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5.xml" ContentType="application/vnd.openxmlformats-officedocument.wordprocessingml.header+xml"/>
  <Override PartName="/word/footer22.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8.xml" ContentType="application/vnd.openxmlformats-officedocument.wordprocessingml.header+xml"/>
  <Override PartName="/word/footer2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1.xml" ContentType="application/vnd.openxmlformats-officedocument.wordprocessingml.header+xml"/>
  <Override PartName="/word/footer28.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4.xml" ContentType="application/vnd.openxmlformats-officedocument.wordprocessingml.header+xml"/>
  <Override PartName="/word/footer31.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7.xml" ContentType="application/vnd.openxmlformats-officedocument.wordprocessingml.header+xml"/>
  <Override PartName="/word/footer34.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0.xml" ContentType="application/vnd.openxmlformats-officedocument.wordprocessingml.header+xml"/>
  <Override PartName="/word/footer37.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3.xml" ContentType="application/vnd.openxmlformats-officedocument.wordprocessingml.header+xml"/>
  <Override PartName="/word/footer40.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6.xml" ContentType="application/vnd.openxmlformats-officedocument.wordprocessingml.header+xml"/>
  <Override PartName="/word/footer43.xml" ContentType="application/vnd.openxmlformats-officedocument.wordprocessingml.footer+xml"/>
  <Override PartName="/word/header4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3A7C" w:rsidRPr="00DE054A" w:rsidRDefault="00F23A7C" w:rsidP="00F23A7C">
      <w:pPr>
        <w:pBdr>
          <w:bottom w:val="single" w:sz="4" w:space="11" w:color="auto"/>
        </w:pBdr>
        <w:spacing w:before="240" w:after="240"/>
        <w:jc w:val="right"/>
        <w:rPr>
          <w:b/>
          <w:sz w:val="32"/>
          <w:szCs w:val="40"/>
        </w:rPr>
      </w:pPr>
      <w:r w:rsidRPr="00DE054A">
        <w:rPr>
          <w:noProof/>
          <w:sz w:val="28"/>
          <w:szCs w:val="28"/>
        </w:rPr>
        <w:drawing>
          <wp:inline distT="0" distB="0" distL="0" distR="0" wp14:anchorId="1064B332" wp14:editId="023B35A6">
            <wp:extent cx="3044952" cy="1499616"/>
            <wp:effectExtent l="0" t="0" r="3175" b="5715"/>
            <wp:docPr id="1" name="Picture 1" descr="The upward curving lines of the World Intellectual Property Organization’s logo evoke human progress driven by innovation and creativity." title="Logo of WIPO, World Intellectual Property Organiz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2019-12-05_8-49-28.png"/>
                    <pic:cNvPicPr/>
                  </pic:nvPicPr>
                  <pic:blipFill>
                    <a:blip r:embed="rId8">
                      <a:extLst>
                        <a:ext uri="{28A0092B-C50C-407E-A947-70E740481C1C}">
                          <a14:useLocalDpi xmlns:a14="http://schemas.microsoft.com/office/drawing/2010/main" val="0"/>
                        </a:ext>
                      </a:extLst>
                    </a:blip>
                    <a:stretch>
                      <a:fillRect/>
                    </a:stretch>
                  </pic:blipFill>
                  <pic:spPr>
                    <a:xfrm>
                      <a:off x="0" y="0"/>
                      <a:ext cx="3044952" cy="1499616"/>
                    </a:xfrm>
                    <a:prstGeom prst="rect">
                      <a:avLst/>
                    </a:prstGeom>
                  </pic:spPr>
                </pic:pic>
              </a:graphicData>
            </a:graphic>
          </wp:inline>
        </w:drawing>
      </w:r>
    </w:p>
    <w:p w:rsidR="00F23A7C" w:rsidRPr="00DE054A" w:rsidRDefault="00F23A7C" w:rsidP="00F23A7C">
      <w:pPr>
        <w:jc w:val="right"/>
        <w:rPr>
          <w:rFonts w:ascii="Arial Black" w:hAnsi="Arial Black"/>
          <w:caps/>
          <w:sz w:val="15"/>
          <w:szCs w:val="15"/>
        </w:rPr>
      </w:pPr>
      <w:r w:rsidRPr="00DE054A">
        <w:rPr>
          <w:rFonts w:ascii="Arial Black" w:hAnsi="Arial Black"/>
          <w:caps/>
          <w:sz w:val="15"/>
        </w:rPr>
        <w:t>CDIP/28/</w:t>
      </w:r>
      <w:bookmarkStart w:id="0" w:name="Code"/>
      <w:bookmarkEnd w:id="0"/>
      <w:r w:rsidR="00DE054A" w:rsidRPr="00DE054A">
        <w:rPr>
          <w:rFonts w:ascii="Arial Black" w:hAnsi="Arial Black"/>
          <w:caps/>
          <w:sz w:val="15"/>
        </w:rPr>
        <w:t>INF/2</w:t>
      </w:r>
    </w:p>
    <w:p w:rsidR="00F23A7C" w:rsidRPr="00DE054A" w:rsidRDefault="00F23A7C" w:rsidP="00F23A7C">
      <w:pPr>
        <w:jc w:val="right"/>
        <w:rPr>
          <w:rFonts w:ascii="Arial Black" w:hAnsi="Arial Black"/>
          <w:caps/>
          <w:sz w:val="15"/>
          <w:szCs w:val="15"/>
        </w:rPr>
      </w:pPr>
      <w:r w:rsidRPr="00DE054A">
        <w:rPr>
          <w:rFonts w:ascii="Arial Black" w:hAnsi="Arial Black"/>
          <w:caps/>
          <w:sz w:val="15"/>
          <w:szCs w:val="15"/>
        </w:rPr>
        <w:t xml:space="preserve">ORIGINAL: </w:t>
      </w:r>
      <w:bookmarkStart w:id="1" w:name="Original"/>
      <w:r w:rsidRPr="00DE054A">
        <w:rPr>
          <w:rFonts w:ascii="Arial Black" w:hAnsi="Arial Black"/>
          <w:caps/>
          <w:sz w:val="15"/>
          <w:szCs w:val="15"/>
        </w:rPr>
        <w:t>ENGLISH</w:t>
      </w:r>
    </w:p>
    <w:bookmarkEnd w:id="1"/>
    <w:p w:rsidR="00F23A7C" w:rsidRPr="00DE054A" w:rsidRDefault="00F23A7C" w:rsidP="00D67BD1">
      <w:pPr>
        <w:spacing w:line="1680" w:lineRule="auto"/>
        <w:jc w:val="right"/>
        <w:rPr>
          <w:rFonts w:ascii="Arial Black" w:hAnsi="Arial Black"/>
          <w:caps/>
          <w:sz w:val="15"/>
          <w:szCs w:val="15"/>
        </w:rPr>
      </w:pPr>
      <w:r w:rsidRPr="00DE054A">
        <w:rPr>
          <w:rFonts w:ascii="Arial Black" w:hAnsi="Arial Black"/>
          <w:caps/>
          <w:sz w:val="15"/>
          <w:szCs w:val="15"/>
        </w:rPr>
        <w:t xml:space="preserve">DATE: </w:t>
      </w:r>
      <w:bookmarkStart w:id="2" w:name="Date"/>
      <w:r w:rsidR="00DE054A" w:rsidRPr="00DE054A">
        <w:rPr>
          <w:rFonts w:ascii="Arial Black" w:hAnsi="Arial Black"/>
          <w:caps/>
          <w:sz w:val="15"/>
          <w:szCs w:val="15"/>
        </w:rPr>
        <w:t>April 1</w:t>
      </w:r>
      <w:r w:rsidR="00D67BD1">
        <w:rPr>
          <w:rFonts w:ascii="Arial Black" w:hAnsi="Arial Black"/>
          <w:caps/>
          <w:sz w:val="15"/>
          <w:szCs w:val="15"/>
        </w:rPr>
        <w:t>2</w:t>
      </w:r>
      <w:r w:rsidRPr="00DE054A">
        <w:rPr>
          <w:rFonts w:ascii="Arial Black" w:hAnsi="Arial Black"/>
          <w:caps/>
          <w:sz w:val="15"/>
          <w:szCs w:val="15"/>
        </w:rPr>
        <w:t>, 2022</w:t>
      </w:r>
    </w:p>
    <w:bookmarkEnd w:id="2"/>
    <w:p w:rsidR="00F23A7C" w:rsidRPr="00DE054A" w:rsidRDefault="00F23A7C" w:rsidP="00F23A7C">
      <w:pPr>
        <w:pStyle w:val="Heading1"/>
        <w:spacing w:before="0" w:after="600"/>
        <w:rPr>
          <w:sz w:val="28"/>
          <w:szCs w:val="28"/>
        </w:rPr>
      </w:pPr>
      <w:r w:rsidRPr="00DE054A">
        <w:rPr>
          <w:bCs w:val="0"/>
          <w:caps w:val="0"/>
          <w:kern w:val="0"/>
          <w:sz w:val="28"/>
          <w:szCs w:val="28"/>
        </w:rPr>
        <w:t>Committee on Development and Intellectual Property (CDIP)</w:t>
      </w:r>
    </w:p>
    <w:p w:rsidR="00F23A7C" w:rsidRPr="00DE054A" w:rsidRDefault="00F23A7C" w:rsidP="00F23A7C">
      <w:pPr>
        <w:spacing w:after="720"/>
        <w:outlineLvl w:val="1"/>
        <w:rPr>
          <w:b/>
          <w:sz w:val="24"/>
          <w:szCs w:val="24"/>
        </w:rPr>
      </w:pPr>
      <w:r w:rsidRPr="00DE054A">
        <w:rPr>
          <w:b/>
          <w:sz w:val="24"/>
          <w:szCs w:val="24"/>
        </w:rPr>
        <w:t>Twenty-Eight</w:t>
      </w:r>
      <w:r w:rsidR="004425A5" w:rsidRPr="00DE054A">
        <w:rPr>
          <w:b/>
          <w:sz w:val="24"/>
          <w:szCs w:val="24"/>
        </w:rPr>
        <w:t>h</w:t>
      </w:r>
      <w:r w:rsidRPr="00DE054A">
        <w:rPr>
          <w:b/>
          <w:sz w:val="24"/>
          <w:szCs w:val="24"/>
        </w:rPr>
        <w:t xml:space="preserve"> Session</w:t>
      </w:r>
      <w:r w:rsidRPr="00DE054A">
        <w:rPr>
          <w:b/>
          <w:sz w:val="24"/>
          <w:szCs w:val="24"/>
        </w:rPr>
        <w:br/>
        <w:t xml:space="preserve">Geneva, </w:t>
      </w:r>
      <w:r w:rsidRPr="00DE054A">
        <w:rPr>
          <w:b/>
          <w:bCs/>
          <w:sz w:val="24"/>
          <w:szCs w:val="24"/>
        </w:rPr>
        <w:t>May 16 to 20, 2022</w:t>
      </w:r>
    </w:p>
    <w:p w:rsidR="00F23A7C" w:rsidRPr="00DE054A" w:rsidRDefault="008C6FF6" w:rsidP="00DE054A">
      <w:pPr>
        <w:pStyle w:val="Heading1"/>
        <w:spacing w:after="360"/>
        <w:rPr>
          <w:b w:val="0"/>
          <w:sz w:val="24"/>
          <w:szCs w:val="24"/>
        </w:rPr>
      </w:pPr>
      <w:r>
        <w:rPr>
          <w:b w:val="0"/>
          <w:sz w:val="24"/>
          <w:szCs w:val="24"/>
        </w:rPr>
        <w:t>Guidebook for</w:t>
      </w:r>
      <w:r w:rsidR="00800399">
        <w:rPr>
          <w:b w:val="0"/>
          <w:sz w:val="24"/>
          <w:szCs w:val="24"/>
        </w:rPr>
        <w:t xml:space="preserve"> preparation, IMPLEMENTATION, AND EVALUATION OF DEVELOPMENT AGENDA PROJECTS</w:t>
      </w:r>
    </w:p>
    <w:p w:rsidR="00F23A7C" w:rsidRPr="00DE054A" w:rsidRDefault="00F23A7C" w:rsidP="005965A9">
      <w:pPr>
        <w:spacing w:after="960"/>
      </w:pPr>
      <w:proofErr w:type="gramStart"/>
      <w:r w:rsidRPr="00DE054A">
        <w:rPr>
          <w:i/>
        </w:rPr>
        <w:t>prepared</w:t>
      </w:r>
      <w:proofErr w:type="gramEnd"/>
      <w:r w:rsidRPr="00DE054A">
        <w:rPr>
          <w:i/>
        </w:rPr>
        <w:t xml:space="preserve"> by </w:t>
      </w:r>
      <w:r w:rsidR="007571BF">
        <w:rPr>
          <w:i/>
        </w:rPr>
        <w:t xml:space="preserve">Mr. Daniel Keller, </w:t>
      </w:r>
      <w:r w:rsidR="007571BF" w:rsidRPr="007571BF">
        <w:rPr>
          <w:i/>
        </w:rPr>
        <w:t xml:space="preserve">Consultant, </w:t>
      </w:r>
      <w:proofErr w:type="spellStart"/>
      <w:r w:rsidR="007571BF" w:rsidRPr="007571BF">
        <w:rPr>
          <w:i/>
        </w:rPr>
        <w:t>EvalCo</w:t>
      </w:r>
      <w:proofErr w:type="spellEnd"/>
      <w:r w:rsidR="007571BF" w:rsidRPr="007571BF">
        <w:rPr>
          <w:i/>
        </w:rPr>
        <w:t>, Switzerland</w:t>
      </w:r>
    </w:p>
    <w:p w:rsidR="00F23A7C" w:rsidRPr="00DE054A" w:rsidRDefault="00F23A7C" w:rsidP="00800399">
      <w:pPr>
        <w:pStyle w:val="Default"/>
        <w:spacing w:after="240"/>
        <w:rPr>
          <w:rFonts w:ascii="Arial" w:hAnsi="Arial" w:cs="Arial"/>
          <w:color w:val="auto"/>
          <w:sz w:val="22"/>
          <w:szCs w:val="22"/>
        </w:rPr>
      </w:pPr>
      <w:r w:rsidRPr="008C6FF6">
        <w:rPr>
          <w:rFonts w:ascii="Arial" w:hAnsi="Arial" w:cs="Arial"/>
          <w:color w:val="auto"/>
          <w:sz w:val="22"/>
          <w:szCs w:val="22"/>
        </w:rPr>
        <w:fldChar w:fldCharType="begin"/>
      </w:r>
      <w:r w:rsidRPr="008C6FF6">
        <w:rPr>
          <w:rFonts w:ascii="Arial" w:hAnsi="Arial" w:cs="Arial"/>
          <w:color w:val="auto"/>
          <w:sz w:val="22"/>
          <w:szCs w:val="22"/>
        </w:rPr>
        <w:instrText xml:space="preserve"> AUTONUM  </w:instrText>
      </w:r>
      <w:r w:rsidRPr="008C6FF6">
        <w:rPr>
          <w:rFonts w:ascii="Arial" w:hAnsi="Arial" w:cs="Arial"/>
          <w:color w:val="auto"/>
          <w:sz w:val="22"/>
          <w:szCs w:val="22"/>
        </w:rPr>
        <w:fldChar w:fldCharType="end"/>
      </w:r>
      <w:r w:rsidRPr="008C6FF6">
        <w:rPr>
          <w:rFonts w:ascii="Arial" w:hAnsi="Arial" w:cs="Arial"/>
          <w:color w:val="auto"/>
          <w:sz w:val="22"/>
          <w:szCs w:val="22"/>
        </w:rPr>
        <w:t xml:space="preserve"> </w:t>
      </w:r>
      <w:r w:rsidRPr="008C6FF6">
        <w:rPr>
          <w:rFonts w:ascii="Arial" w:hAnsi="Arial" w:cs="Arial"/>
          <w:color w:val="auto"/>
          <w:sz w:val="22"/>
          <w:szCs w:val="22"/>
        </w:rPr>
        <w:tab/>
      </w:r>
      <w:r w:rsidR="007301C7" w:rsidRPr="008C6FF6">
        <w:rPr>
          <w:rFonts w:asciiTheme="minorBidi" w:hAnsiTheme="minorBidi" w:cstheme="minorBidi"/>
          <w:color w:val="auto"/>
          <w:sz w:val="22"/>
          <w:szCs w:val="22"/>
        </w:rPr>
        <w:t xml:space="preserve">The </w:t>
      </w:r>
      <w:r w:rsidR="008C6FF6" w:rsidRPr="008C6FF6">
        <w:rPr>
          <w:rFonts w:asciiTheme="minorBidi" w:hAnsiTheme="minorBidi" w:cstheme="minorBidi"/>
          <w:color w:val="auto"/>
          <w:sz w:val="22"/>
          <w:szCs w:val="22"/>
        </w:rPr>
        <w:t xml:space="preserve">Annex to this document contains the </w:t>
      </w:r>
      <w:r w:rsidR="008C6FF6" w:rsidRPr="008C6FF6">
        <w:rPr>
          <w:rFonts w:asciiTheme="minorBidi" w:hAnsiTheme="minorBidi" w:cstheme="minorBidi"/>
          <w:i/>
          <w:iCs/>
          <w:color w:val="auto"/>
          <w:sz w:val="22"/>
          <w:szCs w:val="22"/>
        </w:rPr>
        <w:t>Guidebook f</w:t>
      </w:r>
      <w:r w:rsidR="008C6FF6" w:rsidRPr="008C6FF6">
        <w:rPr>
          <w:rFonts w:asciiTheme="minorBidi" w:hAnsiTheme="minorBidi" w:cstheme="minorBidi"/>
          <w:i/>
          <w:iCs/>
          <w:sz w:val="22"/>
          <w:szCs w:val="22"/>
        </w:rPr>
        <w:t xml:space="preserve">or </w:t>
      </w:r>
      <w:r w:rsidR="008C6FF6">
        <w:rPr>
          <w:rFonts w:asciiTheme="minorBidi" w:hAnsiTheme="minorBidi" w:cstheme="minorBidi"/>
          <w:i/>
          <w:iCs/>
          <w:sz w:val="22"/>
          <w:szCs w:val="22"/>
        </w:rPr>
        <w:t>P</w:t>
      </w:r>
      <w:r w:rsidR="008C6FF6" w:rsidRPr="008C6FF6">
        <w:rPr>
          <w:rFonts w:asciiTheme="minorBidi" w:hAnsiTheme="minorBidi" w:cstheme="minorBidi"/>
          <w:i/>
          <w:iCs/>
          <w:sz w:val="22"/>
          <w:szCs w:val="22"/>
        </w:rPr>
        <w:t xml:space="preserve">reparation, </w:t>
      </w:r>
      <w:r w:rsidR="008C6FF6">
        <w:rPr>
          <w:rFonts w:asciiTheme="minorBidi" w:hAnsiTheme="minorBidi" w:cstheme="minorBidi"/>
          <w:i/>
          <w:iCs/>
          <w:sz w:val="22"/>
          <w:szCs w:val="22"/>
        </w:rPr>
        <w:t>I</w:t>
      </w:r>
      <w:r w:rsidR="008C6FF6" w:rsidRPr="008C6FF6">
        <w:rPr>
          <w:rFonts w:asciiTheme="minorBidi" w:hAnsiTheme="minorBidi" w:cstheme="minorBidi"/>
          <w:i/>
          <w:iCs/>
          <w:sz w:val="22"/>
          <w:szCs w:val="22"/>
        </w:rPr>
        <w:t>mp</w:t>
      </w:r>
      <w:r w:rsidR="008C6FF6">
        <w:rPr>
          <w:rFonts w:asciiTheme="minorBidi" w:hAnsiTheme="minorBidi" w:cstheme="minorBidi"/>
          <w:i/>
          <w:iCs/>
          <w:sz w:val="22"/>
          <w:szCs w:val="22"/>
        </w:rPr>
        <w:t>lementation and E</w:t>
      </w:r>
      <w:r w:rsidR="008C6FF6" w:rsidRPr="008C6FF6">
        <w:rPr>
          <w:rFonts w:asciiTheme="minorBidi" w:hAnsiTheme="minorBidi" w:cstheme="minorBidi"/>
          <w:i/>
          <w:iCs/>
          <w:sz w:val="22"/>
          <w:szCs w:val="22"/>
        </w:rPr>
        <w:t xml:space="preserve">valuation </w:t>
      </w:r>
      <w:r w:rsidR="008C6FF6">
        <w:rPr>
          <w:rFonts w:asciiTheme="minorBidi" w:hAnsiTheme="minorBidi" w:cstheme="minorBidi"/>
          <w:i/>
          <w:iCs/>
          <w:sz w:val="22"/>
          <w:szCs w:val="22"/>
        </w:rPr>
        <w:t>of Development Agenda P</w:t>
      </w:r>
      <w:r w:rsidR="008C6FF6" w:rsidRPr="008C6FF6">
        <w:rPr>
          <w:rFonts w:asciiTheme="minorBidi" w:hAnsiTheme="minorBidi" w:cstheme="minorBidi"/>
          <w:i/>
          <w:iCs/>
          <w:sz w:val="22"/>
          <w:szCs w:val="22"/>
        </w:rPr>
        <w:t>rojects</w:t>
      </w:r>
      <w:r w:rsidR="00800399">
        <w:rPr>
          <w:rFonts w:asciiTheme="minorBidi" w:hAnsiTheme="minorBidi" w:cstheme="minorBidi"/>
          <w:i/>
          <w:iCs/>
          <w:sz w:val="22"/>
          <w:szCs w:val="22"/>
        </w:rPr>
        <w:t xml:space="preserve">, </w:t>
      </w:r>
      <w:r w:rsidR="008C6FF6">
        <w:rPr>
          <w:rFonts w:asciiTheme="minorBidi" w:hAnsiTheme="minorBidi" w:cstheme="minorBidi"/>
          <w:sz w:val="22"/>
          <w:szCs w:val="22"/>
        </w:rPr>
        <w:t xml:space="preserve">developed in the context of the Development Agenda (DA) project on </w:t>
      </w:r>
      <w:r w:rsidR="008C6FF6" w:rsidRPr="008C6FF6">
        <w:rPr>
          <w:rFonts w:asciiTheme="minorBidi" w:hAnsiTheme="minorBidi" w:cstheme="minorBidi"/>
          <w:i/>
          <w:iCs/>
          <w:sz w:val="22"/>
          <w:szCs w:val="22"/>
        </w:rPr>
        <w:t xml:space="preserve">Tools </w:t>
      </w:r>
      <w:r w:rsidR="00800399">
        <w:rPr>
          <w:rFonts w:asciiTheme="minorBidi" w:hAnsiTheme="minorBidi" w:cstheme="minorBidi"/>
          <w:i/>
          <w:iCs/>
          <w:sz w:val="22"/>
          <w:szCs w:val="22"/>
        </w:rPr>
        <w:t>f</w:t>
      </w:r>
      <w:r w:rsidR="008C6FF6" w:rsidRPr="008C6FF6">
        <w:rPr>
          <w:rFonts w:asciiTheme="minorBidi" w:hAnsiTheme="minorBidi" w:cstheme="minorBidi"/>
          <w:i/>
          <w:iCs/>
          <w:sz w:val="22"/>
          <w:szCs w:val="22"/>
        </w:rPr>
        <w:t>or Successful DA Project Proposals</w:t>
      </w:r>
      <w:r w:rsidR="008C6FF6">
        <w:rPr>
          <w:rFonts w:asciiTheme="minorBidi" w:hAnsiTheme="minorBidi" w:cstheme="minorBidi"/>
          <w:sz w:val="22"/>
          <w:szCs w:val="22"/>
        </w:rPr>
        <w:t xml:space="preserve">. </w:t>
      </w:r>
    </w:p>
    <w:p w:rsidR="00F23A7C" w:rsidRPr="00FD67E8" w:rsidRDefault="00F23A7C" w:rsidP="005965A9">
      <w:pPr>
        <w:pStyle w:val="Default"/>
        <w:spacing w:after="240"/>
        <w:rPr>
          <w:iCs/>
          <w:color w:val="auto"/>
          <w:szCs w:val="22"/>
        </w:rPr>
      </w:pPr>
      <w:r w:rsidRPr="00DE054A">
        <w:rPr>
          <w:rFonts w:ascii="Arial" w:hAnsi="Arial" w:cs="Arial"/>
          <w:color w:val="auto"/>
          <w:sz w:val="22"/>
          <w:szCs w:val="22"/>
        </w:rPr>
        <w:fldChar w:fldCharType="begin"/>
      </w:r>
      <w:r w:rsidRPr="00DE054A">
        <w:rPr>
          <w:rFonts w:ascii="Arial" w:hAnsi="Arial" w:cs="Arial"/>
          <w:color w:val="auto"/>
          <w:sz w:val="22"/>
          <w:szCs w:val="22"/>
        </w:rPr>
        <w:instrText xml:space="preserve"> AUTONUM  </w:instrText>
      </w:r>
      <w:r w:rsidRPr="00DE054A">
        <w:rPr>
          <w:rFonts w:ascii="Arial" w:hAnsi="Arial" w:cs="Arial"/>
          <w:color w:val="auto"/>
          <w:sz w:val="22"/>
          <w:szCs w:val="22"/>
        </w:rPr>
        <w:fldChar w:fldCharType="end"/>
      </w:r>
      <w:r w:rsidRPr="00DE054A">
        <w:rPr>
          <w:rFonts w:ascii="Arial" w:hAnsi="Arial" w:cs="Arial"/>
          <w:color w:val="auto"/>
          <w:sz w:val="22"/>
          <w:szCs w:val="22"/>
        </w:rPr>
        <w:tab/>
      </w:r>
      <w:r w:rsidR="007301C7" w:rsidRPr="00DE054A">
        <w:rPr>
          <w:rFonts w:ascii="Arial" w:hAnsi="Arial" w:cs="Arial"/>
          <w:color w:val="auto"/>
          <w:sz w:val="22"/>
          <w:szCs w:val="22"/>
        </w:rPr>
        <w:t xml:space="preserve">The </w:t>
      </w:r>
      <w:r w:rsidR="00FD67E8">
        <w:rPr>
          <w:rFonts w:ascii="Arial" w:hAnsi="Arial" w:cs="Arial"/>
          <w:color w:val="auto"/>
          <w:sz w:val="22"/>
          <w:szCs w:val="22"/>
        </w:rPr>
        <w:t xml:space="preserve">Guidebook has been prepared by </w:t>
      </w:r>
      <w:r w:rsidR="00FD67E8" w:rsidRPr="00FD67E8">
        <w:rPr>
          <w:rFonts w:ascii="Arial" w:hAnsi="Arial" w:cs="Arial"/>
          <w:iCs/>
          <w:color w:val="auto"/>
          <w:sz w:val="22"/>
          <w:szCs w:val="22"/>
        </w:rPr>
        <w:t xml:space="preserve">Mr. Daniel Keller, Consultant, </w:t>
      </w:r>
      <w:proofErr w:type="spellStart"/>
      <w:proofErr w:type="gramStart"/>
      <w:r w:rsidR="00FD67E8" w:rsidRPr="00FD67E8">
        <w:rPr>
          <w:rFonts w:ascii="Arial" w:hAnsi="Arial" w:cs="Arial"/>
          <w:iCs/>
          <w:color w:val="auto"/>
          <w:sz w:val="22"/>
          <w:szCs w:val="22"/>
        </w:rPr>
        <w:t>EvalCo</w:t>
      </w:r>
      <w:proofErr w:type="spellEnd"/>
      <w:proofErr w:type="gramEnd"/>
      <w:r w:rsidR="00FD67E8" w:rsidRPr="00FD67E8">
        <w:rPr>
          <w:rFonts w:ascii="Arial" w:hAnsi="Arial" w:cs="Arial"/>
          <w:iCs/>
          <w:color w:val="auto"/>
          <w:sz w:val="22"/>
          <w:szCs w:val="22"/>
        </w:rPr>
        <w:t>, Switzerland</w:t>
      </w:r>
      <w:r w:rsidR="007301C7" w:rsidRPr="00FD67E8">
        <w:rPr>
          <w:rFonts w:ascii="Arial" w:hAnsi="Arial" w:cs="Arial"/>
          <w:iCs/>
          <w:color w:val="auto"/>
          <w:sz w:val="22"/>
          <w:szCs w:val="22"/>
        </w:rPr>
        <w:t>.</w:t>
      </w:r>
    </w:p>
    <w:p w:rsidR="00F23A7C" w:rsidRPr="00DE054A" w:rsidRDefault="00F23A7C" w:rsidP="007571BF">
      <w:pPr>
        <w:pStyle w:val="Endofdocument"/>
        <w:spacing w:after="360"/>
        <w:ind w:left="5530"/>
        <w:rPr>
          <w:i/>
          <w:iCs/>
          <w:szCs w:val="22"/>
        </w:rPr>
      </w:pPr>
      <w:r w:rsidRPr="00DE054A">
        <w:fldChar w:fldCharType="begin"/>
      </w:r>
      <w:r w:rsidRPr="00DE054A">
        <w:instrText xml:space="preserve"> AUTONUM  </w:instrText>
      </w:r>
      <w:r w:rsidRPr="00DE054A">
        <w:fldChar w:fldCharType="end"/>
      </w:r>
      <w:r w:rsidRPr="00DE054A">
        <w:rPr>
          <w:i/>
          <w:iCs/>
          <w:szCs w:val="22"/>
        </w:rPr>
        <w:tab/>
        <w:t xml:space="preserve">The CDIP </w:t>
      </w:r>
      <w:proofErr w:type="gramStart"/>
      <w:r w:rsidRPr="00DE054A">
        <w:rPr>
          <w:i/>
          <w:iCs/>
          <w:szCs w:val="22"/>
        </w:rPr>
        <w:t>is invited</w:t>
      </w:r>
      <w:proofErr w:type="gramEnd"/>
      <w:r w:rsidRPr="00DE054A">
        <w:rPr>
          <w:i/>
          <w:iCs/>
          <w:szCs w:val="22"/>
        </w:rPr>
        <w:t xml:space="preserve"> to </w:t>
      </w:r>
      <w:r w:rsidR="007571BF">
        <w:rPr>
          <w:i/>
          <w:iCs/>
          <w:szCs w:val="22"/>
        </w:rPr>
        <w:t>take note of</w:t>
      </w:r>
      <w:r w:rsidRPr="00DE054A">
        <w:rPr>
          <w:i/>
          <w:iCs/>
          <w:szCs w:val="22"/>
        </w:rPr>
        <w:t xml:space="preserve"> the information contained in the Annex to this document.</w:t>
      </w:r>
    </w:p>
    <w:p w:rsidR="0081533E" w:rsidRPr="00DE054A" w:rsidRDefault="00F23A7C" w:rsidP="00B05BB8">
      <w:pPr>
        <w:spacing w:before="65"/>
        <w:ind w:left="5533"/>
        <w:sectPr w:rsidR="0081533E" w:rsidRPr="00DE054A" w:rsidSect="0081533E">
          <w:headerReference w:type="even" r:id="rId9"/>
          <w:headerReference w:type="default" r:id="rId10"/>
          <w:footerReference w:type="even" r:id="rId11"/>
          <w:headerReference w:type="first" r:id="rId12"/>
          <w:pgSz w:w="11907" w:h="16840" w:code="9"/>
          <w:pgMar w:top="1417" w:right="1417" w:bottom="1417" w:left="1417" w:header="709" w:footer="709" w:gutter="0"/>
          <w:pgNumType w:start="0"/>
          <w:cols w:space="720"/>
          <w:titlePg/>
          <w:docGrid w:linePitch="299"/>
        </w:sectPr>
      </w:pPr>
      <w:r w:rsidRPr="00DE054A">
        <w:t>[</w:t>
      </w:r>
      <w:r w:rsidRPr="00DE054A">
        <w:rPr>
          <w:rStyle w:val="Endofdocument-AnnexChar"/>
        </w:rPr>
        <w:t>Annex</w:t>
      </w:r>
      <w:r w:rsidRPr="00DE054A">
        <w:t xml:space="preserve"> follows]</w:t>
      </w:r>
    </w:p>
    <w:p w:rsidR="00DE054A" w:rsidRPr="00DE054A" w:rsidRDefault="00DE054A" w:rsidP="00DE054A">
      <w:pPr>
        <w:contextualSpacing/>
        <w:rPr>
          <w:rFonts w:ascii="Calibri" w:hAnsi="Calibri" w:cs="Calibri"/>
          <w:b/>
          <w:bCs/>
          <w:spacing w:val="-7"/>
          <w:sz w:val="72"/>
          <w:szCs w:val="48"/>
        </w:rPr>
      </w:pPr>
    </w:p>
    <w:p w:rsidR="00DE054A" w:rsidRPr="00DE054A" w:rsidRDefault="00DE054A" w:rsidP="00DE054A">
      <w:pPr>
        <w:contextualSpacing/>
        <w:rPr>
          <w:rFonts w:ascii="Calibri" w:hAnsi="Calibri" w:cs="Calibri"/>
          <w:b/>
          <w:bCs/>
          <w:spacing w:val="-7"/>
          <w:sz w:val="72"/>
          <w:szCs w:val="48"/>
        </w:rPr>
      </w:pPr>
    </w:p>
    <w:p w:rsidR="00DE054A" w:rsidRPr="00DE054A" w:rsidRDefault="00DE054A" w:rsidP="00DE054A">
      <w:pPr>
        <w:contextualSpacing/>
        <w:rPr>
          <w:rFonts w:ascii="Calibri" w:hAnsi="Calibri" w:cs="Calibri"/>
          <w:b/>
          <w:bCs/>
          <w:spacing w:val="-7"/>
          <w:sz w:val="72"/>
          <w:szCs w:val="48"/>
        </w:rPr>
      </w:pPr>
    </w:p>
    <w:p w:rsidR="00DE054A" w:rsidRPr="00DE054A" w:rsidRDefault="00DE054A" w:rsidP="00DE054A">
      <w:pPr>
        <w:contextualSpacing/>
        <w:rPr>
          <w:rFonts w:asciiTheme="minorBidi" w:hAnsiTheme="minorBidi" w:cstheme="minorBidi"/>
          <w:b/>
          <w:bCs/>
          <w:spacing w:val="-7"/>
          <w:sz w:val="72"/>
          <w:szCs w:val="48"/>
        </w:rPr>
      </w:pPr>
    </w:p>
    <w:p w:rsidR="00DE054A" w:rsidRPr="00DE054A" w:rsidRDefault="00DE054A" w:rsidP="00DE054A">
      <w:pPr>
        <w:contextualSpacing/>
        <w:rPr>
          <w:rFonts w:asciiTheme="minorBidi" w:hAnsiTheme="minorBidi" w:cstheme="minorBidi"/>
          <w:b/>
          <w:bCs/>
          <w:spacing w:val="-7"/>
          <w:sz w:val="72"/>
          <w:szCs w:val="48"/>
        </w:rPr>
      </w:pPr>
    </w:p>
    <w:p w:rsidR="00DE054A" w:rsidRPr="00DE054A" w:rsidRDefault="00DE054A" w:rsidP="00DE054A">
      <w:pPr>
        <w:tabs>
          <w:tab w:val="center" w:pos="4677"/>
          <w:tab w:val="left" w:pos="7543"/>
        </w:tabs>
        <w:contextualSpacing/>
        <w:rPr>
          <w:rFonts w:asciiTheme="minorBidi" w:hAnsiTheme="minorBidi" w:cstheme="minorBidi"/>
          <w:b/>
          <w:bCs/>
          <w:spacing w:val="-7"/>
          <w:sz w:val="72"/>
          <w:szCs w:val="48"/>
        </w:rPr>
      </w:pPr>
      <w:r w:rsidRPr="00DE054A">
        <w:rPr>
          <w:rFonts w:asciiTheme="minorBidi" w:hAnsiTheme="minorBidi" w:cstheme="minorBidi"/>
          <w:b/>
          <w:bCs/>
          <w:spacing w:val="-7"/>
          <w:sz w:val="72"/>
          <w:szCs w:val="48"/>
        </w:rPr>
        <w:tab/>
        <w:t>Guidebook</w:t>
      </w:r>
      <w:r w:rsidRPr="00DE054A">
        <w:rPr>
          <w:rFonts w:asciiTheme="minorBidi" w:hAnsiTheme="minorBidi" w:cstheme="minorBidi"/>
          <w:b/>
          <w:bCs/>
          <w:spacing w:val="-7"/>
          <w:sz w:val="72"/>
          <w:szCs w:val="48"/>
        </w:rPr>
        <w:tab/>
      </w:r>
    </w:p>
    <w:p w:rsidR="00DE054A" w:rsidRPr="00DE054A" w:rsidRDefault="00DE054A" w:rsidP="00DE054A">
      <w:pPr>
        <w:spacing w:after="160" w:line="252" w:lineRule="auto"/>
        <w:jc w:val="center"/>
        <w:rPr>
          <w:rFonts w:asciiTheme="minorBidi" w:eastAsia="Trebuchet MS" w:hAnsiTheme="minorBidi" w:cstheme="minorBidi"/>
        </w:rPr>
      </w:pPr>
    </w:p>
    <w:p w:rsidR="00DE054A" w:rsidRPr="00DE054A" w:rsidRDefault="00DE054A" w:rsidP="00DE054A">
      <w:pPr>
        <w:spacing w:after="160" w:line="252" w:lineRule="auto"/>
        <w:jc w:val="center"/>
        <w:rPr>
          <w:rFonts w:asciiTheme="minorBidi" w:eastAsia="Trebuchet MS" w:hAnsiTheme="minorBidi" w:cstheme="minorBidi"/>
        </w:rPr>
      </w:pPr>
    </w:p>
    <w:p w:rsidR="00DE054A" w:rsidRPr="00DE054A" w:rsidRDefault="00DE054A" w:rsidP="00DE054A">
      <w:pPr>
        <w:spacing w:after="160" w:line="252" w:lineRule="auto"/>
        <w:jc w:val="center"/>
        <w:rPr>
          <w:rFonts w:asciiTheme="minorBidi" w:eastAsia="Trebuchet MS" w:hAnsiTheme="minorBidi" w:cstheme="minorBidi"/>
        </w:rPr>
      </w:pPr>
    </w:p>
    <w:p w:rsidR="00DE054A" w:rsidRPr="00DE054A" w:rsidRDefault="00DE054A" w:rsidP="00DE054A">
      <w:pPr>
        <w:contextualSpacing/>
        <w:jc w:val="center"/>
        <w:rPr>
          <w:rFonts w:asciiTheme="minorBidi" w:hAnsiTheme="minorBidi" w:cstheme="minorBidi"/>
          <w:b/>
          <w:bCs/>
          <w:spacing w:val="-7"/>
          <w:sz w:val="56"/>
          <w:szCs w:val="48"/>
        </w:rPr>
      </w:pPr>
      <w:r w:rsidRPr="00DE054A">
        <w:rPr>
          <w:rFonts w:asciiTheme="minorBidi" w:hAnsiTheme="minorBidi" w:cstheme="minorBidi"/>
          <w:b/>
          <w:bCs/>
          <w:spacing w:val="-7"/>
          <w:sz w:val="56"/>
          <w:szCs w:val="48"/>
        </w:rPr>
        <w:t>For preparation, implementation and evaluation</w:t>
      </w:r>
    </w:p>
    <w:p w:rsidR="00DE054A" w:rsidRPr="00DE054A" w:rsidRDefault="00DE054A" w:rsidP="00DE054A">
      <w:pPr>
        <w:contextualSpacing/>
        <w:jc w:val="center"/>
        <w:rPr>
          <w:rFonts w:asciiTheme="minorBidi" w:hAnsiTheme="minorBidi" w:cstheme="minorBidi"/>
          <w:b/>
          <w:bCs/>
          <w:spacing w:val="-7"/>
          <w:sz w:val="56"/>
          <w:szCs w:val="48"/>
        </w:rPr>
      </w:pPr>
      <w:proofErr w:type="gramStart"/>
      <w:r w:rsidRPr="00DE054A">
        <w:rPr>
          <w:rFonts w:asciiTheme="minorBidi" w:hAnsiTheme="minorBidi" w:cstheme="minorBidi"/>
          <w:b/>
          <w:bCs/>
          <w:spacing w:val="-7"/>
          <w:sz w:val="56"/>
          <w:szCs w:val="48"/>
        </w:rPr>
        <w:t>of</w:t>
      </w:r>
      <w:proofErr w:type="gramEnd"/>
      <w:r w:rsidRPr="00DE054A">
        <w:rPr>
          <w:rFonts w:asciiTheme="minorBidi" w:hAnsiTheme="minorBidi" w:cstheme="minorBidi"/>
          <w:b/>
          <w:bCs/>
          <w:spacing w:val="-7"/>
          <w:sz w:val="56"/>
          <w:szCs w:val="48"/>
        </w:rPr>
        <w:t xml:space="preserve"> Development Agenda projects</w:t>
      </w:r>
    </w:p>
    <w:p w:rsidR="00DE054A" w:rsidRPr="00DE054A" w:rsidRDefault="00DE054A" w:rsidP="00DE054A">
      <w:pPr>
        <w:spacing w:after="160" w:line="252" w:lineRule="auto"/>
        <w:rPr>
          <w:rFonts w:asciiTheme="minorBidi" w:eastAsia="Trebuchet MS" w:hAnsiTheme="minorBidi" w:cstheme="minorBidi"/>
        </w:rPr>
      </w:pPr>
    </w:p>
    <w:p w:rsidR="00DE054A" w:rsidRPr="00DE054A" w:rsidRDefault="00DE054A" w:rsidP="00DE054A">
      <w:pPr>
        <w:spacing w:after="160" w:line="252" w:lineRule="auto"/>
        <w:rPr>
          <w:rFonts w:asciiTheme="minorBidi" w:eastAsia="Trebuchet MS" w:hAnsiTheme="minorBidi" w:cstheme="minorBidi"/>
        </w:rPr>
      </w:pPr>
    </w:p>
    <w:p w:rsidR="00DE054A" w:rsidRPr="00DE054A" w:rsidRDefault="00DE054A" w:rsidP="00DE054A">
      <w:pPr>
        <w:spacing w:after="160" w:line="252" w:lineRule="auto"/>
        <w:rPr>
          <w:rFonts w:asciiTheme="minorBidi" w:eastAsia="Trebuchet MS" w:hAnsiTheme="minorBidi" w:cstheme="minorBidi"/>
        </w:rPr>
      </w:pPr>
    </w:p>
    <w:p w:rsidR="00DE054A" w:rsidRPr="00DE054A" w:rsidRDefault="00DE054A" w:rsidP="00DE054A">
      <w:pPr>
        <w:spacing w:after="160" w:line="252" w:lineRule="auto"/>
        <w:rPr>
          <w:rFonts w:asciiTheme="minorBidi" w:eastAsia="Trebuchet MS" w:hAnsiTheme="minorBidi" w:cstheme="minorBidi"/>
        </w:rPr>
      </w:pPr>
    </w:p>
    <w:p w:rsidR="00DE054A" w:rsidRPr="00DE054A" w:rsidRDefault="00DE054A" w:rsidP="00DE054A">
      <w:pPr>
        <w:spacing w:after="160" w:line="252" w:lineRule="auto"/>
        <w:rPr>
          <w:rFonts w:asciiTheme="minorBidi" w:eastAsia="Trebuchet MS" w:hAnsiTheme="minorBidi" w:cstheme="minorBidi"/>
        </w:rPr>
      </w:pPr>
    </w:p>
    <w:p w:rsidR="00DE054A" w:rsidRPr="00DE054A" w:rsidRDefault="00DE054A" w:rsidP="00DE054A">
      <w:pPr>
        <w:spacing w:after="160" w:line="252" w:lineRule="auto"/>
        <w:rPr>
          <w:rFonts w:asciiTheme="minorBidi" w:eastAsia="Trebuchet MS" w:hAnsiTheme="minorBidi" w:cstheme="minorBidi"/>
        </w:rPr>
      </w:pPr>
    </w:p>
    <w:p w:rsidR="00DE054A" w:rsidRPr="00DE054A" w:rsidRDefault="00DE054A" w:rsidP="00DE054A">
      <w:pPr>
        <w:spacing w:after="160" w:line="252" w:lineRule="auto"/>
        <w:rPr>
          <w:rFonts w:asciiTheme="minorBidi" w:eastAsia="Trebuchet MS" w:hAnsiTheme="minorBidi" w:cstheme="minorBidi"/>
        </w:rPr>
      </w:pPr>
    </w:p>
    <w:p w:rsidR="00DE054A" w:rsidRPr="00DE054A" w:rsidRDefault="00DE054A" w:rsidP="00DE054A">
      <w:pPr>
        <w:spacing w:after="160" w:line="252" w:lineRule="auto"/>
        <w:rPr>
          <w:rFonts w:asciiTheme="minorBidi" w:eastAsia="Trebuchet MS" w:hAnsiTheme="minorBidi" w:cstheme="minorBidi"/>
        </w:rPr>
      </w:pPr>
    </w:p>
    <w:p w:rsidR="00DE054A" w:rsidRPr="00DE054A" w:rsidRDefault="00DE054A" w:rsidP="00DE054A">
      <w:pPr>
        <w:spacing w:after="160" w:line="252" w:lineRule="auto"/>
        <w:rPr>
          <w:rFonts w:asciiTheme="minorBidi" w:eastAsia="Trebuchet MS" w:hAnsiTheme="minorBidi" w:cstheme="minorBidi"/>
        </w:rPr>
      </w:pPr>
    </w:p>
    <w:p w:rsidR="00DE054A" w:rsidRPr="00DE054A" w:rsidRDefault="00DE054A" w:rsidP="00DE054A">
      <w:pPr>
        <w:spacing w:after="160" w:line="252" w:lineRule="auto"/>
        <w:rPr>
          <w:rFonts w:asciiTheme="minorBidi" w:eastAsia="Trebuchet MS" w:hAnsiTheme="minorBidi" w:cstheme="minorBidi"/>
          <w:i/>
          <w:iCs/>
        </w:rPr>
      </w:pPr>
      <w:r w:rsidRPr="00DE054A">
        <w:rPr>
          <w:rFonts w:asciiTheme="minorBidi" w:eastAsia="Trebuchet MS" w:hAnsiTheme="minorBidi" w:cstheme="minorBidi"/>
          <w:i/>
          <w:iCs/>
        </w:rPr>
        <w:t xml:space="preserve">Prepared in the context of the Development Agenda </w:t>
      </w:r>
      <w:hyperlink r:id="rId13" w:history="1">
        <w:r w:rsidRPr="00DE054A">
          <w:rPr>
            <w:rFonts w:asciiTheme="minorBidi" w:eastAsia="Trebuchet MS" w:hAnsiTheme="minorBidi" w:cstheme="minorBidi"/>
            <w:i/>
            <w:iCs/>
          </w:rPr>
          <w:t>Project on Tools for Successful DA Project Proposals</w:t>
        </w:r>
      </w:hyperlink>
      <w:r w:rsidRPr="00DE054A">
        <w:rPr>
          <w:rFonts w:asciiTheme="minorBidi" w:eastAsia="Trebuchet MS" w:hAnsiTheme="minorBidi" w:cstheme="minorBidi"/>
          <w:i/>
          <w:iCs/>
        </w:rPr>
        <w:t>.</w:t>
      </w:r>
    </w:p>
    <w:p w:rsidR="00DE054A" w:rsidRPr="00DE054A" w:rsidRDefault="00DE054A" w:rsidP="00DE054A">
      <w:pPr>
        <w:spacing w:after="160" w:line="252" w:lineRule="auto"/>
        <w:rPr>
          <w:rFonts w:asciiTheme="minorBidi" w:eastAsia="Trebuchet MS" w:hAnsiTheme="minorBidi" w:cstheme="minorBidi"/>
        </w:rPr>
      </w:pPr>
    </w:p>
    <w:sdt>
      <w:sdtPr>
        <w:rPr>
          <w:rFonts w:asciiTheme="minorBidi" w:eastAsia="Trebuchet MS" w:hAnsiTheme="minorBidi" w:cstheme="minorBidi"/>
          <w:b w:val="0"/>
          <w:bCs w:val="0"/>
          <w:caps w:val="0"/>
          <w:color w:val="auto"/>
          <w:spacing w:val="0"/>
          <w:sz w:val="22"/>
          <w:szCs w:val="22"/>
        </w:rPr>
        <w:id w:val="-1427034148"/>
        <w:docPartObj>
          <w:docPartGallery w:val="Table of Contents"/>
          <w:docPartUnique/>
        </w:docPartObj>
      </w:sdtPr>
      <w:sdtEndPr>
        <w:rPr>
          <w:noProof/>
        </w:rPr>
      </w:sdtEndPr>
      <w:sdtContent>
        <w:p w:rsidR="00DE054A" w:rsidRPr="00DE054A" w:rsidRDefault="00DE054A" w:rsidP="00DE054A">
          <w:pPr>
            <w:pStyle w:val="TOCHeading"/>
            <w:rPr>
              <w:rFonts w:asciiTheme="minorBidi" w:hAnsiTheme="minorBidi" w:cstheme="minorBidi"/>
              <w:color w:val="auto"/>
            </w:rPr>
          </w:pPr>
          <w:r w:rsidRPr="00DE054A">
            <w:rPr>
              <w:rFonts w:asciiTheme="minorBidi" w:hAnsiTheme="minorBidi" w:cstheme="minorBidi"/>
              <w:color w:val="auto"/>
            </w:rPr>
            <w:t>Contents</w:t>
          </w:r>
        </w:p>
        <w:p w:rsidR="00DE054A" w:rsidRPr="00DE054A" w:rsidRDefault="00DE054A" w:rsidP="00DE054A">
          <w:pPr>
            <w:pStyle w:val="TOC1"/>
            <w:tabs>
              <w:tab w:val="right" w:leader="dot" w:pos="9016"/>
            </w:tabs>
            <w:rPr>
              <w:rFonts w:asciiTheme="minorBidi" w:eastAsiaTheme="minorEastAsia" w:hAnsiTheme="minorBidi" w:cstheme="minorBidi"/>
              <w:noProof/>
              <w:lang w:val="en-US"/>
            </w:rPr>
          </w:pPr>
          <w:r w:rsidRPr="00DE054A">
            <w:rPr>
              <w:rFonts w:asciiTheme="minorBidi" w:hAnsiTheme="minorBidi" w:cstheme="minorBidi"/>
            </w:rPr>
            <w:fldChar w:fldCharType="begin"/>
          </w:r>
          <w:r w:rsidRPr="00DE054A">
            <w:rPr>
              <w:rFonts w:asciiTheme="minorBidi" w:hAnsiTheme="minorBidi" w:cstheme="minorBidi"/>
            </w:rPr>
            <w:instrText xml:space="preserve"> TOC \o "1-3" \h \z \u </w:instrText>
          </w:r>
          <w:r w:rsidRPr="00DE054A">
            <w:rPr>
              <w:rFonts w:asciiTheme="minorBidi" w:hAnsiTheme="minorBidi" w:cstheme="minorBidi"/>
            </w:rPr>
            <w:fldChar w:fldCharType="separate"/>
          </w:r>
          <w:hyperlink w:anchor="_Toc83233095" w:history="1">
            <w:r w:rsidRPr="00DE054A">
              <w:rPr>
                <w:rStyle w:val="Hyperlink"/>
                <w:rFonts w:asciiTheme="minorBidi" w:hAnsiTheme="minorBidi" w:cstheme="minorBidi"/>
                <w:b/>
                <w:bCs/>
                <w:caps/>
                <w:noProof/>
                <w:color w:val="auto"/>
                <w:spacing w:val="4"/>
              </w:rPr>
              <w:t>preface</w:t>
            </w:r>
            <w:r w:rsidRPr="00DE054A">
              <w:rPr>
                <w:rFonts w:asciiTheme="minorBidi" w:hAnsiTheme="minorBidi" w:cstheme="minorBidi"/>
                <w:noProof/>
                <w:webHidden/>
              </w:rPr>
              <w:tab/>
            </w:r>
            <w:r w:rsidRPr="00DE054A">
              <w:rPr>
                <w:rFonts w:asciiTheme="minorBidi" w:hAnsiTheme="minorBidi" w:cstheme="minorBidi"/>
                <w:noProof/>
                <w:webHidden/>
              </w:rPr>
              <w:fldChar w:fldCharType="begin"/>
            </w:r>
            <w:r w:rsidRPr="00DE054A">
              <w:rPr>
                <w:rFonts w:asciiTheme="minorBidi" w:hAnsiTheme="minorBidi" w:cstheme="minorBidi"/>
                <w:noProof/>
                <w:webHidden/>
              </w:rPr>
              <w:instrText xml:space="preserve"> PAGEREF _Toc83233095 \h </w:instrText>
            </w:r>
            <w:r w:rsidRPr="00DE054A">
              <w:rPr>
                <w:rFonts w:asciiTheme="minorBidi" w:hAnsiTheme="minorBidi" w:cstheme="minorBidi"/>
                <w:noProof/>
                <w:webHidden/>
              </w:rPr>
            </w:r>
            <w:r w:rsidRPr="00DE054A">
              <w:rPr>
                <w:rFonts w:asciiTheme="minorBidi" w:hAnsiTheme="minorBidi" w:cstheme="minorBidi"/>
                <w:noProof/>
                <w:webHidden/>
              </w:rPr>
              <w:fldChar w:fldCharType="separate"/>
            </w:r>
            <w:r w:rsidRPr="00DE054A">
              <w:rPr>
                <w:rFonts w:asciiTheme="minorBidi" w:hAnsiTheme="minorBidi" w:cstheme="minorBidi"/>
                <w:noProof/>
                <w:webHidden/>
              </w:rPr>
              <w:t>5</w:t>
            </w:r>
            <w:r w:rsidRPr="00DE054A">
              <w:rPr>
                <w:rFonts w:asciiTheme="minorBidi" w:hAnsiTheme="minorBidi" w:cstheme="minorBidi"/>
                <w:noProof/>
                <w:webHidden/>
              </w:rPr>
              <w:fldChar w:fldCharType="end"/>
            </w:r>
          </w:hyperlink>
        </w:p>
        <w:p w:rsidR="00DE054A" w:rsidRPr="00DE054A" w:rsidRDefault="00EA46A3" w:rsidP="00DE054A">
          <w:pPr>
            <w:pStyle w:val="TOC1"/>
            <w:tabs>
              <w:tab w:val="right" w:leader="dot" w:pos="9016"/>
            </w:tabs>
            <w:rPr>
              <w:rFonts w:asciiTheme="minorBidi" w:eastAsiaTheme="minorEastAsia" w:hAnsiTheme="minorBidi" w:cstheme="minorBidi"/>
              <w:noProof/>
              <w:lang w:val="en-US"/>
            </w:rPr>
          </w:pPr>
          <w:hyperlink w:anchor="_Toc83233096" w:history="1">
            <w:r w:rsidR="00DE054A" w:rsidRPr="00DE054A">
              <w:rPr>
                <w:rStyle w:val="Hyperlink"/>
                <w:rFonts w:asciiTheme="minorBidi" w:hAnsiTheme="minorBidi" w:cstheme="minorBidi"/>
                <w:b/>
                <w:bCs/>
                <w:caps/>
                <w:noProof/>
                <w:color w:val="auto"/>
                <w:spacing w:val="4"/>
              </w:rPr>
              <w:t>Introduction</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_Toc83233096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6</w:t>
            </w:r>
            <w:r w:rsidR="00DE054A" w:rsidRPr="00DE054A">
              <w:rPr>
                <w:rFonts w:asciiTheme="minorBidi" w:hAnsiTheme="minorBidi" w:cstheme="minorBidi"/>
                <w:noProof/>
                <w:webHidden/>
              </w:rPr>
              <w:fldChar w:fldCharType="end"/>
            </w:r>
          </w:hyperlink>
        </w:p>
        <w:p w:rsidR="00DE054A" w:rsidRPr="00DE054A" w:rsidRDefault="00EA46A3" w:rsidP="00DE054A">
          <w:pPr>
            <w:pStyle w:val="TOC2"/>
            <w:tabs>
              <w:tab w:val="right" w:leader="dot" w:pos="9016"/>
            </w:tabs>
            <w:rPr>
              <w:rFonts w:asciiTheme="minorBidi" w:eastAsiaTheme="minorEastAsia" w:hAnsiTheme="minorBidi" w:cstheme="minorBidi"/>
              <w:noProof/>
              <w:lang w:val="en-US"/>
            </w:rPr>
          </w:pPr>
          <w:hyperlink w:anchor="_Toc83233098" w:history="1">
            <w:r w:rsidR="00DE054A" w:rsidRPr="00DE054A">
              <w:rPr>
                <w:rStyle w:val="Hyperlink"/>
                <w:rFonts w:asciiTheme="minorBidi" w:hAnsiTheme="minorBidi" w:cstheme="minorBidi"/>
                <w:b/>
                <w:bCs/>
                <w:noProof/>
                <w:color w:val="auto"/>
                <w:lang w:eastAsia="en-GB"/>
              </w:rPr>
              <w:t>PART I: DEVELOPMENT AGENDA PROJECTS</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_Toc83233098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7</w:t>
            </w:r>
            <w:r w:rsidR="00DE054A" w:rsidRPr="00DE054A">
              <w:rPr>
                <w:rFonts w:asciiTheme="minorBidi" w:hAnsiTheme="minorBidi" w:cstheme="minorBidi"/>
                <w:noProof/>
                <w:webHidden/>
              </w:rPr>
              <w:fldChar w:fldCharType="end"/>
            </w:r>
          </w:hyperlink>
        </w:p>
        <w:p w:rsidR="00DE054A" w:rsidRPr="00DE054A" w:rsidRDefault="00EA46A3" w:rsidP="00DE054A">
          <w:pPr>
            <w:pStyle w:val="TOC1"/>
            <w:tabs>
              <w:tab w:val="right" w:leader="dot" w:pos="9016"/>
            </w:tabs>
            <w:rPr>
              <w:rFonts w:asciiTheme="minorBidi" w:eastAsiaTheme="minorEastAsia" w:hAnsiTheme="minorBidi" w:cstheme="minorBidi"/>
              <w:noProof/>
              <w:lang w:val="en-US"/>
            </w:rPr>
          </w:pPr>
          <w:hyperlink w:anchor="_Toc83233099" w:history="1">
            <w:r w:rsidR="00DE054A" w:rsidRPr="00DE054A">
              <w:rPr>
                <w:rStyle w:val="Hyperlink"/>
                <w:rFonts w:asciiTheme="minorBidi" w:hAnsiTheme="minorBidi" w:cstheme="minorBidi"/>
                <w:b/>
                <w:bCs/>
                <w:caps/>
                <w:noProof/>
                <w:color w:val="auto"/>
                <w:spacing w:val="4"/>
              </w:rPr>
              <w:t>Chapter 1: WIPO’s Development Agenda</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_Toc83233099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7</w:t>
            </w:r>
            <w:r w:rsidR="00DE054A" w:rsidRPr="00DE054A">
              <w:rPr>
                <w:rFonts w:asciiTheme="minorBidi" w:hAnsiTheme="minorBidi" w:cstheme="minorBidi"/>
                <w:noProof/>
                <w:webHidden/>
              </w:rPr>
              <w:fldChar w:fldCharType="end"/>
            </w:r>
          </w:hyperlink>
        </w:p>
        <w:p w:rsidR="00DE054A" w:rsidRPr="00DE054A" w:rsidRDefault="00EA46A3" w:rsidP="00DE054A">
          <w:pPr>
            <w:pStyle w:val="TOC2"/>
            <w:tabs>
              <w:tab w:val="right" w:leader="dot" w:pos="9016"/>
            </w:tabs>
            <w:rPr>
              <w:rFonts w:asciiTheme="minorBidi" w:eastAsiaTheme="minorEastAsia" w:hAnsiTheme="minorBidi" w:cstheme="minorBidi"/>
              <w:noProof/>
              <w:lang w:val="en-US"/>
            </w:rPr>
          </w:pPr>
          <w:hyperlink w:anchor="_Toc83233100" w:history="1">
            <w:r w:rsidR="00DE054A" w:rsidRPr="00DE054A">
              <w:rPr>
                <w:rStyle w:val="Hyperlink"/>
                <w:rFonts w:asciiTheme="minorBidi" w:hAnsiTheme="minorBidi" w:cstheme="minorBidi"/>
                <w:b/>
                <w:bCs/>
                <w:noProof/>
                <w:color w:val="auto"/>
                <w:lang w:eastAsia="en-GB"/>
              </w:rPr>
              <w:t>1.1 Purpose and background of WIPO’s DA</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_Toc83233100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7</w:t>
            </w:r>
            <w:r w:rsidR="00DE054A" w:rsidRPr="00DE054A">
              <w:rPr>
                <w:rFonts w:asciiTheme="minorBidi" w:hAnsiTheme="minorBidi" w:cstheme="minorBidi"/>
                <w:noProof/>
                <w:webHidden/>
              </w:rPr>
              <w:fldChar w:fldCharType="end"/>
            </w:r>
          </w:hyperlink>
        </w:p>
        <w:p w:rsidR="00DE054A" w:rsidRPr="00DE054A" w:rsidRDefault="00EA46A3" w:rsidP="00DE054A">
          <w:pPr>
            <w:pStyle w:val="TOC2"/>
            <w:tabs>
              <w:tab w:val="right" w:leader="dot" w:pos="9016"/>
            </w:tabs>
            <w:rPr>
              <w:rFonts w:asciiTheme="minorBidi" w:eastAsiaTheme="minorEastAsia" w:hAnsiTheme="minorBidi" w:cstheme="minorBidi"/>
              <w:noProof/>
              <w:lang w:val="en-US"/>
            </w:rPr>
          </w:pPr>
          <w:hyperlink w:anchor="_Toc83233101" w:history="1">
            <w:r w:rsidR="00DE054A" w:rsidRPr="00DE054A">
              <w:rPr>
                <w:rStyle w:val="Hyperlink"/>
                <w:rFonts w:asciiTheme="minorBidi" w:hAnsiTheme="minorBidi" w:cstheme="minorBidi"/>
                <w:b/>
                <w:bCs/>
                <w:noProof/>
                <w:color w:val="auto"/>
                <w:lang w:eastAsia="en-GB"/>
              </w:rPr>
              <w:t>1.2 The Committee on Development and Intellectual Property (CDIP)</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_Toc83233101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10</w:t>
            </w:r>
            <w:r w:rsidR="00DE054A" w:rsidRPr="00DE054A">
              <w:rPr>
                <w:rFonts w:asciiTheme="minorBidi" w:hAnsiTheme="minorBidi" w:cstheme="minorBidi"/>
                <w:noProof/>
                <w:webHidden/>
              </w:rPr>
              <w:fldChar w:fldCharType="end"/>
            </w:r>
          </w:hyperlink>
        </w:p>
        <w:p w:rsidR="00DE054A" w:rsidRPr="00DE054A" w:rsidRDefault="00EA46A3" w:rsidP="00DE054A">
          <w:pPr>
            <w:pStyle w:val="TOC2"/>
            <w:tabs>
              <w:tab w:val="right" w:leader="dot" w:pos="9016"/>
            </w:tabs>
            <w:rPr>
              <w:rFonts w:asciiTheme="minorBidi" w:eastAsiaTheme="minorEastAsia" w:hAnsiTheme="minorBidi" w:cstheme="minorBidi"/>
              <w:noProof/>
              <w:lang w:val="en-US"/>
            </w:rPr>
          </w:pPr>
          <w:hyperlink w:anchor="_Toc83233102" w:history="1">
            <w:r w:rsidR="00DE054A" w:rsidRPr="00DE054A">
              <w:rPr>
                <w:rStyle w:val="Hyperlink"/>
                <w:rFonts w:asciiTheme="minorBidi" w:hAnsiTheme="minorBidi" w:cstheme="minorBidi"/>
                <w:b/>
                <w:bCs/>
                <w:noProof/>
                <w:color w:val="auto"/>
                <w:lang w:eastAsia="en-GB"/>
              </w:rPr>
              <w:t>1.3 The Development Agenda Coordination Division of WIPO</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_Toc83233102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10</w:t>
            </w:r>
            <w:r w:rsidR="00DE054A" w:rsidRPr="00DE054A">
              <w:rPr>
                <w:rFonts w:asciiTheme="minorBidi" w:hAnsiTheme="minorBidi" w:cstheme="minorBidi"/>
                <w:noProof/>
                <w:webHidden/>
              </w:rPr>
              <w:fldChar w:fldCharType="end"/>
            </w:r>
          </w:hyperlink>
        </w:p>
        <w:p w:rsidR="00DE054A" w:rsidRPr="00DE054A" w:rsidRDefault="00EA46A3" w:rsidP="00DE054A">
          <w:pPr>
            <w:pStyle w:val="TOC1"/>
            <w:tabs>
              <w:tab w:val="right" w:leader="dot" w:pos="9016"/>
            </w:tabs>
            <w:rPr>
              <w:rFonts w:asciiTheme="minorBidi" w:eastAsiaTheme="minorEastAsia" w:hAnsiTheme="minorBidi" w:cstheme="minorBidi"/>
              <w:noProof/>
              <w:lang w:val="en-US"/>
            </w:rPr>
          </w:pPr>
          <w:hyperlink w:anchor="_Toc83233103" w:history="1">
            <w:r w:rsidR="00DE054A" w:rsidRPr="00DE054A">
              <w:rPr>
                <w:rStyle w:val="Hyperlink"/>
                <w:rFonts w:asciiTheme="minorBidi" w:hAnsiTheme="minorBidi" w:cstheme="minorBidi"/>
                <w:b/>
                <w:bCs/>
                <w:caps/>
                <w:noProof/>
                <w:color w:val="auto"/>
                <w:spacing w:val="4"/>
              </w:rPr>
              <w:t>CHAPTER 2: PREPARATION AND APPROVAL PROCESS of DEVELOPMENT AGENDA PROJECTS</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_Toc83233103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12</w:t>
            </w:r>
            <w:r w:rsidR="00DE054A" w:rsidRPr="00DE054A">
              <w:rPr>
                <w:rFonts w:asciiTheme="minorBidi" w:hAnsiTheme="minorBidi" w:cstheme="minorBidi"/>
                <w:noProof/>
                <w:webHidden/>
              </w:rPr>
              <w:fldChar w:fldCharType="end"/>
            </w:r>
          </w:hyperlink>
        </w:p>
        <w:p w:rsidR="00DE054A" w:rsidRPr="00DE054A" w:rsidRDefault="00EA46A3" w:rsidP="00DE054A">
          <w:pPr>
            <w:pStyle w:val="TOC2"/>
            <w:tabs>
              <w:tab w:val="right" w:leader="dot" w:pos="9016"/>
            </w:tabs>
            <w:rPr>
              <w:rFonts w:asciiTheme="minorBidi" w:eastAsiaTheme="minorEastAsia" w:hAnsiTheme="minorBidi" w:cstheme="minorBidi"/>
              <w:noProof/>
              <w:lang w:val="en-US"/>
            </w:rPr>
          </w:pPr>
          <w:hyperlink w:anchor="_Toc83233104" w:history="1">
            <w:r w:rsidR="00DE054A" w:rsidRPr="00DE054A">
              <w:rPr>
                <w:rStyle w:val="Hyperlink"/>
                <w:rFonts w:asciiTheme="minorBidi" w:hAnsiTheme="minorBidi" w:cstheme="minorBidi"/>
                <w:b/>
                <w:bCs/>
                <w:noProof/>
                <w:color w:val="auto"/>
                <w:lang w:eastAsia="en-GB"/>
              </w:rPr>
              <w:t>2.1 Process and responsibilities</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_Toc83233104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12</w:t>
            </w:r>
            <w:r w:rsidR="00DE054A" w:rsidRPr="00DE054A">
              <w:rPr>
                <w:rFonts w:asciiTheme="minorBidi" w:hAnsiTheme="minorBidi" w:cstheme="minorBidi"/>
                <w:noProof/>
                <w:webHidden/>
              </w:rPr>
              <w:fldChar w:fldCharType="end"/>
            </w:r>
          </w:hyperlink>
        </w:p>
        <w:p w:rsidR="00DE054A" w:rsidRPr="00DE054A" w:rsidRDefault="00EA46A3" w:rsidP="00DE054A">
          <w:pPr>
            <w:pStyle w:val="TOC2"/>
            <w:tabs>
              <w:tab w:val="right" w:leader="dot" w:pos="9016"/>
            </w:tabs>
            <w:rPr>
              <w:rFonts w:asciiTheme="minorBidi" w:eastAsiaTheme="minorEastAsia" w:hAnsiTheme="minorBidi" w:cstheme="minorBidi"/>
              <w:noProof/>
              <w:lang w:val="en-US"/>
            </w:rPr>
          </w:pPr>
          <w:hyperlink w:anchor="_Toc83233105" w:history="1">
            <w:r w:rsidR="00DE054A" w:rsidRPr="00DE054A">
              <w:rPr>
                <w:rStyle w:val="Hyperlink"/>
                <w:rFonts w:asciiTheme="minorBidi" w:hAnsiTheme="minorBidi" w:cstheme="minorBidi"/>
                <w:b/>
                <w:bCs/>
                <w:noProof/>
                <w:color w:val="auto"/>
              </w:rPr>
              <w:t>2.2 How to benefit from the assistance of WIPO</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_Toc83233105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14</w:t>
            </w:r>
            <w:r w:rsidR="00DE054A" w:rsidRPr="00DE054A">
              <w:rPr>
                <w:rFonts w:asciiTheme="minorBidi" w:hAnsiTheme="minorBidi" w:cstheme="minorBidi"/>
                <w:noProof/>
                <w:webHidden/>
              </w:rPr>
              <w:fldChar w:fldCharType="end"/>
            </w:r>
          </w:hyperlink>
        </w:p>
        <w:p w:rsidR="00DE054A" w:rsidRPr="00DE054A" w:rsidRDefault="00EA46A3" w:rsidP="00DE054A">
          <w:pPr>
            <w:pStyle w:val="TOC2"/>
            <w:tabs>
              <w:tab w:val="right" w:leader="dot" w:pos="9016"/>
            </w:tabs>
            <w:rPr>
              <w:rFonts w:asciiTheme="minorBidi" w:eastAsiaTheme="minorEastAsia" w:hAnsiTheme="minorBidi" w:cstheme="minorBidi"/>
              <w:noProof/>
              <w:lang w:val="en-US"/>
            </w:rPr>
          </w:pPr>
          <w:hyperlink w:anchor="_Toc83233106" w:history="1">
            <w:r w:rsidR="00DE054A" w:rsidRPr="00DE054A">
              <w:rPr>
                <w:rStyle w:val="Hyperlink"/>
                <w:rFonts w:asciiTheme="minorBidi" w:hAnsiTheme="minorBidi" w:cstheme="minorBidi"/>
                <w:b/>
                <w:bCs/>
                <w:noProof/>
                <w:color w:val="auto"/>
              </w:rPr>
              <w:t>2.3 The CDIP’s practice in approving Development Agenda Projects</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_Toc83233106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14</w:t>
            </w:r>
            <w:r w:rsidR="00DE054A" w:rsidRPr="00DE054A">
              <w:rPr>
                <w:rFonts w:asciiTheme="minorBidi" w:hAnsiTheme="minorBidi" w:cstheme="minorBidi"/>
                <w:noProof/>
                <w:webHidden/>
              </w:rPr>
              <w:fldChar w:fldCharType="end"/>
            </w:r>
          </w:hyperlink>
        </w:p>
        <w:p w:rsidR="00DE054A" w:rsidRPr="00DE054A" w:rsidRDefault="00EA46A3" w:rsidP="00DE054A">
          <w:pPr>
            <w:pStyle w:val="TOC2"/>
            <w:tabs>
              <w:tab w:val="right" w:leader="dot" w:pos="9016"/>
            </w:tabs>
            <w:rPr>
              <w:rFonts w:asciiTheme="minorBidi" w:eastAsiaTheme="minorEastAsia" w:hAnsiTheme="minorBidi" w:cstheme="minorBidi"/>
              <w:noProof/>
              <w:lang w:val="en-US"/>
            </w:rPr>
          </w:pPr>
          <w:hyperlink w:anchor="_Toc83233107" w:history="1">
            <w:r w:rsidR="00DE054A" w:rsidRPr="00DE054A">
              <w:rPr>
                <w:rStyle w:val="Hyperlink"/>
                <w:rFonts w:asciiTheme="minorBidi" w:hAnsiTheme="minorBidi" w:cstheme="minorBidi"/>
                <w:b/>
                <w:bCs/>
                <w:noProof/>
                <w:color w:val="auto"/>
              </w:rPr>
              <w:t>2.4 The CDIP’s practice of informal consultations</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_Toc83233107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15</w:t>
            </w:r>
            <w:r w:rsidR="00DE054A" w:rsidRPr="00DE054A">
              <w:rPr>
                <w:rFonts w:asciiTheme="minorBidi" w:hAnsiTheme="minorBidi" w:cstheme="minorBidi"/>
                <w:noProof/>
                <w:webHidden/>
              </w:rPr>
              <w:fldChar w:fldCharType="end"/>
            </w:r>
          </w:hyperlink>
        </w:p>
        <w:p w:rsidR="00DE054A" w:rsidRPr="00DE054A" w:rsidRDefault="00EA46A3" w:rsidP="00DE054A">
          <w:pPr>
            <w:pStyle w:val="TOC1"/>
            <w:tabs>
              <w:tab w:val="right" w:leader="dot" w:pos="9016"/>
            </w:tabs>
            <w:rPr>
              <w:rFonts w:asciiTheme="minorBidi" w:eastAsiaTheme="minorEastAsia" w:hAnsiTheme="minorBidi" w:cstheme="minorBidi"/>
              <w:noProof/>
              <w:lang w:val="en-US"/>
            </w:rPr>
          </w:pPr>
          <w:hyperlink w:anchor="_Toc83233108" w:history="1">
            <w:r w:rsidR="00DE054A" w:rsidRPr="00DE054A">
              <w:rPr>
                <w:rStyle w:val="Hyperlink"/>
                <w:rFonts w:asciiTheme="minorBidi" w:hAnsiTheme="minorBidi" w:cstheme="minorBidi"/>
                <w:b/>
                <w:bCs/>
                <w:caps/>
                <w:noProof/>
                <w:color w:val="auto"/>
                <w:spacing w:val="4"/>
              </w:rPr>
              <w:t>Chapter 3: Preparation of a DA project</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_Toc83233108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16</w:t>
            </w:r>
            <w:r w:rsidR="00DE054A" w:rsidRPr="00DE054A">
              <w:rPr>
                <w:rFonts w:asciiTheme="minorBidi" w:hAnsiTheme="minorBidi" w:cstheme="minorBidi"/>
                <w:noProof/>
                <w:webHidden/>
              </w:rPr>
              <w:fldChar w:fldCharType="end"/>
            </w:r>
          </w:hyperlink>
        </w:p>
        <w:p w:rsidR="00DE054A" w:rsidRPr="00DE054A" w:rsidRDefault="00EA46A3" w:rsidP="00DE054A">
          <w:pPr>
            <w:pStyle w:val="TOC2"/>
            <w:tabs>
              <w:tab w:val="right" w:leader="dot" w:pos="9016"/>
            </w:tabs>
            <w:rPr>
              <w:rFonts w:asciiTheme="minorBidi" w:eastAsiaTheme="minorEastAsia" w:hAnsiTheme="minorBidi" w:cstheme="minorBidi"/>
              <w:noProof/>
              <w:lang w:val="en-US"/>
            </w:rPr>
          </w:pPr>
          <w:hyperlink w:anchor="_Toc83233109" w:history="1">
            <w:r w:rsidR="00DE054A" w:rsidRPr="00DE054A">
              <w:rPr>
                <w:rStyle w:val="Hyperlink"/>
                <w:rFonts w:asciiTheme="minorBidi" w:hAnsiTheme="minorBidi" w:cstheme="minorBidi"/>
                <w:b/>
                <w:bCs/>
                <w:noProof/>
                <w:color w:val="auto"/>
              </w:rPr>
              <w:t>3.1 What is a DA Project?</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_Toc83233109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16</w:t>
            </w:r>
            <w:r w:rsidR="00DE054A" w:rsidRPr="00DE054A">
              <w:rPr>
                <w:rFonts w:asciiTheme="minorBidi" w:hAnsiTheme="minorBidi" w:cstheme="minorBidi"/>
                <w:noProof/>
                <w:webHidden/>
              </w:rPr>
              <w:fldChar w:fldCharType="end"/>
            </w:r>
          </w:hyperlink>
        </w:p>
        <w:p w:rsidR="00DE054A" w:rsidRPr="00DE054A" w:rsidRDefault="00EA46A3" w:rsidP="00DE054A">
          <w:pPr>
            <w:pStyle w:val="TOC2"/>
            <w:tabs>
              <w:tab w:val="right" w:leader="dot" w:pos="9016"/>
            </w:tabs>
            <w:rPr>
              <w:rFonts w:asciiTheme="minorBidi" w:eastAsiaTheme="minorEastAsia" w:hAnsiTheme="minorBidi" w:cstheme="minorBidi"/>
              <w:noProof/>
              <w:lang w:val="en-US"/>
            </w:rPr>
          </w:pPr>
          <w:hyperlink w:anchor="_Toc83233111" w:history="1">
            <w:r w:rsidR="00DE054A" w:rsidRPr="00DE054A">
              <w:rPr>
                <w:rStyle w:val="Hyperlink"/>
                <w:rFonts w:asciiTheme="minorBidi" w:hAnsiTheme="minorBidi" w:cstheme="minorBidi"/>
                <w:b/>
                <w:bCs/>
                <w:noProof/>
                <w:color w:val="auto"/>
              </w:rPr>
              <w:t>3.2 The Life Cycle of DA Projects</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_Toc83233111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17</w:t>
            </w:r>
            <w:r w:rsidR="00DE054A" w:rsidRPr="00DE054A">
              <w:rPr>
                <w:rFonts w:asciiTheme="minorBidi" w:hAnsiTheme="minorBidi" w:cstheme="minorBidi"/>
                <w:noProof/>
                <w:webHidden/>
              </w:rPr>
              <w:fldChar w:fldCharType="end"/>
            </w:r>
          </w:hyperlink>
        </w:p>
        <w:p w:rsidR="00DE054A" w:rsidRPr="00DE054A" w:rsidRDefault="00EA46A3" w:rsidP="00DE054A">
          <w:pPr>
            <w:pStyle w:val="TOC2"/>
            <w:tabs>
              <w:tab w:val="right" w:leader="dot" w:pos="9016"/>
            </w:tabs>
            <w:rPr>
              <w:rFonts w:asciiTheme="minorBidi" w:eastAsiaTheme="minorEastAsia" w:hAnsiTheme="minorBidi" w:cstheme="minorBidi"/>
              <w:noProof/>
              <w:lang w:val="en-US"/>
            </w:rPr>
          </w:pPr>
          <w:hyperlink w:anchor="_Toc83233112" w:history="1">
            <w:r w:rsidR="00DE054A" w:rsidRPr="00DE054A">
              <w:rPr>
                <w:rStyle w:val="Hyperlink"/>
                <w:rFonts w:asciiTheme="minorBidi" w:hAnsiTheme="minorBidi" w:cstheme="minorBidi"/>
                <w:b/>
                <w:bCs/>
                <w:noProof/>
                <w:color w:val="auto"/>
              </w:rPr>
              <w:t>3.3 Step-by-step approach of developing a DA Project Concept</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_Toc83233112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19</w:t>
            </w:r>
            <w:r w:rsidR="00DE054A" w:rsidRPr="00DE054A">
              <w:rPr>
                <w:rFonts w:asciiTheme="minorBidi" w:hAnsiTheme="minorBidi" w:cstheme="minorBidi"/>
                <w:noProof/>
                <w:webHidden/>
              </w:rPr>
              <w:fldChar w:fldCharType="end"/>
            </w:r>
          </w:hyperlink>
        </w:p>
        <w:p w:rsidR="00DE054A" w:rsidRPr="00DE054A" w:rsidRDefault="00EA46A3" w:rsidP="00DE054A">
          <w:pPr>
            <w:pStyle w:val="TOC2"/>
            <w:tabs>
              <w:tab w:val="right" w:leader="dot" w:pos="9016"/>
            </w:tabs>
            <w:rPr>
              <w:rFonts w:asciiTheme="minorBidi" w:eastAsiaTheme="minorEastAsia" w:hAnsiTheme="minorBidi" w:cstheme="minorBidi"/>
              <w:noProof/>
              <w:lang w:val="en-US"/>
            </w:rPr>
          </w:pPr>
          <w:hyperlink w:anchor="_Toc83233113" w:history="1">
            <w:r w:rsidR="00DE054A" w:rsidRPr="00DE054A">
              <w:rPr>
                <w:rStyle w:val="Hyperlink"/>
                <w:rFonts w:asciiTheme="minorBidi" w:hAnsiTheme="minorBidi" w:cstheme="minorBidi"/>
                <w:b/>
                <w:bCs/>
                <w:noProof/>
                <w:color w:val="auto"/>
              </w:rPr>
              <w:t>3.4 Examples of project concepts</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_Toc83233113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22</w:t>
            </w:r>
            <w:r w:rsidR="00DE054A" w:rsidRPr="00DE054A">
              <w:rPr>
                <w:rFonts w:asciiTheme="minorBidi" w:hAnsiTheme="minorBidi" w:cstheme="minorBidi"/>
                <w:noProof/>
                <w:webHidden/>
              </w:rPr>
              <w:fldChar w:fldCharType="end"/>
            </w:r>
          </w:hyperlink>
        </w:p>
        <w:p w:rsidR="00DE054A" w:rsidRPr="00DE054A" w:rsidRDefault="00EA46A3" w:rsidP="00DE054A">
          <w:pPr>
            <w:pStyle w:val="TOC2"/>
            <w:tabs>
              <w:tab w:val="right" w:leader="dot" w:pos="9016"/>
            </w:tabs>
            <w:rPr>
              <w:rFonts w:asciiTheme="minorBidi" w:eastAsiaTheme="minorEastAsia" w:hAnsiTheme="minorBidi" w:cstheme="minorBidi"/>
              <w:noProof/>
              <w:lang w:val="en-US"/>
            </w:rPr>
          </w:pPr>
          <w:hyperlink w:anchor="_Toc83233114" w:history="1">
            <w:r w:rsidR="00DE054A" w:rsidRPr="00DE054A">
              <w:rPr>
                <w:rStyle w:val="Hyperlink"/>
                <w:rFonts w:asciiTheme="minorBidi" w:hAnsiTheme="minorBidi" w:cstheme="minorBidi"/>
                <w:b/>
                <w:bCs/>
                <w:noProof/>
                <w:color w:val="auto"/>
              </w:rPr>
              <w:t>3.5 DA project’s intervention strategy: outputs, outcomes, and impact</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_Toc83233114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24</w:t>
            </w:r>
            <w:r w:rsidR="00DE054A" w:rsidRPr="00DE054A">
              <w:rPr>
                <w:rFonts w:asciiTheme="minorBidi" w:hAnsiTheme="minorBidi" w:cstheme="minorBidi"/>
                <w:noProof/>
                <w:webHidden/>
              </w:rPr>
              <w:fldChar w:fldCharType="end"/>
            </w:r>
          </w:hyperlink>
        </w:p>
        <w:p w:rsidR="00DE054A" w:rsidRPr="00DE054A" w:rsidRDefault="00EA46A3" w:rsidP="00DE054A">
          <w:pPr>
            <w:pStyle w:val="TOC2"/>
            <w:tabs>
              <w:tab w:val="right" w:leader="dot" w:pos="9016"/>
            </w:tabs>
            <w:rPr>
              <w:rFonts w:asciiTheme="minorBidi" w:eastAsiaTheme="minorEastAsia" w:hAnsiTheme="minorBidi" w:cstheme="minorBidi"/>
              <w:noProof/>
              <w:lang w:val="en-US"/>
            </w:rPr>
          </w:pPr>
          <w:hyperlink w:anchor="_Toc83233115" w:history="1">
            <w:r w:rsidR="00DE054A" w:rsidRPr="00DE054A">
              <w:rPr>
                <w:rStyle w:val="Hyperlink"/>
                <w:rFonts w:asciiTheme="minorBidi" w:hAnsiTheme="minorBidi" w:cstheme="minorBidi"/>
                <w:b/>
                <w:bCs/>
                <w:noProof/>
                <w:color w:val="auto"/>
              </w:rPr>
              <w:t>3.6 Assumptions on external factors</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_Toc83233115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25</w:t>
            </w:r>
            <w:r w:rsidR="00DE054A" w:rsidRPr="00DE054A">
              <w:rPr>
                <w:rFonts w:asciiTheme="minorBidi" w:hAnsiTheme="minorBidi" w:cstheme="minorBidi"/>
                <w:noProof/>
                <w:webHidden/>
              </w:rPr>
              <w:fldChar w:fldCharType="end"/>
            </w:r>
          </w:hyperlink>
        </w:p>
        <w:p w:rsidR="00DE054A" w:rsidRPr="00DE054A" w:rsidRDefault="00EA46A3" w:rsidP="00DE054A">
          <w:pPr>
            <w:pStyle w:val="TOC1"/>
            <w:tabs>
              <w:tab w:val="right" w:leader="dot" w:pos="9016"/>
            </w:tabs>
            <w:rPr>
              <w:rFonts w:asciiTheme="minorBidi" w:eastAsiaTheme="minorEastAsia" w:hAnsiTheme="minorBidi" w:cstheme="minorBidi"/>
              <w:noProof/>
              <w:lang w:val="en-US"/>
            </w:rPr>
          </w:pPr>
          <w:hyperlink w:anchor="_Toc83233117" w:history="1">
            <w:r w:rsidR="00DE054A" w:rsidRPr="00DE054A">
              <w:rPr>
                <w:rStyle w:val="Hyperlink"/>
                <w:rFonts w:asciiTheme="minorBidi" w:hAnsiTheme="minorBidi" w:cstheme="minorBidi"/>
                <w:b/>
                <w:bCs/>
                <w:caps/>
                <w:noProof/>
                <w:color w:val="auto"/>
                <w:spacing w:val="4"/>
              </w:rPr>
              <w:t>Chapter 4: From da project concept to da project DRAFT</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_Toc83233117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27</w:t>
            </w:r>
            <w:r w:rsidR="00DE054A" w:rsidRPr="00DE054A">
              <w:rPr>
                <w:rFonts w:asciiTheme="minorBidi" w:hAnsiTheme="minorBidi" w:cstheme="minorBidi"/>
                <w:noProof/>
                <w:webHidden/>
              </w:rPr>
              <w:fldChar w:fldCharType="end"/>
            </w:r>
          </w:hyperlink>
        </w:p>
        <w:p w:rsidR="00DE054A" w:rsidRPr="00DE054A" w:rsidRDefault="00EA46A3" w:rsidP="00DE054A">
          <w:pPr>
            <w:pStyle w:val="TOC2"/>
            <w:tabs>
              <w:tab w:val="right" w:leader="dot" w:pos="9016"/>
            </w:tabs>
            <w:rPr>
              <w:rFonts w:asciiTheme="minorBidi" w:eastAsiaTheme="minorEastAsia" w:hAnsiTheme="minorBidi" w:cstheme="minorBidi"/>
              <w:noProof/>
              <w:lang w:val="en-US"/>
            </w:rPr>
          </w:pPr>
          <w:hyperlink w:anchor="_Toc83233118" w:history="1">
            <w:r w:rsidR="00DE054A" w:rsidRPr="00DE054A">
              <w:rPr>
                <w:rStyle w:val="Hyperlink"/>
                <w:rFonts w:asciiTheme="minorBidi" w:hAnsiTheme="minorBidi" w:cstheme="minorBidi"/>
                <w:b/>
                <w:bCs/>
                <w:noProof/>
                <w:color w:val="auto"/>
              </w:rPr>
              <w:t>4.1</w:t>
            </w:r>
            <w:r w:rsidR="00DE054A" w:rsidRPr="00DE054A">
              <w:rPr>
                <w:rStyle w:val="Hyperlink"/>
                <w:rFonts w:asciiTheme="minorBidi" w:hAnsiTheme="minorBidi" w:cstheme="minorBidi"/>
                <w:noProof/>
                <w:color w:val="auto"/>
              </w:rPr>
              <w:t xml:space="preserve"> </w:t>
            </w:r>
            <w:r w:rsidR="00DE054A" w:rsidRPr="00DE054A">
              <w:rPr>
                <w:rStyle w:val="Hyperlink"/>
                <w:rFonts w:asciiTheme="minorBidi" w:hAnsiTheme="minorBidi" w:cstheme="minorBidi"/>
                <w:b/>
                <w:bCs/>
                <w:noProof/>
                <w:color w:val="auto"/>
              </w:rPr>
              <w:t>Sustainability Strategy</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_Toc83233118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28</w:t>
            </w:r>
            <w:r w:rsidR="00DE054A" w:rsidRPr="00DE054A">
              <w:rPr>
                <w:rFonts w:asciiTheme="minorBidi" w:hAnsiTheme="minorBidi" w:cstheme="minorBidi"/>
                <w:noProof/>
                <w:webHidden/>
              </w:rPr>
              <w:fldChar w:fldCharType="end"/>
            </w:r>
          </w:hyperlink>
        </w:p>
        <w:p w:rsidR="00DE054A" w:rsidRPr="00DE054A" w:rsidRDefault="00EA46A3" w:rsidP="00DE054A">
          <w:pPr>
            <w:pStyle w:val="TOC2"/>
            <w:tabs>
              <w:tab w:val="right" w:leader="dot" w:pos="9016"/>
            </w:tabs>
            <w:rPr>
              <w:rFonts w:asciiTheme="minorBidi" w:eastAsiaTheme="minorEastAsia" w:hAnsiTheme="minorBidi" w:cstheme="minorBidi"/>
              <w:noProof/>
              <w:lang w:val="en-US"/>
            </w:rPr>
          </w:pPr>
          <w:hyperlink w:anchor="_Toc83233119" w:history="1">
            <w:r w:rsidR="00DE054A" w:rsidRPr="00DE054A">
              <w:rPr>
                <w:rStyle w:val="Hyperlink"/>
                <w:rFonts w:asciiTheme="minorBidi" w:hAnsiTheme="minorBidi" w:cstheme="minorBidi"/>
                <w:b/>
                <w:bCs/>
                <w:noProof/>
                <w:color w:val="auto"/>
              </w:rPr>
              <w:t>4.2 Setting and measuring results</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_Toc83233119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29</w:t>
            </w:r>
            <w:r w:rsidR="00DE054A" w:rsidRPr="00DE054A">
              <w:rPr>
                <w:rFonts w:asciiTheme="minorBidi" w:hAnsiTheme="minorBidi" w:cstheme="minorBidi"/>
                <w:noProof/>
                <w:webHidden/>
              </w:rPr>
              <w:fldChar w:fldCharType="end"/>
            </w:r>
          </w:hyperlink>
        </w:p>
        <w:p w:rsidR="00DE054A" w:rsidRPr="00DE054A" w:rsidRDefault="00EA46A3" w:rsidP="00DE054A">
          <w:pPr>
            <w:pStyle w:val="TOC2"/>
            <w:tabs>
              <w:tab w:val="right" w:leader="dot" w:pos="9016"/>
            </w:tabs>
            <w:rPr>
              <w:rFonts w:asciiTheme="minorBidi" w:eastAsiaTheme="minorEastAsia" w:hAnsiTheme="minorBidi" w:cstheme="minorBidi"/>
              <w:noProof/>
              <w:lang w:val="en-US"/>
            </w:rPr>
          </w:pPr>
          <w:hyperlink w:anchor="_Toc83233122" w:history="1">
            <w:r w:rsidR="00DE054A" w:rsidRPr="00DE054A">
              <w:rPr>
                <w:rStyle w:val="Hyperlink"/>
                <w:rFonts w:asciiTheme="minorBidi" w:hAnsiTheme="minorBidi" w:cstheme="minorBidi"/>
                <w:b/>
                <w:bCs/>
                <w:noProof/>
                <w:color w:val="auto"/>
              </w:rPr>
              <w:t>4.3 Measuring progress: baseline and target</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_Toc83233122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30</w:t>
            </w:r>
            <w:r w:rsidR="00DE054A" w:rsidRPr="00DE054A">
              <w:rPr>
                <w:rFonts w:asciiTheme="minorBidi" w:hAnsiTheme="minorBidi" w:cstheme="minorBidi"/>
                <w:noProof/>
                <w:webHidden/>
              </w:rPr>
              <w:fldChar w:fldCharType="end"/>
            </w:r>
          </w:hyperlink>
        </w:p>
        <w:p w:rsidR="00DE054A" w:rsidRPr="00DE054A" w:rsidRDefault="00EA46A3" w:rsidP="00DE054A">
          <w:pPr>
            <w:pStyle w:val="TOC2"/>
            <w:tabs>
              <w:tab w:val="right" w:leader="dot" w:pos="9016"/>
            </w:tabs>
            <w:rPr>
              <w:rFonts w:asciiTheme="minorBidi" w:eastAsiaTheme="minorEastAsia" w:hAnsiTheme="minorBidi" w:cstheme="minorBidi"/>
              <w:noProof/>
              <w:lang w:val="en-US"/>
            </w:rPr>
          </w:pPr>
          <w:hyperlink w:anchor="_Toc83233126" w:history="1">
            <w:r w:rsidR="00DE054A" w:rsidRPr="00DE054A">
              <w:rPr>
                <w:rStyle w:val="Hyperlink"/>
                <w:rFonts w:asciiTheme="minorBidi" w:hAnsiTheme="minorBidi" w:cstheme="minorBidi"/>
                <w:b/>
                <w:bCs/>
                <w:noProof/>
                <w:color w:val="auto"/>
              </w:rPr>
              <w:t>4.4 Means of verification</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_Toc83233126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30</w:t>
            </w:r>
            <w:r w:rsidR="00DE054A" w:rsidRPr="00DE054A">
              <w:rPr>
                <w:rFonts w:asciiTheme="minorBidi" w:hAnsiTheme="minorBidi" w:cstheme="minorBidi"/>
                <w:noProof/>
                <w:webHidden/>
              </w:rPr>
              <w:fldChar w:fldCharType="end"/>
            </w:r>
          </w:hyperlink>
        </w:p>
        <w:p w:rsidR="00DE054A" w:rsidRPr="00DE054A" w:rsidRDefault="00EA46A3" w:rsidP="00DE054A">
          <w:pPr>
            <w:pStyle w:val="TOC2"/>
            <w:tabs>
              <w:tab w:val="right" w:leader="dot" w:pos="9016"/>
            </w:tabs>
            <w:rPr>
              <w:rFonts w:asciiTheme="minorBidi" w:eastAsiaTheme="minorEastAsia" w:hAnsiTheme="minorBidi" w:cstheme="minorBidi"/>
              <w:noProof/>
              <w:lang w:val="en-US"/>
            </w:rPr>
          </w:pPr>
          <w:hyperlink w:anchor="_Toc83233127" w:history="1">
            <w:r w:rsidR="00DE054A" w:rsidRPr="00DE054A">
              <w:rPr>
                <w:rStyle w:val="Hyperlink"/>
                <w:rFonts w:asciiTheme="minorBidi" w:hAnsiTheme="minorBidi" w:cstheme="minorBidi"/>
                <w:b/>
                <w:bCs/>
                <w:noProof/>
                <w:color w:val="auto"/>
              </w:rPr>
              <w:t>4.5 Risk management</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_Toc83233127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31</w:t>
            </w:r>
            <w:r w:rsidR="00DE054A" w:rsidRPr="00DE054A">
              <w:rPr>
                <w:rFonts w:asciiTheme="minorBidi" w:hAnsiTheme="minorBidi" w:cstheme="minorBidi"/>
                <w:noProof/>
                <w:webHidden/>
              </w:rPr>
              <w:fldChar w:fldCharType="end"/>
            </w:r>
          </w:hyperlink>
        </w:p>
        <w:p w:rsidR="00DE054A" w:rsidRPr="00DE054A" w:rsidRDefault="00EA46A3" w:rsidP="00DE054A">
          <w:pPr>
            <w:pStyle w:val="TOC2"/>
            <w:tabs>
              <w:tab w:val="right" w:leader="dot" w:pos="9016"/>
            </w:tabs>
            <w:rPr>
              <w:rFonts w:asciiTheme="minorBidi" w:eastAsiaTheme="minorEastAsia" w:hAnsiTheme="minorBidi" w:cstheme="minorBidi"/>
              <w:noProof/>
              <w:lang w:val="en-US"/>
            </w:rPr>
          </w:pPr>
          <w:hyperlink w:anchor="_Toc83233130" w:history="1">
            <w:r w:rsidR="00DE054A" w:rsidRPr="00DE054A">
              <w:rPr>
                <w:rStyle w:val="Hyperlink"/>
                <w:rFonts w:asciiTheme="minorBidi" w:hAnsiTheme="minorBidi" w:cstheme="minorBidi"/>
                <w:b/>
                <w:bCs/>
                <w:noProof/>
                <w:color w:val="auto"/>
              </w:rPr>
              <w:t>4.6 Outputs and tentative timeline</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_Toc83233130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33</w:t>
            </w:r>
            <w:r w:rsidR="00DE054A" w:rsidRPr="00DE054A">
              <w:rPr>
                <w:rFonts w:asciiTheme="minorBidi" w:hAnsiTheme="minorBidi" w:cstheme="minorBidi"/>
                <w:noProof/>
                <w:webHidden/>
              </w:rPr>
              <w:fldChar w:fldCharType="end"/>
            </w:r>
          </w:hyperlink>
        </w:p>
        <w:p w:rsidR="00DE054A" w:rsidRPr="00DE054A" w:rsidRDefault="00EA46A3" w:rsidP="00DE054A">
          <w:pPr>
            <w:pStyle w:val="TOC2"/>
            <w:tabs>
              <w:tab w:val="right" w:leader="dot" w:pos="9016"/>
            </w:tabs>
            <w:rPr>
              <w:rFonts w:asciiTheme="minorBidi" w:eastAsiaTheme="minorEastAsia" w:hAnsiTheme="minorBidi" w:cstheme="minorBidi"/>
              <w:noProof/>
              <w:lang w:val="en-US"/>
            </w:rPr>
          </w:pPr>
          <w:hyperlink w:anchor="_Toc83233137" w:history="1">
            <w:r w:rsidR="00DE054A" w:rsidRPr="00DE054A">
              <w:rPr>
                <w:rStyle w:val="Hyperlink"/>
                <w:rFonts w:asciiTheme="minorBidi" w:hAnsiTheme="minorBidi" w:cstheme="minorBidi"/>
                <w:b/>
                <w:bCs/>
                <w:noProof/>
                <w:color w:val="auto"/>
              </w:rPr>
              <w:t>4.7 Project Budget</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_Toc83233137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33</w:t>
            </w:r>
            <w:r w:rsidR="00DE054A" w:rsidRPr="00DE054A">
              <w:rPr>
                <w:rFonts w:asciiTheme="minorBidi" w:hAnsiTheme="minorBidi" w:cstheme="minorBidi"/>
                <w:noProof/>
                <w:webHidden/>
              </w:rPr>
              <w:fldChar w:fldCharType="end"/>
            </w:r>
          </w:hyperlink>
        </w:p>
        <w:p w:rsidR="00DE054A" w:rsidRPr="00DE054A" w:rsidRDefault="00EA46A3" w:rsidP="00DE054A">
          <w:pPr>
            <w:pStyle w:val="TOC1"/>
            <w:tabs>
              <w:tab w:val="right" w:leader="dot" w:pos="9016"/>
            </w:tabs>
            <w:rPr>
              <w:rFonts w:asciiTheme="minorBidi" w:eastAsiaTheme="minorEastAsia" w:hAnsiTheme="minorBidi" w:cstheme="minorBidi"/>
              <w:noProof/>
              <w:lang w:val="en-US"/>
            </w:rPr>
          </w:pPr>
          <w:hyperlink w:anchor="_Toc83233138" w:history="1">
            <w:r w:rsidR="00DE054A" w:rsidRPr="00DE054A">
              <w:rPr>
                <w:rStyle w:val="Hyperlink"/>
                <w:rFonts w:asciiTheme="minorBidi" w:hAnsiTheme="minorBidi" w:cstheme="minorBidi"/>
                <w:b/>
                <w:bCs/>
                <w:caps/>
                <w:noProof/>
                <w:color w:val="auto"/>
                <w:spacing w:val="4"/>
                <w:lang w:eastAsia="en-GB"/>
              </w:rPr>
              <w:t>Part II: Management of DA Projects</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_Toc83233138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35</w:t>
            </w:r>
            <w:r w:rsidR="00DE054A" w:rsidRPr="00DE054A">
              <w:rPr>
                <w:rFonts w:asciiTheme="minorBidi" w:hAnsiTheme="minorBidi" w:cstheme="minorBidi"/>
                <w:noProof/>
                <w:webHidden/>
              </w:rPr>
              <w:fldChar w:fldCharType="end"/>
            </w:r>
          </w:hyperlink>
        </w:p>
        <w:p w:rsidR="00DE054A" w:rsidRPr="00DE054A" w:rsidRDefault="00EA46A3" w:rsidP="00DE054A">
          <w:pPr>
            <w:pStyle w:val="TOC1"/>
            <w:tabs>
              <w:tab w:val="right" w:leader="dot" w:pos="9016"/>
            </w:tabs>
            <w:rPr>
              <w:rFonts w:asciiTheme="minorBidi" w:eastAsiaTheme="minorEastAsia" w:hAnsiTheme="minorBidi" w:cstheme="minorBidi"/>
              <w:noProof/>
              <w:lang w:val="en-US"/>
            </w:rPr>
          </w:pPr>
          <w:hyperlink w:anchor="_Toc83233139" w:history="1">
            <w:r w:rsidR="00DE054A" w:rsidRPr="00DE054A">
              <w:rPr>
                <w:rStyle w:val="Hyperlink"/>
                <w:rFonts w:asciiTheme="minorBidi" w:hAnsiTheme="minorBidi" w:cstheme="minorBidi"/>
                <w:b/>
                <w:bCs/>
                <w:caps/>
                <w:noProof/>
                <w:color w:val="auto"/>
                <w:spacing w:val="4"/>
              </w:rPr>
              <w:t>Chapter 5: DA project management</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_Toc83233139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35</w:t>
            </w:r>
            <w:r w:rsidR="00DE054A" w:rsidRPr="00DE054A">
              <w:rPr>
                <w:rFonts w:asciiTheme="minorBidi" w:hAnsiTheme="minorBidi" w:cstheme="minorBidi"/>
                <w:noProof/>
                <w:webHidden/>
              </w:rPr>
              <w:fldChar w:fldCharType="end"/>
            </w:r>
          </w:hyperlink>
        </w:p>
        <w:p w:rsidR="00DE054A" w:rsidRPr="00DE054A" w:rsidRDefault="00EA46A3" w:rsidP="00DE054A">
          <w:pPr>
            <w:pStyle w:val="TOC2"/>
            <w:tabs>
              <w:tab w:val="right" w:leader="dot" w:pos="9016"/>
            </w:tabs>
            <w:rPr>
              <w:rFonts w:asciiTheme="minorBidi" w:eastAsiaTheme="minorEastAsia" w:hAnsiTheme="minorBidi" w:cstheme="minorBidi"/>
              <w:noProof/>
              <w:lang w:val="en-US"/>
            </w:rPr>
          </w:pPr>
          <w:hyperlink w:anchor="_Toc83233140" w:history="1">
            <w:r w:rsidR="00DE054A" w:rsidRPr="00DE054A">
              <w:rPr>
                <w:rStyle w:val="Hyperlink"/>
                <w:rFonts w:asciiTheme="minorBidi" w:hAnsiTheme="minorBidi" w:cstheme="minorBidi"/>
                <w:b/>
                <w:bCs/>
                <w:noProof/>
                <w:color w:val="auto"/>
              </w:rPr>
              <w:t>5.1 Selection of participating/beneficiary countries</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_Toc83233140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35</w:t>
            </w:r>
            <w:r w:rsidR="00DE054A" w:rsidRPr="00DE054A">
              <w:rPr>
                <w:rFonts w:asciiTheme="minorBidi" w:hAnsiTheme="minorBidi" w:cstheme="minorBidi"/>
                <w:noProof/>
                <w:webHidden/>
              </w:rPr>
              <w:fldChar w:fldCharType="end"/>
            </w:r>
          </w:hyperlink>
        </w:p>
        <w:p w:rsidR="00DE054A" w:rsidRPr="00DE054A" w:rsidRDefault="00DE054A" w:rsidP="00DE054A">
          <w:pPr>
            <w:pStyle w:val="TOC1"/>
            <w:tabs>
              <w:tab w:val="right" w:leader="dot" w:pos="9016"/>
            </w:tabs>
            <w:rPr>
              <w:rFonts w:asciiTheme="minorBidi" w:eastAsiaTheme="minorEastAsia" w:hAnsiTheme="minorBidi" w:cstheme="minorBidi"/>
              <w:noProof/>
              <w:lang w:val="en-US"/>
            </w:rPr>
          </w:pPr>
          <w:r w:rsidRPr="00DE054A">
            <w:rPr>
              <w:rStyle w:val="Hyperlink"/>
              <w:rFonts w:asciiTheme="minorBidi" w:hAnsiTheme="minorBidi" w:cstheme="minorBidi"/>
              <w:noProof/>
              <w:color w:val="auto"/>
            </w:rPr>
            <w:t xml:space="preserve">   </w:t>
          </w:r>
          <w:hyperlink w:anchor="_Toc83233141" w:history="1">
            <w:r w:rsidRPr="00DE054A">
              <w:rPr>
                <w:rStyle w:val="Hyperlink"/>
                <w:rFonts w:asciiTheme="minorBidi" w:hAnsiTheme="minorBidi" w:cstheme="minorBidi"/>
                <w:b/>
                <w:bCs/>
                <w:caps/>
                <w:noProof/>
                <w:color w:val="auto"/>
                <w:spacing w:val="4"/>
              </w:rPr>
              <w:t xml:space="preserve">5.2 </w:t>
            </w:r>
            <w:r w:rsidRPr="00DE054A">
              <w:rPr>
                <w:rStyle w:val="Hyperlink"/>
                <w:rFonts w:asciiTheme="minorBidi" w:hAnsiTheme="minorBidi" w:cstheme="minorBidi"/>
                <w:b/>
                <w:bCs/>
                <w:noProof/>
                <w:color w:val="auto"/>
                <w:spacing w:val="4"/>
              </w:rPr>
              <w:t>Inception phase in a chart</w:t>
            </w:r>
            <w:r w:rsidRPr="00DE054A">
              <w:rPr>
                <w:rFonts w:asciiTheme="minorBidi" w:hAnsiTheme="minorBidi" w:cstheme="minorBidi"/>
                <w:noProof/>
                <w:webHidden/>
              </w:rPr>
              <w:tab/>
            </w:r>
            <w:r w:rsidRPr="00DE054A">
              <w:rPr>
                <w:rFonts w:asciiTheme="minorBidi" w:hAnsiTheme="minorBidi" w:cstheme="minorBidi"/>
                <w:noProof/>
                <w:webHidden/>
              </w:rPr>
              <w:fldChar w:fldCharType="begin"/>
            </w:r>
            <w:r w:rsidRPr="00DE054A">
              <w:rPr>
                <w:rFonts w:asciiTheme="minorBidi" w:hAnsiTheme="minorBidi" w:cstheme="minorBidi"/>
                <w:noProof/>
                <w:webHidden/>
              </w:rPr>
              <w:instrText xml:space="preserve"> PAGEREF _Toc83233141 \h </w:instrText>
            </w:r>
            <w:r w:rsidRPr="00DE054A">
              <w:rPr>
                <w:rFonts w:asciiTheme="minorBidi" w:hAnsiTheme="minorBidi" w:cstheme="minorBidi"/>
                <w:noProof/>
                <w:webHidden/>
              </w:rPr>
            </w:r>
            <w:r w:rsidRPr="00DE054A">
              <w:rPr>
                <w:rFonts w:asciiTheme="minorBidi" w:hAnsiTheme="minorBidi" w:cstheme="minorBidi"/>
                <w:noProof/>
                <w:webHidden/>
              </w:rPr>
              <w:fldChar w:fldCharType="separate"/>
            </w:r>
            <w:r w:rsidRPr="00DE054A">
              <w:rPr>
                <w:rFonts w:asciiTheme="minorBidi" w:hAnsiTheme="minorBidi" w:cstheme="minorBidi"/>
                <w:noProof/>
                <w:webHidden/>
              </w:rPr>
              <w:t>36</w:t>
            </w:r>
            <w:r w:rsidRPr="00DE054A">
              <w:rPr>
                <w:rFonts w:asciiTheme="minorBidi" w:hAnsiTheme="minorBidi" w:cstheme="minorBidi"/>
                <w:noProof/>
                <w:webHidden/>
              </w:rPr>
              <w:fldChar w:fldCharType="end"/>
            </w:r>
          </w:hyperlink>
        </w:p>
        <w:p w:rsidR="00DE054A" w:rsidRPr="00DE054A" w:rsidRDefault="00EA46A3" w:rsidP="00DE054A">
          <w:pPr>
            <w:pStyle w:val="TOC2"/>
            <w:tabs>
              <w:tab w:val="right" w:leader="dot" w:pos="9016"/>
            </w:tabs>
            <w:rPr>
              <w:rFonts w:asciiTheme="minorBidi" w:eastAsiaTheme="minorEastAsia" w:hAnsiTheme="minorBidi" w:cstheme="minorBidi"/>
              <w:noProof/>
              <w:lang w:val="en-US"/>
            </w:rPr>
          </w:pPr>
          <w:hyperlink w:anchor="_Toc83233142" w:history="1">
            <w:r w:rsidR="00DE054A" w:rsidRPr="00DE054A">
              <w:rPr>
                <w:rStyle w:val="Hyperlink"/>
                <w:rFonts w:asciiTheme="minorBidi" w:hAnsiTheme="minorBidi" w:cstheme="minorBidi"/>
                <w:b/>
                <w:bCs/>
                <w:noProof/>
                <w:color w:val="auto"/>
              </w:rPr>
              <w:t>5.3 Establishing the project</w:t>
            </w:r>
            <w:r w:rsidR="00DE054A" w:rsidRPr="00DE054A">
              <w:rPr>
                <w:rStyle w:val="Hyperlink"/>
                <w:rFonts w:asciiTheme="minorBidi" w:hAnsiTheme="minorBidi" w:cstheme="minorBidi"/>
                <w:noProof/>
                <w:color w:val="auto"/>
              </w:rPr>
              <w:t xml:space="preserve"> </w:t>
            </w:r>
            <w:r w:rsidR="00DE054A" w:rsidRPr="00DE054A">
              <w:rPr>
                <w:rStyle w:val="Hyperlink"/>
                <w:rFonts w:asciiTheme="minorBidi" w:hAnsiTheme="minorBidi" w:cstheme="minorBidi"/>
                <w:b/>
                <w:bCs/>
                <w:noProof/>
                <w:color w:val="auto"/>
              </w:rPr>
              <w:t>management structure</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_Toc83233142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37</w:t>
            </w:r>
            <w:r w:rsidR="00DE054A" w:rsidRPr="00DE054A">
              <w:rPr>
                <w:rFonts w:asciiTheme="minorBidi" w:hAnsiTheme="minorBidi" w:cstheme="minorBidi"/>
                <w:noProof/>
                <w:webHidden/>
              </w:rPr>
              <w:fldChar w:fldCharType="end"/>
            </w:r>
          </w:hyperlink>
        </w:p>
        <w:p w:rsidR="00DE054A" w:rsidRPr="00DE054A" w:rsidRDefault="00EA46A3" w:rsidP="00DE054A">
          <w:pPr>
            <w:pStyle w:val="TOC2"/>
            <w:tabs>
              <w:tab w:val="right" w:leader="dot" w:pos="9016"/>
            </w:tabs>
            <w:rPr>
              <w:rFonts w:asciiTheme="minorBidi" w:eastAsiaTheme="minorEastAsia" w:hAnsiTheme="minorBidi" w:cstheme="minorBidi"/>
              <w:noProof/>
              <w:lang w:val="en-US"/>
            </w:rPr>
          </w:pPr>
          <w:hyperlink w:anchor="_Toc83233144" w:history="1">
            <w:r w:rsidR="00DE054A" w:rsidRPr="00DE054A">
              <w:rPr>
                <w:rStyle w:val="Hyperlink"/>
                <w:rFonts w:asciiTheme="minorBidi" w:hAnsiTheme="minorBidi" w:cstheme="minorBidi"/>
                <w:b/>
                <w:bCs/>
                <w:noProof/>
                <w:color w:val="auto"/>
              </w:rPr>
              <w:t>5.4 Detailed list of activities and timeline</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_Toc83233144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38</w:t>
            </w:r>
            <w:r w:rsidR="00DE054A" w:rsidRPr="00DE054A">
              <w:rPr>
                <w:rFonts w:asciiTheme="minorBidi" w:hAnsiTheme="minorBidi" w:cstheme="minorBidi"/>
                <w:noProof/>
                <w:webHidden/>
              </w:rPr>
              <w:fldChar w:fldCharType="end"/>
            </w:r>
          </w:hyperlink>
        </w:p>
        <w:p w:rsidR="00DE054A" w:rsidRPr="00DE054A" w:rsidRDefault="00EA46A3" w:rsidP="00DE054A">
          <w:pPr>
            <w:pStyle w:val="TOC1"/>
            <w:tabs>
              <w:tab w:val="right" w:leader="dot" w:pos="9016"/>
            </w:tabs>
            <w:rPr>
              <w:rFonts w:asciiTheme="minorBidi" w:eastAsiaTheme="minorEastAsia" w:hAnsiTheme="minorBidi" w:cstheme="minorBidi"/>
              <w:noProof/>
              <w:lang w:val="en-US"/>
            </w:rPr>
          </w:pPr>
          <w:hyperlink w:anchor="_Toc83233145" w:history="1">
            <w:r w:rsidR="00DE054A" w:rsidRPr="00DE054A">
              <w:rPr>
                <w:rStyle w:val="Hyperlink"/>
                <w:rFonts w:asciiTheme="minorBidi" w:hAnsiTheme="minorBidi" w:cstheme="minorBidi"/>
                <w:b/>
                <w:bCs/>
                <w:caps/>
                <w:noProof/>
                <w:color w:val="auto"/>
                <w:spacing w:val="4"/>
              </w:rPr>
              <w:t>Chapter 6: Project implementation</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_Toc83233145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38</w:t>
            </w:r>
            <w:r w:rsidR="00DE054A" w:rsidRPr="00DE054A">
              <w:rPr>
                <w:rFonts w:asciiTheme="minorBidi" w:hAnsiTheme="minorBidi" w:cstheme="minorBidi"/>
                <w:noProof/>
                <w:webHidden/>
              </w:rPr>
              <w:fldChar w:fldCharType="end"/>
            </w:r>
          </w:hyperlink>
        </w:p>
        <w:p w:rsidR="00DE054A" w:rsidRPr="00DE054A" w:rsidRDefault="00EA46A3" w:rsidP="00DE054A">
          <w:pPr>
            <w:pStyle w:val="TOC2"/>
            <w:tabs>
              <w:tab w:val="right" w:leader="dot" w:pos="9016"/>
            </w:tabs>
            <w:rPr>
              <w:rFonts w:asciiTheme="minorBidi" w:eastAsiaTheme="minorEastAsia" w:hAnsiTheme="minorBidi" w:cstheme="minorBidi"/>
              <w:noProof/>
              <w:lang w:val="en-US"/>
            </w:rPr>
          </w:pPr>
          <w:hyperlink w:anchor="_Toc83233146" w:history="1">
            <w:r w:rsidR="00DE054A" w:rsidRPr="00DE054A">
              <w:rPr>
                <w:rStyle w:val="Hyperlink"/>
                <w:rFonts w:asciiTheme="minorBidi" w:hAnsiTheme="minorBidi" w:cstheme="minorBidi"/>
                <w:b/>
                <w:bCs/>
                <w:noProof/>
                <w:color w:val="auto"/>
              </w:rPr>
              <w:t>6.1 Project Monitoring</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_Toc83233146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39</w:t>
            </w:r>
            <w:r w:rsidR="00DE054A" w:rsidRPr="00DE054A">
              <w:rPr>
                <w:rFonts w:asciiTheme="minorBidi" w:hAnsiTheme="minorBidi" w:cstheme="minorBidi"/>
                <w:noProof/>
                <w:webHidden/>
              </w:rPr>
              <w:fldChar w:fldCharType="end"/>
            </w:r>
          </w:hyperlink>
        </w:p>
        <w:p w:rsidR="00DE054A" w:rsidRPr="00DE054A" w:rsidRDefault="00EA46A3" w:rsidP="00DE054A">
          <w:pPr>
            <w:pStyle w:val="TOC2"/>
            <w:tabs>
              <w:tab w:val="right" w:leader="dot" w:pos="9016"/>
            </w:tabs>
            <w:rPr>
              <w:rFonts w:asciiTheme="minorBidi" w:eastAsiaTheme="minorEastAsia" w:hAnsiTheme="minorBidi" w:cstheme="minorBidi"/>
              <w:noProof/>
              <w:lang w:val="en-US"/>
            </w:rPr>
          </w:pPr>
          <w:hyperlink w:anchor="_Toc83233150" w:history="1">
            <w:r w:rsidR="00DE054A" w:rsidRPr="00DE054A">
              <w:rPr>
                <w:rStyle w:val="Hyperlink"/>
                <w:rFonts w:asciiTheme="minorBidi" w:hAnsiTheme="minorBidi" w:cstheme="minorBidi"/>
                <w:b/>
                <w:bCs/>
                <w:noProof/>
                <w:color w:val="auto"/>
              </w:rPr>
              <w:t>6.2 Project closure</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_Toc83233150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42</w:t>
            </w:r>
            <w:r w:rsidR="00DE054A" w:rsidRPr="00DE054A">
              <w:rPr>
                <w:rFonts w:asciiTheme="minorBidi" w:hAnsiTheme="minorBidi" w:cstheme="minorBidi"/>
                <w:noProof/>
                <w:webHidden/>
              </w:rPr>
              <w:fldChar w:fldCharType="end"/>
            </w:r>
          </w:hyperlink>
        </w:p>
        <w:p w:rsidR="00DE054A" w:rsidRPr="00DE054A" w:rsidRDefault="00EA46A3" w:rsidP="00DE054A">
          <w:pPr>
            <w:pStyle w:val="TOC2"/>
            <w:tabs>
              <w:tab w:val="right" w:leader="dot" w:pos="9016"/>
            </w:tabs>
            <w:rPr>
              <w:rFonts w:asciiTheme="minorBidi" w:eastAsiaTheme="minorEastAsia" w:hAnsiTheme="minorBidi" w:cstheme="minorBidi"/>
              <w:noProof/>
              <w:lang w:val="en-US"/>
            </w:rPr>
          </w:pPr>
          <w:hyperlink w:anchor="_Toc83233151" w:history="1">
            <w:r w:rsidR="00DE054A" w:rsidRPr="00DE054A">
              <w:rPr>
                <w:rStyle w:val="Hyperlink"/>
                <w:rFonts w:asciiTheme="minorBidi" w:hAnsiTheme="minorBidi" w:cstheme="minorBidi"/>
                <w:b/>
                <w:bCs/>
                <w:noProof/>
                <w:color w:val="auto"/>
                <w:lang w:eastAsia="en-GB"/>
              </w:rPr>
              <w:t>PART III: DA PROJECT EVALUATION</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_Toc83233151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43</w:t>
            </w:r>
            <w:r w:rsidR="00DE054A" w:rsidRPr="00DE054A">
              <w:rPr>
                <w:rFonts w:asciiTheme="minorBidi" w:hAnsiTheme="minorBidi" w:cstheme="minorBidi"/>
                <w:noProof/>
                <w:webHidden/>
              </w:rPr>
              <w:fldChar w:fldCharType="end"/>
            </w:r>
          </w:hyperlink>
        </w:p>
        <w:p w:rsidR="00DE054A" w:rsidRPr="00DE054A" w:rsidRDefault="00EA46A3" w:rsidP="00DE054A">
          <w:pPr>
            <w:pStyle w:val="TOC1"/>
            <w:tabs>
              <w:tab w:val="right" w:leader="dot" w:pos="9016"/>
            </w:tabs>
            <w:rPr>
              <w:rFonts w:asciiTheme="minorBidi" w:eastAsiaTheme="minorEastAsia" w:hAnsiTheme="minorBidi" w:cstheme="minorBidi"/>
              <w:noProof/>
              <w:lang w:val="en-US"/>
            </w:rPr>
          </w:pPr>
          <w:hyperlink w:anchor="_Toc83233152" w:history="1">
            <w:r w:rsidR="00DE054A" w:rsidRPr="00DE054A">
              <w:rPr>
                <w:rStyle w:val="Hyperlink"/>
                <w:rFonts w:asciiTheme="minorBidi" w:hAnsiTheme="minorBidi" w:cstheme="minorBidi"/>
                <w:b/>
                <w:bCs/>
                <w:caps/>
                <w:noProof/>
                <w:color w:val="auto"/>
                <w:spacing w:val="4"/>
              </w:rPr>
              <w:t>Chapter 7: EvaluationS</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_Toc83233152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43</w:t>
            </w:r>
            <w:r w:rsidR="00DE054A" w:rsidRPr="00DE054A">
              <w:rPr>
                <w:rFonts w:asciiTheme="minorBidi" w:hAnsiTheme="minorBidi" w:cstheme="minorBidi"/>
                <w:noProof/>
                <w:webHidden/>
              </w:rPr>
              <w:fldChar w:fldCharType="end"/>
            </w:r>
          </w:hyperlink>
        </w:p>
        <w:p w:rsidR="00DE054A" w:rsidRPr="00DE054A" w:rsidRDefault="00EA46A3" w:rsidP="00DE054A">
          <w:pPr>
            <w:pStyle w:val="TOC2"/>
            <w:tabs>
              <w:tab w:val="right" w:leader="dot" w:pos="9016"/>
            </w:tabs>
            <w:rPr>
              <w:rFonts w:asciiTheme="minorBidi" w:eastAsiaTheme="minorEastAsia" w:hAnsiTheme="minorBidi" w:cstheme="minorBidi"/>
              <w:noProof/>
              <w:lang w:val="en-US"/>
            </w:rPr>
          </w:pPr>
          <w:hyperlink w:anchor="_Toc83233153" w:history="1">
            <w:r w:rsidR="00DE054A" w:rsidRPr="00DE054A">
              <w:rPr>
                <w:rStyle w:val="Hyperlink"/>
                <w:rFonts w:asciiTheme="minorBidi" w:hAnsiTheme="minorBidi" w:cstheme="minorBidi"/>
                <w:b/>
                <w:bCs/>
                <w:noProof/>
                <w:color w:val="auto"/>
              </w:rPr>
              <w:t>7.1 Purpose of evaluations</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_Toc83233153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43</w:t>
            </w:r>
            <w:r w:rsidR="00DE054A" w:rsidRPr="00DE054A">
              <w:rPr>
                <w:rFonts w:asciiTheme="minorBidi" w:hAnsiTheme="minorBidi" w:cstheme="minorBidi"/>
                <w:noProof/>
                <w:webHidden/>
              </w:rPr>
              <w:fldChar w:fldCharType="end"/>
            </w:r>
          </w:hyperlink>
        </w:p>
        <w:p w:rsidR="00DE054A" w:rsidRPr="00DE054A" w:rsidRDefault="00EA46A3" w:rsidP="00DE054A">
          <w:pPr>
            <w:pStyle w:val="TOC2"/>
            <w:tabs>
              <w:tab w:val="right" w:leader="dot" w:pos="9016"/>
            </w:tabs>
            <w:rPr>
              <w:rFonts w:asciiTheme="minorBidi" w:eastAsiaTheme="minorEastAsia" w:hAnsiTheme="minorBidi" w:cstheme="minorBidi"/>
              <w:noProof/>
              <w:lang w:val="en-US"/>
            </w:rPr>
          </w:pPr>
          <w:hyperlink w:anchor="_Toc83233154" w:history="1">
            <w:r w:rsidR="00DE054A" w:rsidRPr="00DE054A">
              <w:rPr>
                <w:rStyle w:val="Hyperlink"/>
                <w:rFonts w:asciiTheme="minorBidi" w:hAnsiTheme="minorBidi" w:cstheme="minorBidi"/>
                <w:b/>
                <w:bCs/>
                <w:noProof/>
                <w:color w:val="auto"/>
              </w:rPr>
              <w:t>7.2 Evaluative steps and responsibilities</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_Toc83233154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44</w:t>
            </w:r>
            <w:r w:rsidR="00DE054A" w:rsidRPr="00DE054A">
              <w:rPr>
                <w:rFonts w:asciiTheme="minorBidi" w:hAnsiTheme="minorBidi" w:cstheme="minorBidi"/>
                <w:noProof/>
                <w:webHidden/>
              </w:rPr>
              <w:fldChar w:fldCharType="end"/>
            </w:r>
          </w:hyperlink>
        </w:p>
        <w:p w:rsidR="00DE054A" w:rsidRPr="00DE054A" w:rsidRDefault="00EA46A3" w:rsidP="00DE054A">
          <w:pPr>
            <w:pStyle w:val="TOC2"/>
            <w:tabs>
              <w:tab w:val="right" w:leader="dot" w:pos="9016"/>
            </w:tabs>
            <w:rPr>
              <w:rFonts w:asciiTheme="minorBidi" w:eastAsiaTheme="minorEastAsia" w:hAnsiTheme="minorBidi" w:cstheme="minorBidi"/>
              <w:noProof/>
              <w:lang w:val="en-US"/>
            </w:rPr>
          </w:pPr>
          <w:hyperlink w:anchor="_Toc83233155" w:history="1">
            <w:r w:rsidR="00DE054A" w:rsidRPr="00DE054A">
              <w:rPr>
                <w:rStyle w:val="Hyperlink"/>
                <w:rFonts w:asciiTheme="minorBidi" w:hAnsiTheme="minorBidi" w:cstheme="minorBidi"/>
                <w:b/>
                <w:bCs/>
                <w:noProof/>
                <w:color w:val="auto"/>
              </w:rPr>
              <w:t>7.3 Selection of independent evaluators</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_Toc83233155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44</w:t>
            </w:r>
            <w:r w:rsidR="00DE054A" w:rsidRPr="00DE054A">
              <w:rPr>
                <w:rFonts w:asciiTheme="minorBidi" w:hAnsiTheme="minorBidi" w:cstheme="minorBidi"/>
                <w:noProof/>
                <w:webHidden/>
              </w:rPr>
              <w:fldChar w:fldCharType="end"/>
            </w:r>
          </w:hyperlink>
        </w:p>
        <w:p w:rsidR="00DE054A" w:rsidRPr="00DE054A" w:rsidRDefault="00EA46A3" w:rsidP="00DE054A">
          <w:pPr>
            <w:pStyle w:val="TOC2"/>
            <w:tabs>
              <w:tab w:val="right" w:leader="dot" w:pos="9016"/>
            </w:tabs>
            <w:rPr>
              <w:rFonts w:asciiTheme="minorBidi" w:eastAsiaTheme="minorEastAsia" w:hAnsiTheme="minorBidi" w:cstheme="minorBidi"/>
              <w:noProof/>
              <w:lang w:val="en-US"/>
            </w:rPr>
          </w:pPr>
          <w:hyperlink w:anchor="_Toc83233156" w:history="1">
            <w:r w:rsidR="00DE054A" w:rsidRPr="00DE054A">
              <w:rPr>
                <w:rStyle w:val="Hyperlink"/>
                <w:rFonts w:asciiTheme="minorBidi" w:hAnsiTheme="minorBidi" w:cstheme="minorBidi"/>
                <w:b/>
                <w:bCs/>
                <w:noProof/>
                <w:color w:val="auto"/>
              </w:rPr>
              <w:t>7.4 Collection and presentation of data (information)</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_Toc83233156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45</w:t>
            </w:r>
            <w:r w:rsidR="00DE054A" w:rsidRPr="00DE054A">
              <w:rPr>
                <w:rFonts w:asciiTheme="minorBidi" w:hAnsiTheme="minorBidi" w:cstheme="minorBidi"/>
                <w:noProof/>
                <w:webHidden/>
              </w:rPr>
              <w:fldChar w:fldCharType="end"/>
            </w:r>
          </w:hyperlink>
        </w:p>
        <w:p w:rsidR="00DE054A" w:rsidRPr="00DE054A" w:rsidRDefault="00EA46A3" w:rsidP="00DE054A">
          <w:pPr>
            <w:pStyle w:val="TOC2"/>
            <w:tabs>
              <w:tab w:val="right" w:leader="dot" w:pos="9016"/>
            </w:tabs>
            <w:rPr>
              <w:rFonts w:asciiTheme="minorBidi" w:eastAsiaTheme="minorEastAsia" w:hAnsiTheme="minorBidi" w:cstheme="minorBidi"/>
              <w:noProof/>
              <w:lang w:val="en-US"/>
            </w:rPr>
          </w:pPr>
          <w:hyperlink w:anchor="_Toc83233158" w:history="1">
            <w:r w:rsidR="00DE054A" w:rsidRPr="00DE054A">
              <w:rPr>
                <w:rStyle w:val="Hyperlink"/>
                <w:rFonts w:asciiTheme="minorBidi" w:hAnsiTheme="minorBidi" w:cstheme="minorBidi"/>
                <w:b/>
                <w:bCs/>
                <w:noProof/>
                <w:color w:val="auto"/>
              </w:rPr>
              <w:t>7.5 Evaluation criteria</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_Toc83233158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45</w:t>
            </w:r>
            <w:r w:rsidR="00DE054A" w:rsidRPr="00DE054A">
              <w:rPr>
                <w:rFonts w:asciiTheme="minorBidi" w:hAnsiTheme="minorBidi" w:cstheme="minorBidi"/>
                <w:noProof/>
                <w:webHidden/>
              </w:rPr>
              <w:fldChar w:fldCharType="end"/>
            </w:r>
          </w:hyperlink>
        </w:p>
        <w:p w:rsidR="00DE054A" w:rsidRPr="00DE054A" w:rsidRDefault="00EA46A3" w:rsidP="00DE054A">
          <w:pPr>
            <w:pStyle w:val="TOC2"/>
            <w:tabs>
              <w:tab w:val="right" w:leader="dot" w:pos="9016"/>
            </w:tabs>
            <w:rPr>
              <w:rFonts w:asciiTheme="minorBidi" w:eastAsiaTheme="minorEastAsia" w:hAnsiTheme="minorBidi" w:cstheme="minorBidi"/>
              <w:noProof/>
              <w:lang w:val="en-US"/>
            </w:rPr>
          </w:pPr>
          <w:hyperlink w:anchor="_Toc83233159" w:history="1">
            <w:r w:rsidR="00DE054A" w:rsidRPr="00DE054A">
              <w:rPr>
                <w:rStyle w:val="Hyperlink"/>
                <w:rFonts w:asciiTheme="minorBidi" w:hAnsiTheme="minorBidi" w:cstheme="minorBidi"/>
                <w:b/>
                <w:bCs/>
                <w:noProof/>
                <w:color w:val="auto"/>
              </w:rPr>
              <w:t>7.6 Evaluation report</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_Toc83233159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46</w:t>
            </w:r>
            <w:r w:rsidR="00DE054A" w:rsidRPr="00DE054A">
              <w:rPr>
                <w:rFonts w:asciiTheme="minorBidi" w:hAnsiTheme="minorBidi" w:cstheme="minorBidi"/>
                <w:noProof/>
                <w:webHidden/>
              </w:rPr>
              <w:fldChar w:fldCharType="end"/>
            </w:r>
          </w:hyperlink>
        </w:p>
        <w:p w:rsidR="00DE054A" w:rsidRPr="00DE054A" w:rsidRDefault="00EA46A3" w:rsidP="00DE054A">
          <w:pPr>
            <w:pStyle w:val="TOC2"/>
            <w:tabs>
              <w:tab w:val="right" w:leader="dot" w:pos="9016"/>
            </w:tabs>
            <w:rPr>
              <w:rFonts w:asciiTheme="minorBidi" w:eastAsiaTheme="minorEastAsia" w:hAnsiTheme="minorBidi" w:cstheme="minorBidi"/>
              <w:noProof/>
              <w:lang w:val="en-US"/>
            </w:rPr>
          </w:pPr>
          <w:hyperlink w:anchor="_Toc83233161" w:history="1">
            <w:r w:rsidR="00DE054A" w:rsidRPr="00DE054A">
              <w:rPr>
                <w:rStyle w:val="Hyperlink"/>
                <w:rFonts w:asciiTheme="minorBidi" w:hAnsiTheme="minorBidi" w:cstheme="minorBidi"/>
                <w:b/>
                <w:bCs/>
                <w:noProof/>
                <w:color w:val="auto"/>
              </w:rPr>
              <w:t>DOS AND DON’TS IN PREPARING AND IMPLEMENTING DA PROJECTS</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_Toc83233161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47</w:t>
            </w:r>
            <w:r w:rsidR="00DE054A" w:rsidRPr="00DE054A">
              <w:rPr>
                <w:rFonts w:asciiTheme="minorBidi" w:hAnsiTheme="minorBidi" w:cstheme="minorBidi"/>
                <w:noProof/>
                <w:webHidden/>
              </w:rPr>
              <w:fldChar w:fldCharType="end"/>
            </w:r>
          </w:hyperlink>
        </w:p>
        <w:p w:rsidR="00DE054A" w:rsidRPr="00DE054A" w:rsidRDefault="00EA46A3" w:rsidP="00DE054A">
          <w:pPr>
            <w:pStyle w:val="TOC2"/>
            <w:tabs>
              <w:tab w:val="right" w:leader="dot" w:pos="9016"/>
            </w:tabs>
            <w:rPr>
              <w:rFonts w:asciiTheme="minorBidi" w:eastAsiaTheme="minorEastAsia" w:hAnsiTheme="minorBidi" w:cstheme="minorBidi"/>
              <w:noProof/>
              <w:lang w:val="en-US"/>
            </w:rPr>
          </w:pPr>
          <w:hyperlink w:anchor="_Toc83233162" w:history="1">
            <w:r w:rsidR="00DE054A" w:rsidRPr="00DE054A">
              <w:rPr>
                <w:rStyle w:val="Hyperlink"/>
                <w:rFonts w:asciiTheme="minorBidi" w:hAnsiTheme="minorBidi" w:cstheme="minorBidi"/>
                <w:b/>
                <w:bCs/>
                <w:noProof/>
                <w:color w:val="auto"/>
              </w:rPr>
              <w:t>SUMMARY OF IMPORTANT TERMS FOR DA PROJECT DOCUMENTS</w:t>
            </w:r>
            <w:r w:rsidR="00DE054A" w:rsidRPr="00DE054A">
              <w:rPr>
                <w:rFonts w:asciiTheme="minorBidi" w:hAnsiTheme="minorBidi" w:cstheme="minorBidi"/>
                <w:noProof/>
                <w:webHidden/>
              </w:rPr>
              <w:tab/>
            </w:r>
            <w:r w:rsidR="00DE054A" w:rsidRPr="00DE054A">
              <w:rPr>
                <w:rFonts w:asciiTheme="minorBidi" w:hAnsiTheme="minorBidi" w:cstheme="minorBidi"/>
                <w:noProof/>
                <w:webHidden/>
              </w:rPr>
              <w:fldChar w:fldCharType="begin"/>
            </w:r>
            <w:r w:rsidR="00DE054A" w:rsidRPr="00DE054A">
              <w:rPr>
                <w:rFonts w:asciiTheme="minorBidi" w:hAnsiTheme="minorBidi" w:cstheme="minorBidi"/>
                <w:noProof/>
                <w:webHidden/>
              </w:rPr>
              <w:instrText xml:space="preserve"> PAGEREF _Toc83233162 \h </w:instrText>
            </w:r>
            <w:r w:rsidR="00DE054A" w:rsidRPr="00DE054A">
              <w:rPr>
                <w:rFonts w:asciiTheme="minorBidi" w:hAnsiTheme="minorBidi" w:cstheme="minorBidi"/>
                <w:noProof/>
                <w:webHidden/>
              </w:rPr>
            </w:r>
            <w:r w:rsidR="00DE054A" w:rsidRPr="00DE054A">
              <w:rPr>
                <w:rFonts w:asciiTheme="minorBidi" w:hAnsiTheme="minorBidi" w:cstheme="minorBidi"/>
                <w:noProof/>
                <w:webHidden/>
              </w:rPr>
              <w:fldChar w:fldCharType="separate"/>
            </w:r>
            <w:r w:rsidR="00DE054A" w:rsidRPr="00DE054A">
              <w:rPr>
                <w:rFonts w:asciiTheme="minorBidi" w:hAnsiTheme="minorBidi" w:cstheme="minorBidi"/>
                <w:noProof/>
                <w:webHidden/>
              </w:rPr>
              <w:t>48</w:t>
            </w:r>
            <w:r w:rsidR="00DE054A" w:rsidRPr="00DE054A">
              <w:rPr>
                <w:rFonts w:asciiTheme="minorBidi" w:hAnsiTheme="minorBidi" w:cstheme="minorBidi"/>
                <w:noProof/>
                <w:webHidden/>
              </w:rPr>
              <w:fldChar w:fldCharType="end"/>
            </w:r>
          </w:hyperlink>
        </w:p>
        <w:p w:rsidR="00DE054A" w:rsidRPr="00DE054A" w:rsidRDefault="00DE054A" w:rsidP="00DE054A">
          <w:pPr>
            <w:pStyle w:val="TOC2"/>
            <w:tabs>
              <w:tab w:val="right" w:leader="dot" w:pos="9016"/>
            </w:tabs>
            <w:ind w:left="0"/>
            <w:rPr>
              <w:rFonts w:asciiTheme="minorBidi" w:eastAsiaTheme="minorEastAsia" w:hAnsiTheme="minorBidi" w:cstheme="minorBidi"/>
              <w:noProof/>
              <w:lang w:val="en-US"/>
            </w:rPr>
          </w:pPr>
          <w:r w:rsidRPr="00DE054A">
            <w:rPr>
              <w:rFonts w:asciiTheme="minorBidi" w:hAnsiTheme="minorBidi" w:cstheme="minorBidi"/>
              <w:b/>
              <w:bCs/>
              <w:noProof/>
            </w:rPr>
            <w:fldChar w:fldCharType="end"/>
          </w:r>
        </w:p>
      </w:sdtContent>
    </w:sdt>
    <w:p w:rsidR="00DE054A" w:rsidRPr="00DE054A" w:rsidRDefault="00DE054A" w:rsidP="00DE054A">
      <w:pPr>
        <w:spacing w:after="160" w:line="252" w:lineRule="auto"/>
        <w:rPr>
          <w:rFonts w:asciiTheme="minorBidi" w:eastAsia="Trebuchet MS" w:hAnsiTheme="minorBidi" w:cstheme="minorBidi"/>
        </w:rPr>
      </w:pPr>
    </w:p>
    <w:p w:rsidR="00DE054A" w:rsidRPr="00DE054A" w:rsidRDefault="00DE054A" w:rsidP="00DE054A">
      <w:pPr>
        <w:spacing w:after="160" w:line="252" w:lineRule="auto"/>
        <w:rPr>
          <w:rFonts w:asciiTheme="minorBidi" w:eastAsia="Trebuchet MS" w:hAnsiTheme="minorBidi" w:cstheme="minorBidi"/>
        </w:rPr>
      </w:pPr>
    </w:p>
    <w:p w:rsidR="00DE054A" w:rsidRPr="00DE054A" w:rsidRDefault="00DE054A" w:rsidP="00DE054A">
      <w:pPr>
        <w:keepNext/>
        <w:keepLines/>
        <w:spacing w:before="120" w:line="252" w:lineRule="auto"/>
        <w:outlineLvl w:val="5"/>
        <w:rPr>
          <w:rFonts w:asciiTheme="minorBidi" w:hAnsiTheme="minorBidi" w:cstheme="minorBidi"/>
          <w:b/>
          <w:bCs/>
          <w:i/>
          <w:iCs/>
        </w:rPr>
      </w:pPr>
    </w:p>
    <w:p w:rsidR="00DE054A" w:rsidRPr="00DE054A" w:rsidRDefault="00DE054A" w:rsidP="00DE054A">
      <w:pPr>
        <w:keepNext/>
        <w:keepLines/>
        <w:spacing w:before="120" w:line="252" w:lineRule="auto"/>
        <w:outlineLvl w:val="5"/>
        <w:rPr>
          <w:rFonts w:asciiTheme="minorBidi" w:hAnsiTheme="minorBidi" w:cstheme="minorBidi"/>
          <w:b/>
          <w:bCs/>
          <w:i/>
          <w:iCs/>
        </w:rPr>
      </w:pPr>
    </w:p>
    <w:p w:rsidR="00DE054A" w:rsidRPr="00DE054A" w:rsidRDefault="00DE054A" w:rsidP="00DE054A">
      <w:pPr>
        <w:keepNext/>
        <w:keepLines/>
        <w:spacing w:before="120" w:line="252" w:lineRule="auto"/>
        <w:outlineLvl w:val="5"/>
        <w:rPr>
          <w:rFonts w:asciiTheme="minorBidi" w:hAnsiTheme="minorBidi" w:cstheme="minorBidi"/>
          <w:b/>
          <w:bCs/>
          <w:i/>
          <w:iCs/>
        </w:rPr>
      </w:pPr>
    </w:p>
    <w:p w:rsidR="00DE054A" w:rsidRPr="00DE054A" w:rsidRDefault="00DE054A" w:rsidP="00DE054A">
      <w:pPr>
        <w:keepNext/>
        <w:keepLines/>
        <w:spacing w:before="120" w:line="252" w:lineRule="auto"/>
        <w:outlineLvl w:val="5"/>
        <w:rPr>
          <w:rFonts w:asciiTheme="minorBidi" w:hAnsiTheme="minorBidi" w:cstheme="minorBidi"/>
          <w:b/>
          <w:bCs/>
          <w:i/>
          <w:iCs/>
        </w:rPr>
      </w:pPr>
    </w:p>
    <w:p w:rsidR="00DE054A" w:rsidRPr="00DE054A" w:rsidRDefault="00DE054A" w:rsidP="00DE054A">
      <w:pPr>
        <w:rPr>
          <w:rFonts w:asciiTheme="minorBidi" w:hAnsiTheme="minorBidi" w:cstheme="minorBidi"/>
          <w:b/>
          <w:bCs/>
          <w:i/>
          <w:iCs/>
        </w:rPr>
      </w:pPr>
      <w:r w:rsidRPr="00DE054A">
        <w:rPr>
          <w:rFonts w:asciiTheme="minorBidi" w:hAnsiTheme="minorBidi" w:cstheme="minorBidi"/>
          <w:b/>
          <w:bCs/>
          <w:i/>
          <w:iCs/>
        </w:rPr>
        <w:br w:type="page"/>
      </w:r>
    </w:p>
    <w:p w:rsidR="00DE054A" w:rsidRPr="00DE054A" w:rsidRDefault="00DE054A" w:rsidP="00DE054A">
      <w:pPr>
        <w:keepNext/>
        <w:keepLines/>
        <w:spacing w:before="120" w:line="252" w:lineRule="auto"/>
        <w:outlineLvl w:val="5"/>
        <w:rPr>
          <w:rFonts w:asciiTheme="minorBidi" w:hAnsiTheme="minorBidi" w:cstheme="minorBidi"/>
          <w:b/>
          <w:bCs/>
          <w:i/>
          <w:iCs/>
        </w:rPr>
      </w:pPr>
    </w:p>
    <w:p w:rsidR="00DE054A" w:rsidRPr="00DE054A" w:rsidRDefault="00DE054A" w:rsidP="00DE054A">
      <w:pPr>
        <w:keepNext/>
        <w:keepLines/>
        <w:spacing w:before="120" w:line="252" w:lineRule="auto"/>
        <w:outlineLvl w:val="5"/>
        <w:rPr>
          <w:rFonts w:asciiTheme="minorBidi" w:hAnsiTheme="minorBidi" w:cstheme="minorBidi"/>
          <w:b/>
          <w:bCs/>
          <w:i/>
          <w:iCs/>
        </w:rPr>
      </w:pPr>
    </w:p>
    <w:p w:rsidR="00DE054A" w:rsidRPr="00DE054A" w:rsidRDefault="00DE054A" w:rsidP="00DE054A">
      <w:pPr>
        <w:keepNext/>
        <w:keepLines/>
        <w:spacing w:before="120" w:line="252" w:lineRule="auto"/>
        <w:outlineLvl w:val="5"/>
        <w:rPr>
          <w:rFonts w:asciiTheme="minorBidi" w:hAnsiTheme="minorBidi" w:cstheme="minorBidi"/>
          <w:b/>
          <w:bCs/>
          <w:i/>
          <w:iCs/>
        </w:rPr>
      </w:pPr>
    </w:p>
    <w:p w:rsidR="00DE054A" w:rsidRPr="00DE054A" w:rsidRDefault="00DE054A" w:rsidP="00DE054A">
      <w:pPr>
        <w:keepNext/>
        <w:keepLines/>
        <w:spacing w:before="120" w:line="252" w:lineRule="auto"/>
        <w:outlineLvl w:val="5"/>
        <w:rPr>
          <w:rFonts w:asciiTheme="minorBidi" w:hAnsiTheme="minorBidi" w:cstheme="minorBidi"/>
          <w:b/>
          <w:bCs/>
          <w:i/>
          <w:iCs/>
        </w:rPr>
      </w:pPr>
    </w:p>
    <w:p w:rsidR="00DE054A" w:rsidRPr="00DE054A" w:rsidRDefault="00DE054A" w:rsidP="00DE054A">
      <w:pPr>
        <w:keepNext/>
        <w:keepLines/>
        <w:spacing w:before="120" w:line="252" w:lineRule="auto"/>
        <w:outlineLvl w:val="5"/>
        <w:rPr>
          <w:rFonts w:asciiTheme="minorBidi" w:hAnsiTheme="minorBidi" w:cstheme="minorBidi"/>
          <w:b/>
          <w:bCs/>
          <w:i/>
          <w:iCs/>
        </w:rPr>
      </w:pPr>
    </w:p>
    <w:p w:rsidR="00DE054A" w:rsidRPr="00DE054A" w:rsidRDefault="00DE054A" w:rsidP="00DE054A">
      <w:pPr>
        <w:keepNext/>
        <w:keepLines/>
        <w:spacing w:before="120" w:line="252" w:lineRule="auto"/>
        <w:outlineLvl w:val="5"/>
        <w:rPr>
          <w:rFonts w:asciiTheme="minorBidi" w:hAnsiTheme="minorBidi" w:cstheme="minorBidi"/>
          <w:b/>
          <w:bCs/>
          <w:i/>
          <w:iCs/>
        </w:rPr>
      </w:pPr>
    </w:p>
    <w:p w:rsidR="00DE054A" w:rsidRPr="00DE054A" w:rsidRDefault="00DE054A" w:rsidP="00DE054A">
      <w:pPr>
        <w:keepNext/>
        <w:keepLines/>
        <w:spacing w:before="120" w:line="252" w:lineRule="auto"/>
        <w:outlineLvl w:val="5"/>
        <w:rPr>
          <w:rFonts w:asciiTheme="minorBidi" w:hAnsiTheme="minorBidi" w:cstheme="minorBidi"/>
          <w:b/>
          <w:bCs/>
          <w:i/>
          <w:iCs/>
        </w:rPr>
      </w:pPr>
    </w:p>
    <w:p w:rsidR="00DE054A" w:rsidRPr="00DE054A" w:rsidRDefault="00DE054A" w:rsidP="00DE054A">
      <w:pPr>
        <w:keepNext/>
        <w:keepLines/>
        <w:spacing w:before="120" w:line="252" w:lineRule="auto"/>
        <w:outlineLvl w:val="5"/>
        <w:rPr>
          <w:rFonts w:asciiTheme="minorBidi" w:hAnsiTheme="minorBidi" w:cstheme="minorBidi"/>
          <w:b/>
          <w:bCs/>
          <w:i/>
          <w:iCs/>
        </w:rPr>
      </w:pPr>
    </w:p>
    <w:p w:rsidR="00DE054A" w:rsidRPr="00DE054A" w:rsidRDefault="00DE054A" w:rsidP="00DE054A">
      <w:pPr>
        <w:keepNext/>
        <w:keepLines/>
        <w:spacing w:before="120" w:line="252" w:lineRule="auto"/>
        <w:outlineLvl w:val="5"/>
        <w:rPr>
          <w:rFonts w:asciiTheme="minorBidi" w:hAnsiTheme="minorBidi" w:cstheme="minorBidi"/>
          <w:b/>
          <w:bCs/>
          <w:i/>
          <w:iCs/>
        </w:rPr>
      </w:pPr>
    </w:p>
    <w:p w:rsidR="00DE054A" w:rsidRPr="00DE054A" w:rsidRDefault="00DE054A" w:rsidP="00DE054A">
      <w:pPr>
        <w:spacing w:before="120" w:line="260" w:lineRule="exact"/>
        <w:ind w:right="-160"/>
        <w:rPr>
          <w:rFonts w:asciiTheme="minorBidi" w:hAnsiTheme="minorBidi" w:cstheme="minorBidi"/>
          <w:i/>
          <w:sz w:val="24"/>
          <w:szCs w:val="24"/>
          <w:lang w:eastAsia="x-none"/>
        </w:rPr>
      </w:pPr>
    </w:p>
    <w:p w:rsidR="00DE054A" w:rsidRPr="00DE054A" w:rsidRDefault="00DE054A" w:rsidP="00DE054A">
      <w:pPr>
        <w:spacing w:before="120" w:line="260" w:lineRule="exact"/>
        <w:ind w:right="-160"/>
        <w:rPr>
          <w:rFonts w:asciiTheme="minorBidi" w:hAnsiTheme="minorBidi" w:cstheme="minorBidi"/>
          <w:i/>
          <w:lang w:eastAsia="x-none"/>
        </w:rPr>
      </w:pPr>
      <w:r w:rsidRPr="00DE054A">
        <w:rPr>
          <w:rFonts w:asciiTheme="minorBidi" w:hAnsiTheme="minorBidi" w:cstheme="minorBidi"/>
          <w:i/>
          <w:lang w:eastAsia="x-none"/>
        </w:rPr>
        <w:t xml:space="preserve">In 2007, the Member States of WIPO adopted the Organization’s </w:t>
      </w:r>
      <w:hyperlink r:id="rId14" w:history="1">
        <w:r w:rsidRPr="00DE054A">
          <w:rPr>
            <w:rStyle w:val="Hyperlink"/>
            <w:rFonts w:asciiTheme="minorBidi" w:hAnsiTheme="minorBidi" w:cstheme="minorBidi"/>
            <w:i/>
            <w:color w:val="auto"/>
            <w:lang w:eastAsia="x-none"/>
          </w:rPr>
          <w:t>Development Agenda</w:t>
        </w:r>
      </w:hyperlink>
      <w:r w:rsidRPr="00DE054A">
        <w:rPr>
          <w:rStyle w:val="Hyperlink"/>
          <w:rFonts w:asciiTheme="minorBidi" w:hAnsiTheme="minorBidi" w:cstheme="minorBidi"/>
          <w:i/>
          <w:color w:val="auto"/>
          <w:lang w:eastAsia="x-none"/>
        </w:rPr>
        <w:t xml:space="preserve"> (DA)</w:t>
      </w:r>
      <w:r w:rsidRPr="00DE054A">
        <w:rPr>
          <w:rFonts w:asciiTheme="minorBidi" w:hAnsiTheme="minorBidi" w:cstheme="minorBidi"/>
          <w:i/>
          <w:lang w:eastAsia="x-none"/>
        </w:rPr>
        <w:t xml:space="preserve">.  Since then, development </w:t>
      </w:r>
      <w:proofErr w:type="gramStart"/>
      <w:r w:rsidRPr="00DE054A">
        <w:rPr>
          <w:rFonts w:asciiTheme="minorBidi" w:hAnsiTheme="minorBidi" w:cstheme="minorBidi"/>
          <w:i/>
          <w:lang w:eastAsia="x-none"/>
        </w:rPr>
        <w:t>is placed</w:t>
      </w:r>
      <w:proofErr w:type="gramEnd"/>
      <w:r w:rsidRPr="00DE054A">
        <w:rPr>
          <w:rFonts w:asciiTheme="minorBidi" w:hAnsiTheme="minorBidi" w:cstheme="minorBidi"/>
          <w:i/>
          <w:lang w:eastAsia="x-none"/>
        </w:rPr>
        <w:t xml:space="preserve"> at the core of all of WIPO’s activities.  DA </w:t>
      </w:r>
      <w:proofErr w:type="gramStart"/>
      <w:r w:rsidRPr="00DE054A">
        <w:rPr>
          <w:rFonts w:asciiTheme="minorBidi" w:hAnsiTheme="minorBidi" w:cstheme="minorBidi"/>
          <w:i/>
          <w:lang w:eastAsia="x-none"/>
        </w:rPr>
        <w:t>is implemented</w:t>
      </w:r>
      <w:proofErr w:type="gramEnd"/>
      <w:r w:rsidRPr="00DE054A">
        <w:rPr>
          <w:rFonts w:asciiTheme="minorBidi" w:hAnsiTheme="minorBidi" w:cstheme="minorBidi"/>
          <w:i/>
          <w:lang w:eastAsia="x-none"/>
        </w:rPr>
        <w:t xml:space="preserve"> through projects proposed by the WIPO Secretariat and Member States.  </w:t>
      </w:r>
    </w:p>
    <w:p w:rsidR="00DE054A" w:rsidRPr="00DE054A" w:rsidRDefault="00DE054A" w:rsidP="00DE054A">
      <w:pPr>
        <w:spacing w:after="160" w:line="252" w:lineRule="auto"/>
        <w:rPr>
          <w:rFonts w:asciiTheme="minorBidi" w:hAnsiTheme="minorBidi" w:cstheme="minorBidi"/>
          <w:i/>
          <w:lang w:eastAsia="x-none"/>
        </w:rPr>
      </w:pPr>
      <w:r w:rsidRPr="00DE054A">
        <w:rPr>
          <w:rFonts w:asciiTheme="minorBidi" w:eastAsia="Trebuchet MS" w:hAnsiTheme="minorBidi" w:cstheme="minorBidi"/>
          <w:i/>
        </w:rPr>
        <w:br w:type="page"/>
      </w:r>
    </w:p>
    <w:p w:rsidR="00DE054A" w:rsidRPr="00DE054A" w:rsidRDefault="00DE054A" w:rsidP="00DE054A">
      <w:pPr>
        <w:keepNext/>
        <w:keepLines/>
        <w:tabs>
          <w:tab w:val="left" w:pos="7615"/>
        </w:tabs>
        <w:spacing w:after="120" w:line="288" w:lineRule="auto"/>
        <w:outlineLvl w:val="0"/>
        <w:rPr>
          <w:rFonts w:asciiTheme="minorBidi" w:hAnsiTheme="minorBidi" w:cstheme="minorBidi"/>
          <w:b/>
          <w:bCs/>
          <w:caps/>
          <w:spacing w:val="4"/>
          <w:sz w:val="28"/>
          <w:szCs w:val="28"/>
        </w:rPr>
      </w:pPr>
      <w:bookmarkStart w:id="3" w:name="_Toc67043329"/>
      <w:bookmarkStart w:id="4" w:name="_Toc83233095"/>
      <w:r w:rsidRPr="00DE054A">
        <w:rPr>
          <w:rFonts w:asciiTheme="minorBidi" w:hAnsiTheme="minorBidi" w:cstheme="minorBidi"/>
          <w:b/>
          <w:bCs/>
          <w:caps/>
          <w:spacing w:val="4"/>
          <w:sz w:val="28"/>
          <w:szCs w:val="28"/>
        </w:rPr>
        <w:lastRenderedPageBreak/>
        <w:t>preface</w:t>
      </w:r>
      <w:bookmarkEnd w:id="3"/>
      <w:bookmarkEnd w:id="4"/>
    </w:p>
    <w:p w:rsidR="00DE054A" w:rsidRPr="00DE054A" w:rsidRDefault="00DE054A" w:rsidP="00DE054A">
      <w:pPr>
        <w:tabs>
          <w:tab w:val="num" w:pos="567"/>
        </w:tabs>
        <w:spacing w:after="120" w:line="288" w:lineRule="auto"/>
        <w:rPr>
          <w:rFonts w:asciiTheme="minorBidi" w:eastAsia="SimSun" w:hAnsiTheme="minorBidi" w:cstheme="minorBidi"/>
          <w:lang w:eastAsia="zh-CN"/>
        </w:rPr>
      </w:pPr>
      <w:r w:rsidRPr="00DE054A">
        <w:rPr>
          <w:rFonts w:asciiTheme="minorBidi" w:eastAsia="SimSun" w:hAnsiTheme="minorBidi" w:cstheme="minorBidi"/>
          <w:lang w:eastAsia="zh-CN"/>
        </w:rPr>
        <w:t>This Guidebook</w:t>
      </w:r>
      <w:r w:rsidRPr="00DE054A">
        <w:rPr>
          <w:rFonts w:asciiTheme="minorBidi" w:eastAsia="SimSun" w:hAnsiTheme="minorBidi" w:cstheme="minorBidi"/>
          <w:vertAlign w:val="superscript"/>
          <w:lang w:eastAsia="zh-CN"/>
        </w:rPr>
        <w:footnoteReference w:id="1"/>
      </w:r>
      <w:r w:rsidRPr="00DE054A">
        <w:rPr>
          <w:rFonts w:asciiTheme="minorBidi" w:eastAsia="SimSun" w:hAnsiTheme="minorBidi" w:cstheme="minorBidi"/>
          <w:lang w:eastAsia="zh-CN"/>
        </w:rPr>
        <w:t xml:space="preserve"> has been prepared in the context of the Development Agenda (DA) </w:t>
      </w:r>
      <w:hyperlink r:id="rId15" w:history="1">
        <w:r w:rsidRPr="00DE054A">
          <w:rPr>
            <w:rFonts w:asciiTheme="minorBidi" w:eastAsia="SimSun" w:hAnsiTheme="minorBidi" w:cstheme="minorBidi"/>
            <w:u w:val="single"/>
            <w:lang w:eastAsia="zh-CN"/>
          </w:rPr>
          <w:t>Project on Tools for Successful DA Project Proposals</w:t>
        </w:r>
      </w:hyperlink>
      <w:r w:rsidRPr="00DE054A">
        <w:rPr>
          <w:rFonts w:asciiTheme="minorBidi" w:eastAsia="SimSun" w:hAnsiTheme="minorBidi" w:cstheme="minorBidi"/>
          <w:lang w:eastAsia="zh-CN"/>
        </w:rPr>
        <w:t xml:space="preserve">, approved by the Committee on Development and Intellectual Property (CDIP) in November 2019.  It intends to guide users throughout the entire DA project lifecycle, that </w:t>
      </w:r>
      <w:proofErr w:type="gramStart"/>
      <w:r w:rsidRPr="00DE054A">
        <w:rPr>
          <w:rFonts w:asciiTheme="minorBidi" w:eastAsia="SimSun" w:hAnsiTheme="minorBidi" w:cstheme="minorBidi"/>
          <w:lang w:eastAsia="zh-CN"/>
        </w:rPr>
        <w:t>is:</w:t>
      </w:r>
      <w:proofErr w:type="gramEnd"/>
      <w:r w:rsidRPr="00DE054A">
        <w:rPr>
          <w:rFonts w:asciiTheme="minorBidi" w:eastAsia="SimSun" w:hAnsiTheme="minorBidi" w:cstheme="minorBidi"/>
          <w:lang w:eastAsia="zh-CN"/>
        </w:rPr>
        <w:t xml:space="preserve"> project preparation, implementation, monitoring and evaluation.  The Guidebook is part of a support package prepared for Member State representatives, WIPO staff contributing to DA projects at any stage of their lifecycle, and DA project evaluators.  </w:t>
      </w:r>
      <w:proofErr w:type="gramStart"/>
      <w:r w:rsidRPr="00DE054A">
        <w:rPr>
          <w:rFonts w:asciiTheme="minorBidi" w:eastAsia="SimSun" w:hAnsiTheme="minorBidi" w:cstheme="minorBidi"/>
          <w:lang w:eastAsia="zh-CN"/>
        </w:rPr>
        <w:t xml:space="preserve">It is complemented by a distance learning (DL) course and an online searchable </w:t>
      </w:r>
      <w:hyperlink r:id="rId16" w:history="1">
        <w:r w:rsidRPr="00DE054A">
          <w:rPr>
            <w:rStyle w:val="Hyperlink"/>
            <w:rFonts w:asciiTheme="minorBidi" w:hAnsiTheme="minorBidi" w:cstheme="minorBidi"/>
            <w:color w:val="auto"/>
          </w:rPr>
          <w:t>Catalogue on DA projects and outputs</w:t>
        </w:r>
        <w:proofErr w:type="gramEnd"/>
      </w:hyperlink>
      <w:r w:rsidRPr="00DE054A">
        <w:rPr>
          <w:rFonts w:asciiTheme="minorBidi" w:eastAsia="SimSun" w:hAnsiTheme="minorBidi" w:cstheme="minorBidi"/>
          <w:lang w:eastAsia="zh-CN"/>
        </w:rPr>
        <w:t>.</w:t>
      </w:r>
    </w:p>
    <w:p w:rsidR="00DE054A" w:rsidRPr="00DE054A" w:rsidRDefault="00DE054A" w:rsidP="00DE054A">
      <w:pPr>
        <w:spacing w:after="120" w:line="288" w:lineRule="auto"/>
        <w:rPr>
          <w:rFonts w:asciiTheme="minorBidi" w:eastAsia="SimSun" w:hAnsiTheme="minorBidi" w:cstheme="minorBidi"/>
          <w:lang w:eastAsia="zh-CN"/>
        </w:rPr>
      </w:pPr>
      <w:r w:rsidRPr="00DE054A">
        <w:rPr>
          <w:rFonts w:asciiTheme="minorBidi" w:eastAsia="SimSun" w:hAnsiTheme="minorBidi" w:cstheme="minorBidi"/>
          <w:lang w:eastAsia="zh-CN"/>
        </w:rPr>
        <w:t>The Guidebook has three main parts:</w:t>
      </w:r>
    </w:p>
    <w:p w:rsidR="00DE054A" w:rsidRPr="00DE054A" w:rsidRDefault="00DE054A" w:rsidP="00DE054A">
      <w:pPr>
        <w:spacing w:after="120" w:line="288" w:lineRule="auto"/>
        <w:rPr>
          <w:rFonts w:asciiTheme="minorBidi" w:eastAsia="SimSun" w:hAnsiTheme="minorBidi" w:cstheme="minorBidi"/>
          <w:lang w:eastAsia="zh-CN"/>
        </w:rPr>
      </w:pPr>
      <w:r w:rsidRPr="00DE054A">
        <w:rPr>
          <w:rFonts w:asciiTheme="minorBidi" w:eastAsia="Trebuchet MS" w:hAnsiTheme="minorBidi" w:cstheme="minorBidi"/>
          <w:b/>
          <w:shd w:val="clear" w:color="auto" w:fill="FFFFFF"/>
        </w:rPr>
        <w:t>Part I</w:t>
      </w:r>
      <w:r w:rsidRPr="00DE054A">
        <w:rPr>
          <w:rFonts w:asciiTheme="minorBidi" w:eastAsia="SimSun" w:hAnsiTheme="minorBidi" w:cstheme="minorBidi"/>
          <w:lang w:eastAsia="zh-CN"/>
        </w:rPr>
        <w:t xml:space="preserve"> introduces </w:t>
      </w:r>
      <w:proofErr w:type="gramStart"/>
      <w:r w:rsidRPr="00DE054A">
        <w:rPr>
          <w:rFonts w:asciiTheme="minorBidi" w:eastAsia="SimSun" w:hAnsiTheme="minorBidi" w:cstheme="minorBidi"/>
          <w:lang w:eastAsia="zh-CN"/>
        </w:rPr>
        <w:t>WIPO’s</w:t>
      </w:r>
      <w:proofErr w:type="gramEnd"/>
      <w:r w:rsidRPr="00DE054A">
        <w:rPr>
          <w:rFonts w:asciiTheme="minorBidi" w:eastAsia="SimSun" w:hAnsiTheme="minorBidi" w:cstheme="minorBidi"/>
          <w:lang w:eastAsia="zh-CN"/>
        </w:rPr>
        <w:t xml:space="preserve"> DA and guides Member States through the process of developing DA project proposals and obtaining their approval in the CDIP. </w:t>
      </w:r>
    </w:p>
    <w:p w:rsidR="00DE054A" w:rsidRPr="00DE054A" w:rsidRDefault="00DE054A" w:rsidP="00DE054A">
      <w:pPr>
        <w:spacing w:after="120" w:line="288" w:lineRule="auto"/>
        <w:rPr>
          <w:rFonts w:asciiTheme="minorBidi" w:eastAsia="SimSun" w:hAnsiTheme="minorBidi" w:cstheme="minorBidi"/>
          <w:lang w:eastAsia="zh-CN"/>
        </w:rPr>
      </w:pPr>
      <w:r w:rsidRPr="00DE054A">
        <w:rPr>
          <w:rFonts w:asciiTheme="minorBidi" w:eastAsia="SimSun" w:hAnsiTheme="minorBidi" w:cstheme="minorBidi"/>
          <w:lang w:eastAsia="zh-CN"/>
        </w:rPr>
        <w:t xml:space="preserve">Part I covers Chapters 1 to </w:t>
      </w:r>
      <w:proofErr w:type="gramStart"/>
      <w:r w:rsidRPr="00DE054A">
        <w:rPr>
          <w:rFonts w:asciiTheme="minorBidi" w:eastAsia="SimSun" w:hAnsiTheme="minorBidi" w:cstheme="minorBidi"/>
          <w:lang w:eastAsia="zh-CN"/>
        </w:rPr>
        <w:t>4</w:t>
      </w:r>
      <w:proofErr w:type="gramEnd"/>
      <w:r w:rsidRPr="00DE054A">
        <w:rPr>
          <w:rFonts w:asciiTheme="minorBidi" w:eastAsia="SimSun" w:hAnsiTheme="minorBidi" w:cstheme="minorBidi"/>
          <w:lang w:eastAsia="zh-CN"/>
        </w:rPr>
        <w:t>, which explain the following:</w:t>
      </w:r>
    </w:p>
    <w:p w:rsidR="00DE054A" w:rsidRPr="00DE054A" w:rsidRDefault="00DE054A" w:rsidP="00DE054A">
      <w:pPr>
        <w:widowControl/>
        <w:numPr>
          <w:ilvl w:val="0"/>
          <w:numId w:val="6"/>
        </w:numPr>
        <w:autoSpaceDE/>
        <w:autoSpaceDN/>
        <w:spacing w:after="120" w:line="288" w:lineRule="auto"/>
        <w:ind w:left="357" w:hanging="357"/>
        <w:contextualSpacing/>
        <w:jc w:val="both"/>
        <w:rPr>
          <w:rFonts w:asciiTheme="minorBidi" w:eastAsia="SimSun" w:hAnsiTheme="minorBidi" w:cstheme="minorBidi"/>
          <w:lang w:eastAsia="zh-CN"/>
        </w:rPr>
      </w:pPr>
      <w:r w:rsidRPr="00DE054A">
        <w:rPr>
          <w:rFonts w:asciiTheme="minorBidi" w:eastAsia="SimSun" w:hAnsiTheme="minorBidi" w:cstheme="minorBidi"/>
          <w:lang w:eastAsia="zh-CN"/>
        </w:rPr>
        <w:t>How to prepare a DA project concept using this Guidebook</w:t>
      </w:r>
    </w:p>
    <w:p w:rsidR="00DE054A" w:rsidRPr="00DE054A" w:rsidRDefault="00DE054A" w:rsidP="00DE054A">
      <w:pPr>
        <w:widowControl/>
        <w:numPr>
          <w:ilvl w:val="0"/>
          <w:numId w:val="6"/>
        </w:numPr>
        <w:autoSpaceDE/>
        <w:autoSpaceDN/>
        <w:spacing w:after="120" w:line="288" w:lineRule="auto"/>
        <w:ind w:left="357" w:hanging="357"/>
        <w:contextualSpacing/>
        <w:jc w:val="both"/>
        <w:rPr>
          <w:rFonts w:asciiTheme="minorBidi" w:eastAsia="SimSun" w:hAnsiTheme="minorBidi" w:cstheme="minorBidi"/>
          <w:lang w:eastAsia="zh-CN"/>
        </w:rPr>
      </w:pPr>
      <w:r w:rsidRPr="00DE054A">
        <w:rPr>
          <w:rFonts w:asciiTheme="minorBidi" w:eastAsia="SimSun" w:hAnsiTheme="minorBidi" w:cstheme="minorBidi"/>
          <w:lang w:eastAsia="zh-CN"/>
        </w:rPr>
        <w:t>Where to get assistance during the preparation and approval processes</w:t>
      </w:r>
    </w:p>
    <w:p w:rsidR="00DE054A" w:rsidRPr="00DE054A" w:rsidRDefault="00DE054A" w:rsidP="00DE054A">
      <w:pPr>
        <w:widowControl/>
        <w:numPr>
          <w:ilvl w:val="0"/>
          <w:numId w:val="6"/>
        </w:numPr>
        <w:autoSpaceDE/>
        <w:autoSpaceDN/>
        <w:spacing w:after="120" w:line="288" w:lineRule="auto"/>
        <w:ind w:left="357" w:hanging="357"/>
        <w:contextualSpacing/>
        <w:jc w:val="both"/>
        <w:rPr>
          <w:rFonts w:asciiTheme="minorBidi" w:eastAsia="SimSun" w:hAnsiTheme="minorBidi" w:cstheme="minorBidi"/>
          <w:lang w:eastAsia="zh-CN"/>
        </w:rPr>
      </w:pPr>
      <w:r w:rsidRPr="00DE054A">
        <w:rPr>
          <w:rFonts w:asciiTheme="minorBidi" w:eastAsia="SimSun" w:hAnsiTheme="minorBidi" w:cstheme="minorBidi"/>
          <w:lang w:eastAsia="zh-CN"/>
        </w:rPr>
        <w:t>Which practical skills are needed to transform a DA project concept into a DA project proposal</w:t>
      </w:r>
    </w:p>
    <w:p w:rsidR="00DE054A" w:rsidRPr="00DE054A" w:rsidRDefault="00DE054A" w:rsidP="00DE054A">
      <w:pPr>
        <w:widowControl/>
        <w:numPr>
          <w:ilvl w:val="0"/>
          <w:numId w:val="6"/>
        </w:numPr>
        <w:autoSpaceDE/>
        <w:autoSpaceDN/>
        <w:spacing w:after="120" w:line="288" w:lineRule="auto"/>
        <w:ind w:left="357" w:hanging="357"/>
        <w:jc w:val="both"/>
        <w:rPr>
          <w:rFonts w:asciiTheme="minorBidi" w:eastAsia="SimSun" w:hAnsiTheme="minorBidi" w:cstheme="minorBidi"/>
          <w:lang w:eastAsia="zh-CN"/>
        </w:rPr>
      </w:pPr>
      <w:r w:rsidRPr="00DE054A">
        <w:rPr>
          <w:rFonts w:asciiTheme="minorBidi" w:eastAsia="SimSun" w:hAnsiTheme="minorBidi" w:cstheme="minorBidi"/>
          <w:lang w:eastAsia="zh-CN"/>
        </w:rPr>
        <w:t>How to get a DA project proposal approved</w:t>
      </w:r>
    </w:p>
    <w:p w:rsidR="00DE054A" w:rsidRPr="00DE054A" w:rsidRDefault="00DE054A" w:rsidP="00DE054A">
      <w:pPr>
        <w:spacing w:after="120" w:line="288" w:lineRule="auto"/>
        <w:rPr>
          <w:rFonts w:asciiTheme="minorBidi" w:eastAsia="SimSun" w:hAnsiTheme="minorBidi" w:cstheme="minorBidi"/>
          <w:lang w:eastAsia="zh-CN"/>
        </w:rPr>
      </w:pPr>
      <w:r w:rsidRPr="00DE054A">
        <w:rPr>
          <w:rFonts w:asciiTheme="minorBidi" w:eastAsia="Trebuchet MS" w:hAnsiTheme="minorBidi" w:cstheme="minorBidi"/>
          <w:b/>
          <w:shd w:val="clear" w:color="auto" w:fill="FFFFFF"/>
        </w:rPr>
        <w:t>Part II</w:t>
      </w:r>
      <w:r w:rsidRPr="00DE054A">
        <w:rPr>
          <w:rFonts w:asciiTheme="minorBidi" w:eastAsia="SimSun" w:hAnsiTheme="minorBidi" w:cstheme="minorBidi"/>
          <w:lang w:eastAsia="zh-CN"/>
        </w:rPr>
        <w:t xml:space="preserve"> primarily addresses those responsible for managing DA projects, including those in participating countries.  It explains how to operationalize, implement, monitor, and close a DA project.  In addition, by explaining key terminologies and concepts used in the results-based management framework, this part of the Guidebook also aims to empower Member State representatives to effectively participate in the monitoring and assessment phases and in the decision-making process related to DA projects.</w:t>
      </w:r>
    </w:p>
    <w:p w:rsidR="00DE054A" w:rsidRPr="00DE054A" w:rsidRDefault="00DE054A" w:rsidP="00DE054A">
      <w:pPr>
        <w:spacing w:after="120" w:line="288" w:lineRule="auto"/>
        <w:rPr>
          <w:rFonts w:asciiTheme="minorBidi" w:hAnsiTheme="minorBidi" w:cstheme="minorBidi"/>
          <w:lang w:eastAsia="zh-CN"/>
        </w:rPr>
      </w:pPr>
      <w:r w:rsidRPr="00DE054A">
        <w:rPr>
          <w:rFonts w:asciiTheme="minorBidi" w:eastAsia="Trebuchet MS" w:hAnsiTheme="minorBidi" w:cstheme="minorBidi"/>
          <w:b/>
          <w:shd w:val="clear" w:color="auto" w:fill="FFFFFF"/>
        </w:rPr>
        <w:t>Part III</w:t>
      </w:r>
      <w:r w:rsidRPr="00DE054A">
        <w:rPr>
          <w:rFonts w:asciiTheme="minorBidi" w:hAnsiTheme="minorBidi" w:cstheme="minorBidi"/>
          <w:lang w:eastAsia="zh-CN"/>
        </w:rPr>
        <w:t xml:space="preserve"> describes standards, principles, and processes guiding independent evaluations of DA projects. The intention is </w:t>
      </w:r>
      <w:proofErr w:type="gramStart"/>
      <w:r w:rsidRPr="00DE054A">
        <w:rPr>
          <w:rFonts w:asciiTheme="minorBidi" w:hAnsiTheme="minorBidi" w:cstheme="minorBidi"/>
          <w:lang w:eastAsia="zh-CN"/>
        </w:rPr>
        <w:t>to consistently raise</w:t>
      </w:r>
      <w:proofErr w:type="gramEnd"/>
      <w:r w:rsidRPr="00DE054A">
        <w:rPr>
          <w:rFonts w:asciiTheme="minorBidi" w:hAnsiTheme="minorBidi" w:cstheme="minorBidi"/>
          <w:lang w:eastAsia="zh-CN"/>
        </w:rPr>
        <w:t xml:space="preserve"> the standard of project evaluations, so that they can better support the continuous improvement of DA projects.  While the focus is on how the WIPO Secretariat can and should manage evaluations, Part III also provides guidance to external evaluators engaged by WIPO. </w:t>
      </w:r>
    </w:p>
    <w:p w:rsidR="00DE054A" w:rsidRPr="00DE054A" w:rsidRDefault="00DE054A" w:rsidP="00DE054A">
      <w:pPr>
        <w:spacing w:after="120" w:line="288" w:lineRule="auto"/>
        <w:rPr>
          <w:rFonts w:asciiTheme="minorBidi" w:hAnsiTheme="minorBidi" w:cstheme="minorBidi"/>
          <w:lang w:eastAsia="zh-CN"/>
        </w:rPr>
      </w:pPr>
      <w:r w:rsidRPr="00DE054A">
        <w:rPr>
          <w:rFonts w:asciiTheme="minorBidi" w:hAnsiTheme="minorBidi" w:cstheme="minorBidi"/>
          <w:lang w:eastAsia="zh-CN"/>
        </w:rPr>
        <w:t xml:space="preserve">The Guidebook also includes a </w:t>
      </w:r>
      <w:r w:rsidRPr="00DE054A">
        <w:rPr>
          <w:rFonts w:asciiTheme="minorBidi" w:eastAsia="Trebuchet MS" w:hAnsiTheme="minorBidi" w:cstheme="minorBidi"/>
          <w:shd w:val="clear" w:color="auto" w:fill="FFFFFF"/>
        </w:rPr>
        <w:t>Glossary of Terms</w:t>
      </w:r>
      <w:r w:rsidRPr="00DE054A">
        <w:rPr>
          <w:rFonts w:asciiTheme="minorBidi" w:hAnsiTheme="minorBidi" w:cstheme="minorBidi"/>
          <w:lang w:eastAsia="zh-CN"/>
        </w:rPr>
        <w:t xml:space="preserve"> and a set of </w:t>
      </w:r>
      <w:r w:rsidRPr="00DE054A">
        <w:rPr>
          <w:rFonts w:asciiTheme="minorBidi" w:eastAsia="Trebuchet MS" w:hAnsiTheme="minorBidi" w:cstheme="minorBidi"/>
          <w:shd w:val="clear" w:color="auto" w:fill="FFFFFF"/>
        </w:rPr>
        <w:t>standard forms</w:t>
      </w:r>
      <w:r w:rsidRPr="00DE054A">
        <w:rPr>
          <w:rFonts w:asciiTheme="minorBidi" w:hAnsiTheme="minorBidi" w:cstheme="minorBidi"/>
          <w:lang w:eastAsia="zh-CN"/>
        </w:rPr>
        <w:t xml:space="preserve"> that </w:t>
      </w:r>
      <w:proofErr w:type="gramStart"/>
      <w:r w:rsidRPr="00DE054A">
        <w:rPr>
          <w:rFonts w:asciiTheme="minorBidi" w:hAnsiTheme="minorBidi" w:cstheme="minorBidi"/>
          <w:lang w:eastAsia="zh-CN"/>
        </w:rPr>
        <w:t>may be used</w:t>
      </w:r>
      <w:proofErr w:type="gramEnd"/>
      <w:r w:rsidRPr="00DE054A">
        <w:rPr>
          <w:rFonts w:asciiTheme="minorBidi" w:hAnsiTheme="minorBidi" w:cstheme="minorBidi"/>
          <w:lang w:eastAsia="zh-CN"/>
        </w:rPr>
        <w:t xml:space="preserve"> at various stages of the DA project life cycle.</w:t>
      </w:r>
      <w:r w:rsidRPr="00DE054A">
        <w:rPr>
          <w:rFonts w:asciiTheme="minorBidi" w:eastAsia="SimSun" w:hAnsiTheme="minorBidi" w:cstheme="minorBidi"/>
          <w:lang w:eastAsia="zh-CN"/>
        </w:rPr>
        <w:t xml:space="preserve">  </w:t>
      </w:r>
      <w:r w:rsidRPr="00DE054A">
        <w:rPr>
          <w:rFonts w:asciiTheme="minorBidi" w:hAnsiTheme="minorBidi" w:cstheme="minorBidi"/>
          <w:lang w:eastAsia="zh-CN"/>
        </w:rPr>
        <w:t xml:space="preserve">To simplify the reader’s journey, some key “takeaways” and important information </w:t>
      </w:r>
      <w:proofErr w:type="gramStart"/>
      <w:r w:rsidRPr="00DE054A">
        <w:rPr>
          <w:rFonts w:asciiTheme="minorBidi" w:hAnsiTheme="minorBidi" w:cstheme="minorBidi"/>
          <w:lang w:eastAsia="zh-CN"/>
        </w:rPr>
        <w:t>are highlighted</w:t>
      </w:r>
      <w:proofErr w:type="gramEnd"/>
      <w:r w:rsidRPr="00DE054A">
        <w:rPr>
          <w:rFonts w:asciiTheme="minorBidi" w:hAnsiTheme="minorBidi" w:cstheme="minorBidi"/>
          <w:lang w:eastAsia="zh-CN"/>
        </w:rPr>
        <w:t xml:space="preserve"> throughout the document.  </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 xml:space="preserve">While the process and responsibilities described in this document are strongly encouraged, they are not in any way binding on any Member State.  </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 xml:space="preserve">It </w:t>
      </w:r>
      <w:proofErr w:type="gramStart"/>
      <w:r w:rsidRPr="00DE054A">
        <w:rPr>
          <w:rFonts w:asciiTheme="minorBidi" w:eastAsia="Trebuchet MS" w:hAnsiTheme="minorBidi" w:cstheme="minorBidi"/>
        </w:rPr>
        <w:t>is hoped</w:t>
      </w:r>
      <w:proofErr w:type="gramEnd"/>
      <w:r w:rsidRPr="00DE054A">
        <w:rPr>
          <w:rFonts w:asciiTheme="minorBidi" w:eastAsia="Trebuchet MS" w:hAnsiTheme="minorBidi" w:cstheme="minorBidi"/>
        </w:rPr>
        <w:t xml:space="preserve"> that the support material will contribute to the continuous improvement of WIPO’s IP and development work.</w:t>
      </w:r>
    </w:p>
    <w:p w:rsidR="00DE054A" w:rsidRPr="00DE054A" w:rsidRDefault="00DE054A" w:rsidP="00DE054A">
      <w:pPr>
        <w:keepNext/>
        <w:keepLines/>
        <w:spacing w:before="320" w:after="40" w:line="252" w:lineRule="auto"/>
        <w:outlineLvl w:val="0"/>
        <w:rPr>
          <w:rFonts w:asciiTheme="minorBidi" w:hAnsiTheme="minorBidi" w:cstheme="minorBidi"/>
          <w:b/>
          <w:bCs/>
          <w:caps/>
          <w:spacing w:val="4"/>
          <w:sz w:val="28"/>
          <w:szCs w:val="28"/>
        </w:rPr>
      </w:pPr>
      <w:bookmarkStart w:id="5" w:name="_Toc67043331"/>
      <w:bookmarkStart w:id="6" w:name="_Toc83233096"/>
      <w:r w:rsidRPr="00DE054A">
        <w:rPr>
          <w:rFonts w:asciiTheme="minorBidi" w:hAnsiTheme="minorBidi" w:cstheme="minorBidi"/>
          <w:b/>
          <w:bCs/>
          <w:caps/>
          <w:spacing w:val="4"/>
          <w:sz w:val="28"/>
          <w:szCs w:val="28"/>
        </w:rPr>
        <w:lastRenderedPageBreak/>
        <w:t>Int</w:t>
      </w:r>
      <w:bookmarkStart w:id="7" w:name="_Toc66437520"/>
      <w:r w:rsidRPr="00DE054A">
        <w:rPr>
          <w:rFonts w:asciiTheme="minorBidi" w:hAnsiTheme="minorBidi" w:cstheme="minorBidi"/>
          <w:b/>
          <w:bCs/>
          <w:caps/>
          <w:spacing w:val="4"/>
          <w:sz w:val="28"/>
          <w:szCs w:val="28"/>
        </w:rPr>
        <w:t>roduction</w:t>
      </w:r>
      <w:bookmarkEnd w:id="5"/>
      <w:bookmarkEnd w:id="6"/>
    </w:p>
    <w:p w:rsidR="00DE054A" w:rsidRPr="00DE054A" w:rsidRDefault="00DE054A" w:rsidP="00DE054A">
      <w:pPr>
        <w:keepNext/>
        <w:keepLines/>
        <w:spacing w:before="120" w:line="252" w:lineRule="auto"/>
        <w:outlineLvl w:val="1"/>
        <w:rPr>
          <w:rFonts w:asciiTheme="minorBidi" w:hAnsiTheme="minorBidi" w:cstheme="minorBidi"/>
          <w:b/>
          <w:bCs/>
          <w:sz w:val="28"/>
          <w:szCs w:val="28"/>
        </w:rPr>
      </w:pPr>
      <w:bookmarkStart w:id="8" w:name="_Toc66437521"/>
      <w:bookmarkStart w:id="9" w:name="_Toc67043332"/>
      <w:bookmarkStart w:id="10" w:name="_Toc76742587"/>
      <w:bookmarkStart w:id="11" w:name="_Toc83043225"/>
      <w:bookmarkStart w:id="12" w:name="_Toc83056562"/>
      <w:bookmarkStart w:id="13" w:name="_Toc83233097"/>
      <w:r w:rsidRPr="00DE054A">
        <w:rPr>
          <w:rFonts w:asciiTheme="minorBidi" w:hAnsiTheme="minorBidi" w:cstheme="minorBidi"/>
          <w:b/>
          <w:bCs/>
          <w:sz w:val="28"/>
          <w:szCs w:val="28"/>
        </w:rPr>
        <w:t xml:space="preserve">Purpose and Audience of this </w:t>
      </w:r>
      <w:bookmarkEnd w:id="8"/>
      <w:r w:rsidRPr="00DE054A">
        <w:rPr>
          <w:rFonts w:asciiTheme="minorBidi" w:hAnsiTheme="minorBidi" w:cstheme="minorBidi"/>
          <w:b/>
          <w:bCs/>
          <w:sz w:val="28"/>
          <w:szCs w:val="28"/>
        </w:rPr>
        <w:t>Guidebook</w:t>
      </w:r>
      <w:bookmarkEnd w:id="9"/>
      <w:bookmarkEnd w:id="10"/>
      <w:bookmarkEnd w:id="11"/>
      <w:bookmarkEnd w:id="12"/>
      <w:bookmarkEnd w:id="13"/>
      <w:r w:rsidRPr="00DE054A">
        <w:rPr>
          <w:rFonts w:asciiTheme="minorBidi" w:hAnsiTheme="minorBidi" w:cstheme="minorBidi"/>
          <w:b/>
          <w:bCs/>
          <w:sz w:val="28"/>
          <w:szCs w:val="28"/>
        </w:rPr>
        <w:tab/>
      </w:r>
    </w:p>
    <w:p w:rsidR="00DE054A" w:rsidRPr="00DE054A" w:rsidRDefault="00DE054A" w:rsidP="00DE054A">
      <w:pPr>
        <w:spacing w:after="160" w:line="252" w:lineRule="auto"/>
        <w:rPr>
          <w:rFonts w:asciiTheme="minorBidi" w:eastAsia="Trebuchet MS" w:hAnsiTheme="minorBidi" w:cstheme="minorBidi"/>
          <w:shd w:val="clear" w:color="auto" w:fill="FFFFFF"/>
        </w:rPr>
      </w:pPr>
      <w:r w:rsidRPr="00DE054A">
        <w:rPr>
          <w:rFonts w:asciiTheme="minorBidi" w:eastAsia="Trebuchet MS" w:hAnsiTheme="minorBidi" w:cstheme="minorBidi"/>
          <w:shd w:val="clear" w:color="auto" w:fill="FFFFFF"/>
        </w:rPr>
        <w:t xml:space="preserve">The support material (Guidebook, DL course and the online Catalogue) targets primarily the following groups of users: </w:t>
      </w:r>
    </w:p>
    <w:p w:rsidR="00DE054A" w:rsidRPr="00DE054A" w:rsidRDefault="00DE054A" w:rsidP="00DE054A">
      <w:pPr>
        <w:widowControl/>
        <w:numPr>
          <w:ilvl w:val="0"/>
          <w:numId w:val="8"/>
        </w:numPr>
        <w:autoSpaceDE/>
        <w:autoSpaceDN/>
        <w:spacing w:after="160" w:line="252" w:lineRule="auto"/>
        <w:contextualSpacing/>
        <w:rPr>
          <w:rFonts w:asciiTheme="minorBidi" w:eastAsia="Trebuchet MS" w:hAnsiTheme="minorBidi" w:cstheme="minorBidi"/>
          <w:shd w:val="clear" w:color="auto" w:fill="FFFFFF"/>
        </w:rPr>
      </w:pPr>
      <w:r w:rsidRPr="00DE054A">
        <w:rPr>
          <w:rFonts w:asciiTheme="minorBidi" w:eastAsia="Trebuchet MS" w:hAnsiTheme="minorBidi" w:cstheme="minorBidi"/>
          <w:b/>
          <w:shd w:val="clear" w:color="auto" w:fill="FFFFFF"/>
        </w:rPr>
        <w:t xml:space="preserve">Member States: </w:t>
      </w:r>
      <w:r w:rsidRPr="00DE054A">
        <w:rPr>
          <w:rFonts w:asciiTheme="minorBidi" w:eastAsia="Trebuchet MS" w:hAnsiTheme="minorBidi" w:cstheme="minorBidi"/>
          <w:shd w:val="clear" w:color="auto" w:fill="FFFFFF"/>
        </w:rPr>
        <w:t xml:space="preserve">Geneva-based delegates, industrial and copyright officers, government officials; </w:t>
      </w:r>
    </w:p>
    <w:p w:rsidR="00DE054A" w:rsidRPr="00DE054A" w:rsidRDefault="00DE054A" w:rsidP="00DE054A">
      <w:pPr>
        <w:spacing w:after="160" w:line="252" w:lineRule="auto"/>
        <w:ind w:left="720" w:hanging="360"/>
        <w:contextualSpacing/>
        <w:rPr>
          <w:rFonts w:asciiTheme="minorBidi" w:eastAsia="Trebuchet MS" w:hAnsiTheme="minorBidi" w:cstheme="minorBidi"/>
          <w:shd w:val="clear" w:color="auto" w:fill="FFFFFF"/>
        </w:rPr>
      </w:pPr>
    </w:p>
    <w:p w:rsidR="00DE054A" w:rsidRPr="00DE054A" w:rsidRDefault="00DE054A" w:rsidP="00DE054A">
      <w:pPr>
        <w:widowControl/>
        <w:numPr>
          <w:ilvl w:val="0"/>
          <w:numId w:val="8"/>
        </w:numPr>
        <w:autoSpaceDE/>
        <w:autoSpaceDN/>
        <w:spacing w:after="160" w:line="252" w:lineRule="auto"/>
        <w:contextualSpacing/>
        <w:rPr>
          <w:rFonts w:asciiTheme="minorBidi" w:eastAsia="Trebuchet MS" w:hAnsiTheme="minorBidi" w:cstheme="minorBidi"/>
          <w:shd w:val="clear" w:color="auto" w:fill="FFFFFF"/>
        </w:rPr>
      </w:pPr>
      <w:r w:rsidRPr="00DE054A">
        <w:rPr>
          <w:rFonts w:asciiTheme="minorBidi" w:eastAsia="Trebuchet MS" w:hAnsiTheme="minorBidi" w:cstheme="minorBidi"/>
          <w:b/>
          <w:shd w:val="clear" w:color="auto" w:fill="FFFFFF"/>
        </w:rPr>
        <w:t>Project managers</w:t>
      </w:r>
      <w:r w:rsidRPr="00DE054A">
        <w:rPr>
          <w:rFonts w:asciiTheme="minorBidi" w:eastAsia="Trebuchet MS" w:hAnsiTheme="minorBidi" w:cstheme="minorBidi"/>
          <w:shd w:val="clear" w:color="auto" w:fill="FFFFFF"/>
        </w:rPr>
        <w:t>: WIPO Staff and National Focal Points appointed to manage, implement and/or coordinate the project; and</w:t>
      </w:r>
      <w:r w:rsidRPr="00DE054A">
        <w:rPr>
          <w:rFonts w:asciiTheme="minorBidi" w:eastAsia="Trebuchet MS" w:hAnsiTheme="minorBidi" w:cstheme="minorBidi"/>
          <w:shd w:val="clear" w:color="auto" w:fill="FFFFFF"/>
        </w:rPr>
        <w:br/>
      </w:r>
    </w:p>
    <w:p w:rsidR="00DE054A" w:rsidRPr="00DE054A" w:rsidRDefault="00DE054A" w:rsidP="00DE054A">
      <w:pPr>
        <w:widowControl/>
        <w:numPr>
          <w:ilvl w:val="0"/>
          <w:numId w:val="8"/>
        </w:numPr>
        <w:autoSpaceDE/>
        <w:autoSpaceDN/>
        <w:spacing w:after="160" w:line="252" w:lineRule="auto"/>
        <w:contextualSpacing/>
        <w:rPr>
          <w:rFonts w:asciiTheme="minorBidi" w:eastAsia="Trebuchet MS" w:hAnsiTheme="minorBidi" w:cstheme="minorBidi"/>
          <w:shd w:val="clear" w:color="auto" w:fill="FFFFFF"/>
        </w:rPr>
      </w:pPr>
      <w:r w:rsidRPr="00DE054A">
        <w:rPr>
          <w:rFonts w:asciiTheme="minorBidi" w:eastAsia="Trebuchet MS" w:hAnsiTheme="minorBidi" w:cstheme="minorBidi"/>
          <w:b/>
          <w:shd w:val="clear" w:color="auto" w:fill="FFFFFF"/>
        </w:rPr>
        <w:t>WIPO staff and external evaluators:</w:t>
      </w:r>
      <w:r w:rsidRPr="00DE054A">
        <w:rPr>
          <w:rFonts w:asciiTheme="minorBidi" w:eastAsia="Trebuchet MS" w:hAnsiTheme="minorBidi" w:cstheme="minorBidi"/>
          <w:shd w:val="clear" w:color="auto" w:fill="FFFFFF"/>
        </w:rPr>
        <w:t xml:space="preserve"> those involved in the monitoring, evaluation and mainstreaming of DA projects. </w:t>
      </w:r>
    </w:p>
    <w:p w:rsidR="00DE054A" w:rsidRPr="00DE054A" w:rsidRDefault="00DE054A" w:rsidP="00DE054A">
      <w:pPr>
        <w:spacing w:after="160" w:line="252" w:lineRule="auto"/>
        <w:ind w:left="360"/>
        <w:rPr>
          <w:rFonts w:asciiTheme="minorBidi" w:eastAsia="Trebuchet MS" w:hAnsiTheme="minorBidi" w:cstheme="minorBidi"/>
          <w:shd w:val="clear" w:color="auto" w:fill="FFFFFF"/>
        </w:rPr>
      </w:pPr>
    </w:p>
    <w:p w:rsidR="00DE054A" w:rsidRPr="00DE054A" w:rsidRDefault="00DE054A" w:rsidP="00DE054A">
      <w:pPr>
        <w:spacing w:after="160" w:line="252" w:lineRule="auto"/>
        <w:ind w:left="360"/>
        <w:rPr>
          <w:rFonts w:asciiTheme="minorBidi" w:eastAsia="Trebuchet MS" w:hAnsiTheme="minorBidi" w:cstheme="minorBidi"/>
          <w:shd w:val="clear" w:color="auto" w:fill="FFFFFF"/>
        </w:rPr>
      </w:pPr>
      <w:r w:rsidRPr="00DE054A">
        <w:rPr>
          <w:rFonts w:asciiTheme="minorBidi" w:eastAsia="Trebuchet MS" w:hAnsiTheme="minorBidi" w:cstheme="minorBidi"/>
          <w:shd w:val="clear" w:color="auto" w:fill="FFFFFF"/>
        </w:rPr>
        <w:t>This Guidebook’s purpose is as follows:</w:t>
      </w:r>
    </w:p>
    <w:p w:rsidR="00DE054A" w:rsidRPr="00DE054A" w:rsidRDefault="00DE054A" w:rsidP="00DE054A">
      <w:pPr>
        <w:widowControl/>
        <w:numPr>
          <w:ilvl w:val="0"/>
          <w:numId w:val="7"/>
        </w:numPr>
        <w:autoSpaceDE/>
        <w:autoSpaceDN/>
        <w:spacing w:after="160" w:line="252" w:lineRule="auto"/>
        <w:rPr>
          <w:rFonts w:asciiTheme="minorBidi" w:eastAsia="Trebuchet MS" w:hAnsiTheme="minorBidi" w:cstheme="minorBidi"/>
          <w:shd w:val="clear" w:color="auto" w:fill="FFFFFF"/>
        </w:rPr>
      </w:pPr>
      <w:r w:rsidRPr="00DE054A">
        <w:rPr>
          <w:rFonts w:asciiTheme="minorBidi" w:eastAsia="Trebuchet MS" w:hAnsiTheme="minorBidi" w:cstheme="minorBidi"/>
          <w:shd w:val="clear" w:color="auto" w:fill="FFFFFF"/>
        </w:rPr>
        <w:t>Provide comprehensive information on the DA project lifecycle and thus facilitate the preparation, implementation, monitoring and evaluation of DA projects.</w:t>
      </w:r>
    </w:p>
    <w:p w:rsidR="00DE054A" w:rsidRPr="00DE054A" w:rsidRDefault="00DE054A" w:rsidP="00DE054A">
      <w:pPr>
        <w:widowControl/>
        <w:numPr>
          <w:ilvl w:val="0"/>
          <w:numId w:val="7"/>
        </w:numPr>
        <w:autoSpaceDE/>
        <w:autoSpaceDN/>
        <w:spacing w:after="160" w:line="252" w:lineRule="auto"/>
        <w:rPr>
          <w:rFonts w:asciiTheme="minorBidi" w:eastAsia="Trebuchet MS" w:hAnsiTheme="minorBidi" w:cstheme="minorBidi"/>
          <w:shd w:val="clear" w:color="auto" w:fill="FFFFFF"/>
        </w:rPr>
      </w:pPr>
      <w:r w:rsidRPr="00DE054A">
        <w:rPr>
          <w:rFonts w:asciiTheme="minorBidi" w:eastAsia="Trebuchet MS" w:hAnsiTheme="minorBidi" w:cstheme="minorBidi"/>
          <w:shd w:val="clear" w:color="auto" w:fill="FFFFFF"/>
        </w:rPr>
        <w:t>Allow a self-evaluation that will indicate any additional area of expertise that will be needed to successfully:</w:t>
      </w:r>
    </w:p>
    <w:p w:rsidR="00DE054A" w:rsidRPr="00DE054A" w:rsidRDefault="00DE054A" w:rsidP="00DE054A">
      <w:pPr>
        <w:widowControl/>
        <w:numPr>
          <w:ilvl w:val="2"/>
          <w:numId w:val="7"/>
        </w:numPr>
        <w:autoSpaceDE/>
        <w:autoSpaceDN/>
        <w:spacing w:after="160" w:line="252" w:lineRule="auto"/>
        <w:rPr>
          <w:rFonts w:asciiTheme="minorBidi" w:eastAsia="Trebuchet MS" w:hAnsiTheme="minorBidi" w:cstheme="minorBidi"/>
          <w:shd w:val="clear" w:color="auto" w:fill="FFFFFF"/>
        </w:rPr>
      </w:pPr>
      <w:r w:rsidRPr="00DE054A">
        <w:rPr>
          <w:rFonts w:asciiTheme="minorBidi" w:eastAsia="Trebuchet MS" w:hAnsiTheme="minorBidi" w:cstheme="minorBidi"/>
          <w:shd w:val="clear" w:color="auto" w:fill="FFFFFF"/>
        </w:rPr>
        <w:t>Draft a DA project, or</w:t>
      </w:r>
    </w:p>
    <w:p w:rsidR="00DE054A" w:rsidRPr="00DE054A" w:rsidRDefault="00DE054A" w:rsidP="00DE054A">
      <w:pPr>
        <w:widowControl/>
        <w:numPr>
          <w:ilvl w:val="2"/>
          <w:numId w:val="7"/>
        </w:numPr>
        <w:autoSpaceDE/>
        <w:autoSpaceDN/>
        <w:spacing w:after="160" w:line="252" w:lineRule="auto"/>
        <w:rPr>
          <w:rFonts w:asciiTheme="minorBidi" w:eastAsia="Trebuchet MS" w:hAnsiTheme="minorBidi" w:cstheme="minorBidi"/>
          <w:shd w:val="clear" w:color="auto" w:fill="FFFFFF"/>
        </w:rPr>
      </w:pPr>
      <w:r w:rsidRPr="00DE054A">
        <w:rPr>
          <w:rFonts w:asciiTheme="minorBidi" w:eastAsia="Trebuchet MS" w:hAnsiTheme="minorBidi" w:cstheme="minorBidi"/>
          <w:shd w:val="clear" w:color="auto" w:fill="FFFFFF"/>
        </w:rPr>
        <w:t>Manage a DA project, or</w:t>
      </w:r>
    </w:p>
    <w:p w:rsidR="00DE054A" w:rsidRPr="00DE054A" w:rsidRDefault="00DE054A" w:rsidP="00DE054A">
      <w:pPr>
        <w:widowControl/>
        <w:numPr>
          <w:ilvl w:val="2"/>
          <w:numId w:val="7"/>
        </w:numPr>
        <w:autoSpaceDE/>
        <w:autoSpaceDN/>
        <w:spacing w:after="160" w:line="252" w:lineRule="auto"/>
        <w:rPr>
          <w:rFonts w:asciiTheme="minorBidi" w:eastAsia="Trebuchet MS" w:hAnsiTheme="minorBidi" w:cstheme="minorBidi"/>
          <w:shd w:val="clear" w:color="auto" w:fill="FFFFFF"/>
        </w:rPr>
      </w:pPr>
      <w:r w:rsidRPr="00DE054A">
        <w:rPr>
          <w:rFonts w:asciiTheme="minorBidi" w:eastAsia="Trebuchet MS" w:hAnsiTheme="minorBidi" w:cstheme="minorBidi"/>
          <w:shd w:val="clear" w:color="auto" w:fill="FFFFFF"/>
        </w:rPr>
        <w:t>Evaluate a completed DA project.</w:t>
      </w:r>
    </w:p>
    <w:p w:rsidR="00DE054A" w:rsidRPr="00DE054A" w:rsidRDefault="00DE054A" w:rsidP="00DE054A">
      <w:pPr>
        <w:spacing w:after="16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 xml:space="preserve">The Guidebook </w:t>
      </w:r>
      <w:proofErr w:type="gramStart"/>
      <w:r w:rsidRPr="00DE054A">
        <w:rPr>
          <w:rFonts w:asciiTheme="minorBidi" w:eastAsia="Trebuchet MS" w:hAnsiTheme="minorBidi" w:cstheme="minorBidi"/>
        </w:rPr>
        <w:t>is structured</w:t>
      </w:r>
      <w:proofErr w:type="gramEnd"/>
      <w:r w:rsidRPr="00DE054A">
        <w:rPr>
          <w:rFonts w:asciiTheme="minorBidi" w:eastAsia="Trebuchet MS" w:hAnsiTheme="minorBidi" w:cstheme="minorBidi"/>
        </w:rPr>
        <w:t xml:space="preserve"> in a manner that allows the different target audiences to identify which parts of this Guidebook are most relevant to them.  For example, </w:t>
      </w:r>
    </w:p>
    <w:p w:rsidR="00DE054A" w:rsidRPr="00DE054A" w:rsidRDefault="00DE054A" w:rsidP="00DE054A">
      <w:pPr>
        <w:spacing w:after="160" w:line="252" w:lineRule="auto"/>
        <w:contextualSpacing/>
        <w:jc w:val="both"/>
        <w:rPr>
          <w:rFonts w:asciiTheme="minorBidi" w:eastAsia="Trebuchet MS" w:hAnsiTheme="minorBidi" w:cstheme="minorBidi"/>
        </w:rPr>
      </w:pPr>
    </w:p>
    <w:p w:rsidR="00DE054A" w:rsidRPr="00DE054A" w:rsidRDefault="00DE054A" w:rsidP="00DE054A">
      <w:pPr>
        <w:spacing w:after="160" w:line="252" w:lineRule="auto"/>
        <w:contextualSpacing/>
        <w:jc w:val="both"/>
        <w:rPr>
          <w:rFonts w:asciiTheme="minorBidi" w:eastAsia="Trebuchet MS" w:hAnsiTheme="minorBidi" w:cstheme="minorBidi"/>
        </w:rPr>
      </w:pPr>
    </w:p>
    <w:p w:rsidR="00DE054A" w:rsidRPr="00DE054A" w:rsidRDefault="00DE054A" w:rsidP="00DE054A">
      <w:pPr>
        <w:spacing w:after="160" w:line="252" w:lineRule="auto"/>
        <w:rPr>
          <w:rFonts w:asciiTheme="minorBidi" w:eastAsia="Trebuchet MS" w:hAnsiTheme="minorBidi" w:cstheme="minorBidi"/>
          <w:shd w:val="clear" w:color="auto" w:fill="FFFFFF"/>
        </w:rPr>
      </w:pPr>
      <w:r w:rsidRPr="00DE054A">
        <w:rPr>
          <w:rFonts w:asciiTheme="minorBidi" w:eastAsia="Trebuchet MS" w:hAnsiTheme="minorBidi" w:cstheme="minorBidi"/>
          <w:noProof/>
        </w:rPr>
        <mc:AlternateContent>
          <mc:Choice Requires="wps">
            <w:drawing>
              <wp:anchor distT="0" distB="0" distL="114300" distR="114300" simplePos="0" relativeHeight="251659264" behindDoc="0" locked="0" layoutInCell="1" allowOverlap="1" wp14:anchorId="4FB7A794" wp14:editId="53A4AD49">
                <wp:simplePos x="0" y="0"/>
                <wp:positionH relativeFrom="column">
                  <wp:posOffset>372794</wp:posOffset>
                </wp:positionH>
                <wp:positionV relativeFrom="paragraph">
                  <wp:posOffset>10844</wp:posOffset>
                </wp:positionV>
                <wp:extent cx="5279666" cy="541606"/>
                <wp:effectExtent l="0" t="0" r="16510" b="11430"/>
                <wp:wrapNone/>
                <wp:docPr id="5" name="Down Arrow Callout 5"/>
                <wp:cNvGraphicFramePr/>
                <a:graphic xmlns:a="http://schemas.openxmlformats.org/drawingml/2006/main">
                  <a:graphicData uri="http://schemas.microsoft.com/office/word/2010/wordprocessingShape">
                    <wps:wsp>
                      <wps:cNvSpPr/>
                      <wps:spPr>
                        <a:xfrm>
                          <a:off x="0" y="0"/>
                          <a:ext cx="5279666" cy="541606"/>
                        </a:xfrm>
                        <a:prstGeom prst="downArrowCallout">
                          <a:avLst/>
                        </a:prstGeom>
                        <a:solidFill>
                          <a:sysClr val="window" lastClr="FFFFFF"/>
                        </a:solidFill>
                        <a:ln w="12700" cap="flat" cmpd="sng" algn="ctr">
                          <a:solidFill>
                            <a:srgbClr val="3494BA"/>
                          </a:solidFill>
                          <a:prstDash val="solid"/>
                        </a:ln>
                        <a:effectLst/>
                      </wps:spPr>
                      <wps:txbx>
                        <w:txbxContent>
                          <w:p w:rsidR="00800399" w:rsidRPr="00AB6B18" w:rsidRDefault="00800399" w:rsidP="00DE054A">
                            <w:pPr>
                              <w:jc w:val="center"/>
                              <w:rPr>
                                <w:rFonts w:asciiTheme="minorBidi" w:hAnsiTheme="minorBidi" w:cstheme="minorBidi"/>
                                <w:sz w:val="24"/>
                              </w:rPr>
                            </w:pPr>
                            <w:r w:rsidRPr="00AB6B18">
                              <w:rPr>
                                <w:rFonts w:asciiTheme="minorBidi" w:hAnsiTheme="minorBidi" w:cstheme="minorBidi"/>
                                <w:sz w:val="24"/>
                              </w:rPr>
                              <w:t xml:space="preserve">Part I mainly targets </w:t>
                            </w:r>
                            <w:r w:rsidRPr="00AB6B18">
                              <w:rPr>
                                <w:rFonts w:asciiTheme="minorBidi" w:hAnsiTheme="minorBidi" w:cstheme="minorBidi"/>
                                <w:b/>
                                <w:color w:val="0070C0"/>
                                <w:sz w:val="24"/>
                                <w:shd w:val="clear" w:color="auto" w:fill="FFFFFF"/>
                              </w:rPr>
                              <w:t>Member States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7A794"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5" o:spid="_x0000_s1026" type="#_x0000_t80" style="position:absolute;margin-left:29.35pt;margin-top:.85pt;width:415.7pt;height:4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" adj="14035,10246,16200,10523" fillcolor="window" strokecolor="#3494ba" strokeweight="1pt">
                <v:textbox>
                  <w:txbxContent>
                    <w:p w:rsidR="00800399" w:rsidRPr="00AB6B18" w:rsidRDefault="00800399" w:rsidP="00DE054A">
                      <w:pPr>
                        <w:jc w:val="center"/>
                        <w:rPr>
                          <w:rFonts w:asciiTheme="minorBidi" w:hAnsiTheme="minorBidi" w:cstheme="minorBidi"/>
                          <w:sz w:val="24"/>
                        </w:rPr>
                      </w:pPr>
                      <w:r w:rsidRPr="00AB6B18">
                        <w:rPr>
                          <w:rFonts w:asciiTheme="minorBidi" w:hAnsiTheme="minorBidi" w:cstheme="minorBidi"/>
                          <w:sz w:val="24"/>
                        </w:rPr>
                        <w:t xml:space="preserve">Part I mainly targets </w:t>
                      </w:r>
                      <w:r w:rsidRPr="00AB6B18">
                        <w:rPr>
                          <w:rFonts w:asciiTheme="minorBidi" w:hAnsiTheme="minorBidi" w:cstheme="minorBidi"/>
                          <w:b/>
                          <w:color w:val="0070C0"/>
                          <w:sz w:val="24"/>
                          <w:shd w:val="clear" w:color="auto" w:fill="FFFFFF"/>
                        </w:rPr>
                        <w:t>Member States</w:t>
                      </w:r>
                    </w:p>
                  </w:txbxContent>
                </v:textbox>
              </v:shape>
            </w:pict>
          </mc:Fallback>
        </mc:AlternateContent>
      </w:r>
    </w:p>
    <w:p w:rsidR="00DE054A" w:rsidRPr="00DE054A" w:rsidRDefault="00DE054A" w:rsidP="00DE054A">
      <w:pPr>
        <w:spacing w:after="160" w:line="252" w:lineRule="auto"/>
        <w:rPr>
          <w:rFonts w:asciiTheme="minorBidi" w:eastAsia="Trebuchet MS" w:hAnsiTheme="minorBidi" w:cstheme="minorBidi"/>
          <w:shd w:val="clear" w:color="auto" w:fill="FFFFFF"/>
        </w:rPr>
      </w:pPr>
    </w:p>
    <w:p w:rsidR="00DE054A" w:rsidRPr="00DE054A" w:rsidRDefault="00DE054A" w:rsidP="00DE054A">
      <w:pPr>
        <w:spacing w:after="160" w:line="252" w:lineRule="auto"/>
        <w:rPr>
          <w:rFonts w:asciiTheme="minorBidi" w:eastAsia="Trebuchet MS" w:hAnsiTheme="minorBidi" w:cstheme="minorBidi"/>
        </w:rPr>
      </w:pPr>
      <w:bookmarkStart w:id="14" w:name="_Toc67043333"/>
      <w:r w:rsidRPr="00DE054A">
        <w:rPr>
          <w:rFonts w:asciiTheme="minorBidi" w:eastAsia="Trebuchet MS" w:hAnsiTheme="minorBidi" w:cstheme="minorBidi"/>
          <w:noProof/>
        </w:rPr>
        <mc:AlternateContent>
          <mc:Choice Requires="wps">
            <w:drawing>
              <wp:anchor distT="0" distB="0" distL="114300" distR="114300" simplePos="0" relativeHeight="251660288" behindDoc="0" locked="0" layoutInCell="1" allowOverlap="1" wp14:anchorId="6F989F29" wp14:editId="4D1ED956">
                <wp:simplePos x="0" y="0"/>
                <wp:positionH relativeFrom="column">
                  <wp:posOffset>351351</wp:posOffset>
                </wp:positionH>
                <wp:positionV relativeFrom="paragraph">
                  <wp:posOffset>25400</wp:posOffset>
                </wp:positionV>
                <wp:extent cx="5287010" cy="499403"/>
                <wp:effectExtent l="0" t="0" r="27940" b="15240"/>
                <wp:wrapNone/>
                <wp:docPr id="6" name="Down Arrow Callout 6"/>
                <wp:cNvGraphicFramePr/>
                <a:graphic xmlns:a="http://schemas.openxmlformats.org/drawingml/2006/main">
                  <a:graphicData uri="http://schemas.microsoft.com/office/word/2010/wordprocessingShape">
                    <wps:wsp>
                      <wps:cNvSpPr/>
                      <wps:spPr>
                        <a:xfrm>
                          <a:off x="0" y="0"/>
                          <a:ext cx="5287010" cy="499403"/>
                        </a:xfrm>
                        <a:prstGeom prst="downArrowCallout">
                          <a:avLst/>
                        </a:prstGeom>
                        <a:solidFill>
                          <a:sysClr val="window" lastClr="FFFFFF"/>
                        </a:solidFill>
                        <a:ln w="12700" cap="flat" cmpd="sng" algn="ctr">
                          <a:solidFill>
                            <a:srgbClr val="75BDA7"/>
                          </a:solidFill>
                          <a:prstDash val="solid"/>
                        </a:ln>
                        <a:effectLst/>
                      </wps:spPr>
                      <wps:txbx>
                        <w:txbxContent>
                          <w:p w:rsidR="00800399" w:rsidRPr="00AB6B18" w:rsidRDefault="00800399" w:rsidP="00DE054A">
                            <w:pPr>
                              <w:jc w:val="center"/>
                              <w:rPr>
                                <w:rFonts w:asciiTheme="minorBidi" w:hAnsiTheme="minorBidi" w:cstheme="minorBidi"/>
                                <w:sz w:val="24"/>
                              </w:rPr>
                            </w:pPr>
                            <w:r w:rsidRPr="00AB6B18">
                              <w:rPr>
                                <w:rFonts w:asciiTheme="minorBidi" w:hAnsiTheme="minorBidi" w:cstheme="minorBidi"/>
                                <w:sz w:val="24"/>
                              </w:rPr>
                              <w:t xml:space="preserve">Part II mainly targets </w:t>
                            </w:r>
                            <w:r w:rsidRPr="00AB6B18">
                              <w:rPr>
                                <w:rFonts w:asciiTheme="minorBidi" w:hAnsiTheme="minorBidi" w:cstheme="minorBidi"/>
                                <w:b/>
                                <w:color w:val="0070C0"/>
                                <w:sz w:val="24"/>
                                <w:shd w:val="clear" w:color="auto" w:fill="FFFFFF"/>
                              </w:rPr>
                              <w:t>project managers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989F29" id="Down Arrow Callout 6" o:spid="_x0000_s1027" type="#_x0000_t80" style="position:absolute;margin-left:27.65pt;margin-top:2pt;width:416.3pt;height:39.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" adj="14035,10290,16200,10545" fillcolor="window" strokecolor="#75bda7" strokeweight="1pt">
                <v:textbox>
                  <w:txbxContent>
                    <w:p w:rsidR="00800399" w:rsidRPr="00AB6B18" w:rsidRDefault="00800399" w:rsidP="00DE054A">
                      <w:pPr>
                        <w:jc w:val="center"/>
                        <w:rPr>
                          <w:rFonts w:asciiTheme="minorBidi" w:hAnsiTheme="minorBidi" w:cstheme="minorBidi"/>
                          <w:sz w:val="24"/>
                        </w:rPr>
                      </w:pPr>
                      <w:r w:rsidRPr="00AB6B18">
                        <w:rPr>
                          <w:rFonts w:asciiTheme="minorBidi" w:hAnsiTheme="minorBidi" w:cstheme="minorBidi"/>
                          <w:sz w:val="24"/>
                        </w:rPr>
                        <w:t xml:space="preserve">Part II mainly targets </w:t>
                      </w:r>
                      <w:r w:rsidRPr="00AB6B18">
                        <w:rPr>
                          <w:rFonts w:asciiTheme="minorBidi" w:hAnsiTheme="minorBidi" w:cstheme="minorBidi"/>
                          <w:b/>
                          <w:color w:val="0070C0"/>
                          <w:sz w:val="24"/>
                          <w:shd w:val="clear" w:color="auto" w:fill="FFFFFF"/>
                        </w:rPr>
                        <w:t>project managers</w:t>
                      </w:r>
                    </w:p>
                  </w:txbxContent>
                </v:textbox>
              </v:shape>
            </w:pict>
          </mc:Fallback>
        </mc:AlternateContent>
      </w:r>
    </w:p>
    <w:p w:rsidR="00DE054A" w:rsidRPr="00DE054A" w:rsidRDefault="00DE054A" w:rsidP="00DE054A">
      <w:pPr>
        <w:spacing w:after="160" w:line="252" w:lineRule="auto"/>
        <w:rPr>
          <w:rFonts w:asciiTheme="minorBidi" w:eastAsia="Trebuchet MS" w:hAnsiTheme="minorBidi" w:cstheme="minorBidi"/>
        </w:rPr>
      </w:pPr>
    </w:p>
    <w:p w:rsidR="00DE054A" w:rsidRPr="00DE054A" w:rsidRDefault="00DE054A" w:rsidP="00DE054A">
      <w:pPr>
        <w:spacing w:after="160" w:line="252" w:lineRule="auto"/>
        <w:rPr>
          <w:rFonts w:asciiTheme="minorBidi" w:eastAsia="Trebuchet MS" w:hAnsiTheme="minorBidi" w:cstheme="minorBidi"/>
        </w:rPr>
      </w:pPr>
      <w:r w:rsidRPr="00DE054A">
        <w:rPr>
          <w:rFonts w:asciiTheme="minorBidi" w:eastAsia="Trebuchet MS" w:hAnsiTheme="minorBidi" w:cstheme="minorBidi"/>
          <w:noProof/>
        </w:rPr>
        <mc:AlternateContent>
          <mc:Choice Requires="wps">
            <w:drawing>
              <wp:anchor distT="0" distB="0" distL="114300" distR="114300" simplePos="0" relativeHeight="251661312" behindDoc="0" locked="0" layoutInCell="1" allowOverlap="1" wp14:anchorId="33849262" wp14:editId="7FF080C8">
                <wp:simplePos x="0" y="0"/>
                <wp:positionH relativeFrom="column">
                  <wp:posOffset>351594</wp:posOffset>
                </wp:positionH>
                <wp:positionV relativeFrom="paragraph">
                  <wp:posOffset>6545</wp:posOffset>
                </wp:positionV>
                <wp:extent cx="5278755" cy="351692"/>
                <wp:effectExtent l="0" t="0" r="17145" b="10795"/>
                <wp:wrapNone/>
                <wp:docPr id="7" name="Rectangle 7"/>
                <wp:cNvGraphicFramePr/>
                <a:graphic xmlns:a="http://schemas.openxmlformats.org/drawingml/2006/main">
                  <a:graphicData uri="http://schemas.microsoft.com/office/word/2010/wordprocessingShape">
                    <wps:wsp>
                      <wps:cNvSpPr/>
                      <wps:spPr>
                        <a:xfrm>
                          <a:off x="0" y="0"/>
                          <a:ext cx="5278755" cy="351692"/>
                        </a:xfrm>
                        <a:prstGeom prst="rect">
                          <a:avLst/>
                        </a:prstGeom>
                        <a:solidFill>
                          <a:sysClr val="window" lastClr="FFFFFF"/>
                        </a:solidFill>
                        <a:ln w="12700" cap="flat" cmpd="sng" algn="ctr">
                          <a:solidFill>
                            <a:srgbClr val="58B6C0"/>
                          </a:solidFill>
                          <a:prstDash val="solid"/>
                        </a:ln>
                        <a:effectLst/>
                      </wps:spPr>
                      <wps:txbx>
                        <w:txbxContent>
                          <w:p w:rsidR="00800399" w:rsidRPr="00AB6B18" w:rsidRDefault="00800399" w:rsidP="00DE054A">
                            <w:pPr>
                              <w:jc w:val="center"/>
                              <w:rPr>
                                <w:rFonts w:asciiTheme="minorBidi" w:hAnsiTheme="minorBidi" w:cstheme="minorBidi"/>
                                <w:sz w:val="24"/>
                              </w:rPr>
                            </w:pPr>
                            <w:r w:rsidRPr="00AB6B18">
                              <w:rPr>
                                <w:rFonts w:asciiTheme="minorBidi" w:hAnsiTheme="minorBidi" w:cstheme="minorBidi"/>
                                <w:sz w:val="24"/>
                              </w:rPr>
                              <w:t xml:space="preserve">Part III mainly targets </w:t>
                            </w:r>
                            <w:r w:rsidRPr="00AB6B18">
                              <w:rPr>
                                <w:rFonts w:asciiTheme="minorBidi" w:hAnsiTheme="minorBidi" w:cstheme="minorBidi"/>
                                <w:b/>
                                <w:color w:val="0070C0"/>
                                <w:sz w:val="24"/>
                                <w:shd w:val="clear" w:color="auto" w:fill="FFFFFF"/>
                              </w:rPr>
                              <w:t>WIPO staff and external evaluators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49262" id="Rectangle 7" o:spid="_x0000_s1028" style="position:absolute;margin-left:27.7pt;margin-top:.5pt;width:415.65pt;height:2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" fillcolor="window" strokecolor="#58b6c0" strokeweight="1pt">
                <v:textbox>
                  <w:txbxContent>
                    <w:p w:rsidR="00800399" w:rsidRPr="00AB6B18" w:rsidRDefault="00800399" w:rsidP="00DE054A">
                      <w:pPr>
                        <w:jc w:val="center"/>
                        <w:rPr>
                          <w:rFonts w:asciiTheme="minorBidi" w:hAnsiTheme="minorBidi" w:cstheme="minorBidi"/>
                          <w:sz w:val="24"/>
                        </w:rPr>
                      </w:pPr>
                      <w:r w:rsidRPr="00AB6B18">
                        <w:rPr>
                          <w:rFonts w:asciiTheme="minorBidi" w:hAnsiTheme="minorBidi" w:cstheme="minorBidi"/>
                          <w:sz w:val="24"/>
                        </w:rPr>
                        <w:t xml:space="preserve">Part III mainly targets </w:t>
                      </w:r>
                      <w:r w:rsidRPr="00AB6B18">
                        <w:rPr>
                          <w:rFonts w:asciiTheme="minorBidi" w:hAnsiTheme="minorBidi" w:cstheme="minorBidi"/>
                          <w:b/>
                          <w:color w:val="0070C0"/>
                          <w:sz w:val="24"/>
                          <w:shd w:val="clear" w:color="auto" w:fill="FFFFFF"/>
                        </w:rPr>
                        <w:t>WIPO staff and external evaluators</w:t>
                      </w:r>
                    </w:p>
                  </w:txbxContent>
                </v:textbox>
              </v:rect>
            </w:pict>
          </mc:Fallback>
        </mc:AlternateContent>
      </w:r>
    </w:p>
    <w:p w:rsidR="00DE054A" w:rsidRPr="00DE054A" w:rsidRDefault="00DE054A" w:rsidP="00DE054A">
      <w:pPr>
        <w:spacing w:after="160" w:line="252" w:lineRule="auto"/>
        <w:rPr>
          <w:rFonts w:asciiTheme="minorBidi" w:eastAsia="Trebuchet MS" w:hAnsiTheme="minorBidi" w:cstheme="minorBidi"/>
        </w:rPr>
      </w:pPr>
    </w:p>
    <w:p w:rsidR="00DE054A" w:rsidRPr="00DE054A" w:rsidRDefault="00DE054A" w:rsidP="00DE054A">
      <w:pPr>
        <w:spacing w:after="160" w:line="252" w:lineRule="auto"/>
        <w:rPr>
          <w:rFonts w:asciiTheme="minorBidi" w:eastAsia="Trebuchet MS" w:hAnsiTheme="minorBidi" w:cstheme="minorBidi"/>
        </w:rPr>
      </w:pPr>
    </w:p>
    <w:bookmarkEnd w:id="7"/>
    <w:bookmarkEnd w:id="14"/>
    <w:p w:rsidR="00DE054A" w:rsidRPr="00DE054A" w:rsidRDefault="00DE054A" w:rsidP="00DE054A">
      <w:pPr>
        <w:spacing w:after="160" w:line="252" w:lineRule="auto"/>
        <w:jc w:val="both"/>
        <w:rPr>
          <w:rFonts w:asciiTheme="minorBidi" w:eastAsia="Trebuchet MS" w:hAnsiTheme="minorBidi" w:cstheme="minorBidi"/>
        </w:rPr>
      </w:pPr>
    </w:p>
    <w:p w:rsidR="00DE054A" w:rsidRPr="00DE054A" w:rsidRDefault="00DE054A" w:rsidP="00DE054A">
      <w:pPr>
        <w:rPr>
          <w:rFonts w:asciiTheme="minorBidi" w:eastAsia="Trebuchet MS" w:hAnsiTheme="minorBidi" w:cstheme="minorBidi"/>
        </w:rPr>
      </w:pPr>
      <w:r w:rsidRPr="00DE054A">
        <w:rPr>
          <w:rFonts w:asciiTheme="minorBidi" w:eastAsia="Trebuchet MS" w:hAnsiTheme="minorBidi" w:cstheme="minorBidi"/>
        </w:rPr>
        <w:br w:type="page"/>
      </w:r>
    </w:p>
    <w:p w:rsidR="00DE054A" w:rsidRPr="00057625" w:rsidRDefault="00DE054A" w:rsidP="00DE054A">
      <w:pPr>
        <w:keepNext/>
        <w:keepLines/>
        <w:spacing w:before="120" w:line="252" w:lineRule="auto"/>
        <w:outlineLvl w:val="1"/>
        <w:rPr>
          <w:rFonts w:asciiTheme="minorBidi" w:hAnsiTheme="minorBidi" w:cstheme="minorBidi"/>
          <w:b/>
          <w:bCs/>
          <w:sz w:val="40"/>
          <w:szCs w:val="24"/>
          <w:lang w:eastAsia="en-GB"/>
        </w:rPr>
      </w:pPr>
      <w:bookmarkStart w:id="15" w:name="_Toc83233098"/>
      <w:r w:rsidRPr="00057625">
        <w:rPr>
          <w:rFonts w:asciiTheme="minorBidi" w:hAnsiTheme="minorBidi" w:cstheme="minorBidi"/>
          <w:b/>
          <w:bCs/>
          <w:sz w:val="40"/>
          <w:szCs w:val="24"/>
          <w:lang w:eastAsia="en-GB"/>
        </w:rPr>
        <w:lastRenderedPageBreak/>
        <w:t>PART I: DEVELOPMENT AGENDA PROJECTS</w:t>
      </w:r>
      <w:bookmarkEnd w:id="15"/>
    </w:p>
    <w:p w:rsidR="00DE054A" w:rsidRPr="00DE054A" w:rsidRDefault="00DE054A" w:rsidP="00DE054A">
      <w:pPr>
        <w:keepNext/>
        <w:keepLines/>
        <w:spacing w:before="320" w:after="40" w:line="252" w:lineRule="auto"/>
        <w:outlineLvl w:val="0"/>
        <w:rPr>
          <w:rFonts w:asciiTheme="minorBidi" w:hAnsiTheme="minorBidi" w:cstheme="minorBidi"/>
          <w:b/>
          <w:bCs/>
          <w:caps/>
          <w:spacing w:val="4"/>
          <w:sz w:val="28"/>
          <w:szCs w:val="28"/>
          <w:lang w:eastAsia="en-GB"/>
        </w:rPr>
      </w:pPr>
      <w:bookmarkStart w:id="16" w:name="_Toc67043336"/>
      <w:bookmarkStart w:id="17" w:name="_Toc83233099"/>
      <w:r w:rsidRPr="00DE054A">
        <w:rPr>
          <w:rFonts w:asciiTheme="minorBidi" w:hAnsiTheme="minorBidi" w:cstheme="minorBidi"/>
          <w:b/>
          <w:bCs/>
          <w:caps/>
          <w:spacing w:val="4"/>
          <w:sz w:val="28"/>
          <w:szCs w:val="28"/>
        </w:rPr>
        <w:t>Chapter 1: WIPO’s Development Agenda</w:t>
      </w:r>
      <w:bookmarkEnd w:id="16"/>
      <w:bookmarkEnd w:id="17"/>
    </w:p>
    <w:p w:rsidR="00DE054A" w:rsidRPr="00DE054A" w:rsidRDefault="00DE054A" w:rsidP="00DE054A">
      <w:pPr>
        <w:spacing w:after="120" w:line="252" w:lineRule="auto"/>
        <w:rPr>
          <w:rFonts w:asciiTheme="minorBidi" w:eastAsia="Trebuchet MS" w:hAnsiTheme="minorBidi" w:cstheme="minorBidi"/>
          <w:bCs/>
          <w:i/>
          <w:lang w:eastAsia="en-GB"/>
        </w:rPr>
      </w:pPr>
    </w:p>
    <w:p w:rsidR="00DE054A" w:rsidRPr="00DE054A" w:rsidRDefault="00DE054A" w:rsidP="00DE054A">
      <w:pPr>
        <w:spacing w:after="120" w:line="252" w:lineRule="auto"/>
        <w:rPr>
          <w:rFonts w:asciiTheme="minorBidi" w:eastAsia="Trebuchet MS" w:hAnsiTheme="minorBidi" w:cstheme="minorBidi"/>
          <w:bCs/>
          <w:i/>
          <w:lang w:eastAsia="en-GB"/>
        </w:rPr>
      </w:pPr>
      <w:r w:rsidRPr="00DE054A">
        <w:rPr>
          <w:rFonts w:asciiTheme="minorBidi" w:eastAsia="Trebuchet MS" w:hAnsiTheme="minorBidi" w:cstheme="minorBidi"/>
          <w:bCs/>
          <w:i/>
          <w:lang w:eastAsia="en-GB"/>
        </w:rPr>
        <w:t>This Chapter introduces WIPO’s Development Agenda (DA).  It also describes the roles of the Committee on Development and Intellectual Property (CDIP) and WIPO’s Development Agenda Coordination Division (DACD) in implementing the DA.</w:t>
      </w:r>
    </w:p>
    <w:p w:rsidR="00DE054A" w:rsidRPr="00DE054A" w:rsidRDefault="00DE054A" w:rsidP="00DE054A">
      <w:pPr>
        <w:keepNext/>
        <w:keepLines/>
        <w:spacing w:before="120" w:line="252" w:lineRule="auto"/>
        <w:outlineLvl w:val="1"/>
        <w:rPr>
          <w:rFonts w:asciiTheme="minorBidi" w:hAnsiTheme="minorBidi" w:cstheme="minorBidi"/>
          <w:b/>
          <w:bCs/>
          <w:sz w:val="28"/>
          <w:szCs w:val="28"/>
          <w:lang w:eastAsia="en-GB"/>
        </w:rPr>
      </w:pPr>
      <w:bookmarkStart w:id="18" w:name="_Toc67043337"/>
      <w:bookmarkStart w:id="19" w:name="_Toc83233100"/>
      <w:r w:rsidRPr="00DE054A">
        <w:rPr>
          <w:rFonts w:asciiTheme="minorBidi" w:hAnsiTheme="minorBidi" w:cstheme="minorBidi"/>
          <w:b/>
          <w:bCs/>
          <w:sz w:val="28"/>
          <w:szCs w:val="28"/>
          <w:lang w:eastAsia="en-GB"/>
        </w:rPr>
        <w:t xml:space="preserve">1.1 Purpose and background of WIPO’s </w:t>
      </w:r>
      <w:bookmarkEnd w:id="18"/>
      <w:r w:rsidRPr="00DE054A">
        <w:rPr>
          <w:rFonts w:asciiTheme="minorBidi" w:hAnsiTheme="minorBidi" w:cstheme="minorBidi"/>
          <w:b/>
          <w:bCs/>
          <w:sz w:val="28"/>
          <w:szCs w:val="28"/>
          <w:lang w:eastAsia="en-GB"/>
        </w:rPr>
        <w:t>DA</w:t>
      </w:r>
      <w:bookmarkEnd w:id="19"/>
    </w:p>
    <w:p w:rsidR="00DE054A" w:rsidRPr="00DE054A" w:rsidRDefault="00DE054A" w:rsidP="00DE054A">
      <w:pPr>
        <w:spacing w:after="120" w:line="252" w:lineRule="auto"/>
        <w:rPr>
          <w:rFonts w:asciiTheme="minorBidi" w:eastAsia="Trebuchet MS" w:hAnsiTheme="minorBidi" w:cstheme="minorBidi"/>
          <w:bCs/>
          <w:lang w:eastAsia="en-GB"/>
        </w:rPr>
      </w:pPr>
      <w:r w:rsidRPr="00DE054A">
        <w:rPr>
          <w:rFonts w:asciiTheme="minorBidi" w:eastAsia="Trebuchet MS" w:hAnsiTheme="minorBidi" w:cstheme="minorBidi"/>
          <w:bCs/>
          <w:lang w:eastAsia="en-GB"/>
        </w:rPr>
        <w:t xml:space="preserve">The </w:t>
      </w:r>
      <w:proofErr w:type="gramStart"/>
      <w:r w:rsidRPr="00DE054A">
        <w:rPr>
          <w:rFonts w:asciiTheme="minorBidi" w:eastAsia="Trebuchet MS" w:hAnsiTheme="minorBidi" w:cstheme="minorBidi"/>
          <w:bCs/>
          <w:lang w:eastAsia="en-GB"/>
        </w:rPr>
        <w:t>DA was adopted by the WIPO General Assembly</w:t>
      </w:r>
      <w:proofErr w:type="gramEnd"/>
      <w:r w:rsidRPr="00DE054A">
        <w:rPr>
          <w:rFonts w:asciiTheme="minorBidi" w:eastAsia="Trebuchet MS" w:hAnsiTheme="minorBidi" w:cstheme="minorBidi"/>
          <w:bCs/>
          <w:lang w:eastAsia="en-GB"/>
        </w:rPr>
        <w:t xml:space="preserve"> in 2007, making development a key priority for the Organization.  Since then, development considerations have become an integral part of WIPO’s work and </w:t>
      </w:r>
      <w:proofErr w:type="gramStart"/>
      <w:r w:rsidRPr="00DE054A">
        <w:rPr>
          <w:rFonts w:asciiTheme="minorBidi" w:eastAsia="Trebuchet MS" w:hAnsiTheme="minorBidi" w:cstheme="minorBidi"/>
          <w:bCs/>
          <w:lang w:eastAsia="en-GB"/>
        </w:rPr>
        <w:t>are placed</w:t>
      </w:r>
      <w:proofErr w:type="gramEnd"/>
      <w:r w:rsidRPr="00DE054A">
        <w:rPr>
          <w:rFonts w:asciiTheme="minorBidi" w:eastAsia="Trebuchet MS" w:hAnsiTheme="minorBidi" w:cstheme="minorBidi"/>
          <w:bCs/>
          <w:lang w:eastAsia="en-GB"/>
        </w:rPr>
        <w:t xml:space="preserve"> at the core of all its activities</w:t>
      </w:r>
      <w:r w:rsidRPr="00DE054A">
        <w:rPr>
          <w:rFonts w:asciiTheme="minorBidi" w:eastAsia="Trebuchet MS" w:hAnsiTheme="minorBidi" w:cstheme="minorBidi"/>
          <w:bCs/>
          <w:vertAlign w:val="superscript"/>
          <w:lang w:eastAsia="en-GB"/>
        </w:rPr>
        <w:footnoteReference w:id="2"/>
      </w:r>
      <w:r w:rsidRPr="00DE054A">
        <w:rPr>
          <w:rFonts w:asciiTheme="minorBidi" w:eastAsia="Trebuchet MS" w:hAnsiTheme="minorBidi" w:cstheme="minorBidi"/>
          <w:bCs/>
          <w:lang w:eastAsia="en-GB"/>
        </w:rPr>
        <w:t>.</w:t>
      </w:r>
    </w:p>
    <w:p w:rsidR="00DE054A" w:rsidRPr="00DE054A" w:rsidRDefault="00DE054A" w:rsidP="00DE054A">
      <w:pPr>
        <w:spacing w:after="120" w:line="252" w:lineRule="auto"/>
        <w:rPr>
          <w:rFonts w:asciiTheme="minorBidi" w:eastAsia="Trebuchet MS" w:hAnsiTheme="minorBidi" w:cstheme="minorBidi"/>
          <w:bCs/>
          <w:lang w:eastAsia="en-GB"/>
        </w:rPr>
      </w:pPr>
      <w:r w:rsidRPr="00DE054A">
        <w:rPr>
          <w:rFonts w:asciiTheme="minorBidi" w:eastAsia="Trebuchet MS" w:hAnsiTheme="minorBidi" w:cstheme="minorBidi"/>
          <w:bCs/>
          <w:lang w:eastAsia="en-GB"/>
        </w:rPr>
        <w:t>The DA consists of 45 Recommendations</w:t>
      </w:r>
      <w:r w:rsidRPr="00DE054A">
        <w:rPr>
          <w:rFonts w:asciiTheme="minorBidi" w:eastAsia="Trebuchet MS" w:hAnsiTheme="minorBidi" w:cstheme="minorBidi"/>
          <w:bCs/>
          <w:vertAlign w:val="superscript"/>
          <w:lang w:eastAsia="en-GB"/>
        </w:rPr>
        <w:footnoteReference w:id="3"/>
      </w:r>
      <w:r w:rsidRPr="00DE054A">
        <w:rPr>
          <w:rFonts w:asciiTheme="minorBidi" w:eastAsia="Trebuchet MS" w:hAnsiTheme="minorBidi" w:cstheme="minorBidi"/>
          <w:bCs/>
          <w:lang w:eastAsia="en-GB"/>
        </w:rPr>
        <w:t xml:space="preserve"> describing how to enhance the development dimension of WIPO’s activities.  The DA Recommendations </w:t>
      </w:r>
      <w:proofErr w:type="gramStart"/>
      <w:r w:rsidRPr="00DE054A">
        <w:rPr>
          <w:rFonts w:asciiTheme="minorBidi" w:eastAsia="Trebuchet MS" w:hAnsiTheme="minorBidi" w:cstheme="minorBidi"/>
          <w:bCs/>
          <w:lang w:eastAsia="en-GB"/>
        </w:rPr>
        <w:t>are divided</w:t>
      </w:r>
      <w:proofErr w:type="gramEnd"/>
      <w:r w:rsidRPr="00DE054A">
        <w:rPr>
          <w:rFonts w:asciiTheme="minorBidi" w:eastAsia="Trebuchet MS" w:hAnsiTheme="minorBidi" w:cstheme="minorBidi"/>
          <w:bCs/>
          <w:lang w:eastAsia="en-GB"/>
        </w:rPr>
        <w:t xml:space="preserve"> into six thematic clusters:</w:t>
      </w:r>
    </w:p>
    <w:p w:rsidR="00DE054A" w:rsidRPr="00DE054A" w:rsidRDefault="00DE054A" w:rsidP="00DE054A">
      <w:pPr>
        <w:widowControl/>
        <w:numPr>
          <w:ilvl w:val="0"/>
          <w:numId w:val="9"/>
        </w:numPr>
        <w:autoSpaceDE/>
        <w:autoSpaceDN/>
        <w:spacing w:after="120" w:line="252" w:lineRule="auto"/>
        <w:contextualSpacing/>
        <w:jc w:val="both"/>
        <w:rPr>
          <w:rFonts w:asciiTheme="minorBidi" w:eastAsia="Trebuchet MS" w:hAnsiTheme="minorBidi" w:cstheme="minorBidi"/>
          <w:bCs/>
          <w:lang w:eastAsia="en-GB"/>
        </w:rPr>
      </w:pPr>
      <w:r w:rsidRPr="00DE054A">
        <w:rPr>
          <w:rFonts w:asciiTheme="minorBidi" w:eastAsia="Trebuchet MS" w:hAnsiTheme="minorBidi" w:cstheme="minorBidi"/>
          <w:bCs/>
          <w:lang w:eastAsia="en-GB"/>
        </w:rPr>
        <w:t>Cluster A: Technical Assistance and Capacity Building</w:t>
      </w:r>
    </w:p>
    <w:p w:rsidR="00DE054A" w:rsidRPr="00DE054A" w:rsidRDefault="00DE054A" w:rsidP="00DE054A">
      <w:pPr>
        <w:widowControl/>
        <w:numPr>
          <w:ilvl w:val="0"/>
          <w:numId w:val="9"/>
        </w:numPr>
        <w:autoSpaceDE/>
        <w:autoSpaceDN/>
        <w:spacing w:after="120" w:line="252" w:lineRule="auto"/>
        <w:contextualSpacing/>
        <w:jc w:val="both"/>
        <w:rPr>
          <w:rFonts w:asciiTheme="minorBidi" w:eastAsia="Trebuchet MS" w:hAnsiTheme="minorBidi" w:cstheme="minorBidi"/>
          <w:bCs/>
          <w:lang w:eastAsia="en-GB"/>
        </w:rPr>
      </w:pPr>
      <w:r w:rsidRPr="00DE054A">
        <w:rPr>
          <w:rFonts w:asciiTheme="minorBidi" w:eastAsia="Trebuchet MS" w:hAnsiTheme="minorBidi" w:cstheme="minorBidi"/>
          <w:bCs/>
          <w:lang w:eastAsia="en-GB"/>
        </w:rPr>
        <w:t>Cluster B: Norm-setting, Flexibilities, Public Policy, and Public Domain</w:t>
      </w:r>
    </w:p>
    <w:p w:rsidR="00DE054A" w:rsidRPr="00DE054A" w:rsidRDefault="00DE054A" w:rsidP="00DE054A">
      <w:pPr>
        <w:widowControl/>
        <w:numPr>
          <w:ilvl w:val="0"/>
          <w:numId w:val="9"/>
        </w:numPr>
        <w:autoSpaceDE/>
        <w:autoSpaceDN/>
        <w:spacing w:after="120" w:line="252" w:lineRule="auto"/>
        <w:contextualSpacing/>
        <w:jc w:val="both"/>
        <w:rPr>
          <w:rFonts w:asciiTheme="minorBidi" w:eastAsia="Trebuchet MS" w:hAnsiTheme="minorBidi" w:cstheme="minorBidi"/>
          <w:bCs/>
          <w:lang w:eastAsia="en-GB"/>
        </w:rPr>
      </w:pPr>
      <w:r w:rsidRPr="00DE054A">
        <w:rPr>
          <w:rFonts w:asciiTheme="minorBidi" w:eastAsia="Trebuchet MS" w:hAnsiTheme="minorBidi" w:cstheme="minorBidi"/>
          <w:bCs/>
          <w:lang w:eastAsia="en-GB"/>
        </w:rPr>
        <w:t>Cluster C: Technology Transfer, Information and Communication Technologies (ICT) and Access to Knowledge</w:t>
      </w:r>
    </w:p>
    <w:p w:rsidR="00DE054A" w:rsidRPr="00DE054A" w:rsidRDefault="00DE054A" w:rsidP="00DE054A">
      <w:pPr>
        <w:widowControl/>
        <w:numPr>
          <w:ilvl w:val="0"/>
          <w:numId w:val="9"/>
        </w:numPr>
        <w:autoSpaceDE/>
        <w:autoSpaceDN/>
        <w:spacing w:after="120" w:line="252" w:lineRule="auto"/>
        <w:contextualSpacing/>
        <w:jc w:val="both"/>
        <w:rPr>
          <w:rFonts w:asciiTheme="minorBidi" w:eastAsia="Trebuchet MS" w:hAnsiTheme="minorBidi" w:cstheme="minorBidi"/>
          <w:bCs/>
          <w:lang w:eastAsia="en-GB"/>
        </w:rPr>
      </w:pPr>
      <w:r w:rsidRPr="00DE054A">
        <w:rPr>
          <w:rFonts w:asciiTheme="minorBidi" w:eastAsia="Trebuchet MS" w:hAnsiTheme="minorBidi" w:cstheme="minorBidi"/>
          <w:bCs/>
          <w:lang w:eastAsia="en-GB"/>
        </w:rPr>
        <w:t>Cluster D: Assessment, Evaluation, and Impact Studies</w:t>
      </w:r>
    </w:p>
    <w:p w:rsidR="00DE054A" w:rsidRPr="00DE054A" w:rsidRDefault="00DE054A" w:rsidP="00DE054A">
      <w:pPr>
        <w:widowControl/>
        <w:numPr>
          <w:ilvl w:val="0"/>
          <w:numId w:val="9"/>
        </w:numPr>
        <w:autoSpaceDE/>
        <w:autoSpaceDN/>
        <w:spacing w:after="120" w:line="252" w:lineRule="auto"/>
        <w:contextualSpacing/>
        <w:jc w:val="both"/>
        <w:rPr>
          <w:rFonts w:asciiTheme="minorBidi" w:eastAsia="Trebuchet MS" w:hAnsiTheme="minorBidi" w:cstheme="minorBidi"/>
          <w:bCs/>
          <w:lang w:eastAsia="en-GB"/>
        </w:rPr>
      </w:pPr>
      <w:r w:rsidRPr="00DE054A">
        <w:rPr>
          <w:rFonts w:asciiTheme="minorBidi" w:eastAsia="Trebuchet MS" w:hAnsiTheme="minorBidi" w:cstheme="minorBidi"/>
          <w:bCs/>
          <w:lang w:eastAsia="en-GB"/>
        </w:rPr>
        <w:t>Cluster E: Institutional Matters including Mandate and Governance</w:t>
      </w:r>
    </w:p>
    <w:p w:rsidR="00DE054A" w:rsidRPr="00DE054A" w:rsidRDefault="00DE054A" w:rsidP="00DE054A">
      <w:pPr>
        <w:widowControl/>
        <w:numPr>
          <w:ilvl w:val="0"/>
          <w:numId w:val="9"/>
        </w:numPr>
        <w:autoSpaceDE/>
        <w:autoSpaceDN/>
        <w:spacing w:after="120" w:line="252" w:lineRule="auto"/>
        <w:ind w:left="357" w:hanging="357"/>
        <w:contextualSpacing/>
        <w:jc w:val="both"/>
        <w:rPr>
          <w:rFonts w:asciiTheme="minorBidi" w:eastAsia="Trebuchet MS" w:hAnsiTheme="minorBidi" w:cstheme="minorBidi"/>
          <w:bCs/>
          <w:lang w:eastAsia="en-GB"/>
        </w:rPr>
      </w:pPr>
      <w:r w:rsidRPr="00DE054A">
        <w:rPr>
          <w:rFonts w:asciiTheme="minorBidi" w:eastAsia="Trebuchet MS" w:hAnsiTheme="minorBidi" w:cstheme="minorBidi"/>
          <w:bCs/>
          <w:lang w:eastAsia="en-GB"/>
        </w:rPr>
        <w:t>Cluster F: Other Issues</w:t>
      </w:r>
      <w:r w:rsidRPr="00DE054A">
        <w:rPr>
          <w:rFonts w:asciiTheme="minorBidi" w:eastAsia="Trebuchet MS" w:hAnsiTheme="minorBidi" w:cstheme="minorBidi"/>
          <w:bCs/>
          <w:vertAlign w:val="superscript"/>
          <w:lang w:eastAsia="en-GB"/>
        </w:rPr>
        <w:footnoteReference w:id="4"/>
      </w:r>
    </w:p>
    <w:p w:rsidR="00DE054A" w:rsidRPr="00DE054A" w:rsidRDefault="00DE054A" w:rsidP="00DE054A">
      <w:pPr>
        <w:spacing w:after="160" w:line="252" w:lineRule="auto"/>
        <w:rPr>
          <w:rFonts w:ascii="Calibri" w:eastAsia="Trebuchet MS" w:hAnsi="Calibri" w:cs="Calibri"/>
          <w:lang w:eastAsia="en-GB"/>
        </w:rPr>
      </w:pPr>
      <w:r w:rsidRPr="00DE054A">
        <w:rPr>
          <w:rFonts w:ascii="Calibri" w:eastAsia="Trebuchet MS" w:hAnsi="Calibri" w:cs="Calibri"/>
          <w:bCs/>
          <w:noProof/>
        </w:rPr>
        <w:drawing>
          <wp:inline distT="0" distB="0" distL="0" distR="0" wp14:anchorId="488967ED" wp14:editId="5A64BEE5">
            <wp:extent cx="6081623" cy="2552700"/>
            <wp:effectExtent l="0" t="0" r="0" b="0"/>
            <wp:docPr id="8" name="Char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E054A" w:rsidRPr="00DE054A" w:rsidRDefault="00DE054A" w:rsidP="00DE054A">
      <w:pPr>
        <w:spacing w:after="160" w:line="252" w:lineRule="auto"/>
        <w:rPr>
          <w:rFonts w:ascii="Calibri" w:eastAsia="Trebuchet MS" w:hAnsi="Calibri" w:cs="Calibri"/>
          <w:lang w:eastAsia="en-GB"/>
        </w:rPr>
      </w:pPr>
    </w:p>
    <w:p w:rsidR="00DE054A" w:rsidRPr="00DE054A" w:rsidRDefault="00DE054A" w:rsidP="00DE054A">
      <w:pPr>
        <w:spacing w:after="120" w:line="252" w:lineRule="auto"/>
        <w:rPr>
          <w:rFonts w:asciiTheme="minorBidi" w:eastAsia="Trebuchet MS" w:hAnsiTheme="minorBidi" w:cstheme="minorBidi"/>
          <w:bCs/>
          <w:lang w:eastAsia="en-GB"/>
        </w:rPr>
      </w:pPr>
      <w:r w:rsidRPr="00DE054A">
        <w:rPr>
          <w:rFonts w:asciiTheme="minorBidi" w:eastAsia="Trebuchet MS" w:hAnsiTheme="minorBidi" w:cstheme="minorBidi"/>
          <w:bCs/>
          <w:lang w:eastAsia="en-GB"/>
        </w:rPr>
        <w:t xml:space="preserve">DA Recommendations </w:t>
      </w:r>
      <w:proofErr w:type="gramStart"/>
      <w:r w:rsidRPr="00DE054A">
        <w:rPr>
          <w:rFonts w:asciiTheme="minorBidi" w:eastAsia="Trebuchet MS" w:hAnsiTheme="minorBidi" w:cstheme="minorBidi"/>
          <w:bCs/>
          <w:lang w:eastAsia="en-GB"/>
        </w:rPr>
        <w:t>have been mainstreamed</w:t>
      </w:r>
      <w:proofErr w:type="gramEnd"/>
      <w:r w:rsidRPr="00DE054A">
        <w:rPr>
          <w:rFonts w:asciiTheme="minorBidi" w:eastAsia="Trebuchet MS" w:hAnsiTheme="minorBidi" w:cstheme="minorBidi"/>
          <w:bCs/>
          <w:lang w:eastAsia="en-GB"/>
        </w:rPr>
        <w:t xml:space="preserve"> across all Sectors in WIPO.  This means that the work of all WIPO Sectors is guided by the development-oriented principles and objectives established by the DA.  Hence, the actions undertaken to implement the DA Recommendations range from practical projects and activities to mainstreaming of the DA principles. </w:t>
      </w:r>
    </w:p>
    <w:p w:rsidR="00DE054A" w:rsidRPr="00DE054A" w:rsidRDefault="00DE054A" w:rsidP="00DE054A">
      <w:pPr>
        <w:spacing w:after="120" w:line="252" w:lineRule="auto"/>
        <w:rPr>
          <w:rFonts w:asciiTheme="minorBidi" w:eastAsia="Trebuchet MS" w:hAnsiTheme="minorBidi" w:cstheme="minorBidi"/>
          <w:bCs/>
          <w:lang w:eastAsia="en-GB"/>
        </w:rPr>
      </w:pPr>
      <w:r w:rsidRPr="00DE054A">
        <w:rPr>
          <w:rFonts w:asciiTheme="minorBidi" w:eastAsia="Trebuchet MS" w:hAnsiTheme="minorBidi" w:cstheme="minorBidi"/>
          <w:bCs/>
          <w:lang w:eastAsia="en-GB"/>
        </w:rPr>
        <w:lastRenderedPageBreak/>
        <w:t xml:space="preserve">WIPO’s work is currently managed in 8 Sectors: </w:t>
      </w:r>
      <w:hyperlink r:id="rId18" w:history="1">
        <w:r w:rsidRPr="00DE054A">
          <w:rPr>
            <w:rFonts w:asciiTheme="minorBidi" w:eastAsia="Trebuchet MS" w:hAnsiTheme="minorBidi" w:cstheme="minorBidi"/>
            <w:bCs/>
            <w:lang w:eastAsia="en-GB"/>
          </w:rPr>
          <w:t>Administration, Finance and Management Sector</w:t>
        </w:r>
      </w:hyperlink>
      <w:r w:rsidRPr="00DE054A">
        <w:rPr>
          <w:rFonts w:asciiTheme="minorBidi" w:eastAsia="Trebuchet MS" w:hAnsiTheme="minorBidi" w:cstheme="minorBidi"/>
          <w:bCs/>
          <w:lang w:eastAsia="en-GB"/>
        </w:rPr>
        <w:t xml:space="preserve">; </w:t>
      </w:r>
      <w:hyperlink r:id="rId19" w:history="1">
        <w:r w:rsidRPr="00DE054A">
          <w:rPr>
            <w:rFonts w:asciiTheme="minorBidi" w:eastAsia="Trebuchet MS" w:hAnsiTheme="minorBidi" w:cstheme="minorBidi"/>
            <w:bCs/>
            <w:lang w:eastAsia="en-GB"/>
          </w:rPr>
          <w:t>Brands and Designs Sector</w:t>
        </w:r>
      </w:hyperlink>
      <w:r w:rsidRPr="00DE054A">
        <w:rPr>
          <w:rFonts w:asciiTheme="minorBidi" w:eastAsia="Trebuchet MS" w:hAnsiTheme="minorBidi" w:cstheme="minorBidi"/>
          <w:bCs/>
          <w:lang w:eastAsia="en-GB"/>
        </w:rPr>
        <w:t xml:space="preserve">; </w:t>
      </w:r>
      <w:hyperlink r:id="rId20" w:history="1">
        <w:r w:rsidRPr="00DE054A">
          <w:rPr>
            <w:rFonts w:asciiTheme="minorBidi" w:eastAsia="Trebuchet MS" w:hAnsiTheme="minorBidi" w:cstheme="minorBidi"/>
            <w:bCs/>
            <w:lang w:eastAsia="en-GB"/>
          </w:rPr>
          <w:t>Copyright and Creative Industries Secto</w:t>
        </w:r>
      </w:hyperlink>
      <w:r w:rsidRPr="00DE054A">
        <w:rPr>
          <w:rFonts w:asciiTheme="minorBidi" w:eastAsia="Trebuchet MS" w:hAnsiTheme="minorBidi" w:cstheme="minorBidi"/>
          <w:bCs/>
          <w:lang w:eastAsia="en-GB"/>
        </w:rPr>
        <w:t xml:space="preserve">r; </w:t>
      </w:r>
      <w:hyperlink r:id="rId21" w:history="1">
        <w:r w:rsidRPr="00DE054A">
          <w:rPr>
            <w:rFonts w:asciiTheme="minorBidi" w:eastAsia="Trebuchet MS" w:hAnsiTheme="minorBidi" w:cstheme="minorBidi"/>
            <w:bCs/>
            <w:lang w:eastAsia="en-GB"/>
          </w:rPr>
          <w:t>Global Challenges and Partnerships Sector</w:t>
        </w:r>
      </w:hyperlink>
      <w:r w:rsidRPr="00DE054A">
        <w:rPr>
          <w:rFonts w:asciiTheme="minorBidi" w:eastAsia="Trebuchet MS" w:hAnsiTheme="minorBidi" w:cstheme="minorBidi"/>
          <w:bCs/>
          <w:lang w:eastAsia="en-GB"/>
        </w:rPr>
        <w:t xml:space="preserve">; </w:t>
      </w:r>
      <w:hyperlink r:id="rId22" w:history="1">
        <w:r w:rsidRPr="00DE054A">
          <w:rPr>
            <w:rFonts w:asciiTheme="minorBidi" w:eastAsia="Trebuchet MS" w:hAnsiTheme="minorBidi" w:cstheme="minorBidi"/>
            <w:bCs/>
            <w:lang w:eastAsia="en-GB"/>
          </w:rPr>
          <w:t>Infrastructure and Platforms Sector</w:t>
        </w:r>
      </w:hyperlink>
      <w:r w:rsidRPr="00DE054A">
        <w:rPr>
          <w:rFonts w:asciiTheme="minorBidi" w:eastAsia="Trebuchet MS" w:hAnsiTheme="minorBidi" w:cstheme="minorBidi"/>
          <w:bCs/>
          <w:lang w:eastAsia="en-GB"/>
        </w:rPr>
        <w:t xml:space="preserve">; </w:t>
      </w:r>
      <w:hyperlink r:id="rId23" w:history="1">
        <w:r w:rsidRPr="00DE054A">
          <w:rPr>
            <w:rFonts w:asciiTheme="minorBidi" w:eastAsia="Trebuchet MS" w:hAnsiTheme="minorBidi" w:cstheme="minorBidi"/>
            <w:bCs/>
            <w:lang w:eastAsia="en-GB"/>
          </w:rPr>
          <w:t>IP and Innovation Ecosystems Sector</w:t>
        </w:r>
      </w:hyperlink>
      <w:r w:rsidRPr="00DE054A">
        <w:rPr>
          <w:rFonts w:asciiTheme="minorBidi" w:eastAsia="Trebuchet MS" w:hAnsiTheme="minorBidi" w:cstheme="minorBidi"/>
          <w:bCs/>
          <w:lang w:eastAsia="en-GB"/>
        </w:rPr>
        <w:t xml:space="preserve">; </w:t>
      </w:r>
      <w:hyperlink r:id="rId24" w:history="1">
        <w:r w:rsidRPr="00DE054A">
          <w:rPr>
            <w:rFonts w:asciiTheme="minorBidi" w:eastAsia="Trebuchet MS" w:hAnsiTheme="minorBidi" w:cstheme="minorBidi"/>
            <w:bCs/>
            <w:lang w:eastAsia="en-GB"/>
          </w:rPr>
          <w:t>Patents and Technology Sector</w:t>
        </w:r>
      </w:hyperlink>
      <w:r w:rsidRPr="00DE054A">
        <w:rPr>
          <w:rFonts w:asciiTheme="minorBidi" w:eastAsia="Trebuchet MS" w:hAnsiTheme="minorBidi" w:cstheme="minorBidi"/>
          <w:bCs/>
          <w:lang w:eastAsia="en-GB"/>
        </w:rPr>
        <w:t xml:space="preserve">; and </w:t>
      </w:r>
      <w:hyperlink r:id="rId25" w:history="1">
        <w:r w:rsidRPr="00DE054A">
          <w:rPr>
            <w:rFonts w:asciiTheme="minorBidi" w:eastAsia="Trebuchet MS" w:hAnsiTheme="minorBidi" w:cstheme="minorBidi"/>
            <w:bCs/>
            <w:lang w:eastAsia="en-GB"/>
          </w:rPr>
          <w:t>Regional and National Development Sector</w:t>
        </w:r>
      </w:hyperlink>
      <w:r w:rsidRPr="00DE054A">
        <w:rPr>
          <w:rStyle w:val="FootnoteReference"/>
          <w:rFonts w:asciiTheme="minorBidi" w:eastAsia="Trebuchet MS" w:hAnsiTheme="minorBidi" w:cstheme="minorBidi"/>
          <w:bCs/>
          <w:lang w:eastAsia="en-GB"/>
        </w:rPr>
        <w:footnoteReference w:id="5"/>
      </w:r>
      <w:r w:rsidRPr="00DE054A">
        <w:rPr>
          <w:rFonts w:asciiTheme="minorBidi" w:eastAsia="Trebuchet MS" w:hAnsiTheme="minorBidi" w:cstheme="minorBidi"/>
          <w:bCs/>
          <w:lang w:eastAsia="en-GB"/>
        </w:rPr>
        <w:t>.  These Sectors cover both the substantive and administrative functions of WIPO and contribute to the achievement of the Organization’s mission, “Building a balanced and effective global IP ecosystem to promote innovation and creativity for the benefit of all”</w:t>
      </w:r>
      <w:r w:rsidRPr="00DE054A">
        <w:rPr>
          <w:rStyle w:val="FootnoteReference"/>
          <w:rFonts w:asciiTheme="minorBidi" w:eastAsia="Trebuchet MS" w:hAnsiTheme="minorBidi" w:cstheme="minorBidi"/>
          <w:bCs/>
          <w:lang w:eastAsia="en-GB"/>
        </w:rPr>
        <w:footnoteReference w:id="6"/>
      </w:r>
      <w:r w:rsidRPr="00DE054A">
        <w:rPr>
          <w:rFonts w:asciiTheme="minorBidi" w:eastAsia="Trebuchet MS" w:hAnsiTheme="minorBidi" w:cstheme="minorBidi"/>
          <w:bCs/>
          <w:lang w:eastAsia="en-GB"/>
        </w:rPr>
        <w:t xml:space="preserve">. </w:t>
      </w:r>
    </w:p>
    <w:p w:rsidR="00DE054A" w:rsidRPr="00DE054A" w:rsidRDefault="00DE054A" w:rsidP="00DE054A">
      <w:pPr>
        <w:spacing w:after="120" w:line="252" w:lineRule="auto"/>
        <w:jc w:val="center"/>
        <w:rPr>
          <w:rFonts w:asciiTheme="minorBidi" w:eastAsia="Trebuchet MS" w:hAnsiTheme="minorBidi" w:cstheme="minorBidi"/>
          <w:b/>
          <w:bCs/>
          <w:i/>
          <w:sz w:val="28"/>
          <w:lang w:eastAsia="en-GB"/>
        </w:rPr>
      </w:pPr>
      <w:r w:rsidRPr="00DE054A">
        <w:rPr>
          <w:rFonts w:asciiTheme="minorBidi" w:eastAsia="Trebuchet MS" w:hAnsiTheme="minorBidi" w:cstheme="minorBidi"/>
          <w:bCs/>
          <w:noProof/>
        </w:rPr>
        <mc:AlternateContent>
          <mc:Choice Requires="wps">
            <w:drawing>
              <wp:anchor distT="0" distB="0" distL="114300" distR="114300" simplePos="0" relativeHeight="251662336" behindDoc="0" locked="0" layoutInCell="1" allowOverlap="1" wp14:anchorId="65FC4230" wp14:editId="198413F7">
                <wp:simplePos x="0" y="0"/>
                <wp:positionH relativeFrom="margin">
                  <wp:posOffset>109496</wp:posOffset>
                </wp:positionH>
                <wp:positionV relativeFrom="paragraph">
                  <wp:posOffset>285175</wp:posOffset>
                </wp:positionV>
                <wp:extent cx="5469147" cy="1785668"/>
                <wp:effectExtent l="0" t="0" r="17780" b="24130"/>
                <wp:wrapNone/>
                <wp:docPr id="9" name="Rounded Rectangle 9"/>
                <wp:cNvGraphicFramePr/>
                <a:graphic xmlns:a="http://schemas.openxmlformats.org/drawingml/2006/main">
                  <a:graphicData uri="http://schemas.microsoft.com/office/word/2010/wordprocessingShape">
                    <wps:wsp>
                      <wps:cNvSpPr/>
                      <wps:spPr>
                        <a:xfrm>
                          <a:off x="0" y="0"/>
                          <a:ext cx="5469147" cy="1785668"/>
                        </a:xfrm>
                        <a:prstGeom prst="roundRect">
                          <a:avLst/>
                        </a:prstGeom>
                        <a:solidFill>
                          <a:sysClr val="window" lastClr="FFFFFF"/>
                        </a:solidFill>
                        <a:ln w="12700" cap="flat" cmpd="sng" algn="ctr">
                          <a:solidFill>
                            <a:srgbClr val="75BDA7"/>
                          </a:solidFill>
                          <a:prstDash val="solid"/>
                        </a:ln>
                        <a:effectLst/>
                      </wps:spPr>
                      <wps:txbx>
                        <w:txbxContent>
                          <w:p w:rsidR="00800399" w:rsidRPr="00AB6B18" w:rsidRDefault="00800399" w:rsidP="00DE054A">
                            <w:pPr>
                              <w:pStyle w:val="ListParagraph"/>
                              <w:numPr>
                                <w:ilvl w:val="0"/>
                                <w:numId w:val="17"/>
                              </w:numPr>
                              <w:spacing w:after="160" w:line="252" w:lineRule="auto"/>
                              <w:rPr>
                                <w:rFonts w:asciiTheme="minorBidi" w:hAnsiTheme="minorBidi" w:cstheme="minorBidi"/>
                                <w:sz w:val="24"/>
                                <w:shd w:val="clear" w:color="auto" w:fill="FFFFFF"/>
                              </w:rPr>
                            </w:pPr>
                            <w:r w:rsidRPr="00AB6B18">
                              <w:rPr>
                                <w:rFonts w:asciiTheme="minorBidi" w:hAnsiTheme="minorBidi" w:cstheme="minorBidi"/>
                                <w:sz w:val="24"/>
                                <w:shd w:val="clear" w:color="auto" w:fill="FFFFFF"/>
                              </w:rPr>
                              <w:t xml:space="preserve">The WIPO Development Agenda consists of </w:t>
                            </w:r>
                            <w:hyperlink r:id="rId26" w:history="1">
                              <w:r w:rsidRPr="00AB6B18">
                                <w:rPr>
                                  <w:rStyle w:val="Hyperlink"/>
                                  <w:rFonts w:asciiTheme="minorBidi" w:eastAsia="SimSun" w:hAnsiTheme="minorBidi" w:cstheme="minorBidi"/>
                                  <w:sz w:val="24"/>
                                  <w:shd w:val="clear" w:color="auto" w:fill="FFFFFF"/>
                                </w:rPr>
                                <w:t>45 Recommendations</w:t>
                              </w:r>
                            </w:hyperlink>
                            <w:r w:rsidRPr="00AB6B18">
                              <w:rPr>
                                <w:rFonts w:asciiTheme="minorBidi" w:hAnsiTheme="minorBidi" w:cstheme="minorBidi"/>
                                <w:sz w:val="24"/>
                                <w:shd w:val="clear" w:color="auto" w:fill="FFFFFF"/>
                              </w:rPr>
                              <w:t xml:space="preserve"> divided into six clusters.</w:t>
                            </w:r>
                          </w:p>
                          <w:p w:rsidR="00800399" w:rsidRPr="00AB6B18" w:rsidRDefault="00800399" w:rsidP="00DE054A">
                            <w:pPr>
                              <w:pStyle w:val="ListParagraph"/>
                              <w:numPr>
                                <w:ilvl w:val="0"/>
                                <w:numId w:val="17"/>
                              </w:numPr>
                              <w:spacing w:after="160" w:line="252" w:lineRule="auto"/>
                              <w:rPr>
                                <w:rFonts w:asciiTheme="minorBidi" w:hAnsiTheme="minorBidi" w:cstheme="minorBidi"/>
                                <w:sz w:val="24"/>
                                <w:shd w:val="clear" w:color="auto" w:fill="FFFFFF"/>
                              </w:rPr>
                            </w:pPr>
                            <w:r w:rsidRPr="00AB6B18">
                              <w:rPr>
                                <w:rFonts w:asciiTheme="minorBidi" w:hAnsiTheme="minorBidi" w:cstheme="minorBidi"/>
                                <w:sz w:val="24"/>
                                <w:shd w:val="clear" w:color="auto" w:fill="FFFFFF"/>
                              </w:rPr>
                              <w:t xml:space="preserve">DA Recommendations </w:t>
                            </w:r>
                            <w:proofErr w:type="gramStart"/>
                            <w:r w:rsidRPr="00AB6B18">
                              <w:rPr>
                                <w:rFonts w:asciiTheme="minorBidi" w:hAnsiTheme="minorBidi" w:cstheme="minorBidi"/>
                                <w:sz w:val="24"/>
                                <w:shd w:val="clear" w:color="auto" w:fill="FFFFFF"/>
                              </w:rPr>
                              <w:t>are implemented</w:t>
                            </w:r>
                            <w:proofErr w:type="gramEnd"/>
                            <w:r w:rsidRPr="00AB6B18">
                              <w:rPr>
                                <w:rFonts w:asciiTheme="minorBidi" w:hAnsiTheme="minorBidi" w:cstheme="minorBidi"/>
                                <w:sz w:val="24"/>
                                <w:shd w:val="clear" w:color="auto" w:fill="FFFFFF"/>
                              </w:rPr>
                              <w:t xml:space="preserve"> through projects and activities, as well as by mainstreaming their principles and objectives in the work of WIPO. Thus, DA Recommendations are at the core of WIPO activities.</w:t>
                            </w:r>
                          </w:p>
                          <w:p w:rsidR="00800399" w:rsidRPr="00AB6B18" w:rsidRDefault="00800399" w:rsidP="00DE054A">
                            <w:pPr>
                              <w:pStyle w:val="ListParagraph"/>
                              <w:numPr>
                                <w:ilvl w:val="0"/>
                                <w:numId w:val="17"/>
                              </w:numPr>
                              <w:spacing w:after="160" w:line="252" w:lineRule="auto"/>
                              <w:rPr>
                                <w:rFonts w:asciiTheme="minorBidi" w:hAnsiTheme="minorBidi" w:cstheme="minorBidi"/>
                                <w:sz w:val="24"/>
                                <w:shd w:val="clear" w:color="auto" w:fill="FFFFFF"/>
                              </w:rPr>
                            </w:pPr>
                            <w:r w:rsidRPr="00AB6B18">
                              <w:rPr>
                                <w:rFonts w:asciiTheme="minorBidi" w:hAnsiTheme="minorBidi" w:cstheme="minorBidi"/>
                                <w:sz w:val="24"/>
                                <w:shd w:val="clear" w:color="auto" w:fill="FFFFFF"/>
                              </w:rPr>
                              <w:t>All WIPO Sectors contribute to the achievement of the Organization’s mission.</w:t>
                            </w:r>
                          </w:p>
                          <w:p w:rsidR="00800399" w:rsidRPr="00642BF7" w:rsidRDefault="00800399" w:rsidP="00DE054A">
                            <w:pPr>
                              <w:rPr>
                                <w:lang w:eastAsia="en-GB"/>
                              </w:rPr>
                            </w:pPr>
                          </w:p>
                          <w:p w:rsidR="00800399" w:rsidRDefault="00800399" w:rsidP="00DE054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FC4230" id="Rounded Rectangle 9" o:spid="_x0000_s1029" style="position:absolute;left:0;text-align:left;margin-left:8.6pt;margin-top:22.45pt;width:430.65pt;height:140.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" fillcolor="window" strokecolor="#75bda7" strokeweight="1pt">
                <v:textbox>
                  <w:txbxContent>
                    <w:p w:rsidR="00800399" w:rsidRPr="00AB6B18" w:rsidRDefault="00800399" w:rsidP="00DE054A">
                      <w:pPr>
                        <w:pStyle w:val="ListParagraph"/>
                        <w:numPr>
                          <w:ilvl w:val="0"/>
                          <w:numId w:val="17"/>
                        </w:numPr>
                        <w:spacing w:after="160" w:line="252" w:lineRule="auto"/>
                        <w:rPr>
                          <w:rFonts w:asciiTheme="minorBidi" w:hAnsiTheme="minorBidi" w:cstheme="minorBidi"/>
                          <w:sz w:val="24"/>
                          <w:shd w:val="clear" w:color="auto" w:fill="FFFFFF"/>
                        </w:rPr>
                      </w:pPr>
                      <w:r w:rsidRPr="00AB6B18">
                        <w:rPr>
                          <w:rFonts w:asciiTheme="minorBidi" w:hAnsiTheme="minorBidi" w:cstheme="minorBidi"/>
                          <w:sz w:val="24"/>
                          <w:shd w:val="clear" w:color="auto" w:fill="FFFFFF"/>
                        </w:rPr>
                        <w:t xml:space="preserve">The WIPO Development Agenda consists of </w:t>
                      </w:r>
                      <w:hyperlink r:id="rId27" w:history="1">
                        <w:r w:rsidRPr="00AB6B18">
                          <w:rPr>
                            <w:rStyle w:val="Hyperlink"/>
                            <w:rFonts w:asciiTheme="minorBidi" w:eastAsia="SimSun" w:hAnsiTheme="minorBidi" w:cstheme="minorBidi"/>
                            <w:sz w:val="24"/>
                            <w:shd w:val="clear" w:color="auto" w:fill="FFFFFF"/>
                          </w:rPr>
                          <w:t>45 Recommendations</w:t>
                        </w:r>
                      </w:hyperlink>
                      <w:r w:rsidRPr="00AB6B18">
                        <w:rPr>
                          <w:rFonts w:asciiTheme="minorBidi" w:hAnsiTheme="minorBidi" w:cstheme="minorBidi"/>
                          <w:sz w:val="24"/>
                          <w:shd w:val="clear" w:color="auto" w:fill="FFFFFF"/>
                        </w:rPr>
                        <w:t xml:space="preserve"> divided into six clusters.</w:t>
                      </w:r>
                    </w:p>
                    <w:p w:rsidR="00800399" w:rsidRPr="00AB6B18" w:rsidRDefault="00800399" w:rsidP="00DE054A">
                      <w:pPr>
                        <w:pStyle w:val="ListParagraph"/>
                        <w:numPr>
                          <w:ilvl w:val="0"/>
                          <w:numId w:val="17"/>
                        </w:numPr>
                        <w:spacing w:after="160" w:line="252" w:lineRule="auto"/>
                        <w:rPr>
                          <w:rFonts w:asciiTheme="minorBidi" w:hAnsiTheme="minorBidi" w:cstheme="minorBidi"/>
                          <w:sz w:val="24"/>
                          <w:shd w:val="clear" w:color="auto" w:fill="FFFFFF"/>
                        </w:rPr>
                      </w:pPr>
                      <w:r w:rsidRPr="00AB6B18">
                        <w:rPr>
                          <w:rFonts w:asciiTheme="minorBidi" w:hAnsiTheme="minorBidi" w:cstheme="minorBidi"/>
                          <w:sz w:val="24"/>
                          <w:shd w:val="clear" w:color="auto" w:fill="FFFFFF"/>
                        </w:rPr>
                        <w:t xml:space="preserve">DA Recommendations </w:t>
                      </w:r>
                      <w:proofErr w:type="gramStart"/>
                      <w:r w:rsidRPr="00AB6B18">
                        <w:rPr>
                          <w:rFonts w:asciiTheme="minorBidi" w:hAnsiTheme="minorBidi" w:cstheme="minorBidi"/>
                          <w:sz w:val="24"/>
                          <w:shd w:val="clear" w:color="auto" w:fill="FFFFFF"/>
                        </w:rPr>
                        <w:t>are implemented</w:t>
                      </w:r>
                      <w:proofErr w:type="gramEnd"/>
                      <w:r w:rsidRPr="00AB6B18">
                        <w:rPr>
                          <w:rFonts w:asciiTheme="minorBidi" w:hAnsiTheme="minorBidi" w:cstheme="minorBidi"/>
                          <w:sz w:val="24"/>
                          <w:shd w:val="clear" w:color="auto" w:fill="FFFFFF"/>
                        </w:rPr>
                        <w:t xml:space="preserve"> through projects and activities, as well as by mainstreaming their principles and objectives in the work of WIPO. Thus, DA Recommendations are at the core of WIPO activities.</w:t>
                      </w:r>
                    </w:p>
                    <w:p w:rsidR="00800399" w:rsidRPr="00AB6B18" w:rsidRDefault="00800399" w:rsidP="00DE054A">
                      <w:pPr>
                        <w:pStyle w:val="ListParagraph"/>
                        <w:numPr>
                          <w:ilvl w:val="0"/>
                          <w:numId w:val="17"/>
                        </w:numPr>
                        <w:spacing w:after="160" w:line="252" w:lineRule="auto"/>
                        <w:rPr>
                          <w:rFonts w:asciiTheme="minorBidi" w:hAnsiTheme="minorBidi" w:cstheme="minorBidi"/>
                          <w:sz w:val="24"/>
                          <w:shd w:val="clear" w:color="auto" w:fill="FFFFFF"/>
                        </w:rPr>
                      </w:pPr>
                      <w:r w:rsidRPr="00AB6B18">
                        <w:rPr>
                          <w:rFonts w:asciiTheme="minorBidi" w:hAnsiTheme="minorBidi" w:cstheme="minorBidi"/>
                          <w:sz w:val="24"/>
                          <w:shd w:val="clear" w:color="auto" w:fill="FFFFFF"/>
                        </w:rPr>
                        <w:t>All WIPO Sectors contribute to the achievement of the Organization’s mission.</w:t>
                      </w:r>
                    </w:p>
                    <w:p w:rsidR="00800399" w:rsidRPr="00642BF7" w:rsidRDefault="00800399" w:rsidP="00DE054A">
                      <w:pPr>
                        <w:rPr>
                          <w:lang w:eastAsia="en-GB"/>
                        </w:rPr>
                      </w:pPr>
                    </w:p>
                    <w:p w:rsidR="00800399" w:rsidRDefault="00800399" w:rsidP="00DE054A"/>
                  </w:txbxContent>
                </v:textbox>
                <w10:wrap anchorx="margin"/>
              </v:roundrect>
            </w:pict>
          </mc:Fallback>
        </mc:AlternateContent>
      </w:r>
      <w:r w:rsidRPr="00DE054A">
        <w:rPr>
          <w:rFonts w:asciiTheme="minorBidi" w:eastAsia="Trebuchet MS" w:hAnsiTheme="minorBidi" w:cstheme="minorBidi"/>
          <w:b/>
          <w:bCs/>
          <w:i/>
          <w:sz w:val="28"/>
          <w:lang w:eastAsia="en-GB"/>
        </w:rPr>
        <w:t>Key takeaways:</w:t>
      </w:r>
    </w:p>
    <w:p w:rsidR="00DE054A" w:rsidRPr="00DE054A" w:rsidRDefault="00DE054A" w:rsidP="00DE054A">
      <w:pPr>
        <w:spacing w:after="120" w:line="252" w:lineRule="auto"/>
        <w:rPr>
          <w:rFonts w:asciiTheme="minorBidi" w:eastAsia="Trebuchet MS" w:hAnsiTheme="minorBidi" w:cstheme="minorBidi"/>
          <w:bCs/>
          <w:lang w:eastAsia="en-GB"/>
        </w:rPr>
      </w:pPr>
    </w:p>
    <w:p w:rsidR="00DE054A" w:rsidRPr="00DE054A" w:rsidRDefault="00DE054A" w:rsidP="00DE054A">
      <w:pPr>
        <w:spacing w:after="120" w:line="252" w:lineRule="auto"/>
        <w:rPr>
          <w:rFonts w:asciiTheme="minorBidi" w:eastAsia="Trebuchet MS" w:hAnsiTheme="minorBidi" w:cstheme="minorBidi"/>
          <w:bCs/>
          <w:lang w:eastAsia="en-GB"/>
        </w:rPr>
      </w:pPr>
    </w:p>
    <w:p w:rsidR="00DE054A" w:rsidRPr="00DE054A" w:rsidRDefault="00DE054A" w:rsidP="00DE054A">
      <w:pPr>
        <w:spacing w:after="120" w:line="252" w:lineRule="auto"/>
        <w:rPr>
          <w:rFonts w:asciiTheme="minorBidi" w:eastAsia="Trebuchet MS" w:hAnsiTheme="minorBidi" w:cstheme="minorBidi"/>
          <w:bCs/>
          <w:lang w:eastAsia="en-GB"/>
        </w:rPr>
      </w:pPr>
    </w:p>
    <w:p w:rsidR="00DE054A" w:rsidRPr="00DE054A" w:rsidRDefault="00DE054A" w:rsidP="00DE054A">
      <w:pPr>
        <w:spacing w:after="120" w:line="252" w:lineRule="auto"/>
        <w:rPr>
          <w:rFonts w:asciiTheme="minorBidi" w:eastAsia="Trebuchet MS" w:hAnsiTheme="minorBidi" w:cstheme="minorBidi"/>
          <w:bCs/>
          <w:lang w:eastAsia="en-GB"/>
        </w:rPr>
      </w:pPr>
    </w:p>
    <w:p w:rsidR="00DE054A" w:rsidRPr="00DE054A" w:rsidRDefault="00DE054A" w:rsidP="00DE054A">
      <w:pPr>
        <w:spacing w:after="120" w:line="252" w:lineRule="auto"/>
        <w:rPr>
          <w:rFonts w:asciiTheme="minorBidi" w:eastAsia="Trebuchet MS" w:hAnsiTheme="minorBidi" w:cstheme="minorBidi"/>
          <w:bCs/>
          <w:lang w:eastAsia="en-GB"/>
        </w:rPr>
      </w:pPr>
    </w:p>
    <w:p w:rsidR="00DE054A" w:rsidRPr="00DE054A" w:rsidRDefault="00DE054A" w:rsidP="00DE054A">
      <w:pPr>
        <w:spacing w:after="120" w:line="252" w:lineRule="auto"/>
        <w:rPr>
          <w:rFonts w:asciiTheme="minorBidi" w:eastAsia="Trebuchet MS" w:hAnsiTheme="minorBidi" w:cstheme="minorBidi"/>
          <w:bCs/>
          <w:lang w:eastAsia="en-GB"/>
        </w:rPr>
      </w:pPr>
    </w:p>
    <w:p w:rsidR="00DE054A" w:rsidRPr="00DE054A" w:rsidRDefault="00DE054A" w:rsidP="00DE054A">
      <w:pPr>
        <w:spacing w:after="120" w:line="252" w:lineRule="auto"/>
        <w:rPr>
          <w:rFonts w:asciiTheme="minorBidi" w:eastAsia="Trebuchet MS" w:hAnsiTheme="minorBidi" w:cstheme="minorBidi"/>
          <w:bCs/>
          <w:lang w:eastAsia="en-GB"/>
        </w:rPr>
      </w:pPr>
    </w:p>
    <w:p w:rsidR="00AB6B18" w:rsidRDefault="00AB6B18" w:rsidP="00DE054A">
      <w:pPr>
        <w:spacing w:after="120" w:line="252" w:lineRule="auto"/>
        <w:rPr>
          <w:rFonts w:asciiTheme="minorBidi" w:eastAsia="Trebuchet MS" w:hAnsiTheme="minorBidi" w:cstheme="minorBidi"/>
          <w:bCs/>
          <w:lang w:eastAsia="en-GB"/>
        </w:rPr>
      </w:pPr>
    </w:p>
    <w:p w:rsidR="00DE054A" w:rsidRPr="00DE054A" w:rsidRDefault="00DE054A" w:rsidP="00DE054A">
      <w:pPr>
        <w:spacing w:after="120" w:line="252" w:lineRule="auto"/>
        <w:rPr>
          <w:rFonts w:asciiTheme="minorBidi" w:eastAsia="Trebuchet MS" w:hAnsiTheme="minorBidi" w:cstheme="minorBidi"/>
          <w:bCs/>
          <w:lang w:eastAsia="en-GB"/>
        </w:rPr>
      </w:pPr>
      <w:r w:rsidRPr="00DE054A">
        <w:rPr>
          <w:rFonts w:asciiTheme="minorBidi" w:eastAsia="Trebuchet MS" w:hAnsiTheme="minorBidi" w:cstheme="minorBidi"/>
          <w:bCs/>
          <w:lang w:eastAsia="en-GB"/>
        </w:rPr>
        <w:t xml:space="preserve">The DA project-based methodology </w:t>
      </w:r>
      <w:proofErr w:type="gramStart"/>
      <w:r w:rsidRPr="00DE054A">
        <w:rPr>
          <w:rFonts w:asciiTheme="minorBidi" w:eastAsia="Trebuchet MS" w:hAnsiTheme="minorBidi" w:cstheme="minorBidi"/>
          <w:bCs/>
          <w:lang w:eastAsia="en-GB"/>
        </w:rPr>
        <w:t>was adopted</w:t>
      </w:r>
      <w:proofErr w:type="gramEnd"/>
      <w:r w:rsidRPr="00DE054A">
        <w:rPr>
          <w:rFonts w:asciiTheme="minorBidi" w:eastAsia="Trebuchet MS" w:hAnsiTheme="minorBidi" w:cstheme="minorBidi"/>
          <w:bCs/>
          <w:lang w:eastAsia="en-GB"/>
        </w:rPr>
        <w:t xml:space="preserve"> in 2009 by the CDIP and became an effective tool to respond directly to a need identified by one or more Member States, to deliver tailored capacity building activities, and to pilot new ideas that could bring economic growth.  At the beginning, many DA projects were proposed by the Secretariat, and in a short </w:t>
      </w:r>
      <w:proofErr w:type="gramStart"/>
      <w:r w:rsidRPr="00DE054A">
        <w:rPr>
          <w:rFonts w:asciiTheme="minorBidi" w:eastAsia="Trebuchet MS" w:hAnsiTheme="minorBidi" w:cstheme="minorBidi"/>
          <w:bCs/>
          <w:lang w:eastAsia="en-GB"/>
        </w:rPr>
        <w:t>period of time</w:t>
      </w:r>
      <w:proofErr w:type="gramEnd"/>
      <w:r w:rsidRPr="00DE054A">
        <w:rPr>
          <w:rFonts w:asciiTheme="minorBidi" w:eastAsia="Trebuchet MS" w:hAnsiTheme="minorBidi" w:cstheme="minorBidi"/>
          <w:bCs/>
          <w:lang w:eastAsia="en-GB"/>
        </w:rPr>
        <w:t xml:space="preserve"> this methodology was fully embraced by Member States.  The number of DA projects proposed by Member States has not only increased significantly over the years, but it also remains consistent, with an average of at least one new project proposal considered during each session of the CDIP. </w:t>
      </w:r>
    </w:p>
    <w:p w:rsidR="00DE054A" w:rsidRPr="00DE054A" w:rsidRDefault="00DE054A" w:rsidP="00DE054A">
      <w:pPr>
        <w:spacing w:after="120" w:line="252" w:lineRule="auto"/>
        <w:rPr>
          <w:rFonts w:asciiTheme="minorBidi" w:eastAsia="Trebuchet MS" w:hAnsiTheme="minorBidi" w:cstheme="minorBidi"/>
          <w:bCs/>
          <w:lang w:eastAsia="en-GB"/>
        </w:rPr>
      </w:pPr>
      <w:r w:rsidRPr="00DE054A">
        <w:rPr>
          <w:rFonts w:asciiTheme="minorBidi" w:eastAsia="Trebuchet MS" w:hAnsiTheme="minorBidi" w:cstheme="minorBidi"/>
          <w:bCs/>
          <w:lang w:eastAsia="en-GB"/>
        </w:rPr>
        <w:t xml:space="preserve">With time, the increasing number of project proposals in the CDIP has defined the specificities of a DA project.  The project management methodology described in this document </w:t>
      </w:r>
      <w:proofErr w:type="gramStart"/>
      <w:r w:rsidRPr="00DE054A">
        <w:rPr>
          <w:rFonts w:asciiTheme="minorBidi" w:eastAsia="Trebuchet MS" w:hAnsiTheme="minorBidi" w:cstheme="minorBidi"/>
          <w:bCs/>
          <w:lang w:eastAsia="en-GB"/>
        </w:rPr>
        <w:t>has been tailored</w:t>
      </w:r>
      <w:proofErr w:type="gramEnd"/>
      <w:r w:rsidRPr="00DE054A">
        <w:rPr>
          <w:rFonts w:asciiTheme="minorBidi" w:eastAsia="Trebuchet MS" w:hAnsiTheme="minorBidi" w:cstheme="minorBidi"/>
          <w:bCs/>
          <w:lang w:eastAsia="en-GB"/>
        </w:rPr>
        <w:t xml:space="preserve"> to DA projects as much as possible. </w:t>
      </w:r>
    </w:p>
    <w:p w:rsidR="00DE054A" w:rsidRPr="00DE054A" w:rsidRDefault="00DE054A" w:rsidP="00057625">
      <w:pPr>
        <w:spacing w:after="120" w:line="252" w:lineRule="auto"/>
        <w:rPr>
          <w:rFonts w:asciiTheme="minorBidi" w:eastAsia="Trebuchet MS" w:hAnsiTheme="minorBidi" w:cstheme="minorBidi"/>
          <w:bCs/>
          <w:lang w:eastAsia="en-GB"/>
        </w:rPr>
      </w:pPr>
      <w:r w:rsidRPr="00DE054A">
        <w:rPr>
          <w:rFonts w:asciiTheme="minorBidi" w:eastAsia="Trebuchet MS" w:hAnsiTheme="minorBidi" w:cstheme="minorBidi"/>
          <w:bCs/>
          <w:lang w:eastAsia="en-GB"/>
        </w:rPr>
        <w:t>To date, approximatively 50 DA projects</w:t>
      </w:r>
      <w:r w:rsidRPr="00DE054A">
        <w:rPr>
          <w:rFonts w:asciiTheme="minorBidi" w:eastAsia="Trebuchet MS" w:hAnsiTheme="minorBidi" w:cstheme="minorBidi"/>
          <w:bCs/>
          <w:vertAlign w:val="superscript"/>
          <w:lang w:eastAsia="en-GB"/>
        </w:rPr>
        <w:footnoteReference w:id="7"/>
      </w:r>
      <w:r w:rsidRPr="00DE054A">
        <w:rPr>
          <w:rFonts w:asciiTheme="minorBidi" w:eastAsia="Trebuchet MS" w:hAnsiTheme="minorBidi" w:cstheme="minorBidi"/>
          <w:bCs/>
          <w:lang w:eastAsia="en-GB"/>
        </w:rPr>
        <w:t xml:space="preserve"> </w:t>
      </w:r>
      <w:proofErr w:type="gramStart"/>
      <w:r w:rsidRPr="00DE054A">
        <w:rPr>
          <w:rFonts w:asciiTheme="minorBidi" w:eastAsia="Trebuchet MS" w:hAnsiTheme="minorBidi" w:cstheme="minorBidi"/>
          <w:bCs/>
          <w:lang w:eastAsia="en-GB"/>
        </w:rPr>
        <w:t>have been approved</w:t>
      </w:r>
      <w:proofErr w:type="gramEnd"/>
      <w:r w:rsidRPr="00DE054A">
        <w:rPr>
          <w:rFonts w:asciiTheme="minorBidi" w:eastAsia="Trebuchet MS" w:hAnsiTheme="minorBidi" w:cstheme="minorBidi"/>
          <w:bCs/>
          <w:lang w:eastAsia="en-GB"/>
        </w:rPr>
        <w:t xml:space="preserve"> either to be implemented in different Member States or to improve WIPO institutional service delivery.  If a DA project is designed to be implemented in member countries, it is usually implemented in the proposing Member State(s) and other selected countries that fit the criteria and express their interest.  Detailed information about all DA projects and outputs is available in the online searchable </w:t>
      </w:r>
      <w:r w:rsidR="00057625">
        <w:rPr>
          <w:rFonts w:asciiTheme="minorBidi" w:eastAsia="Trebuchet MS" w:hAnsiTheme="minorBidi" w:cstheme="minorBidi"/>
          <w:bCs/>
          <w:lang w:eastAsia="en-GB"/>
        </w:rPr>
        <w:t>C</w:t>
      </w:r>
      <w:r w:rsidRPr="00DE054A">
        <w:rPr>
          <w:rFonts w:asciiTheme="minorBidi" w:eastAsia="Trebuchet MS" w:hAnsiTheme="minorBidi" w:cstheme="minorBidi"/>
          <w:bCs/>
          <w:lang w:eastAsia="en-GB"/>
        </w:rPr>
        <w:t xml:space="preserve">atalogue </w:t>
      </w:r>
      <w:hyperlink r:id="rId28" w:history="1">
        <w:r w:rsidRPr="00057625">
          <w:rPr>
            <w:rFonts w:asciiTheme="minorBidi" w:eastAsia="Trebuchet MS" w:hAnsiTheme="minorBidi" w:cstheme="minorBidi"/>
            <w:bCs/>
            <w:color w:val="0070C0"/>
            <w:u w:val="single"/>
            <w:lang w:eastAsia="en-GB"/>
          </w:rPr>
          <w:t>here</w:t>
        </w:r>
      </w:hyperlink>
      <w:r w:rsidRPr="00DE054A">
        <w:rPr>
          <w:rFonts w:asciiTheme="minorBidi" w:eastAsia="Trebuchet MS" w:hAnsiTheme="minorBidi" w:cstheme="minorBidi"/>
          <w:bCs/>
          <w:lang w:eastAsia="en-GB"/>
        </w:rPr>
        <w:t xml:space="preserve">. </w:t>
      </w:r>
    </w:p>
    <w:p w:rsidR="00DE054A" w:rsidRPr="00DE054A" w:rsidRDefault="00DE054A" w:rsidP="00DE054A">
      <w:pPr>
        <w:spacing w:after="120" w:line="252" w:lineRule="auto"/>
        <w:rPr>
          <w:rFonts w:asciiTheme="minorBidi" w:eastAsia="Trebuchet MS" w:hAnsiTheme="minorBidi" w:cstheme="minorBidi"/>
          <w:b/>
          <w:bCs/>
          <w:lang w:eastAsia="en-GB"/>
        </w:rPr>
      </w:pPr>
    </w:p>
    <w:p w:rsidR="00DE054A" w:rsidRPr="00DE054A" w:rsidRDefault="00DE054A" w:rsidP="00DE054A">
      <w:pPr>
        <w:spacing w:after="120" w:line="252" w:lineRule="auto"/>
        <w:rPr>
          <w:rFonts w:asciiTheme="minorBidi" w:eastAsia="Trebuchet MS" w:hAnsiTheme="minorBidi" w:cstheme="minorBidi"/>
          <w:b/>
          <w:bCs/>
          <w:lang w:eastAsia="en-GB"/>
        </w:rPr>
      </w:pPr>
    </w:p>
    <w:p w:rsidR="00DE054A" w:rsidRPr="00DE054A" w:rsidRDefault="00DE054A" w:rsidP="00DE054A">
      <w:pPr>
        <w:spacing w:after="120" w:line="252" w:lineRule="auto"/>
        <w:rPr>
          <w:rFonts w:asciiTheme="minorBidi" w:eastAsia="Trebuchet MS" w:hAnsiTheme="minorBidi" w:cstheme="minorBidi"/>
          <w:b/>
          <w:bCs/>
          <w:lang w:eastAsia="en-GB"/>
        </w:rPr>
      </w:pPr>
    </w:p>
    <w:p w:rsidR="00DE054A" w:rsidRPr="00DE054A" w:rsidRDefault="00DE054A" w:rsidP="00DE054A">
      <w:pPr>
        <w:spacing w:after="120" w:line="252" w:lineRule="auto"/>
        <w:rPr>
          <w:rFonts w:asciiTheme="minorBidi" w:eastAsia="Trebuchet MS" w:hAnsiTheme="minorBidi" w:cstheme="minorBidi"/>
          <w:b/>
          <w:bCs/>
          <w:lang w:eastAsia="en-GB"/>
        </w:rPr>
      </w:pPr>
    </w:p>
    <w:p w:rsidR="00DE054A" w:rsidRPr="00DE054A" w:rsidRDefault="00DE054A" w:rsidP="00DE054A">
      <w:pPr>
        <w:spacing w:after="120" w:line="252" w:lineRule="auto"/>
        <w:rPr>
          <w:rFonts w:asciiTheme="minorBidi" w:eastAsia="Trebuchet MS" w:hAnsiTheme="minorBidi" w:cstheme="minorBidi"/>
          <w:b/>
          <w:bCs/>
          <w:lang w:eastAsia="en-GB"/>
        </w:rPr>
      </w:pPr>
    </w:p>
    <w:p w:rsidR="00DE054A" w:rsidRPr="00DE054A" w:rsidRDefault="00DE054A" w:rsidP="00DE054A">
      <w:pPr>
        <w:spacing w:after="120" w:line="252" w:lineRule="auto"/>
        <w:rPr>
          <w:rFonts w:asciiTheme="minorBidi" w:eastAsia="Trebuchet MS" w:hAnsiTheme="minorBidi" w:cstheme="minorBidi"/>
          <w:b/>
          <w:bCs/>
          <w:lang w:eastAsia="en-GB"/>
        </w:rPr>
      </w:pPr>
    </w:p>
    <w:p w:rsidR="00DE054A" w:rsidRPr="00DE054A" w:rsidRDefault="00DE054A" w:rsidP="00DE054A">
      <w:pPr>
        <w:spacing w:after="120" w:line="252" w:lineRule="auto"/>
        <w:rPr>
          <w:rFonts w:asciiTheme="minorBidi" w:eastAsia="Trebuchet MS" w:hAnsiTheme="minorBidi" w:cstheme="minorBidi"/>
          <w:b/>
          <w:bCs/>
          <w:sz w:val="24"/>
          <w:szCs w:val="24"/>
          <w:lang w:eastAsia="en-GB"/>
        </w:rPr>
      </w:pPr>
      <w:r w:rsidRPr="00DE054A">
        <w:rPr>
          <w:rFonts w:asciiTheme="minorBidi" w:eastAsia="Trebuchet MS" w:hAnsiTheme="minorBidi" w:cstheme="minorBidi"/>
          <w:b/>
          <w:bCs/>
          <w:sz w:val="24"/>
          <w:szCs w:val="24"/>
          <w:lang w:eastAsia="en-GB"/>
        </w:rPr>
        <w:t xml:space="preserve">Graph I: DA Project Lifecycle </w:t>
      </w:r>
    </w:p>
    <w:p w:rsidR="00DE054A" w:rsidRPr="00DE054A" w:rsidRDefault="00DE054A" w:rsidP="00DE054A">
      <w:pPr>
        <w:spacing w:after="120" w:line="252" w:lineRule="auto"/>
        <w:rPr>
          <w:rFonts w:asciiTheme="minorBidi" w:eastAsia="Trebuchet MS" w:hAnsiTheme="minorBidi" w:cstheme="minorBidi"/>
          <w:bCs/>
          <w:lang w:eastAsia="en-GB"/>
        </w:rPr>
      </w:pPr>
      <w:r w:rsidRPr="00DE054A">
        <w:rPr>
          <w:rFonts w:asciiTheme="minorBidi" w:eastAsia="Trebuchet MS" w:hAnsiTheme="minorBidi" w:cstheme="minorBidi"/>
          <w:b/>
          <w:bCs/>
          <w:noProof/>
        </w:rPr>
        <mc:AlternateContent>
          <mc:Choice Requires="wps">
            <w:drawing>
              <wp:anchor distT="0" distB="0" distL="114300" distR="114300" simplePos="0" relativeHeight="251682816" behindDoc="0" locked="0" layoutInCell="1" allowOverlap="1" wp14:anchorId="7AFEAD1D" wp14:editId="17442F31">
                <wp:simplePos x="0" y="0"/>
                <wp:positionH relativeFrom="column">
                  <wp:posOffset>1994140</wp:posOffset>
                </wp:positionH>
                <wp:positionV relativeFrom="paragraph">
                  <wp:posOffset>2369185</wp:posOffset>
                </wp:positionV>
                <wp:extent cx="1573992" cy="391187"/>
                <wp:effectExtent l="0" t="0" r="26670" b="27940"/>
                <wp:wrapNone/>
                <wp:docPr id="22" name="Text Box 22"/>
                <wp:cNvGraphicFramePr/>
                <a:graphic xmlns:a="http://schemas.openxmlformats.org/drawingml/2006/main">
                  <a:graphicData uri="http://schemas.microsoft.com/office/word/2010/wordprocessingShape">
                    <wps:wsp>
                      <wps:cNvSpPr txBox="1"/>
                      <wps:spPr>
                        <a:xfrm>
                          <a:off x="0" y="0"/>
                          <a:ext cx="1573992" cy="391187"/>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800399" w:rsidRPr="0064360B" w:rsidRDefault="00800399" w:rsidP="00DE054A">
                            <w:pPr>
                              <w:pBdr>
                                <w:bottom w:val="single" w:sz="4" w:space="1" w:color="auto"/>
                              </w:pBdr>
                              <w:spacing w:after="120" w:line="252" w:lineRule="auto"/>
                              <w:jc w:val="center"/>
                              <w:rPr>
                                <w:rFonts w:ascii="Calibri" w:eastAsia="Trebuchet MS" w:hAnsi="Calibri" w:cs="Calibri"/>
                                <w:b/>
                                <w:bCs/>
                                <w:color w:val="4A9A82"/>
                                <w:sz w:val="24"/>
                                <w:szCs w:val="24"/>
                                <w:lang w:eastAsia="en-GB"/>
                              </w:rPr>
                            </w:pPr>
                            <w:r w:rsidRPr="0064360B">
                              <w:rPr>
                                <w:rFonts w:ascii="Calibri" w:eastAsia="Trebuchet MS" w:hAnsi="Calibri" w:cs="Calibri"/>
                                <w:b/>
                                <w:bCs/>
                                <w:color w:val="4A9A82"/>
                                <w:sz w:val="24"/>
                                <w:szCs w:val="24"/>
                                <w:lang w:eastAsia="en-GB"/>
                              </w:rPr>
                              <w:t>DA Project Life</w:t>
                            </w:r>
                            <w:r>
                              <w:rPr>
                                <w:rFonts w:ascii="Calibri" w:eastAsia="Trebuchet MS" w:hAnsi="Calibri" w:cs="Calibri"/>
                                <w:b/>
                                <w:bCs/>
                                <w:color w:val="4A9A82"/>
                                <w:sz w:val="24"/>
                                <w:szCs w:val="24"/>
                                <w:lang w:eastAsia="en-GB"/>
                              </w:rPr>
                              <w:t>c</w:t>
                            </w:r>
                            <w:r w:rsidRPr="0064360B">
                              <w:rPr>
                                <w:rFonts w:ascii="Calibri" w:eastAsia="Trebuchet MS" w:hAnsi="Calibri" w:cs="Calibri"/>
                                <w:b/>
                                <w:bCs/>
                                <w:color w:val="4A9A82"/>
                                <w:sz w:val="24"/>
                                <w:szCs w:val="24"/>
                                <w:lang w:eastAsia="en-GB"/>
                              </w:rPr>
                              <w:t>ycle</w:t>
                            </w:r>
                          </w:p>
                          <w:p w:rsidR="00800399" w:rsidRDefault="00800399" w:rsidP="00DE05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AFEAD1D" id="_x0000_t202" coordsize="21600,21600" o:spt="202" path="m,l,21600r21600,l21600,xe">
                <v:stroke joinstyle="miter"/>
                <v:path gradientshapeok="t" o:connecttype="rect"/>
              </v:shapetype>
              <v:shape id="Text Box 22" o:spid="_x0000_s1030" type="#_x0000_t202" style="position:absolute;margin-left:157pt;margin-top:186.55pt;width:123.95pt;height:30.8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" fillcolor="white [3201]" strokecolor="white [3212]" strokeweight="2pt">
                <v:textbox>
                  <w:txbxContent>
                    <w:p w:rsidR="00800399" w:rsidRPr="0064360B" w:rsidRDefault="00800399" w:rsidP="00DE054A">
                      <w:pPr>
                        <w:pBdr>
                          <w:bottom w:val="single" w:sz="4" w:space="1" w:color="auto"/>
                        </w:pBdr>
                        <w:spacing w:after="120" w:line="252" w:lineRule="auto"/>
                        <w:jc w:val="center"/>
                        <w:rPr>
                          <w:rFonts w:ascii="Calibri" w:eastAsia="Trebuchet MS" w:hAnsi="Calibri" w:cs="Calibri"/>
                          <w:b/>
                          <w:bCs/>
                          <w:color w:val="4A9A82"/>
                          <w:sz w:val="24"/>
                          <w:szCs w:val="24"/>
                          <w:lang w:eastAsia="en-GB"/>
                        </w:rPr>
                      </w:pPr>
                      <w:r w:rsidRPr="0064360B">
                        <w:rPr>
                          <w:rFonts w:ascii="Calibri" w:eastAsia="Trebuchet MS" w:hAnsi="Calibri" w:cs="Calibri"/>
                          <w:b/>
                          <w:bCs/>
                          <w:color w:val="4A9A82"/>
                          <w:sz w:val="24"/>
                          <w:szCs w:val="24"/>
                          <w:lang w:eastAsia="en-GB"/>
                        </w:rPr>
                        <w:t>DA Project Life</w:t>
                      </w:r>
                      <w:r>
                        <w:rPr>
                          <w:rFonts w:ascii="Calibri" w:eastAsia="Trebuchet MS" w:hAnsi="Calibri" w:cs="Calibri"/>
                          <w:b/>
                          <w:bCs/>
                          <w:color w:val="4A9A82"/>
                          <w:sz w:val="24"/>
                          <w:szCs w:val="24"/>
                          <w:lang w:eastAsia="en-GB"/>
                        </w:rPr>
                        <w:t>c</w:t>
                      </w:r>
                      <w:r w:rsidRPr="0064360B">
                        <w:rPr>
                          <w:rFonts w:ascii="Calibri" w:eastAsia="Trebuchet MS" w:hAnsi="Calibri" w:cs="Calibri"/>
                          <w:b/>
                          <w:bCs/>
                          <w:color w:val="4A9A82"/>
                          <w:sz w:val="24"/>
                          <w:szCs w:val="24"/>
                          <w:lang w:eastAsia="en-GB"/>
                        </w:rPr>
                        <w:t>ycle</w:t>
                      </w:r>
                    </w:p>
                    <w:p w:rsidR="00800399" w:rsidRDefault="00800399" w:rsidP="00DE054A"/>
                  </w:txbxContent>
                </v:textbox>
              </v:shape>
            </w:pict>
          </mc:Fallback>
        </mc:AlternateContent>
      </w:r>
      <w:r w:rsidRPr="00DE054A">
        <w:rPr>
          <w:rFonts w:asciiTheme="minorBidi" w:eastAsia="Trebuchet MS" w:hAnsiTheme="minorBidi" w:cstheme="minorBidi"/>
          <w:b/>
          <w:bCs/>
          <w:noProof/>
        </w:rPr>
        <mc:AlternateContent>
          <mc:Choice Requires="wps">
            <w:drawing>
              <wp:anchor distT="0" distB="0" distL="114300" distR="114300" simplePos="0" relativeHeight="251667456" behindDoc="0" locked="0" layoutInCell="1" allowOverlap="1" wp14:anchorId="2DD335CE" wp14:editId="1AC3F2DC">
                <wp:simplePos x="0" y="0"/>
                <wp:positionH relativeFrom="margin">
                  <wp:posOffset>5028014</wp:posOffset>
                </wp:positionH>
                <wp:positionV relativeFrom="paragraph">
                  <wp:posOffset>1079500</wp:posOffset>
                </wp:positionV>
                <wp:extent cx="1305684" cy="1136511"/>
                <wp:effectExtent l="0" t="38100" r="0" b="45085"/>
                <wp:wrapNone/>
                <wp:docPr id="10" name="Oval Callout 10"/>
                <wp:cNvGraphicFramePr/>
                <a:graphic xmlns:a="http://schemas.openxmlformats.org/drawingml/2006/main">
                  <a:graphicData uri="http://schemas.microsoft.com/office/word/2010/wordprocessingShape">
                    <wps:wsp>
                      <wps:cNvSpPr/>
                      <wps:spPr>
                        <a:xfrm rot="2012779">
                          <a:off x="0" y="0"/>
                          <a:ext cx="1305684" cy="1136511"/>
                        </a:xfrm>
                        <a:prstGeom prst="wedgeEllipseCallout">
                          <a:avLst/>
                        </a:prstGeom>
                        <a:solidFill>
                          <a:sysClr val="window" lastClr="FFFFFF"/>
                        </a:solidFill>
                        <a:ln w="12700" cap="flat" cmpd="sng" algn="ctr">
                          <a:solidFill>
                            <a:srgbClr val="75BDA7"/>
                          </a:solidFill>
                          <a:prstDash val="solid"/>
                        </a:ln>
                        <a:effectLst/>
                      </wps:spPr>
                      <wps:txbx>
                        <w:txbxContent>
                          <w:p w:rsidR="00800399" w:rsidRPr="00AB6B18" w:rsidRDefault="00800399" w:rsidP="00DE054A">
                            <w:pPr>
                              <w:jc w:val="center"/>
                              <w:rPr>
                                <w:rFonts w:asciiTheme="minorBidi" w:hAnsiTheme="minorBidi" w:cstheme="minorBidi"/>
                                <w:i/>
                                <w:color w:val="FF0000"/>
                              </w:rPr>
                            </w:pPr>
                            <w:r w:rsidRPr="00AB6B18">
                              <w:rPr>
                                <w:rFonts w:asciiTheme="minorBidi" w:hAnsiTheme="minorBidi" w:cstheme="minorBidi"/>
                                <w:i/>
                                <w:color w:val="FF0000"/>
                              </w:rPr>
                              <w:t>The steps in red are specific for DA projects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335C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0" o:spid="_x0000_s1031" type="#_x0000_t63" style="position:absolute;margin-left:395.9pt;margin-top:85pt;width:102.8pt;height:89.5pt;rotation:2198491fd;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" adj="6300,24300" fillcolor="window" strokecolor="#75bda7" strokeweight="1pt">
                <v:textbox>
                  <w:txbxContent>
                    <w:p w:rsidR="00800399" w:rsidRPr="00AB6B18" w:rsidRDefault="00800399" w:rsidP="00DE054A">
                      <w:pPr>
                        <w:jc w:val="center"/>
                        <w:rPr>
                          <w:rFonts w:asciiTheme="minorBidi" w:hAnsiTheme="minorBidi" w:cstheme="minorBidi"/>
                          <w:i/>
                          <w:color w:val="FF0000"/>
                        </w:rPr>
                      </w:pPr>
                      <w:r w:rsidRPr="00AB6B18">
                        <w:rPr>
                          <w:rFonts w:asciiTheme="minorBidi" w:hAnsiTheme="minorBidi" w:cstheme="minorBidi"/>
                          <w:i/>
                          <w:color w:val="FF0000"/>
                        </w:rPr>
                        <w:t>The steps in red are specific for DA projects</w:t>
                      </w:r>
                    </w:p>
                  </w:txbxContent>
                </v:textbox>
                <w10:wrap anchorx="margin"/>
              </v:shape>
            </w:pict>
          </mc:Fallback>
        </mc:AlternateContent>
      </w:r>
      <w:r w:rsidRPr="00DE054A">
        <w:rPr>
          <w:rFonts w:asciiTheme="minorBidi" w:eastAsia="Trebuchet MS" w:hAnsiTheme="minorBidi" w:cstheme="minorBidi"/>
          <w:bCs/>
          <w:noProof/>
        </w:rPr>
        <w:drawing>
          <wp:inline distT="0" distB="0" distL="0" distR="0" wp14:anchorId="6A489F49" wp14:editId="7F13AAA7">
            <wp:extent cx="5529532" cy="5123815"/>
            <wp:effectExtent l="0" t="0" r="0" b="1968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DE054A" w:rsidRPr="00DE054A" w:rsidRDefault="00DE054A" w:rsidP="00DE054A">
      <w:pPr>
        <w:keepNext/>
        <w:keepLines/>
        <w:spacing w:before="120" w:line="252" w:lineRule="auto"/>
        <w:outlineLvl w:val="1"/>
        <w:rPr>
          <w:rFonts w:asciiTheme="minorBidi" w:eastAsia="Trebuchet MS" w:hAnsiTheme="minorBidi" w:cstheme="minorBidi"/>
          <w:bCs/>
          <w:lang w:eastAsia="en-GB"/>
        </w:rPr>
      </w:pPr>
      <w:bookmarkStart w:id="20" w:name="_Toc76740360"/>
      <w:bookmarkStart w:id="21" w:name="_Toc76741027"/>
      <w:bookmarkStart w:id="22" w:name="_Toc76742591"/>
      <w:bookmarkStart w:id="23" w:name="_Toc67043338"/>
    </w:p>
    <w:p w:rsidR="00DE054A" w:rsidRPr="00DE054A" w:rsidRDefault="00DE054A" w:rsidP="00DE054A">
      <w:pPr>
        <w:spacing w:after="120" w:line="252" w:lineRule="auto"/>
        <w:rPr>
          <w:rFonts w:asciiTheme="minorBidi" w:eastAsia="Trebuchet MS" w:hAnsiTheme="minorBidi" w:cstheme="minorBidi"/>
          <w:bCs/>
          <w:lang w:eastAsia="en-GB"/>
        </w:rPr>
      </w:pPr>
      <w:bookmarkStart w:id="24" w:name="_Toc83043229"/>
      <w:r w:rsidRPr="00DE054A">
        <w:rPr>
          <w:rFonts w:asciiTheme="minorBidi" w:eastAsia="Trebuchet MS" w:hAnsiTheme="minorBidi" w:cstheme="minorBidi"/>
          <w:bCs/>
          <w:lang w:eastAsia="en-GB"/>
        </w:rPr>
        <w:t xml:space="preserve">The processes of project initiation, approval, monitoring and evaluation of DA projects differ from the “classical” project management cycle.  </w:t>
      </w:r>
      <w:proofErr w:type="gramStart"/>
      <w:r w:rsidRPr="00DE054A">
        <w:rPr>
          <w:rFonts w:asciiTheme="minorBidi" w:eastAsia="Trebuchet MS" w:hAnsiTheme="minorBidi" w:cstheme="minorBidi"/>
          <w:bCs/>
          <w:lang w:eastAsia="en-GB"/>
        </w:rPr>
        <w:t>DA projects are often initiated by Member States, and the ideas</w:t>
      </w:r>
      <w:proofErr w:type="gramEnd"/>
      <w:r w:rsidRPr="00DE054A">
        <w:rPr>
          <w:rFonts w:asciiTheme="minorBidi" w:eastAsia="Trebuchet MS" w:hAnsiTheme="minorBidi" w:cstheme="minorBidi"/>
          <w:bCs/>
          <w:lang w:eastAsia="en-GB"/>
        </w:rPr>
        <w:t xml:space="preserve"> and areas they cover should be framed and inspired by DA recommendations.  Once a project idea </w:t>
      </w:r>
      <w:proofErr w:type="gramStart"/>
      <w:r w:rsidRPr="00DE054A">
        <w:rPr>
          <w:rFonts w:asciiTheme="minorBidi" w:eastAsia="Trebuchet MS" w:hAnsiTheme="minorBidi" w:cstheme="minorBidi"/>
          <w:bCs/>
          <w:lang w:eastAsia="en-GB"/>
        </w:rPr>
        <w:t>has been initiated</w:t>
      </w:r>
      <w:proofErr w:type="gramEnd"/>
      <w:r w:rsidRPr="00DE054A">
        <w:rPr>
          <w:rFonts w:asciiTheme="minorBidi" w:eastAsia="Trebuchet MS" w:hAnsiTheme="minorBidi" w:cstheme="minorBidi"/>
          <w:bCs/>
          <w:lang w:eastAsia="en-GB"/>
        </w:rPr>
        <w:t xml:space="preserve">, it is further developed into a solid proposal, in close cooperation with and under the guidance of the DACD.  The processes of approval, monitoring and evaluation are unique because they must undergo consideration and approval by the CDIP.  Member States have </w:t>
      </w:r>
      <w:proofErr w:type="gramStart"/>
      <w:r w:rsidRPr="00DE054A">
        <w:rPr>
          <w:rFonts w:asciiTheme="minorBidi" w:eastAsia="Trebuchet MS" w:hAnsiTheme="minorBidi" w:cstheme="minorBidi"/>
          <w:bCs/>
          <w:lang w:eastAsia="en-GB"/>
        </w:rPr>
        <w:t>to unanimously agree</w:t>
      </w:r>
      <w:proofErr w:type="gramEnd"/>
      <w:r w:rsidRPr="00DE054A">
        <w:rPr>
          <w:rFonts w:asciiTheme="minorBidi" w:eastAsia="Trebuchet MS" w:hAnsiTheme="minorBidi" w:cstheme="minorBidi"/>
          <w:bCs/>
          <w:lang w:eastAsia="en-GB"/>
        </w:rPr>
        <w:t xml:space="preserve"> on the project when it is being approved, and the Secretariat is accountable for the project results in front of the Committee.  The Committee ultimately decides on the future of DA projects as defined by its mandate.</w:t>
      </w:r>
      <w:bookmarkEnd w:id="20"/>
      <w:bookmarkEnd w:id="21"/>
      <w:bookmarkEnd w:id="22"/>
      <w:r w:rsidRPr="00DE054A">
        <w:rPr>
          <w:rFonts w:asciiTheme="minorBidi" w:eastAsia="Trebuchet MS" w:hAnsiTheme="minorBidi" w:cstheme="minorBidi"/>
          <w:bCs/>
          <w:lang w:eastAsia="en-GB"/>
        </w:rPr>
        <w:t xml:space="preserve">  DA projects can also be initiated by the Secretariat, providing that their proposal </w:t>
      </w:r>
      <w:proofErr w:type="gramStart"/>
      <w:r w:rsidRPr="00DE054A">
        <w:rPr>
          <w:rFonts w:asciiTheme="minorBidi" w:eastAsia="Trebuchet MS" w:hAnsiTheme="minorBidi" w:cstheme="minorBidi"/>
          <w:bCs/>
          <w:lang w:eastAsia="en-GB"/>
        </w:rPr>
        <w:t>responds</w:t>
      </w:r>
      <w:proofErr w:type="gramEnd"/>
      <w:r w:rsidRPr="00DE054A">
        <w:rPr>
          <w:rFonts w:asciiTheme="minorBidi" w:eastAsia="Trebuchet MS" w:hAnsiTheme="minorBidi" w:cstheme="minorBidi"/>
          <w:bCs/>
          <w:lang w:eastAsia="en-GB"/>
        </w:rPr>
        <w:t xml:space="preserve"> to an identified need.  In that case, the initiation and planning phases occur in coordination with relevant sectors of WIPO, while all the subsequent phases remain the same.  </w:t>
      </w:r>
    </w:p>
    <w:p w:rsidR="00DE054A" w:rsidRPr="00DE054A" w:rsidRDefault="00DE054A" w:rsidP="00DE054A">
      <w:pPr>
        <w:spacing w:after="120" w:line="252" w:lineRule="auto"/>
        <w:rPr>
          <w:rFonts w:asciiTheme="minorBidi" w:eastAsia="Trebuchet MS" w:hAnsiTheme="minorBidi" w:cstheme="minorBidi"/>
          <w:bCs/>
          <w:lang w:eastAsia="en-GB"/>
        </w:rPr>
      </w:pPr>
      <w:r w:rsidRPr="00DE054A">
        <w:rPr>
          <w:rFonts w:asciiTheme="minorBidi" w:eastAsia="Trebuchet MS" w:hAnsiTheme="minorBidi" w:cstheme="minorBidi"/>
          <w:bCs/>
          <w:lang w:eastAsia="en-GB"/>
        </w:rPr>
        <w:t>Paragraph 3.2 describes in more detail each phase and what it generates.</w:t>
      </w:r>
      <w:bookmarkEnd w:id="24"/>
      <w:r w:rsidRPr="00DE054A">
        <w:rPr>
          <w:rFonts w:asciiTheme="minorBidi" w:eastAsia="Trebuchet MS" w:hAnsiTheme="minorBidi" w:cstheme="minorBidi"/>
          <w:bCs/>
          <w:lang w:eastAsia="en-GB"/>
        </w:rPr>
        <w:t xml:space="preserve"> </w:t>
      </w:r>
    </w:p>
    <w:p w:rsidR="00DE054A" w:rsidRPr="00DE054A" w:rsidRDefault="00DE054A" w:rsidP="00DE054A">
      <w:pPr>
        <w:rPr>
          <w:rFonts w:asciiTheme="minorBidi" w:eastAsia="Trebuchet MS" w:hAnsiTheme="minorBidi" w:cstheme="minorBidi"/>
          <w:bCs/>
          <w:lang w:eastAsia="en-GB"/>
        </w:rPr>
      </w:pPr>
      <w:r w:rsidRPr="00DE054A">
        <w:rPr>
          <w:rFonts w:asciiTheme="minorBidi" w:eastAsia="Trebuchet MS" w:hAnsiTheme="minorBidi" w:cstheme="minorBidi"/>
          <w:bCs/>
          <w:lang w:eastAsia="en-GB"/>
        </w:rPr>
        <w:br w:type="page"/>
      </w:r>
    </w:p>
    <w:p w:rsidR="00DE054A" w:rsidRPr="00DE054A" w:rsidRDefault="00DE054A" w:rsidP="00DE054A">
      <w:pPr>
        <w:keepNext/>
        <w:keepLines/>
        <w:spacing w:before="120" w:line="252" w:lineRule="auto"/>
        <w:outlineLvl w:val="1"/>
        <w:rPr>
          <w:rFonts w:asciiTheme="minorBidi" w:hAnsiTheme="minorBidi" w:cstheme="minorBidi"/>
          <w:b/>
          <w:bCs/>
          <w:sz w:val="28"/>
          <w:szCs w:val="28"/>
          <w:lang w:eastAsia="en-GB"/>
        </w:rPr>
      </w:pPr>
      <w:bookmarkStart w:id="25" w:name="_Toc83233101"/>
      <w:r w:rsidRPr="00DE054A">
        <w:rPr>
          <w:rFonts w:asciiTheme="minorBidi" w:hAnsiTheme="minorBidi" w:cstheme="minorBidi"/>
          <w:b/>
          <w:bCs/>
          <w:sz w:val="28"/>
          <w:szCs w:val="28"/>
          <w:lang w:eastAsia="en-GB"/>
        </w:rPr>
        <w:lastRenderedPageBreak/>
        <w:t>1.2 The Committee on Development and Intellectual Property (CDIP)</w:t>
      </w:r>
      <w:bookmarkEnd w:id="23"/>
      <w:bookmarkEnd w:id="25"/>
    </w:p>
    <w:p w:rsidR="00DE054A" w:rsidRPr="00DE054A" w:rsidRDefault="00DE054A" w:rsidP="00DE054A">
      <w:pPr>
        <w:spacing w:after="120" w:line="252" w:lineRule="auto"/>
        <w:rPr>
          <w:rFonts w:asciiTheme="minorBidi" w:eastAsia="Trebuchet MS" w:hAnsiTheme="minorBidi" w:cstheme="minorBidi"/>
          <w:bCs/>
          <w:lang w:eastAsia="en-GB"/>
        </w:rPr>
      </w:pPr>
      <w:r w:rsidRPr="00DE054A">
        <w:rPr>
          <w:rFonts w:asciiTheme="minorBidi" w:eastAsia="Trebuchet MS" w:hAnsiTheme="minorBidi" w:cstheme="minorBidi"/>
          <w:bCs/>
          <w:lang w:eastAsia="en-GB"/>
        </w:rPr>
        <w:t xml:space="preserve">With the adoption of the DA, the WIPO General Assembly established the CDIP. </w:t>
      </w:r>
    </w:p>
    <w:p w:rsidR="00DE054A" w:rsidRPr="00DE054A" w:rsidRDefault="00DE054A" w:rsidP="00DE054A">
      <w:pPr>
        <w:spacing w:after="120" w:line="252" w:lineRule="auto"/>
        <w:rPr>
          <w:rFonts w:asciiTheme="minorBidi" w:eastAsia="Trebuchet MS" w:hAnsiTheme="minorBidi" w:cstheme="minorBidi"/>
          <w:bCs/>
          <w:lang w:eastAsia="en-GB"/>
        </w:rPr>
      </w:pPr>
      <w:r w:rsidRPr="00DE054A">
        <w:rPr>
          <w:rFonts w:asciiTheme="minorBidi" w:eastAsia="Trebuchet MS" w:hAnsiTheme="minorBidi" w:cstheme="minorBidi"/>
          <w:bCs/>
          <w:lang w:eastAsia="en-GB"/>
        </w:rPr>
        <w:t xml:space="preserve">The CDIP </w:t>
      </w:r>
      <w:proofErr w:type="gramStart"/>
      <w:r w:rsidRPr="00DE054A">
        <w:rPr>
          <w:rFonts w:asciiTheme="minorBidi" w:eastAsia="Trebuchet MS" w:hAnsiTheme="minorBidi" w:cstheme="minorBidi"/>
          <w:bCs/>
          <w:lang w:eastAsia="en-GB"/>
        </w:rPr>
        <w:t>is mandated</w:t>
      </w:r>
      <w:proofErr w:type="gramEnd"/>
      <w:r w:rsidRPr="00DE054A">
        <w:rPr>
          <w:rFonts w:asciiTheme="minorBidi" w:eastAsia="Trebuchet MS" w:hAnsiTheme="minorBidi" w:cstheme="minorBidi"/>
          <w:bCs/>
          <w:lang w:eastAsia="en-GB"/>
        </w:rPr>
        <w:t xml:space="preserve"> to:</w:t>
      </w:r>
    </w:p>
    <w:p w:rsidR="00DE054A" w:rsidRPr="00DE054A" w:rsidRDefault="00DE054A" w:rsidP="00DE054A">
      <w:pPr>
        <w:widowControl/>
        <w:numPr>
          <w:ilvl w:val="0"/>
          <w:numId w:val="10"/>
        </w:numPr>
        <w:autoSpaceDE/>
        <w:autoSpaceDN/>
        <w:spacing w:after="120" w:line="252" w:lineRule="auto"/>
        <w:ind w:left="714" w:hanging="357"/>
        <w:contextualSpacing/>
        <w:rPr>
          <w:rFonts w:asciiTheme="minorBidi" w:eastAsia="Trebuchet MS" w:hAnsiTheme="minorBidi" w:cstheme="minorBidi"/>
          <w:bCs/>
          <w:lang w:eastAsia="en-GB"/>
        </w:rPr>
      </w:pPr>
      <w:r w:rsidRPr="00DE054A">
        <w:rPr>
          <w:rFonts w:asciiTheme="minorBidi" w:eastAsia="Trebuchet MS" w:hAnsiTheme="minorBidi" w:cstheme="minorBidi"/>
          <w:bCs/>
          <w:lang w:eastAsia="en-GB"/>
        </w:rPr>
        <w:t>Develop a work program for the implementation of the 45 DA Recommendations;</w:t>
      </w:r>
    </w:p>
    <w:p w:rsidR="00DE054A" w:rsidRPr="00DE054A" w:rsidRDefault="00DE054A" w:rsidP="00DE054A">
      <w:pPr>
        <w:widowControl/>
        <w:numPr>
          <w:ilvl w:val="0"/>
          <w:numId w:val="10"/>
        </w:numPr>
        <w:autoSpaceDE/>
        <w:autoSpaceDN/>
        <w:spacing w:after="120" w:line="252" w:lineRule="auto"/>
        <w:ind w:left="714" w:hanging="357"/>
        <w:contextualSpacing/>
        <w:rPr>
          <w:rFonts w:asciiTheme="minorBidi" w:eastAsia="Trebuchet MS" w:hAnsiTheme="minorBidi" w:cstheme="minorBidi"/>
          <w:bCs/>
          <w:lang w:eastAsia="en-GB"/>
        </w:rPr>
      </w:pPr>
      <w:r w:rsidRPr="00DE054A">
        <w:rPr>
          <w:rFonts w:asciiTheme="minorBidi" w:eastAsia="Trebuchet MS" w:hAnsiTheme="minorBidi" w:cstheme="minorBidi"/>
          <w:bCs/>
          <w:lang w:eastAsia="en-GB"/>
        </w:rPr>
        <w:t>Monitor, assess, discuss, and report on the implementation of the DA Recommendations and for that purpose, coordinate with relevant WIPO bodies; and</w:t>
      </w:r>
    </w:p>
    <w:p w:rsidR="00DE054A" w:rsidRPr="00DE054A" w:rsidRDefault="00DE054A" w:rsidP="00DE054A">
      <w:pPr>
        <w:widowControl/>
        <w:numPr>
          <w:ilvl w:val="0"/>
          <w:numId w:val="10"/>
        </w:numPr>
        <w:autoSpaceDE/>
        <w:autoSpaceDN/>
        <w:spacing w:after="120" w:line="252" w:lineRule="auto"/>
        <w:ind w:left="714" w:hanging="357"/>
        <w:rPr>
          <w:rFonts w:asciiTheme="minorBidi" w:eastAsia="Trebuchet MS" w:hAnsiTheme="minorBidi" w:cstheme="minorBidi"/>
          <w:bCs/>
          <w:lang w:eastAsia="en-GB"/>
        </w:rPr>
      </w:pPr>
      <w:r w:rsidRPr="00DE054A">
        <w:rPr>
          <w:rFonts w:asciiTheme="minorBidi" w:eastAsia="Trebuchet MS" w:hAnsiTheme="minorBidi" w:cstheme="minorBidi"/>
          <w:bCs/>
          <w:lang w:eastAsia="en-GB"/>
        </w:rPr>
        <w:t>Discuss IP and development-related issues as agreed upon by the CDIP, as well as those decided by WIPO’s General Assembly.</w:t>
      </w:r>
    </w:p>
    <w:p w:rsidR="00DE054A" w:rsidRPr="00DE054A" w:rsidRDefault="00DE054A" w:rsidP="00DE054A">
      <w:pPr>
        <w:spacing w:after="120" w:line="252" w:lineRule="auto"/>
        <w:rPr>
          <w:rFonts w:asciiTheme="minorBidi" w:eastAsia="Trebuchet MS" w:hAnsiTheme="minorBidi" w:cstheme="minorBidi"/>
          <w:bCs/>
          <w:lang w:eastAsia="en-GB"/>
        </w:rPr>
      </w:pPr>
      <w:r w:rsidRPr="00DE054A">
        <w:rPr>
          <w:rFonts w:asciiTheme="minorBidi" w:eastAsia="Trebuchet MS" w:hAnsiTheme="minorBidi" w:cstheme="minorBidi"/>
          <w:bCs/>
          <w:lang w:eastAsia="en-GB"/>
        </w:rPr>
        <w:t>The CDIP is composed of all WIPO Member States</w:t>
      </w:r>
      <w:r w:rsidRPr="00DE054A">
        <w:rPr>
          <w:rFonts w:asciiTheme="minorBidi" w:eastAsia="Trebuchet MS" w:hAnsiTheme="minorBidi" w:cstheme="minorBidi"/>
          <w:bCs/>
          <w:vertAlign w:val="superscript"/>
          <w:lang w:eastAsia="en-GB"/>
        </w:rPr>
        <w:footnoteReference w:id="8"/>
      </w:r>
      <w:r w:rsidRPr="00DE054A">
        <w:rPr>
          <w:rFonts w:asciiTheme="minorBidi" w:eastAsia="Trebuchet MS" w:hAnsiTheme="minorBidi" w:cstheme="minorBidi"/>
          <w:bCs/>
        </w:rPr>
        <w:t xml:space="preserve"> and is open to participation by </w:t>
      </w:r>
      <w:r w:rsidRPr="00DE054A">
        <w:rPr>
          <w:rFonts w:asciiTheme="minorBidi" w:eastAsia="Trebuchet MS" w:hAnsiTheme="minorBidi" w:cstheme="minorBidi"/>
          <w:bCs/>
          <w:lang w:eastAsia="en-GB"/>
        </w:rPr>
        <w:t>all intergovernmental and non-governmental organizations with permanent observer status in WIPO.  The CDIP meets twice a year and it reports and makes recommendations annually to the WIPO General Assembly.</w:t>
      </w:r>
    </w:p>
    <w:p w:rsidR="00DE054A" w:rsidRPr="00DE054A" w:rsidRDefault="00DE054A" w:rsidP="00DE054A">
      <w:pPr>
        <w:spacing w:after="120" w:line="252" w:lineRule="auto"/>
        <w:rPr>
          <w:rFonts w:asciiTheme="minorBidi" w:eastAsia="Trebuchet MS" w:hAnsiTheme="minorBidi" w:cstheme="minorBidi"/>
          <w:bCs/>
          <w:lang w:eastAsia="en-GB"/>
        </w:rPr>
      </w:pPr>
      <w:r w:rsidRPr="00DE054A">
        <w:rPr>
          <w:rFonts w:asciiTheme="minorBidi" w:eastAsia="Trebuchet MS" w:hAnsiTheme="minorBidi" w:cstheme="minorBidi"/>
          <w:bCs/>
          <w:lang w:eastAsia="en-GB"/>
        </w:rPr>
        <w:t>To respond to its mandate, the CDIP is addressing a variety of issues on its Agenda, which also includes the following:</w:t>
      </w:r>
    </w:p>
    <w:p w:rsidR="00DE054A" w:rsidRPr="00DE054A" w:rsidRDefault="00DE054A" w:rsidP="00DE054A">
      <w:pPr>
        <w:widowControl/>
        <w:numPr>
          <w:ilvl w:val="0"/>
          <w:numId w:val="11"/>
        </w:numPr>
        <w:autoSpaceDE/>
        <w:autoSpaceDN/>
        <w:spacing w:after="120" w:line="252" w:lineRule="auto"/>
        <w:contextualSpacing/>
        <w:rPr>
          <w:rFonts w:asciiTheme="minorBidi" w:eastAsia="Trebuchet MS" w:hAnsiTheme="minorBidi" w:cstheme="minorBidi"/>
          <w:bCs/>
          <w:lang w:eastAsia="en-GB"/>
        </w:rPr>
      </w:pPr>
      <w:r w:rsidRPr="00DE054A">
        <w:rPr>
          <w:rFonts w:asciiTheme="minorBidi" w:eastAsia="Trebuchet MS" w:hAnsiTheme="minorBidi" w:cstheme="minorBidi"/>
          <w:bCs/>
          <w:lang w:eastAsia="en-GB"/>
        </w:rPr>
        <w:t>Approval of DA projects, as well as of future work related to the DA implementation;</w:t>
      </w:r>
    </w:p>
    <w:p w:rsidR="00DE054A" w:rsidRPr="00DE054A" w:rsidRDefault="00DE054A" w:rsidP="00DE054A">
      <w:pPr>
        <w:widowControl/>
        <w:numPr>
          <w:ilvl w:val="0"/>
          <w:numId w:val="11"/>
        </w:numPr>
        <w:autoSpaceDE/>
        <w:autoSpaceDN/>
        <w:spacing w:after="120" w:line="252" w:lineRule="auto"/>
        <w:contextualSpacing/>
        <w:rPr>
          <w:rFonts w:asciiTheme="minorBidi" w:eastAsia="Trebuchet MS" w:hAnsiTheme="minorBidi" w:cstheme="minorBidi"/>
          <w:bCs/>
          <w:lang w:eastAsia="en-GB"/>
        </w:rPr>
      </w:pPr>
      <w:r w:rsidRPr="00DE054A">
        <w:rPr>
          <w:rFonts w:asciiTheme="minorBidi" w:eastAsia="Trebuchet MS" w:hAnsiTheme="minorBidi" w:cstheme="minorBidi"/>
          <w:bCs/>
          <w:lang w:eastAsia="en-GB"/>
        </w:rPr>
        <w:t>Monitoring progress in the implementation of DA projects and activities (by considering progress reports, independent evaluation reports, and discussing outputs of DA projects);</w:t>
      </w:r>
    </w:p>
    <w:p w:rsidR="00DE054A" w:rsidRPr="00DE054A" w:rsidRDefault="00DE054A" w:rsidP="00DE054A">
      <w:pPr>
        <w:widowControl/>
        <w:numPr>
          <w:ilvl w:val="0"/>
          <w:numId w:val="11"/>
        </w:numPr>
        <w:autoSpaceDE/>
        <w:autoSpaceDN/>
        <w:spacing w:after="120" w:line="252" w:lineRule="auto"/>
        <w:contextualSpacing/>
        <w:rPr>
          <w:rFonts w:asciiTheme="minorBidi" w:eastAsia="Trebuchet MS" w:hAnsiTheme="minorBidi" w:cstheme="minorBidi"/>
          <w:bCs/>
          <w:lang w:eastAsia="en-GB"/>
        </w:rPr>
      </w:pPr>
      <w:r w:rsidRPr="00DE054A">
        <w:rPr>
          <w:rFonts w:asciiTheme="minorBidi" w:eastAsia="Trebuchet MS" w:hAnsiTheme="minorBidi" w:cstheme="minorBidi"/>
          <w:bCs/>
          <w:lang w:eastAsia="en-GB"/>
        </w:rPr>
        <w:t>Consideration of an annual report on WIPO’s contribution to the Sustainable Development Goals (SDGs);</w:t>
      </w:r>
    </w:p>
    <w:p w:rsidR="00DE054A" w:rsidRPr="00DE054A" w:rsidRDefault="00DE054A" w:rsidP="00DE054A">
      <w:pPr>
        <w:widowControl/>
        <w:numPr>
          <w:ilvl w:val="0"/>
          <w:numId w:val="11"/>
        </w:numPr>
        <w:autoSpaceDE/>
        <w:autoSpaceDN/>
        <w:spacing w:after="120" w:line="252" w:lineRule="auto"/>
        <w:contextualSpacing/>
        <w:rPr>
          <w:rFonts w:asciiTheme="minorBidi" w:eastAsia="Trebuchet MS" w:hAnsiTheme="minorBidi" w:cstheme="minorBidi"/>
          <w:bCs/>
          <w:lang w:eastAsia="en-GB"/>
        </w:rPr>
      </w:pPr>
      <w:r w:rsidRPr="00DE054A">
        <w:rPr>
          <w:rFonts w:asciiTheme="minorBidi" w:eastAsia="Trebuchet MS" w:hAnsiTheme="minorBidi" w:cstheme="minorBidi"/>
          <w:bCs/>
          <w:lang w:eastAsia="en-GB"/>
        </w:rPr>
        <w:t>Discussion on issues related to technical assistance in the field of IP; and</w:t>
      </w:r>
    </w:p>
    <w:p w:rsidR="00DE054A" w:rsidRPr="00DE054A" w:rsidRDefault="00DE054A" w:rsidP="00DE054A">
      <w:pPr>
        <w:widowControl/>
        <w:numPr>
          <w:ilvl w:val="0"/>
          <w:numId w:val="11"/>
        </w:numPr>
        <w:autoSpaceDE/>
        <w:autoSpaceDN/>
        <w:spacing w:after="120" w:line="252" w:lineRule="auto"/>
        <w:contextualSpacing/>
        <w:rPr>
          <w:rFonts w:asciiTheme="minorBidi" w:eastAsia="Trebuchet MS" w:hAnsiTheme="minorBidi" w:cstheme="minorBidi"/>
          <w:bCs/>
          <w:lang w:eastAsia="en-GB"/>
        </w:rPr>
      </w:pPr>
      <w:r w:rsidRPr="00DE054A">
        <w:rPr>
          <w:rFonts w:asciiTheme="minorBidi" w:eastAsia="Trebuchet MS" w:hAnsiTheme="minorBidi" w:cstheme="minorBidi"/>
          <w:bCs/>
          <w:lang w:eastAsia="en-GB"/>
        </w:rPr>
        <w:t>Discussion on IP and development-related issues.</w:t>
      </w:r>
    </w:p>
    <w:p w:rsidR="00DE054A" w:rsidRPr="00DE054A" w:rsidRDefault="00DE054A" w:rsidP="00DE054A">
      <w:pPr>
        <w:spacing w:after="120" w:line="252" w:lineRule="auto"/>
        <w:ind w:left="927"/>
        <w:contextualSpacing/>
        <w:jc w:val="both"/>
        <w:rPr>
          <w:rFonts w:asciiTheme="minorBidi" w:eastAsia="Trebuchet MS" w:hAnsiTheme="minorBidi" w:cstheme="minorBidi"/>
          <w:bCs/>
          <w:lang w:eastAsia="en-GB"/>
        </w:rPr>
      </w:pPr>
    </w:p>
    <w:p w:rsidR="00DE054A" w:rsidRPr="00DE054A" w:rsidRDefault="00DE054A" w:rsidP="00DE054A">
      <w:pPr>
        <w:spacing w:after="120" w:line="252" w:lineRule="auto"/>
        <w:rPr>
          <w:rFonts w:asciiTheme="minorBidi" w:eastAsia="Trebuchet MS" w:hAnsiTheme="minorBidi" w:cstheme="minorBidi"/>
          <w:bCs/>
          <w:lang w:eastAsia="en-GB"/>
        </w:rPr>
      </w:pPr>
      <w:r w:rsidRPr="00DE054A">
        <w:rPr>
          <w:rFonts w:asciiTheme="minorBidi" w:eastAsia="Trebuchet MS" w:hAnsiTheme="minorBidi" w:cstheme="minorBidi"/>
          <w:bCs/>
          <w:lang w:eastAsia="en-GB"/>
        </w:rPr>
        <w:t xml:space="preserve">Therefore, the CDIP provides Member States with a platform where they can bring new ideas and put them into practice, discuss IP and development-related issues, and keep the Organization accountable for its development-related work. </w:t>
      </w:r>
    </w:p>
    <w:p w:rsidR="00DE054A" w:rsidRPr="00DE054A" w:rsidRDefault="00AB6B18" w:rsidP="00DE054A">
      <w:pPr>
        <w:spacing w:after="120" w:line="252" w:lineRule="auto"/>
        <w:jc w:val="center"/>
        <w:rPr>
          <w:rFonts w:asciiTheme="minorBidi" w:eastAsia="Trebuchet MS" w:hAnsiTheme="minorBidi" w:cstheme="minorBidi"/>
          <w:b/>
          <w:bCs/>
          <w:i/>
          <w:sz w:val="28"/>
          <w:lang w:eastAsia="en-GB"/>
        </w:rPr>
      </w:pPr>
      <w:r w:rsidRPr="00DE054A">
        <w:rPr>
          <w:rFonts w:asciiTheme="minorBidi" w:eastAsia="Trebuchet MS" w:hAnsiTheme="minorBidi" w:cstheme="minorBidi"/>
          <w:noProof/>
        </w:rPr>
        <mc:AlternateContent>
          <mc:Choice Requires="wps">
            <w:drawing>
              <wp:anchor distT="0" distB="0" distL="114300" distR="114300" simplePos="0" relativeHeight="251668480" behindDoc="0" locked="0" layoutInCell="1" allowOverlap="1" wp14:anchorId="3086C187" wp14:editId="3CBB316F">
                <wp:simplePos x="0" y="0"/>
                <wp:positionH relativeFrom="column">
                  <wp:posOffset>92075</wp:posOffset>
                </wp:positionH>
                <wp:positionV relativeFrom="paragraph">
                  <wp:posOffset>292100</wp:posOffset>
                </wp:positionV>
                <wp:extent cx="5218430" cy="1121410"/>
                <wp:effectExtent l="0" t="0" r="20320" b="21590"/>
                <wp:wrapNone/>
                <wp:docPr id="19" name="Rounded Rectangle 19"/>
                <wp:cNvGraphicFramePr/>
                <a:graphic xmlns:a="http://schemas.openxmlformats.org/drawingml/2006/main">
                  <a:graphicData uri="http://schemas.microsoft.com/office/word/2010/wordprocessingShape">
                    <wps:wsp>
                      <wps:cNvSpPr/>
                      <wps:spPr>
                        <a:xfrm>
                          <a:off x="0" y="0"/>
                          <a:ext cx="5218430" cy="1121410"/>
                        </a:xfrm>
                        <a:prstGeom prst="roundRect">
                          <a:avLst/>
                        </a:prstGeom>
                        <a:solidFill>
                          <a:sysClr val="window" lastClr="FFFFFF"/>
                        </a:solidFill>
                        <a:ln w="12700" cap="flat" cmpd="sng" algn="ctr">
                          <a:solidFill>
                            <a:srgbClr val="58B6C0"/>
                          </a:solidFill>
                          <a:prstDash val="solid"/>
                        </a:ln>
                        <a:effectLst/>
                      </wps:spPr>
                      <wps:txbx>
                        <w:txbxContent>
                          <w:p w:rsidR="00800399" w:rsidRPr="00AB6B18" w:rsidRDefault="00800399" w:rsidP="00DE054A">
                            <w:pPr>
                              <w:jc w:val="center"/>
                              <w:rPr>
                                <w:rFonts w:asciiTheme="minorBidi" w:hAnsiTheme="minorBidi" w:cstheme="minorBidi"/>
                                <w:b/>
                                <w:color w:val="0070C0"/>
                                <w:sz w:val="24"/>
                                <w:shd w:val="clear" w:color="auto" w:fill="FFFFFF"/>
                              </w:rPr>
                            </w:pPr>
                            <w:r w:rsidRPr="00AB6B18">
                              <w:rPr>
                                <w:rFonts w:asciiTheme="minorBidi" w:hAnsiTheme="minorBidi" w:cstheme="minorBidi"/>
                                <w:b/>
                                <w:color w:val="0070C0"/>
                                <w:sz w:val="24"/>
                                <w:shd w:val="clear" w:color="auto" w:fill="FFFFFF"/>
                              </w:rPr>
                              <w:t>The CDIP:</w:t>
                            </w:r>
                          </w:p>
                          <w:p w:rsidR="00800399" w:rsidRPr="00AB6B18" w:rsidRDefault="00800399" w:rsidP="00DE054A">
                            <w:pPr>
                              <w:pStyle w:val="ListParagraph"/>
                              <w:numPr>
                                <w:ilvl w:val="0"/>
                                <w:numId w:val="20"/>
                              </w:numPr>
                              <w:spacing w:after="160" w:line="252" w:lineRule="auto"/>
                              <w:rPr>
                                <w:rFonts w:asciiTheme="minorBidi" w:hAnsiTheme="minorBidi" w:cstheme="minorBidi"/>
                                <w:sz w:val="24"/>
                                <w:shd w:val="clear" w:color="auto" w:fill="FFFFFF"/>
                              </w:rPr>
                            </w:pPr>
                            <w:r w:rsidRPr="00AB6B18">
                              <w:rPr>
                                <w:rFonts w:asciiTheme="minorBidi" w:hAnsiTheme="minorBidi" w:cstheme="minorBidi"/>
                                <w:sz w:val="24"/>
                                <w:shd w:val="clear" w:color="auto" w:fill="FFFFFF"/>
                              </w:rPr>
                              <w:t>Reviews, discusses, and provides inputs to DA project proposals</w:t>
                            </w:r>
                          </w:p>
                          <w:p w:rsidR="00800399" w:rsidRPr="00AB6B18" w:rsidRDefault="00800399" w:rsidP="00DE054A">
                            <w:pPr>
                              <w:pStyle w:val="ListParagraph"/>
                              <w:numPr>
                                <w:ilvl w:val="0"/>
                                <w:numId w:val="20"/>
                              </w:numPr>
                              <w:spacing w:after="160" w:line="252" w:lineRule="auto"/>
                              <w:rPr>
                                <w:rFonts w:asciiTheme="minorBidi" w:hAnsiTheme="minorBidi" w:cstheme="minorBidi"/>
                                <w:sz w:val="24"/>
                                <w:shd w:val="clear" w:color="auto" w:fill="FFFFFF"/>
                              </w:rPr>
                            </w:pPr>
                            <w:r w:rsidRPr="00AB6B18">
                              <w:rPr>
                                <w:rFonts w:asciiTheme="minorBidi" w:hAnsiTheme="minorBidi" w:cstheme="minorBidi"/>
                                <w:sz w:val="24"/>
                                <w:shd w:val="clear" w:color="auto" w:fill="FFFFFF"/>
                              </w:rPr>
                              <w:t>Monitors and guides the implementation of DA projects</w:t>
                            </w:r>
                          </w:p>
                          <w:p w:rsidR="00800399" w:rsidRPr="00AB6B18" w:rsidRDefault="00800399" w:rsidP="00DE054A">
                            <w:pPr>
                              <w:pStyle w:val="ListParagraph"/>
                              <w:numPr>
                                <w:ilvl w:val="0"/>
                                <w:numId w:val="20"/>
                              </w:numPr>
                              <w:spacing w:after="160" w:line="252" w:lineRule="auto"/>
                              <w:rPr>
                                <w:rFonts w:asciiTheme="minorBidi" w:hAnsiTheme="minorBidi" w:cstheme="minorBidi"/>
                                <w:sz w:val="24"/>
                                <w:shd w:val="clear" w:color="auto" w:fill="FFFFFF"/>
                              </w:rPr>
                            </w:pPr>
                            <w:r w:rsidRPr="00AB6B18">
                              <w:rPr>
                                <w:rFonts w:asciiTheme="minorBidi" w:hAnsiTheme="minorBidi" w:cstheme="minorBidi"/>
                                <w:sz w:val="24"/>
                                <w:shd w:val="clear" w:color="auto" w:fill="FFFFFF"/>
                              </w:rPr>
                              <w:t>Assesses the success of DA projects and decides on follow-up actions</w:t>
                            </w:r>
                          </w:p>
                          <w:p w:rsidR="00800399" w:rsidRDefault="00800399" w:rsidP="00DE054A">
                            <w:pPr>
                              <w:jc w:val="center"/>
                            </w:pPr>
                          </w:p>
                          <w:p w:rsidR="00800399" w:rsidRPr="009D1B60" w:rsidRDefault="00800399" w:rsidP="00DE05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86C187" id="Rounded Rectangle 19" o:spid="_x0000_s1032" style="position:absolute;left:0;text-align:left;margin-left:7.25pt;margin-top:23pt;width:410.9pt;height:88.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" fillcolor="window" strokecolor="#58b6c0" strokeweight="1pt">
                <v:textbox>
                  <w:txbxContent>
                    <w:p w:rsidR="00800399" w:rsidRPr="00AB6B18" w:rsidRDefault="00800399" w:rsidP="00DE054A">
                      <w:pPr>
                        <w:jc w:val="center"/>
                        <w:rPr>
                          <w:rFonts w:asciiTheme="minorBidi" w:hAnsiTheme="minorBidi" w:cstheme="minorBidi"/>
                          <w:b/>
                          <w:color w:val="0070C0"/>
                          <w:sz w:val="24"/>
                          <w:shd w:val="clear" w:color="auto" w:fill="FFFFFF"/>
                        </w:rPr>
                      </w:pPr>
                      <w:r w:rsidRPr="00AB6B18">
                        <w:rPr>
                          <w:rFonts w:asciiTheme="minorBidi" w:hAnsiTheme="minorBidi" w:cstheme="minorBidi"/>
                          <w:b/>
                          <w:color w:val="0070C0"/>
                          <w:sz w:val="24"/>
                          <w:shd w:val="clear" w:color="auto" w:fill="FFFFFF"/>
                        </w:rPr>
                        <w:t>The CDIP:</w:t>
                      </w:r>
                    </w:p>
                    <w:p w:rsidR="00800399" w:rsidRPr="00AB6B18" w:rsidRDefault="00800399" w:rsidP="00DE054A">
                      <w:pPr>
                        <w:pStyle w:val="ListParagraph"/>
                        <w:numPr>
                          <w:ilvl w:val="0"/>
                          <w:numId w:val="20"/>
                        </w:numPr>
                        <w:spacing w:after="160" w:line="252" w:lineRule="auto"/>
                        <w:rPr>
                          <w:rFonts w:asciiTheme="minorBidi" w:hAnsiTheme="minorBidi" w:cstheme="minorBidi"/>
                          <w:sz w:val="24"/>
                          <w:shd w:val="clear" w:color="auto" w:fill="FFFFFF"/>
                        </w:rPr>
                      </w:pPr>
                      <w:r w:rsidRPr="00AB6B18">
                        <w:rPr>
                          <w:rFonts w:asciiTheme="minorBidi" w:hAnsiTheme="minorBidi" w:cstheme="minorBidi"/>
                          <w:sz w:val="24"/>
                          <w:shd w:val="clear" w:color="auto" w:fill="FFFFFF"/>
                        </w:rPr>
                        <w:t>Reviews, discusses, and provides inputs to DA project proposals</w:t>
                      </w:r>
                    </w:p>
                    <w:p w:rsidR="00800399" w:rsidRPr="00AB6B18" w:rsidRDefault="00800399" w:rsidP="00DE054A">
                      <w:pPr>
                        <w:pStyle w:val="ListParagraph"/>
                        <w:numPr>
                          <w:ilvl w:val="0"/>
                          <w:numId w:val="20"/>
                        </w:numPr>
                        <w:spacing w:after="160" w:line="252" w:lineRule="auto"/>
                        <w:rPr>
                          <w:rFonts w:asciiTheme="minorBidi" w:hAnsiTheme="minorBidi" w:cstheme="minorBidi"/>
                          <w:sz w:val="24"/>
                          <w:shd w:val="clear" w:color="auto" w:fill="FFFFFF"/>
                        </w:rPr>
                      </w:pPr>
                      <w:r w:rsidRPr="00AB6B18">
                        <w:rPr>
                          <w:rFonts w:asciiTheme="minorBidi" w:hAnsiTheme="minorBidi" w:cstheme="minorBidi"/>
                          <w:sz w:val="24"/>
                          <w:shd w:val="clear" w:color="auto" w:fill="FFFFFF"/>
                        </w:rPr>
                        <w:t>Monitors and guides the implementation of DA projects</w:t>
                      </w:r>
                    </w:p>
                    <w:p w:rsidR="00800399" w:rsidRPr="00AB6B18" w:rsidRDefault="00800399" w:rsidP="00DE054A">
                      <w:pPr>
                        <w:pStyle w:val="ListParagraph"/>
                        <w:numPr>
                          <w:ilvl w:val="0"/>
                          <w:numId w:val="20"/>
                        </w:numPr>
                        <w:spacing w:after="160" w:line="252" w:lineRule="auto"/>
                        <w:rPr>
                          <w:rFonts w:asciiTheme="minorBidi" w:hAnsiTheme="minorBidi" w:cstheme="minorBidi"/>
                          <w:sz w:val="24"/>
                          <w:shd w:val="clear" w:color="auto" w:fill="FFFFFF"/>
                        </w:rPr>
                      </w:pPr>
                      <w:r w:rsidRPr="00AB6B18">
                        <w:rPr>
                          <w:rFonts w:asciiTheme="minorBidi" w:hAnsiTheme="minorBidi" w:cstheme="minorBidi"/>
                          <w:sz w:val="24"/>
                          <w:shd w:val="clear" w:color="auto" w:fill="FFFFFF"/>
                        </w:rPr>
                        <w:t>Assesses the success of DA projects and decides on follow-up actions</w:t>
                      </w:r>
                    </w:p>
                    <w:p w:rsidR="00800399" w:rsidRDefault="00800399" w:rsidP="00DE054A">
                      <w:pPr>
                        <w:jc w:val="center"/>
                      </w:pPr>
                    </w:p>
                    <w:p w:rsidR="00800399" w:rsidRPr="009D1B60" w:rsidRDefault="00800399" w:rsidP="00DE054A">
                      <w:pPr>
                        <w:jc w:val="center"/>
                      </w:pPr>
                    </w:p>
                  </w:txbxContent>
                </v:textbox>
              </v:roundrect>
            </w:pict>
          </mc:Fallback>
        </mc:AlternateContent>
      </w:r>
      <w:r w:rsidR="00DE054A" w:rsidRPr="00DE054A">
        <w:rPr>
          <w:rFonts w:asciiTheme="minorBidi" w:eastAsia="Trebuchet MS" w:hAnsiTheme="minorBidi" w:cstheme="minorBidi"/>
          <w:b/>
          <w:bCs/>
          <w:i/>
          <w:sz w:val="28"/>
          <w:lang w:eastAsia="en-GB"/>
        </w:rPr>
        <w:t>Key Takeaways:</w:t>
      </w:r>
    </w:p>
    <w:p w:rsidR="00DE054A" w:rsidRPr="00DE054A" w:rsidRDefault="00DE054A" w:rsidP="00DE054A">
      <w:pPr>
        <w:spacing w:after="120" w:line="252" w:lineRule="auto"/>
        <w:rPr>
          <w:rFonts w:asciiTheme="minorBidi" w:eastAsia="Trebuchet MS" w:hAnsiTheme="minorBidi" w:cstheme="minorBidi"/>
          <w:b/>
          <w:bCs/>
          <w:lang w:eastAsia="en-GB"/>
        </w:rPr>
      </w:pPr>
    </w:p>
    <w:p w:rsidR="00DE054A" w:rsidRPr="00DE054A" w:rsidRDefault="00DE054A" w:rsidP="00DE054A">
      <w:pPr>
        <w:spacing w:after="120" w:line="252" w:lineRule="auto"/>
        <w:rPr>
          <w:rFonts w:asciiTheme="minorBidi" w:eastAsia="Trebuchet MS" w:hAnsiTheme="minorBidi" w:cstheme="minorBidi"/>
          <w:noProof/>
        </w:rPr>
      </w:pPr>
    </w:p>
    <w:p w:rsidR="00DE054A" w:rsidRPr="00DE054A" w:rsidRDefault="00DE054A" w:rsidP="00DE054A">
      <w:pPr>
        <w:spacing w:after="120" w:line="252" w:lineRule="auto"/>
        <w:rPr>
          <w:rFonts w:asciiTheme="minorBidi" w:eastAsia="Trebuchet MS" w:hAnsiTheme="minorBidi" w:cstheme="minorBidi"/>
          <w:noProof/>
        </w:rPr>
      </w:pPr>
    </w:p>
    <w:p w:rsidR="00DE054A" w:rsidRPr="00DE054A" w:rsidRDefault="00DE054A" w:rsidP="00DE054A">
      <w:pPr>
        <w:spacing w:after="120" w:line="252" w:lineRule="auto"/>
        <w:rPr>
          <w:rFonts w:asciiTheme="minorBidi" w:eastAsia="Trebuchet MS" w:hAnsiTheme="minorBidi" w:cstheme="minorBidi"/>
          <w:noProof/>
        </w:rPr>
      </w:pPr>
    </w:p>
    <w:p w:rsidR="00DE054A" w:rsidRPr="00DE054A" w:rsidRDefault="00DE054A" w:rsidP="00DE054A">
      <w:pPr>
        <w:spacing w:after="120" w:line="252" w:lineRule="auto"/>
        <w:rPr>
          <w:rFonts w:asciiTheme="minorBidi" w:eastAsia="Trebuchet MS" w:hAnsiTheme="minorBidi" w:cstheme="minorBidi"/>
          <w:noProof/>
        </w:rPr>
      </w:pPr>
    </w:p>
    <w:p w:rsidR="00DE054A" w:rsidRPr="00DE054A" w:rsidRDefault="00DE054A" w:rsidP="00DE054A">
      <w:pPr>
        <w:keepNext/>
        <w:keepLines/>
        <w:spacing w:before="120" w:line="252" w:lineRule="auto"/>
        <w:outlineLvl w:val="1"/>
        <w:rPr>
          <w:rFonts w:asciiTheme="minorBidi" w:hAnsiTheme="minorBidi" w:cstheme="minorBidi"/>
          <w:b/>
          <w:bCs/>
          <w:sz w:val="28"/>
          <w:szCs w:val="28"/>
          <w:lang w:eastAsia="en-GB"/>
        </w:rPr>
      </w:pPr>
      <w:bookmarkStart w:id="26" w:name="_Toc67043339"/>
      <w:bookmarkStart w:id="27" w:name="_Toc83233102"/>
      <w:r w:rsidRPr="00DE054A">
        <w:rPr>
          <w:rFonts w:asciiTheme="minorBidi" w:hAnsiTheme="minorBidi" w:cstheme="minorBidi"/>
          <w:b/>
          <w:bCs/>
          <w:sz w:val="28"/>
          <w:szCs w:val="28"/>
          <w:lang w:eastAsia="en-GB"/>
        </w:rPr>
        <w:t>1.3 The Development Agenda Coordination Division of WIPO</w:t>
      </w:r>
      <w:bookmarkEnd w:id="26"/>
      <w:bookmarkEnd w:id="27"/>
    </w:p>
    <w:p w:rsidR="00DE054A" w:rsidRPr="00DE054A" w:rsidRDefault="00DE054A" w:rsidP="00DE054A">
      <w:pPr>
        <w:spacing w:after="120" w:line="252" w:lineRule="auto"/>
        <w:rPr>
          <w:rFonts w:asciiTheme="minorBidi" w:eastAsia="Trebuchet MS" w:hAnsiTheme="minorBidi" w:cstheme="minorBidi"/>
          <w:lang w:eastAsia="en-GB"/>
        </w:rPr>
      </w:pPr>
      <w:r w:rsidRPr="00DE054A">
        <w:rPr>
          <w:rFonts w:asciiTheme="minorBidi" w:eastAsia="Trebuchet MS" w:hAnsiTheme="minorBidi" w:cstheme="minorBidi"/>
          <w:lang w:eastAsia="en-GB"/>
        </w:rPr>
        <w:t xml:space="preserve">The Development Agenda Coordination Division (DACD) </w:t>
      </w:r>
      <w:proofErr w:type="gramStart"/>
      <w:r w:rsidRPr="00DE054A">
        <w:rPr>
          <w:rFonts w:asciiTheme="minorBidi" w:eastAsia="Trebuchet MS" w:hAnsiTheme="minorBidi" w:cstheme="minorBidi"/>
          <w:lang w:eastAsia="en-GB"/>
        </w:rPr>
        <w:t>was established</w:t>
      </w:r>
      <w:proofErr w:type="gramEnd"/>
      <w:r w:rsidRPr="00DE054A">
        <w:rPr>
          <w:rFonts w:asciiTheme="minorBidi" w:eastAsia="Trebuchet MS" w:hAnsiTheme="minorBidi" w:cstheme="minorBidi"/>
          <w:lang w:eastAsia="en-GB"/>
        </w:rPr>
        <w:t xml:space="preserve"> in 2008 and is now placed under WIPO’s Regional and National Development Sector.  It is responsible </w:t>
      </w:r>
      <w:proofErr w:type="gramStart"/>
      <w:r w:rsidRPr="00DE054A">
        <w:rPr>
          <w:rFonts w:asciiTheme="minorBidi" w:eastAsia="Trebuchet MS" w:hAnsiTheme="minorBidi" w:cstheme="minorBidi"/>
          <w:lang w:eastAsia="en-GB"/>
        </w:rPr>
        <w:t>for</w:t>
      </w:r>
      <w:proofErr w:type="gramEnd"/>
      <w:r w:rsidRPr="00DE054A">
        <w:rPr>
          <w:rFonts w:asciiTheme="minorBidi" w:eastAsia="Trebuchet MS" w:hAnsiTheme="minorBidi" w:cstheme="minorBidi"/>
          <w:lang w:eastAsia="en-GB"/>
        </w:rPr>
        <w:t>:</w:t>
      </w:r>
    </w:p>
    <w:p w:rsidR="00DE054A" w:rsidRPr="00DE054A" w:rsidRDefault="00DE054A" w:rsidP="00DE054A">
      <w:pPr>
        <w:widowControl/>
        <w:numPr>
          <w:ilvl w:val="0"/>
          <w:numId w:val="16"/>
        </w:numPr>
        <w:autoSpaceDE/>
        <w:autoSpaceDN/>
        <w:spacing w:after="120" w:line="252" w:lineRule="auto"/>
        <w:contextualSpacing/>
        <w:jc w:val="both"/>
        <w:rPr>
          <w:rFonts w:asciiTheme="minorBidi" w:eastAsia="Trebuchet MS" w:hAnsiTheme="minorBidi" w:cstheme="minorBidi"/>
          <w:lang w:eastAsia="en-GB"/>
        </w:rPr>
      </w:pPr>
      <w:r w:rsidRPr="00DE054A">
        <w:rPr>
          <w:rFonts w:asciiTheme="minorBidi" w:eastAsia="Trebuchet MS" w:hAnsiTheme="minorBidi" w:cstheme="minorBidi"/>
          <w:lang w:eastAsia="en-GB"/>
        </w:rPr>
        <w:t>facilitating, coordinating, and monitoring the implementation of the WIPO DA;</w:t>
      </w:r>
    </w:p>
    <w:p w:rsidR="00DE054A" w:rsidRPr="00DE054A" w:rsidRDefault="00DE054A" w:rsidP="00DE054A">
      <w:pPr>
        <w:widowControl/>
        <w:numPr>
          <w:ilvl w:val="0"/>
          <w:numId w:val="16"/>
        </w:numPr>
        <w:autoSpaceDE/>
        <w:autoSpaceDN/>
        <w:spacing w:after="120" w:line="252" w:lineRule="auto"/>
        <w:contextualSpacing/>
        <w:jc w:val="both"/>
        <w:rPr>
          <w:rFonts w:asciiTheme="minorBidi" w:eastAsia="Trebuchet MS" w:hAnsiTheme="minorBidi" w:cstheme="minorBidi"/>
          <w:lang w:eastAsia="en-GB"/>
        </w:rPr>
      </w:pPr>
      <w:r w:rsidRPr="00DE054A">
        <w:rPr>
          <w:rFonts w:asciiTheme="minorBidi" w:eastAsia="Trebuchet MS" w:hAnsiTheme="minorBidi" w:cstheme="minorBidi"/>
          <w:lang w:eastAsia="en-GB"/>
        </w:rPr>
        <w:t>coordinating discussions related to IP and development, as agreed upon by the CDIP;</w:t>
      </w:r>
    </w:p>
    <w:p w:rsidR="00DE054A" w:rsidRPr="00DE054A" w:rsidRDefault="00DE054A" w:rsidP="00DE054A">
      <w:pPr>
        <w:widowControl/>
        <w:numPr>
          <w:ilvl w:val="0"/>
          <w:numId w:val="16"/>
        </w:numPr>
        <w:autoSpaceDE/>
        <w:autoSpaceDN/>
        <w:spacing w:after="120" w:line="252" w:lineRule="auto"/>
        <w:contextualSpacing/>
        <w:jc w:val="both"/>
        <w:rPr>
          <w:rFonts w:asciiTheme="minorBidi" w:eastAsia="Trebuchet MS" w:hAnsiTheme="minorBidi" w:cstheme="minorBidi"/>
          <w:lang w:eastAsia="en-GB"/>
        </w:rPr>
      </w:pPr>
      <w:r w:rsidRPr="00DE054A">
        <w:rPr>
          <w:rFonts w:asciiTheme="minorBidi" w:eastAsia="Trebuchet MS" w:hAnsiTheme="minorBidi" w:cstheme="minorBidi"/>
          <w:lang w:eastAsia="en-GB"/>
        </w:rPr>
        <w:t>facilitating DA-related discussions in the context of the General Assemblies;</w:t>
      </w:r>
    </w:p>
    <w:p w:rsidR="00DE054A" w:rsidRPr="00DE054A" w:rsidRDefault="00DE054A" w:rsidP="00DE054A">
      <w:pPr>
        <w:widowControl/>
        <w:numPr>
          <w:ilvl w:val="0"/>
          <w:numId w:val="16"/>
        </w:numPr>
        <w:autoSpaceDE/>
        <w:autoSpaceDN/>
        <w:spacing w:after="120" w:line="252" w:lineRule="auto"/>
        <w:contextualSpacing/>
        <w:jc w:val="both"/>
        <w:rPr>
          <w:rFonts w:asciiTheme="minorBidi" w:eastAsia="Trebuchet MS" w:hAnsiTheme="minorBidi" w:cstheme="minorBidi"/>
          <w:lang w:eastAsia="en-GB"/>
        </w:rPr>
      </w:pPr>
      <w:r w:rsidRPr="00DE054A">
        <w:rPr>
          <w:rFonts w:asciiTheme="minorBidi" w:eastAsia="Trebuchet MS" w:hAnsiTheme="minorBidi" w:cstheme="minorBidi"/>
          <w:lang w:eastAsia="en-GB"/>
        </w:rPr>
        <w:t>ensuring the effective mainstreaming of the DA into the work of WIPO; and</w:t>
      </w:r>
    </w:p>
    <w:p w:rsidR="00DE054A" w:rsidRPr="00DE054A" w:rsidRDefault="00DE054A" w:rsidP="00DE054A">
      <w:pPr>
        <w:widowControl/>
        <w:numPr>
          <w:ilvl w:val="0"/>
          <w:numId w:val="16"/>
        </w:numPr>
        <w:autoSpaceDE/>
        <w:autoSpaceDN/>
        <w:spacing w:after="120" w:line="252" w:lineRule="auto"/>
        <w:contextualSpacing/>
        <w:jc w:val="both"/>
        <w:rPr>
          <w:rFonts w:asciiTheme="minorBidi" w:eastAsia="Trebuchet MS" w:hAnsiTheme="minorBidi" w:cstheme="minorBidi"/>
          <w:bCs/>
          <w:lang w:eastAsia="en-GB"/>
        </w:rPr>
      </w:pPr>
      <w:proofErr w:type="gramStart"/>
      <w:r w:rsidRPr="00DE054A">
        <w:rPr>
          <w:rFonts w:asciiTheme="minorBidi" w:eastAsia="Trebuchet MS" w:hAnsiTheme="minorBidi" w:cstheme="minorBidi"/>
          <w:bCs/>
          <w:lang w:eastAsia="en-GB"/>
        </w:rPr>
        <w:t>raising</w:t>
      </w:r>
      <w:proofErr w:type="gramEnd"/>
      <w:r w:rsidRPr="00DE054A">
        <w:rPr>
          <w:rFonts w:asciiTheme="minorBidi" w:eastAsia="Trebuchet MS" w:hAnsiTheme="minorBidi" w:cstheme="minorBidi"/>
          <w:bCs/>
          <w:lang w:eastAsia="en-GB"/>
        </w:rPr>
        <w:t xml:space="preserve"> awareness of IP and development-related matters. </w:t>
      </w:r>
    </w:p>
    <w:p w:rsidR="00DE054A" w:rsidRPr="00DE054A" w:rsidRDefault="00DE054A" w:rsidP="00DE054A">
      <w:pPr>
        <w:spacing w:after="120" w:line="252" w:lineRule="auto"/>
        <w:ind w:left="60"/>
        <w:rPr>
          <w:rFonts w:asciiTheme="minorBidi" w:eastAsia="Trebuchet MS" w:hAnsiTheme="minorBidi" w:cstheme="minorBidi"/>
          <w:bCs/>
          <w:lang w:eastAsia="en-GB"/>
        </w:rPr>
      </w:pPr>
    </w:p>
    <w:p w:rsidR="00DE054A" w:rsidRPr="00DE054A" w:rsidRDefault="00DE054A" w:rsidP="00DE054A">
      <w:pPr>
        <w:spacing w:after="160" w:line="252" w:lineRule="auto"/>
        <w:rPr>
          <w:rFonts w:asciiTheme="minorBidi" w:eastAsia="Trebuchet MS" w:hAnsiTheme="minorBidi" w:cstheme="minorBidi"/>
          <w:lang w:eastAsia="en-GB"/>
        </w:rPr>
      </w:pPr>
      <w:r w:rsidRPr="00DE054A">
        <w:rPr>
          <w:rFonts w:asciiTheme="minorBidi" w:eastAsia="Trebuchet MS" w:hAnsiTheme="minorBidi" w:cstheme="minorBidi"/>
          <w:lang w:eastAsia="en-GB"/>
        </w:rPr>
        <w:t xml:space="preserve">The DACD acts as the </w:t>
      </w:r>
      <w:proofErr w:type="gramStart"/>
      <w:r w:rsidRPr="00DE054A">
        <w:rPr>
          <w:rFonts w:asciiTheme="minorBidi" w:eastAsia="Trebuchet MS" w:hAnsiTheme="minorBidi" w:cstheme="minorBidi"/>
          <w:lang w:eastAsia="en-GB"/>
        </w:rPr>
        <w:t>CDIP’s</w:t>
      </w:r>
      <w:proofErr w:type="gramEnd"/>
      <w:r w:rsidRPr="00DE054A">
        <w:rPr>
          <w:rFonts w:asciiTheme="minorBidi" w:eastAsia="Trebuchet MS" w:hAnsiTheme="minorBidi" w:cstheme="minorBidi"/>
          <w:lang w:eastAsia="en-GB"/>
        </w:rPr>
        <w:t xml:space="preserve"> Secretariat and ensures that the Committee carries out its </w:t>
      </w:r>
      <w:r w:rsidRPr="00DE054A">
        <w:rPr>
          <w:rFonts w:asciiTheme="minorBidi" w:eastAsia="Trebuchet MS" w:hAnsiTheme="minorBidi" w:cstheme="minorBidi"/>
          <w:lang w:eastAsia="en-GB"/>
        </w:rPr>
        <w:lastRenderedPageBreak/>
        <w:t xml:space="preserve">mandate.  The Division manages the DA’s implementation process by coordinating the Organization's implementation and mainstreaming of DA Recommendations; facilitating negotiations among Member States; and proposing strategies for further implementation of the DA.  It also ensures that WIPO’s Member States and other interested parties understand DA principles.  The activities and responsibilities of the DACD are </w:t>
      </w:r>
      <w:proofErr w:type="gramStart"/>
      <w:r w:rsidRPr="00DE054A">
        <w:rPr>
          <w:rFonts w:asciiTheme="minorBidi" w:eastAsia="Trebuchet MS" w:hAnsiTheme="minorBidi" w:cstheme="minorBidi"/>
          <w:lang w:eastAsia="en-GB"/>
        </w:rPr>
        <w:t>cross-disciplinary</w:t>
      </w:r>
      <w:proofErr w:type="gramEnd"/>
      <w:r w:rsidRPr="00DE054A">
        <w:rPr>
          <w:rFonts w:asciiTheme="minorBidi" w:eastAsia="Trebuchet MS" w:hAnsiTheme="minorBidi" w:cstheme="minorBidi"/>
          <w:lang w:eastAsia="en-GB"/>
        </w:rPr>
        <w:t>.</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lang w:eastAsia="en-GB"/>
        </w:rPr>
        <w:t>Within these responsibilities, the DACD supports Member States in drafting proposals for DA projects</w:t>
      </w:r>
      <w:r w:rsidRPr="00DE054A">
        <w:rPr>
          <w:rFonts w:asciiTheme="minorBidi" w:eastAsia="Trebuchet MS" w:hAnsiTheme="minorBidi" w:cstheme="minorBidi"/>
        </w:rPr>
        <w:t xml:space="preserve"> per the process and practice described below (Chapter 2).</w:t>
      </w:r>
    </w:p>
    <w:p w:rsidR="00DE054A" w:rsidRPr="00DE054A" w:rsidRDefault="00DE054A" w:rsidP="00DE054A">
      <w:pPr>
        <w:spacing w:after="120" w:line="252" w:lineRule="auto"/>
        <w:jc w:val="center"/>
        <w:rPr>
          <w:rFonts w:asciiTheme="minorBidi" w:eastAsia="Trebuchet MS" w:hAnsiTheme="minorBidi" w:cstheme="minorBidi"/>
          <w:b/>
          <w:bCs/>
          <w:i/>
          <w:sz w:val="28"/>
          <w:lang w:eastAsia="en-GB"/>
        </w:rPr>
      </w:pPr>
      <w:r w:rsidRPr="00DE054A">
        <w:rPr>
          <w:rFonts w:asciiTheme="minorBidi" w:eastAsia="Trebuchet MS" w:hAnsiTheme="minorBidi" w:cstheme="minorBidi"/>
          <w:b/>
          <w:bCs/>
          <w:i/>
          <w:sz w:val="28"/>
          <w:lang w:eastAsia="en-GB"/>
        </w:rPr>
        <w:t>Key takeaways:</w:t>
      </w:r>
    </w:p>
    <w:p w:rsidR="00DE054A" w:rsidRPr="00DE054A" w:rsidRDefault="00DE054A" w:rsidP="00DE054A">
      <w:pPr>
        <w:spacing w:after="120" w:line="252" w:lineRule="auto"/>
        <w:rPr>
          <w:rFonts w:asciiTheme="minorBidi" w:eastAsia="Trebuchet MS" w:hAnsiTheme="minorBidi" w:cstheme="minorBidi"/>
          <w:b/>
          <w:i/>
        </w:rPr>
      </w:pPr>
      <w:r w:rsidRPr="00DE054A">
        <w:rPr>
          <w:rFonts w:asciiTheme="minorBidi" w:eastAsia="Trebuchet MS" w:hAnsiTheme="minorBidi" w:cstheme="minorBidi"/>
          <w:b/>
          <w:i/>
          <w:noProof/>
        </w:rPr>
        <mc:AlternateContent>
          <mc:Choice Requires="wps">
            <w:drawing>
              <wp:anchor distT="0" distB="0" distL="114300" distR="114300" simplePos="0" relativeHeight="251663360" behindDoc="0" locked="0" layoutInCell="1" allowOverlap="1" wp14:anchorId="74643D8C" wp14:editId="449A15FA">
                <wp:simplePos x="0" y="0"/>
                <wp:positionH relativeFrom="margin">
                  <wp:posOffset>-2648</wp:posOffset>
                </wp:positionH>
                <wp:positionV relativeFrom="paragraph">
                  <wp:posOffset>18523</wp:posOffset>
                </wp:positionV>
                <wp:extent cx="5451523" cy="2096219"/>
                <wp:effectExtent l="0" t="0" r="15875" b="18415"/>
                <wp:wrapNone/>
                <wp:docPr id="15" name="Rounded Rectangle 15"/>
                <wp:cNvGraphicFramePr/>
                <a:graphic xmlns:a="http://schemas.openxmlformats.org/drawingml/2006/main">
                  <a:graphicData uri="http://schemas.microsoft.com/office/word/2010/wordprocessingShape">
                    <wps:wsp>
                      <wps:cNvSpPr/>
                      <wps:spPr>
                        <a:xfrm>
                          <a:off x="0" y="0"/>
                          <a:ext cx="5451523" cy="2096219"/>
                        </a:xfrm>
                        <a:prstGeom prst="roundRect">
                          <a:avLst/>
                        </a:prstGeom>
                        <a:solidFill>
                          <a:sysClr val="window" lastClr="FFFFFF"/>
                        </a:solidFill>
                        <a:ln w="12700" cap="flat" cmpd="sng" algn="ctr">
                          <a:solidFill>
                            <a:srgbClr val="84ACB6"/>
                          </a:solidFill>
                          <a:prstDash val="solid"/>
                        </a:ln>
                        <a:effectLst/>
                      </wps:spPr>
                      <wps:txbx>
                        <w:txbxContent>
                          <w:p w:rsidR="00800399" w:rsidRPr="00AB6B18" w:rsidRDefault="00800399" w:rsidP="00DE054A">
                            <w:pPr>
                              <w:pStyle w:val="ListParagraph"/>
                              <w:jc w:val="center"/>
                              <w:rPr>
                                <w:rFonts w:asciiTheme="minorBidi" w:hAnsiTheme="minorBidi" w:cstheme="minorBidi"/>
                                <w:b/>
                                <w:color w:val="2683C6"/>
                                <w:sz w:val="24"/>
                                <w:shd w:val="clear" w:color="auto" w:fill="FFFFFF"/>
                              </w:rPr>
                            </w:pPr>
                            <w:r w:rsidRPr="00AB6B18">
                              <w:rPr>
                                <w:rFonts w:asciiTheme="minorBidi" w:hAnsiTheme="minorBidi" w:cstheme="minorBidi"/>
                                <w:b/>
                                <w:color w:val="2683C6"/>
                                <w:sz w:val="24"/>
                                <w:shd w:val="clear" w:color="auto" w:fill="FFFFFF"/>
                              </w:rPr>
                              <w:t>The DACD:</w:t>
                            </w:r>
                          </w:p>
                          <w:p w:rsidR="00800399" w:rsidRPr="00AB6B18" w:rsidRDefault="00800399" w:rsidP="00DE054A">
                            <w:pPr>
                              <w:pStyle w:val="ListParagraph"/>
                              <w:numPr>
                                <w:ilvl w:val="0"/>
                                <w:numId w:val="20"/>
                              </w:numPr>
                              <w:spacing w:after="160" w:line="252" w:lineRule="auto"/>
                              <w:rPr>
                                <w:rFonts w:asciiTheme="minorBidi" w:hAnsiTheme="minorBidi" w:cstheme="minorBidi"/>
                                <w:sz w:val="24"/>
                                <w:shd w:val="clear" w:color="auto" w:fill="FFFFFF"/>
                              </w:rPr>
                            </w:pPr>
                            <w:r w:rsidRPr="00AB6B18">
                              <w:rPr>
                                <w:rFonts w:asciiTheme="minorBidi" w:hAnsiTheme="minorBidi" w:cstheme="minorBidi"/>
                                <w:sz w:val="24"/>
                                <w:shd w:val="clear" w:color="auto" w:fill="FFFFFF"/>
                              </w:rPr>
                              <w:t>acts as the Secretariat for the CDIP</w:t>
                            </w:r>
                          </w:p>
                          <w:p w:rsidR="00800399" w:rsidRPr="00AB6B18" w:rsidRDefault="00800399" w:rsidP="00DE054A">
                            <w:pPr>
                              <w:pStyle w:val="ListParagraph"/>
                              <w:numPr>
                                <w:ilvl w:val="0"/>
                                <w:numId w:val="20"/>
                              </w:numPr>
                              <w:spacing w:after="160" w:line="252" w:lineRule="auto"/>
                              <w:rPr>
                                <w:rFonts w:asciiTheme="minorBidi" w:hAnsiTheme="minorBidi" w:cstheme="minorBidi"/>
                                <w:sz w:val="24"/>
                                <w:shd w:val="clear" w:color="auto" w:fill="FFFFFF"/>
                              </w:rPr>
                            </w:pPr>
                            <w:r w:rsidRPr="00AB6B18">
                              <w:rPr>
                                <w:rFonts w:asciiTheme="minorBidi" w:hAnsiTheme="minorBidi" w:cstheme="minorBidi"/>
                                <w:sz w:val="24"/>
                                <w:shd w:val="clear" w:color="auto" w:fill="FFFFFF"/>
                              </w:rPr>
                              <w:t>ensures the implementation and reporting on DA projects to the CDIP</w:t>
                            </w:r>
                          </w:p>
                          <w:p w:rsidR="00800399" w:rsidRPr="00AB6B18" w:rsidRDefault="00800399" w:rsidP="00DE054A">
                            <w:pPr>
                              <w:pStyle w:val="ListParagraph"/>
                              <w:numPr>
                                <w:ilvl w:val="0"/>
                                <w:numId w:val="20"/>
                              </w:numPr>
                              <w:spacing w:after="160" w:line="252" w:lineRule="auto"/>
                              <w:rPr>
                                <w:rFonts w:asciiTheme="minorBidi" w:hAnsiTheme="minorBidi" w:cstheme="minorBidi"/>
                                <w:sz w:val="24"/>
                                <w:shd w:val="clear" w:color="auto" w:fill="FFFFFF"/>
                              </w:rPr>
                            </w:pPr>
                            <w:r w:rsidRPr="00AB6B18">
                              <w:rPr>
                                <w:rFonts w:asciiTheme="minorBidi" w:hAnsiTheme="minorBidi" w:cstheme="minorBidi"/>
                                <w:sz w:val="24"/>
                                <w:shd w:val="clear" w:color="auto" w:fill="FFFFFF"/>
                              </w:rPr>
                              <w:t>facilitates the negotiation process among Member States</w:t>
                            </w:r>
                          </w:p>
                          <w:p w:rsidR="00800399" w:rsidRPr="00AB6B18" w:rsidRDefault="00800399" w:rsidP="00DE054A">
                            <w:pPr>
                              <w:pStyle w:val="ListParagraph"/>
                              <w:numPr>
                                <w:ilvl w:val="0"/>
                                <w:numId w:val="20"/>
                              </w:numPr>
                              <w:spacing w:after="160" w:line="252" w:lineRule="auto"/>
                              <w:rPr>
                                <w:rFonts w:asciiTheme="minorBidi" w:hAnsiTheme="minorBidi" w:cstheme="minorBidi"/>
                                <w:sz w:val="24"/>
                                <w:shd w:val="clear" w:color="auto" w:fill="FFFFFF"/>
                              </w:rPr>
                            </w:pPr>
                            <w:r w:rsidRPr="00AB6B18">
                              <w:rPr>
                                <w:rFonts w:asciiTheme="minorBidi" w:hAnsiTheme="minorBidi" w:cstheme="minorBidi"/>
                                <w:sz w:val="24"/>
                                <w:shd w:val="clear" w:color="auto" w:fill="FFFFFF"/>
                              </w:rPr>
                              <w:t>coordinates and guides internal stakeholders in the implementation and mainstreaming of DA Recommendations</w:t>
                            </w:r>
                          </w:p>
                          <w:p w:rsidR="00800399" w:rsidRPr="00AB6B18" w:rsidRDefault="00800399" w:rsidP="00DE054A">
                            <w:pPr>
                              <w:pStyle w:val="ListParagraph"/>
                              <w:numPr>
                                <w:ilvl w:val="0"/>
                                <w:numId w:val="20"/>
                              </w:numPr>
                              <w:spacing w:after="160" w:line="252" w:lineRule="auto"/>
                              <w:rPr>
                                <w:rFonts w:asciiTheme="minorBidi" w:hAnsiTheme="minorBidi" w:cstheme="minorBidi"/>
                                <w:sz w:val="24"/>
                                <w:shd w:val="clear" w:color="auto" w:fill="FFFFFF"/>
                              </w:rPr>
                            </w:pPr>
                            <w:r w:rsidRPr="00AB6B18">
                              <w:rPr>
                                <w:rFonts w:asciiTheme="minorBidi" w:hAnsiTheme="minorBidi" w:cstheme="minorBidi"/>
                                <w:sz w:val="24"/>
                                <w:shd w:val="clear" w:color="auto" w:fill="FFFFFF"/>
                              </w:rPr>
                              <w:t>facilitates the discussions on IP and Development-related issues</w:t>
                            </w:r>
                          </w:p>
                          <w:p w:rsidR="00800399" w:rsidRPr="00AB6B18" w:rsidRDefault="00800399" w:rsidP="00DE054A">
                            <w:pPr>
                              <w:pStyle w:val="ListParagraph"/>
                              <w:numPr>
                                <w:ilvl w:val="0"/>
                                <w:numId w:val="20"/>
                              </w:numPr>
                              <w:spacing w:after="160" w:line="252" w:lineRule="auto"/>
                              <w:rPr>
                                <w:rFonts w:asciiTheme="minorBidi" w:hAnsiTheme="minorBidi" w:cstheme="minorBidi"/>
                                <w:sz w:val="24"/>
                                <w:shd w:val="clear" w:color="auto" w:fill="FFFFFF"/>
                              </w:rPr>
                            </w:pPr>
                            <w:r w:rsidRPr="00AB6B18">
                              <w:rPr>
                                <w:rFonts w:asciiTheme="minorBidi" w:hAnsiTheme="minorBidi" w:cstheme="minorBidi"/>
                                <w:sz w:val="24"/>
                                <w:shd w:val="clear" w:color="auto" w:fill="FFFFFF"/>
                              </w:rPr>
                              <w:t xml:space="preserve">raises awareness of the WIPO DA, and </w:t>
                            </w:r>
                          </w:p>
                          <w:p w:rsidR="00800399" w:rsidRPr="00AB6B18" w:rsidRDefault="00800399" w:rsidP="00DE054A">
                            <w:pPr>
                              <w:pStyle w:val="ListParagraph"/>
                              <w:numPr>
                                <w:ilvl w:val="0"/>
                                <w:numId w:val="20"/>
                              </w:numPr>
                              <w:spacing w:after="160" w:line="252" w:lineRule="auto"/>
                              <w:rPr>
                                <w:rFonts w:asciiTheme="minorBidi" w:hAnsiTheme="minorBidi" w:cstheme="minorBidi"/>
                                <w:sz w:val="24"/>
                                <w:shd w:val="clear" w:color="auto" w:fill="FFFFFF"/>
                              </w:rPr>
                            </w:pPr>
                            <w:r w:rsidRPr="00AB6B18">
                              <w:rPr>
                                <w:rFonts w:asciiTheme="minorBidi" w:hAnsiTheme="minorBidi" w:cstheme="minorBidi"/>
                                <w:sz w:val="24"/>
                                <w:shd w:val="clear" w:color="auto" w:fill="FFFFFF"/>
                              </w:rPr>
                              <w:t>advises Member States in the preparation of DA project proposals</w:t>
                            </w:r>
                          </w:p>
                          <w:p w:rsidR="00800399" w:rsidRPr="00401A8F" w:rsidRDefault="00800399" w:rsidP="00DE054A"/>
                          <w:p w:rsidR="00800399" w:rsidRDefault="00800399" w:rsidP="00DE054A">
                            <w:pPr>
                              <w:jc w:val="center"/>
                            </w:pPr>
                          </w:p>
                          <w:p w:rsidR="00800399" w:rsidRPr="0052680A" w:rsidRDefault="00800399" w:rsidP="00DE05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643D8C" id="Rounded Rectangle 15" o:spid="_x0000_s1033" style="position:absolute;margin-left:-.2pt;margin-top:1.45pt;width:429.25pt;height:165.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" fillcolor="window" strokecolor="#84acb6" strokeweight="1pt">
                <v:textbox>
                  <w:txbxContent>
                    <w:p w:rsidR="00800399" w:rsidRPr="00AB6B18" w:rsidRDefault="00800399" w:rsidP="00DE054A">
                      <w:pPr>
                        <w:pStyle w:val="ListParagraph"/>
                        <w:jc w:val="center"/>
                        <w:rPr>
                          <w:rFonts w:asciiTheme="minorBidi" w:hAnsiTheme="minorBidi" w:cstheme="minorBidi"/>
                          <w:b/>
                          <w:color w:val="2683C6"/>
                          <w:sz w:val="24"/>
                          <w:shd w:val="clear" w:color="auto" w:fill="FFFFFF"/>
                        </w:rPr>
                      </w:pPr>
                      <w:r w:rsidRPr="00AB6B18">
                        <w:rPr>
                          <w:rFonts w:asciiTheme="minorBidi" w:hAnsiTheme="minorBidi" w:cstheme="minorBidi"/>
                          <w:b/>
                          <w:color w:val="2683C6"/>
                          <w:sz w:val="24"/>
                          <w:shd w:val="clear" w:color="auto" w:fill="FFFFFF"/>
                        </w:rPr>
                        <w:t>The DACD:</w:t>
                      </w:r>
                    </w:p>
                    <w:p w:rsidR="00800399" w:rsidRPr="00AB6B18" w:rsidRDefault="00800399" w:rsidP="00DE054A">
                      <w:pPr>
                        <w:pStyle w:val="ListParagraph"/>
                        <w:numPr>
                          <w:ilvl w:val="0"/>
                          <w:numId w:val="20"/>
                        </w:numPr>
                        <w:spacing w:after="160" w:line="252" w:lineRule="auto"/>
                        <w:rPr>
                          <w:rFonts w:asciiTheme="minorBidi" w:hAnsiTheme="minorBidi" w:cstheme="minorBidi"/>
                          <w:sz w:val="24"/>
                          <w:shd w:val="clear" w:color="auto" w:fill="FFFFFF"/>
                        </w:rPr>
                      </w:pPr>
                      <w:r w:rsidRPr="00AB6B18">
                        <w:rPr>
                          <w:rFonts w:asciiTheme="minorBidi" w:hAnsiTheme="minorBidi" w:cstheme="minorBidi"/>
                          <w:sz w:val="24"/>
                          <w:shd w:val="clear" w:color="auto" w:fill="FFFFFF"/>
                        </w:rPr>
                        <w:t>acts as the Secretariat for the CDIP</w:t>
                      </w:r>
                    </w:p>
                    <w:p w:rsidR="00800399" w:rsidRPr="00AB6B18" w:rsidRDefault="00800399" w:rsidP="00DE054A">
                      <w:pPr>
                        <w:pStyle w:val="ListParagraph"/>
                        <w:numPr>
                          <w:ilvl w:val="0"/>
                          <w:numId w:val="20"/>
                        </w:numPr>
                        <w:spacing w:after="160" w:line="252" w:lineRule="auto"/>
                        <w:rPr>
                          <w:rFonts w:asciiTheme="minorBidi" w:hAnsiTheme="minorBidi" w:cstheme="minorBidi"/>
                          <w:sz w:val="24"/>
                          <w:shd w:val="clear" w:color="auto" w:fill="FFFFFF"/>
                        </w:rPr>
                      </w:pPr>
                      <w:r w:rsidRPr="00AB6B18">
                        <w:rPr>
                          <w:rFonts w:asciiTheme="minorBidi" w:hAnsiTheme="minorBidi" w:cstheme="minorBidi"/>
                          <w:sz w:val="24"/>
                          <w:shd w:val="clear" w:color="auto" w:fill="FFFFFF"/>
                        </w:rPr>
                        <w:t>ensures the implementation and reporting on DA projects to the CDIP</w:t>
                      </w:r>
                    </w:p>
                    <w:p w:rsidR="00800399" w:rsidRPr="00AB6B18" w:rsidRDefault="00800399" w:rsidP="00DE054A">
                      <w:pPr>
                        <w:pStyle w:val="ListParagraph"/>
                        <w:numPr>
                          <w:ilvl w:val="0"/>
                          <w:numId w:val="20"/>
                        </w:numPr>
                        <w:spacing w:after="160" w:line="252" w:lineRule="auto"/>
                        <w:rPr>
                          <w:rFonts w:asciiTheme="minorBidi" w:hAnsiTheme="minorBidi" w:cstheme="minorBidi"/>
                          <w:sz w:val="24"/>
                          <w:shd w:val="clear" w:color="auto" w:fill="FFFFFF"/>
                        </w:rPr>
                      </w:pPr>
                      <w:r w:rsidRPr="00AB6B18">
                        <w:rPr>
                          <w:rFonts w:asciiTheme="minorBidi" w:hAnsiTheme="minorBidi" w:cstheme="minorBidi"/>
                          <w:sz w:val="24"/>
                          <w:shd w:val="clear" w:color="auto" w:fill="FFFFFF"/>
                        </w:rPr>
                        <w:t>facilitates the negotiation process among Member States</w:t>
                      </w:r>
                    </w:p>
                    <w:p w:rsidR="00800399" w:rsidRPr="00AB6B18" w:rsidRDefault="00800399" w:rsidP="00DE054A">
                      <w:pPr>
                        <w:pStyle w:val="ListParagraph"/>
                        <w:numPr>
                          <w:ilvl w:val="0"/>
                          <w:numId w:val="20"/>
                        </w:numPr>
                        <w:spacing w:after="160" w:line="252" w:lineRule="auto"/>
                        <w:rPr>
                          <w:rFonts w:asciiTheme="minorBidi" w:hAnsiTheme="minorBidi" w:cstheme="minorBidi"/>
                          <w:sz w:val="24"/>
                          <w:shd w:val="clear" w:color="auto" w:fill="FFFFFF"/>
                        </w:rPr>
                      </w:pPr>
                      <w:r w:rsidRPr="00AB6B18">
                        <w:rPr>
                          <w:rFonts w:asciiTheme="minorBidi" w:hAnsiTheme="minorBidi" w:cstheme="minorBidi"/>
                          <w:sz w:val="24"/>
                          <w:shd w:val="clear" w:color="auto" w:fill="FFFFFF"/>
                        </w:rPr>
                        <w:t>coordinates and guides internal stakeholders in the implementation and mainstreaming of DA Recommendations</w:t>
                      </w:r>
                    </w:p>
                    <w:p w:rsidR="00800399" w:rsidRPr="00AB6B18" w:rsidRDefault="00800399" w:rsidP="00DE054A">
                      <w:pPr>
                        <w:pStyle w:val="ListParagraph"/>
                        <w:numPr>
                          <w:ilvl w:val="0"/>
                          <w:numId w:val="20"/>
                        </w:numPr>
                        <w:spacing w:after="160" w:line="252" w:lineRule="auto"/>
                        <w:rPr>
                          <w:rFonts w:asciiTheme="minorBidi" w:hAnsiTheme="minorBidi" w:cstheme="minorBidi"/>
                          <w:sz w:val="24"/>
                          <w:shd w:val="clear" w:color="auto" w:fill="FFFFFF"/>
                        </w:rPr>
                      </w:pPr>
                      <w:r w:rsidRPr="00AB6B18">
                        <w:rPr>
                          <w:rFonts w:asciiTheme="minorBidi" w:hAnsiTheme="minorBidi" w:cstheme="minorBidi"/>
                          <w:sz w:val="24"/>
                          <w:shd w:val="clear" w:color="auto" w:fill="FFFFFF"/>
                        </w:rPr>
                        <w:t>facilitates the discussions on IP and Development-related issues</w:t>
                      </w:r>
                    </w:p>
                    <w:p w:rsidR="00800399" w:rsidRPr="00AB6B18" w:rsidRDefault="00800399" w:rsidP="00DE054A">
                      <w:pPr>
                        <w:pStyle w:val="ListParagraph"/>
                        <w:numPr>
                          <w:ilvl w:val="0"/>
                          <w:numId w:val="20"/>
                        </w:numPr>
                        <w:spacing w:after="160" w:line="252" w:lineRule="auto"/>
                        <w:rPr>
                          <w:rFonts w:asciiTheme="minorBidi" w:hAnsiTheme="minorBidi" w:cstheme="minorBidi"/>
                          <w:sz w:val="24"/>
                          <w:shd w:val="clear" w:color="auto" w:fill="FFFFFF"/>
                        </w:rPr>
                      </w:pPr>
                      <w:r w:rsidRPr="00AB6B18">
                        <w:rPr>
                          <w:rFonts w:asciiTheme="minorBidi" w:hAnsiTheme="minorBidi" w:cstheme="minorBidi"/>
                          <w:sz w:val="24"/>
                          <w:shd w:val="clear" w:color="auto" w:fill="FFFFFF"/>
                        </w:rPr>
                        <w:t xml:space="preserve">raises awareness of the WIPO DA, and </w:t>
                      </w:r>
                    </w:p>
                    <w:p w:rsidR="00800399" w:rsidRPr="00AB6B18" w:rsidRDefault="00800399" w:rsidP="00DE054A">
                      <w:pPr>
                        <w:pStyle w:val="ListParagraph"/>
                        <w:numPr>
                          <w:ilvl w:val="0"/>
                          <w:numId w:val="20"/>
                        </w:numPr>
                        <w:spacing w:after="160" w:line="252" w:lineRule="auto"/>
                        <w:rPr>
                          <w:rFonts w:asciiTheme="minorBidi" w:hAnsiTheme="minorBidi" w:cstheme="minorBidi"/>
                          <w:sz w:val="24"/>
                          <w:shd w:val="clear" w:color="auto" w:fill="FFFFFF"/>
                        </w:rPr>
                      </w:pPr>
                      <w:r w:rsidRPr="00AB6B18">
                        <w:rPr>
                          <w:rFonts w:asciiTheme="minorBidi" w:hAnsiTheme="minorBidi" w:cstheme="minorBidi"/>
                          <w:sz w:val="24"/>
                          <w:shd w:val="clear" w:color="auto" w:fill="FFFFFF"/>
                        </w:rPr>
                        <w:t>advises Member States in the preparation of DA project proposals</w:t>
                      </w:r>
                    </w:p>
                    <w:p w:rsidR="00800399" w:rsidRPr="00401A8F" w:rsidRDefault="00800399" w:rsidP="00DE054A"/>
                    <w:p w:rsidR="00800399" w:rsidRDefault="00800399" w:rsidP="00DE054A">
                      <w:pPr>
                        <w:jc w:val="center"/>
                      </w:pPr>
                    </w:p>
                    <w:p w:rsidR="00800399" w:rsidRPr="0052680A" w:rsidRDefault="00800399" w:rsidP="00DE054A">
                      <w:pPr>
                        <w:jc w:val="center"/>
                      </w:pPr>
                    </w:p>
                  </w:txbxContent>
                </v:textbox>
                <w10:wrap anchorx="margin"/>
              </v:roundrect>
            </w:pict>
          </mc:Fallback>
        </mc:AlternateContent>
      </w:r>
    </w:p>
    <w:p w:rsidR="00DE054A" w:rsidRPr="00DE054A" w:rsidRDefault="00DE054A" w:rsidP="00DE054A">
      <w:pPr>
        <w:spacing w:after="120" w:line="252" w:lineRule="auto"/>
        <w:rPr>
          <w:rFonts w:asciiTheme="minorBidi" w:eastAsia="Trebuchet MS" w:hAnsiTheme="minorBidi" w:cstheme="minorBidi"/>
        </w:rPr>
      </w:pPr>
    </w:p>
    <w:p w:rsidR="00DE054A" w:rsidRPr="00DE054A" w:rsidRDefault="00DE054A" w:rsidP="00DE054A">
      <w:pPr>
        <w:spacing w:after="120" w:line="252" w:lineRule="auto"/>
        <w:rPr>
          <w:rFonts w:asciiTheme="minorBidi" w:eastAsia="Trebuchet MS" w:hAnsiTheme="minorBidi" w:cstheme="minorBidi"/>
        </w:rPr>
      </w:pPr>
    </w:p>
    <w:p w:rsidR="00DE054A" w:rsidRPr="00DE054A" w:rsidRDefault="00DE054A" w:rsidP="00DE054A">
      <w:pPr>
        <w:spacing w:after="120" w:line="252" w:lineRule="auto"/>
        <w:rPr>
          <w:rFonts w:asciiTheme="minorBidi" w:eastAsia="Trebuchet MS" w:hAnsiTheme="minorBidi" w:cstheme="minorBidi"/>
        </w:rPr>
      </w:pPr>
    </w:p>
    <w:p w:rsidR="00DE054A" w:rsidRPr="00DE054A" w:rsidRDefault="00DE054A" w:rsidP="00DE054A">
      <w:pPr>
        <w:spacing w:after="120" w:line="252" w:lineRule="auto"/>
        <w:rPr>
          <w:rFonts w:asciiTheme="minorBidi" w:eastAsia="Trebuchet MS" w:hAnsiTheme="minorBidi" w:cstheme="minorBidi"/>
        </w:rPr>
      </w:pPr>
    </w:p>
    <w:p w:rsidR="00DE054A" w:rsidRPr="00DE054A" w:rsidRDefault="00DE054A" w:rsidP="00DE054A">
      <w:pPr>
        <w:spacing w:after="120" w:line="252" w:lineRule="auto"/>
        <w:rPr>
          <w:rFonts w:asciiTheme="minorBidi" w:eastAsia="Trebuchet MS" w:hAnsiTheme="minorBidi" w:cstheme="minorBidi"/>
        </w:rPr>
      </w:pPr>
    </w:p>
    <w:p w:rsidR="00DE054A" w:rsidRPr="00DE054A" w:rsidRDefault="00DE054A" w:rsidP="00DE054A">
      <w:pPr>
        <w:spacing w:after="120" w:line="252" w:lineRule="auto"/>
        <w:rPr>
          <w:rFonts w:asciiTheme="minorBidi" w:eastAsia="Trebuchet MS" w:hAnsiTheme="minorBidi" w:cstheme="minorBidi"/>
        </w:rPr>
      </w:pPr>
    </w:p>
    <w:p w:rsidR="00DE054A" w:rsidRPr="00DE054A" w:rsidRDefault="00DE054A" w:rsidP="00DE054A">
      <w:pPr>
        <w:spacing w:after="120" w:line="252" w:lineRule="auto"/>
        <w:rPr>
          <w:rFonts w:asciiTheme="minorBidi" w:eastAsia="Trebuchet MS" w:hAnsiTheme="minorBidi" w:cstheme="minorBidi"/>
        </w:rPr>
      </w:pPr>
    </w:p>
    <w:p w:rsidR="00DE054A" w:rsidRPr="00DE054A" w:rsidRDefault="00DE054A" w:rsidP="00DE054A">
      <w:pPr>
        <w:keepNext/>
        <w:keepLines/>
        <w:spacing w:before="320" w:after="40" w:line="252" w:lineRule="auto"/>
        <w:outlineLvl w:val="0"/>
        <w:rPr>
          <w:rFonts w:asciiTheme="minorBidi" w:hAnsiTheme="minorBidi" w:cstheme="minorBidi"/>
          <w:b/>
          <w:bCs/>
          <w:caps/>
          <w:spacing w:val="4"/>
          <w:sz w:val="28"/>
          <w:szCs w:val="28"/>
        </w:rPr>
      </w:pPr>
      <w:bookmarkStart w:id="28" w:name="_Toc67043340"/>
      <w:bookmarkStart w:id="29" w:name="_Toc83233103"/>
    </w:p>
    <w:p w:rsidR="00DE054A" w:rsidRPr="00DE054A" w:rsidRDefault="00DE054A" w:rsidP="00DE054A">
      <w:pPr>
        <w:keepNext/>
        <w:keepLines/>
        <w:spacing w:before="320" w:after="40" w:line="252" w:lineRule="auto"/>
        <w:outlineLvl w:val="0"/>
        <w:rPr>
          <w:rFonts w:asciiTheme="minorBidi" w:eastAsia="Trebuchet MS" w:hAnsiTheme="minorBidi" w:cstheme="minorBidi"/>
        </w:rPr>
      </w:pPr>
      <w:r w:rsidRPr="00DE054A">
        <w:rPr>
          <w:rFonts w:asciiTheme="minorBidi" w:hAnsiTheme="minorBidi" w:cstheme="minorBidi"/>
          <w:b/>
          <w:bCs/>
          <w:caps/>
          <w:spacing w:val="4"/>
          <w:sz w:val="28"/>
          <w:szCs w:val="28"/>
        </w:rPr>
        <w:t>CHAPTER 2: PREPARATION AND APPROVAL PROCESS of DEVELOPMENT AGENDA PROJECTS</w:t>
      </w:r>
      <w:bookmarkEnd w:id="28"/>
      <w:bookmarkEnd w:id="29"/>
    </w:p>
    <w:p w:rsidR="00DE054A" w:rsidRPr="00DE054A" w:rsidRDefault="00DE054A" w:rsidP="00DE054A">
      <w:pPr>
        <w:spacing w:after="120" w:line="252" w:lineRule="auto"/>
        <w:rPr>
          <w:rFonts w:asciiTheme="minorBidi" w:eastAsia="Trebuchet MS" w:hAnsiTheme="minorBidi" w:cstheme="minorBidi"/>
        </w:rPr>
      </w:pP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 xml:space="preserve">This Chapter outlines the process for preparing DA projects, responsibilities of the CDIP, Member States and the DACD, and deadlines to follow when preparing a DA project proposal.  It also explains how to obtain assistance from WIPO and describes some of the criteria CDIP uses when assessing project proposals. </w:t>
      </w:r>
      <w:bookmarkStart w:id="30" w:name="_Toc67043341"/>
    </w:p>
    <w:p w:rsidR="00DE054A" w:rsidRPr="00DE054A" w:rsidRDefault="00DE054A" w:rsidP="00DE054A">
      <w:pPr>
        <w:keepNext/>
        <w:keepLines/>
        <w:spacing w:before="120" w:line="252" w:lineRule="auto"/>
        <w:outlineLvl w:val="1"/>
        <w:rPr>
          <w:rFonts w:asciiTheme="minorBidi" w:hAnsiTheme="minorBidi" w:cstheme="minorBidi"/>
          <w:b/>
          <w:bCs/>
          <w:sz w:val="28"/>
          <w:szCs w:val="28"/>
          <w:lang w:eastAsia="en-GB"/>
        </w:rPr>
      </w:pPr>
      <w:bookmarkStart w:id="31" w:name="_Toc83233104"/>
      <w:r w:rsidRPr="00DE054A">
        <w:rPr>
          <w:rFonts w:asciiTheme="minorBidi" w:hAnsiTheme="minorBidi" w:cstheme="minorBidi"/>
          <w:b/>
          <w:bCs/>
          <w:sz w:val="28"/>
          <w:szCs w:val="28"/>
          <w:lang w:eastAsia="en-GB"/>
        </w:rPr>
        <w:t>2.1 Process and responsibilities</w:t>
      </w:r>
      <w:bookmarkEnd w:id="30"/>
      <w:bookmarkEnd w:id="31"/>
    </w:p>
    <w:p w:rsidR="00DE054A" w:rsidRPr="00DE054A" w:rsidRDefault="00DE054A" w:rsidP="00DE054A">
      <w:pPr>
        <w:widowControl/>
        <w:numPr>
          <w:ilvl w:val="0"/>
          <w:numId w:val="14"/>
        </w:numPr>
        <w:autoSpaceDE/>
        <w:autoSpaceDN/>
        <w:spacing w:after="120" w:line="252" w:lineRule="auto"/>
        <w:ind w:left="357" w:hanging="357"/>
        <w:rPr>
          <w:rFonts w:asciiTheme="minorBidi" w:eastAsia="Trebuchet MS" w:hAnsiTheme="minorBidi" w:cstheme="minorBidi"/>
          <w:bCs/>
        </w:rPr>
      </w:pPr>
      <w:r w:rsidRPr="00DE054A">
        <w:rPr>
          <w:rFonts w:asciiTheme="minorBidi" w:eastAsia="Trebuchet MS" w:hAnsiTheme="minorBidi" w:cstheme="minorBidi"/>
          <w:bCs/>
          <w:shd w:val="clear" w:color="auto" w:fill="FFFFFF"/>
        </w:rPr>
        <w:t xml:space="preserve">Member States are responsible for drafting and submitting, preferably </w:t>
      </w:r>
      <w:r w:rsidRPr="00DE054A">
        <w:rPr>
          <w:rFonts w:asciiTheme="minorBidi" w:eastAsia="Trebuchet MS" w:hAnsiTheme="minorBidi" w:cstheme="minorBidi"/>
          <w:bCs/>
          <w:i/>
          <w:iCs/>
          <w:shd w:val="clear" w:color="auto" w:fill="FFFFFF"/>
        </w:rPr>
        <w:t>via</w:t>
      </w:r>
      <w:r w:rsidRPr="00DE054A">
        <w:rPr>
          <w:rFonts w:asciiTheme="minorBidi" w:eastAsia="Trebuchet MS" w:hAnsiTheme="minorBidi" w:cstheme="minorBidi"/>
          <w:bCs/>
          <w:shd w:val="clear" w:color="auto" w:fill="FFFFFF"/>
        </w:rPr>
        <w:t xml:space="preserve"> e-mail, an initial draft of a DA project concept</w:t>
      </w:r>
      <w:r w:rsidRPr="00DE054A">
        <w:rPr>
          <w:rFonts w:asciiTheme="minorBidi" w:eastAsia="Trebuchet MS" w:hAnsiTheme="minorBidi" w:cstheme="minorBidi"/>
          <w:bCs/>
        </w:rPr>
        <w:t>.  Consulting and brainstorming informally with the DACD are recommended prior to commencing the work.</w:t>
      </w:r>
    </w:p>
    <w:p w:rsidR="00DE054A" w:rsidRPr="00DE054A" w:rsidRDefault="00DE054A" w:rsidP="00DE054A">
      <w:pPr>
        <w:widowControl/>
        <w:numPr>
          <w:ilvl w:val="0"/>
          <w:numId w:val="14"/>
        </w:numPr>
        <w:autoSpaceDE/>
        <w:autoSpaceDN/>
        <w:spacing w:after="120" w:line="252" w:lineRule="auto"/>
        <w:ind w:left="357" w:hanging="357"/>
        <w:rPr>
          <w:rFonts w:asciiTheme="minorBidi" w:eastAsia="Trebuchet MS" w:hAnsiTheme="minorBidi" w:cstheme="minorBidi"/>
          <w:bCs/>
        </w:rPr>
      </w:pPr>
      <w:r w:rsidRPr="00DE054A">
        <w:rPr>
          <w:rFonts w:asciiTheme="minorBidi" w:eastAsia="Trebuchet MS" w:hAnsiTheme="minorBidi" w:cstheme="minorBidi"/>
          <w:bCs/>
          <w:shd w:val="clear" w:color="auto" w:fill="FFFFFF"/>
        </w:rPr>
        <w:t>The DACD</w:t>
      </w:r>
      <w:r w:rsidRPr="00DE054A">
        <w:rPr>
          <w:rFonts w:asciiTheme="minorBidi" w:eastAsia="Trebuchet MS" w:hAnsiTheme="minorBidi" w:cstheme="minorBidi"/>
          <w:bCs/>
        </w:rPr>
        <w:t xml:space="preserve">, in consultation with the proposing Member State(s), </w:t>
      </w:r>
      <w:r w:rsidRPr="00DE054A">
        <w:rPr>
          <w:rFonts w:asciiTheme="minorBidi" w:eastAsia="Trebuchet MS" w:hAnsiTheme="minorBidi" w:cstheme="minorBidi"/>
          <w:bCs/>
          <w:shd w:val="clear" w:color="auto" w:fill="FFFFFF"/>
        </w:rPr>
        <w:t>assesses the DA project concept</w:t>
      </w:r>
      <w:r w:rsidRPr="00DE054A">
        <w:rPr>
          <w:rFonts w:asciiTheme="minorBidi" w:eastAsia="Trebuchet MS" w:hAnsiTheme="minorBidi" w:cstheme="minorBidi"/>
          <w:bCs/>
        </w:rPr>
        <w:t xml:space="preserve"> based on its relevance to the DA and other criteria, </w:t>
      </w:r>
      <w:r w:rsidRPr="00DE054A">
        <w:rPr>
          <w:rFonts w:asciiTheme="minorBidi" w:eastAsia="Trebuchet MS" w:hAnsiTheme="minorBidi" w:cstheme="minorBidi"/>
          <w:bCs/>
          <w:shd w:val="clear" w:color="auto" w:fill="FFFFFF"/>
        </w:rPr>
        <w:t>makes comments, and agrees on it</w:t>
      </w:r>
      <w:r w:rsidRPr="00DE054A">
        <w:rPr>
          <w:rFonts w:asciiTheme="minorBidi" w:eastAsia="Trebuchet MS" w:hAnsiTheme="minorBidi" w:cstheme="minorBidi"/>
          <w:bCs/>
        </w:rPr>
        <w:t>.</w:t>
      </w:r>
    </w:p>
    <w:p w:rsidR="00DE054A" w:rsidRPr="00DE054A" w:rsidRDefault="00DE054A" w:rsidP="00DE054A">
      <w:pPr>
        <w:widowControl/>
        <w:numPr>
          <w:ilvl w:val="0"/>
          <w:numId w:val="13"/>
        </w:numPr>
        <w:autoSpaceDE/>
        <w:autoSpaceDN/>
        <w:spacing w:after="120" w:line="252" w:lineRule="auto"/>
        <w:ind w:left="363"/>
        <w:rPr>
          <w:rFonts w:asciiTheme="minorBidi" w:eastAsia="Trebuchet MS" w:hAnsiTheme="minorBidi" w:cstheme="minorBidi"/>
          <w:bCs/>
        </w:rPr>
      </w:pPr>
      <w:r w:rsidRPr="00DE054A">
        <w:rPr>
          <w:rFonts w:asciiTheme="minorBidi" w:eastAsia="Trebuchet MS" w:hAnsiTheme="minorBidi" w:cstheme="minorBidi"/>
          <w:bCs/>
        </w:rPr>
        <w:t xml:space="preserve">After agreeing on a DA project concept, and upon request, </w:t>
      </w:r>
      <w:r w:rsidRPr="00DE054A">
        <w:rPr>
          <w:rFonts w:asciiTheme="minorBidi" w:eastAsia="Trebuchet MS" w:hAnsiTheme="minorBidi" w:cstheme="minorBidi"/>
          <w:bCs/>
          <w:shd w:val="clear" w:color="auto" w:fill="FFFFFF"/>
        </w:rPr>
        <w:t>the DACD helps in developing a full DA project draft.</w:t>
      </w:r>
      <w:r w:rsidRPr="00DE054A">
        <w:rPr>
          <w:rFonts w:asciiTheme="minorBidi" w:eastAsia="Trebuchet MS" w:hAnsiTheme="minorBidi" w:cstheme="minorBidi"/>
          <w:bCs/>
        </w:rPr>
        <w:t xml:space="preserve">  The DACD may also </w:t>
      </w:r>
      <w:r w:rsidRPr="00DE054A">
        <w:rPr>
          <w:rFonts w:asciiTheme="minorBidi" w:eastAsia="Trebuchet MS" w:hAnsiTheme="minorBidi" w:cstheme="minorBidi"/>
          <w:bCs/>
          <w:shd w:val="clear" w:color="auto" w:fill="FFFFFF"/>
        </w:rPr>
        <w:t>involve the</w:t>
      </w:r>
      <w:r w:rsidRPr="00DE054A">
        <w:rPr>
          <w:rFonts w:asciiTheme="minorBidi" w:eastAsia="Trebuchet MS" w:hAnsiTheme="minorBidi" w:cstheme="minorBidi"/>
          <w:bCs/>
        </w:rPr>
        <w:t xml:space="preserve"> future </w:t>
      </w:r>
      <w:r w:rsidRPr="00DE054A">
        <w:rPr>
          <w:rFonts w:asciiTheme="minorBidi" w:eastAsia="Trebuchet MS" w:hAnsiTheme="minorBidi" w:cstheme="minorBidi"/>
          <w:bCs/>
          <w:shd w:val="clear" w:color="auto" w:fill="FFFFFF"/>
        </w:rPr>
        <w:t>project manager</w:t>
      </w:r>
      <w:r w:rsidRPr="00DE054A">
        <w:rPr>
          <w:rFonts w:asciiTheme="minorBidi" w:eastAsia="Trebuchet MS" w:hAnsiTheme="minorBidi" w:cstheme="minorBidi"/>
          <w:bCs/>
        </w:rPr>
        <w:t xml:space="preserve"> and/or other personnel from relevant areas of WIPO.</w:t>
      </w:r>
    </w:p>
    <w:p w:rsidR="00DE054A" w:rsidRPr="00DE054A" w:rsidRDefault="00DE054A" w:rsidP="00DE054A">
      <w:pPr>
        <w:widowControl/>
        <w:numPr>
          <w:ilvl w:val="0"/>
          <w:numId w:val="13"/>
        </w:numPr>
        <w:autoSpaceDE/>
        <w:autoSpaceDN/>
        <w:spacing w:after="120" w:line="252" w:lineRule="auto"/>
        <w:ind w:left="363"/>
        <w:rPr>
          <w:rFonts w:asciiTheme="minorBidi" w:eastAsia="Trebuchet MS" w:hAnsiTheme="minorBidi" w:cstheme="minorBidi"/>
          <w:bCs/>
        </w:rPr>
      </w:pPr>
      <w:r w:rsidRPr="00DE054A">
        <w:rPr>
          <w:rFonts w:asciiTheme="minorBidi" w:eastAsia="Trebuchet MS" w:hAnsiTheme="minorBidi" w:cstheme="minorBidi"/>
          <w:bCs/>
        </w:rPr>
        <w:t xml:space="preserve">Once the DA draft is developed and the Member State(s) is/are satisfied with its content, the </w:t>
      </w:r>
      <w:r w:rsidRPr="00DE054A">
        <w:rPr>
          <w:rFonts w:asciiTheme="minorBidi" w:eastAsia="Trebuchet MS" w:hAnsiTheme="minorBidi" w:cstheme="minorBidi"/>
          <w:bCs/>
          <w:shd w:val="clear" w:color="auto" w:fill="FFFFFF"/>
        </w:rPr>
        <w:t>Member State(s) send(s) the project draft to the CDIP Secretariat as a formal project proposal</w:t>
      </w:r>
      <w:r w:rsidRPr="00DE054A">
        <w:rPr>
          <w:rFonts w:asciiTheme="minorBidi" w:eastAsia="Trebuchet MS" w:hAnsiTheme="minorBidi" w:cstheme="minorBidi"/>
          <w:bCs/>
        </w:rPr>
        <w:t xml:space="preserve"> </w:t>
      </w:r>
      <w:r w:rsidRPr="00DE054A">
        <w:rPr>
          <w:rFonts w:asciiTheme="minorBidi" w:eastAsia="Trebuchet MS" w:hAnsiTheme="minorBidi" w:cstheme="minorBidi"/>
          <w:bCs/>
          <w:i/>
          <w:iCs/>
        </w:rPr>
        <w:t>via</w:t>
      </w:r>
      <w:r w:rsidRPr="00DE054A">
        <w:rPr>
          <w:rFonts w:asciiTheme="minorBidi" w:eastAsia="Trebuchet MS" w:hAnsiTheme="minorBidi" w:cstheme="minorBidi"/>
          <w:bCs/>
        </w:rPr>
        <w:t xml:space="preserve"> a Note </w:t>
      </w:r>
      <w:proofErr w:type="spellStart"/>
      <w:r w:rsidRPr="00DE054A">
        <w:rPr>
          <w:rFonts w:asciiTheme="minorBidi" w:eastAsia="Trebuchet MS" w:hAnsiTheme="minorBidi" w:cstheme="minorBidi"/>
          <w:bCs/>
        </w:rPr>
        <w:t>Verbale</w:t>
      </w:r>
      <w:proofErr w:type="spellEnd"/>
      <w:r w:rsidRPr="00DE054A">
        <w:rPr>
          <w:rFonts w:asciiTheme="minorBidi" w:eastAsia="Trebuchet MS" w:hAnsiTheme="minorBidi" w:cstheme="minorBidi"/>
          <w:bCs/>
        </w:rPr>
        <w:t xml:space="preserve"> or e-mail.  </w:t>
      </w:r>
      <w:r w:rsidRPr="00DE054A">
        <w:rPr>
          <w:rFonts w:asciiTheme="minorBidi" w:eastAsia="Trebuchet MS" w:hAnsiTheme="minorBidi" w:cstheme="minorBidi"/>
          <w:bCs/>
          <w:shd w:val="clear" w:color="auto" w:fill="FFFFFF"/>
        </w:rPr>
        <w:t xml:space="preserve">Member State(s) bear(s) full responsibility for the content </w:t>
      </w:r>
      <w:r w:rsidRPr="00DE054A">
        <w:rPr>
          <w:rFonts w:asciiTheme="minorBidi" w:eastAsia="Trebuchet MS" w:hAnsiTheme="minorBidi" w:cstheme="minorBidi"/>
          <w:bCs/>
        </w:rPr>
        <w:t xml:space="preserve">of the DA project proposal. </w:t>
      </w:r>
    </w:p>
    <w:p w:rsidR="00DE054A" w:rsidRPr="00DE054A" w:rsidRDefault="00DE054A" w:rsidP="00DE054A">
      <w:pPr>
        <w:widowControl/>
        <w:numPr>
          <w:ilvl w:val="0"/>
          <w:numId w:val="13"/>
        </w:numPr>
        <w:autoSpaceDE/>
        <w:autoSpaceDN/>
        <w:spacing w:after="120" w:line="252" w:lineRule="auto"/>
        <w:ind w:left="363"/>
        <w:rPr>
          <w:rFonts w:asciiTheme="minorBidi" w:eastAsia="Trebuchet MS" w:hAnsiTheme="minorBidi" w:cstheme="minorBidi"/>
          <w:bCs/>
        </w:rPr>
      </w:pPr>
      <w:r w:rsidRPr="00DE054A">
        <w:rPr>
          <w:rFonts w:asciiTheme="minorBidi" w:eastAsia="Trebuchet MS" w:hAnsiTheme="minorBidi" w:cstheme="minorBidi"/>
          <w:bCs/>
        </w:rPr>
        <w:t xml:space="preserve">The DA project proposal </w:t>
      </w:r>
      <w:proofErr w:type="gramStart"/>
      <w:r w:rsidRPr="00DE054A">
        <w:rPr>
          <w:rFonts w:asciiTheme="minorBidi" w:eastAsia="Trebuchet MS" w:hAnsiTheme="minorBidi" w:cstheme="minorBidi"/>
          <w:bCs/>
        </w:rPr>
        <w:t>is published</w:t>
      </w:r>
      <w:proofErr w:type="gramEnd"/>
      <w:r w:rsidRPr="00DE054A">
        <w:rPr>
          <w:rFonts w:asciiTheme="minorBidi" w:eastAsia="Trebuchet MS" w:hAnsiTheme="minorBidi" w:cstheme="minorBidi"/>
          <w:bCs/>
        </w:rPr>
        <w:t xml:space="preserve"> as an official CDIP document.</w:t>
      </w:r>
    </w:p>
    <w:p w:rsidR="00DE054A" w:rsidRPr="00DE054A" w:rsidRDefault="00DE054A" w:rsidP="00DE054A">
      <w:pPr>
        <w:widowControl/>
        <w:numPr>
          <w:ilvl w:val="0"/>
          <w:numId w:val="14"/>
        </w:numPr>
        <w:autoSpaceDE/>
        <w:autoSpaceDN/>
        <w:spacing w:after="120" w:line="252" w:lineRule="auto"/>
        <w:ind w:left="357" w:hanging="357"/>
        <w:rPr>
          <w:rFonts w:asciiTheme="minorBidi" w:eastAsia="Trebuchet MS" w:hAnsiTheme="minorBidi" w:cstheme="minorBidi"/>
          <w:bCs/>
        </w:rPr>
      </w:pPr>
      <w:r w:rsidRPr="00DE054A">
        <w:rPr>
          <w:rFonts w:asciiTheme="minorBidi" w:eastAsia="Trebuchet MS" w:hAnsiTheme="minorBidi" w:cstheme="minorBidi"/>
          <w:bCs/>
          <w:shd w:val="clear" w:color="auto" w:fill="FFFFFF"/>
        </w:rPr>
        <w:lastRenderedPageBreak/>
        <w:t>The CDIP considers the DA project proposal and provides comments and inputs</w:t>
      </w:r>
      <w:r w:rsidRPr="00DE054A">
        <w:rPr>
          <w:rFonts w:asciiTheme="minorBidi" w:eastAsia="Trebuchet MS" w:hAnsiTheme="minorBidi" w:cstheme="minorBidi"/>
          <w:bCs/>
        </w:rPr>
        <w:t xml:space="preserve">.  </w:t>
      </w:r>
    </w:p>
    <w:p w:rsidR="00DE054A" w:rsidRPr="00DE054A" w:rsidRDefault="00DE054A" w:rsidP="00DE054A">
      <w:pPr>
        <w:widowControl/>
        <w:numPr>
          <w:ilvl w:val="0"/>
          <w:numId w:val="14"/>
        </w:numPr>
        <w:autoSpaceDE/>
        <w:autoSpaceDN/>
        <w:spacing w:after="120" w:line="252" w:lineRule="auto"/>
        <w:ind w:left="357" w:hanging="357"/>
        <w:rPr>
          <w:rFonts w:asciiTheme="minorBidi" w:eastAsia="Trebuchet MS" w:hAnsiTheme="minorBidi" w:cstheme="minorBidi"/>
          <w:bCs/>
        </w:rPr>
      </w:pPr>
      <w:r w:rsidRPr="00DE054A">
        <w:rPr>
          <w:rFonts w:asciiTheme="minorBidi" w:eastAsia="Trebuchet MS" w:hAnsiTheme="minorBidi" w:cstheme="minorBidi"/>
          <w:bCs/>
          <w:shd w:val="clear" w:color="auto" w:fill="FFFFFF"/>
        </w:rPr>
        <w:t>The DACD assists the Member State(s) to revise the DA project proposal (if needed) during the same CDIP session</w:t>
      </w:r>
      <w:r w:rsidRPr="00DE054A">
        <w:rPr>
          <w:rFonts w:asciiTheme="minorBidi" w:eastAsia="Trebuchet MS" w:hAnsiTheme="minorBidi" w:cstheme="minorBidi"/>
          <w:bCs/>
        </w:rPr>
        <w:t>.</w:t>
      </w:r>
    </w:p>
    <w:p w:rsidR="00DE054A" w:rsidRPr="00DE054A" w:rsidRDefault="00DE054A" w:rsidP="00DE054A">
      <w:pPr>
        <w:widowControl/>
        <w:numPr>
          <w:ilvl w:val="0"/>
          <w:numId w:val="14"/>
        </w:numPr>
        <w:autoSpaceDE/>
        <w:autoSpaceDN/>
        <w:spacing w:after="120" w:line="252" w:lineRule="auto"/>
        <w:ind w:left="357" w:hanging="357"/>
        <w:rPr>
          <w:rFonts w:asciiTheme="minorBidi" w:eastAsia="Trebuchet MS" w:hAnsiTheme="minorBidi" w:cstheme="minorBidi"/>
          <w:bCs/>
          <w:shd w:val="clear" w:color="auto" w:fill="FFFFFF"/>
        </w:rPr>
      </w:pPr>
      <w:r w:rsidRPr="00DE054A">
        <w:rPr>
          <w:rFonts w:asciiTheme="minorBidi" w:eastAsia="Trebuchet MS" w:hAnsiTheme="minorBidi" w:cstheme="minorBidi"/>
          <w:bCs/>
          <w:shd w:val="clear" w:color="auto" w:fill="FFFFFF"/>
        </w:rPr>
        <w:t xml:space="preserve">The CDIP decides on the project proposal.  If approved, the DA project proposal becomes an official DA project document. </w:t>
      </w:r>
    </w:p>
    <w:p w:rsidR="00DE054A" w:rsidRDefault="00DE054A" w:rsidP="00DE054A">
      <w:pPr>
        <w:widowControl/>
        <w:numPr>
          <w:ilvl w:val="0"/>
          <w:numId w:val="14"/>
        </w:numPr>
        <w:autoSpaceDE/>
        <w:autoSpaceDN/>
        <w:spacing w:after="120" w:line="252" w:lineRule="auto"/>
        <w:ind w:left="357" w:hanging="357"/>
        <w:rPr>
          <w:rFonts w:asciiTheme="minorBidi" w:eastAsia="Trebuchet MS" w:hAnsiTheme="minorBidi" w:cstheme="minorBidi"/>
          <w:bCs/>
          <w:shd w:val="clear" w:color="auto" w:fill="FFFFFF"/>
        </w:rPr>
      </w:pPr>
      <w:r w:rsidRPr="00DE054A">
        <w:rPr>
          <w:rFonts w:asciiTheme="minorBidi" w:eastAsia="Trebuchet MS" w:hAnsiTheme="minorBidi" w:cstheme="minorBidi"/>
          <w:bCs/>
          <w:shd w:val="clear" w:color="auto" w:fill="FFFFFF"/>
        </w:rPr>
        <w:t xml:space="preserve">Once the project proposal </w:t>
      </w:r>
      <w:proofErr w:type="gramStart"/>
      <w:r w:rsidRPr="00DE054A">
        <w:rPr>
          <w:rFonts w:asciiTheme="minorBidi" w:eastAsia="Trebuchet MS" w:hAnsiTheme="minorBidi" w:cstheme="minorBidi"/>
          <w:bCs/>
          <w:shd w:val="clear" w:color="auto" w:fill="FFFFFF"/>
        </w:rPr>
        <w:t>is approved</w:t>
      </w:r>
      <w:proofErr w:type="gramEnd"/>
      <w:r w:rsidRPr="00DE054A">
        <w:rPr>
          <w:rFonts w:asciiTheme="minorBidi" w:eastAsia="Trebuchet MS" w:hAnsiTheme="minorBidi" w:cstheme="minorBidi"/>
          <w:bCs/>
          <w:shd w:val="clear" w:color="auto" w:fill="FFFFFF"/>
        </w:rPr>
        <w:t>, a project manager is appointed to implement the DA project.</w:t>
      </w:r>
    </w:p>
    <w:p w:rsidR="00AB6B18" w:rsidRPr="00DE054A" w:rsidRDefault="00AB6B18" w:rsidP="00AB6B18">
      <w:pPr>
        <w:widowControl/>
        <w:autoSpaceDE/>
        <w:autoSpaceDN/>
        <w:spacing w:after="120" w:line="252" w:lineRule="auto"/>
        <w:ind w:left="357"/>
        <w:rPr>
          <w:rFonts w:asciiTheme="minorBidi" w:eastAsia="Trebuchet MS" w:hAnsiTheme="minorBidi" w:cstheme="minorBidi"/>
          <w:bCs/>
          <w:shd w:val="clear" w:color="auto" w:fill="FFFFFF"/>
        </w:rPr>
      </w:pPr>
    </w:p>
    <w:p w:rsidR="00DE054A" w:rsidRPr="00DE054A" w:rsidRDefault="00DE054A" w:rsidP="00DE054A">
      <w:pPr>
        <w:spacing w:after="120" w:line="252" w:lineRule="auto"/>
        <w:rPr>
          <w:rFonts w:asciiTheme="minorBidi" w:eastAsia="Trebuchet MS" w:hAnsiTheme="minorBidi" w:cstheme="minorBidi"/>
          <w:b/>
          <w:bCs/>
          <w:i/>
          <w:lang w:eastAsia="en-GB"/>
        </w:rPr>
      </w:pPr>
      <w:r w:rsidRPr="00DE054A">
        <w:rPr>
          <w:rFonts w:asciiTheme="minorBidi" w:eastAsia="Trebuchet MS" w:hAnsiTheme="minorBidi" w:cstheme="minorBidi"/>
          <w:b/>
          <w:noProof/>
          <w:sz w:val="24"/>
          <w:szCs w:val="24"/>
          <w:shd w:val="clear" w:color="auto" w:fill="FFFFFF"/>
        </w:rPr>
        <w:drawing>
          <wp:anchor distT="0" distB="0" distL="114300" distR="114300" simplePos="0" relativeHeight="251688960" behindDoc="0" locked="0" layoutInCell="1" allowOverlap="1" wp14:anchorId="6649E3DF" wp14:editId="3BB7C9DD">
            <wp:simplePos x="0" y="0"/>
            <wp:positionH relativeFrom="margin">
              <wp:posOffset>0</wp:posOffset>
            </wp:positionH>
            <wp:positionV relativeFrom="margin">
              <wp:posOffset>2509956</wp:posOffset>
            </wp:positionV>
            <wp:extent cx="5561965" cy="6031865"/>
            <wp:effectExtent l="38100" t="38100" r="76835" b="0"/>
            <wp:wrapTopAndBottom/>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margin">
              <wp14:pctWidth>0</wp14:pctWidth>
            </wp14:sizeRelH>
            <wp14:sizeRelV relativeFrom="margin">
              <wp14:pctHeight>0</wp14:pctHeight>
            </wp14:sizeRelV>
          </wp:anchor>
        </w:drawing>
      </w:r>
      <w:r w:rsidRPr="00DE054A">
        <w:rPr>
          <w:rFonts w:asciiTheme="minorBidi" w:eastAsia="Trebuchet MS" w:hAnsiTheme="minorBidi" w:cstheme="minorBidi"/>
          <w:b/>
          <w:bCs/>
          <w:i/>
          <w:sz w:val="24"/>
          <w:szCs w:val="24"/>
          <w:lang w:eastAsia="en-GB"/>
        </w:rPr>
        <w:t>Graph II:</w:t>
      </w:r>
      <w:r w:rsidRPr="00DE054A">
        <w:rPr>
          <w:rFonts w:asciiTheme="minorBidi" w:eastAsia="Trebuchet MS" w:hAnsiTheme="minorBidi" w:cstheme="minorBidi"/>
          <w:b/>
          <w:bCs/>
          <w:i/>
          <w:sz w:val="24"/>
          <w:lang w:eastAsia="en-GB"/>
        </w:rPr>
        <w:t xml:space="preserve">  DA project’s preparation and approval process</w:t>
      </w:r>
    </w:p>
    <w:p w:rsidR="00DE054A" w:rsidRPr="00DE054A" w:rsidRDefault="00DE054A" w:rsidP="00DE054A">
      <w:pPr>
        <w:spacing w:after="160" w:line="252" w:lineRule="auto"/>
        <w:rPr>
          <w:rFonts w:asciiTheme="minorBidi" w:eastAsia="Trebuchet MS" w:hAnsiTheme="minorBidi" w:cstheme="minorBidi"/>
        </w:rPr>
      </w:pPr>
      <w:r w:rsidRPr="00DE054A">
        <w:rPr>
          <w:rFonts w:asciiTheme="minorBidi" w:eastAsia="Trebuchet MS" w:hAnsiTheme="minorBidi" w:cstheme="minorBidi"/>
        </w:rPr>
        <w:t xml:space="preserve">The key considerations the CDIP applies in deciding on DA projects </w:t>
      </w:r>
      <w:proofErr w:type="gramStart"/>
      <w:r w:rsidRPr="00DE054A">
        <w:rPr>
          <w:rFonts w:asciiTheme="minorBidi" w:eastAsia="Trebuchet MS" w:hAnsiTheme="minorBidi" w:cstheme="minorBidi"/>
        </w:rPr>
        <w:t>are described</w:t>
      </w:r>
      <w:proofErr w:type="gramEnd"/>
      <w:r w:rsidRPr="00DE054A">
        <w:rPr>
          <w:rFonts w:asciiTheme="minorBidi" w:eastAsia="Trebuchet MS" w:hAnsiTheme="minorBidi" w:cstheme="minorBidi"/>
        </w:rPr>
        <w:t xml:space="preserve"> in section 2.3.</w:t>
      </w:r>
    </w:p>
    <w:p w:rsidR="00DE054A" w:rsidRPr="00DE054A" w:rsidRDefault="00DE054A" w:rsidP="00DE054A">
      <w:pPr>
        <w:keepNext/>
        <w:keepLines/>
        <w:spacing w:before="120" w:line="252" w:lineRule="auto"/>
        <w:outlineLvl w:val="1"/>
        <w:rPr>
          <w:rFonts w:asciiTheme="minorBidi" w:hAnsiTheme="minorBidi" w:cstheme="minorBidi"/>
          <w:b/>
          <w:bCs/>
          <w:sz w:val="28"/>
          <w:szCs w:val="28"/>
        </w:rPr>
      </w:pPr>
      <w:bookmarkStart w:id="32" w:name="_Toc67043342"/>
      <w:bookmarkStart w:id="33" w:name="_Toc83233105"/>
      <w:r w:rsidRPr="00DE054A">
        <w:rPr>
          <w:rFonts w:asciiTheme="minorBidi" w:hAnsiTheme="minorBidi" w:cstheme="minorBidi"/>
          <w:b/>
          <w:bCs/>
          <w:sz w:val="28"/>
          <w:szCs w:val="28"/>
        </w:rPr>
        <w:lastRenderedPageBreak/>
        <w:t>2.2 How to benefit from the assistance of WIPO</w:t>
      </w:r>
      <w:bookmarkEnd w:id="32"/>
      <w:bookmarkEnd w:id="33"/>
    </w:p>
    <w:p w:rsidR="00DE054A" w:rsidRPr="00DE054A" w:rsidRDefault="00DE054A" w:rsidP="00DE054A">
      <w:pPr>
        <w:spacing w:after="160" w:line="252" w:lineRule="auto"/>
        <w:rPr>
          <w:rFonts w:asciiTheme="minorBidi" w:eastAsia="Trebuchet MS" w:hAnsiTheme="minorBidi" w:cstheme="minorBidi"/>
          <w:i/>
          <w:sz w:val="28"/>
        </w:rPr>
      </w:pPr>
      <w:r w:rsidRPr="00DE054A">
        <w:rPr>
          <w:rFonts w:asciiTheme="minorBidi" w:eastAsia="Trebuchet MS" w:hAnsiTheme="minorBidi" w:cstheme="minorBidi"/>
          <w:lang w:eastAsia="en-GB"/>
        </w:rPr>
        <w:t>During the entire project preparation process, the DACD serves as the main focal point</w:t>
      </w:r>
      <w:r w:rsidRPr="00DE054A">
        <w:rPr>
          <w:rStyle w:val="FootnoteReference"/>
          <w:rFonts w:asciiTheme="minorBidi" w:eastAsia="Trebuchet MS" w:hAnsiTheme="minorBidi" w:cstheme="minorBidi"/>
          <w:lang w:eastAsia="en-GB"/>
        </w:rPr>
        <w:footnoteReference w:id="9"/>
      </w:r>
      <w:r w:rsidRPr="00DE054A">
        <w:rPr>
          <w:rFonts w:asciiTheme="minorBidi" w:eastAsia="Trebuchet MS" w:hAnsiTheme="minorBidi" w:cstheme="minorBidi"/>
          <w:lang w:eastAsia="en-GB"/>
        </w:rPr>
        <w:t xml:space="preserve"> for Member States</w:t>
      </w:r>
      <w:r w:rsidRPr="00DE054A">
        <w:rPr>
          <w:rFonts w:asciiTheme="minorBidi" w:eastAsia="Trebuchet MS" w:hAnsiTheme="minorBidi" w:cstheme="minorBidi"/>
        </w:rPr>
        <w:t>.  This includes assessing the feasibility of the project proposal and coordinating internally with other relevant divisions of WIPO to obtain various inputs to the DA project, including on issues related to risk assessment and project budget.</w:t>
      </w:r>
      <w:r w:rsidRPr="00DE054A">
        <w:rPr>
          <w:rFonts w:asciiTheme="minorBidi" w:eastAsia="Trebuchet MS" w:hAnsiTheme="minorBidi" w:cstheme="minorBidi"/>
          <w:i/>
          <w:sz w:val="28"/>
        </w:rPr>
        <w:tab/>
      </w:r>
    </w:p>
    <w:p w:rsidR="00DE054A" w:rsidRPr="00DE054A" w:rsidRDefault="00DE054A" w:rsidP="00DE054A">
      <w:pPr>
        <w:spacing w:after="160" w:line="252" w:lineRule="auto"/>
        <w:jc w:val="center"/>
        <w:rPr>
          <w:rFonts w:asciiTheme="minorBidi" w:eastAsia="Trebuchet MS" w:hAnsiTheme="minorBidi" w:cstheme="minorBidi"/>
          <w:b/>
          <w:bCs/>
          <w:i/>
          <w:lang w:eastAsia="en-GB"/>
        </w:rPr>
      </w:pPr>
      <w:r w:rsidRPr="00DE054A">
        <w:rPr>
          <w:rFonts w:asciiTheme="minorBidi" w:eastAsia="Trebuchet MS" w:hAnsiTheme="minorBidi" w:cstheme="minorBidi"/>
          <w:b/>
          <w:i/>
          <w:noProof/>
        </w:rPr>
        <mc:AlternateContent>
          <mc:Choice Requires="wps">
            <w:drawing>
              <wp:anchor distT="0" distB="0" distL="114300" distR="114300" simplePos="0" relativeHeight="251664384" behindDoc="0" locked="0" layoutInCell="1" allowOverlap="1" wp14:anchorId="14C7F3B0" wp14:editId="55DC5697">
                <wp:simplePos x="0" y="0"/>
                <wp:positionH relativeFrom="column">
                  <wp:posOffset>60325</wp:posOffset>
                </wp:positionH>
                <wp:positionV relativeFrom="paragraph">
                  <wp:posOffset>274955</wp:posOffset>
                </wp:positionV>
                <wp:extent cx="5451894" cy="1475117"/>
                <wp:effectExtent l="0" t="0" r="15875" b="10795"/>
                <wp:wrapNone/>
                <wp:docPr id="17" name="Rounded Rectangle 17"/>
                <wp:cNvGraphicFramePr/>
                <a:graphic xmlns:a="http://schemas.openxmlformats.org/drawingml/2006/main">
                  <a:graphicData uri="http://schemas.microsoft.com/office/word/2010/wordprocessingShape">
                    <wps:wsp>
                      <wps:cNvSpPr/>
                      <wps:spPr>
                        <a:xfrm>
                          <a:off x="0" y="0"/>
                          <a:ext cx="5451894" cy="1475117"/>
                        </a:xfrm>
                        <a:prstGeom prst="roundRect">
                          <a:avLst/>
                        </a:prstGeom>
                        <a:solidFill>
                          <a:sysClr val="window" lastClr="FFFFFF"/>
                        </a:solidFill>
                        <a:ln w="12700" cap="flat" cmpd="sng" algn="ctr">
                          <a:solidFill>
                            <a:srgbClr val="75BDA7"/>
                          </a:solidFill>
                          <a:prstDash val="solid"/>
                        </a:ln>
                        <a:effectLst/>
                      </wps:spPr>
                      <wps:txbx>
                        <w:txbxContent>
                          <w:p w:rsidR="00800399" w:rsidRPr="00AB6B18" w:rsidRDefault="00800399" w:rsidP="00DE054A">
                            <w:pPr>
                              <w:pStyle w:val="ListParagraph"/>
                              <w:numPr>
                                <w:ilvl w:val="0"/>
                                <w:numId w:val="18"/>
                              </w:numPr>
                              <w:spacing w:after="120" w:line="240" w:lineRule="auto"/>
                              <w:rPr>
                                <w:rFonts w:asciiTheme="minorBidi" w:hAnsiTheme="minorBidi" w:cstheme="minorBidi"/>
                              </w:rPr>
                            </w:pPr>
                            <w:r w:rsidRPr="00AB6B18">
                              <w:rPr>
                                <w:rFonts w:asciiTheme="minorBidi" w:hAnsiTheme="minorBidi" w:cstheme="minorBidi"/>
                                <w:bCs/>
                                <w:shd w:val="clear" w:color="auto" w:fill="FFFFFF"/>
                              </w:rPr>
                              <w:t>The DACD is the single entry-desk and only focal point for the preparation of DA projects within the WIPO Secretariat</w:t>
                            </w:r>
                            <w:r w:rsidRPr="00AB6B18">
                              <w:rPr>
                                <w:rFonts w:asciiTheme="minorBidi" w:hAnsiTheme="minorBidi" w:cstheme="minorBidi"/>
                                <w:bCs/>
                              </w:rPr>
                              <w:t>.</w:t>
                            </w:r>
                            <w:r w:rsidRPr="00AB6B18">
                              <w:rPr>
                                <w:rFonts w:asciiTheme="minorBidi" w:hAnsiTheme="minorBidi" w:cstheme="minorBidi"/>
                              </w:rPr>
                              <w:t xml:space="preserve">  Any other area of WIPO is encouraged to refer Member States to the DACD.</w:t>
                            </w:r>
                          </w:p>
                          <w:p w:rsidR="00800399" w:rsidRPr="00AB6B18" w:rsidRDefault="00800399" w:rsidP="00DE054A">
                            <w:pPr>
                              <w:pStyle w:val="ListParagraph"/>
                              <w:numPr>
                                <w:ilvl w:val="0"/>
                                <w:numId w:val="18"/>
                              </w:numPr>
                              <w:spacing w:after="120" w:line="240" w:lineRule="auto"/>
                              <w:rPr>
                                <w:rFonts w:asciiTheme="minorBidi" w:hAnsiTheme="minorBidi" w:cstheme="minorBidi"/>
                              </w:rPr>
                            </w:pPr>
                            <w:r w:rsidRPr="00AB6B18">
                              <w:rPr>
                                <w:rFonts w:asciiTheme="minorBidi" w:hAnsiTheme="minorBidi" w:cstheme="minorBidi"/>
                                <w:bCs/>
                                <w:shd w:val="clear" w:color="auto" w:fill="FFFFFF"/>
                              </w:rPr>
                              <w:t xml:space="preserve">If Member States decide to obtain comprehensive and timely support from the DACD, the entire process and deadlines are compulsory </w:t>
                            </w:r>
                            <w:r w:rsidRPr="00AB6B18">
                              <w:rPr>
                                <w:rFonts w:asciiTheme="minorBidi" w:hAnsiTheme="minorBidi" w:cstheme="minorBidi"/>
                                <w:bCs/>
                              </w:rPr>
                              <w:t>(as described in steps 1 to 4 and 7).</w:t>
                            </w:r>
                          </w:p>
                          <w:p w:rsidR="00800399" w:rsidRPr="00AB6B18" w:rsidRDefault="00800399" w:rsidP="00DE054A">
                            <w:pPr>
                              <w:pStyle w:val="ListParagraph"/>
                              <w:numPr>
                                <w:ilvl w:val="0"/>
                                <w:numId w:val="18"/>
                              </w:numPr>
                              <w:spacing w:after="120" w:line="240" w:lineRule="auto"/>
                              <w:rPr>
                                <w:rFonts w:asciiTheme="minorBidi" w:hAnsiTheme="minorBidi" w:cstheme="minorBidi"/>
                              </w:rPr>
                            </w:pPr>
                            <w:r w:rsidRPr="00AB6B18">
                              <w:rPr>
                                <w:rFonts w:asciiTheme="minorBidi" w:hAnsiTheme="minorBidi" w:cstheme="minorBidi"/>
                                <w:bCs/>
                                <w:shd w:val="clear" w:color="auto" w:fill="FFFFFF"/>
                              </w:rPr>
                              <w:t>The use of the following</w:t>
                            </w:r>
                            <w:hyperlink r:id="rId39" w:history="1">
                              <w:r w:rsidRPr="00AB6B18">
                                <w:rPr>
                                  <w:rFonts w:asciiTheme="minorBidi" w:hAnsiTheme="minorBidi" w:cstheme="minorBidi"/>
                                  <w:bCs/>
                                </w:rPr>
                                <w:t xml:space="preserve"> Forms</w:t>
                              </w:r>
                            </w:hyperlink>
                            <w:r w:rsidRPr="00AB6B18">
                              <w:rPr>
                                <w:rFonts w:asciiTheme="minorBidi" w:hAnsiTheme="minorBidi" w:cstheme="minorBidi"/>
                                <w:bCs/>
                                <w:shd w:val="clear" w:color="auto" w:fill="FFFFFF"/>
                              </w:rPr>
                              <w:t xml:space="preserve"> is mandatory</w:t>
                            </w:r>
                            <w:r w:rsidRPr="00AB6B18">
                              <w:rPr>
                                <w:rFonts w:asciiTheme="minorBidi" w:hAnsiTheme="minorBidi" w:cstheme="minorBidi"/>
                              </w:rPr>
                              <w:t xml:space="preserve">: Form 1 DA Project </w:t>
                            </w:r>
                            <w:proofErr w:type="gramStart"/>
                            <w:r w:rsidRPr="00AB6B18">
                              <w:rPr>
                                <w:rFonts w:asciiTheme="minorBidi" w:hAnsiTheme="minorBidi" w:cstheme="minorBidi"/>
                              </w:rPr>
                              <w:t>Concept,</w:t>
                            </w:r>
                            <w:proofErr w:type="gramEnd"/>
                            <w:r w:rsidRPr="00AB6B18">
                              <w:rPr>
                                <w:rFonts w:asciiTheme="minorBidi" w:hAnsiTheme="minorBidi" w:cstheme="minorBidi"/>
                              </w:rPr>
                              <w:t xml:space="preserve"> and Form 2 Template for DA Project Proposal.</w:t>
                            </w:r>
                          </w:p>
                          <w:p w:rsidR="00800399" w:rsidRDefault="00800399" w:rsidP="00DE05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C7F3B0" id="Rounded Rectangle 17" o:spid="_x0000_s1034" style="position:absolute;left:0;text-align:left;margin-left:4.75pt;margin-top:21.65pt;width:429.3pt;height:11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" fillcolor="window" strokecolor="#75bda7" strokeweight="1pt">
                <v:textbox>
                  <w:txbxContent>
                    <w:p w:rsidR="00800399" w:rsidRPr="00AB6B18" w:rsidRDefault="00800399" w:rsidP="00DE054A">
                      <w:pPr>
                        <w:pStyle w:val="ListParagraph"/>
                        <w:numPr>
                          <w:ilvl w:val="0"/>
                          <w:numId w:val="18"/>
                        </w:numPr>
                        <w:spacing w:after="120" w:line="240" w:lineRule="auto"/>
                        <w:rPr>
                          <w:rFonts w:asciiTheme="minorBidi" w:hAnsiTheme="minorBidi" w:cstheme="minorBidi"/>
                        </w:rPr>
                      </w:pPr>
                      <w:r w:rsidRPr="00AB6B18">
                        <w:rPr>
                          <w:rFonts w:asciiTheme="minorBidi" w:hAnsiTheme="minorBidi" w:cstheme="minorBidi"/>
                          <w:bCs/>
                          <w:shd w:val="clear" w:color="auto" w:fill="FFFFFF"/>
                        </w:rPr>
                        <w:t>The DACD is the single entry-desk and only focal point for the preparation of DA projects within the WIPO Secretariat</w:t>
                      </w:r>
                      <w:r w:rsidRPr="00AB6B18">
                        <w:rPr>
                          <w:rFonts w:asciiTheme="minorBidi" w:hAnsiTheme="minorBidi" w:cstheme="minorBidi"/>
                          <w:bCs/>
                        </w:rPr>
                        <w:t>.</w:t>
                      </w:r>
                      <w:r w:rsidRPr="00AB6B18">
                        <w:rPr>
                          <w:rFonts w:asciiTheme="minorBidi" w:hAnsiTheme="minorBidi" w:cstheme="minorBidi"/>
                        </w:rPr>
                        <w:t xml:space="preserve">  Any other area of WIPO is encouraged to refer Member States to the DACD.</w:t>
                      </w:r>
                    </w:p>
                    <w:p w:rsidR="00800399" w:rsidRPr="00AB6B18" w:rsidRDefault="00800399" w:rsidP="00DE054A">
                      <w:pPr>
                        <w:pStyle w:val="ListParagraph"/>
                        <w:numPr>
                          <w:ilvl w:val="0"/>
                          <w:numId w:val="18"/>
                        </w:numPr>
                        <w:spacing w:after="120" w:line="240" w:lineRule="auto"/>
                        <w:rPr>
                          <w:rFonts w:asciiTheme="minorBidi" w:hAnsiTheme="minorBidi" w:cstheme="minorBidi"/>
                        </w:rPr>
                      </w:pPr>
                      <w:r w:rsidRPr="00AB6B18">
                        <w:rPr>
                          <w:rFonts w:asciiTheme="minorBidi" w:hAnsiTheme="minorBidi" w:cstheme="minorBidi"/>
                          <w:bCs/>
                          <w:shd w:val="clear" w:color="auto" w:fill="FFFFFF"/>
                        </w:rPr>
                        <w:t xml:space="preserve">If Member States decide to obtain comprehensive and timely support from the DACD, the entire process and deadlines are compulsory </w:t>
                      </w:r>
                      <w:r w:rsidRPr="00AB6B18">
                        <w:rPr>
                          <w:rFonts w:asciiTheme="minorBidi" w:hAnsiTheme="minorBidi" w:cstheme="minorBidi"/>
                          <w:bCs/>
                        </w:rPr>
                        <w:t>(as described in steps 1 to 4 and 7).</w:t>
                      </w:r>
                    </w:p>
                    <w:p w:rsidR="00800399" w:rsidRPr="00AB6B18" w:rsidRDefault="00800399" w:rsidP="00DE054A">
                      <w:pPr>
                        <w:pStyle w:val="ListParagraph"/>
                        <w:numPr>
                          <w:ilvl w:val="0"/>
                          <w:numId w:val="18"/>
                        </w:numPr>
                        <w:spacing w:after="120" w:line="240" w:lineRule="auto"/>
                        <w:rPr>
                          <w:rFonts w:asciiTheme="minorBidi" w:hAnsiTheme="minorBidi" w:cstheme="minorBidi"/>
                        </w:rPr>
                      </w:pPr>
                      <w:r w:rsidRPr="00AB6B18">
                        <w:rPr>
                          <w:rFonts w:asciiTheme="minorBidi" w:hAnsiTheme="minorBidi" w:cstheme="minorBidi"/>
                          <w:bCs/>
                          <w:shd w:val="clear" w:color="auto" w:fill="FFFFFF"/>
                        </w:rPr>
                        <w:t>The use of the following</w:t>
                      </w:r>
                      <w:hyperlink r:id="rId40" w:history="1">
                        <w:r w:rsidRPr="00AB6B18">
                          <w:rPr>
                            <w:rFonts w:asciiTheme="minorBidi" w:hAnsiTheme="minorBidi" w:cstheme="minorBidi"/>
                            <w:bCs/>
                          </w:rPr>
                          <w:t xml:space="preserve"> Forms</w:t>
                        </w:r>
                      </w:hyperlink>
                      <w:r w:rsidRPr="00AB6B18">
                        <w:rPr>
                          <w:rFonts w:asciiTheme="minorBidi" w:hAnsiTheme="minorBidi" w:cstheme="minorBidi"/>
                          <w:bCs/>
                          <w:shd w:val="clear" w:color="auto" w:fill="FFFFFF"/>
                        </w:rPr>
                        <w:t xml:space="preserve"> is mandatory</w:t>
                      </w:r>
                      <w:r w:rsidRPr="00AB6B18">
                        <w:rPr>
                          <w:rFonts w:asciiTheme="minorBidi" w:hAnsiTheme="minorBidi" w:cstheme="minorBidi"/>
                        </w:rPr>
                        <w:t xml:space="preserve">: Form 1 DA Project </w:t>
                      </w:r>
                      <w:proofErr w:type="gramStart"/>
                      <w:r w:rsidRPr="00AB6B18">
                        <w:rPr>
                          <w:rFonts w:asciiTheme="minorBidi" w:hAnsiTheme="minorBidi" w:cstheme="minorBidi"/>
                        </w:rPr>
                        <w:t>Concept,</w:t>
                      </w:r>
                      <w:proofErr w:type="gramEnd"/>
                      <w:r w:rsidRPr="00AB6B18">
                        <w:rPr>
                          <w:rFonts w:asciiTheme="minorBidi" w:hAnsiTheme="minorBidi" w:cstheme="minorBidi"/>
                        </w:rPr>
                        <w:t xml:space="preserve"> and Form 2 Template for DA Project Proposal.</w:t>
                      </w:r>
                    </w:p>
                    <w:p w:rsidR="00800399" w:rsidRDefault="00800399" w:rsidP="00DE054A">
                      <w:pPr>
                        <w:jc w:val="center"/>
                      </w:pPr>
                    </w:p>
                  </w:txbxContent>
                </v:textbox>
              </v:roundrect>
            </w:pict>
          </mc:Fallback>
        </mc:AlternateContent>
      </w:r>
      <w:r w:rsidRPr="00DE054A">
        <w:rPr>
          <w:rFonts w:asciiTheme="minorBidi" w:eastAsia="Trebuchet MS" w:hAnsiTheme="minorBidi" w:cstheme="minorBidi"/>
          <w:b/>
          <w:bCs/>
          <w:i/>
          <w:sz w:val="28"/>
          <w:lang w:eastAsia="en-GB"/>
        </w:rPr>
        <w:t>Key takeaways:</w:t>
      </w:r>
    </w:p>
    <w:p w:rsidR="00DE054A" w:rsidRPr="00DE054A" w:rsidRDefault="00DE054A" w:rsidP="00DE054A">
      <w:pPr>
        <w:spacing w:after="120" w:line="252" w:lineRule="auto"/>
        <w:rPr>
          <w:rFonts w:asciiTheme="minorBidi" w:eastAsia="Trebuchet MS" w:hAnsiTheme="minorBidi" w:cstheme="minorBidi"/>
          <w:b/>
          <w:i/>
        </w:rPr>
      </w:pPr>
    </w:p>
    <w:p w:rsidR="00DE054A" w:rsidRPr="00DE054A" w:rsidRDefault="00DE054A" w:rsidP="00DE054A">
      <w:pPr>
        <w:spacing w:after="120" w:line="252" w:lineRule="auto"/>
        <w:rPr>
          <w:rFonts w:asciiTheme="minorBidi" w:eastAsia="Trebuchet MS" w:hAnsiTheme="minorBidi" w:cstheme="minorBidi"/>
          <w:b/>
          <w:i/>
        </w:rPr>
      </w:pPr>
    </w:p>
    <w:p w:rsidR="00DE054A" w:rsidRPr="00DE054A" w:rsidRDefault="00DE054A" w:rsidP="00DE054A">
      <w:pPr>
        <w:spacing w:after="120" w:line="252" w:lineRule="auto"/>
        <w:rPr>
          <w:rFonts w:asciiTheme="minorBidi" w:eastAsia="Trebuchet MS" w:hAnsiTheme="minorBidi" w:cstheme="minorBidi"/>
          <w:b/>
          <w:i/>
        </w:rPr>
      </w:pPr>
    </w:p>
    <w:p w:rsidR="00DE054A" w:rsidRPr="00DE054A" w:rsidRDefault="00DE054A" w:rsidP="00DE054A">
      <w:pPr>
        <w:spacing w:after="120" w:line="252" w:lineRule="auto"/>
        <w:rPr>
          <w:rFonts w:asciiTheme="minorBidi" w:eastAsia="Trebuchet MS" w:hAnsiTheme="minorBidi" w:cstheme="minorBidi"/>
          <w:b/>
          <w:i/>
        </w:rPr>
      </w:pPr>
    </w:p>
    <w:p w:rsidR="00DE054A" w:rsidRPr="00DE054A" w:rsidRDefault="00DE054A" w:rsidP="00DE054A">
      <w:pPr>
        <w:spacing w:after="120" w:line="252" w:lineRule="auto"/>
        <w:rPr>
          <w:rFonts w:asciiTheme="minorBidi" w:eastAsia="Trebuchet MS" w:hAnsiTheme="minorBidi" w:cstheme="minorBidi"/>
          <w:b/>
          <w:i/>
        </w:rPr>
      </w:pPr>
    </w:p>
    <w:p w:rsidR="00DE054A" w:rsidRDefault="00DE054A" w:rsidP="00DE054A">
      <w:pPr>
        <w:keepNext/>
        <w:keepLines/>
        <w:spacing w:before="120" w:line="252" w:lineRule="auto"/>
        <w:outlineLvl w:val="1"/>
        <w:rPr>
          <w:rFonts w:asciiTheme="minorBidi" w:hAnsiTheme="minorBidi" w:cstheme="minorBidi"/>
          <w:b/>
          <w:bCs/>
          <w:sz w:val="28"/>
          <w:szCs w:val="28"/>
        </w:rPr>
      </w:pPr>
      <w:bookmarkStart w:id="34" w:name="_Toc67043343"/>
    </w:p>
    <w:p w:rsidR="00AB6B18" w:rsidRPr="00DE054A" w:rsidRDefault="00AB6B18" w:rsidP="00DE054A">
      <w:pPr>
        <w:keepNext/>
        <w:keepLines/>
        <w:spacing w:before="120" w:line="252" w:lineRule="auto"/>
        <w:outlineLvl w:val="1"/>
        <w:rPr>
          <w:rFonts w:asciiTheme="minorBidi" w:hAnsiTheme="minorBidi" w:cstheme="minorBidi"/>
          <w:b/>
          <w:bCs/>
          <w:sz w:val="28"/>
          <w:szCs w:val="28"/>
        </w:rPr>
      </w:pPr>
    </w:p>
    <w:p w:rsidR="00DE054A" w:rsidRPr="00DE054A" w:rsidRDefault="00DE054A" w:rsidP="00DE054A">
      <w:pPr>
        <w:keepNext/>
        <w:keepLines/>
        <w:spacing w:before="120" w:line="252" w:lineRule="auto"/>
        <w:outlineLvl w:val="1"/>
        <w:rPr>
          <w:rFonts w:asciiTheme="minorBidi" w:hAnsiTheme="minorBidi" w:cstheme="minorBidi"/>
          <w:b/>
          <w:bCs/>
          <w:sz w:val="28"/>
          <w:szCs w:val="28"/>
        </w:rPr>
      </w:pPr>
      <w:bookmarkStart w:id="35" w:name="_Toc83233106"/>
      <w:r w:rsidRPr="00DE054A">
        <w:rPr>
          <w:rFonts w:asciiTheme="minorBidi" w:hAnsiTheme="minorBidi" w:cstheme="minorBidi"/>
          <w:b/>
          <w:bCs/>
          <w:sz w:val="28"/>
          <w:szCs w:val="28"/>
        </w:rPr>
        <w:t>2.3 The CDIP’s practice in approving Development Agenda Projects</w:t>
      </w:r>
      <w:bookmarkEnd w:id="34"/>
      <w:bookmarkEnd w:id="35"/>
      <w:r w:rsidRPr="00DE054A">
        <w:rPr>
          <w:rFonts w:asciiTheme="minorBidi" w:hAnsiTheme="minorBidi" w:cstheme="minorBidi"/>
          <w:b/>
          <w:bCs/>
          <w:sz w:val="28"/>
          <w:szCs w:val="28"/>
        </w:rPr>
        <w:t xml:space="preserve"> </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 xml:space="preserve">DA Recommendation 1 </w:t>
      </w:r>
      <w:proofErr w:type="gramStart"/>
      <w:r w:rsidRPr="00DE054A">
        <w:rPr>
          <w:rFonts w:asciiTheme="minorBidi" w:eastAsia="Trebuchet MS" w:hAnsiTheme="minorBidi" w:cstheme="minorBidi"/>
        </w:rPr>
        <w:t>states that</w:t>
      </w:r>
      <w:proofErr w:type="gramEnd"/>
      <w:r w:rsidRPr="00DE054A">
        <w:rPr>
          <w:rFonts w:asciiTheme="minorBidi" w:eastAsia="Trebuchet MS" w:hAnsiTheme="minorBidi" w:cstheme="minorBidi"/>
        </w:rPr>
        <w:t xml:space="preserve"> “WIPO technical assistance shall be, </w:t>
      </w:r>
      <w:r w:rsidRPr="00DE054A">
        <w:rPr>
          <w:rFonts w:asciiTheme="minorBidi" w:eastAsia="Trebuchet MS" w:hAnsiTheme="minorBidi" w:cstheme="minorBidi"/>
          <w:i/>
        </w:rPr>
        <w:t>inter alia</w:t>
      </w:r>
      <w:r w:rsidRPr="00DE054A">
        <w:rPr>
          <w:rFonts w:asciiTheme="minorBidi" w:eastAsia="Trebuchet MS" w:hAnsiTheme="minorBidi" w:cstheme="minorBidi"/>
        </w:rPr>
        <w:t>, development-oriented, demand-driven and transparent, taking into account the priorities and the special needs of developing countries, especially LDCs, as well as the different levels of development of Member States and activities should include time frames for completion. In this regard, design, delivery mechanisms and evaluation processes of technical assistance programs should be country specific”.</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While the DA recommendations guide DA projects and ensure their development purpose, the CDIP applies additional criteria to the consideration of proposals for DA projects</w:t>
      </w:r>
      <w:r w:rsidRPr="00DE054A">
        <w:rPr>
          <w:rFonts w:asciiTheme="minorBidi" w:eastAsia="Trebuchet MS" w:hAnsiTheme="minorBidi" w:cstheme="minorBidi"/>
          <w:vertAlign w:val="superscript"/>
        </w:rPr>
        <w:footnoteReference w:id="10"/>
      </w:r>
      <w:r w:rsidRPr="00DE054A">
        <w:rPr>
          <w:rFonts w:asciiTheme="minorBidi" w:eastAsia="Trebuchet MS" w:hAnsiTheme="minorBidi" w:cstheme="minorBidi"/>
        </w:rPr>
        <w:t>.</w:t>
      </w:r>
    </w:p>
    <w:p w:rsidR="00DE054A" w:rsidRPr="00DE054A" w:rsidRDefault="00DE054A" w:rsidP="00DE054A">
      <w:pPr>
        <w:spacing w:after="120" w:line="252" w:lineRule="auto"/>
        <w:rPr>
          <w:rFonts w:asciiTheme="minorBidi" w:eastAsia="Trebuchet MS" w:hAnsiTheme="minorBidi" w:cstheme="minorBidi"/>
          <w:b/>
          <w:i/>
        </w:rPr>
      </w:pPr>
      <w:r w:rsidRPr="00DE054A">
        <w:rPr>
          <w:rFonts w:asciiTheme="minorBidi" w:eastAsia="Trebuchet MS" w:hAnsiTheme="minorBidi" w:cstheme="minorBidi"/>
          <w:b/>
          <w:i/>
          <w:noProof/>
        </w:rPr>
        <mc:AlternateContent>
          <mc:Choice Requires="wps">
            <w:drawing>
              <wp:anchor distT="0" distB="0" distL="114300" distR="114300" simplePos="0" relativeHeight="251665408" behindDoc="0" locked="0" layoutInCell="1" allowOverlap="1" wp14:anchorId="00F2CCC8" wp14:editId="7DA6B3AC">
                <wp:simplePos x="0" y="0"/>
                <wp:positionH relativeFrom="margin">
                  <wp:posOffset>-2648</wp:posOffset>
                </wp:positionH>
                <wp:positionV relativeFrom="paragraph">
                  <wp:posOffset>182388</wp:posOffset>
                </wp:positionV>
                <wp:extent cx="5511860" cy="2147977"/>
                <wp:effectExtent l="0" t="0" r="12700" b="24130"/>
                <wp:wrapNone/>
                <wp:docPr id="20" name="Rounded Rectangle 20"/>
                <wp:cNvGraphicFramePr/>
                <a:graphic xmlns:a="http://schemas.openxmlformats.org/drawingml/2006/main">
                  <a:graphicData uri="http://schemas.microsoft.com/office/word/2010/wordprocessingShape">
                    <wps:wsp>
                      <wps:cNvSpPr/>
                      <wps:spPr>
                        <a:xfrm>
                          <a:off x="0" y="0"/>
                          <a:ext cx="5511860" cy="2147977"/>
                        </a:xfrm>
                        <a:prstGeom prst="roundRect">
                          <a:avLst/>
                        </a:prstGeom>
                        <a:solidFill>
                          <a:sysClr val="window" lastClr="FFFFFF"/>
                        </a:solidFill>
                        <a:ln w="12700" cap="flat" cmpd="sng" algn="ctr">
                          <a:solidFill>
                            <a:srgbClr val="75BDA7"/>
                          </a:solidFill>
                          <a:prstDash val="solid"/>
                        </a:ln>
                        <a:effectLst/>
                      </wps:spPr>
                      <wps:txbx>
                        <w:txbxContent>
                          <w:p w:rsidR="00800399" w:rsidRPr="00057625" w:rsidRDefault="00800399" w:rsidP="00DE054A">
                            <w:pPr>
                              <w:spacing w:after="120"/>
                              <w:jc w:val="center"/>
                              <w:rPr>
                                <w:b/>
                                <w:color w:val="0070C0"/>
                                <w:sz w:val="24"/>
                                <w:shd w:val="clear" w:color="auto" w:fill="FFFFFF"/>
                              </w:rPr>
                            </w:pPr>
                            <w:r w:rsidRPr="00057625">
                              <w:rPr>
                                <w:b/>
                                <w:color w:val="0070C0"/>
                                <w:sz w:val="24"/>
                                <w:shd w:val="clear" w:color="auto" w:fill="FFFFFF"/>
                              </w:rPr>
                              <w:t>Criteria applied by the CDIP:</w:t>
                            </w:r>
                          </w:p>
                          <w:p w:rsidR="00800399" w:rsidRPr="00057625" w:rsidRDefault="00800399" w:rsidP="00DE054A">
                            <w:pPr>
                              <w:pStyle w:val="ONUME"/>
                              <w:widowControl/>
                              <w:numPr>
                                <w:ilvl w:val="1"/>
                                <w:numId w:val="15"/>
                              </w:numPr>
                              <w:autoSpaceDE/>
                              <w:autoSpaceDN/>
                              <w:spacing w:after="120"/>
                              <w:ind w:left="709" w:hanging="283"/>
                              <w:rPr>
                                <w:rFonts w:eastAsia="Trebuchet MS"/>
                                <w:shd w:val="clear" w:color="auto" w:fill="FFFFFF"/>
                              </w:rPr>
                            </w:pPr>
                            <w:r w:rsidRPr="00057625">
                              <w:rPr>
                                <w:rFonts w:eastAsia="Trebuchet MS"/>
                                <w:shd w:val="clear" w:color="auto" w:fill="FFFFFF"/>
                              </w:rPr>
                              <w:t>Alignment of the project proposal with one or several DA recommendations.</w:t>
                            </w:r>
                          </w:p>
                          <w:p w:rsidR="00800399" w:rsidRPr="00057625" w:rsidRDefault="00800399" w:rsidP="00DE054A">
                            <w:pPr>
                              <w:pStyle w:val="ONUME"/>
                              <w:widowControl/>
                              <w:numPr>
                                <w:ilvl w:val="1"/>
                                <w:numId w:val="15"/>
                              </w:numPr>
                              <w:autoSpaceDE/>
                              <w:autoSpaceDN/>
                              <w:spacing w:after="120"/>
                              <w:ind w:left="709" w:hanging="283"/>
                              <w:rPr>
                                <w:rFonts w:eastAsia="Trebuchet MS"/>
                                <w:shd w:val="clear" w:color="auto" w:fill="FFFFFF"/>
                              </w:rPr>
                            </w:pPr>
                            <w:r w:rsidRPr="00057625">
                              <w:rPr>
                                <w:rFonts w:eastAsia="Trebuchet MS"/>
                                <w:shd w:val="clear" w:color="auto" w:fill="FFFFFF"/>
                              </w:rPr>
                              <w:t>No duplication with prior DA projects or support already provided under WIPO’s regular areas of work.</w:t>
                            </w:r>
                          </w:p>
                          <w:p w:rsidR="00800399" w:rsidRPr="00057625" w:rsidRDefault="00800399" w:rsidP="00DE054A">
                            <w:pPr>
                              <w:pStyle w:val="ONUME"/>
                              <w:widowControl/>
                              <w:numPr>
                                <w:ilvl w:val="1"/>
                                <w:numId w:val="15"/>
                              </w:numPr>
                              <w:autoSpaceDE/>
                              <w:autoSpaceDN/>
                              <w:spacing w:after="120"/>
                              <w:ind w:left="709" w:hanging="283"/>
                              <w:rPr>
                                <w:rFonts w:eastAsia="Trebuchet MS"/>
                                <w:shd w:val="clear" w:color="auto" w:fill="FFFFFF"/>
                              </w:rPr>
                            </w:pPr>
                            <w:r w:rsidRPr="00057625">
                              <w:rPr>
                                <w:rFonts w:eastAsia="Trebuchet MS"/>
                                <w:shd w:val="clear" w:color="auto" w:fill="FFFFFF"/>
                              </w:rPr>
                              <w:t>Clear indication of the benefits of the DA project proposal.</w:t>
                            </w:r>
                          </w:p>
                          <w:p w:rsidR="00800399" w:rsidRPr="00057625" w:rsidRDefault="00800399" w:rsidP="00DE054A">
                            <w:pPr>
                              <w:pStyle w:val="ONUME"/>
                              <w:widowControl/>
                              <w:numPr>
                                <w:ilvl w:val="1"/>
                                <w:numId w:val="15"/>
                              </w:numPr>
                              <w:autoSpaceDE/>
                              <w:autoSpaceDN/>
                              <w:spacing w:after="120"/>
                              <w:ind w:left="709" w:hanging="283"/>
                              <w:rPr>
                                <w:rFonts w:eastAsia="Trebuchet MS"/>
                                <w:shd w:val="clear" w:color="auto" w:fill="FFFFFF"/>
                              </w:rPr>
                            </w:pPr>
                            <w:r w:rsidRPr="00057625">
                              <w:rPr>
                                <w:rFonts w:eastAsia="Trebuchet MS"/>
                                <w:shd w:val="clear" w:color="auto" w:fill="FFFFFF"/>
                              </w:rPr>
                              <w:t>Clear statement of the proposed approach to achieve the DA project’s objectives; explanation of the support needed; and clear identification of how the support would translate into expected benefits.</w:t>
                            </w:r>
                          </w:p>
                          <w:p w:rsidR="00800399" w:rsidRPr="00674B2C" w:rsidRDefault="00800399" w:rsidP="00DE05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F2CCC8" id="Rounded Rectangle 20" o:spid="_x0000_s1035" style="position:absolute;margin-left:-.2pt;margin-top:14.35pt;width:434pt;height:169.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" fillcolor="window" strokecolor="#75bda7" strokeweight="1pt">
                <v:textbox>
                  <w:txbxContent>
                    <w:p w:rsidR="00800399" w:rsidRPr="00057625" w:rsidRDefault="00800399" w:rsidP="00DE054A">
                      <w:pPr>
                        <w:spacing w:after="120"/>
                        <w:jc w:val="center"/>
                        <w:rPr>
                          <w:b/>
                          <w:color w:val="0070C0"/>
                          <w:sz w:val="24"/>
                          <w:shd w:val="clear" w:color="auto" w:fill="FFFFFF"/>
                        </w:rPr>
                      </w:pPr>
                      <w:r w:rsidRPr="00057625">
                        <w:rPr>
                          <w:b/>
                          <w:color w:val="0070C0"/>
                          <w:sz w:val="24"/>
                          <w:shd w:val="clear" w:color="auto" w:fill="FFFFFF"/>
                        </w:rPr>
                        <w:t>Criteria applied by the CDIP:</w:t>
                      </w:r>
                    </w:p>
                    <w:p w:rsidR="00800399" w:rsidRPr="00057625" w:rsidRDefault="00800399" w:rsidP="00DE054A">
                      <w:pPr>
                        <w:pStyle w:val="ONUME"/>
                        <w:widowControl/>
                        <w:numPr>
                          <w:ilvl w:val="1"/>
                          <w:numId w:val="15"/>
                        </w:numPr>
                        <w:autoSpaceDE/>
                        <w:autoSpaceDN/>
                        <w:spacing w:after="120"/>
                        <w:ind w:left="709" w:hanging="283"/>
                        <w:rPr>
                          <w:rFonts w:eastAsia="Trebuchet MS"/>
                          <w:shd w:val="clear" w:color="auto" w:fill="FFFFFF"/>
                        </w:rPr>
                      </w:pPr>
                      <w:r w:rsidRPr="00057625">
                        <w:rPr>
                          <w:rFonts w:eastAsia="Trebuchet MS"/>
                          <w:shd w:val="clear" w:color="auto" w:fill="FFFFFF"/>
                        </w:rPr>
                        <w:t>Alignment of the project proposal with one or several DA recommendations.</w:t>
                      </w:r>
                    </w:p>
                    <w:p w:rsidR="00800399" w:rsidRPr="00057625" w:rsidRDefault="00800399" w:rsidP="00DE054A">
                      <w:pPr>
                        <w:pStyle w:val="ONUME"/>
                        <w:widowControl/>
                        <w:numPr>
                          <w:ilvl w:val="1"/>
                          <w:numId w:val="15"/>
                        </w:numPr>
                        <w:autoSpaceDE/>
                        <w:autoSpaceDN/>
                        <w:spacing w:after="120"/>
                        <w:ind w:left="709" w:hanging="283"/>
                        <w:rPr>
                          <w:rFonts w:eastAsia="Trebuchet MS"/>
                          <w:shd w:val="clear" w:color="auto" w:fill="FFFFFF"/>
                        </w:rPr>
                      </w:pPr>
                      <w:r w:rsidRPr="00057625">
                        <w:rPr>
                          <w:rFonts w:eastAsia="Trebuchet MS"/>
                          <w:shd w:val="clear" w:color="auto" w:fill="FFFFFF"/>
                        </w:rPr>
                        <w:t>No duplication with prior DA projects or support already provided under WIPO’s regular areas of work.</w:t>
                      </w:r>
                    </w:p>
                    <w:p w:rsidR="00800399" w:rsidRPr="00057625" w:rsidRDefault="00800399" w:rsidP="00DE054A">
                      <w:pPr>
                        <w:pStyle w:val="ONUME"/>
                        <w:widowControl/>
                        <w:numPr>
                          <w:ilvl w:val="1"/>
                          <w:numId w:val="15"/>
                        </w:numPr>
                        <w:autoSpaceDE/>
                        <w:autoSpaceDN/>
                        <w:spacing w:after="120"/>
                        <w:ind w:left="709" w:hanging="283"/>
                        <w:rPr>
                          <w:rFonts w:eastAsia="Trebuchet MS"/>
                          <w:shd w:val="clear" w:color="auto" w:fill="FFFFFF"/>
                        </w:rPr>
                      </w:pPr>
                      <w:r w:rsidRPr="00057625">
                        <w:rPr>
                          <w:rFonts w:eastAsia="Trebuchet MS"/>
                          <w:shd w:val="clear" w:color="auto" w:fill="FFFFFF"/>
                        </w:rPr>
                        <w:t>Clear indication of the benefits of the DA project proposal.</w:t>
                      </w:r>
                    </w:p>
                    <w:p w:rsidR="00800399" w:rsidRPr="00057625" w:rsidRDefault="00800399" w:rsidP="00DE054A">
                      <w:pPr>
                        <w:pStyle w:val="ONUME"/>
                        <w:widowControl/>
                        <w:numPr>
                          <w:ilvl w:val="1"/>
                          <w:numId w:val="15"/>
                        </w:numPr>
                        <w:autoSpaceDE/>
                        <w:autoSpaceDN/>
                        <w:spacing w:after="120"/>
                        <w:ind w:left="709" w:hanging="283"/>
                        <w:rPr>
                          <w:rFonts w:eastAsia="Trebuchet MS"/>
                          <w:shd w:val="clear" w:color="auto" w:fill="FFFFFF"/>
                        </w:rPr>
                      </w:pPr>
                      <w:r w:rsidRPr="00057625">
                        <w:rPr>
                          <w:rFonts w:eastAsia="Trebuchet MS"/>
                          <w:shd w:val="clear" w:color="auto" w:fill="FFFFFF"/>
                        </w:rPr>
                        <w:t>Clear statement of the proposed approach to achieve the DA project’s objectives; explanation of the support needed; and clear identification of how the support would translate into expected benefits.</w:t>
                      </w:r>
                    </w:p>
                    <w:p w:rsidR="00800399" w:rsidRPr="00674B2C" w:rsidRDefault="00800399" w:rsidP="00DE054A">
                      <w:pPr>
                        <w:jc w:val="center"/>
                      </w:pPr>
                    </w:p>
                  </w:txbxContent>
                </v:textbox>
                <w10:wrap anchorx="margin"/>
              </v:roundrect>
            </w:pict>
          </mc:Fallback>
        </mc:AlternateContent>
      </w:r>
    </w:p>
    <w:p w:rsidR="00DE054A" w:rsidRPr="00DE054A" w:rsidRDefault="00DE054A" w:rsidP="00DE054A">
      <w:pPr>
        <w:spacing w:after="120" w:line="252" w:lineRule="auto"/>
        <w:rPr>
          <w:rFonts w:asciiTheme="minorBidi" w:eastAsia="Trebuchet MS" w:hAnsiTheme="minorBidi" w:cstheme="minorBidi"/>
          <w:b/>
          <w:i/>
        </w:rPr>
      </w:pPr>
    </w:p>
    <w:p w:rsidR="00DE054A" w:rsidRPr="00DE054A" w:rsidRDefault="00DE054A" w:rsidP="00DE054A">
      <w:pPr>
        <w:spacing w:after="120" w:line="252" w:lineRule="auto"/>
        <w:rPr>
          <w:rFonts w:asciiTheme="minorBidi" w:eastAsia="Trebuchet MS" w:hAnsiTheme="minorBidi" w:cstheme="minorBidi"/>
          <w:b/>
          <w:i/>
        </w:rPr>
      </w:pPr>
    </w:p>
    <w:p w:rsidR="00DE054A" w:rsidRPr="00DE054A" w:rsidRDefault="00DE054A" w:rsidP="00DE054A">
      <w:pPr>
        <w:spacing w:after="120" w:line="252" w:lineRule="auto"/>
        <w:rPr>
          <w:rFonts w:asciiTheme="minorBidi" w:eastAsia="Trebuchet MS" w:hAnsiTheme="minorBidi" w:cstheme="minorBidi"/>
          <w:b/>
          <w:i/>
        </w:rPr>
      </w:pPr>
    </w:p>
    <w:p w:rsidR="00DE054A" w:rsidRPr="00DE054A" w:rsidRDefault="00DE054A" w:rsidP="00DE054A">
      <w:pPr>
        <w:spacing w:after="120" w:line="252" w:lineRule="auto"/>
        <w:rPr>
          <w:rFonts w:asciiTheme="minorBidi" w:eastAsia="Trebuchet MS" w:hAnsiTheme="minorBidi" w:cstheme="minorBidi"/>
          <w:b/>
          <w:i/>
        </w:rPr>
      </w:pPr>
    </w:p>
    <w:p w:rsidR="00DE054A" w:rsidRPr="00DE054A" w:rsidRDefault="00DE054A" w:rsidP="00DE054A">
      <w:pPr>
        <w:spacing w:after="120" w:line="252" w:lineRule="auto"/>
        <w:rPr>
          <w:rFonts w:asciiTheme="minorBidi" w:eastAsia="Trebuchet MS" w:hAnsiTheme="minorBidi" w:cstheme="minorBidi"/>
          <w:b/>
          <w:i/>
        </w:rPr>
      </w:pPr>
    </w:p>
    <w:p w:rsidR="00DE054A" w:rsidRPr="00DE054A" w:rsidRDefault="00DE054A" w:rsidP="00DE054A">
      <w:pPr>
        <w:spacing w:after="120" w:line="252" w:lineRule="auto"/>
        <w:rPr>
          <w:rFonts w:asciiTheme="minorBidi" w:eastAsia="Trebuchet MS" w:hAnsiTheme="minorBidi" w:cstheme="minorBidi"/>
          <w:b/>
          <w:i/>
        </w:rPr>
      </w:pPr>
    </w:p>
    <w:p w:rsidR="00DE054A" w:rsidRPr="00DE054A" w:rsidRDefault="00DE054A" w:rsidP="00DE054A">
      <w:pPr>
        <w:spacing w:after="120" w:line="252" w:lineRule="auto"/>
        <w:rPr>
          <w:rFonts w:asciiTheme="minorBidi" w:eastAsia="Trebuchet MS" w:hAnsiTheme="minorBidi" w:cstheme="minorBidi"/>
          <w:b/>
          <w:i/>
        </w:rPr>
      </w:pPr>
    </w:p>
    <w:p w:rsidR="00DE054A" w:rsidRPr="00DE054A" w:rsidRDefault="00DE054A" w:rsidP="00DE054A">
      <w:pPr>
        <w:spacing w:after="120" w:line="252" w:lineRule="auto"/>
        <w:rPr>
          <w:rFonts w:asciiTheme="minorBidi" w:eastAsia="Trebuchet MS" w:hAnsiTheme="minorBidi" w:cstheme="minorBidi"/>
          <w:b/>
          <w:i/>
        </w:rPr>
      </w:pPr>
    </w:p>
    <w:p w:rsidR="00DE054A" w:rsidRPr="00DE054A" w:rsidRDefault="00DE054A" w:rsidP="00DE054A">
      <w:pPr>
        <w:spacing w:after="120" w:line="252" w:lineRule="auto"/>
        <w:rPr>
          <w:rFonts w:asciiTheme="minorBidi" w:eastAsia="Trebuchet MS" w:hAnsiTheme="minorBidi" w:cstheme="minorBidi"/>
          <w:b/>
          <w:i/>
        </w:rPr>
      </w:pPr>
    </w:p>
    <w:p w:rsidR="00DE054A" w:rsidRPr="00DE054A" w:rsidRDefault="00DE054A" w:rsidP="00DE054A">
      <w:pPr>
        <w:spacing w:after="120" w:line="252" w:lineRule="auto"/>
        <w:rPr>
          <w:rFonts w:asciiTheme="minorBidi" w:eastAsia="Trebuchet MS" w:hAnsiTheme="minorBidi" w:cstheme="minorBidi"/>
          <w:b/>
          <w:i/>
        </w:rPr>
      </w:pPr>
    </w:p>
    <w:p w:rsidR="00DE054A" w:rsidRPr="00DE054A" w:rsidRDefault="00DE054A" w:rsidP="00DE054A">
      <w:pPr>
        <w:spacing w:after="120" w:line="252" w:lineRule="auto"/>
        <w:rPr>
          <w:rFonts w:asciiTheme="minorBidi" w:eastAsia="Trebuchet MS" w:hAnsiTheme="minorBidi" w:cstheme="minorBidi"/>
          <w:b/>
          <w:i/>
        </w:rPr>
      </w:pPr>
    </w:p>
    <w:p w:rsidR="00DE054A" w:rsidRPr="00DE054A" w:rsidRDefault="00DE054A" w:rsidP="00DE054A">
      <w:pPr>
        <w:spacing w:after="120" w:line="252" w:lineRule="auto"/>
        <w:rPr>
          <w:rFonts w:asciiTheme="minorBidi" w:eastAsia="Trebuchet MS" w:hAnsiTheme="minorBidi" w:cstheme="minorBidi"/>
          <w:b/>
          <w:i/>
        </w:rPr>
      </w:pPr>
    </w:p>
    <w:p w:rsidR="00DE054A" w:rsidRPr="00DE054A" w:rsidRDefault="00DE054A" w:rsidP="00AB6B18">
      <w:pPr>
        <w:keepNext/>
        <w:keepLines/>
        <w:spacing w:before="120" w:line="252" w:lineRule="auto"/>
        <w:outlineLvl w:val="1"/>
        <w:rPr>
          <w:rFonts w:asciiTheme="minorBidi" w:hAnsiTheme="minorBidi" w:cstheme="minorBidi"/>
          <w:b/>
          <w:bCs/>
          <w:sz w:val="28"/>
          <w:szCs w:val="28"/>
        </w:rPr>
      </w:pPr>
      <w:bookmarkStart w:id="36" w:name="_Toc67043344"/>
      <w:bookmarkStart w:id="37" w:name="_Toc83233107"/>
      <w:r w:rsidRPr="00DE054A">
        <w:rPr>
          <w:rFonts w:asciiTheme="minorBidi" w:eastAsia="Trebuchet MS" w:hAnsiTheme="minorBidi" w:cstheme="minorBidi"/>
          <w:b/>
          <w:i/>
          <w:noProof/>
        </w:rPr>
        <w:lastRenderedPageBreak/>
        <mc:AlternateContent>
          <mc:Choice Requires="wps">
            <w:drawing>
              <wp:anchor distT="0" distB="0" distL="114300" distR="114300" simplePos="0" relativeHeight="251689984" behindDoc="0" locked="0" layoutInCell="1" allowOverlap="1" wp14:anchorId="7F47D554" wp14:editId="01CFE909">
                <wp:simplePos x="0" y="0"/>
                <wp:positionH relativeFrom="margin">
                  <wp:posOffset>-106165</wp:posOffset>
                </wp:positionH>
                <wp:positionV relativeFrom="paragraph">
                  <wp:posOffset>159026</wp:posOffset>
                </wp:positionV>
                <wp:extent cx="5417389" cy="2208362"/>
                <wp:effectExtent l="0" t="0" r="12065" b="20955"/>
                <wp:wrapNone/>
                <wp:docPr id="3" name="Rounded Rectangle 3"/>
                <wp:cNvGraphicFramePr/>
                <a:graphic xmlns:a="http://schemas.openxmlformats.org/drawingml/2006/main">
                  <a:graphicData uri="http://schemas.microsoft.com/office/word/2010/wordprocessingShape">
                    <wps:wsp>
                      <wps:cNvSpPr/>
                      <wps:spPr>
                        <a:xfrm>
                          <a:off x="0" y="0"/>
                          <a:ext cx="5417389" cy="2208362"/>
                        </a:xfrm>
                        <a:prstGeom prst="roundRect">
                          <a:avLst/>
                        </a:prstGeom>
                        <a:solidFill>
                          <a:sysClr val="window" lastClr="FFFFFF"/>
                        </a:solidFill>
                        <a:ln w="12700" cap="flat" cmpd="sng" algn="ctr">
                          <a:solidFill>
                            <a:srgbClr val="75BDA7"/>
                          </a:solidFill>
                          <a:prstDash val="solid"/>
                        </a:ln>
                        <a:effectLst/>
                      </wps:spPr>
                      <wps:txbx>
                        <w:txbxContent>
                          <w:p w:rsidR="00800399" w:rsidRPr="00057625" w:rsidRDefault="00800399" w:rsidP="00DE054A">
                            <w:pPr>
                              <w:pStyle w:val="ONUME"/>
                              <w:widowControl/>
                              <w:numPr>
                                <w:ilvl w:val="1"/>
                                <w:numId w:val="15"/>
                              </w:numPr>
                              <w:autoSpaceDE/>
                              <w:autoSpaceDN/>
                              <w:spacing w:after="120"/>
                              <w:ind w:left="709" w:hanging="283"/>
                              <w:rPr>
                                <w:rFonts w:asciiTheme="minorBidi" w:eastAsia="Trebuchet MS" w:hAnsiTheme="minorBidi" w:cstheme="minorBidi"/>
                                <w:shd w:val="clear" w:color="auto" w:fill="FFFFFF"/>
                              </w:rPr>
                            </w:pPr>
                            <w:r w:rsidRPr="00057625">
                              <w:rPr>
                                <w:rFonts w:asciiTheme="minorBidi" w:eastAsia="Trebuchet MS" w:hAnsiTheme="minorBidi" w:cstheme="minorBidi"/>
                                <w:shd w:val="clear" w:color="auto" w:fill="FFFFFF"/>
                              </w:rPr>
                              <w:t>Assessment of the scalability and replicability of the support provided in the context of the DA project’s activities in other countries and how the replication of that support could lead to wider benefits.  In other words, looking at possibilities and resources to replicate pilot activities in other countries and/or to achieve more.</w:t>
                            </w:r>
                          </w:p>
                          <w:p w:rsidR="00800399" w:rsidRPr="00057625" w:rsidRDefault="00800399" w:rsidP="00DE054A">
                            <w:pPr>
                              <w:pStyle w:val="ONUME"/>
                              <w:widowControl/>
                              <w:numPr>
                                <w:ilvl w:val="1"/>
                                <w:numId w:val="15"/>
                              </w:numPr>
                              <w:autoSpaceDE/>
                              <w:autoSpaceDN/>
                              <w:spacing w:after="120"/>
                              <w:ind w:left="709" w:hanging="283"/>
                              <w:rPr>
                                <w:rFonts w:asciiTheme="minorBidi" w:eastAsia="Trebuchet MS" w:hAnsiTheme="minorBidi" w:cstheme="minorBidi"/>
                                <w:shd w:val="clear" w:color="auto" w:fill="FFFFFF"/>
                              </w:rPr>
                            </w:pPr>
                            <w:r w:rsidRPr="00057625">
                              <w:rPr>
                                <w:rFonts w:asciiTheme="minorBidi" w:eastAsia="Trebuchet MS" w:hAnsiTheme="minorBidi" w:cstheme="minorBidi"/>
                                <w:shd w:val="clear" w:color="auto" w:fill="FFFFFF"/>
                              </w:rPr>
                              <w:t xml:space="preserve">Assessment of how the benefits generated by the DA project </w:t>
                            </w:r>
                            <w:proofErr w:type="gramStart"/>
                            <w:r w:rsidRPr="00057625">
                              <w:rPr>
                                <w:rFonts w:asciiTheme="minorBidi" w:eastAsia="Trebuchet MS" w:hAnsiTheme="minorBidi" w:cstheme="minorBidi"/>
                                <w:shd w:val="clear" w:color="auto" w:fill="FFFFFF"/>
                              </w:rPr>
                              <w:t>could be maintained</w:t>
                            </w:r>
                            <w:proofErr w:type="gramEnd"/>
                            <w:r w:rsidRPr="00057625">
                              <w:rPr>
                                <w:rFonts w:asciiTheme="minorBidi" w:eastAsia="Trebuchet MS" w:hAnsiTheme="minorBidi" w:cstheme="minorBidi"/>
                                <w:shd w:val="clear" w:color="auto" w:fill="FFFFFF"/>
                              </w:rPr>
                              <w:t xml:space="preserve"> after it ends (sustainability of results).</w:t>
                            </w:r>
                          </w:p>
                          <w:p w:rsidR="00800399" w:rsidRPr="00057625" w:rsidRDefault="00800399" w:rsidP="00DE054A">
                            <w:pPr>
                              <w:pStyle w:val="ONUME"/>
                              <w:numPr>
                                <w:ilvl w:val="0"/>
                                <w:numId w:val="0"/>
                              </w:numPr>
                              <w:spacing w:after="120"/>
                              <w:rPr>
                                <w:rFonts w:asciiTheme="minorBidi" w:eastAsia="Trebuchet MS" w:hAnsiTheme="minorBidi" w:cstheme="minorBidi"/>
                                <w:shd w:val="clear" w:color="auto" w:fill="FFFFFF"/>
                              </w:rPr>
                            </w:pPr>
                            <w:r w:rsidRPr="00057625">
                              <w:rPr>
                                <w:rFonts w:asciiTheme="minorBidi" w:eastAsia="Trebuchet MS" w:hAnsiTheme="minorBidi" w:cstheme="minorBidi"/>
                                <w:shd w:val="clear" w:color="auto" w:fill="FFFFFF"/>
                              </w:rPr>
                              <w:t xml:space="preserve">Most of the above-mentioned formal and informal CDIP quality criteria are good project management practices aligned with the WIPO’s Results-Based Management (RBM) principles, which </w:t>
                            </w:r>
                            <w:proofErr w:type="gramStart"/>
                            <w:r w:rsidRPr="00057625">
                              <w:rPr>
                                <w:rFonts w:asciiTheme="minorBidi" w:eastAsia="Trebuchet MS" w:hAnsiTheme="minorBidi" w:cstheme="minorBidi"/>
                                <w:shd w:val="clear" w:color="auto" w:fill="FFFFFF"/>
                              </w:rPr>
                              <w:t>are described</w:t>
                            </w:r>
                            <w:proofErr w:type="gramEnd"/>
                            <w:r w:rsidRPr="00057625">
                              <w:rPr>
                                <w:rFonts w:asciiTheme="minorBidi" w:eastAsia="Trebuchet MS" w:hAnsiTheme="minorBidi" w:cstheme="minorBidi"/>
                                <w:shd w:val="clear" w:color="auto" w:fill="FFFFFF"/>
                              </w:rPr>
                              <w:t xml:space="preserve"> in Chapters 3 and 4.</w:t>
                            </w:r>
                          </w:p>
                          <w:p w:rsidR="00800399" w:rsidRPr="00674B2C" w:rsidRDefault="00800399" w:rsidP="00DE05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7D554" id="Rounded Rectangle 3" o:spid="_x0000_s1036" style="position:absolute;margin-left:-8.35pt;margin-top:12.5pt;width:426.55pt;height:173.9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" fillcolor="window" strokecolor="#75bda7" strokeweight="1pt">
                <v:textbox>
                  <w:txbxContent>
                    <w:p w:rsidR="00800399" w:rsidRPr="00057625" w:rsidRDefault="00800399" w:rsidP="00DE054A">
                      <w:pPr>
                        <w:pStyle w:val="ONUME"/>
                        <w:widowControl/>
                        <w:numPr>
                          <w:ilvl w:val="1"/>
                          <w:numId w:val="15"/>
                        </w:numPr>
                        <w:autoSpaceDE/>
                        <w:autoSpaceDN/>
                        <w:spacing w:after="120"/>
                        <w:ind w:left="709" w:hanging="283"/>
                        <w:rPr>
                          <w:rFonts w:asciiTheme="minorBidi" w:eastAsia="Trebuchet MS" w:hAnsiTheme="minorBidi" w:cstheme="minorBidi"/>
                          <w:shd w:val="clear" w:color="auto" w:fill="FFFFFF"/>
                        </w:rPr>
                      </w:pPr>
                      <w:r w:rsidRPr="00057625">
                        <w:rPr>
                          <w:rFonts w:asciiTheme="minorBidi" w:eastAsia="Trebuchet MS" w:hAnsiTheme="minorBidi" w:cstheme="minorBidi"/>
                          <w:shd w:val="clear" w:color="auto" w:fill="FFFFFF"/>
                        </w:rPr>
                        <w:t>Assessment of the scalability and replicability of the support provided in the context of the DA project’s activities in other countries and how the replication of that support could lead to wider benefits.  In other words, looking at possibilities and resources to replicate pilot activities in other countries and/or to achieve more.</w:t>
                      </w:r>
                    </w:p>
                    <w:p w:rsidR="00800399" w:rsidRPr="00057625" w:rsidRDefault="00800399" w:rsidP="00DE054A">
                      <w:pPr>
                        <w:pStyle w:val="ONUME"/>
                        <w:widowControl/>
                        <w:numPr>
                          <w:ilvl w:val="1"/>
                          <w:numId w:val="15"/>
                        </w:numPr>
                        <w:autoSpaceDE/>
                        <w:autoSpaceDN/>
                        <w:spacing w:after="120"/>
                        <w:ind w:left="709" w:hanging="283"/>
                        <w:rPr>
                          <w:rFonts w:asciiTheme="minorBidi" w:eastAsia="Trebuchet MS" w:hAnsiTheme="minorBidi" w:cstheme="minorBidi"/>
                          <w:shd w:val="clear" w:color="auto" w:fill="FFFFFF"/>
                        </w:rPr>
                      </w:pPr>
                      <w:r w:rsidRPr="00057625">
                        <w:rPr>
                          <w:rFonts w:asciiTheme="minorBidi" w:eastAsia="Trebuchet MS" w:hAnsiTheme="minorBidi" w:cstheme="minorBidi"/>
                          <w:shd w:val="clear" w:color="auto" w:fill="FFFFFF"/>
                        </w:rPr>
                        <w:t xml:space="preserve">Assessment of how the benefits generated by the DA project </w:t>
                      </w:r>
                      <w:proofErr w:type="gramStart"/>
                      <w:r w:rsidRPr="00057625">
                        <w:rPr>
                          <w:rFonts w:asciiTheme="minorBidi" w:eastAsia="Trebuchet MS" w:hAnsiTheme="minorBidi" w:cstheme="minorBidi"/>
                          <w:shd w:val="clear" w:color="auto" w:fill="FFFFFF"/>
                        </w:rPr>
                        <w:t>could be maintained</w:t>
                      </w:r>
                      <w:proofErr w:type="gramEnd"/>
                      <w:r w:rsidRPr="00057625">
                        <w:rPr>
                          <w:rFonts w:asciiTheme="minorBidi" w:eastAsia="Trebuchet MS" w:hAnsiTheme="minorBidi" w:cstheme="minorBidi"/>
                          <w:shd w:val="clear" w:color="auto" w:fill="FFFFFF"/>
                        </w:rPr>
                        <w:t xml:space="preserve"> after it ends (sustainability of results).</w:t>
                      </w:r>
                    </w:p>
                    <w:p w:rsidR="00800399" w:rsidRPr="00057625" w:rsidRDefault="00800399" w:rsidP="00DE054A">
                      <w:pPr>
                        <w:pStyle w:val="ONUME"/>
                        <w:numPr>
                          <w:ilvl w:val="0"/>
                          <w:numId w:val="0"/>
                        </w:numPr>
                        <w:spacing w:after="120"/>
                        <w:rPr>
                          <w:rFonts w:asciiTheme="minorBidi" w:eastAsia="Trebuchet MS" w:hAnsiTheme="minorBidi" w:cstheme="minorBidi"/>
                          <w:shd w:val="clear" w:color="auto" w:fill="FFFFFF"/>
                        </w:rPr>
                      </w:pPr>
                      <w:r w:rsidRPr="00057625">
                        <w:rPr>
                          <w:rFonts w:asciiTheme="minorBidi" w:eastAsia="Trebuchet MS" w:hAnsiTheme="minorBidi" w:cstheme="minorBidi"/>
                          <w:shd w:val="clear" w:color="auto" w:fill="FFFFFF"/>
                        </w:rPr>
                        <w:t xml:space="preserve">Most of the above-mentioned formal and informal CDIP quality criteria are good project management practices aligned with the WIPO’s Results-Based Management (RBM) principles, which </w:t>
                      </w:r>
                      <w:proofErr w:type="gramStart"/>
                      <w:r w:rsidRPr="00057625">
                        <w:rPr>
                          <w:rFonts w:asciiTheme="minorBidi" w:eastAsia="Trebuchet MS" w:hAnsiTheme="minorBidi" w:cstheme="minorBidi"/>
                          <w:shd w:val="clear" w:color="auto" w:fill="FFFFFF"/>
                        </w:rPr>
                        <w:t>are described</w:t>
                      </w:r>
                      <w:proofErr w:type="gramEnd"/>
                      <w:r w:rsidRPr="00057625">
                        <w:rPr>
                          <w:rFonts w:asciiTheme="minorBidi" w:eastAsia="Trebuchet MS" w:hAnsiTheme="minorBidi" w:cstheme="minorBidi"/>
                          <w:shd w:val="clear" w:color="auto" w:fill="FFFFFF"/>
                        </w:rPr>
                        <w:t xml:space="preserve"> in Chapters 3 and 4.</w:t>
                      </w:r>
                    </w:p>
                    <w:p w:rsidR="00800399" w:rsidRPr="00674B2C" w:rsidRDefault="00800399" w:rsidP="00DE054A">
                      <w:pPr>
                        <w:jc w:val="center"/>
                      </w:pPr>
                    </w:p>
                  </w:txbxContent>
                </v:textbox>
                <w10:wrap anchorx="margin"/>
              </v:roundrect>
            </w:pict>
          </mc:Fallback>
        </mc:AlternateContent>
      </w:r>
    </w:p>
    <w:p w:rsidR="00DE054A" w:rsidRPr="00DE054A" w:rsidRDefault="00DE054A" w:rsidP="00DE054A">
      <w:pPr>
        <w:keepNext/>
        <w:keepLines/>
        <w:spacing w:before="120" w:line="252" w:lineRule="auto"/>
        <w:outlineLvl w:val="1"/>
        <w:rPr>
          <w:rFonts w:asciiTheme="minorBidi" w:hAnsiTheme="minorBidi" w:cstheme="minorBidi"/>
          <w:b/>
          <w:bCs/>
          <w:sz w:val="28"/>
          <w:szCs w:val="28"/>
        </w:rPr>
      </w:pPr>
    </w:p>
    <w:p w:rsidR="00DE054A" w:rsidRPr="00DE054A" w:rsidRDefault="00DE054A" w:rsidP="00DE054A">
      <w:pPr>
        <w:keepNext/>
        <w:keepLines/>
        <w:spacing w:before="120" w:line="252" w:lineRule="auto"/>
        <w:outlineLvl w:val="1"/>
        <w:rPr>
          <w:rFonts w:asciiTheme="minorBidi" w:hAnsiTheme="minorBidi" w:cstheme="minorBidi"/>
          <w:b/>
          <w:bCs/>
          <w:sz w:val="28"/>
          <w:szCs w:val="28"/>
        </w:rPr>
      </w:pPr>
    </w:p>
    <w:p w:rsidR="00DE054A" w:rsidRPr="00DE054A" w:rsidRDefault="00DE054A" w:rsidP="00DE054A">
      <w:pPr>
        <w:keepNext/>
        <w:keepLines/>
        <w:spacing w:before="120" w:line="252" w:lineRule="auto"/>
        <w:outlineLvl w:val="1"/>
        <w:rPr>
          <w:rFonts w:asciiTheme="minorBidi" w:hAnsiTheme="minorBidi" w:cstheme="minorBidi"/>
          <w:b/>
          <w:bCs/>
          <w:sz w:val="28"/>
          <w:szCs w:val="28"/>
        </w:rPr>
      </w:pPr>
    </w:p>
    <w:p w:rsidR="00DE054A" w:rsidRPr="00DE054A" w:rsidRDefault="00DE054A" w:rsidP="00DE054A">
      <w:pPr>
        <w:keepNext/>
        <w:keepLines/>
        <w:spacing w:before="120" w:line="252" w:lineRule="auto"/>
        <w:outlineLvl w:val="1"/>
        <w:rPr>
          <w:rFonts w:asciiTheme="minorBidi" w:hAnsiTheme="minorBidi" w:cstheme="minorBidi"/>
          <w:b/>
          <w:bCs/>
          <w:sz w:val="28"/>
          <w:szCs w:val="28"/>
        </w:rPr>
      </w:pPr>
    </w:p>
    <w:p w:rsidR="00DE054A" w:rsidRPr="00DE054A" w:rsidRDefault="00DE054A" w:rsidP="00DE054A">
      <w:pPr>
        <w:keepNext/>
        <w:keepLines/>
        <w:spacing w:before="120" w:line="252" w:lineRule="auto"/>
        <w:outlineLvl w:val="1"/>
        <w:rPr>
          <w:rFonts w:asciiTheme="minorBidi" w:hAnsiTheme="minorBidi" w:cstheme="minorBidi"/>
          <w:b/>
          <w:bCs/>
          <w:sz w:val="28"/>
          <w:szCs w:val="28"/>
        </w:rPr>
      </w:pPr>
    </w:p>
    <w:p w:rsidR="00DE054A" w:rsidRPr="00DE054A" w:rsidRDefault="00DE054A" w:rsidP="00DE054A">
      <w:pPr>
        <w:keepNext/>
        <w:keepLines/>
        <w:spacing w:before="120" w:line="252" w:lineRule="auto"/>
        <w:outlineLvl w:val="1"/>
        <w:rPr>
          <w:rFonts w:asciiTheme="minorBidi" w:hAnsiTheme="minorBidi" w:cstheme="minorBidi"/>
          <w:b/>
          <w:bCs/>
          <w:sz w:val="28"/>
          <w:szCs w:val="28"/>
        </w:rPr>
      </w:pPr>
    </w:p>
    <w:p w:rsidR="00DE054A" w:rsidRPr="00DE054A" w:rsidRDefault="00DE054A" w:rsidP="00DE054A">
      <w:pPr>
        <w:keepNext/>
        <w:keepLines/>
        <w:spacing w:before="120" w:line="252" w:lineRule="auto"/>
        <w:outlineLvl w:val="1"/>
        <w:rPr>
          <w:rFonts w:asciiTheme="minorBidi" w:hAnsiTheme="minorBidi" w:cstheme="minorBidi"/>
          <w:b/>
          <w:bCs/>
          <w:sz w:val="28"/>
          <w:szCs w:val="28"/>
        </w:rPr>
      </w:pPr>
    </w:p>
    <w:p w:rsidR="00AB6B18" w:rsidRDefault="00AB6B18" w:rsidP="00DE054A">
      <w:pPr>
        <w:keepNext/>
        <w:keepLines/>
        <w:spacing w:before="120" w:line="252" w:lineRule="auto"/>
        <w:outlineLvl w:val="1"/>
        <w:rPr>
          <w:rFonts w:asciiTheme="minorBidi" w:hAnsiTheme="minorBidi" w:cstheme="minorBidi"/>
          <w:b/>
          <w:bCs/>
          <w:sz w:val="28"/>
          <w:szCs w:val="28"/>
        </w:rPr>
      </w:pPr>
    </w:p>
    <w:p w:rsidR="00DE054A" w:rsidRPr="00DE054A" w:rsidRDefault="00DE054A" w:rsidP="00DE054A">
      <w:pPr>
        <w:keepNext/>
        <w:keepLines/>
        <w:spacing w:before="120" w:line="252" w:lineRule="auto"/>
        <w:outlineLvl w:val="1"/>
        <w:rPr>
          <w:rFonts w:asciiTheme="minorBidi" w:hAnsiTheme="minorBidi" w:cstheme="minorBidi"/>
          <w:b/>
          <w:bCs/>
          <w:sz w:val="28"/>
          <w:szCs w:val="28"/>
        </w:rPr>
      </w:pPr>
      <w:r w:rsidRPr="00DE054A">
        <w:rPr>
          <w:rFonts w:asciiTheme="minorBidi" w:hAnsiTheme="minorBidi" w:cstheme="minorBidi"/>
          <w:b/>
          <w:bCs/>
          <w:sz w:val="28"/>
          <w:szCs w:val="28"/>
        </w:rPr>
        <w:t>2.4 The CDIP’s practice of informal consultations</w:t>
      </w:r>
      <w:bookmarkEnd w:id="36"/>
      <w:bookmarkEnd w:id="37"/>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 xml:space="preserve">There is a well-established practice of extending DA project proposals to a broader range of Member States, preferably from different geographical regions.  As stated above, this improves the project scalability.  Proposing </w:t>
      </w:r>
      <w:r w:rsidRPr="00DE054A">
        <w:rPr>
          <w:rFonts w:asciiTheme="minorBidi" w:eastAsia="Trebuchet MS" w:hAnsiTheme="minorBidi" w:cstheme="minorBidi"/>
          <w:lang w:eastAsia="en-GB"/>
        </w:rPr>
        <w:t>Member State(s) is/are strongly encouraged to conduct consultations with Member States from different regional groups</w:t>
      </w:r>
      <w:r w:rsidRPr="00DE054A">
        <w:rPr>
          <w:rFonts w:asciiTheme="minorBidi" w:eastAsia="Trebuchet MS" w:hAnsiTheme="minorBidi" w:cstheme="minorBidi"/>
        </w:rPr>
        <w:t xml:space="preserve"> prior to formally submitting a DA project document for consideration by the Committee.</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lang w:eastAsia="en-GB"/>
        </w:rPr>
        <w:t>WIPO has seven regional groups</w:t>
      </w:r>
      <w:r w:rsidRPr="00DE054A">
        <w:rPr>
          <w:rFonts w:asciiTheme="minorBidi" w:eastAsia="Trebuchet MS" w:hAnsiTheme="minorBidi" w:cstheme="minorBidi"/>
        </w:rPr>
        <w:t>, namely: the African Group, the Asia and the Pacific Group (APG), the Group of Central European and Baltic States (CEBS), the Group of Central Asian, Caucasus, and Eastern European Countries (CACEEC), China, Group B (Group of developed economy countries), and Group of Latin American and Caribbean Countries (GRULAC).</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 xml:space="preserve">These consultations will allow the proposing </w:t>
      </w:r>
      <w:r w:rsidRPr="00DE054A">
        <w:rPr>
          <w:rFonts w:asciiTheme="minorBidi" w:eastAsia="Trebuchet MS" w:hAnsiTheme="minorBidi" w:cstheme="minorBidi"/>
          <w:lang w:eastAsia="en-GB"/>
        </w:rPr>
        <w:t>Member State(s) to mobilize broader support</w:t>
      </w:r>
      <w:r w:rsidRPr="00DE054A">
        <w:rPr>
          <w:rFonts w:asciiTheme="minorBidi" w:eastAsia="Trebuchet MS" w:hAnsiTheme="minorBidi" w:cstheme="minorBidi"/>
        </w:rPr>
        <w:t xml:space="preserve"> for its/their proposal within the CDIP, </w:t>
      </w:r>
      <w:r w:rsidRPr="00DE054A">
        <w:rPr>
          <w:rFonts w:asciiTheme="minorBidi" w:eastAsia="Trebuchet MS" w:hAnsiTheme="minorBidi" w:cstheme="minorBidi"/>
          <w:lang w:eastAsia="en-GB"/>
        </w:rPr>
        <w:t>address possible concerns</w:t>
      </w:r>
      <w:r w:rsidRPr="00DE054A">
        <w:rPr>
          <w:rFonts w:asciiTheme="minorBidi" w:eastAsia="Trebuchet MS" w:hAnsiTheme="minorBidi" w:cstheme="minorBidi"/>
        </w:rPr>
        <w:t xml:space="preserve"> of other Member States at an early stage, and </w:t>
      </w:r>
      <w:r w:rsidRPr="00DE054A">
        <w:rPr>
          <w:rFonts w:asciiTheme="minorBidi" w:eastAsia="Trebuchet MS" w:hAnsiTheme="minorBidi" w:cstheme="minorBidi"/>
          <w:lang w:eastAsia="en-GB"/>
        </w:rPr>
        <w:t>promote the project proposal</w:t>
      </w:r>
      <w:r w:rsidRPr="00DE054A">
        <w:rPr>
          <w:rFonts w:asciiTheme="minorBidi" w:eastAsia="Trebuchet MS" w:hAnsiTheme="minorBidi" w:cstheme="minorBidi"/>
        </w:rPr>
        <w:t xml:space="preserve"> to other potentially interested countries.  </w:t>
      </w:r>
      <w:r w:rsidRPr="00DE054A">
        <w:rPr>
          <w:rFonts w:asciiTheme="minorBidi" w:eastAsia="Trebuchet MS" w:hAnsiTheme="minorBidi" w:cstheme="minorBidi"/>
          <w:lang w:eastAsia="en-GB"/>
        </w:rPr>
        <w:t>The DACD can provide practical advice on this informal process</w:t>
      </w:r>
      <w:r w:rsidRPr="00DE054A">
        <w:rPr>
          <w:rFonts w:asciiTheme="minorBidi" w:eastAsia="Trebuchet MS" w:hAnsiTheme="minorBidi" w:cstheme="minorBidi"/>
        </w:rPr>
        <w:t>.</w:t>
      </w:r>
    </w:p>
    <w:p w:rsidR="00DE054A" w:rsidRPr="00DE054A" w:rsidRDefault="00DE054A" w:rsidP="00DE054A">
      <w:pPr>
        <w:spacing w:after="120" w:line="252" w:lineRule="auto"/>
        <w:jc w:val="center"/>
        <w:rPr>
          <w:rFonts w:asciiTheme="minorBidi" w:eastAsia="Trebuchet MS" w:hAnsiTheme="minorBidi" w:cstheme="minorBidi"/>
          <w:b/>
          <w:bCs/>
          <w:i/>
          <w:sz w:val="28"/>
          <w:lang w:eastAsia="en-GB"/>
        </w:rPr>
      </w:pPr>
      <w:r w:rsidRPr="00DE054A">
        <w:rPr>
          <w:rFonts w:asciiTheme="minorBidi" w:eastAsia="Trebuchet MS" w:hAnsiTheme="minorBidi" w:cstheme="minorBidi"/>
          <w:b/>
          <w:bCs/>
          <w:i/>
          <w:sz w:val="28"/>
          <w:lang w:eastAsia="en-GB"/>
        </w:rPr>
        <w:t>Key takeaways:</w:t>
      </w:r>
    </w:p>
    <w:p w:rsidR="00DE054A" w:rsidRPr="00DE054A" w:rsidRDefault="00DE054A" w:rsidP="00DE054A">
      <w:pPr>
        <w:spacing w:after="120" w:line="252" w:lineRule="auto"/>
        <w:rPr>
          <w:rFonts w:asciiTheme="minorBidi" w:eastAsia="Trebuchet MS" w:hAnsiTheme="minorBidi" w:cstheme="minorBidi"/>
          <w:b/>
          <w:i/>
        </w:rPr>
      </w:pPr>
      <w:r w:rsidRPr="00DE054A">
        <w:rPr>
          <w:rFonts w:asciiTheme="minorBidi" w:eastAsia="Trebuchet MS" w:hAnsiTheme="minorBidi" w:cstheme="minorBidi"/>
          <w:b/>
          <w:i/>
          <w:noProof/>
        </w:rPr>
        <mc:AlternateContent>
          <mc:Choice Requires="wps">
            <w:drawing>
              <wp:anchor distT="0" distB="0" distL="114300" distR="114300" simplePos="0" relativeHeight="251666432" behindDoc="0" locked="0" layoutInCell="1" allowOverlap="1" wp14:anchorId="202BB8F1" wp14:editId="4862B1A5">
                <wp:simplePos x="0" y="0"/>
                <wp:positionH relativeFrom="margin">
                  <wp:posOffset>0</wp:posOffset>
                </wp:positionH>
                <wp:positionV relativeFrom="paragraph">
                  <wp:posOffset>10160</wp:posOffset>
                </wp:positionV>
                <wp:extent cx="5517751" cy="1781092"/>
                <wp:effectExtent l="0" t="0" r="26035" b="10160"/>
                <wp:wrapNone/>
                <wp:docPr id="21" name="Rounded Rectangle 21"/>
                <wp:cNvGraphicFramePr/>
                <a:graphic xmlns:a="http://schemas.openxmlformats.org/drawingml/2006/main">
                  <a:graphicData uri="http://schemas.microsoft.com/office/word/2010/wordprocessingShape">
                    <wps:wsp>
                      <wps:cNvSpPr/>
                      <wps:spPr>
                        <a:xfrm>
                          <a:off x="0" y="0"/>
                          <a:ext cx="5517751" cy="1781092"/>
                        </a:xfrm>
                        <a:prstGeom prst="roundRect">
                          <a:avLst/>
                        </a:prstGeom>
                        <a:solidFill>
                          <a:sysClr val="window" lastClr="FFFFFF"/>
                        </a:solidFill>
                        <a:ln w="12700" cap="flat" cmpd="sng" algn="ctr">
                          <a:solidFill>
                            <a:srgbClr val="84ACB6"/>
                          </a:solidFill>
                          <a:prstDash val="solid"/>
                        </a:ln>
                        <a:effectLst/>
                      </wps:spPr>
                      <wps:txbx>
                        <w:txbxContent>
                          <w:p w:rsidR="00800399" w:rsidRPr="00057625" w:rsidRDefault="00800399" w:rsidP="00DE054A">
                            <w:pPr>
                              <w:pStyle w:val="ListParagraph"/>
                              <w:numPr>
                                <w:ilvl w:val="0"/>
                                <w:numId w:val="19"/>
                              </w:numPr>
                              <w:spacing w:after="160" w:line="252" w:lineRule="auto"/>
                              <w:rPr>
                                <w:rFonts w:asciiTheme="minorBidi" w:hAnsiTheme="minorBidi" w:cstheme="minorBidi"/>
                                <w:shd w:val="clear" w:color="auto" w:fill="FFFFFF"/>
                              </w:rPr>
                            </w:pPr>
                            <w:r w:rsidRPr="00057625">
                              <w:rPr>
                                <w:rFonts w:asciiTheme="minorBidi" w:hAnsiTheme="minorBidi" w:cstheme="minorBidi"/>
                                <w:shd w:val="clear" w:color="auto" w:fill="FFFFFF"/>
                              </w:rPr>
                              <w:t xml:space="preserve">WIPO has seven regional groups. </w:t>
                            </w:r>
                          </w:p>
                          <w:p w:rsidR="00800399" w:rsidRPr="00057625" w:rsidRDefault="00800399" w:rsidP="00DE054A">
                            <w:pPr>
                              <w:pStyle w:val="ListParagraph"/>
                              <w:numPr>
                                <w:ilvl w:val="0"/>
                                <w:numId w:val="19"/>
                              </w:numPr>
                              <w:spacing w:after="160" w:line="252" w:lineRule="auto"/>
                              <w:rPr>
                                <w:rFonts w:asciiTheme="minorBidi" w:hAnsiTheme="minorBidi" w:cstheme="minorBidi"/>
                                <w:shd w:val="clear" w:color="auto" w:fill="FFFFFF"/>
                              </w:rPr>
                            </w:pPr>
                            <w:r w:rsidRPr="00057625">
                              <w:rPr>
                                <w:rFonts w:asciiTheme="minorBidi" w:hAnsiTheme="minorBidi" w:cstheme="minorBidi"/>
                                <w:shd w:val="clear" w:color="auto" w:fill="FFFFFF"/>
                              </w:rPr>
                              <w:t xml:space="preserve">Proposing Member State(s) is/are encouraged to conduct prior consultations with Member States from different regional groups in order to: </w:t>
                            </w:r>
                          </w:p>
                          <w:p w:rsidR="00800399" w:rsidRPr="00057625" w:rsidRDefault="00800399" w:rsidP="00DE054A">
                            <w:pPr>
                              <w:pStyle w:val="ListParagraph"/>
                              <w:numPr>
                                <w:ilvl w:val="1"/>
                                <w:numId w:val="19"/>
                              </w:numPr>
                              <w:spacing w:after="160" w:line="252" w:lineRule="auto"/>
                              <w:rPr>
                                <w:rFonts w:asciiTheme="minorBidi" w:hAnsiTheme="minorBidi" w:cstheme="minorBidi"/>
                                <w:shd w:val="clear" w:color="auto" w:fill="FFFFFF"/>
                              </w:rPr>
                            </w:pPr>
                            <w:r w:rsidRPr="00057625">
                              <w:rPr>
                                <w:rFonts w:asciiTheme="minorBidi" w:hAnsiTheme="minorBidi" w:cstheme="minorBidi"/>
                                <w:shd w:val="clear" w:color="auto" w:fill="FFFFFF"/>
                              </w:rPr>
                              <w:t>mobilize broader support for their project proposal;</w:t>
                            </w:r>
                          </w:p>
                          <w:p w:rsidR="00800399" w:rsidRPr="00057625" w:rsidRDefault="00800399" w:rsidP="00DE054A">
                            <w:pPr>
                              <w:pStyle w:val="ListParagraph"/>
                              <w:numPr>
                                <w:ilvl w:val="1"/>
                                <w:numId w:val="19"/>
                              </w:numPr>
                              <w:spacing w:after="160" w:line="252" w:lineRule="auto"/>
                              <w:rPr>
                                <w:rFonts w:asciiTheme="minorBidi" w:hAnsiTheme="minorBidi" w:cstheme="minorBidi"/>
                                <w:shd w:val="clear" w:color="auto" w:fill="FFFFFF"/>
                              </w:rPr>
                            </w:pPr>
                            <w:r w:rsidRPr="00057625">
                              <w:rPr>
                                <w:rFonts w:asciiTheme="minorBidi" w:hAnsiTheme="minorBidi" w:cstheme="minorBidi"/>
                                <w:shd w:val="clear" w:color="auto" w:fill="FFFFFF"/>
                              </w:rPr>
                              <w:t>address possible concerns of other Member States at an early stage;</w:t>
                            </w:r>
                          </w:p>
                          <w:p w:rsidR="00800399" w:rsidRPr="00057625" w:rsidRDefault="00800399" w:rsidP="00DE054A">
                            <w:pPr>
                              <w:pStyle w:val="ListParagraph"/>
                              <w:numPr>
                                <w:ilvl w:val="1"/>
                                <w:numId w:val="19"/>
                              </w:numPr>
                              <w:spacing w:after="160" w:line="252" w:lineRule="auto"/>
                              <w:rPr>
                                <w:rFonts w:asciiTheme="minorBidi" w:hAnsiTheme="minorBidi" w:cstheme="minorBidi"/>
                                <w:shd w:val="clear" w:color="auto" w:fill="FFFFFF"/>
                              </w:rPr>
                            </w:pPr>
                            <w:r w:rsidRPr="00057625">
                              <w:rPr>
                                <w:rFonts w:asciiTheme="minorBidi" w:hAnsiTheme="minorBidi" w:cstheme="minorBidi"/>
                                <w:shd w:val="clear" w:color="auto" w:fill="FFFFFF"/>
                              </w:rPr>
                              <w:t>promote the project proposal and increase Member States’ interest in it; and</w:t>
                            </w:r>
                          </w:p>
                          <w:p w:rsidR="00800399" w:rsidRPr="00057625" w:rsidRDefault="00800399" w:rsidP="00DE054A">
                            <w:pPr>
                              <w:pStyle w:val="ListParagraph"/>
                              <w:numPr>
                                <w:ilvl w:val="1"/>
                                <w:numId w:val="19"/>
                              </w:numPr>
                              <w:spacing w:after="160" w:line="252" w:lineRule="auto"/>
                              <w:rPr>
                                <w:rFonts w:asciiTheme="minorBidi" w:hAnsiTheme="minorBidi" w:cstheme="minorBidi"/>
                                <w:shd w:val="clear" w:color="auto" w:fill="FFFFFF"/>
                              </w:rPr>
                            </w:pPr>
                            <w:proofErr w:type="gramStart"/>
                            <w:r w:rsidRPr="00057625">
                              <w:rPr>
                                <w:rFonts w:asciiTheme="minorBidi" w:hAnsiTheme="minorBidi" w:cstheme="minorBidi"/>
                                <w:shd w:val="clear" w:color="auto" w:fill="FFFFFF"/>
                              </w:rPr>
                              <w:t>ensure</w:t>
                            </w:r>
                            <w:proofErr w:type="gramEnd"/>
                            <w:r w:rsidRPr="00057625">
                              <w:rPr>
                                <w:rFonts w:asciiTheme="minorBidi" w:hAnsiTheme="minorBidi" w:cstheme="minorBidi"/>
                                <w:shd w:val="clear" w:color="auto" w:fill="FFFFFF"/>
                              </w:rPr>
                              <w:t xml:space="preserve"> a speedy approval by the CDIP.</w:t>
                            </w:r>
                          </w:p>
                          <w:p w:rsidR="00800399" w:rsidRPr="00057625" w:rsidRDefault="00800399" w:rsidP="00DE054A">
                            <w:pPr>
                              <w:pStyle w:val="ListParagraph"/>
                              <w:numPr>
                                <w:ilvl w:val="0"/>
                                <w:numId w:val="19"/>
                              </w:numPr>
                              <w:spacing w:after="160" w:line="252" w:lineRule="auto"/>
                              <w:rPr>
                                <w:rFonts w:asciiTheme="minorBidi" w:hAnsiTheme="minorBidi" w:cstheme="minorBidi"/>
                                <w:shd w:val="clear" w:color="auto" w:fill="FFFFFF"/>
                              </w:rPr>
                            </w:pPr>
                            <w:r w:rsidRPr="00057625">
                              <w:rPr>
                                <w:rFonts w:asciiTheme="minorBidi" w:hAnsiTheme="minorBidi" w:cstheme="minorBidi"/>
                                <w:shd w:val="clear" w:color="auto" w:fill="FFFFFF"/>
                              </w:rPr>
                              <w:t>The DACD can provide advice/support during this this process.</w:t>
                            </w:r>
                          </w:p>
                          <w:p w:rsidR="00800399" w:rsidRPr="00AD0FE5" w:rsidRDefault="00800399" w:rsidP="00DE054A">
                            <w:pPr>
                              <w:jc w:val="center"/>
                              <w:rPr>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2BB8F1" id="Rounded Rectangle 21" o:spid="_x0000_s1037" style="position:absolute;margin-left:0;margin-top:.8pt;width:434.45pt;height:140.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" fillcolor="window" strokecolor="#84acb6" strokeweight="1pt">
                <v:textbox>
                  <w:txbxContent>
                    <w:p w:rsidR="00800399" w:rsidRPr="00057625" w:rsidRDefault="00800399" w:rsidP="00DE054A">
                      <w:pPr>
                        <w:pStyle w:val="ListParagraph"/>
                        <w:numPr>
                          <w:ilvl w:val="0"/>
                          <w:numId w:val="19"/>
                        </w:numPr>
                        <w:spacing w:after="160" w:line="252" w:lineRule="auto"/>
                        <w:rPr>
                          <w:rFonts w:asciiTheme="minorBidi" w:hAnsiTheme="minorBidi" w:cstheme="minorBidi"/>
                          <w:shd w:val="clear" w:color="auto" w:fill="FFFFFF"/>
                        </w:rPr>
                      </w:pPr>
                      <w:r w:rsidRPr="00057625">
                        <w:rPr>
                          <w:rFonts w:asciiTheme="minorBidi" w:hAnsiTheme="minorBidi" w:cstheme="minorBidi"/>
                          <w:shd w:val="clear" w:color="auto" w:fill="FFFFFF"/>
                        </w:rPr>
                        <w:t xml:space="preserve">WIPO has seven regional groups. </w:t>
                      </w:r>
                    </w:p>
                    <w:p w:rsidR="00800399" w:rsidRPr="00057625" w:rsidRDefault="00800399" w:rsidP="00DE054A">
                      <w:pPr>
                        <w:pStyle w:val="ListParagraph"/>
                        <w:numPr>
                          <w:ilvl w:val="0"/>
                          <w:numId w:val="19"/>
                        </w:numPr>
                        <w:spacing w:after="160" w:line="252" w:lineRule="auto"/>
                        <w:rPr>
                          <w:rFonts w:asciiTheme="minorBidi" w:hAnsiTheme="minorBidi" w:cstheme="minorBidi"/>
                          <w:shd w:val="clear" w:color="auto" w:fill="FFFFFF"/>
                        </w:rPr>
                      </w:pPr>
                      <w:r w:rsidRPr="00057625">
                        <w:rPr>
                          <w:rFonts w:asciiTheme="minorBidi" w:hAnsiTheme="minorBidi" w:cstheme="minorBidi"/>
                          <w:shd w:val="clear" w:color="auto" w:fill="FFFFFF"/>
                        </w:rPr>
                        <w:t xml:space="preserve">Proposing Member State(s) is/are encouraged to conduct prior consultations with Member States from different regional groups in order to: </w:t>
                      </w:r>
                    </w:p>
                    <w:p w:rsidR="00800399" w:rsidRPr="00057625" w:rsidRDefault="00800399" w:rsidP="00DE054A">
                      <w:pPr>
                        <w:pStyle w:val="ListParagraph"/>
                        <w:numPr>
                          <w:ilvl w:val="1"/>
                          <w:numId w:val="19"/>
                        </w:numPr>
                        <w:spacing w:after="160" w:line="252" w:lineRule="auto"/>
                        <w:rPr>
                          <w:rFonts w:asciiTheme="minorBidi" w:hAnsiTheme="minorBidi" w:cstheme="minorBidi"/>
                          <w:shd w:val="clear" w:color="auto" w:fill="FFFFFF"/>
                        </w:rPr>
                      </w:pPr>
                      <w:r w:rsidRPr="00057625">
                        <w:rPr>
                          <w:rFonts w:asciiTheme="minorBidi" w:hAnsiTheme="minorBidi" w:cstheme="minorBidi"/>
                          <w:shd w:val="clear" w:color="auto" w:fill="FFFFFF"/>
                        </w:rPr>
                        <w:t>mobilize broader support for their project proposal;</w:t>
                      </w:r>
                    </w:p>
                    <w:p w:rsidR="00800399" w:rsidRPr="00057625" w:rsidRDefault="00800399" w:rsidP="00DE054A">
                      <w:pPr>
                        <w:pStyle w:val="ListParagraph"/>
                        <w:numPr>
                          <w:ilvl w:val="1"/>
                          <w:numId w:val="19"/>
                        </w:numPr>
                        <w:spacing w:after="160" w:line="252" w:lineRule="auto"/>
                        <w:rPr>
                          <w:rFonts w:asciiTheme="minorBidi" w:hAnsiTheme="minorBidi" w:cstheme="minorBidi"/>
                          <w:shd w:val="clear" w:color="auto" w:fill="FFFFFF"/>
                        </w:rPr>
                      </w:pPr>
                      <w:r w:rsidRPr="00057625">
                        <w:rPr>
                          <w:rFonts w:asciiTheme="minorBidi" w:hAnsiTheme="minorBidi" w:cstheme="minorBidi"/>
                          <w:shd w:val="clear" w:color="auto" w:fill="FFFFFF"/>
                        </w:rPr>
                        <w:t>address possible concerns of other Member States at an early stage;</w:t>
                      </w:r>
                    </w:p>
                    <w:p w:rsidR="00800399" w:rsidRPr="00057625" w:rsidRDefault="00800399" w:rsidP="00DE054A">
                      <w:pPr>
                        <w:pStyle w:val="ListParagraph"/>
                        <w:numPr>
                          <w:ilvl w:val="1"/>
                          <w:numId w:val="19"/>
                        </w:numPr>
                        <w:spacing w:after="160" w:line="252" w:lineRule="auto"/>
                        <w:rPr>
                          <w:rFonts w:asciiTheme="minorBidi" w:hAnsiTheme="minorBidi" w:cstheme="minorBidi"/>
                          <w:shd w:val="clear" w:color="auto" w:fill="FFFFFF"/>
                        </w:rPr>
                      </w:pPr>
                      <w:r w:rsidRPr="00057625">
                        <w:rPr>
                          <w:rFonts w:asciiTheme="minorBidi" w:hAnsiTheme="minorBidi" w:cstheme="minorBidi"/>
                          <w:shd w:val="clear" w:color="auto" w:fill="FFFFFF"/>
                        </w:rPr>
                        <w:t>promote the project proposal and increase Member States’ interest in it; and</w:t>
                      </w:r>
                    </w:p>
                    <w:p w:rsidR="00800399" w:rsidRPr="00057625" w:rsidRDefault="00800399" w:rsidP="00DE054A">
                      <w:pPr>
                        <w:pStyle w:val="ListParagraph"/>
                        <w:numPr>
                          <w:ilvl w:val="1"/>
                          <w:numId w:val="19"/>
                        </w:numPr>
                        <w:spacing w:after="160" w:line="252" w:lineRule="auto"/>
                        <w:rPr>
                          <w:rFonts w:asciiTheme="minorBidi" w:hAnsiTheme="minorBidi" w:cstheme="minorBidi"/>
                          <w:shd w:val="clear" w:color="auto" w:fill="FFFFFF"/>
                        </w:rPr>
                      </w:pPr>
                      <w:proofErr w:type="gramStart"/>
                      <w:r w:rsidRPr="00057625">
                        <w:rPr>
                          <w:rFonts w:asciiTheme="minorBidi" w:hAnsiTheme="minorBidi" w:cstheme="minorBidi"/>
                          <w:shd w:val="clear" w:color="auto" w:fill="FFFFFF"/>
                        </w:rPr>
                        <w:t>ensure</w:t>
                      </w:r>
                      <w:proofErr w:type="gramEnd"/>
                      <w:r w:rsidRPr="00057625">
                        <w:rPr>
                          <w:rFonts w:asciiTheme="minorBidi" w:hAnsiTheme="minorBidi" w:cstheme="minorBidi"/>
                          <w:shd w:val="clear" w:color="auto" w:fill="FFFFFF"/>
                        </w:rPr>
                        <w:t xml:space="preserve"> a speedy approval by the CDIP.</w:t>
                      </w:r>
                    </w:p>
                    <w:p w:rsidR="00800399" w:rsidRPr="00057625" w:rsidRDefault="00800399" w:rsidP="00DE054A">
                      <w:pPr>
                        <w:pStyle w:val="ListParagraph"/>
                        <w:numPr>
                          <w:ilvl w:val="0"/>
                          <w:numId w:val="19"/>
                        </w:numPr>
                        <w:spacing w:after="160" w:line="252" w:lineRule="auto"/>
                        <w:rPr>
                          <w:rFonts w:asciiTheme="minorBidi" w:hAnsiTheme="minorBidi" w:cstheme="minorBidi"/>
                          <w:shd w:val="clear" w:color="auto" w:fill="FFFFFF"/>
                        </w:rPr>
                      </w:pPr>
                      <w:r w:rsidRPr="00057625">
                        <w:rPr>
                          <w:rFonts w:asciiTheme="minorBidi" w:hAnsiTheme="minorBidi" w:cstheme="minorBidi"/>
                          <w:shd w:val="clear" w:color="auto" w:fill="FFFFFF"/>
                        </w:rPr>
                        <w:t>The DACD can provide advice/support during this this process.</w:t>
                      </w:r>
                    </w:p>
                    <w:p w:rsidR="00800399" w:rsidRPr="00AD0FE5" w:rsidRDefault="00800399" w:rsidP="00DE054A">
                      <w:pPr>
                        <w:jc w:val="center"/>
                        <w:rPr>
                          <w:lang w:val="en-AU"/>
                        </w:rPr>
                      </w:pPr>
                    </w:p>
                  </w:txbxContent>
                </v:textbox>
                <w10:wrap anchorx="margin"/>
              </v:roundrect>
            </w:pict>
          </mc:Fallback>
        </mc:AlternateContent>
      </w:r>
    </w:p>
    <w:p w:rsidR="00DE054A" w:rsidRPr="00DE054A" w:rsidRDefault="00DE054A" w:rsidP="00DE054A">
      <w:pPr>
        <w:spacing w:after="120" w:line="252" w:lineRule="auto"/>
        <w:rPr>
          <w:rFonts w:asciiTheme="minorBidi" w:eastAsia="Trebuchet MS" w:hAnsiTheme="minorBidi" w:cstheme="minorBidi"/>
          <w:b/>
          <w:i/>
        </w:rPr>
      </w:pPr>
    </w:p>
    <w:p w:rsidR="00DE054A" w:rsidRPr="00DE054A" w:rsidRDefault="00DE054A" w:rsidP="00DE054A">
      <w:pPr>
        <w:spacing w:after="120" w:line="252" w:lineRule="auto"/>
        <w:rPr>
          <w:rFonts w:asciiTheme="minorBidi" w:eastAsia="Trebuchet MS" w:hAnsiTheme="minorBidi" w:cstheme="minorBidi"/>
        </w:rPr>
      </w:pPr>
    </w:p>
    <w:p w:rsidR="00DE054A" w:rsidRPr="00DE054A" w:rsidRDefault="00DE054A" w:rsidP="00DE054A">
      <w:pPr>
        <w:spacing w:after="120" w:line="252" w:lineRule="auto"/>
        <w:rPr>
          <w:rFonts w:asciiTheme="minorBidi" w:eastAsia="Trebuchet MS" w:hAnsiTheme="minorBidi" w:cstheme="minorBidi"/>
        </w:rPr>
      </w:pPr>
    </w:p>
    <w:p w:rsidR="00DE054A" w:rsidRPr="00DE054A" w:rsidRDefault="00DE054A" w:rsidP="00DE054A">
      <w:pPr>
        <w:spacing w:after="120" w:line="252" w:lineRule="auto"/>
        <w:rPr>
          <w:rFonts w:asciiTheme="minorBidi" w:eastAsia="Trebuchet MS" w:hAnsiTheme="minorBidi" w:cstheme="minorBidi"/>
        </w:rPr>
      </w:pPr>
    </w:p>
    <w:p w:rsidR="00DE054A" w:rsidRPr="00DE054A" w:rsidRDefault="00DE054A" w:rsidP="00DE054A">
      <w:pPr>
        <w:spacing w:after="120" w:line="252" w:lineRule="auto"/>
        <w:rPr>
          <w:rFonts w:asciiTheme="minorBidi" w:eastAsia="Trebuchet MS" w:hAnsiTheme="minorBidi" w:cstheme="minorBidi"/>
        </w:rPr>
      </w:pPr>
    </w:p>
    <w:p w:rsidR="00DE054A" w:rsidRPr="00DE054A" w:rsidRDefault="00DE054A" w:rsidP="00DE054A">
      <w:pPr>
        <w:spacing w:after="160" w:line="252" w:lineRule="auto"/>
        <w:rPr>
          <w:rFonts w:asciiTheme="minorBidi" w:eastAsia="Trebuchet MS" w:hAnsiTheme="minorBidi" w:cstheme="minorBidi"/>
        </w:rPr>
      </w:pPr>
    </w:p>
    <w:p w:rsidR="00DE054A" w:rsidRPr="00DE054A" w:rsidRDefault="00DE054A" w:rsidP="00DE054A">
      <w:pPr>
        <w:rPr>
          <w:rFonts w:asciiTheme="minorBidi" w:hAnsiTheme="minorBidi" w:cstheme="minorBidi"/>
          <w:b/>
          <w:bCs/>
          <w:caps/>
          <w:spacing w:val="4"/>
          <w:sz w:val="28"/>
          <w:szCs w:val="28"/>
        </w:rPr>
      </w:pPr>
      <w:r w:rsidRPr="00DE054A">
        <w:rPr>
          <w:rFonts w:asciiTheme="minorBidi" w:eastAsia="Trebuchet MS" w:hAnsiTheme="minorBidi" w:cstheme="minorBidi"/>
        </w:rPr>
        <w:br w:type="page"/>
      </w:r>
      <w:bookmarkStart w:id="38" w:name="_Toc83233108"/>
      <w:r w:rsidRPr="00DE054A">
        <w:rPr>
          <w:rFonts w:asciiTheme="minorBidi" w:hAnsiTheme="minorBidi" w:cstheme="minorBidi"/>
          <w:b/>
          <w:bCs/>
          <w:caps/>
          <w:spacing w:val="4"/>
          <w:sz w:val="28"/>
          <w:szCs w:val="28"/>
        </w:rPr>
        <w:lastRenderedPageBreak/>
        <w:t>Chapter 3: Preparation of a DA project</w:t>
      </w:r>
      <w:bookmarkEnd w:id="38"/>
      <w:r w:rsidRPr="00DE054A">
        <w:rPr>
          <w:rFonts w:asciiTheme="minorBidi" w:hAnsiTheme="minorBidi" w:cstheme="minorBidi"/>
          <w:b/>
          <w:bCs/>
          <w:caps/>
          <w:spacing w:val="4"/>
          <w:sz w:val="28"/>
          <w:szCs w:val="28"/>
        </w:rPr>
        <w:t xml:space="preserve"> </w:t>
      </w:r>
    </w:p>
    <w:p w:rsidR="00AB6B18" w:rsidRDefault="00AB6B18" w:rsidP="00DE054A">
      <w:pPr>
        <w:spacing w:after="120" w:line="252" w:lineRule="auto"/>
        <w:rPr>
          <w:rFonts w:asciiTheme="minorBidi" w:eastAsia="Trebuchet MS" w:hAnsiTheme="minorBidi" w:cstheme="minorBidi"/>
          <w:b/>
          <w:bCs/>
          <w:i/>
          <w:sz w:val="24"/>
          <w:lang w:eastAsia="en-GB"/>
        </w:rPr>
      </w:pPr>
    </w:p>
    <w:p w:rsidR="00DE054A" w:rsidRPr="00DE054A" w:rsidRDefault="00DE054A" w:rsidP="00DE054A">
      <w:pPr>
        <w:spacing w:after="120" w:line="252" w:lineRule="auto"/>
        <w:rPr>
          <w:rFonts w:asciiTheme="minorBidi" w:eastAsia="Trebuchet MS" w:hAnsiTheme="minorBidi" w:cstheme="minorBidi"/>
          <w:b/>
          <w:bCs/>
          <w:i/>
          <w:sz w:val="24"/>
          <w:lang w:eastAsia="en-GB"/>
        </w:rPr>
      </w:pPr>
      <w:r w:rsidRPr="00DE054A">
        <w:rPr>
          <w:rFonts w:asciiTheme="minorBidi" w:eastAsia="Trebuchet MS" w:hAnsiTheme="minorBidi" w:cstheme="minorBidi"/>
          <w:b/>
          <w:bCs/>
          <w:i/>
          <w:sz w:val="24"/>
          <w:lang w:eastAsia="en-GB"/>
        </w:rPr>
        <w:t>Graph III: From an Idea to a DA Project Document</w:t>
      </w:r>
    </w:p>
    <w:p w:rsidR="00DE054A" w:rsidRPr="00DE054A" w:rsidRDefault="00DE054A" w:rsidP="00DE054A">
      <w:pPr>
        <w:spacing w:after="120" w:line="252" w:lineRule="auto"/>
        <w:rPr>
          <w:rFonts w:asciiTheme="minorBidi" w:eastAsia="Trebuchet MS" w:hAnsiTheme="minorBidi" w:cstheme="minorBidi"/>
          <w:b/>
          <w:bCs/>
          <w:i/>
          <w:sz w:val="24"/>
          <w:lang w:eastAsia="en-GB"/>
        </w:rPr>
      </w:pPr>
    </w:p>
    <w:p w:rsidR="00DE054A" w:rsidRPr="00DE054A" w:rsidRDefault="00DE054A" w:rsidP="00DE054A">
      <w:pPr>
        <w:spacing w:after="120" w:line="252" w:lineRule="auto"/>
        <w:jc w:val="center"/>
        <w:rPr>
          <w:rFonts w:asciiTheme="minorBidi" w:eastAsia="Trebuchet MS" w:hAnsiTheme="minorBidi" w:cstheme="minorBidi"/>
          <w:b/>
          <w:bCs/>
          <w:i/>
          <w:sz w:val="28"/>
          <w:lang w:eastAsia="en-GB"/>
        </w:rPr>
      </w:pPr>
      <w:r w:rsidRPr="00DE054A">
        <w:rPr>
          <w:rFonts w:asciiTheme="minorBidi" w:eastAsia="Trebuchet MS" w:hAnsiTheme="minorBidi" w:cstheme="minorBidi"/>
          <w:noProof/>
        </w:rPr>
        <w:drawing>
          <wp:inline distT="0" distB="0" distL="0" distR="0" wp14:anchorId="0D45EB59" wp14:editId="4E627818">
            <wp:extent cx="5752214" cy="3806456"/>
            <wp:effectExtent l="0" t="0" r="0" b="2286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DE054A" w:rsidRPr="00DE054A" w:rsidRDefault="00DE054A" w:rsidP="00DE054A">
      <w:pPr>
        <w:spacing w:after="160" w:line="252" w:lineRule="auto"/>
        <w:rPr>
          <w:rFonts w:asciiTheme="minorBidi" w:eastAsia="Trebuchet MS" w:hAnsiTheme="minorBidi" w:cstheme="minorBidi"/>
        </w:rPr>
      </w:pPr>
    </w:p>
    <w:p w:rsidR="00DE054A" w:rsidRPr="00DE054A" w:rsidRDefault="00DE054A" w:rsidP="00DE054A">
      <w:pPr>
        <w:spacing w:after="160" w:line="252" w:lineRule="auto"/>
        <w:rPr>
          <w:rFonts w:asciiTheme="minorBidi" w:eastAsia="Trebuchet MS" w:hAnsiTheme="minorBidi" w:cstheme="minorBidi"/>
        </w:rPr>
      </w:pPr>
      <w:r w:rsidRPr="00DE054A">
        <w:rPr>
          <w:rFonts w:asciiTheme="minorBidi" w:eastAsia="Trebuchet MS" w:hAnsiTheme="minorBidi" w:cstheme="minorBidi"/>
          <w:b/>
          <w:bCs/>
          <w:i/>
          <w:lang w:eastAsia="en-GB"/>
        </w:rPr>
        <w:t>Note:</w:t>
      </w:r>
      <w:r w:rsidRPr="00DE054A">
        <w:rPr>
          <w:rFonts w:asciiTheme="minorBidi" w:eastAsia="Trebuchet MS" w:hAnsiTheme="minorBidi" w:cstheme="minorBidi"/>
          <w:sz w:val="18"/>
        </w:rPr>
        <w:t xml:space="preserve"> </w:t>
      </w:r>
      <w:r w:rsidRPr="00DE054A">
        <w:rPr>
          <w:rFonts w:asciiTheme="minorBidi" w:eastAsia="Trebuchet MS" w:hAnsiTheme="minorBidi" w:cstheme="minorBidi"/>
        </w:rPr>
        <w:t xml:space="preserve">Member States may choose to skip the steps in the </w:t>
      </w:r>
      <w:r w:rsidRPr="00DE054A">
        <w:rPr>
          <w:rFonts w:asciiTheme="minorBidi" w:eastAsia="Trebuchet MS" w:hAnsiTheme="minorBidi" w:cstheme="minorBidi"/>
          <w:lang w:eastAsia="en-GB"/>
        </w:rPr>
        <w:t xml:space="preserve">green </w:t>
      </w:r>
      <w:r w:rsidRPr="00DE054A">
        <w:rPr>
          <w:rFonts w:asciiTheme="minorBidi" w:eastAsia="Trebuchet MS" w:hAnsiTheme="minorBidi" w:cstheme="minorBidi"/>
        </w:rPr>
        <w:t xml:space="preserve">sections of the </w:t>
      </w:r>
      <w:proofErr w:type="gramStart"/>
      <w:r w:rsidRPr="00DE054A">
        <w:rPr>
          <w:rFonts w:asciiTheme="minorBidi" w:eastAsia="Trebuchet MS" w:hAnsiTheme="minorBidi" w:cstheme="minorBidi"/>
        </w:rPr>
        <w:t>pie-chart</w:t>
      </w:r>
      <w:proofErr w:type="gramEnd"/>
      <w:r w:rsidRPr="00DE054A">
        <w:rPr>
          <w:rFonts w:asciiTheme="minorBidi" w:eastAsia="Trebuchet MS" w:hAnsiTheme="minorBidi" w:cstheme="minorBidi"/>
        </w:rPr>
        <w:t xml:space="preserve"> above.  DACD’s involvement, however, is mandatory in the steps in the blue sections. </w:t>
      </w:r>
    </w:p>
    <w:p w:rsidR="00DE054A" w:rsidRPr="00DE054A" w:rsidRDefault="00DE054A" w:rsidP="00DE054A">
      <w:pPr>
        <w:keepNext/>
        <w:keepLines/>
        <w:spacing w:before="120" w:line="252" w:lineRule="auto"/>
        <w:outlineLvl w:val="1"/>
        <w:rPr>
          <w:rFonts w:asciiTheme="minorBidi" w:hAnsiTheme="minorBidi" w:cstheme="minorBidi"/>
          <w:b/>
          <w:bCs/>
          <w:sz w:val="28"/>
          <w:szCs w:val="28"/>
        </w:rPr>
      </w:pPr>
      <w:bookmarkStart w:id="39" w:name="_Toc83233109"/>
      <w:r w:rsidRPr="00DE054A">
        <w:rPr>
          <w:rFonts w:asciiTheme="minorBidi" w:hAnsiTheme="minorBidi" w:cstheme="minorBidi"/>
          <w:b/>
          <w:bCs/>
          <w:sz w:val="28"/>
          <w:szCs w:val="28"/>
        </w:rPr>
        <w:t>3.1 What is a DA Project?</w:t>
      </w:r>
      <w:bookmarkEnd w:id="39"/>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 xml:space="preserve">Like all projects, a DA project is a time-bound undertaking that aims to generate a specific product, service, or result.  In project management terms, these results </w:t>
      </w:r>
      <w:proofErr w:type="gramStart"/>
      <w:r w:rsidRPr="00DE054A">
        <w:rPr>
          <w:rFonts w:asciiTheme="minorBidi" w:eastAsia="Trebuchet MS" w:hAnsiTheme="minorBidi" w:cstheme="minorBidi"/>
        </w:rPr>
        <w:t>are called</w:t>
      </w:r>
      <w:proofErr w:type="gramEnd"/>
      <w:r w:rsidRPr="00DE054A">
        <w:rPr>
          <w:rFonts w:asciiTheme="minorBidi" w:eastAsia="Trebuchet MS" w:hAnsiTheme="minorBidi" w:cstheme="minorBidi"/>
        </w:rPr>
        <w:t xml:space="preserve"> </w:t>
      </w:r>
      <w:r w:rsidRPr="00DE054A">
        <w:rPr>
          <w:rFonts w:asciiTheme="minorBidi" w:eastAsia="Trebuchet MS" w:hAnsiTheme="minorBidi" w:cstheme="minorBidi"/>
          <w:lang w:eastAsia="en-GB"/>
        </w:rPr>
        <w:t>outcomes</w:t>
      </w:r>
      <w:r w:rsidRPr="00DE054A">
        <w:rPr>
          <w:rFonts w:asciiTheme="minorBidi" w:eastAsia="Trebuchet MS" w:hAnsiTheme="minorBidi" w:cstheme="minorBidi"/>
        </w:rPr>
        <w:t>.</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Examples of projects are the setup of a trademark registration system in an IP Office (system, software, training of trademark examiners) or the preparation of an IP course for a university (curriculum, training of teachers, and launch of the course).</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lang w:eastAsia="en-GB"/>
        </w:rPr>
        <w:t>Regular</w:t>
      </w:r>
      <w:r w:rsidRPr="00DE054A">
        <w:rPr>
          <w:rFonts w:asciiTheme="minorBidi" w:eastAsia="Trebuchet MS" w:hAnsiTheme="minorBidi" w:cstheme="minorBidi"/>
        </w:rPr>
        <w:t xml:space="preserve"> activities, such as the registration of trademarks by an IP Office or teaching an IP course at a university are </w:t>
      </w:r>
      <w:r w:rsidRPr="00DE054A">
        <w:rPr>
          <w:rFonts w:asciiTheme="minorBidi" w:eastAsia="Trebuchet MS" w:hAnsiTheme="minorBidi" w:cstheme="minorBidi"/>
          <w:lang w:eastAsia="en-GB"/>
        </w:rPr>
        <w:t>NOT</w:t>
      </w:r>
      <w:r w:rsidRPr="00DE054A">
        <w:rPr>
          <w:rFonts w:asciiTheme="minorBidi" w:eastAsia="Trebuchet MS" w:hAnsiTheme="minorBidi" w:cstheme="minorBidi"/>
          <w:i/>
        </w:rPr>
        <w:t xml:space="preserve"> </w:t>
      </w:r>
      <w:r w:rsidRPr="00DE054A">
        <w:rPr>
          <w:rFonts w:asciiTheme="minorBidi" w:eastAsia="Trebuchet MS" w:hAnsiTheme="minorBidi" w:cstheme="minorBidi"/>
        </w:rPr>
        <w:t>projects.</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hAnsiTheme="minorBidi" w:cstheme="minorBidi"/>
          <w:b/>
          <w:bCs/>
          <w:sz w:val="24"/>
          <w:szCs w:val="28"/>
        </w:rPr>
        <w:t>Projects by WIPO</w:t>
      </w:r>
      <w:r w:rsidRPr="00DE054A">
        <w:rPr>
          <w:rFonts w:asciiTheme="minorBidi" w:eastAsia="Trebuchet MS" w:hAnsiTheme="minorBidi" w:cstheme="minorBidi"/>
          <w:sz w:val="20"/>
        </w:rPr>
        <w:t xml:space="preserve"> </w:t>
      </w:r>
      <w:r w:rsidRPr="00DE054A">
        <w:rPr>
          <w:rFonts w:asciiTheme="minorBidi" w:eastAsia="Trebuchet MS" w:hAnsiTheme="minorBidi" w:cstheme="minorBidi"/>
        </w:rPr>
        <w:t xml:space="preserve">generally: </w:t>
      </w:r>
    </w:p>
    <w:p w:rsidR="00DE054A" w:rsidRPr="00DE054A" w:rsidRDefault="00DE054A" w:rsidP="00DE054A">
      <w:pPr>
        <w:widowControl/>
        <w:numPr>
          <w:ilvl w:val="0"/>
          <w:numId w:val="52"/>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contribute to the achievement of a WIPO expected result(s)</w:t>
      </w:r>
    </w:p>
    <w:p w:rsidR="00DE054A" w:rsidRPr="00DE054A" w:rsidRDefault="00DE054A" w:rsidP="00DE054A">
      <w:pPr>
        <w:widowControl/>
        <w:numPr>
          <w:ilvl w:val="0"/>
          <w:numId w:val="52"/>
        </w:numPr>
        <w:autoSpaceDE/>
        <w:autoSpaceDN/>
        <w:spacing w:after="120" w:line="252" w:lineRule="auto"/>
        <w:contextualSpacing/>
        <w:rPr>
          <w:rFonts w:asciiTheme="minorBidi" w:eastAsia="Trebuchet MS" w:hAnsiTheme="minorBidi" w:cstheme="minorBidi"/>
        </w:rPr>
      </w:pPr>
      <w:r w:rsidRPr="00DE054A">
        <w:rPr>
          <w:rFonts w:asciiTheme="minorBidi" w:eastAsia="Trebuchet MS" w:hAnsiTheme="minorBidi" w:cstheme="minorBidi"/>
        </w:rPr>
        <w:t>are generally “small in scope” compared to other development-oriented projects (approximate value of 500,000 Swiss francs)</w:t>
      </w:r>
    </w:p>
    <w:p w:rsidR="00DE054A" w:rsidRPr="00DE054A" w:rsidRDefault="00DE054A" w:rsidP="00DE054A">
      <w:pPr>
        <w:widowControl/>
        <w:numPr>
          <w:ilvl w:val="0"/>
          <w:numId w:val="52"/>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may be funded by the regular budget, reserves, and funds-in-trust (FITs)</w:t>
      </w:r>
    </w:p>
    <w:p w:rsidR="00DE054A" w:rsidRPr="00DE054A" w:rsidRDefault="00DE054A" w:rsidP="00DE054A">
      <w:pPr>
        <w:widowControl/>
        <w:numPr>
          <w:ilvl w:val="0"/>
          <w:numId w:val="52"/>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can cross biennia</w:t>
      </w:r>
    </w:p>
    <w:p w:rsidR="00DE054A" w:rsidRPr="00DE054A" w:rsidRDefault="00DE054A" w:rsidP="00DE054A">
      <w:pPr>
        <w:widowControl/>
        <w:numPr>
          <w:ilvl w:val="0"/>
          <w:numId w:val="52"/>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have different approval requirements (e.g., CDIP, General Assemblies, Director General)</w:t>
      </w:r>
    </w:p>
    <w:p w:rsidR="00DE054A" w:rsidRPr="00DE054A" w:rsidRDefault="00DE054A" w:rsidP="00DE054A">
      <w:pPr>
        <w:keepNext/>
        <w:keepLines/>
        <w:spacing w:before="120" w:line="252" w:lineRule="auto"/>
        <w:outlineLvl w:val="1"/>
        <w:rPr>
          <w:rFonts w:asciiTheme="minorBidi" w:hAnsiTheme="minorBidi" w:cstheme="minorBidi"/>
          <w:b/>
          <w:bCs/>
          <w:sz w:val="28"/>
          <w:szCs w:val="28"/>
        </w:rPr>
      </w:pPr>
      <w:bookmarkStart w:id="40" w:name="_Toc76740370"/>
      <w:bookmarkStart w:id="41" w:name="_Toc76741037"/>
      <w:bookmarkStart w:id="42" w:name="_Toc76742600"/>
      <w:bookmarkStart w:id="43" w:name="_Toc83043239"/>
      <w:bookmarkStart w:id="44" w:name="_Toc83056575"/>
      <w:bookmarkStart w:id="45" w:name="_Toc83233110"/>
      <w:r w:rsidRPr="00DE054A">
        <w:rPr>
          <w:rFonts w:asciiTheme="minorBidi" w:hAnsiTheme="minorBidi" w:cstheme="minorBidi"/>
          <w:b/>
          <w:bCs/>
          <w:sz w:val="28"/>
          <w:szCs w:val="28"/>
        </w:rPr>
        <w:lastRenderedPageBreak/>
        <w:t>Generally, DA projects:</w:t>
      </w:r>
      <w:bookmarkEnd w:id="40"/>
      <w:bookmarkEnd w:id="41"/>
      <w:bookmarkEnd w:id="42"/>
      <w:bookmarkEnd w:id="43"/>
      <w:bookmarkEnd w:id="44"/>
      <w:bookmarkEnd w:id="45"/>
      <w:r w:rsidRPr="00DE054A">
        <w:rPr>
          <w:rFonts w:asciiTheme="minorBidi" w:hAnsiTheme="minorBidi" w:cstheme="minorBidi"/>
          <w:b/>
          <w:bCs/>
          <w:sz w:val="28"/>
          <w:szCs w:val="28"/>
        </w:rPr>
        <w:t xml:space="preserve"> </w:t>
      </w:r>
    </w:p>
    <w:p w:rsidR="00DE054A" w:rsidRPr="00DE054A" w:rsidRDefault="00DE054A" w:rsidP="00DE054A">
      <w:pPr>
        <w:keepNext/>
        <w:keepLines/>
        <w:spacing w:before="120" w:line="252" w:lineRule="auto"/>
        <w:outlineLvl w:val="1"/>
        <w:rPr>
          <w:rFonts w:asciiTheme="minorBidi" w:hAnsiTheme="minorBidi" w:cstheme="minorBidi"/>
          <w:b/>
          <w:bCs/>
          <w:sz w:val="28"/>
          <w:szCs w:val="28"/>
        </w:rPr>
      </w:pP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b/>
          <w:bCs/>
          <w:noProof/>
        </w:rPr>
        <w:drawing>
          <wp:inline distT="0" distB="0" distL="0" distR="0" wp14:anchorId="32A6047D" wp14:editId="26070C19">
            <wp:extent cx="5486400" cy="3624147"/>
            <wp:effectExtent l="0" t="0" r="0" b="14605"/>
            <wp:docPr id="28676" name="Diagram 286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DE054A" w:rsidRPr="00DE054A" w:rsidRDefault="00DE054A" w:rsidP="00DE054A">
      <w:pPr>
        <w:spacing w:after="120" w:line="252" w:lineRule="auto"/>
        <w:rPr>
          <w:rFonts w:asciiTheme="minorBidi" w:eastAsia="Trebuchet MS" w:hAnsiTheme="minorBidi" w:cstheme="minorBidi"/>
        </w:rPr>
      </w:pPr>
    </w:p>
    <w:p w:rsidR="00DE054A" w:rsidRPr="00DE054A" w:rsidRDefault="00DE054A" w:rsidP="00DE054A">
      <w:pPr>
        <w:keepNext/>
        <w:keepLines/>
        <w:spacing w:before="120" w:line="252" w:lineRule="auto"/>
        <w:outlineLvl w:val="1"/>
        <w:rPr>
          <w:rFonts w:asciiTheme="minorBidi" w:hAnsiTheme="minorBidi" w:cstheme="minorBidi"/>
          <w:b/>
          <w:bCs/>
          <w:sz w:val="28"/>
          <w:szCs w:val="28"/>
        </w:rPr>
      </w:pPr>
      <w:bookmarkStart w:id="46" w:name="_Toc83233111"/>
      <w:r w:rsidRPr="00DE054A">
        <w:rPr>
          <w:rFonts w:asciiTheme="minorBidi" w:hAnsiTheme="minorBidi" w:cstheme="minorBidi"/>
          <w:b/>
          <w:bCs/>
          <w:sz w:val="28"/>
          <w:szCs w:val="28"/>
        </w:rPr>
        <w:t>3.2 The Lifecycle of DA Projects</w:t>
      </w:r>
      <w:bookmarkEnd w:id="46"/>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 xml:space="preserve">Like all projects, DA projects have a </w:t>
      </w:r>
      <w:r w:rsidRPr="00DE054A">
        <w:rPr>
          <w:rFonts w:asciiTheme="minorBidi" w:eastAsia="Trebuchet MS" w:hAnsiTheme="minorBidi" w:cstheme="minorBidi"/>
          <w:lang w:eastAsia="en-GB"/>
        </w:rPr>
        <w:t>lifecycle consisting of various phases</w:t>
      </w:r>
      <w:r w:rsidRPr="00DE054A">
        <w:rPr>
          <w:rFonts w:asciiTheme="minorBidi" w:eastAsia="Trebuchet MS" w:hAnsiTheme="minorBidi" w:cstheme="minorBidi"/>
        </w:rPr>
        <w:t xml:space="preserve">.  As mentioned in paragraph 1.1, the phases of a DA project have certain particularities, as Member States (through the CDIP) play a very important role in the approval, monitoring and evaluation phases.  All phases in the lifecycle of DA projects </w:t>
      </w:r>
      <w:proofErr w:type="gramStart"/>
      <w:r w:rsidRPr="00DE054A">
        <w:rPr>
          <w:rFonts w:asciiTheme="minorBidi" w:eastAsia="Trebuchet MS" w:hAnsiTheme="minorBidi" w:cstheme="minorBidi"/>
        </w:rPr>
        <w:t>are briefly described</w:t>
      </w:r>
      <w:proofErr w:type="gramEnd"/>
      <w:r w:rsidRPr="00DE054A">
        <w:rPr>
          <w:rFonts w:asciiTheme="minorBidi" w:eastAsia="Trebuchet MS" w:hAnsiTheme="minorBidi" w:cstheme="minorBidi"/>
        </w:rPr>
        <w:t xml:space="preserve"> below: </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b/>
          <w:bCs/>
          <w:lang w:eastAsia="en-GB"/>
        </w:rPr>
        <w:t>Project initiation:</w:t>
      </w:r>
      <w:r w:rsidRPr="00DE054A">
        <w:rPr>
          <w:rFonts w:asciiTheme="minorBidi" w:eastAsia="Trebuchet MS" w:hAnsiTheme="minorBidi" w:cstheme="minorBidi"/>
        </w:rPr>
        <w:t xml:space="preserve">  The project initiation takes place when proponent Member State(s) think of a proposal and submit(s) a project concept to the DACD.  They develop a project rationale to explain the need for such a project, identify the main stakeholders, set the project objective, and define the project delivery strategy.  The project concept </w:t>
      </w:r>
      <w:proofErr w:type="gramStart"/>
      <w:r w:rsidRPr="00DE054A">
        <w:rPr>
          <w:rFonts w:asciiTheme="minorBidi" w:eastAsia="Trebuchet MS" w:hAnsiTheme="minorBidi" w:cstheme="minorBidi"/>
        </w:rPr>
        <w:t>should be informed</w:t>
      </w:r>
      <w:proofErr w:type="gramEnd"/>
      <w:r w:rsidRPr="00DE054A">
        <w:rPr>
          <w:rFonts w:asciiTheme="minorBidi" w:eastAsia="Trebuchet MS" w:hAnsiTheme="minorBidi" w:cstheme="minorBidi"/>
        </w:rPr>
        <w:t xml:space="preserve"> by DA Recommendations, as they are at the core of all DA project ideas and proposals.  This phase generates the DA project concept (Form 1) that </w:t>
      </w:r>
      <w:proofErr w:type="gramStart"/>
      <w:r w:rsidRPr="00DE054A">
        <w:rPr>
          <w:rFonts w:asciiTheme="minorBidi" w:eastAsia="Trebuchet MS" w:hAnsiTheme="minorBidi" w:cstheme="minorBidi"/>
        </w:rPr>
        <w:t>is further discussed</w:t>
      </w:r>
      <w:proofErr w:type="gramEnd"/>
      <w:r w:rsidRPr="00DE054A">
        <w:rPr>
          <w:rFonts w:asciiTheme="minorBidi" w:eastAsia="Trebuchet MS" w:hAnsiTheme="minorBidi" w:cstheme="minorBidi"/>
        </w:rPr>
        <w:t xml:space="preserve"> with the DACD.</w:t>
      </w:r>
    </w:p>
    <w:p w:rsidR="00DE054A" w:rsidRPr="00DE054A" w:rsidRDefault="00DE054A" w:rsidP="00DE054A">
      <w:pPr>
        <w:spacing w:after="120" w:line="252" w:lineRule="auto"/>
        <w:rPr>
          <w:rFonts w:asciiTheme="minorBidi" w:eastAsia="Trebuchet MS" w:hAnsiTheme="minorBidi" w:cstheme="minorBidi"/>
        </w:rPr>
      </w:pPr>
      <w:proofErr w:type="gramStart"/>
      <w:r w:rsidRPr="00DE054A">
        <w:rPr>
          <w:rFonts w:asciiTheme="minorBidi" w:eastAsia="Trebuchet MS" w:hAnsiTheme="minorBidi" w:cstheme="minorBidi"/>
          <w:b/>
          <w:bCs/>
          <w:lang w:eastAsia="en-GB"/>
        </w:rPr>
        <w:t>Project preparation/planning</w:t>
      </w:r>
      <w:r w:rsidRPr="00DE054A">
        <w:rPr>
          <w:rFonts w:asciiTheme="minorBidi" w:eastAsia="Trebuchet MS" w:hAnsiTheme="minorBidi" w:cstheme="minorBidi"/>
        </w:rPr>
        <w:t>:  The DACD has a very important role to play in this phase, and, if requested by the proponent Member State(s), the DACD will guide them during this phase and delve into more project planning details, such as engaging with the mapped stakeholders, identifying the most relevant areas in the Organization to implement the project, showcasing how the project contributes to WIPO’s expected results and how it links to other DA projects and activities.</w:t>
      </w:r>
      <w:proofErr w:type="gramEnd"/>
      <w:r w:rsidRPr="00DE054A">
        <w:rPr>
          <w:rFonts w:asciiTheme="minorBidi" w:eastAsia="Trebuchet MS" w:hAnsiTheme="minorBidi" w:cstheme="minorBidi"/>
        </w:rPr>
        <w:t xml:space="preserve">  In addition, during this </w:t>
      </w:r>
      <w:proofErr w:type="gramStart"/>
      <w:r w:rsidRPr="00DE054A">
        <w:rPr>
          <w:rFonts w:asciiTheme="minorBidi" w:eastAsia="Trebuchet MS" w:hAnsiTheme="minorBidi" w:cstheme="minorBidi"/>
        </w:rPr>
        <w:t>phase</w:t>
      </w:r>
      <w:proofErr w:type="gramEnd"/>
      <w:r w:rsidRPr="00DE054A">
        <w:rPr>
          <w:rFonts w:asciiTheme="minorBidi" w:eastAsia="Trebuchet MS" w:hAnsiTheme="minorBidi" w:cstheme="minorBidi"/>
        </w:rPr>
        <w:t xml:space="preserve"> the DACD will help Member State(s) prepare a project budget and timeline based on the project outputs.  This phase generates a comprehensive DA project document (Form 2).</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b/>
          <w:bCs/>
          <w:lang w:eastAsia="en-GB"/>
        </w:rPr>
        <w:t>Process of approval by Member States</w:t>
      </w:r>
      <w:proofErr w:type="gramStart"/>
      <w:r w:rsidRPr="00DE054A">
        <w:rPr>
          <w:rFonts w:asciiTheme="minorBidi" w:eastAsia="Trebuchet MS" w:hAnsiTheme="minorBidi" w:cstheme="minorBidi"/>
        </w:rPr>
        <w:t>:  All DA projects should be approved unanimously by Member States</w:t>
      </w:r>
      <w:proofErr w:type="gramEnd"/>
      <w:r w:rsidRPr="00DE054A">
        <w:rPr>
          <w:rFonts w:asciiTheme="minorBidi" w:eastAsia="Trebuchet MS" w:hAnsiTheme="minorBidi" w:cstheme="minorBidi"/>
        </w:rPr>
        <w:t xml:space="preserve"> in the context of the CDIP.  Member States can also suggest amendments to a proposed project, which </w:t>
      </w:r>
      <w:proofErr w:type="gramStart"/>
      <w:r w:rsidRPr="00DE054A">
        <w:rPr>
          <w:rFonts w:asciiTheme="minorBidi" w:eastAsia="Trebuchet MS" w:hAnsiTheme="minorBidi" w:cstheme="minorBidi"/>
        </w:rPr>
        <w:t>should be reflected</w:t>
      </w:r>
      <w:proofErr w:type="gramEnd"/>
      <w:r w:rsidRPr="00DE054A">
        <w:rPr>
          <w:rFonts w:asciiTheme="minorBidi" w:eastAsia="Trebuchet MS" w:hAnsiTheme="minorBidi" w:cstheme="minorBidi"/>
        </w:rPr>
        <w:t xml:space="preserve"> in the final project document.   </w:t>
      </w:r>
    </w:p>
    <w:p w:rsidR="00DE054A" w:rsidRPr="00DE054A" w:rsidRDefault="00DE054A" w:rsidP="00DE054A">
      <w:pPr>
        <w:spacing w:after="120" w:line="252" w:lineRule="auto"/>
        <w:rPr>
          <w:rFonts w:asciiTheme="minorBidi" w:eastAsia="Trebuchet MS" w:hAnsiTheme="minorBidi" w:cstheme="minorBidi"/>
          <w:b/>
          <w:bCs/>
          <w:sz w:val="24"/>
          <w:szCs w:val="24"/>
        </w:rPr>
      </w:pPr>
      <w:r w:rsidRPr="00DE054A">
        <w:rPr>
          <w:rFonts w:asciiTheme="minorBidi" w:eastAsia="Trebuchet MS" w:hAnsiTheme="minorBidi" w:cstheme="minorBidi"/>
          <w:b/>
          <w:bCs/>
          <w:sz w:val="24"/>
          <w:szCs w:val="24"/>
        </w:rPr>
        <w:lastRenderedPageBreak/>
        <w:t>Graph I: DA Project Lifecycle</w:t>
      </w:r>
    </w:p>
    <w:p w:rsidR="00DE054A" w:rsidRPr="00DE054A" w:rsidRDefault="00DE054A" w:rsidP="00DE054A">
      <w:pPr>
        <w:spacing w:after="120" w:line="252" w:lineRule="auto"/>
        <w:rPr>
          <w:rFonts w:asciiTheme="minorBidi" w:eastAsia="Trebuchet MS" w:hAnsiTheme="minorBidi" w:cstheme="minorBidi"/>
        </w:rPr>
      </w:pPr>
    </w:p>
    <w:p w:rsidR="00DE054A" w:rsidRPr="00DE054A" w:rsidRDefault="00DE054A" w:rsidP="00DE054A">
      <w:pPr>
        <w:spacing w:after="120" w:line="252" w:lineRule="auto"/>
        <w:ind w:left="-709" w:firstLine="283"/>
        <w:rPr>
          <w:rFonts w:ascii="Calibri" w:eastAsia="Trebuchet MS" w:hAnsi="Calibri" w:cs="Calibri"/>
          <w:b/>
          <w:bCs/>
        </w:rPr>
      </w:pPr>
      <w:r w:rsidRPr="00DE054A">
        <w:rPr>
          <w:rFonts w:ascii="Calibri" w:eastAsia="Trebuchet MS" w:hAnsi="Calibri" w:cs="Calibri"/>
          <w:b/>
          <w:bCs/>
          <w:noProof/>
        </w:rPr>
        <mc:AlternateContent>
          <mc:Choice Requires="wps">
            <w:drawing>
              <wp:anchor distT="0" distB="0" distL="114300" distR="114300" simplePos="0" relativeHeight="251683840" behindDoc="0" locked="0" layoutInCell="1" allowOverlap="1" wp14:anchorId="7767E901" wp14:editId="6862C7F8">
                <wp:simplePos x="0" y="0"/>
                <wp:positionH relativeFrom="column">
                  <wp:posOffset>2104845</wp:posOffset>
                </wp:positionH>
                <wp:positionV relativeFrom="paragraph">
                  <wp:posOffset>2292410</wp:posOffset>
                </wp:positionV>
                <wp:extent cx="1573992" cy="391187"/>
                <wp:effectExtent l="0" t="0" r="26670" b="27940"/>
                <wp:wrapNone/>
                <wp:docPr id="53" name="Text Box 53"/>
                <wp:cNvGraphicFramePr/>
                <a:graphic xmlns:a="http://schemas.openxmlformats.org/drawingml/2006/main">
                  <a:graphicData uri="http://schemas.microsoft.com/office/word/2010/wordprocessingShape">
                    <wps:wsp>
                      <wps:cNvSpPr txBox="1"/>
                      <wps:spPr>
                        <a:xfrm>
                          <a:off x="0" y="0"/>
                          <a:ext cx="1573992" cy="391187"/>
                        </a:xfrm>
                        <a:prstGeom prst="rect">
                          <a:avLst/>
                        </a:prstGeom>
                        <a:solidFill>
                          <a:sysClr val="window" lastClr="FFFFFF"/>
                        </a:solidFill>
                        <a:ln w="25400" cap="flat" cmpd="sng" algn="ctr">
                          <a:solidFill>
                            <a:sysClr val="window" lastClr="FFFFFF"/>
                          </a:solidFill>
                          <a:prstDash val="solid"/>
                        </a:ln>
                        <a:effectLst/>
                      </wps:spPr>
                      <wps:txbx>
                        <w:txbxContent>
                          <w:p w:rsidR="00800399" w:rsidRPr="0064360B" w:rsidRDefault="00800399" w:rsidP="00DE054A">
                            <w:pPr>
                              <w:pBdr>
                                <w:bottom w:val="single" w:sz="4" w:space="1" w:color="auto"/>
                              </w:pBdr>
                              <w:spacing w:after="120" w:line="252" w:lineRule="auto"/>
                              <w:jc w:val="center"/>
                              <w:rPr>
                                <w:rFonts w:ascii="Calibri" w:eastAsia="Trebuchet MS" w:hAnsi="Calibri" w:cs="Calibri"/>
                                <w:b/>
                                <w:bCs/>
                                <w:color w:val="4A9A82"/>
                                <w:sz w:val="24"/>
                                <w:szCs w:val="24"/>
                                <w:lang w:eastAsia="en-GB"/>
                              </w:rPr>
                            </w:pPr>
                            <w:r w:rsidRPr="0064360B">
                              <w:rPr>
                                <w:rFonts w:ascii="Calibri" w:eastAsia="Trebuchet MS" w:hAnsi="Calibri" w:cs="Calibri"/>
                                <w:b/>
                                <w:bCs/>
                                <w:color w:val="4A9A82"/>
                                <w:sz w:val="24"/>
                                <w:szCs w:val="24"/>
                                <w:lang w:eastAsia="en-GB"/>
                              </w:rPr>
                              <w:t>DA Project Life</w:t>
                            </w:r>
                            <w:r>
                              <w:rPr>
                                <w:rFonts w:ascii="Calibri" w:eastAsia="Trebuchet MS" w:hAnsi="Calibri" w:cs="Calibri"/>
                                <w:b/>
                                <w:bCs/>
                                <w:color w:val="4A9A82"/>
                                <w:sz w:val="24"/>
                                <w:szCs w:val="24"/>
                                <w:lang w:eastAsia="en-GB"/>
                              </w:rPr>
                              <w:t>c</w:t>
                            </w:r>
                            <w:r w:rsidRPr="0064360B">
                              <w:rPr>
                                <w:rFonts w:ascii="Calibri" w:eastAsia="Trebuchet MS" w:hAnsi="Calibri" w:cs="Calibri"/>
                                <w:b/>
                                <w:bCs/>
                                <w:color w:val="4A9A82"/>
                                <w:sz w:val="24"/>
                                <w:szCs w:val="24"/>
                                <w:lang w:eastAsia="en-GB"/>
                              </w:rPr>
                              <w:t>ycle</w:t>
                            </w:r>
                          </w:p>
                          <w:p w:rsidR="00800399" w:rsidRDefault="00800399" w:rsidP="00DE05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67E901" id="Text Box 53" o:spid="_x0000_s1038" type="#_x0000_t202" style="position:absolute;left:0;text-align:left;margin-left:165.75pt;margin-top:180.5pt;width:123.95pt;height:30.8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" fillcolor="window" strokecolor="window" strokeweight="2pt">
                <v:textbox>
                  <w:txbxContent>
                    <w:p w:rsidR="00800399" w:rsidRPr="0064360B" w:rsidRDefault="00800399" w:rsidP="00DE054A">
                      <w:pPr>
                        <w:pBdr>
                          <w:bottom w:val="single" w:sz="4" w:space="1" w:color="auto"/>
                        </w:pBdr>
                        <w:spacing w:after="120" w:line="252" w:lineRule="auto"/>
                        <w:jc w:val="center"/>
                        <w:rPr>
                          <w:rFonts w:ascii="Calibri" w:eastAsia="Trebuchet MS" w:hAnsi="Calibri" w:cs="Calibri"/>
                          <w:b/>
                          <w:bCs/>
                          <w:color w:val="4A9A82"/>
                          <w:sz w:val="24"/>
                          <w:szCs w:val="24"/>
                          <w:lang w:eastAsia="en-GB"/>
                        </w:rPr>
                      </w:pPr>
                      <w:r w:rsidRPr="0064360B">
                        <w:rPr>
                          <w:rFonts w:ascii="Calibri" w:eastAsia="Trebuchet MS" w:hAnsi="Calibri" w:cs="Calibri"/>
                          <w:b/>
                          <w:bCs/>
                          <w:color w:val="4A9A82"/>
                          <w:sz w:val="24"/>
                          <w:szCs w:val="24"/>
                          <w:lang w:eastAsia="en-GB"/>
                        </w:rPr>
                        <w:t>DA Project Life</w:t>
                      </w:r>
                      <w:r>
                        <w:rPr>
                          <w:rFonts w:ascii="Calibri" w:eastAsia="Trebuchet MS" w:hAnsi="Calibri" w:cs="Calibri"/>
                          <w:b/>
                          <w:bCs/>
                          <w:color w:val="4A9A82"/>
                          <w:sz w:val="24"/>
                          <w:szCs w:val="24"/>
                          <w:lang w:eastAsia="en-GB"/>
                        </w:rPr>
                        <w:t>c</w:t>
                      </w:r>
                      <w:r w:rsidRPr="0064360B">
                        <w:rPr>
                          <w:rFonts w:ascii="Calibri" w:eastAsia="Trebuchet MS" w:hAnsi="Calibri" w:cs="Calibri"/>
                          <w:b/>
                          <w:bCs/>
                          <w:color w:val="4A9A82"/>
                          <w:sz w:val="24"/>
                          <w:szCs w:val="24"/>
                          <w:lang w:eastAsia="en-GB"/>
                        </w:rPr>
                        <w:t>ycle</w:t>
                      </w:r>
                    </w:p>
                    <w:p w:rsidR="00800399" w:rsidRDefault="00800399" w:rsidP="00DE054A"/>
                  </w:txbxContent>
                </v:textbox>
              </v:shape>
            </w:pict>
          </mc:Fallback>
        </mc:AlternateContent>
      </w:r>
      <w:r w:rsidRPr="00DE054A">
        <w:rPr>
          <w:rFonts w:ascii="Calibri" w:eastAsia="Trebuchet MS" w:hAnsi="Calibri" w:cs="Calibri"/>
          <w:bCs/>
          <w:noProof/>
        </w:rPr>
        <w:drawing>
          <wp:inline distT="0" distB="0" distL="0" distR="0" wp14:anchorId="309E51A2" wp14:editId="44AE73D7">
            <wp:extent cx="6383547" cy="4970145"/>
            <wp:effectExtent l="0" t="0" r="0" b="20955"/>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DE054A" w:rsidRPr="00DE054A" w:rsidRDefault="00DE054A" w:rsidP="00DE054A">
      <w:pPr>
        <w:spacing w:after="120" w:line="252" w:lineRule="auto"/>
        <w:ind w:left="-709" w:firstLine="283"/>
        <w:rPr>
          <w:rFonts w:ascii="Calibri" w:eastAsia="Trebuchet MS" w:hAnsi="Calibri" w:cs="Calibri"/>
          <w:b/>
          <w:bCs/>
          <w:lang w:eastAsia="en-GB"/>
        </w:rPr>
      </w:pPr>
    </w:p>
    <w:p w:rsidR="00DE054A" w:rsidRPr="00DE054A" w:rsidRDefault="00DE054A" w:rsidP="00DE054A">
      <w:pPr>
        <w:spacing w:after="120" w:line="252" w:lineRule="auto"/>
        <w:rPr>
          <w:rFonts w:asciiTheme="minorBidi" w:eastAsia="Trebuchet MS" w:hAnsiTheme="minorBidi" w:cstheme="minorBidi"/>
          <w:b/>
          <w:bCs/>
          <w:lang w:eastAsia="en-GB"/>
        </w:rPr>
      </w:pPr>
      <w:r w:rsidRPr="00DE054A">
        <w:rPr>
          <w:rFonts w:asciiTheme="minorBidi" w:eastAsia="Trebuchet MS" w:hAnsiTheme="minorBidi" w:cstheme="minorBidi"/>
          <w:b/>
          <w:bCs/>
          <w:lang w:eastAsia="en-GB"/>
        </w:rPr>
        <w:t xml:space="preserve">Project inception:  </w:t>
      </w:r>
      <w:r w:rsidRPr="00DE054A">
        <w:rPr>
          <w:rFonts w:asciiTheme="minorBidi" w:eastAsia="Trebuchet MS" w:hAnsiTheme="minorBidi" w:cstheme="minorBidi"/>
        </w:rPr>
        <w:t xml:space="preserve">After the project </w:t>
      </w:r>
      <w:proofErr w:type="gramStart"/>
      <w:r w:rsidRPr="00DE054A">
        <w:rPr>
          <w:rFonts w:asciiTheme="minorBidi" w:eastAsia="Trebuchet MS" w:hAnsiTheme="minorBidi" w:cstheme="minorBidi"/>
        </w:rPr>
        <w:t>is approved</w:t>
      </w:r>
      <w:proofErr w:type="gramEnd"/>
      <w:r w:rsidRPr="00DE054A">
        <w:rPr>
          <w:rFonts w:asciiTheme="minorBidi" w:eastAsia="Trebuchet MS" w:hAnsiTheme="minorBidi" w:cstheme="minorBidi"/>
        </w:rPr>
        <w:t xml:space="preserve"> by the CDIP, the appointed project manager initiates the project implementation by setting up a project team (if the project entails additional personnel resources).  During this phase, the project manager, in consultation with the DACD and based on the criteria described in the project document, selects the project beneficiary countries.  Interested Member States could submit their request by filling-in Form 5.  Together will the selected beneficiary countries, the project manager develops a detailed list of activities and priorities in each beneficiary country (i.e., a country-level project implementation plan)</w:t>
      </w:r>
      <w:proofErr w:type="gramStart"/>
      <w:r w:rsidRPr="00DE054A">
        <w:rPr>
          <w:rFonts w:asciiTheme="minorBidi" w:eastAsia="Trebuchet MS" w:hAnsiTheme="minorBidi" w:cstheme="minorBidi"/>
        </w:rPr>
        <w:t>.</w:t>
      </w:r>
      <w:proofErr w:type="gramEnd"/>
      <w:r w:rsidRPr="00DE054A">
        <w:rPr>
          <w:rFonts w:asciiTheme="minorBidi" w:eastAsia="Trebuchet MS" w:hAnsiTheme="minorBidi" w:cstheme="minorBidi"/>
        </w:rPr>
        <w:t xml:space="preserve">  This phase generates an inception report (Form 4) and a fully functional project management structure.</w:t>
      </w:r>
      <w:r w:rsidRPr="00DE054A">
        <w:rPr>
          <w:rFonts w:asciiTheme="minorBidi" w:eastAsia="Trebuchet MS" w:hAnsiTheme="minorBidi" w:cstheme="minorBidi"/>
          <w:b/>
          <w:bCs/>
          <w:lang w:eastAsia="en-GB"/>
        </w:rPr>
        <w:t xml:space="preserve"> </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b/>
          <w:bCs/>
          <w:lang w:eastAsia="en-GB"/>
        </w:rPr>
        <w:t>Project implementation</w:t>
      </w:r>
      <w:r w:rsidRPr="00DE054A">
        <w:rPr>
          <w:rFonts w:asciiTheme="minorBidi" w:eastAsia="Trebuchet MS" w:hAnsiTheme="minorBidi" w:cstheme="minorBidi"/>
        </w:rPr>
        <w:t xml:space="preserve">:  The project implementation is the longest phase of a project.  </w:t>
      </w:r>
      <w:proofErr w:type="gramStart"/>
      <w:r w:rsidRPr="00DE054A">
        <w:rPr>
          <w:rFonts w:asciiTheme="minorBidi" w:eastAsia="Trebuchet MS" w:hAnsiTheme="minorBidi" w:cstheme="minorBidi"/>
        </w:rPr>
        <w:t>It is the phase during which both the project manager and the beneficiaries have the responsibility to achieve the project outputs and outcomes.</w:t>
      </w:r>
      <w:proofErr w:type="gramEnd"/>
      <w:r w:rsidRPr="00DE054A">
        <w:rPr>
          <w:rFonts w:asciiTheme="minorBidi" w:eastAsia="Trebuchet MS" w:hAnsiTheme="minorBidi" w:cstheme="minorBidi"/>
        </w:rPr>
        <w:t xml:space="preserve">  To ensure that this phase </w:t>
      </w:r>
      <w:proofErr w:type="gramStart"/>
      <w:r w:rsidRPr="00DE054A">
        <w:rPr>
          <w:rFonts w:asciiTheme="minorBidi" w:eastAsia="Trebuchet MS" w:hAnsiTheme="minorBidi" w:cstheme="minorBidi"/>
        </w:rPr>
        <w:t>is delivered</w:t>
      </w:r>
      <w:proofErr w:type="gramEnd"/>
      <w:r w:rsidRPr="00DE054A">
        <w:rPr>
          <w:rFonts w:asciiTheme="minorBidi" w:eastAsia="Trebuchet MS" w:hAnsiTheme="minorBidi" w:cstheme="minorBidi"/>
        </w:rPr>
        <w:t xml:space="preserve"> smoothly, it is necessary to periodically assess the risks that may affect the project implementation and prepare mitigation strategies.  This phase generates project outputs. </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b/>
          <w:bCs/>
          <w:lang w:eastAsia="en-GB"/>
        </w:rPr>
        <w:t>Project monitoring</w:t>
      </w:r>
      <w:r w:rsidRPr="00DE054A">
        <w:rPr>
          <w:rFonts w:asciiTheme="minorBidi" w:eastAsia="Trebuchet MS" w:hAnsiTheme="minorBidi" w:cstheme="minorBidi"/>
        </w:rPr>
        <w:t xml:space="preserve">:  It is important to monitor project implementation throughout its whole duration to ensure that projects </w:t>
      </w:r>
      <w:proofErr w:type="gramStart"/>
      <w:r w:rsidRPr="00DE054A">
        <w:rPr>
          <w:rFonts w:asciiTheme="minorBidi" w:eastAsia="Trebuchet MS" w:hAnsiTheme="minorBidi" w:cstheme="minorBidi"/>
        </w:rPr>
        <w:t>are well implemented</w:t>
      </w:r>
      <w:proofErr w:type="gramEnd"/>
      <w:r w:rsidRPr="00DE054A">
        <w:rPr>
          <w:rFonts w:asciiTheme="minorBidi" w:eastAsia="Trebuchet MS" w:hAnsiTheme="minorBidi" w:cstheme="minorBidi"/>
        </w:rPr>
        <w:t xml:space="preserve"> and that the activities and outputs are </w:t>
      </w:r>
      <w:r w:rsidRPr="00DE054A">
        <w:rPr>
          <w:rFonts w:asciiTheme="minorBidi" w:eastAsia="Trebuchet MS" w:hAnsiTheme="minorBidi" w:cstheme="minorBidi"/>
        </w:rPr>
        <w:lastRenderedPageBreak/>
        <w:t xml:space="preserve">on track.  For DA projects, the monitoring process </w:t>
      </w:r>
      <w:proofErr w:type="gramStart"/>
      <w:r w:rsidRPr="00DE054A">
        <w:rPr>
          <w:rFonts w:asciiTheme="minorBidi" w:eastAsia="Trebuchet MS" w:hAnsiTheme="minorBidi" w:cstheme="minorBidi"/>
        </w:rPr>
        <w:t>is ultimately done</w:t>
      </w:r>
      <w:proofErr w:type="gramEnd"/>
      <w:r w:rsidRPr="00DE054A">
        <w:rPr>
          <w:rFonts w:asciiTheme="minorBidi" w:eastAsia="Trebuchet MS" w:hAnsiTheme="minorBidi" w:cstheme="minorBidi"/>
        </w:rPr>
        <w:t xml:space="preserve"> by the CDIP, which records a yearly progress report by the project manager.  In addition to the yearly report, the project manager should periodically report on progress in the project implementation to the DACD, particularly highlighting any delays or difficulties. To facilitate this process, the DACD and the project manager should use a monitoring form (Annex II</w:t>
      </w:r>
      <w:r w:rsidR="00CA5E91">
        <w:rPr>
          <w:rFonts w:asciiTheme="minorBidi" w:eastAsia="Trebuchet MS" w:hAnsiTheme="minorBidi" w:cstheme="minorBidi"/>
        </w:rPr>
        <w:t>I</w:t>
      </w:r>
      <w:r w:rsidRPr="00DE054A">
        <w:rPr>
          <w:rFonts w:asciiTheme="minorBidi" w:eastAsia="Trebuchet MS" w:hAnsiTheme="minorBidi" w:cstheme="minorBidi"/>
        </w:rPr>
        <w:t>).  This phase</w:t>
      </w:r>
      <w:r w:rsidRPr="00DE054A">
        <w:rPr>
          <w:rFonts w:asciiTheme="minorBidi" w:eastAsia="Trebuchet MS" w:hAnsiTheme="minorBidi" w:cstheme="minorBidi"/>
          <w:b/>
          <w:bCs/>
          <w:lang w:eastAsia="en-GB"/>
        </w:rPr>
        <w:t xml:space="preserve"> </w:t>
      </w:r>
      <w:r w:rsidRPr="00DE054A">
        <w:rPr>
          <w:rFonts w:asciiTheme="minorBidi" w:eastAsia="Trebuchet MS" w:hAnsiTheme="minorBidi" w:cstheme="minorBidi"/>
        </w:rPr>
        <w:t xml:space="preserve">generates periodic progress reports to the CDIP (Form 6). </w:t>
      </w:r>
    </w:p>
    <w:p w:rsidR="00DE054A" w:rsidRPr="00DE054A" w:rsidRDefault="00DE054A" w:rsidP="00DE054A">
      <w:pPr>
        <w:spacing w:after="160" w:line="252" w:lineRule="auto"/>
        <w:contextualSpacing/>
        <w:rPr>
          <w:rFonts w:asciiTheme="minorBidi" w:eastAsia="Trebuchet MS" w:hAnsiTheme="minorBidi" w:cstheme="minorBidi"/>
        </w:rPr>
      </w:pPr>
      <w:r w:rsidRPr="00DE054A">
        <w:rPr>
          <w:rFonts w:asciiTheme="minorBidi" w:eastAsia="Trebuchet MS" w:hAnsiTheme="minorBidi" w:cstheme="minorBidi"/>
          <w:b/>
          <w:bCs/>
          <w:lang w:eastAsia="en-GB"/>
        </w:rPr>
        <w:t>Project closure</w:t>
      </w:r>
      <w:r w:rsidRPr="00DE054A">
        <w:rPr>
          <w:rFonts w:asciiTheme="minorBidi" w:eastAsia="Trebuchet MS" w:hAnsiTheme="minorBidi" w:cstheme="minorBidi"/>
        </w:rPr>
        <w:t>:  The project manager</w:t>
      </w:r>
      <w:r w:rsidRPr="00DE054A" w:rsidDel="001F168F">
        <w:rPr>
          <w:rFonts w:asciiTheme="minorBidi" w:eastAsia="Trebuchet MS" w:hAnsiTheme="minorBidi" w:cstheme="minorBidi"/>
        </w:rPr>
        <w:t xml:space="preserve"> </w:t>
      </w:r>
      <w:r w:rsidRPr="00DE054A">
        <w:rPr>
          <w:rFonts w:asciiTheme="minorBidi" w:eastAsia="Trebuchet MS" w:hAnsiTheme="minorBidi" w:cstheme="minorBidi"/>
        </w:rPr>
        <w:t xml:space="preserve">closes the project at the end of the project implementation via a self-assessment in coordination with the DACD.  It should highlight the key lessons learned during the implementation of a project and its key results and provide a project implementation rate based on the predicted project budget.  This phase generates a completion report (Form 7), which includes a brief follow-up and dissemination strategy. </w:t>
      </w:r>
    </w:p>
    <w:p w:rsidR="00DE054A" w:rsidRPr="00DE054A" w:rsidRDefault="00DE054A" w:rsidP="00DE054A">
      <w:pPr>
        <w:spacing w:after="160" w:line="252" w:lineRule="auto"/>
        <w:contextualSpacing/>
        <w:rPr>
          <w:rFonts w:asciiTheme="minorBidi" w:eastAsia="Trebuchet MS" w:hAnsiTheme="minorBidi" w:cstheme="minorBidi"/>
        </w:rPr>
      </w:pPr>
    </w:p>
    <w:p w:rsidR="00DE054A" w:rsidRPr="00DE054A" w:rsidRDefault="00DE054A" w:rsidP="00DE054A">
      <w:pPr>
        <w:spacing w:after="160" w:line="252" w:lineRule="auto"/>
        <w:contextualSpacing/>
        <w:rPr>
          <w:rFonts w:asciiTheme="minorBidi" w:eastAsia="Trebuchet MS" w:hAnsiTheme="minorBidi" w:cstheme="minorBidi"/>
        </w:rPr>
      </w:pPr>
      <w:r w:rsidRPr="00DE054A">
        <w:rPr>
          <w:rFonts w:asciiTheme="minorBidi" w:eastAsia="Trebuchet MS" w:hAnsiTheme="minorBidi" w:cstheme="minorBidi"/>
          <w:b/>
          <w:bCs/>
          <w:lang w:eastAsia="en-GB"/>
        </w:rPr>
        <w:t>Project evaluation</w:t>
      </w:r>
      <w:r w:rsidRPr="00DE054A">
        <w:rPr>
          <w:rFonts w:asciiTheme="minorBidi" w:eastAsia="Trebuchet MS" w:hAnsiTheme="minorBidi" w:cstheme="minorBidi"/>
        </w:rPr>
        <w:t xml:space="preserve">:  An external party performs the evaluation.  The evaluation </w:t>
      </w:r>
      <w:proofErr w:type="gramStart"/>
      <w:r w:rsidRPr="00DE054A">
        <w:rPr>
          <w:rFonts w:asciiTheme="minorBidi" w:eastAsia="Trebuchet MS" w:hAnsiTheme="minorBidi" w:cstheme="minorBidi"/>
        </w:rPr>
        <w:t>is performed</w:t>
      </w:r>
      <w:proofErr w:type="gramEnd"/>
      <w:r w:rsidRPr="00DE054A">
        <w:rPr>
          <w:rFonts w:asciiTheme="minorBidi" w:eastAsia="Trebuchet MS" w:hAnsiTheme="minorBidi" w:cstheme="minorBidi"/>
        </w:rPr>
        <w:t xml:space="preserve"> by assessing the project relevance, coherence, effectiveness, efficiency and sustainability.  Evaluations generate conclusions, a set of recommendations for improvement, and highlight lessons learned.  As in the case of the project approval and monitoring phases, the evaluation report prepared by an external party </w:t>
      </w:r>
      <w:proofErr w:type="gramStart"/>
      <w:r w:rsidRPr="00DE054A">
        <w:rPr>
          <w:rFonts w:asciiTheme="minorBidi" w:eastAsia="Trebuchet MS" w:hAnsiTheme="minorBidi" w:cstheme="minorBidi"/>
        </w:rPr>
        <w:t>is submitted</w:t>
      </w:r>
      <w:proofErr w:type="gramEnd"/>
      <w:r w:rsidRPr="00DE054A">
        <w:rPr>
          <w:rFonts w:asciiTheme="minorBidi" w:eastAsia="Trebuchet MS" w:hAnsiTheme="minorBidi" w:cstheme="minorBidi"/>
        </w:rPr>
        <w:t xml:space="preserve"> for the consideration of the CDIP, who ultimately decides on follow-up action. This phase generates an external evaluation report. </w:t>
      </w:r>
    </w:p>
    <w:p w:rsidR="00DE054A" w:rsidRPr="00DE054A" w:rsidRDefault="00DE054A" w:rsidP="00DE054A">
      <w:pPr>
        <w:spacing w:after="160" w:line="252" w:lineRule="auto"/>
        <w:contextualSpacing/>
        <w:jc w:val="both"/>
        <w:rPr>
          <w:rFonts w:asciiTheme="minorBidi" w:eastAsia="Trebuchet MS" w:hAnsiTheme="minorBidi" w:cstheme="minorBidi"/>
        </w:rPr>
      </w:pPr>
    </w:p>
    <w:p w:rsidR="00DE054A" w:rsidRPr="00DE054A" w:rsidRDefault="00514779" w:rsidP="00DE054A">
      <w:pPr>
        <w:spacing w:after="120" w:line="252" w:lineRule="auto"/>
        <w:jc w:val="center"/>
        <w:rPr>
          <w:rFonts w:asciiTheme="minorBidi" w:eastAsia="Trebuchet MS" w:hAnsiTheme="minorBidi" w:cstheme="minorBidi"/>
          <w:b/>
          <w:bCs/>
          <w:i/>
          <w:sz w:val="28"/>
          <w:lang w:eastAsia="en-GB"/>
        </w:rPr>
      </w:pPr>
      <w:r w:rsidRPr="00DE054A">
        <w:rPr>
          <w:rFonts w:asciiTheme="minorBidi" w:eastAsia="Trebuchet MS" w:hAnsiTheme="minorBidi" w:cstheme="minorBidi"/>
          <w:noProof/>
        </w:rPr>
        <mc:AlternateContent>
          <mc:Choice Requires="wps">
            <w:drawing>
              <wp:anchor distT="0" distB="0" distL="114300" distR="114300" simplePos="0" relativeHeight="251673600" behindDoc="0" locked="0" layoutInCell="1" allowOverlap="1" wp14:anchorId="739EDD96" wp14:editId="30A7C592">
                <wp:simplePos x="0" y="0"/>
                <wp:positionH relativeFrom="margin">
                  <wp:posOffset>40592</wp:posOffset>
                </wp:positionH>
                <wp:positionV relativeFrom="paragraph">
                  <wp:posOffset>227162</wp:posOffset>
                </wp:positionV>
                <wp:extent cx="5529532" cy="2286000"/>
                <wp:effectExtent l="0" t="0" r="14605" b="19050"/>
                <wp:wrapNone/>
                <wp:docPr id="12" name="Rounded Rectangle 12"/>
                <wp:cNvGraphicFramePr/>
                <a:graphic xmlns:a="http://schemas.openxmlformats.org/drawingml/2006/main">
                  <a:graphicData uri="http://schemas.microsoft.com/office/word/2010/wordprocessingShape">
                    <wps:wsp>
                      <wps:cNvSpPr/>
                      <wps:spPr>
                        <a:xfrm>
                          <a:off x="0" y="0"/>
                          <a:ext cx="5529532" cy="2286000"/>
                        </a:xfrm>
                        <a:prstGeom prst="roundRect">
                          <a:avLst/>
                        </a:prstGeom>
                        <a:solidFill>
                          <a:sysClr val="window" lastClr="FFFFFF"/>
                        </a:solidFill>
                        <a:ln w="12700" cap="flat" cmpd="sng" algn="ctr">
                          <a:solidFill>
                            <a:srgbClr val="58B6C0"/>
                          </a:solidFill>
                          <a:prstDash val="solid"/>
                        </a:ln>
                        <a:effectLst/>
                      </wps:spPr>
                      <wps:txbx>
                        <w:txbxContent>
                          <w:p w:rsidR="00800399" w:rsidRPr="00057625" w:rsidRDefault="00800399" w:rsidP="00DE054A">
                            <w:pPr>
                              <w:pStyle w:val="ListParagraph"/>
                              <w:numPr>
                                <w:ilvl w:val="0"/>
                                <w:numId w:val="57"/>
                              </w:numPr>
                              <w:spacing w:after="160" w:line="252" w:lineRule="auto"/>
                              <w:rPr>
                                <w:rFonts w:asciiTheme="minorBidi" w:hAnsiTheme="minorBidi" w:cstheme="minorBidi"/>
                                <w:sz w:val="24"/>
                                <w:shd w:val="clear" w:color="auto" w:fill="FFFFFF"/>
                              </w:rPr>
                            </w:pPr>
                            <w:r w:rsidRPr="00057625">
                              <w:rPr>
                                <w:rFonts w:asciiTheme="minorBidi" w:hAnsiTheme="minorBidi" w:cstheme="minorBidi"/>
                                <w:sz w:val="24"/>
                                <w:shd w:val="clear" w:color="auto" w:fill="FFFFFF"/>
                              </w:rPr>
                              <w:t>Like all projects, a DA project is a time-bound undertaking that aims to generate a specific product, service or result.</w:t>
                            </w:r>
                          </w:p>
                          <w:p w:rsidR="00800399" w:rsidRPr="00057625" w:rsidRDefault="00800399" w:rsidP="00DE054A">
                            <w:pPr>
                              <w:pStyle w:val="ListParagraph"/>
                              <w:numPr>
                                <w:ilvl w:val="0"/>
                                <w:numId w:val="57"/>
                              </w:numPr>
                              <w:spacing w:after="160" w:line="252" w:lineRule="auto"/>
                              <w:rPr>
                                <w:rFonts w:asciiTheme="minorBidi" w:hAnsiTheme="minorBidi" w:cstheme="minorBidi"/>
                                <w:sz w:val="24"/>
                                <w:shd w:val="clear" w:color="auto" w:fill="FFFFFF"/>
                              </w:rPr>
                            </w:pPr>
                            <w:r w:rsidRPr="00057625">
                              <w:rPr>
                                <w:rFonts w:asciiTheme="minorBidi" w:hAnsiTheme="minorBidi" w:cstheme="minorBidi"/>
                                <w:sz w:val="24"/>
                                <w:shd w:val="clear" w:color="auto" w:fill="FFFFFF"/>
                              </w:rPr>
                              <w:t xml:space="preserve">Regular activities, such as the registration of trademarks by an IP Office or teaching an IP course at a university, </w:t>
                            </w:r>
                            <w:proofErr w:type="gramStart"/>
                            <w:r w:rsidRPr="00057625">
                              <w:rPr>
                                <w:rFonts w:asciiTheme="minorBidi" w:hAnsiTheme="minorBidi" w:cstheme="minorBidi"/>
                                <w:sz w:val="24"/>
                                <w:shd w:val="clear" w:color="auto" w:fill="FFFFFF"/>
                              </w:rPr>
                              <w:t>are NOT considered</w:t>
                            </w:r>
                            <w:proofErr w:type="gramEnd"/>
                            <w:r w:rsidRPr="00057625">
                              <w:rPr>
                                <w:rFonts w:asciiTheme="minorBidi" w:hAnsiTheme="minorBidi" w:cstheme="minorBidi"/>
                                <w:sz w:val="24"/>
                                <w:shd w:val="clear" w:color="auto" w:fill="FFFFFF"/>
                              </w:rPr>
                              <w:t xml:space="preserve"> projects.</w:t>
                            </w:r>
                          </w:p>
                          <w:p w:rsidR="00800399" w:rsidRPr="00057625" w:rsidRDefault="00800399" w:rsidP="00DE054A">
                            <w:pPr>
                              <w:pStyle w:val="ListParagraph"/>
                              <w:numPr>
                                <w:ilvl w:val="0"/>
                                <w:numId w:val="57"/>
                              </w:numPr>
                              <w:spacing w:after="160" w:line="252" w:lineRule="auto"/>
                              <w:rPr>
                                <w:rFonts w:asciiTheme="minorBidi" w:hAnsiTheme="minorBidi" w:cstheme="minorBidi"/>
                                <w:sz w:val="24"/>
                                <w:shd w:val="clear" w:color="auto" w:fill="FFFFFF"/>
                              </w:rPr>
                            </w:pPr>
                            <w:r w:rsidRPr="00057625">
                              <w:rPr>
                                <w:rFonts w:asciiTheme="minorBidi" w:hAnsiTheme="minorBidi" w:cstheme="minorBidi"/>
                                <w:sz w:val="24"/>
                                <w:shd w:val="clear" w:color="auto" w:fill="FFFFFF"/>
                              </w:rPr>
                              <w:t>The WIPO DA project lifecycle consists of 8 phases:  initiation, planning, approval, inception, implementation, monitoring, closure, and evaluation.</w:t>
                            </w:r>
                          </w:p>
                          <w:p w:rsidR="00800399" w:rsidRPr="00057625" w:rsidRDefault="00800399" w:rsidP="00DE054A">
                            <w:pPr>
                              <w:pStyle w:val="ListParagraph"/>
                              <w:numPr>
                                <w:ilvl w:val="0"/>
                                <w:numId w:val="57"/>
                              </w:numPr>
                              <w:spacing w:after="160" w:line="252" w:lineRule="auto"/>
                              <w:rPr>
                                <w:rFonts w:asciiTheme="minorBidi" w:hAnsiTheme="minorBidi" w:cstheme="minorBidi"/>
                                <w:sz w:val="24"/>
                                <w:shd w:val="clear" w:color="auto" w:fill="FFFFFF"/>
                              </w:rPr>
                            </w:pPr>
                            <w:r w:rsidRPr="00057625">
                              <w:rPr>
                                <w:rFonts w:asciiTheme="minorBidi" w:hAnsiTheme="minorBidi" w:cstheme="minorBidi"/>
                                <w:sz w:val="24"/>
                                <w:shd w:val="clear" w:color="auto" w:fill="FFFFFF"/>
                              </w:rPr>
                              <w:t>A project begins with the proponent(s) working together with WIPO to agree on a project concept and produce a draft project proposal.</w:t>
                            </w:r>
                          </w:p>
                          <w:p w:rsidR="00800399" w:rsidRPr="00057625" w:rsidRDefault="00800399" w:rsidP="00DE054A">
                            <w:pPr>
                              <w:pStyle w:val="ListParagraph"/>
                              <w:numPr>
                                <w:ilvl w:val="0"/>
                                <w:numId w:val="57"/>
                              </w:numPr>
                              <w:spacing w:after="160" w:line="252" w:lineRule="auto"/>
                              <w:rPr>
                                <w:rFonts w:asciiTheme="minorBidi" w:hAnsiTheme="minorBidi" w:cstheme="minorBidi"/>
                                <w:sz w:val="24"/>
                                <w:shd w:val="clear" w:color="auto" w:fill="FFFFFF"/>
                              </w:rPr>
                            </w:pPr>
                            <w:r w:rsidRPr="00057625">
                              <w:rPr>
                                <w:rFonts w:asciiTheme="minorBidi" w:hAnsiTheme="minorBidi" w:cstheme="minorBidi"/>
                                <w:sz w:val="24"/>
                                <w:shd w:val="clear" w:color="auto" w:fill="FFFFFF"/>
                              </w:rPr>
                              <w:t>DACD can assist in the development of a project proposal.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9EDD96" id="Rounded Rectangle 12" o:spid="_x0000_s1039" style="position:absolute;left:0;text-align:left;margin-left:3.2pt;margin-top:17.9pt;width:435.4pt;height:180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" fillcolor="window" strokecolor="#58b6c0" strokeweight="1pt">
                <v:textbox>
                  <w:txbxContent>
                    <w:p w:rsidR="00800399" w:rsidRPr="00057625" w:rsidRDefault="00800399" w:rsidP="00DE054A">
                      <w:pPr>
                        <w:pStyle w:val="ListParagraph"/>
                        <w:numPr>
                          <w:ilvl w:val="0"/>
                          <w:numId w:val="57"/>
                        </w:numPr>
                        <w:spacing w:after="160" w:line="252" w:lineRule="auto"/>
                        <w:rPr>
                          <w:rFonts w:asciiTheme="minorBidi" w:hAnsiTheme="minorBidi" w:cstheme="minorBidi"/>
                          <w:sz w:val="24"/>
                          <w:shd w:val="clear" w:color="auto" w:fill="FFFFFF"/>
                        </w:rPr>
                      </w:pPr>
                      <w:r w:rsidRPr="00057625">
                        <w:rPr>
                          <w:rFonts w:asciiTheme="minorBidi" w:hAnsiTheme="minorBidi" w:cstheme="minorBidi"/>
                          <w:sz w:val="24"/>
                          <w:shd w:val="clear" w:color="auto" w:fill="FFFFFF"/>
                        </w:rPr>
                        <w:t>Like all projects, a DA project is a time-bound undertaking that aims to generate a specific product, service or result.</w:t>
                      </w:r>
                    </w:p>
                    <w:p w:rsidR="00800399" w:rsidRPr="00057625" w:rsidRDefault="00800399" w:rsidP="00DE054A">
                      <w:pPr>
                        <w:pStyle w:val="ListParagraph"/>
                        <w:numPr>
                          <w:ilvl w:val="0"/>
                          <w:numId w:val="57"/>
                        </w:numPr>
                        <w:spacing w:after="160" w:line="252" w:lineRule="auto"/>
                        <w:rPr>
                          <w:rFonts w:asciiTheme="minorBidi" w:hAnsiTheme="minorBidi" w:cstheme="minorBidi"/>
                          <w:sz w:val="24"/>
                          <w:shd w:val="clear" w:color="auto" w:fill="FFFFFF"/>
                        </w:rPr>
                      </w:pPr>
                      <w:r w:rsidRPr="00057625">
                        <w:rPr>
                          <w:rFonts w:asciiTheme="minorBidi" w:hAnsiTheme="minorBidi" w:cstheme="minorBidi"/>
                          <w:sz w:val="24"/>
                          <w:shd w:val="clear" w:color="auto" w:fill="FFFFFF"/>
                        </w:rPr>
                        <w:t xml:space="preserve">Regular activities, such as the registration of trademarks by an IP Office or teaching an IP course at a university, </w:t>
                      </w:r>
                      <w:proofErr w:type="gramStart"/>
                      <w:r w:rsidRPr="00057625">
                        <w:rPr>
                          <w:rFonts w:asciiTheme="minorBidi" w:hAnsiTheme="minorBidi" w:cstheme="minorBidi"/>
                          <w:sz w:val="24"/>
                          <w:shd w:val="clear" w:color="auto" w:fill="FFFFFF"/>
                        </w:rPr>
                        <w:t>are NOT considered</w:t>
                      </w:r>
                      <w:proofErr w:type="gramEnd"/>
                      <w:r w:rsidRPr="00057625">
                        <w:rPr>
                          <w:rFonts w:asciiTheme="minorBidi" w:hAnsiTheme="minorBidi" w:cstheme="minorBidi"/>
                          <w:sz w:val="24"/>
                          <w:shd w:val="clear" w:color="auto" w:fill="FFFFFF"/>
                        </w:rPr>
                        <w:t xml:space="preserve"> projects.</w:t>
                      </w:r>
                    </w:p>
                    <w:p w:rsidR="00800399" w:rsidRPr="00057625" w:rsidRDefault="00800399" w:rsidP="00DE054A">
                      <w:pPr>
                        <w:pStyle w:val="ListParagraph"/>
                        <w:numPr>
                          <w:ilvl w:val="0"/>
                          <w:numId w:val="57"/>
                        </w:numPr>
                        <w:spacing w:after="160" w:line="252" w:lineRule="auto"/>
                        <w:rPr>
                          <w:rFonts w:asciiTheme="minorBidi" w:hAnsiTheme="minorBidi" w:cstheme="minorBidi"/>
                          <w:sz w:val="24"/>
                          <w:shd w:val="clear" w:color="auto" w:fill="FFFFFF"/>
                        </w:rPr>
                      </w:pPr>
                      <w:r w:rsidRPr="00057625">
                        <w:rPr>
                          <w:rFonts w:asciiTheme="minorBidi" w:hAnsiTheme="minorBidi" w:cstheme="minorBidi"/>
                          <w:sz w:val="24"/>
                          <w:shd w:val="clear" w:color="auto" w:fill="FFFFFF"/>
                        </w:rPr>
                        <w:t>The WIPO DA project lifecycle consists of 8 phases:  initiation, planning, approval, inception, implementation, monitoring, closure, and evaluation.</w:t>
                      </w:r>
                    </w:p>
                    <w:p w:rsidR="00800399" w:rsidRPr="00057625" w:rsidRDefault="00800399" w:rsidP="00DE054A">
                      <w:pPr>
                        <w:pStyle w:val="ListParagraph"/>
                        <w:numPr>
                          <w:ilvl w:val="0"/>
                          <w:numId w:val="57"/>
                        </w:numPr>
                        <w:spacing w:after="160" w:line="252" w:lineRule="auto"/>
                        <w:rPr>
                          <w:rFonts w:asciiTheme="minorBidi" w:hAnsiTheme="minorBidi" w:cstheme="minorBidi"/>
                          <w:sz w:val="24"/>
                          <w:shd w:val="clear" w:color="auto" w:fill="FFFFFF"/>
                        </w:rPr>
                      </w:pPr>
                      <w:r w:rsidRPr="00057625">
                        <w:rPr>
                          <w:rFonts w:asciiTheme="minorBidi" w:hAnsiTheme="minorBidi" w:cstheme="minorBidi"/>
                          <w:sz w:val="24"/>
                          <w:shd w:val="clear" w:color="auto" w:fill="FFFFFF"/>
                        </w:rPr>
                        <w:t>A project begins with the proponent(s) working together with WIPO to agree on a project concept and produce a draft project proposal.</w:t>
                      </w:r>
                    </w:p>
                    <w:p w:rsidR="00800399" w:rsidRPr="00057625" w:rsidRDefault="00800399" w:rsidP="00DE054A">
                      <w:pPr>
                        <w:pStyle w:val="ListParagraph"/>
                        <w:numPr>
                          <w:ilvl w:val="0"/>
                          <w:numId w:val="57"/>
                        </w:numPr>
                        <w:spacing w:after="160" w:line="252" w:lineRule="auto"/>
                        <w:rPr>
                          <w:rFonts w:asciiTheme="minorBidi" w:hAnsiTheme="minorBidi" w:cstheme="minorBidi"/>
                          <w:sz w:val="24"/>
                          <w:shd w:val="clear" w:color="auto" w:fill="FFFFFF"/>
                        </w:rPr>
                      </w:pPr>
                      <w:r w:rsidRPr="00057625">
                        <w:rPr>
                          <w:rFonts w:asciiTheme="minorBidi" w:hAnsiTheme="minorBidi" w:cstheme="minorBidi"/>
                          <w:sz w:val="24"/>
                          <w:shd w:val="clear" w:color="auto" w:fill="FFFFFF"/>
                        </w:rPr>
                        <w:t>DACD can assist in the development of a project proposal.</w:t>
                      </w:r>
                    </w:p>
                  </w:txbxContent>
                </v:textbox>
                <w10:wrap anchorx="margin"/>
              </v:roundrect>
            </w:pict>
          </mc:Fallback>
        </mc:AlternateContent>
      </w:r>
      <w:r w:rsidR="00DE054A" w:rsidRPr="00DE054A">
        <w:rPr>
          <w:rFonts w:asciiTheme="minorBidi" w:eastAsia="Trebuchet MS" w:hAnsiTheme="minorBidi" w:cstheme="minorBidi"/>
          <w:b/>
          <w:bCs/>
          <w:i/>
          <w:sz w:val="28"/>
          <w:lang w:eastAsia="en-GB"/>
        </w:rPr>
        <w:t>Key takeaways:</w:t>
      </w:r>
    </w:p>
    <w:p w:rsidR="00DE054A" w:rsidRPr="00DE054A" w:rsidRDefault="00DE054A" w:rsidP="00DE054A">
      <w:pPr>
        <w:spacing w:after="120" w:line="252" w:lineRule="auto"/>
        <w:jc w:val="center"/>
        <w:rPr>
          <w:rFonts w:asciiTheme="minorBidi" w:eastAsia="Trebuchet MS" w:hAnsiTheme="minorBidi" w:cstheme="minorBidi"/>
          <w:b/>
          <w:bCs/>
          <w:i/>
          <w:sz w:val="28"/>
          <w:lang w:eastAsia="en-GB"/>
        </w:rPr>
      </w:pPr>
    </w:p>
    <w:p w:rsidR="00DE054A" w:rsidRPr="00DE054A" w:rsidRDefault="00DE054A" w:rsidP="00DE054A">
      <w:pPr>
        <w:spacing w:after="120" w:line="252" w:lineRule="auto"/>
        <w:jc w:val="center"/>
        <w:rPr>
          <w:rFonts w:asciiTheme="minorBidi" w:eastAsia="Trebuchet MS" w:hAnsiTheme="minorBidi" w:cstheme="minorBidi"/>
          <w:b/>
          <w:bCs/>
          <w:i/>
          <w:sz w:val="28"/>
          <w:lang w:eastAsia="en-GB"/>
        </w:rPr>
      </w:pPr>
    </w:p>
    <w:p w:rsidR="00DE054A" w:rsidRPr="00DE054A" w:rsidRDefault="00DE054A" w:rsidP="00DE054A">
      <w:pPr>
        <w:spacing w:after="120" w:line="252" w:lineRule="auto"/>
        <w:jc w:val="center"/>
        <w:rPr>
          <w:rFonts w:asciiTheme="minorBidi" w:eastAsia="Trebuchet MS" w:hAnsiTheme="minorBidi" w:cstheme="minorBidi"/>
          <w:b/>
          <w:bCs/>
          <w:i/>
          <w:sz w:val="28"/>
          <w:lang w:eastAsia="en-GB"/>
        </w:rPr>
      </w:pPr>
    </w:p>
    <w:p w:rsidR="00DE054A" w:rsidRPr="00DE054A" w:rsidRDefault="00DE054A" w:rsidP="00DE054A">
      <w:pPr>
        <w:spacing w:after="120" w:line="252" w:lineRule="auto"/>
        <w:jc w:val="center"/>
        <w:rPr>
          <w:rFonts w:asciiTheme="minorBidi" w:eastAsia="Trebuchet MS" w:hAnsiTheme="minorBidi" w:cstheme="minorBidi"/>
          <w:b/>
          <w:bCs/>
          <w:i/>
          <w:sz w:val="28"/>
          <w:lang w:eastAsia="en-GB"/>
        </w:rPr>
      </w:pPr>
    </w:p>
    <w:p w:rsidR="00DE054A" w:rsidRPr="00DE054A" w:rsidRDefault="00DE054A" w:rsidP="00DE054A">
      <w:pPr>
        <w:spacing w:after="120" w:line="252" w:lineRule="auto"/>
        <w:jc w:val="center"/>
        <w:rPr>
          <w:rFonts w:asciiTheme="minorBidi" w:eastAsia="Trebuchet MS" w:hAnsiTheme="minorBidi" w:cstheme="minorBidi"/>
          <w:b/>
          <w:bCs/>
          <w:i/>
          <w:sz w:val="28"/>
          <w:lang w:eastAsia="en-GB"/>
        </w:rPr>
      </w:pPr>
    </w:p>
    <w:p w:rsidR="00DE054A" w:rsidRPr="00DE054A" w:rsidRDefault="00DE054A" w:rsidP="00DE054A">
      <w:pPr>
        <w:spacing w:after="160" w:line="252" w:lineRule="auto"/>
        <w:jc w:val="both"/>
        <w:rPr>
          <w:rFonts w:asciiTheme="minorBidi" w:eastAsia="Trebuchet MS" w:hAnsiTheme="minorBidi" w:cstheme="minorBidi"/>
          <w:b/>
          <w:bCs/>
          <w:i/>
          <w:sz w:val="28"/>
          <w:lang w:eastAsia="en-GB"/>
        </w:rPr>
      </w:pPr>
    </w:p>
    <w:p w:rsidR="00DE054A" w:rsidRPr="00DE054A" w:rsidRDefault="00DE054A" w:rsidP="00DE054A">
      <w:pPr>
        <w:spacing w:after="160" w:line="252" w:lineRule="auto"/>
        <w:jc w:val="both"/>
        <w:rPr>
          <w:rFonts w:asciiTheme="minorBidi" w:eastAsia="Trebuchet MS" w:hAnsiTheme="minorBidi" w:cstheme="minorBidi"/>
          <w:b/>
          <w:bCs/>
          <w:i/>
          <w:sz w:val="28"/>
          <w:lang w:eastAsia="en-GB"/>
        </w:rPr>
      </w:pPr>
    </w:p>
    <w:p w:rsidR="00DE054A" w:rsidRPr="00DE054A" w:rsidRDefault="00DE054A" w:rsidP="00DE054A">
      <w:pPr>
        <w:spacing w:after="160" w:line="252" w:lineRule="auto"/>
        <w:jc w:val="both"/>
        <w:rPr>
          <w:rFonts w:asciiTheme="minorBidi" w:eastAsia="Trebuchet MS" w:hAnsiTheme="minorBidi" w:cstheme="minorBidi"/>
          <w:b/>
          <w:bCs/>
          <w:i/>
          <w:sz w:val="28"/>
          <w:lang w:eastAsia="en-GB"/>
        </w:rPr>
      </w:pPr>
    </w:p>
    <w:p w:rsidR="00DE054A" w:rsidRPr="00DE054A" w:rsidRDefault="00DE054A" w:rsidP="00DE054A">
      <w:pPr>
        <w:keepNext/>
        <w:keepLines/>
        <w:spacing w:before="120" w:line="252" w:lineRule="auto"/>
        <w:outlineLvl w:val="1"/>
        <w:rPr>
          <w:rFonts w:asciiTheme="minorBidi" w:hAnsiTheme="minorBidi" w:cstheme="minorBidi"/>
          <w:b/>
          <w:bCs/>
          <w:sz w:val="28"/>
          <w:szCs w:val="28"/>
        </w:rPr>
      </w:pPr>
      <w:bookmarkStart w:id="47" w:name="_Toc83233112"/>
      <w:r w:rsidRPr="00DE054A">
        <w:rPr>
          <w:rFonts w:asciiTheme="minorBidi" w:hAnsiTheme="minorBidi" w:cstheme="minorBidi"/>
          <w:b/>
          <w:bCs/>
          <w:sz w:val="28"/>
          <w:szCs w:val="28"/>
        </w:rPr>
        <w:t>3.3 Step-by-step approach of developing a DA project concept</w:t>
      </w:r>
      <w:bookmarkEnd w:id="47"/>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 xml:space="preserve">The image below describes the four phases that proponent Member State(s) is/are encouraged to follow when developing a DA project concept (development of a DA project concept represents Steps 1 and 2 in the DA project preparation and approval process described in </w:t>
      </w:r>
      <w:r w:rsidRPr="00DE054A">
        <w:rPr>
          <w:rFonts w:asciiTheme="minorBidi" w:eastAsia="Trebuchet MS" w:hAnsiTheme="minorBidi" w:cstheme="minorBidi"/>
          <w:i/>
          <w:iCs/>
        </w:rPr>
        <w:t>Graph II</w:t>
      </w:r>
      <w:r w:rsidRPr="00DE054A">
        <w:rPr>
          <w:rFonts w:asciiTheme="minorBidi" w:eastAsia="Trebuchet MS" w:hAnsiTheme="minorBidi" w:cstheme="minorBidi"/>
        </w:rPr>
        <w:t>).</w:t>
      </w:r>
    </w:p>
    <w:p w:rsidR="00DE054A" w:rsidRPr="00DE054A" w:rsidRDefault="00DE054A" w:rsidP="00DE054A">
      <w:pPr>
        <w:spacing w:after="120" w:line="252" w:lineRule="auto"/>
        <w:rPr>
          <w:rFonts w:asciiTheme="minorBidi" w:eastAsia="Trebuchet MS" w:hAnsiTheme="minorBidi" w:cstheme="minorBidi"/>
        </w:rPr>
      </w:pP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noProof/>
        </w:rPr>
        <w:lastRenderedPageBreak/>
        <w:drawing>
          <wp:inline distT="0" distB="0" distL="0" distR="0" wp14:anchorId="2F53321B" wp14:editId="25B5F4E6">
            <wp:extent cx="5940425" cy="3340800"/>
            <wp:effectExtent l="38100" t="19050" r="22225" b="31115"/>
            <wp:docPr id="28677" name="Diagram 286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DE054A" w:rsidRPr="00DE054A" w:rsidRDefault="00DE054A" w:rsidP="00DE054A">
      <w:pPr>
        <w:spacing w:after="120" w:line="252" w:lineRule="auto"/>
        <w:rPr>
          <w:rFonts w:asciiTheme="minorBidi" w:eastAsia="Trebuchet MS" w:hAnsiTheme="minorBidi" w:cstheme="minorBidi"/>
        </w:rPr>
      </w:pP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 xml:space="preserve">A DA project concept should </w:t>
      </w:r>
      <w:r w:rsidRPr="00DE054A">
        <w:rPr>
          <w:rFonts w:asciiTheme="minorBidi" w:eastAsia="Trebuchet MS" w:hAnsiTheme="minorBidi" w:cstheme="minorBidi"/>
          <w:lang w:eastAsia="en-GB"/>
        </w:rPr>
        <w:t xml:space="preserve">include the following information </w:t>
      </w:r>
      <w:r w:rsidRPr="00DE054A">
        <w:rPr>
          <w:rFonts w:asciiTheme="minorBidi" w:eastAsia="Trebuchet MS" w:hAnsiTheme="minorBidi" w:cstheme="minorBidi"/>
        </w:rPr>
        <w:t>in each of the phases described above:</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 xml:space="preserve"> </w:t>
      </w:r>
    </w:p>
    <w:tbl>
      <w:tblPr>
        <w:tblStyle w:val="TableGrid"/>
        <w:tblW w:w="0" w:type="auto"/>
        <w:tblLook w:val="04A0" w:firstRow="1" w:lastRow="0" w:firstColumn="1" w:lastColumn="0" w:noHBand="0" w:noVBand="1"/>
      </w:tblPr>
      <w:tblGrid>
        <w:gridCol w:w="841"/>
        <w:gridCol w:w="8175"/>
      </w:tblGrid>
      <w:tr w:rsidR="00DE054A" w:rsidRPr="00DE054A" w:rsidTr="00057625">
        <w:tc>
          <w:tcPr>
            <w:tcW w:w="841" w:type="dxa"/>
            <w:vMerge w:val="restart"/>
          </w:tcPr>
          <w:p w:rsidR="00DE054A" w:rsidRPr="00DE054A" w:rsidRDefault="00DE054A" w:rsidP="00057625">
            <w:pPr>
              <w:rPr>
                <w:rFonts w:asciiTheme="minorBidi" w:hAnsiTheme="minorBidi" w:cstheme="minorBidi"/>
              </w:rPr>
            </w:pPr>
          </w:p>
        </w:tc>
        <w:tc>
          <w:tcPr>
            <w:tcW w:w="8175" w:type="dxa"/>
            <w:shd w:val="clear" w:color="auto" w:fill="7FC0DB"/>
          </w:tcPr>
          <w:p w:rsidR="00DE054A" w:rsidRPr="00DE054A" w:rsidRDefault="00DE054A" w:rsidP="00057625">
            <w:pPr>
              <w:rPr>
                <w:rFonts w:asciiTheme="minorBidi" w:hAnsiTheme="minorBidi" w:cstheme="minorBidi"/>
              </w:rPr>
            </w:pPr>
            <w:r w:rsidRPr="00DE054A">
              <w:rPr>
                <w:rFonts w:asciiTheme="minorBidi" w:hAnsiTheme="minorBidi" w:cstheme="minorBidi"/>
              </w:rPr>
              <w:t>Project title</w:t>
            </w:r>
          </w:p>
        </w:tc>
      </w:tr>
      <w:tr w:rsidR="00DE054A" w:rsidRPr="00DE054A" w:rsidTr="00057625">
        <w:tc>
          <w:tcPr>
            <w:tcW w:w="841" w:type="dxa"/>
            <w:vMerge/>
          </w:tcPr>
          <w:p w:rsidR="00DE054A" w:rsidRPr="00DE054A" w:rsidRDefault="00DE054A" w:rsidP="00057625">
            <w:pPr>
              <w:rPr>
                <w:rFonts w:asciiTheme="minorBidi" w:hAnsiTheme="minorBidi" w:cstheme="minorBidi"/>
              </w:rPr>
            </w:pPr>
          </w:p>
        </w:tc>
        <w:tc>
          <w:tcPr>
            <w:tcW w:w="8175" w:type="dxa"/>
          </w:tcPr>
          <w:p w:rsidR="00DE054A" w:rsidRPr="00DE054A" w:rsidRDefault="00DE054A" w:rsidP="00057625">
            <w:pPr>
              <w:rPr>
                <w:rFonts w:asciiTheme="minorBidi" w:hAnsiTheme="minorBidi" w:cstheme="minorBidi"/>
              </w:rPr>
            </w:pPr>
            <w:r w:rsidRPr="00DE054A">
              <w:rPr>
                <w:rFonts w:asciiTheme="minorBidi" w:hAnsiTheme="minorBidi" w:cstheme="minorBidi"/>
              </w:rPr>
              <w:t>Add title (ideally, the title reflects the key benefit of the project)</w:t>
            </w:r>
          </w:p>
        </w:tc>
      </w:tr>
      <w:tr w:rsidR="00DE054A" w:rsidRPr="00DE054A" w:rsidTr="00057625">
        <w:tc>
          <w:tcPr>
            <w:tcW w:w="841" w:type="dxa"/>
            <w:vMerge w:val="restart"/>
          </w:tcPr>
          <w:p w:rsidR="00DE054A" w:rsidRPr="00DE054A" w:rsidRDefault="00DE054A" w:rsidP="00057625">
            <w:pPr>
              <w:rPr>
                <w:rFonts w:asciiTheme="minorBidi" w:hAnsiTheme="minorBidi" w:cstheme="minorBidi"/>
              </w:rPr>
            </w:pPr>
            <w:r w:rsidRPr="00DE054A">
              <w:rPr>
                <w:rFonts w:asciiTheme="minorBidi" w:hAnsiTheme="minorBidi" w:cstheme="minorBidi"/>
              </w:rPr>
              <w:t xml:space="preserve">Phase I </w:t>
            </w:r>
          </w:p>
        </w:tc>
        <w:tc>
          <w:tcPr>
            <w:tcW w:w="8175" w:type="dxa"/>
            <w:shd w:val="clear" w:color="auto" w:fill="7FC0DB"/>
          </w:tcPr>
          <w:p w:rsidR="00DE054A" w:rsidRPr="00DE054A" w:rsidRDefault="00DE054A" w:rsidP="00057625">
            <w:pPr>
              <w:rPr>
                <w:rFonts w:asciiTheme="minorBidi" w:hAnsiTheme="minorBidi" w:cstheme="minorBidi"/>
              </w:rPr>
            </w:pPr>
            <w:r w:rsidRPr="00DE054A">
              <w:rPr>
                <w:rFonts w:asciiTheme="minorBidi" w:hAnsiTheme="minorBidi" w:cstheme="minorBidi"/>
              </w:rPr>
              <w:t>Identification of the challenge and projec</w:t>
            </w:r>
            <w:r w:rsidRPr="00DE054A">
              <w:rPr>
                <w:rFonts w:asciiTheme="minorBidi" w:hAnsiTheme="minorBidi" w:cstheme="minorBidi"/>
                <w:shd w:val="clear" w:color="auto" w:fill="7FC0DB"/>
              </w:rPr>
              <w:t>t rationale</w:t>
            </w:r>
            <w:r w:rsidRPr="00DE054A">
              <w:rPr>
                <w:rFonts w:asciiTheme="minorBidi" w:hAnsiTheme="minorBidi" w:cstheme="minorBidi"/>
                <w:shd w:val="clear" w:color="auto" w:fill="FFFFFF"/>
              </w:rPr>
              <w:t xml:space="preserve"> </w:t>
            </w:r>
          </w:p>
        </w:tc>
      </w:tr>
      <w:tr w:rsidR="00DE054A" w:rsidRPr="00DE054A" w:rsidTr="00057625">
        <w:tc>
          <w:tcPr>
            <w:tcW w:w="841" w:type="dxa"/>
            <w:vMerge/>
          </w:tcPr>
          <w:p w:rsidR="00DE054A" w:rsidRPr="00DE054A" w:rsidRDefault="00DE054A" w:rsidP="00057625">
            <w:pPr>
              <w:rPr>
                <w:rFonts w:asciiTheme="minorBidi" w:hAnsiTheme="minorBidi" w:cstheme="minorBidi"/>
              </w:rPr>
            </w:pPr>
          </w:p>
        </w:tc>
        <w:tc>
          <w:tcPr>
            <w:tcW w:w="8175" w:type="dxa"/>
          </w:tcPr>
          <w:p w:rsidR="00DE054A" w:rsidRPr="00DE054A" w:rsidRDefault="00DE054A" w:rsidP="00057625">
            <w:pPr>
              <w:spacing w:after="120"/>
              <w:rPr>
                <w:rFonts w:asciiTheme="minorBidi" w:hAnsiTheme="minorBidi" w:cstheme="minorBidi"/>
              </w:rPr>
            </w:pPr>
            <w:proofErr w:type="gramStart"/>
            <w:r w:rsidRPr="00DE054A">
              <w:rPr>
                <w:rFonts w:asciiTheme="minorBidi" w:hAnsiTheme="minorBidi" w:cstheme="minorBidi"/>
              </w:rPr>
              <w:t>The rationale that forms the basis of the DA project should be informed by DA Recommendations</w:t>
            </w:r>
            <w:proofErr w:type="gramEnd"/>
            <w:r w:rsidRPr="00DE054A">
              <w:rPr>
                <w:rFonts w:asciiTheme="minorBidi" w:hAnsiTheme="minorBidi" w:cstheme="minorBidi"/>
              </w:rPr>
              <w:t xml:space="preserve">. It should address the following points: </w:t>
            </w:r>
          </w:p>
          <w:p w:rsidR="00DE054A" w:rsidRPr="00DE054A" w:rsidRDefault="00DE054A" w:rsidP="00DE054A">
            <w:pPr>
              <w:pStyle w:val="TableParagraph"/>
              <w:numPr>
                <w:ilvl w:val="0"/>
                <w:numId w:val="71"/>
              </w:numPr>
              <w:tabs>
                <w:tab w:val="left" w:pos="831"/>
              </w:tabs>
              <w:spacing w:line="242" w:lineRule="auto"/>
              <w:ind w:right="194"/>
              <w:rPr>
                <w:rFonts w:asciiTheme="minorBidi" w:hAnsiTheme="minorBidi" w:cstheme="minorBidi"/>
              </w:rPr>
            </w:pPr>
            <w:r w:rsidRPr="00DE054A">
              <w:rPr>
                <w:rFonts w:asciiTheme="minorBidi" w:hAnsiTheme="minorBidi" w:cstheme="minorBidi"/>
              </w:rPr>
              <w:t>Which</w:t>
            </w:r>
            <w:r w:rsidRPr="00DE054A">
              <w:rPr>
                <w:rFonts w:asciiTheme="minorBidi" w:hAnsiTheme="minorBidi" w:cstheme="minorBidi"/>
                <w:spacing w:val="-3"/>
              </w:rPr>
              <w:t xml:space="preserve"> </w:t>
            </w:r>
            <w:r w:rsidRPr="00DE054A">
              <w:rPr>
                <w:rFonts w:asciiTheme="minorBidi" w:hAnsiTheme="minorBidi" w:cstheme="minorBidi"/>
              </w:rPr>
              <w:t>IP-related</w:t>
            </w:r>
            <w:r w:rsidRPr="00DE054A">
              <w:rPr>
                <w:rFonts w:asciiTheme="minorBidi" w:hAnsiTheme="minorBidi" w:cstheme="minorBidi"/>
                <w:spacing w:val="-2"/>
              </w:rPr>
              <w:t xml:space="preserve"> </w:t>
            </w:r>
            <w:r w:rsidRPr="00DE054A">
              <w:rPr>
                <w:rFonts w:asciiTheme="minorBidi" w:hAnsiTheme="minorBidi" w:cstheme="minorBidi"/>
              </w:rPr>
              <w:t>challenges</w:t>
            </w:r>
            <w:r w:rsidRPr="00DE054A">
              <w:rPr>
                <w:rFonts w:asciiTheme="minorBidi" w:hAnsiTheme="minorBidi" w:cstheme="minorBidi"/>
                <w:spacing w:val="-3"/>
              </w:rPr>
              <w:t xml:space="preserve"> </w:t>
            </w:r>
            <w:r w:rsidRPr="00DE054A">
              <w:rPr>
                <w:rFonts w:asciiTheme="minorBidi" w:hAnsiTheme="minorBidi" w:cstheme="minorBidi"/>
              </w:rPr>
              <w:t>will the</w:t>
            </w:r>
            <w:r w:rsidRPr="00DE054A">
              <w:rPr>
                <w:rFonts w:asciiTheme="minorBidi" w:hAnsiTheme="minorBidi" w:cstheme="minorBidi"/>
                <w:spacing w:val="-1"/>
              </w:rPr>
              <w:t xml:space="preserve"> </w:t>
            </w:r>
            <w:r w:rsidRPr="00DE054A">
              <w:rPr>
                <w:rFonts w:asciiTheme="minorBidi" w:hAnsiTheme="minorBidi" w:cstheme="minorBidi"/>
              </w:rPr>
              <w:t>DA project</w:t>
            </w:r>
            <w:r w:rsidRPr="00DE054A">
              <w:rPr>
                <w:rFonts w:asciiTheme="minorBidi" w:hAnsiTheme="minorBidi" w:cstheme="minorBidi"/>
                <w:spacing w:val="-2"/>
              </w:rPr>
              <w:t xml:space="preserve"> </w:t>
            </w:r>
            <w:r w:rsidRPr="00DE054A">
              <w:rPr>
                <w:rFonts w:asciiTheme="minorBidi" w:hAnsiTheme="minorBidi" w:cstheme="minorBidi"/>
              </w:rPr>
              <w:t>address?</w:t>
            </w:r>
            <w:r w:rsidRPr="00DE054A">
              <w:rPr>
                <w:rFonts w:asciiTheme="minorBidi" w:hAnsiTheme="minorBidi" w:cstheme="minorBidi"/>
                <w:spacing w:val="-7"/>
              </w:rPr>
              <w:t xml:space="preserve"> </w:t>
            </w:r>
            <w:r w:rsidRPr="00DE054A">
              <w:rPr>
                <w:rFonts w:asciiTheme="minorBidi" w:hAnsiTheme="minorBidi" w:cstheme="minorBidi"/>
              </w:rPr>
              <w:t>What</w:t>
            </w:r>
            <w:r w:rsidRPr="00DE054A">
              <w:rPr>
                <w:rFonts w:asciiTheme="minorBidi" w:hAnsiTheme="minorBidi" w:cstheme="minorBidi"/>
                <w:spacing w:val="-2"/>
              </w:rPr>
              <w:t xml:space="preserve"> </w:t>
            </w:r>
            <w:r w:rsidRPr="00DE054A">
              <w:rPr>
                <w:rFonts w:asciiTheme="minorBidi" w:hAnsiTheme="minorBidi" w:cstheme="minorBidi"/>
              </w:rPr>
              <w:t>is</w:t>
            </w:r>
            <w:r w:rsidRPr="00DE054A">
              <w:rPr>
                <w:rFonts w:asciiTheme="minorBidi" w:hAnsiTheme="minorBidi" w:cstheme="minorBidi"/>
                <w:spacing w:val="-2"/>
              </w:rPr>
              <w:t xml:space="preserve"> </w:t>
            </w:r>
            <w:r w:rsidRPr="00DE054A">
              <w:rPr>
                <w:rFonts w:asciiTheme="minorBidi" w:hAnsiTheme="minorBidi" w:cstheme="minorBidi"/>
              </w:rPr>
              <w:t>the</w:t>
            </w:r>
            <w:r w:rsidRPr="00DE054A">
              <w:rPr>
                <w:rFonts w:asciiTheme="minorBidi" w:hAnsiTheme="minorBidi" w:cstheme="minorBidi"/>
                <w:spacing w:val="-3"/>
              </w:rPr>
              <w:t xml:space="preserve"> </w:t>
            </w:r>
            <w:r w:rsidRPr="00DE054A">
              <w:rPr>
                <w:rFonts w:asciiTheme="minorBidi" w:hAnsiTheme="minorBidi" w:cstheme="minorBidi"/>
              </w:rPr>
              <w:t>situation now</w:t>
            </w:r>
            <w:r w:rsidRPr="00DE054A">
              <w:rPr>
                <w:rFonts w:asciiTheme="minorBidi" w:hAnsiTheme="minorBidi" w:cstheme="minorBidi"/>
                <w:spacing w:val="-4"/>
              </w:rPr>
              <w:t xml:space="preserve"> </w:t>
            </w:r>
            <w:r w:rsidRPr="00DE054A">
              <w:rPr>
                <w:rFonts w:asciiTheme="minorBidi" w:hAnsiTheme="minorBidi" w:cstheme="minorBidi"/>
              </w:rPr>
              <w:t>and why is the current situation unsatisfactory?</w:t>
            </w:r>
          </w:p>
          <w:p w:rsidR="00DE054A" w:rsidRPr="00DE054A" w:rsidRDefault="00DE054A" w:rsidP="00DE054A">
            <w:pPr>
              <w:pStyle w:val="TableParagraph"/>
              <w:numPr>
                <w:ilvl w:val="0"/>
                <w:numId w:val="71"/>
              </w:numPr>
              <w:tabs>
                <w:tab w:val="left" w:pos="831"/>
              </w:tabs>
              <w:ind w:right="811"/>
              <w:rPr>
                <w:rFonts w:asciiTheme="minorBidi" w:hAnsiTheme="minorBidi" w:cstheme="minorBidi"/>
              </w:rPr>
            </w:pPr>
            <w:r w:rsidRPr="00DE054A">
              <w:rPr>
                <w:rFonts w:asciiTheme="minorBidi" w:hAnsiTheme="minorBidi" w:cstheme="minorBidi"/>
              </w:rPr>
              <w:t xml:space="preserve">What are the underlying causes of the IP-related challenge (problem analysis) and how could these </w:t>
            </w:r>
            <w:proofErr w:type="gramStart"/>
            <w:r w:rsidRPr="00DE054A">
              <w:rPr>
                <w:rFonts w:asciiTheme="minorBidi" w:hAnsiTheme="minorBidi" w:cstheme="minorBidi"/>
              </w:rPr>
              <w:t>be addressed</w:t>
            </w:r>
            <w:proofErr w:type="gramEnd"/>
            <w:r w:rsidRPr="00DE054A">
              <w:rPr>
                <w:rFonts w:asciiTheme="minorBidi" w:hAnsiTheme="minorBidi" w:cstheme="minorBidi"/>
              </w:rPr>
              <w:t xml:space="preserve"> by the proposed project?</w:t>
            </w:r>
          </w:p>
          <w:p w:rsidR="00DE054A" w:rsidRPr="00DE054A" w:rsidRDefault="00DE054A" w:rsidP="00DE054A">
            <w:pPr>
              <w:pStyle w:val="TableParagraph"/>
              <w:numPr>
                <w:ilvl w:val="0"/>
                <w:numId w:val="71"/>
              </w:numPr>
              <w:tabs>
                <w:tab w:val="left" w:pos="831"/>
              </w:tabs>
              <w:ind w:right="811"/>
              <w:rPr>
                <w:rFonts w:asciiTheme="minorBidi" w:hAnsiTheme="minorBidi" w:cstheme="minorBidi"/>
              </w:rPr>
            </w:pPr>
            <w:r w:rsidRPr="00DE054A">
              <w:rPr>
                <w:rFonts w:asciiTheme="minorBidi" w:eastAsia="Trebuchet MS" w:hAnsiTheme="minorBidi" w:cstheme="minorBidi"/>
              </w:rPr>
              <w:t>What are the DA Recommendations that informed the DA project proposal and how does it intend to respond to them?</w:t>
            </w:r>
          </w:p>
          <w:p w:rsidR="00DE054A" w:rsidRPr="00DE054A" w:rsidRDefault="00DE054A" w:rsidP="00057625">
            <w:pPr>
              <w:pStyle w:val="TableParagraph"/>
              <w:tabs>
                <w:tab w:val="left" w:pos="831"/>
              </w:tabs>
              <w:ind w:left="830" w:right="811"/>
              <w:rPr>
                <w:rFonts w:asciiTheme="minorBidi" w:hAnsiTheme="minorBidi" w:cstheme="minorBidi"/>
              </w:rPr>
            </w:pPr>
          </w:p>
        </w:tc>
      </w:tr>
      <w:tr w:rsidR="00DE054A" w:rsidRPr="00DE054A" w:rsidTr="00057625">
        <w:tc>
          <w:tcPr>
            <w:tcW w:w="841" w:type="dxa"/>
            <w:vMerge w:val="restart"/>
          </w:tcPr>
          <w:p w:rsidR="00DE054A" w:rsidRPr="00DE054A" w:rsidRDefault="00DE054A" w:rsidP="00057625">
            <w:pPr>
              <w:rPr>
                <w:rFonts w:asciiTheme="minorBidi" w:hAnsiTheme="minorBidi" w:cstheme="minorBidi"/>
              </w:rPr>
            </w:pPr>
            <w:r w:rsidRPr="00DE054A">
              <w:rPr>
                <w:rFonts w:asciiTheme="minorBidi" w:hAnsiTheme="minorBidi" w:cstheme="minorBidi"/>
              </w:rPr>
              <w:t xml:space="preserve">Phase II </w:t>
            </w:r>
          </w:p>
        </w:tc>
        <w:tc>
          <w:tcPr>
            <w:tcW w:w="8175" w:type="dxa"/>
            <w:shd w:val="clear" w:color="auto" w:fill="7FC0DB"/>
          </w:tcPr>
          <w:p w:rsidR="00DE054A" w:rsidRPr="00DE054A" w:rsidRDefault="00DE054A" w:rsidP="00057625">
            <w:pPr>
              <w:rPr>
                <w:rFonts w:asciiTheme="minorBidi" w:hAnsiTheme="minorBidi" w:cstheme="minorBidi"/>
              </w:rPr>
            </w:pPr>
            <w:r w:rsidRPr="00DE054A">
              <w:rPr>
                <w:rFonts w:asciiTheme="minorBidi" w:hAnsiTheme="minorBidi" w:cstheme="minorBidi"/>
              </w:rPr>
              <w:t>Stakeholder mapping</w:t>
            </w:r>
          </w:p>
        </w:tc>
      </w:tr>
      <w:tr w:rsidR="00DE054A" w:rsidRPr="00DE054A" w:rsidTr="00057625">
        <w:tc>
          <w:tcPr>
            <w:tcW w:w="841" w:type="dxa"/>
            <w:vMerge/>
          </w:tcPr>
          <w:p w:rsidR="00DE054A" w:rsidRPr="00DE054A" w:rsidRDefault="00DE054A" w:rsidP="00057625">
            <w:pPr>
              <w:rPr>
                <w:rFonts w:asciiTheme="minorBidi" w:hAnsiTheme="minorBidi" w:cstheme="minorBidi"/>
              </w:rPr>
            </w:pPr>
          </w:p>
        </w:tc>
        <w:tc>
          <w:tcPr>
            <w:tcW w:w="8175" w:type="dxa"/>
          </w:tcPr>
          <w:p w:rsidR="00DE054A" w:rsidRPr="00DE054A" w:rsidRDefault="00DE054A" w:rsidP="00057625">
            <w:pPr>
              <w:spacing w:after="120"/>
              <w:rPr>
                <w:rFonts w:asciiTheme="minorBidi" w:hAnsiTheme="minorBidi" w:cstheme="minorBidi"/>
              </w:rPr>
            </w:pPr>
            <w:r w:rsidRPr="00DE054A">
              <w:rPr>
                <w:rFonts w:asciiTheme="minorBidi" w:hAnsiTheme="minorBidi" w:cstheme="minorBidi"/>
              </w:rPr>
              <w:t xml:space="preserve">The stakeholder mapping identifies key actors that are concerned by or need to be involved in the DA project to ensure that the project objective </w:t>
            </w:r>
            <w:proofErr w:type="gramStart"/>
            <w:r w:rsidRPr="00DE054A">
              <w:rPr>
                <w:rFonts w:asciiTheme="minorBidi" w:hAnsiTheme="minorBidi" w:cstheme="minorBidi"/>
              </w:rPr>
              <w:t>is achieved</w:t>
            </w:r>
            <w:proofErr w:type="gramEnd"/>
            <w:r w:rsidRPr="00DE054A">
              <w:rPr>
                <w:rFonts w:asciiTheme="minorBidi" w:hAnsiTheme="minorBidi" w:cstheme="minorBidi"/>
              </w:rPr>
              <w:t>.</w:t>
            </w:r>
          </w:p>
          <w:p w:rsidR="00DE054A" w:rsidRPr="00DE054A" w:rsidRDefault="00DE054A" w:rsidP="00057625">
            <w:pPr>
              <w:spacing w:after="120"/>
              <w:rPr>
                <w:rFonts w:asciiTheme="minorBidi" w:hAnsiTheme="minorBidi" w:cstheme="minorBidi"/>
              </w:rPr>
            </w:pPr>
            <w:r w:rsidRPr="00DE054A">
              <w:rPr>
                <w:rFonts w:asciiTheme="minorBidi" w:hAnsiTheme="minorBidi" w:cstheme="minorBidi"/>
              </w:rPr>
              <w:t xml:space="preserve">Involve relevant stakeholders: To ensure that your DA project meets the needs of beneficiaries (i.e., it is relevant to your target audience), the challenge (Phase I) and expected outcomes (Phase III) </w:t>
            </w:r>
            <w:proofErr w:type="gramStart"/>
            <w:r w:rsidRPr="00DE054A">
              <w:rPr>
                <w:rFonts w:asciiTheme="minorBidi" w:hAnsiTheme="minorBidi" w:cstheme="minorBidi"/>
              </w:rPr>
              <w:t>must be identified</w:t>
            </w:r>
            <w:proofErr w:type="gramEnd"/>
            <w:r w:rsidRPr="00DE054A">
              <w:rPr>
                <w:rFonts w:asciiTheme="minorBidi" w:hAnsiTheme="minorBidi" w:cstheme="minorBidi"/>
              </w:rPr>
              <w:t xml:space="preserve"> in consultation with those who are or might be concerned (i.e., the stakeholders).</w:t>
            </w:r>
          </w:p>
          <w:p w:rsidR="00DE054A" w:rsidRPr="00DE054A" w:rsidRDefault="00DE054A" w:rsidP="00057625">
            <w:pPr>
              <w:spacing w:after="120"/>
              <w:rPr>
                <w:rFonts w:asciiTheme="minorBidi" w:hAnsiTheme="minorBidi" w:cstheme="minorBidi"/>
              </w:rPr>
            </w:pPr>
            <w:r w:rsidRPr="00DE054A">
              <w:rPr>
                <w:rFonts w:asciiTheme="minorBidi" w:hAnsiTheme="minorBidi" w:cstheme="minorBidi"/>
              </w:rPr>
              <w:t>The stakeholder mapping tells us who will need to be involved in the DA project and who will potentially benefit from it, for example:</w:t>
            </w:r>
          </w:p>
          <w:p w:rsidR="00DE054A" w:rsidRPr="00DE054A" w:rsidRDefault="00DE054A" w:rsidP="00DE054A">
            <w:pPr>
              <w:widowControl/>
              <w:numPr>
                <w:ilvl w:val="0"/>
                <w:numId w:val="24"/>
              </w:numPr>
              <w:autoSpaceDE/>
              <w:autoSpaceDN/>
              <w:spacing w:after="120"/>
              <w:contextualSpacing/>
              <w:rPr>
                <w:rFonts w:asciiTheme="minorBidi" w:hAnsiTheme="minorBidi" w:cstheme="minorBidi"/>
              </w:rPr>
            </w:pPr>
            <w:r w:rsidRPr="00DE054A">
              <w:rPr>
                <w:rFonts w:asciiTheme="minorBidi" w:hAnsiTheme="minorBidi" w:cstheme="minorBidi"/>
              </w:rPr>
              <w:lastRenderedPageBreak/>
              <w:t>Authorities at the Member State level (e.g., authority in charge of a specific IP right (trademarks, patents, copyright, etc.), line ministries if the project targets specific industries, etc.)</w:t>
            </w:r>
          </w:p>
          <w:p w:rsidR="00DE054A" w:rsidRPr="00DE054A" w:rsidRDefault="00DE054A" w:rsidP="00DE054A">
            <w:pPr>
              <w:widowControl/>
              <w:numPr>
                <w:ilvl w:val="0"/>
                <w:numId w:val="24"/>
              </w:numPr>
              <w:autoSpaceDE/>
              <w:autoSpaceDN/>
              <w:spacing w:after="120"/>
              <w:contextualSpacing/>
              <w:rPr>
                <w:rFonts w:asciiTheme="minorBidi" w:hAnsiTheme="minorBidi" w:cstheme="minorBidi"/>
              </w:rPr>
            </w:pPr>
            <w:r w:rsidRPr="00DE054A">
              <w:rPr>
                <w:rFonts w:asciiTheme="minorBidi" w:hAnsiTheme="minorBidi" w:cstheme="minorBidi"/>
              </w:rPr>
              <w:t>Academic institutions</w:t>
            </w:r>
          </w:p>
          <w:p w:rsidR="00DE054A" w:rsidRPr="00DE054A" w:rsidRDefault="00DE054A" w:rsidP="00DE054A">
            <w:pPr>
              <w:widowControl/>
              <w:numPr>
                <w:ilvl w:val="0"/>
                <w:numId w:val="24"/>
              </w:numPr>
              <w:autoSpaceDE/>
              <w:autoSpaceDN/>
              <w:spacing w:after="120"/>
              <w:contextualSpacing/>
              <w:rPr>
                <w:rFonts w:asciiTheme="minorBidi" w:hAnsiTheme="minorBidi" w:cstheme="minorBidi"/>
              </w:rPr>
            </w:pPr>
            <w:r w:rsidRPr="00DE054A">
              <w:rPr>
                <w:rFonts w:asciiTheme="minorBidi" w:hAnsiTheme="minorBidi" w:cstheme="minorBidi"/>
              </w:rPr>
              <w:t>Chambers of commerce</w:t>
            </w:r>
          </w:p>
          <w:p w:rsidR="00DE054A" w:rsidRPr="00DE054A" w:rsidRDefault="00DE054A" w:rsidP="00DE054A">
            <w:pPr>
              <w:widowControl/>
              <w:numPr>
                <w:ilvl w:val="0"/>
                <w:numId w:val="24"/>
              </w:numPr>
              <w:autoSpaceDE/>
              <w:autoSpaceDN/>
              <w:spacing w:after="120"/>
              <w:contextualSpacing/>
              <w:rPr>
                <w:rFonts w:asciiTheme="minorBidi" w:hAnsiTheme="minorBidi" w:cstheme="minorBidi"/>
              </w:rPr>
            </w:pPr>
            <w:r w:rsidRPr="00DE054A">
              <w:rPr>
                <w:rFonts w:asciiTheme="minorBidi" w:hAnsiTheme="minorBidi" w:cstheme="minorBidi"/>
              </w:rPr>
              <w:t>Relevant non-governmental organizations (NGOs)</w:t>
            </w:r>
          </w:p>
          <w:p w:rsidR="00DE054A" w:rsidRPr="00DE054A" w:rsidRDefault="00DE054A" w:rsidP="00DE054A">
            <w:pPr>
              <w:widowControl/>
              <w:numPr>
                <w:ilvl w:val="0"/>
                <w:numId w:val="24"/>
              </w:numPr>
              <w:autoSpaceDE/>
              <w:autoSpaceDN/>
              <w:spacing w:after="120"/>
              <w:contextualSpacing/>
              <w:rPr>
                <w:rFonts w:asciiTheme="minorBidi" w:hAnsiTheme="minorBidi" w:cstheme="minorBidi"/>
              </w:rPr>
            </w:pPr>
            <w:r w:rsidRPr="00DE054A">
              <w:rPr>
                <w:rFonts w:asciiTheme="minorBidi" w:hAnsiTheme="minorBidi" w:cstheme="minorBidi"/>
              </w:rPr>
              <w:t>Organizational entities within WIPO that work on similar topics (the DACD may provide guidance)</w:t>
            </w:r>
          </w:p>
          <w:p w:rsidR="00DE054A" w:rsidRPr="00DE054A" w:rsidRDefault="00DE054A" w:rsidP="00DE054A">
            <w:pPr>
              <w:widowControl/>
              <w:numPr>
                <w:ilvl w:val="0"/>
                <w:numId w:val="24"/>
              </w:numPr>
              <w:autoSpaceDE/>
              <w:autoSpaceDN/>
              <w:spacing w:after="120"/>
              <w:contextualSpacing/>
              <w:rPr>
                <w:rFonts w:asciiTheme="minorBidi" w:hAnsiTheme="minorBidi" w:cstheme="minorBidi"/>
              </w:rPr>
            </w:pPr>
            <w:r w:rsidRPr="00DE054A">
              <w:rPr>
                <w:rFonts w:asciiTheme="minorBidi" w:hAnsiTheme="minorBidi" w:cstheme="minorBidi"/>
              </w:rPr>
              <w:t xml:space="preserve">In some cases, other international organizations, including those within the United Nations system </w:t>
            </w:r>
          </w:p>
          <w:p w:rsidR="00DE054A" w:rsidRPr="00DE054A" w:rsidRDefault="00DE054A" w:rsidP="00DE054A">
            <w:pPr>
              <w:widowControl/>
              <w:numPr>
                <w:ilvl w:val="0"/>
                <w:numId w:val="24"/>
              </w:numPr>
              <w:autoSpaceDE/>
              <w:autoSpaceDN/>
              <w:spacing w:after="120"/>
              <w:contextualSpacing/>
              <w:rPr>
                <w:rFonts w:asciiTheme="minorBidi" w:hAnsiTheme="minorBidi" w:cstheme="minorBidi"/>
              </w:rPr>
            </w:pPr>
            <w:r w:rsidRPr="00DE054A">
              <w:rPr>
                <w:rFonts w:asciiTheme="minorBidi" w:hAnsiTheme="minorBidi" w:cstheme="minorBidi"/>
              </w:rPr>
              <w:t>IP owners/users in the private sector</w:t>
            </w:r>
          </w:p>
          <w:p w:rsidR="00DE054A" w:rsidRPr="00DE054A" w:rsidRDefault="00DE054A" w:rsidP="00057625">
            <w:pPr>
              <w:rPr>
                <w:rFonts w:asciiTheme="minorBidi" w:hAnsiTheme="minorBidi" w:cstheme="minorBidi"/>
              </w:rPr>
            </w:pPr>
          </w:p>
        </w:tc>
      </w:tr>
      <w:tr w:rsidR="00DE054A" w:rsidRPr="00DE054A" w:rsidTr="00057625">
        <w:tc>
          <w:tcPr>
            <w:tcW w:w="841" w:type="dxa"/>
            <w:vMerge w:val="restart"/>
          </w:tcPr>
          <w:p w:rsidR="00DE054A" w:rsidRPr="00DE054A" w:rsidRDefault="00DE054A" w:rsidP="00057625">
            <w:pPr>
              <w:rPr>
                <w:rFonts w:asciiTheme="minorBidi" w:hAnsiTheme="minorBidi" w:cstheme="minorBidi"/>
              </w:rPr>
            </w:pPr>
            <w:r w:rsidRPr="00DE054A">
              <w:rPr>
                <w:rFonts w:asciiTheme="minorBidi" w:hAnsiTheme="minorBidi" w:cstheme="minorBidi"/>
              </w:rPr>
              <w:lastRenderedPageBreak/>
              <w:t>Phase III</w:t>
            </w:r>
          </w:p>
        </w:tc>
        <w:tc>
          <w:tcPr>
            <w:tcW w:w="8175" w:type="dxa"/>
            <w:shd w:val="clear" w:color="auto" w:fill="7FC0DB"/>
          </w:tcPr>
          <w:p w:rsidR="00DE054A" w:rsidRPr="00DE054A" w:rsidRDefault="00DE054A" w:rsidP="00057625">
            <w:pPr>
              <w:rPr>
                <w:rFonts w:asciiTheme="minorBidi" w:hAnsiTheme="minorBidi" w:cstheme="minorBidi"/>
              </w:rPr>
            </w:pPr>
            <w:r w:rsidRPr="00DE054A">
              <w:rPr>
                <w:rFonts w:asciiTheme="minorBidi" w:hAnsiTheme="minorBidi" w:cstheme="minorBidi"/>
              </w:rPr>
              <w:t xml:space="preserve">Project objective(s)/outcome(s) </w:t>
            </w:r>
          </w:p>
        </w:tc>
      </w:tr>
      <w:tr w:rsidR="00DE054A" w:rsidRPr="00DE054A" w:rsidTr="00057625">
        <w:tc>
          <w:tcPr>
            <w:tcW w:w="841" w:type="dxa"/>
            <w:vMerge/>
          </w:tcPr>
          <w:p w:rsidR="00DE054A" w:rsidRPr="00DE054A" w:rsidRDefault="00DE054A" w:rsidP="00057625">
            <w:pPr>
              <w:rPr>
                <w:rFonts w:asciiTheme="minorBidi" w:hAnsiTheme="minorBidi" w:cstheme="minorBidi"/>
              </w:rPr>
            </w:pPr>
          </w:p>
        </w:tc>
        <w:tc>
          <w:tcPr>
            <w:tcW w:w="8175" w:type="dxa"/>
          </w:tcPr>
          <w:p w:rsidR="00DE054A" w:rsidRPr="00DE054A" w:rsidRDefault="00DE054A" w:rsidP="00057625">
            <w:pPr>
              <w:rPr>
                <w:rFonts w:asciiTheme="minorBidi" w:hAnsiTheme="minorBidi" w:cstheme="minorBidi"/>
              </w:rPr>
            </w:pPr>
            <w:r w:rsidRPr="00DE054A">
              <w:rPr>
                <w:rFonts w:asciiTheme="minorBidi" w:hAnsiTheme="minorBidi" w:cstheme="minorBidi"/>
              </w:rPr>
              <w:t xml:space="preserve">Explain how the situation will look after the problem identified in Phase I is addressed or, in other words, what would you like to achieve with this project? </w:t>
            </w:r>
          </w:p>
          <w:p w:rsidR="00DE054A" w:rsidRPr="00DE054A" w:rsidRDefault="00DE054A" w:rsidP="00057625">
            <w:pPr>
              <w:rPr>
                <w:rFonts w:asciiTheme="minorBidi" w:hAnsiTheme="minorBidi" w:cstheme="minorBidi"/>
              </w:rPr>
            </w:pPr>
          </w:p>
          <w:p w:rsidR="00DE054A" w:rsidRPr="00DE054A" w:rsidRDefault="00DE054A" w:rsidP="00057625">
            <w:pPr>
              <w:rPr>
                <w:rFonts w:asciiTheme="minorBidi" w:hAnsiTheme="minorBidi" w:cstheme="minorBidi"/>
                <w:b/>
              </w:rPr>
            </w:pPr>
            <w:r w:rsidRPr="00DE054A">
              <w:rPr>
                <w:rFonts w:asciiTheme="minorBidi" w:hAnsiTheme="minorBidi" w:cstheme="minorBidi"/>
                <w:b/>
              </w:rPr>
              <w:t xml:space="preserve">Important:  </w:t>
            </w:r>
            <w:r w:rsidRPr="00DE054A">
              <w:rPr>
                <w:rFonts w:asciiTheme="minorBidi" w:hAnsiTheme="minorBidi" w:cstheme="minorBidi"/>
                <w:bCs/>
              </w:rPr>
              <w:t xml:space="preserve">When phrasing the project objective/outcome, try to identify </w:t>
            </w:r>
            <w:r w:rsidRPr="00DE054A">
              <w:rPr>
                <w:rFonts w:asciiTheme="minorBidi" w:hAnsiTheme="minorBidi" w:cstheme="minorBidi"/>
                <w:b/>
              </w:rPr>
              <w:t>one</w:t>
            </w:r>
            <w:r w:rsidRPr="00DE054A">
              <w:rPr>
                <w:rFonts w:asciiTheme="minorBidi" w:hAnsiTheme="minorBidi" w:cstheme="minorBidi"/>
                <w:bCs/>
              </w:rPr>
              <w:t xml:space="preserve"> major project objective that is clear to everyone.  Note that capacity</w:t>
            </w:r>
            <w:r w:rsidRPr="00DE054A">
              <w:rPr>
                <w:rFonts w:asciiTheme="minorBidi" w:hAnsiTheme="minorBidi" w:cstheme="minorBidi"/>
              </w:rPr>
              <w:t xml:space="preserve"> building activities, seminars, workshops, study visits, “technical assistance” and other activities are not outcomes (expected results) of a DA project.  Activities are supported by a DA project to achieve its objectives but are never an objective </w:t>
            </w:r>
            <w:r w:rsidRPr="00DE054A">
              <w:rPr>
                <w:rFonts w:asciiTheme="minorBidi" w:hAnsiTheme="minorBidi" w:cstheme="minorBidi"/>
                <w:i/>
              </w:rPr>
              <w:t>per se</w:t>
            </w:r>
            <w:r w:rsidRPr="00DE054A">
              <w:rPr>
                <w:rFonts w:asciiTheme="minorBidi" w:hAnsiTheme="minorBidi" w:cstheme="minorBidi"/>
              </w:rPr>
              <w:t>.</w:t>
            </w:r>
          </w:p>
        </w:tc>
      </w:tr>
      <w:tr w:rsidR="00DE054A" w:rsidRPr="00DE054A" w:rsidTr="00057625">
        <w:tc>
          <w:tcPr>
            <w:tcW w:w="841" w:type="dxa"/>
            <w:vMerge w:val="restart"/>
          </w:tcPr>
          <w:p w:rsidR="00DE054A" w:rsidRPr="00DE054A" w:rsidRDefault="00DE054A" w:rsidP="00057625">
            <w:pPr>
              <w:rPr>
                <w:rFonts w:asciiTheme="minorBidi" w:hAnsiTheme="minorBidi" w:cstheme="minorBidi"/>
              </w:rPr>
            </w:pPr>
            <w:r w:rsidRPr="00DE054A">
              <w:rPr>
                <w:rFonts w:asciiTheme="minorBidi" w:hAnsiTheme="minorBidi" w:cstheme="minorBidi"/>
              </w:rPr>
              <w:t xml:space="preserve">Phase IV </w:t>
            </w:r>
          </w:p>
        </w:tc>
        <w:tc>
          <w:tcPr>
            <w:tcW w:w="8175" w:type="dxa"/>
            <w:shd w:val="clear" w:color="auto" w:fill="7FC0DB"/>
          </w:tcPr>
          <w:p w:rsidR="00DE054A" w:rsidRPr="00DE054A" w:rsidRDefault="00DE054A" w:rsidP="00057625">
            <w:pPr>
              <w:rPr>
                <w:rFonts w:asciiTheme="minorBidi" w:hAnsiTheme="minorBidi" w:cstheme="minorBidi"/>
              </w:rPr>
            </w:pPr>
            <w:r w:rsidRPr="00DE054A">
              <w:rPr>
                <w:rFonts w:asciiTheme="minorBidi" w:hAnsiTheme="minorBidi" w:cstheme="minorBidi"/>
              </w:rPr>
              <w:t xml:space="preserve">Delivery strategy </w:t>
            </w:r>
          </w:p>
        </w:tc>
      </w:tr>
      <w:tr w:rsidR="00DE054A" w:rsidRPr="00DE054A" w:rsidTr="00057625">
        <w:tc>
          <w:tcPr>
            <w:tcW w:w="841" w:type="dxa"/>
            <w:vMerge/>
          </w:tcPr>
          <w:p w:rsidR="00DE054A" w:rsidRPr="00DE054A" w:rsidRDefault="00DE054A" w:rsidP="00057625">
            <w:pPr>
              <w:rPr>
                <w:rFonts w:asciiTheme="minorBidi" w:hAnsiTheme="minorBidi" w:cstheme="minorBidi"/>
              </w:rPr>
            </w:pPr>
          </w:p>
        </w:tc>
        <w:tc>
          <w:tcPr>
            <w:tcW w:w="8175" w:type="dxa"/>
          </w:tcPr>
          <w:p w:rsidR="00DE054A" w:rsidRPr="00DE054A" w:rsidRDefault="00DE054A" w:rsidP="00057625">
            <w:pPr>
              <w:spacing w:after="120"/>
              <w:rPr>
                <w:rFonts w:asciiTheme="minorBidi" w:hAnsiTheme="minorBidi" w:cstheme="minorBidi"/>
              </w:rPr>
            </w:pPr>
            <w:r w:rsidRPr="00DE054A">
              <w:rPr>
                <w:rFonts w:asciiTheme="minorBidi" w:hAnsiTheme="minorBidi" w:cstheme="minorBidi"/>
              </w:rPr>
              <w:t xml:space="preserve">The project delivery strategy, or intervention strategy, explains </w:t>
            </w:r>
            <w:r w:rsidRPr="00DE054A">
              <w:rPr>
                <w:rFonts w:asciiTheme="minorBidi" w:hAnsiTheme="minorBidi" w:cstheme="minorBidi"/>
                <w:b/>
                <w:bCs/>
                <w:lang w:eastAsia="en-GB"/>
              </w:rPr>
              <w:t>how</w:t>
            </w:r>
            <w:r w:rsidRPr="00DE054A">
              <w:rPr>
                <w:rFonts w:asciiTheme="minorBidi" w:hAnsiTheme="minorBidi" w:cstheme="minorBidi"/>
              </w:rPr>
              <w:t xml:space="preserve"> the challenge identified in Phase I will be resolved to achieve the expected outcome defined in Phase III.  It is the core of any project. A strong intervention strategy ensures that projects provide the right support in the right way.</w:t>
            </w:r>
          </w:p>
          <w:p w:rsidR="00DE054A" w:rsidRPr="00DE054A" w:rsidRDefault="00DE054A" w:rsidP="00057625">
            <w:pPr>
              <w:spacing w:after="120"/>
              <w:rPr>
                <w:rFonts w:asciiTheme="minorBidi" w:hAnsiTheme="minorBidi" w:cstheme="minorBidi"/>
              </w:rPr>
            </w:pPr>
            <w:r w:rsidRPr="00DE054A">
              <w:rPr>
                <w:rFonts w:asciiTheme="minorBidi" w:hAnsiTheme="minorBidi" w:cstheme="minorBidi"/>
              </w:rPr>
              <w:t xml:space="preserve">The intervention strategy </w:t>
            </w:r>
            <w:proofErr w:type="gramStart"/>
            <w:r w:rsidRPr="00DE054A">
              <w:rPr>
                <w:rFonts w:asciiTheme="minorBidi" w:hAnsiTheme="minorBidi" w:cstheme="minorBidi"/>
              </w:rPr>
              <w:t>is presented</w:t>
            </w:r>
            <w:proofErr w:type="gramEnd"/>
            <w:r w:rsidRPr="00DE054A">
              <w:rPr>
                <w:rFonts w:asciiTheme="minorBidi" w:hAnsiTheme="minorBidi" w:cstheme="minorBidi"/>
              </w:rPr>
              <w:t xml:space="preserve"> as a result chain. The result chain describes the chain of events that </w:t>
            </w:r>
            <w:proofErr w:type="gramStart"/>
            <w:r w:rsidRPr="00DE054A">
              <w:rPr>
                <w:rFonts w:asciiTheme="minorBidi" w:hAnsiTheme="minorBidi" w:cstheme="minorBidi"/>
              </w:rPr>
              <w:t>is expected</w:t>
            </w:r>
            <w:proofErr w:type="gramEnd"/>
            <w:r w:rsidRPr="00DE054A">
              <w:rPr>
                <w:rFonts w:asciiTheme="minorBidi" w:hAnsiTheme="minorBidi" w:cstheme="minorBidi"/>
              </w:rPr>
              <w:t xml:space="preserve"> to lead to the intended change (outcome). The basic concept is that inputs </w:t>
            </w:r>
            <w:proofErr w:type="gramStart"/>
            <w:r w:rsidRPr="00DE054A">
              <w:rPr>
                <w:rFonts w:asciiTheme="minorBidi" w:hAnsiTheme="minorBidi" w:cstheme="minorBidi"/>
              </w:rPr>
              <w:t>are translated</w:t>
            </w:r>
            <w:proofErr w:type="gramEnd"/>
            <w:r w:rsidRPr="00DE054A">
              <w:rPr>
                <w:rFonts w:asciiTheme="minorBidi" w:hAnsiTheme="minorBidi" w:cstheme="minorBidi"/>
              </w:rPr>
              <w:t xml:space="preserve"> into activities, activities into outputs, outputs contribute to outcomes, and outcomes produce an impact.  The chain should respond to the following questions: </w:t>
            </w:r>
          </w:p>
          <w:p w:rsidR="00DE054A" w:rsidRPr="00DE054A" w:rsidRDefault="00DE054A" w:rsidP="00DE054A">
            <w:pPr>
              <w:pStyle w:val="ListParagraph"/>
              <w:numPr>
                <w:ilvl w:val="0"/>
                <w:numId w:val="68"/>
              </w:numPr>
              <w:spacing w:after="120" w:line="252" w:lineRule="auto"/>
              <w:jc w:val="left"/>
              <w:rPr>
                <w:rFonts w:asciiTheme="minorBidi" w:hAnsiTheme="minorBidi" w:cstheme="minorBidi"/>
              </w:rPr>
            </w:pPr>
            <w:r w:rsidRPr="00DE054A">
              <w:rPr>
                <w:rFonts w:asciiTheme="minorBidi" w:hAnsiTheme="minorBidi" w:cstheme="minorBidi"/>
              </w:rPr>
              <w:t>Which outputs (deliverables) and activities (to produce the outputs) are needed to generate the expected outcome(s)</w:t>
            </w:r>
            <w:proofErr w:type="gramStart"/>
            <w:r w:rsidRPr="00DE054A">
              <w:rPr>
                <w:rFonts w:asciiTheme="minorBidi" w:hAnsiTheme="minorBidi" w:cstheme="minorBidi"/>
              </w:rPr>
              <w:t>?</w:t>
            </w:r>
            <w:proofErr w:type="gramEnd"/>
            <w:r w:rsidRPr="00DE054A">
              <w:rPr>
                <w:rFonts w:asciiTheme="minorBidi" w:hAnsiTheme="minorBidi" w:cstheme="minorBidi"/>
              </w:rPr>
              <w:t xml:space="preserve"> and</w:t>
            </w:r>
          </w:p>
          <w:p w:rsidR="00DE054A" w:rsidRPr="00DE054A" w:rsidRDefault="00DE054A" w:rsidP="00DE054A">
            <w:pPr>
              <w:pStyle w:val="ListParagraph"/>
              <w:numPr>
                <w:ilvl w:val="0"/>
                <w:numId w:val="68"/>
              </w:numPr>
              <w:spacing w:after="120" w:line="252" w:lineRule="auto"/>
              <w:jc w:val="left"/>
              <w:rPr>
                <w:rFonts w:asciiTheme="minorBidi" w:hAnsiTheme="minorBidi" w:cstheme="minorBidi"/>
              </w:rPr>
            </w:pPr>
            <w:r w:rsidRPr="00DE054A">
              <w:rPr>
                <w:rFonts w:asciiTheme="minorBidi" w:hAnsiTheme="minorBidi" w:cstheme="minorBidi"/>
              </w:rPr>
              <w:t>How will the DA project generate the expected outputs through its activities, and how will the outputs bring the expected outcome(s)?</w:t>
            </w:r>
          </w:p>
          <w:p w:rsidR="00DE054A" w:rsidRPr="00DE054A" w:rsidRDefault="00DE054A" w:rsidP="00057625">
            <w:pPr>
              <w:rPr>
                <w:rFonts w:asciiTheme="minorBidi" w:hAnsiTheme="minorBidi" w:cstheme="minorBidi"/>
              </w:rPr>
            </w:pPr>
            <w:r w:rsidRPr="00DE054A">
              <w:rPr>
                <w:rFonts w:asciiTheme="minorBidi" w:hAnsiTheme="minorBidi" w:cstheme="minorBidi"/>
                <w:b/>
                <w:iCs/>
              </w:rPr>
              <w:t>Important</w:t>
            </w:r>
            <w:r w:rsidRPr="00DE054A">
              <w:rPr>
                <w:rFonts w:asciiTheme="minorBidi" w:hAnsiTheme="minorBidi" w:cstheme="minorBidi"/>
                <w:b/>
                <w:i/>
              </w:rPr>
              <w:t>:</w:t>
            </w:r>
            <w:r w:rsidRPr="00DE054A">
              <w:rPr>
                <w:rFonts w:asciiTheme="minorBidi" w:hAnsiTheme="minorBidi" w:cstheme="minorBidi"/>
              </w:rPr>
              <w:t xml:space="preserve">  For a DA project to be effective, it should have between 3 and 5 outputs, depending on the project scope, duration and resources.</w:t>
            </w:r>
          </w:p>
        </w:tc>
      </w:tr>
    </w:tbl>
    <w:p w:rsidR="00DE054A" w:rsidRPr="00DE054A" w:rsidRDefault="00DE054A" w:rsidP="00DE054A">
      <w:pPr>
        <w:spacing w:after="120" w:line="252" w:lineRule="auto"/>
        <w:jc w:val="center"/>
        <w:rPr>
          <w:rFonts w:asciiTheme="minorBidi" w:eastAsia="Trebuchet MS" w:hAnsiTheme="minorBidi" w:cstheme="minorBidi"/>
        </w:rPr>
      </w:pPr>
    </w:p>
    <w:p w:rsidR="00DE054A" w:rsidRPr="00DE054A" w:rsidRDefault="00DE054A" w:rsidP="00DE054A">
      <w:pPr>
        <w:keepNext/>
        <w:keepLines/>
        <w:spacing w:before="120" w:line="252" w:lineRule="auto"/>
        <w:outlineLvl w:val="1"/>
        <w:rPr>
          <w:rFonts w:asciiTheme="minorBidi" w:hAnsiTheme="minorBidi" w:cstheme="minorBidi"/>
          <w:b/>
          <w:bCs/>
          <w:sz w:val="28"/>
          <w:szCs w:val="28"/>
        </w:rPr>
      </w:pPr>
    </w:p>
    <w:p w:rsidR="00DE054A" w:rsidRPr="00DE054A" w:rsidRDefault="00DE054A" w:rsidP="00DE054A">
      <w:pPr>
        <w:rPr>
          <w:rFonts w:asciiTheme="minorBidi" w:hAnsiTheme="minorBidi" w:cstheme="minorBidi"/>
          <w:b/>
          <w:bCs/>
          <w:sz w:val="28"/>
          <w:szCs w:val="28"/>
        </w:rPr>
      </w:pPr>
      <w:r w:rsidRPr="00DE054A">
        <w:rPr>
          <w:rFonts w:asciiTheme="minorBidi" w:hAnsiTheme="minorBidi" w:cstheme="minorBidi"/>
          <w:b/>
          <w:bCs/>
          <w:sz w:val="28"/>
          <w:szCs w:val="28"/>
        </w:rPr>
        <w:br w:type="page"/>
      </w:r>
    </w:p>
    <w:p w:rsidR="00DE054A" w:rsidRPr="00DE054A" w:rsidRDefault="00DE054A" w:rsidP="00DE054A">
      <w:pPr>
        <w:keepNext/>
        <w:keepLines/>
        <w:spacing w:before="120" w:line="252" w:lineRule="auto"/>
        <w:outlineLvl w:val="1"/>
        <w:rPr>
          <w:rFonts w:asciiTheme="minorBidi" w:hAnsiTheme="minorBidi" w:cstheme="minorBidi"/>
          <w:b/>
          <w:bCs/>
          <w:sz w:val="28"/>
          <w:szCs w:val="28"/>
        </w:rPr>
      </w:pPr>
      <w:bookmarkStart w:id="48" w:name="_Toc83233113"/>
      <w:r w:rsidRPr="00DE054A">
        <w:rPr>
          <w:rFonts w:asciiTheme="minorBidi" w:hAnsiTheme="minorBidi" w:cstheme="minorBidi"/>
          <w:b/>
          <w:bCs/>
          <w:sz w:val="28"/>
          <w:szCs w:val="28"/>
        </w:rPr>
        <w:lastRenderedPageBreak/>
        <w:t>3.4 Examples of project concepts</w:t>
      </w:r>
      <w:bookmarkEnd w:id="48"/>
      <w:r w:rsidRPr="00DE054A">
        <w:rPr>
          <w:rFonts w:asciiTheme="minorBidi" w:hAnsiTheme="minorBidi" w:cstheme="minorBidi"/>
          <w:b/>
          <w:bCs/>
          <w:sz w:val="28"/>
          <w:szCs w:val="28"/>
        </w:rPr>
        <w:t xml:space="preserve"> </w:t>
      </w:r>
    </w:p>
    <w:p w:rsidR="00DE054A" w:rsidRPr="00DE054A" w:rsidRDefault="00DE054A" w:rsidP="00DE054A">
      <w:pPr>
        <w:spacing w:after="160" w:line="252" w:lineRule="auto"/>
        <w:rPr>
          <w:rFonts w:asciiTheme="minorBidi" w:eastAsia="Trebuchet MS" w:hAnsiTheme="minorBidi" w:cstheme="minorBidi"/>
          <w:b/>
          <w:bCs/>
        </w:rPr>
      </w:pPr>
      <w:r w:rsidRPr="00DE054A">
        <w:rPr>
          <w:rFonts w:asciiTheme="minorBidi" w:eastAsia="Trebuchet MS" w:hAnsiTheme="minorBidi" w:cstheme="minorBidi"/>
        </w:rPr>
        <w:t xml:space="preserve">In the real world, problems and underlying reasons are generally more complex.  For example, patents </w:t>
      </w:r>
      <w:proofErr w:type="gramStart"/>
      <w:r w:rsidRPr="00DE054A">
        <w:rPr>
          <w:rFonts w:asciiTheme="minorBidi" w:eastAsia="Trebuchet MS" w:hAnsiTheme="minorBidi" w:cstheme="minorBidi"/>
        </w:rPr>
        <w:t>may not be commercialized</w:t>
      </w:r>
      <w:proofErr w:type="gramEnd"/>
      <w:r w:rsidRPr="00DE054A">
        <w:rPr>
          <w:rFonts w:asciiTheme="minorBidi" w:eastAsia="Trebuchet MS" w:hAnsiTheme="minorBidi" w:cstheme="minorBidi"/>
        </w:rPr>
        <w:t xml:space="preserve"> because research by universities is not market-oriented, the patent holder lacks entrepreneurial skills, investment for valorizing the patent is not available, etc.  Below are four examples provided for illustration </w:t>
      </w:r>
      <w:proofErr w:type="gramStart"/>
      <w:r w:rsidRPr="00DE054A">
        <w:rPr>
          <w:rFonts w:asciiTheme="minorBidi" w:eastAsia="Trebuchet MS" w:hAnsiTheme="minorBidi" w:cstheme="minorBidi"/>
        </w:rPr>
        <w:t>purposes.</w:t>
      </w:r>
      <w:proofErr w:type="gramEnd"/>
      <w:r w:rsidRPr="00DE054A">
        <w:rPr>
          <w:rFonts w:asciiTheme="minorBidi" w:eastAsia="Trebuchet MS" w:hAnsiTheme="minorBidi" w:cstheme="minorBidi"/>
        </w:rPr>
        <w:t xml:space="preserve">  </w:t>
      </w:r>
    </w:p>
    <w:p w:rsidR="00DE054A" w:rsidRPr="00DE054A" w:rsidRDefault="00DE054A" w:rsidP="00DE054A">
      <w:pPr>
        <w:spacing w:before="120" w:after="120" w:line="252" w:lineRule="auto"/>
        <w:rPr>
          <w:rFonts w:asciiTheme="minorBidi" w:eastAsia="Trebuchet MS" w:hAnsiTheme="minorBidi" w:cstheme="minorBidi"/>
          <w:b/>
          <w:bCs/>
        </w:rPr>
      </w:pPr>
      <w:r w:rsidRPr="00DE054A">
        <w:rPr>
          <w:rFonts w:asciiTheme="minorBidi" w:eastAsia="Trebuchet MS" w:hAnsiTheme="minorBidi" w:cstheme="minorBidi"/>
          <w:b/>
          <w:bCs/>
        </w:rPr>
        <w:t>Example 1: Improve commercialization of patents obtained through research by universities</w:t>
      </w:r>
    </w:p>
    <w:p w:rsidR="00DE054A" w:rsidRPr="00DE054A" w:rsidRDefault="00DE054A" w:rsidP="00DE054A">
      <w:pPr>
        <w:spacing w:before="120" w:after="120" w:line="252" w:lineRule="auto"/>
        <w:rPr>
          <w:rFonts w:asciiTheme="minorBidi" w:eastAsia="Trebuchet MS" w:hAnsiTheme="minorBidi" w:cstheme="minorBidi"/>
        </w:rPr>
      </w:pPr>
      <w:r w:rsidRPr="00DE054A">
        <w:rPr>
          <w:rFonts w:asciiTheme="minorBidi" w:eastAsia="Trebuchet MS" w:hAnsiTheme="minorBidi" w:cstheme="minorBidi"/>
        </w:rPr>
        <w:t>The diagram below illustrates the progression from identifying the problem to providing a solution:</w:t>
      </w: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679"/>
        <w:gridCol w:w="1548"/>
        <w:gridCol w:w="2393"/>
        <w:gridCol w:w="2443"/>
      </w:tblGrid>
      <w:tr w:rsidR="00DE054A" w:rsidRPr="00DE054A" w:rsidTr="00057625">
        <w:tc>
          <w:tcPr>
            <w:tcW w:w="2736" w:type="dxa"/>
            <w:tcBorders>
              <w:top w:val="single" w:sz="4" w:space="0" w:color="FFFFFF"/>
              <w:left w:val="single" w:sz="4" w:space="0" w:color="FFFFFF"/>
              <w:bottom w:val="single" w:sz="6" w:space="0" w:color="auto"/>
            </w:tcBorders>
            <w:shd w:val="clear" w:color="auto" w:fill="A9D5E7"/>
          </w:tcPr>
          <w:p w:rsidR="00DE054A" w:rsidRPr="00DE054A" w:rsidRDefault="00DE054A" w:rsidP="00057625">
            <w:pPr>
              <w:spacing w:before="60" w:after="60"/>
              <w:rPr>
                <w:rFonts w:asciiTheme="minorBidi" w:hAnsiTheme="minorBidi" w:cstheme="minorBidi"/>
                <w:i/>
                <w:iCs/>
              </w:rPr>
            </w:pPr>
            <w:r w:rsidRPr="00DE054A">
              <w:rPr>
                <w:rFonts w:asciiTheme="minorBidi" w:hAnsiTheme="minorBidi" w:cstheme="minorBidi"/>
                <w:i/>
                <w:iCs/>
              </w:rPr>
              <w:t xml:space="preserve">Problem analysis </w:t>
            </w:r>
          </w:p>
          <w:p w:rsidR="00DE054A" w:rsidRPr="00DE054A" w:rsidRDefault="00DE054A" w:rsidP="00057625">
            <w:pPr>
              <w:spacing w:before="60" w:after="60"/>
              <w:rPr>
                <w:rFonts w:asciiTheme="minorBidi" w:hAnsiTheme="minorBidi" w:cstheme="minorBidi"/>
                <w:i/>
                <w:iCs/>
              </w:rPr>
            </w:pPr>
            <w:r w:rsidRPr="00DE054A">
              <w:rPr>
                <w:rFonts w:asciiTheme="minorBidi" w:hAnsiTheme="minorBidi" w:cstheme="minorBidi"/>
                <w:i/>
                <w:iCs/>
              </w:rPr>
              <w:t>(explains the challenge and underlying reasons why the challenge exists (Phase I))</w:t>
            </w:r>
          </w:p>
        </w:tc>
        <w:tc>
          <w:tcPr>
            <w:tcW w:w="1550" w:type="dxa"/>
            <w:tcBorders>
              <w:top w:val="single" w:sz="4" w:space="0" w:color="FFFFFF"/>
              <w:bottom w:val="single" w:sz="6" w:space="0" w:color="auto"/>
            </w:tcBorders>
            <w:shd w:val="clear" w:color="auto" w:fill="7FC0DB"/>
          </w:tcPr>
          <w:p w:rsidR="00DE054A" w:rsidRPr="00DE054A" w:rsidRDefault="00DE054A" w:rsidP="00057625">
            <w:pPr>
              <w:spacing w:before="60" w:after="60"/>
              <w:rPr>
                <w:rFonts w:asciiTheme="minorBidi" w:hAnsiTheme="minorBidi" w:cstheme="minorBidi"/>
                <w:i/>
                <w:iCs/>
              </w:rPr>
            </w:pPr>
            <w:r w:rsidRPr="00DE054A">
              <w:rPr>
                <w:rFonts w:asciiTheme="minorBidi" w:hAnsiTheme="minorBidi" w:cstheme="minorBidi"/>
                <w:i/>
                <w:iCs/>
              </w:rPr>
              <w:t>Stakeholder mapping (Phase II)</w:t>
            </w:r>
          </w:p>
        </w:tc>
        <w:tc>
          <w:tcPr>
            <w:tcW w:w="2233" w:type="dxa"/>
            <w:tcBorders>
              <w:top w:val="single" w:sz="4" w:space="0" w:color="FFFFFF"/>
              <w:bottom w:val="single" w:sz="6" w:space="0" w:color="auto"/>
              <w:right w:val="single" w:sz="6" w:space="0" w:color="FFFFFF"/>
            </w:tcBorders>
            <w:shd w:val="clear" w:color="auto" w:fill="7FC0DB"/>
          </w:tcPr>
          <w:p w:rsidR="00DE054A" w:rsidRPr="00DE054A" w:rsidRDefault="00DE054A" w:rsidP="00057625">
            <w:pPr>
              <w:spacing w:before="60" w:after="60"/>
              <w:rPr>
                <w:rFonts w:asciiTheme="minorBidi" w:hAnsiTheme="minorBidi" w:cstheme="minorBidi"/>
                <w:i/>
                <w:iCs/>
              </w:rPr>
            </w:pPr>
            <w:r w:rsidRPr="00DE054A">
              <w:rPr>
                <w:rFonts w:asciiTheme="minorBidi" w:hAnsiTheme="minorBidi" w:cstheme="minorBidi"/>
                <w:i/>
                <w:iCs/>
              </w:rPr>
              <w:t>Delivery strategy</w:t>
            </w:r>
          </w:p>
          <w:p w:rsidR="00DE054A" w:rsidRPr="00DE054A" w:rsidRDefault="00DE054A" w:rsidP="00057625">
            <w:pPr>
              <w:spacing w:before="60" w:after="60"/>
              <w:rPr>
                <w:rFonts w:asciiTheme="minorBidi" w:hAnsiTheme="minorBidi" w:cstheme="minorBidi"/>
                <w:i/>
                <w:iCs/>
              </w:rPr>
            </w:pPr>
            <w:r w:rsidRPr="00DE054A">
              <w:rPr>
                <w:rFonts w:asciiTheme="minorBidi" w:hAnsiTheme="minorBidi" w:cstheme="minorBidi"/>
                <w:i/>
                <w:iCs/>
              </w:rPr>
              <w:t>(explains possible ways to address the challenge (Phase IV))</w:t>
            </w:r>
          </w:p>
        </w:tc>
        <w:tc>
          <w:tcPr>
            <w:tcW w:w="2497" w:type="dxa"/>
            <w:tcBorders>
              <w:top w:val="single" w:sz="4" w:space="0" w:color="FFFFFF"/>
              <w:left w:val="single" w:sz="6" w:space="0" w:color="FFFFFF"/>
              <w:bottom w:val="single" w:sz="6" w:space="0" w:color="FFFFFF"/>
              <w:right w:val="single" w:sz="4" w:space="0" w:color="FFFFFF"/>
            </w:tcBorders>
            <w:shd w:val="clear" w:color="auto" w:fill="398E98"/>
          </w:tcPr>
          <w:p w:rsidR="00DE054A" w:rsidRPr="00DE054A" w:rsidRDefault="00DE054A" w:rsidP="00057625">
            <w:pPr>
              <w:spacing w:before="60" w:after="60"/>
              <w:rPr>
                <w:rFonts w:asciiTheme="minorBidi" w:hAnsiTheme="minorBidi" w:cstheme="minorBidi"/>
                <w:i/>
                <w:iCs/>
              </w:rPr>
            </w:pPr>
            <w:r w:rsidRPr="00DE054A">
              <w:rPr>
                <w:rFonts w:asciiTheme="minorBidi" w:hAnsiTheme="minorBidi" w:cstheme="minorBidi"/>
                <w:i/>
                <w:iCs/>
              </w:rPr>
              <w:t>Expected outcome (explains the expected improvement, thus how the situation is expected to look after the DA project (Phase III))</w:t>
            </w:r>
          </w:p>
        </w:tc>
      </w:tr>
      <w:tr w:rsidR="00DE054A" w:rsidRPr="00DE054A" w:rsidTr="00057625">
        <w:tc>
          <w:tcPr>
            <w:tcW w:w="2736" w:type="dxa"/>
            <w:tcBorders>
              <w:top w:val="single" w:sz="6" w:space="0" w:color="auto"/>
              <w:left w:val="single" w:sz="4" w:space="0" w:color="FFFFFF"/>
              <w:bottom w:val="single" w:sz="4" w:space="0" w:color="FFFFFF"/>
            </w:tcBorders>
            <w:shd w:val="clear" w:color="auto" w:fill="F2F2F2"/>
          </w:tcPr>
          <w:p w:rsidR="00DE054A" w:rsidRPr="00DE054A" w:rsidRDefault="00DE054A" w:rsidP="00057625">
            <w:pPr>
              <w:spacing w:before="60" w:after="60"/>
              <w:rPr>
                <w:rFonts w:asciiTheme="minorBidi" w:hAnsiTheme="minorBidi" w:cstheme="minorBidi"/>
              </w:rPr>
            </w:pPr>
            <w:r w:rsidRPr="00DE054A">
              <w:rPr>
                <w:rFonts w:asciiTheme="minorBidi" w:hAnsiTheme="minorBidi" w:cstheme="minorBidi"/>
                <w:b/>
                <w:bCs/>
              </w:rPr>
              <w:t>Problem:</w:t>
            </w:r>
            <w:r w:rsidRPr="00DE054A">
              <w:rPr>
                <w:rFonts w:asciiTheme="minorBidi" w:hAnsiTheme="minorBidi" w:cstheme="minorBidi"/>
              </w:rPr>
              <w:t xml:space="preserve"> Inventions made in universities </w:t>
            </w:r>
            <w:proofErr w:type="gramStart"/>
            <w:r w:rsidRPr="00DE054A">
              <w:rPr>
                <w:rFonts w:asciiTheme="minorBidi" w:hAnsiTheme="minorBidi" w:cstheme="minorBidi"/>
              </w:rPr>
              <w:t>are patented</w:t>
            </w:r>
            <w:proofErr w:type="gramEnd"/>
            <w:r w:rsidRPr="00DE054A">
              <w:rPr>
                <w:rFonts w:asciiTheme="minorBidi" w:hAnsiTheme="minorBidi" w:cstheme="minorBidi"/>
              </w:rPr>
              <w:t xml:space="preserve"> but patents are not used (commercialized).</w:t>
            </w:r>
          </w:p>
          <w:p w:rsidR="00DE054A" w:rsidRPr="00DE054A" w:rsidRDefault="00DE054A" w:rsidP="00057625">
            <w:pPr>
              <w:spacing w:before="60" w:after="60"/>
              <w:rPr>
                <w:rFonts w:asciiTheme="minorBidi" w:hAnsiTheme="minorBidi" w:cstheme="minorBidi"/>
              </w:rPr>
            </w:pPr>
          </w:p>
          <w:p w:rsidR="00DE054A" w:rsidRPr="00DE054A" w:rsidRDefault="00DE054A" w:rsidP="00057625">
            <w:pPr>
              <w:spacing w:before="60" w:after="60"/>
              <w:rPr>
                <w:rFonts w:asciiTheme="minorBidi" w:hAnsiTheme="minorBidi" w:cstheme="minorBidi"/>
              </w:rPr>
            </w:pPr>
            <w:r w:rsidRPr="00DE054A">
              <w:rPr>
                <w:rFonts w:asciiTheme="minorBidi" w:hAnsiTheme="minorBidi" w:cstheme="minorBidi"/>
                <w:b/>
                <w:bCs/>
              </w:rPr>
              <w:t>Reason(s):</w:t>
            </w:r>
            <w:r w:rsidRPr="00DE054A">
              <w:rPr>
                <w:rFonts w:asciiTheme="minorBidi" w:hAnsiTheme="minorBidi" w:cstheme="minorBidi"/>
              </w:rPr>
              <w:t xml:space="preserve"> Missing link between inventors and enterprises that can commercialize inventions.</w:t>
            </w:r>
          </w:p>
        </w:tc>
        <w:tc>
          <w:tcPr>
            <w:tcW w:w="1550" w:type="dxa"/>
            <w:tcBorders>
              <w:top w:val="single" w:sz="6" w:space="0" w:color="auto"/>
              <w:bottom w:val="single" w:sz="4" w:space="0" w:color="FFFFFF"/>
            </w:tcBorders>
            <w:shd w:val="clear" w:color="auto" w:fill="F2F2F2"/>
          </w:tcPr>
          <w:p w:rsidR="00DE054A" w:rsidRPr="00DE054A" w:rsidRDefault="00DE054A" w:rsidP="00057625">
            <w:pPr>
              <w:spacing w:before="60" w:after="60"/>
              <w:rPr>
                <w:rFonts w:asciiTheme="minorBidi" w:hAnsiTheme="minorBidi" w:cstheme="minorBidi"/>
              </w:rPr>
            </w:pPr>
            <w:r w:rsidRPr="00DE054A">
              <w:rPr>
                <w:rFonts w:asciiTheme="minorBidi" w:hAnsiTheme="minorBidi" w:cstheme="minorBidi"/>
              </w:rPr>
              <w:t xml:space="preserve">IP Offices; Government institutions; Universities; </w:t>
            </w:r>
          </w:p>
          <w:p w:rsidR="00DE054A" w:rsidRPr="00DE054A" w:rsidRDefault="00DE054A" w:rsidP="00057625">
            <w:pPr>
              <w:spacing w:before="60" w:after="60"/>
              <w:rPr>
                <w:rFonts w:asciiTheme="minorBidi" w:hAnsiTheme="minorBidi" w:cstheme="minorBidi"/>
              </w:rPr>
            </w:pPr>
            <w:r w:rsidRPr="00DE054A">
              <w:rPr>
                <w:rFonts w:asciiTheme="minorBidi" w:hAnsiTheme="minorBidi" w:cstheme="minorBidi"/>
              </w:rPr>
              <w:t xml:space="preserve">Users of the services of the IP Office; Researchers. </w:t>
            </w:r>
          </w:p>
        </w:tc>
        <w:tc>
          <w:tcPr>
            <w:tcW w:w="2233" w:type="dxa"/>
            <w:tcBorders>
              <w:top w:val="single" w:sz="6" w:space="0" w:color="auto"/>
              <w:bottom w:val="single" w:sz="4" w:space="0" w:color="FFFFFF"/>
              <w:right w:val="single" w:sz="6" w:space="0" w:color="FFFFFF"/>
            </w:tcBorders>
            <w:shd w:val="clear" w:color="auto" w:fill="F2F2F2"/>
          </w:tcPr>
          <w:p w:rsidR="00DE054A" w:rsidRPr="00DE054A" w:rsidRDefault="00DE054A" w:rsidP="00057625">
            <w:pPr>
              <w:spacing w:before="60" w:after="60"/>
              <w:rPr>
                <w:rFonts w:asciiTheme="minorBidi" w:hAnsiTheme="minorBidi" w:cstheme="minorBidi"/>
                <w:b/>
              </w:rPr>
            </w:pPr>
            <w:r w:rsidRPr="00DE054A">
              <w:rPr>
                <w:rFonts w:asciiTheme="minorBidi" w:hAnsiTheme="minorBidi" w:cstheme="minorBidi"/>
                <w:b/>
              </w:rPr>
              <w:t xml:space="preserve">Delivery/intervention strategy: </w:t>
            </w:r>
          </w:p>
          <w:p w:rsidR="00DE054A" w:rsidRPr="00DE054A" w:rsidRDefault="00DE054A" w:rsidP="00057625">
            <w:pPr>
              <w:spacing w:before="60" w:after="60"/>
              <w:rPr>
                <w:rFonts w:asciiTheme="minorBidi" w:hAnsiTheme="minorBidi" w:cstheme="minorBidi"/>
              </w:rPr>
            </w:pPr>
            <w:r w:rsidRPr="00DE054A">
              <w:rPr>
                <w:rFonts w:asciiTheme="minorBidi" w:hAnsiTheme="minorBidi" w:cstheme="minorBidi"/>
              </w:rPr>
              <w:t>Mapping possible outputs that may help achieve the expected project outcome.  For example, development of a toolkit and/or a guide on IP commercialization for universities.</w:t>
            </w:r>
          </w:p>
          <w:p w:rsidR="00DE054A" w:rsidRPr="00DE054A" w:rsidRDefault="00DE054A" w:rsidP="00057625">
            <w:pPr>
              <w:spacing w:before="60" w:after="60"/>
              <w:rPr>
                <w:rFonts w:asciiTheme="minorBidi" w:hAnsiTheme="minorBidi" w:cstheme="minorBidi"/>
              </w:rPr>
            </w:pPr>
            <w:r w:rsidRPr="00DE054A">
              <w:rPr>
                <w:rFonts w:asciiTheme="minorBidi" w:hAnsiTheme="minorBidi" w:cstheme="minorBidi"/>
                <w:bCs/>
              </w:rPr>
              <w:t>Description of</w:t>
            </w:r>
            <w:r w:rsidRPr="00DE054A">
              <w:rPr>
                <w:rFonts w:asciiTheme="minorBidi" w:hAnsiTheme="minorBidi" w:cstheme="minorBidi"/>
                <w:b/>
                <w:bCs/>
              </w:rPr>
              <w:t xml:space="preserve"> activities needed to deliver the outputs</w:t>
            </w:r>
            <w:r w:rsidRPr="00DE054A">
              <w:rPr>
                <w:rFonts w:asciiTheme="minorBidi" w:hAnsiTheme="minorBidi" w:cstheme="minorBidi"/>
              </w:rPr>
              <w:t>.  For example, providing a training on IP commercialization for university researchers.</w:t>
            </w:r>
          </w:p>
        </w:tc>
        <w:tc>
          <w:tcPr>
            <w:tcW w:w="2497" w:type="dxa"/>
            <w:tcBorders>
              <w:top w:val="single" w:sz="6" w:space="0" w:color="FFFFFF"/>
              <w:left w:val="single" w:sz="6" w:space="0" w:color="FFFFFF"/>
              <w:bottom w:val="single" w:sz="4" w:space="0" w:color="FFFFFF"/>
              <w:right w:val="single" w:sz="4" w:space="0" w:color="FFFFFF"/>
            </w:tcBorders>
            <w:shd w:val="clear" w:color="auto" w:fill="F2F2F2"/>
          </w:tcPr>
          <w:p w:rsidR="00DE054A" w:rsidRPr="00DE054A" w:rsidRDefault="00DE054A" w:rsidP="00057625">
            <w:pPr>
              <w:spacing w:before="60" w:after="60"/>
              <w:rPr>
                <w:rFonts w:asciiTheme="minorBidi" w:hAnsiTheme="minorBidi" w:cstheme="minorBidi"/>
              </w:rPr>
            </w:pPr>
            <w:r w:rsidRPr="00DE054A">
              <w:rPr>
                <w:rFonts w:asciiTheme="minorBidi" w:hAnsiTheme="minorBidi" w:cstheme="minorBidi"/>
                <w:b/>
              </w:rPr>
              <w:t>Outcome:</w:t>
            </w:r>
            <w:r w:rsidRPr="00DE054A">
              <w:rPr>
                <w:rFonts w:asciiTheme="minorBidi" w:hAnsiTheme="minorBidi" w:cstheme="minorBidi"/>
              </w:rPr>
              <w:t xml:space="preserve"> More patents that </w:t>
            </w:r>
            <w:proofErr w:type="gramStart"/>
            <w:r w:rsidRPr="00DE054A">
              <w:rPr>
                <w:rFonts w:asciiTheme="minorBidi" w:hAnsiTheme="minorBidi" w:cstheme="minorBidi"/>
              </w:rPr>
              <w:t>are generated</w:t>
            </w:r>
            <w:proofErr w:type="gramEnd"/>
            <w:r w:rsidRPr="00DE054A">
              <w:rPr>
                <w:rFonts w:asciiTheme="minorBidi" w:hAnsiTheme="minorBidi" w:cstheme="minorBidi"/>
              </w:rPr>
              <w:t xml:space="preserve"> by universities are valorised (number of patents commercialized and revenues generated).</w:t>
            </w:r>
          </w:p>
        </w:tc>
      </w:tr>
    </w:tbl>
    <w:p w:rsidR="00DE054A" w:rsidRPr="00DE054A" w:rsidRDefault="00DE054A" w:rsidP="00DE054A">
      <w:pPr>
        <w:spacing w:before="120" w:after="120" w:line="252" w:lineRule="auto"/>
        <w:rPr>
          <w:rFonts w:asciiTheme="minorBidi" w:eastAsia="Trebuchet MS" w:hAnsiTheme="minorBidi" w:cstheme="minorBidi"/>
          <w:b/>
          <w:bCs/>
        </w:rPr>
      </w:pPr>
      <w:bookmarkStart w:id="49" w:name="_Toc76740375"/>
      <w:bookmarkStart w:id="50" w:name="_Toc76741042"/>
      <w:bookmarkStart w:id="51" w:name="_Toc76742605"/>
      <w:bookmarkStart w:id="52" w:name="_Toc83043244"/>
      <w:r w:rsidRPr="00DE054A">
        <w:rPr>
          <w:rFonts w:asciiTheme="minorBidi" w:eastAsia="Trebuchet MS" w:hAnsiTheme="minorBidi" w:cstheme="minorBidi"/>
          <w:b/>
          <w:bCs/>
        </w:rPr>
        <w:t>Example 2: Increase trademark registration by enterprises to reduce disputes</w:t>
      </w:r>
      <w:bookmarkEnd w:id="49"/>
      <w:bookmarkEnd w:id="50"/>
      <w:bookmarkEnd w:id="51"/>
      <w:bookmarkEnd w:id="52"/>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47"/>
        <w:gridCol w:w="1671"/>
        <w:gridCol w:w="2393"/>
        <w:gridCol w:w="2462"/>
      </w:tblGrid>
      <w:tr w:rsidR="00DE054A" w:rsidRPr="00DE054A" w:rsidTr="00057625">
        <w:tc>
          <w:tcPr>
            <w:tcW w:w="2665" w:type="dxa"/>
            <w:tcBorders>
              <w:top w:val="nil"/>
              <w:left w:val="nil"/>
            </w:tcBorders>
            <w:shd w:val="clear" w:color="auto" w:fill="A9D5E7"/>
          </w:tcPr>
          <w:p w:rsidR="00DE054A" w:rsidRPr="00DE054A" w:rsidRDefault="00DE054A" w:rsidP="00057625">
            <w:pPr>
              <w:spacing w:before="60" w:after="60"/>
              <w:rPr>
                <w:rFonts w:asciiTheme="minorBidi" w:hAnsiTheme="minorBidi" w:cstheme="minorBidi"/>
                <w:i/>
                <w:iCs/>
              </w:rPr>
            </w:pPr>
            <w:r w:rsidRPr="00DE054A">
              <w:rPr>
                <w:rFonts w:asciiTheme="minorBidi" w:hAnsiTheme="minorBidi" w:cstheme="minorBidi"/>
                <w:i/>
                <w:iCs/>
              </w:rPr>
              <w:t>Challenge to be addressed and problem analysis</w:t>
            </w:r>
          </w:p>
          <w:p w:rsidR="00DE054A" w:rsidRPr="00DE054A" w:rsidRDefault="00DE054A" w:rsidP="00057625">
            <w:pPr>
              <w:spacing w:before="60" w:after="60"/>
              <w:rPr>
                <w:rFonts w:asciiTheme="minorBidi" w:hAnsiTheme="minorBidi" w:cstheme="minorBidi"/>
                <w:i/>
                <w:iCs/>
              </w:rPr>
            </w:pPr>
            <w:r w:rsidRPr="00DE054A">
              <w:rPr>
                <w:rFonts w:asciiTheme="minorBidi" w:hAnsiTheme="minorBidi" w:cstheme="minorBidi"/>
                <w:i/>
                <w:iCs/>
              </w:rPr>
              <w:t>(Phase I)</w:t>
            </w:r>
          </w:p>
        </w:tc>
        <w:tc>
          <w:tcPr>
            <w:tcW w:w="1696" w:type="dxa"/>
            <w:tcBorders>
              <w:top w:val="nil"/>
            </w:tcBorders>
            <w:shd w:val="clear" w:color="auto" w:fill="7FC0DB"/>
          </w:tcPr>
          <w:p w:rsidR="00DE054A" w:rsidRPr="00DE054A" w:rsidRDefault="00DE054A" w:rsidP="00057625">
            <w:pPr>
              <w:spacing w:before="60" w:after="60"/>
              <w:rPr>
                <w:rFonts w:asciiTheme="minorBidi" w:hAnsiTheme="minorBidi" w:cstheme="minorBidi"/>
                <w:i/>
                <w:iCs/>
              </w:rPr>
            </w:pPr>
            <w:r w:rsidRPr="00DE054A">
              <w:rPr>
                <w:rFonts w:asciiTheme="minorBidi" w:hAnsiTheme="minorBidi" w:cstheme="minorBidi"/>
                <w:i/>
                <w:iCs/>
              </w:rPr>
              <w:t xml:space="preserve">Stakeholder mapping </w:t>
            </w:r>
          </w:p>
          <w:p w:rsidR="00DE054A" w:rsidRPr="00DE054A" w:rsidRDefault="00DE054A" w:rsidP="00057625">
            <w:pPr>
              <w:spacing w:before="60" w:after="60"/>
              <w:rPr>
                <w:rFonts w:asciiTheme="minorBidi" w:hAnsiTheme="minorBidi" w:cstheme="minorBidi"/>
                <w:i/>
                <w:iCs/>
              </w:rPr>
            </w:pPr>
            <w:r w:rsidRPr="00DE054A">
              <w:rPr>
                <w:rFonts w:asciiTheme="minorBidi" w:hAnsiTheme="minorBidi" w:cstheme="minorBidi"/>
                <w:i/>
                <w:iCs/>
              </w:rPr>
              <w:t>(Phase II)</w:t>
            </w:r>
          </w:p>
        </w:tc>
        <w:tc>
          <w:tcPr>
            <w:tcW w:w="2109" w:type="dxa"/>
            <w:tcBorders>
              <w:top w:val="nil"/>
              <w:bottom w:val="single" w:sz="6" w:space="0" w:color="auto"/>
              <w:right w:val="single" w:sz="6" w:space="0" w:color="FFFFFF"/>
            </w:tcBorders>
            <w:shd w:val="clear" w:color="auto" w:fill="7FC0DB"/>
          </w:tcPr>
          <w:p w:rsidR="00DE054A" w:rsidRPr="00DE054A" w:rsidRDefault="00DE054A" w:rsidP="00057625">
            <w:pPr>
              <w:spacing w:before="60" w:after="60"/>
              <w:rPr>
                <w:rFonts w:asciiTheme="minorBidi" w:hAnsiTheme="minorBidi" w:cstheme="minorBidi"/>
                <w:i/>
                <w:iCs/>
              </w:rPr>
            </w:pPr>
            <w:r w:rsidRPr="00DE054A">
              <w:rPr>
                <w:rFonts w:asciiTheme="minorBidi" w:hAnsiTheme="minorBidi" w:cstheme="minorBidi"/>
                <w:i/>
                <w:iCs/>
              </w:rPr>
              <w:t>Delivery strategy</w:t>
            </w:r>
          </w:p>
          <w:p w:rsidR="00DE054A" w:rsidRPr="00DE054A" w:rsidRDefault="00DE054A" w:rsidP="00057625">
            <w:pPr>
              <w:spacing w:before="60" w:after="60"/>
              <w:rPr>
                <w:rFonts w:asciiTheme="minorBidi" w:hAnsiTheme="minorBidi" w:cstheme="minorBidi"/>
                <w:i/>
                <w:iCs/>
              </w:rPr>
            </w:pPr>
            <w:r w:rsidRPr="00DE054A">
              <w:rPr>
                <w:rFonts w:asciiTheme="minorBidi" w:hAnsiTheme="minorBidi" w:cstheme="minorBidi"/>
                <w:i/>
                <w:iCs/>
              </w:rPr>
              <w:t>(Phase IV)</w:t>
            </w:r>
          </w:p>
        </w:tc>
        <w:tc>
          <w:tcPr>
            <w:tcW w:w="2556" w:type="dxa"/>
            <w:tcBorders>
              <w:top w:val="nil"/>
              <w:left w:val="single" w:sz="6" w:space="0" w:color="FFFFFF"/>
              <w:bottom w:val="single" w:sz="6" w:space="0" w:color="FFFFFF"/>
              <w:right w:val="nil"/>
            </w:tcBorders>
            <w:shd w:val="clear" w:color="auto" w:fill="398E98"/>
          </w:tcPr>
          <w:p w:rsidR="00DE054A" w:rsidRPr="00DE054A" w:rsidRDefault="00DE054A" w:rsidP="00057625">
            <w:pPr>
              <w:spacing w:before="60" w:after="60"/>
              <w:rPr>
                <w:rFonts w:asciiTheme="minorBidi" w:hAnsiTheme="minorBidi" w:cstheme="minorBidi"/>
                <w:i/>
                <w:iCs/>
              </w:rPr>
            </w:pPr>
            <w:r w:rsidRPr="00DE054A">
              <w:rPr>
                <w:rFonts w:asciiTheme="minorBidi" w:hAnsiTheme="minorBidi" w:cstheme="minorBidi"/>
                <w:i/>
                <w:iCs/>
              </w:rPr>
              <w:t>Expected outcome:</w:t>
            </w:r>
          </w:p>
          <w:p w:rsidR="00DE054A" w:rsidRPr="00DE054A" w:rsidRDefault="00DE054A" w:rsidP="00057625">
            <w:pPr>
              <w:spacing w:before="60" w:after="60"/>
              <w:rPr>
                <w:rFonts w:asciiTheme="minorBidi" w:hAnsiTheme="minorBidi" w:cstheme="minorBidi"/>
                <w:i/>
                <w:iCs/>
              </w:rPr>
            </w:pPr>
            <w:r w:rsidRPr="00DE054A">
              <w:rPr>
                <w:rFonts w:asciiTheme="minorBidi" w:hAnsiTheme="minorBidi" w:cstheme="minorBidi"/>
                <w:i/>
                <w:iCs/>
              </w:rPr>
              <w:t>(expected result generated by the project = improved situation, Phase III)</w:t>
            </w:r>
          </w:p>
        </w:tc>
      </w:tr>
      <w:tr w:rsidR="00DE054A" w:rsidRPr="00DE054A" w:rsidTr="00057625">
        <w:tc>
          <w:tcPr>
            <w:tcW w:w="2665" w:type="dxa"/>
            <w:tcBorders>
              <w:left w:val="nil"/>
              <w:bottom w:val="nil"/>
            </w:tcBorders>
            <w:shd w:val="clear" w:color="auto" w:fill="F2F2F2"/>
          </w:tcPr>
          <w:p w:rsidR="00DE054A" w:rsidRPr="00DE054A" w:rsidRDefault="00DE054A" w:rsidP="00514779">
            <w:pPr>
              <w:spacing w:before="60" w:after="60"/>
              <w:jc w:val="left"/>
              <w:rPr>
                <w:rFonts w:asciiTheme="minorBidi" w:hAnsiTheme="minorBidi" w:cstheme="minorBidi"/>
              </w:rPr>
            </w:pPr>
            <w:r w:rsidRPr="00DE054A">
              <w:rPr>
                <w:rFonts w:asciiTheme="minorBidi" w:hAnsiTheme="minorBidi" w:cstheme="minorBidi"/>
                <w:b/>
                <w:bCs/>
              </w:rPr>
              <w:t>Problem:</w:t>
            </w:r>
            <w:r w:rsidRPr="00DE054A">
              <w:rPr>
                <w:rFonts w:asciiTheme="minorBidi" w:hAnsiTheme="minorBidi" w:cstheme="minorBidi"/>
              </w:rPr>
              <w:t xml:space="preserve"> High number of IP disputes related to the use of brand names. </w:t>
            </w:r>
          </w:p>
          <w:p w:rsidR="00DE054A" w:rsidRPr="00DE054A" w:rsidRDefault="00DE054A" w:rsidP="00514779">
            <w:pPr>
              <w:spacing w:before="60" w:after="60"/>
              <w:jc w:val="left"/>
              <w:rPr>
                <w:rFonts w:asciiTheme="minorBidi" w:hAnsiTheme="minorBidi" w:cstheme="minorBidi"/>
              </w:rPr>
            </w:pPr>
          </w:p>
          <w:p w:rsidR="00DE054A" w:rsidRPr="00DE054A" w:rsidRDefault="00DE054A" w:rsidP="00514779">
            <w:pPr>
              <w:spacing w:before="60" w:after="60"/>
              <w:jc w:val="left"/>
              <w:rPr>
                <w:rFonts w:asciiTheme="minorBidi" w:hAnsiTheme="minorBidi" w:cstheme="minorBidi"/>
              </w:rPr>
            </w:pPr>
            <w:r w:rsidRPr="00DE054A">
              <w:rPr>
                <w:rFonts w:asciiTheme="minorBidi" w:hAnsiTheme="minorBidi" w:cstheme="minorBidi"/>
                <w:b/>
                <w:bCs/>
              </w:rPr>
              <w:lastRenderedPageBreak/>
              <w:t>Reason(s):</w:t>
            </w:r>
            <w:r w:rsidRPr="00DE054A">
              <w:rPr>
                <w:rFonts w:asciiTheme="minorBidi" w:hAnsiTheme="minorBidi" w:cstheme="minorBidi"/>
              </w:rPr>
              <w:t xml:space="preserve"> It is difficult to get information on registered trademarks.  Companies are not aware that they may infringe a registered trademark.</w:t>
            </w:r>
          </w:p>
        </w:tc>
        <w:tc>
          <w:tcPr>
            <w:tcW w:w="1696" w:type="dxa"/>
            <w:tcBorders>
              <w:bottom w:val="nil"/>
            </w:tcBorders>
            <w:shd w:val="clear" w:color="auto" w:fill="F2F2F2"/>
          </w:tcPr>
          <w:p w:rsidR="00DE054A" w:rsidRPr="00DE054A" w:rsidRDefault="00DE054A" w:rsidP="00514779">
            <w:pPr>
              <w:spacing w:before="60" w:after="60"/>
              <w:jc w:val="left"/>
              <w:rPr>
                <w:rFonts w:asciiTheme="minorBidi" w:hAnsiTheme="minorBidi" w:cstheme="minorBidi"/>
              </w:rPr>
            </w:pPr>
            <w:r w:rsidRPr="00DE054A">
              <w:rPr>
                <w:rFonts w:asciiTheme="minorBidi" w:hAnsiTheme="minorBidi" w:cstheme="minorBidi"/>
              </w:rPr>
              <w:lastRenderedPageBreak/>
              <w:t>IP Offices; Government institutions;</w:t>
            </w:r>
          </w:p>
          <w:p w:rsidR="00DE054A" w:rsidRPr="00DE054A" w:rsidRDefault="00DE054A" w:rsidP="00514779">
            <w:pPr>
              <w:spacing w:before="60" w:after="60"/>
              <w:jc w:val="left"/>
              <w:rPr>
                <w:rFonts w:asciiTheme="minorBidi" w:hAnsiTheme="minorBidi" w:cstheme="minorBidi"/>
              </w:rPr>
            </w:pPr>
            <w:r w:rsidRPr="00DE054A">
              <w:rPr>
                <w:rFonts w:asciiTheme="minorBidi" w:hAnsiTheme="minorBidi" w:cstheme="minorBidi"/>
              </w:rPr>
              <w:t xml:space="preserve">Judicial institutions; quasi-judicial </w:t>
            </w:r>
            <w:r w:rsidRPr="00DE054A">
              <w:rPr>
                <w:rFonts w:asciiTheme="minorBidi" w:hAnsiTheme="minorBidi" w:cstheme="minorBidi"/>
              </w:rPr>
              <w:lastRenderedPageBreak/>
              <w:t xml:space="preserve">institutions; </w:t>
            </w:r>
          </w:p>
          <w:p w:rsidR="00DE054A" w:rsidRPr="00DE054A" w:rsidRDefault="00DE054A" w:rsidP="00514779">
            <w:pPr>
              <w:spacing w:before="60" w:after="60"/>
              <w:jc w:val="left"/>
              <w:rPr>
                <w:rFonts w:asciiTheme="minorBidi" w:hAnsiTheme="minorBidi" w:cstheme="minorBidi"/>
              </w:rPr>
            </w:pPr>
            <w:r w:rsidRPr="00DE054A">
              <w:rPr>
                <w:rFonts w:asciiTheme="minorBidi" w:hAnsiTheme="minorBidi" w:cstheme="minorBidi"/>
              </w:rPr>
              <w:t xml:space="preserve">Users of the services provided by the IP Office; companies, including SMEs. </w:t>
            </w:r>
          </w:p>
        </w:tc>
        <w:tc>
          <w:tcPr>
            <w:tcW w:w="2109" w:type="dxa"/>
            <w:tcBorders>
              <w:top w:val="single" w:sz="6" w:space="0" w:color="auto"/>
              <w:bottom w:val="nil"/>
              <w:right w:val="single" w:sz="6" w:space="0" w:color="FFFFFF"/>
            </w:tcBorders>
            <w:shd w:val="clear" w:color="auto" w:fill="F2F2F2"/>
          </w:tcPr>
          <w:p w:rsidR="00DE054A" w:rsidRPr="00DE054A" w:rsidRDefault="00DE054A" w:rsidP="00514779">
            <w:pPr>
              <w:spacing w:before="60" w:after="60"/>
              <w:jc w:val="left"/>
              <w:rPr>
                <w:rFonts w:asciiTheme="minorBidi" w:hAnsiTheme="minorBidi" w:cstheme="minorBidi"/>
                <w:b/>
              </w:rPr>
            </w:pPr>
            <w:r w:rsidRPr="00DE054A">
              <w:rPr>
                <w:rFonts w:asciiTheme="minorBidi" w:hAnsiTheme="minorBidi" w:cstheme="minorBidi"/>
                <w:b/>
              </w:rPr>
              <w:lastRenderedPageBreak/>
              <w:t xml:space="preserve">Delivery/Intervention strategy: </w:t>
            </w:r>
          </w:p>
          <w:p w:rsidR="00DE054A" w:rsidRPr="00DE054A" w:rsidRDefault="00DE054A" w:rsidP="00514779">
            <w:pPr>
              <w:spacing w:before="60" w:after="60"/>
              <w:jc w:val="left"/>
              <w:rPr>
                <w:rFonts w:asciiTheme="minorBidi" w:hAnsiTheme="minorBidi" w:cstheme="minorBidi"/>
              </w:rPr>
            </w:pPr>
            <w:r w:rsidRPr="00DE054A">
              <w:rPr>
                <w:rFonts w:asciiTheme="minorBidi" w:hAnsiTheme="minorBidi" w:cstheme="minorBidi"/>
              </w:rPr>
              <w:t xml:space="preserve">Delivery of awareness-raising activities on trademark </w:t>
            </w:r>
            <w:r w:rsidRPr="00DE054A">
              <w:rPr>
                <w:rFonts w:asciiTheme="minorBidi" w:hAnsiTheme="minorBidi" w:cstheme="minorBidi"/>
              </w:rPr>
              <w:lastRenderedPageBreak/>
              <w:t>registration; development of a tool to simplify trademark searches, etc.</w:t>
            </w:r>
          </w:p>
        </w:tc>
        <w:tc>
          <w:tcPr>
            <w:tcW w:w="2556" w:type="dxa"/>
            <w:tcBorders>
              <w:top w:val="single" w:sz="6" w:space="0" w:color="FFFFFF"/>
              <w:left w:val="single" w:sz="6" w:space="0" w:color="FFFFFF"/>
              <w:bottom w:val="nil"/>
              <w:right w:val="nil"/>
            </w:tcBorders>
            <w:shd w:val="clear" w:color="auto" w:fill="F2F2F2"/>
          </w:tcPr>
          <w:p w:rsidR="00DE054A" w:rsidRPr="00DE054A" w:rsidRDefault="00DE054A" w:rsidP="00514779">
            <w:pPr>
              <w:spacing w:before="60" w:after="60"/>
              <w:jc w:val="left"/>
              <w:rPr>
                <w:rFonts w:asciiTheme="minorBidi" w:hAnsiTheme="minorBidi" w:cstheme="minorBidi"/>
              </w:rPr>
            </w:pPr>
            <w:r w:rsidRPr="00DE054A">
              <w:rPr>
                <w:rFonts w:asciiTheme="minorBidi" w:hAnsiTheme="minorBidi" w:cstheme="minorBidi"/>
                <w:b/>
              </w:rPr>
              <w:lastRenderedPageBreak/>
              <w:t>Outcome:</w:t>
            </w:r>
            <w:r w:rsidRPr="00DE054A">
              <w:rPr>
                <w:rFonts w:asciiTheme="minorBidi" w:hAnsiTheme="minorBidi" w:cstheme="minorBidi"/>
              </w:rPr>
              <w:t xml:space="preserve"> Less trademark infringements and thus, disputes. </w:t>
            </w:r>
          </w:p>
        </w:tc>
      </w:tr>
    </w:tbl>
    <w:p w:rsidR="00DE054A" w:rsidRPr="00DE054A" w:rsidRDefault="00DE054A" w:rsidP="00DE054A">
      <w:pPr>
        <w:spacing w:after="160" w:line="252" w:lineRule="auto"/>
        <w:rPr>
          <w:rFonts w:asciiTheme="minorBidi" w:eastAsia="Trebuchet MS" w:hAnsiTheme="minorBidi" w:cstheme="minorBidi"/>
        </w:rPr>
      </w:pPr>
    </w:p>
    <w:p w:rsidR="00DE054A" w:rsidRPr="00DE054A" w:rsidRDefault="00DE054A" w:rsidP="00DE054A">
      <w:pPr>
        <w:spacing w:before="120" w:after="120" w:line="252" w:lineRule="auto"/>
        <w:rPr>
          <w:rFonts w:asciiTheme="minorBidi" w:eastAsia="Trebuchet MS" w:hAnsiTheme="minorBidi" w:cstheme="minorBidi"/>
          <w:b/>
          <w:bCs/>
        </w:rPr>
      </w:pPr>
      <w:bookmarkStart w:id="53" w:name="_Toc76740376"/>
      <w:bookmarkStart w:id="54" w:name="_Toc76741043"/>
      <w:bookmarkStart w:id="55" w:name="_Toc76742606"/>
      <w:bookmarkStart w:id="56" w:name="_Toc83043245"/>
      <w:r w:rsidRPr="00DE054A">
        <w:rPr>
          <w:rFonts w:asciiTheme="minorBidi" w:eastAsia="Trebuchet MS" w:hAnsiTheme="minorBidi" w:cstheme="minorBidi"/>
          <w:b/>
          <w:bCs/>
        </w:rPr>
        <w:t>Example 3: Intervention strategy for a project aiming to reduce backlogs in patent registration</w:t>
      </w:r>
      <w:bookmarkEnd w:id="53"/>
      <w:bookmarkEnd w:id="54"/>
      <w:bookmarkEnd w:id="55"/>
      <w:bookmarkEnd w:id="56"/>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 xml:space="preserve">This is an example of an intervention strategy presented as a flowchart.  Usually, projects are directly responsible for the inputs, activities, and outputs (marked in red).  Outcomes and impact are benefits generated by the outputs. </w:t>
      </w:r>
    </w:p>
    <w:p w:rsidR="00DE054A" w:rsidRPr="00DE054A" w:rsidRDefault="00DE054A" w:rsidP="00DE054A">
      <w:pPr>
        <w:spacing w:after="120" w:line="252" w:lineRule="auto"/>
        <w:rPr>
          <w:rFonts w:asciiTheme="minorBidi" w:eastAsia="Trebuchet MS" w:hAnsiTheme="minorBidi" w:cstheme="minorBidi"/>
          <w:b/>
          <w:bCs/>
        </w:rPr>
      </w:pPr>
      <w:r w:rsidRPr="00DE054A">
        <w:rPr>
          <w:rFonts w:asciiTheme="minorBidi" w:eastAsia="Trebuchet MS" w:hAnsiTheme="minorBidi" w:cstheme="minorBidi"/>
          <w:i/>
          <w:iCs/>
          <w:noProof/>
        </w:rPr>
        <mc:AlternateContent>
          <mc:Choice Requires="wpg">
            <w:drawing>
              <wp:inline distT="0" distB="0" distL="0" distR="0" wp14:anchorId="5080F325" wp14:editId="7DFCB93D">
                <wp:extent cx="5486400" cy="2203200"/>
                <wp:effectExtent l="38100" t="0" r="38100" b="0"/>
                <wp:docPr id="4" name="Groupe 8"/>
                <wp:cNvGraphicFramePr/>
                <a:graphic xmlns:a="http://schemas.openxmlformats.org/drawingml/2006/main">
                  <a:graphicData uri="http://schemas.microsoft.com/office/word/2010/wordprocessingGroup">
                    <wpg:wgp>
                      <wpg:cNvGrpSpPr/>
                      <wpg:grpSpPr>
                        <a:xfrm>
                          <a:off x="0" y="0"/>
                          <a:ext cx="5486400" cy="2203200"/>
                          <a:chOff x="0" y="0"/>
                          <a:chExt cx="5486400" cy="2063750"/>
                        </a:xfrm>
                      </wpg:grpSpPr>
                      <wpg:grpSp>
                        <wpg:cNvPr id="16" name="Groupe 51202"/>
                        <wpg:cNvGrpSpPr/>
                        <wpg:grpSpPr>
                          <a:xfrm>
                            <a:off x="0" y="0"/>
                            <a:ext cx="5449570" cy="2063750"/>
                            <a:chOff x="0" y="0"/>
                            <a:chExt cx="5449570" cy="2063750"/>
                          </a:xfrm>
                        </wpg:grpSpPr>
                        <wpg:graphicFrame>
                          <wpg:cNvPr id="24" name="Diagrama 4">
                            <a:extLst>
                              <a:ext uri="{FF2B5EF4-FFF2-40B4-BE49-F238E27FC236}">
                                <a16:creationId xmlns:a16="http://schemas.microsoft.com/office/drawing/2014/main" id="{0288A44C-61B1-4053-9BE0-D3F23922AB75}"/>
                              </a:ext>
                            </a:extLst>
                          </wpg:cNvPr>
                          <wpg:cNvFrPr/>
                          <wpg:xfrm>
                            <a:off x="12700" y="0"/>
                            <a:ext cx="5436870" cy="650240"/>
                          </wpg:xfrm>
                          <a:graphic>
                            <a:graphicData uri="http://schemas.openxmlformats.org/drawingml/2006/diagram">
                              <dgm:relIds xmlns:dgm="http://schemas.openxmlformats.org/drawingml/2006/diagram" xmlns:r="http://schemas.openxmlformats.org/officeDocument/2006/relationships" r:dm="rId61" r:lo="rId62" r:qs="rId63" r:cs="rId64"/>
                            </a:graphicData>
                          </a:graphic>
                        </wpg:graphicFrame>
                        <wpg:graphicFrame>
                          <wpg:cNvPr id="26" name="Diagramme 28701"/>
                          <wpg:cNvFrPr/>
                          <wpg:xfrm>
                            <a:off x="0" y="711200"/>
                            <a:ext cx="1022350" cy="850900"/>
                          </wpg:xfrm>
                          <a:graphic>
                            <a:graphicData uri="http://schemas.openxmlformats.org/drawingml/2006/diagram">
                              <dgm:relIds xmlns:dgm="http://schemas.openxmlformats.org/drawingml/2006/diagram" xmlns:r="http://schemas.openxmlformats.org/officeDocument/2006/relationships" r:dm="rId66" r:lo="rId67" r:qs="rId68" r:cs="rId69"/>
                            </a:graphicData>
                          </a:graphic>
                        </wpg:graphicFrame>
                        <wpg:graphicFrame>
                          <wpg:cNvPr id="27" name="Diagramme 28702"/>
                          <wpg:cNvFrPr/>
                          <wpg:xfrm>
                            <a:off x="1123950" y="711200"/>
                            <a:ext cx="1022350" cy="1346200"/>
                          </wpg:xfrm>
                          <a:graphic>
                            <a:graphicData uri="http://schemas.openxmlformats.org/drawingml/2006/diagram">
                              <dgm:relIds xmlns:dgm="http://schemas.openxmlformats.org/drawingml/2006/diagram" xmlns:r="http://schemas.openxmlformats.org/officeDocument/2006/relationships" r:dm="rId71" r:lo="rId72" r:qs="rId73" r:cs="rId74"/>
                            </a:graphicData>
                          </a:graphic>
                        </wpg:graphicFrame>
                        <wpg:graphicFrame>
                          <wpg:cNvPr id="28" name="Diagramme 28703"/>
                          <wpg:cNvFrPr/>
                          <wpg:xfrm>
                            <a:off x="2235200" y="711200"/>
                            <a:ext cx="1022350" cy="1346200"/>
                          </wpg:xfrm>
                          <a:graphic>
                            <a:graphicData uri="http://schemas.openxmlformats.org/drawingml/2006/diagram">
                              <dgm:relIds xmlns:dgm="http://schemas.openxmlformats.org/drawingml/2006/diagram" xmlns:r="http://schemas.openxmlformats.org/officeDocument/2006/relationships" r:dm="rId76" r:lo="rId77" r:qs="rId78" r:cs="rId79"/>
                            </a:graphicData>
                          </a:graphic>
                        </wpg:graphicFrame>
                        <wpg:graphicFrame>
                          <wpg:cNvPr id="29" name="Diagramme 51200"/>
                          <wpg:cNvFrPr/>
                          <wpg:xfrm>
                            <a:off x="3352800" y="717550"/>
                            <a:ext cx="1022350" cy="1346200"/>
                          </wpg:xfrm>
                          <a:graphic>
                            <a:graphicData uri="http://schemas.openxmlformats.org/drawingml/2006/diagram">
                              <dgm:relIds xmlns:dgm="http://schemas.openxmlformats.org/drawingml/2006/diagram" xmlns:r="http://schemas.openxmlformats.org/officeDocument/2006/relationships" r:dm="rId81" r:lo="rId82" r:qs="rId83" r:cs="rId84"/>
                            </a:graphicData>
                          </a:graphic>
                        </wpg:graphicFrame>
                      </wpg:grpSp>
                      <wpg:graphicFrame>
                        <wpg:cNvPr id="30" name="Diagramme 51201"/>
                        <wpg:cNvFrPr/>
                        <wpg:xfrm>
                          <a:off x="4464050" y="711200"/>
                          <a:ext cx="1022350" cy="1346200"/>
                        </wpg:xfrm>
                        <a:graphic>
                          <a:graphicData uri="http://schemas.openxmlformats.org/drawingml/2006/diagram">
                            <dgm:relIds xmlns:dgm="http://schemas.openxmlformats.org/drawingml/2006/diagram" xmlns:r="http://schemas.openxmlformats.org/officeDocument/2006/relationships" r:dm="rId86" r:lo="rId87" r:qs="rId88" r:cs="rId89"/>
                          </a:graphicData>
                        </a:graphic>
                      </wpg:graphicFrame>
                    </wpg:wgp>
                  </a:graphicData>
                </a:graphic>
              </wp:inline>
            </w:drawing>
          </mc:Choice>
          <mc:Fallback>
            <w:pict>
              <v:group w14:anchorId="3841A661" id="Groupe 8" o:spid="_x0000_s1026" style="width:6in;height:173.5pt;mso-position-horizontal-relative:char;mso-position-vertical-relative:line" coordsize="54864,20637" o:gfxdata="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">
                <v:group id="Groupe 51202" o:spid="_x0000_s1027" style="position:absolute;width:54495;height:20637" coordsize="54495,2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4" o:spid="_x0000_s1028" type="#_x0000_t75" style="position:absolute;left:-60;top:742;width:54680;height:50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">
                    <v:imagedata r:id="rId93" o:title=""/>
                    <o:lock v:ext="edit" aspectratio="f"/>
                  </v:shape>
                  <v:shape id="Diagramme 28701" o:spid="_x0000_s1029" type="#_x0000_t75" style="position:absolute;left:-121;top:6966;width:10484;height:87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">
                    <v:imagedata r:id="rId94" o:title=""/>
                    <o:lock v:ext="edit" aspectratio="f"/>
                  </v:shape>
                  <v:shape id="Diagramme 28702" o:spid="_x0000_s1030" type="#_x0000_t75" style="position:absolute;left:11094;top:7023;width:10546;height:108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">
                    <v:imagedata r:id="rId95" o:title=""/>
                    <o:lock v:ext="edit" aspectratio="f"/>
                  </v:shape>
                  <v:shape id="Diagramme 28703" o:spid="_x0000_s1031" type="#_x0000_t75" style="position:absolute;left:22189;top:7023;width:10546;height:103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">
                    <v:imagedata r:id="rId96" o:title=""/>
                    <o:lock v:ext="edit" aspectratio="f"/>
                  </v:shape>
                  <v:shape id="Diagramme 51200" o:spid="_x0000_s1032" type="#_x0000_t75" style="position:absolute;left:33406;top:7023;width:10485;height:137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">
                    <v:imagedata r:id="rId97" o:title=""/>
                    <o:lock v:ext="edit" aspectratio="f"/>
                  </v:shape>
                </v:group>
                <v:shape id="Diagramme 51201" o:spid="_x0000_s1033" type="#_x0000_t75" style="position:absolute;left:44500;top:6966;width:10485;height:137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">
                  <v:imagedata r:id="rId98" o:title=""/>
                  <o:lock v:ext="edit" aspectratio="f"/>
                </v:shape>
                <w10:anchorlock/>
              </v:group>
            </w:pict>
          </mc:Fallback>
        </mc:AlternateContent>
      </w:r>
    </w:p>
    <w:p w:rsidR="00DE054A" w:rsidRPr="00DE054A" w:rsidRDefault="00DE054A" w:rsidP="00DE054A">
      <w:pPr>
        <w:spacing w:after="160" w:line="252" w:lineRule="auto"/>
        <w:rPr>
          <w:rFonts w:asciiTheme="minorBidi" w:eastAsia="Trebuchet MS" w:hAnsiTheme="minorBidi" w:cstheme="minorBidi"/>
        </w:rPr>
      </w:pPr>
      <w:r w:rsidRPr="00DE054A">
        <w:rPr>
          <w:rFonts w:asciiTheme="minorBidi" w:eastAsia="Trebuchet MS" w:hAnsiTheme="minorBidi" w:cstheme="minorBidi"/>
        </w:rPr>
        <w:t xml:space="preserve">In the example above, the expected project outcome is reducing the processing time for patent examination and increasing its quality.  The long-term impact is having timely available and highly accurate patent information and hence more patent filings by an office/country.  </w:t>
      </w:r>
    </w:p>
    <w:p w:rsidR="00DE054A" w:rsidRPr="00DE054A" w:rsidRDefault="00DE054A" w:rsidP="00DE054A">
      <w:pPr>
        <w:spacing w:after="160" w:line="252" w:lineRule="auto"/>
        <w:rPr>
          <w:rFonts w:asciiTheme="minorBidi" w:eastAsia="Trebuchet MS" w:hAnsiTheme="minorBidi" w:cstheme="minorBidi"/>
        </w:rPr>
      </w:pPr>
      <w:r w:rsidRPr="00DE054A">
        <w:rPr>
          <w:rFonts w:asciiTheme="minorBidi" w:eastAsia="Trebuchet MS" w:hAnsiTheme="minorBidi" w:cstheme="minorBidi"/>
        </w:rPr>
        <w:t xml:space="preserve">In a similar scenario, the problem analysis would have shown that the problems causing backlogs were the practical skills of patent examiners. These </w:t>
      </w:r>
      <w:proofErr w:type="gramStart"/>
      <w:r w:rsidRPr="00DE054A">
        <w:rPr>
          <w:rFonts w:asciiTheme="minorBidi" w:eastAsia="Trebuchet MS" w:hAnsiTheme="minorBidi" w:cstheme="minorBidi"/>
        </w:rPr>
        <w:t>could be improved</w:t>
      </w:r>
      <w:proofErr w:type="gramEnd"/>
      <w:r w:rsidRPr="00DE054A">
        <w:rPr>
          <w:rFonts w:asciiTheme="minorBidi" w:eastAsia="Trebuchet MS" w:hAnsiTheme="minorBidi" w:cstheme="minorBidi"/>
        </w:rPr>
        <w:t xml:space="preserve"> through training.  In that case, a DA project </w:t>
      </w:r>
      <w:proofErr w:type="gramStart"/>
      <w:r w:rsidRPr="00DE054A">
        <w:rPr>
          <w:rFonts w:asciiTheme="minorBidi" w:eastAsia="Trebuchet MS" w:hAnsiTheme="minorBidi" w:cstheme="minorBidi"/>
        </w:rPr>
        <w:t>could be designed</w:t>
      </w:r>
      <w:proofErr w:type="gramEnd"/>
      <w:r w:rsidRPr="00DE054A">
        <w:rPr>
          <w:rFonts w:asciiTheme="minorBidi" w:eastAsia="Trebuchet MS" w:hAnsiTheme="minorBidi" w:cstheme="minorBidi"/>
        </w:rPr>
        <w:t xml:space="preserve"> along the flowchart described above.  </w:t>
      </w:r>
    </w:p>
    <w:p w:rsidR="00DE054A" w:rsidRPr="00DE054A" w:rsidRDefault="00DE054A" w:rsidP="00DE054A">
      <w:pPr>
        <w:spacing w:before="120" w:after="120" w:line="252" w:lineRule="auto"/>
        <w:rPr>
          <w:rFonts w:asciiTheme="minorBidi" w:eastAsia="Trebuchet MS" w:hAnsiTheme="minorBidi" w:cstheme="minorBidi"/>
          <w:b/>
          <w:bCs/>
        </w:rPr>
      </w:pPr>
      <w:bookmarkStart w:id="57" w:name="_Toc76740377"/>
      <w:bookmarkStart w:id="58" w:name="_Toc76741044"/>
      <w:bookmarkStart w:id="59" w:name="_Toc76742607"/>
      <w:bookmarkStart w:id="60" w:name="_Toc83043246"/>
    </w:p>
    <w:p w:rsidR="00DE054A" w:rsidRPr="00DE054A" w:rsidRDefault="00DE054A" w:rsidP="00DE054A">
      <w:pPr>
        <w:spacing w:after="160" w:line="252" w:lineRule="auto"/>
        <w:rPr>
          <w:rFonts w:asciiTheme="minorBidi" w:eastAsia="Trebuchet MS" w:hAnsiTheme="minorBidi" w:cstheme="minorBidi"/>
          <w:bCs/>
        </w:rPr>
      </w:pPr>
      <w:r w:rsidRPr="00DE054A">
        <w:rPr>
          <w:rFonts w:asciiTheme="minorBidi" w:eastAsia="Trebuchet MS" w:hAnsiTheme="minorBidi" w:cstheme="minorBidi"/>
          <w:b/>
        </w:rPr>
        <w:t>Note</w:t>
      </w:r>
      <w:r w:rsidRPr="00DE054A">
        <w:rPr>
          <w:rFonts w:asciiTheme="minorBidi" w:eastAsia="Trebuchet MS" w:hAnsiTheme="minorBidi" w:cstheme="minorBidi"/>
          <w:bCs/>
        </w:rPr>
        <w:t xml:space="preserve">: In addition to the examples provided, </w:t>
      </w:r>
      <w:hyperlink r:id="rId99" w:history="1">
        <w:r w:rsidRPr="00DE054A">
          <w:rPr>
            <w:rFonts w:asciiTheme="minorBidi" w:eastAsia="Trebuchet MS" w:hAnsiTheme="minorBidi" w:cstheme="minorBidi"/>
            <w:b/>
            <w:bCs/>
            <w:u w:val="single"/>
          </w:rPr>
          <w:t>here</w:t>
        </w:r>
      </w:hyperlink>
      <w:r w:rsidRPr="00DE054A">
        <w:rPr>
          <w:rFonts w:asciiTheme="minorBidi" w:eastAsia="Trebuchet MS" w:hAnsiTheme="minorBidi" w:cstheme="minorBidi"/>
          <w:bCs/>
        </w:rPr>
        <w:t xml:space="preserve"> you can find an example of an informal document developed in the context of the CDIP by the WIPO Secretariat in 2011.  This document described the concept and idea behind the DA </w:t>
      </w:r>
      <w:hyperlink r:id="rId100" w:history="1">
        <w:r w:rsidRPr="00DE054A">
          <w:rPr>
            <w:rFonts w:asciiTheme="minorBidi" w:eastAsia="Trebuchet MS" w:hAnsiTheme="minorBidi" w:cstheme="minorBidi"/>
            <w:bCs/>
            <w:u w:val="single"/>
          </w:rPr>
          <w:t>Project on IP and Informal Economy</w:t>
        </w:r>
      </w:hyperlink>
      <w:r w:rsidRPr="00DE054A">
        <w:rPr>
          <w:rFonts w:asciiTheme="minorBidi" w:eastAsia="Trebuchet MS" w:hAnsiTheme="minorBidi" w:cstheme="minorBidi"/>
          <w:bCs/>
        </w:rPr>
        <w:t xml:space="preserve">.  Similarly, the DA </w:t>
      </w:r>
      <w:hyperlink r:id="rId101" w:history="1">
        <w:r w:rsidRPr="00DE054A">
          <w:rPr>
            <w:rFonts w:asciiTheme="minorBidi" w:eastAsia="Trebuchet MS" w:hAnsiTheme="minorBidi" w:cstheme="minorBidi"/>
            <w:bCs/>
            <w:u w:val="single"/>
          </w:rPr>
          <w:t>Project on IP and Product Branding for Business Development in Developing Countries and Least-Developed Countries</w:t>
        </w:r>
      </w:hyperlink>
      <w:r w:rsidRPr="00DE054A">
        <w:rPr>
          <w:rFonts w:asciiTheme="minorBidi" w:eastAsia="Trebuchet MS" w:hAnsiTheme="minorBidi" w:cstheme="minorBidi"/>
          <w:bCs/>
        </w:rPr>
        <w:t xml:space="preserve"> </w:t>
      </w:r>
      <w:proofErr w:type="gramStart"/>
      <w:r w:rsidRPr="00DE054A">
        <w:rPr>
          <w:rFonts w:asciiTheme="minorBidi" w:eastAsia="Trebuchet MS" w:hAnsiTheme="minorBidi" w:cstheme="minorBidi"/>
          <w:bCs/>
        </w:rPr>
        <w:t>was developed</w:t>
      </w:r>
      <w:proofErr w:type="gramEnd"/>
      <w:r w:rsidRPr="00DE054A">
        <w:rPr>
          <w:rFonts w:asciiTheme="minorBidi" w:eastAsia="Trebuchet MS" w:hAnsiTheme="minorBidi" w:cstheme="minorBidi"/>
          <w:bCs/>
        </w:rPr>
        <w:t xml:space="preserve"> based on a proposal made by the Republic of Korea.  Bearing in mind the idea suggested by the Republic of Korea, the Secretariat had developed a </w:t>
      </w:r>
      <w:hyperlink r:id="rId102" w:history="1">
        <w:r w:rsidRPr="00DE054A">
          <w:rPr>
            <w:rFonts w:asciiTheme="minorBidi" w:eastAsia="Trebuchet MS" w:hAnsiTheme="minorBidi" w:cstheme="minorBidi"/>
            <w:bCs/>
            <w:u w:val="single"/>
          </w:rPr>
          <w:t>project concept</w:t>
        </w:r>
      </w:hyperlink>
      <w:r w:rsidRPr="00DE054A">
        <w:rPr>
          <w:rFonts w:asciiTheme="minorBidi" w:eastAsia="Trebuchet MS" w:hAnsiTheme="minorBidi" w:cstheme="minorBidi"/>
          <w:bCs/>
        </w:rPr>
        <w:t xml:space="preserve">, suggesting how that proposal </w:t>
      </w:r>
      <w:proofErr w:type="gramStart"/>
      <w:r w:rsidRPr="00DE054A">
        <w:rPr>
          <w:rFonts w:asciiTheme="minorBidi" w:eastAsia="Trebuchet MS" w:hAnsiTheme="minorBidi" w:cstheme="minorBidi"/>
          <w:bCs/>
        </w:rPr>
        <w:t>could be implemented</w:t>
      </w:r>
      <w:proofErr w:type="gramEnd"/>
      <w:r w:rsidRPr="00DE054A">
        <w:rPr>
          <w:rFonts w:asciiTheme="minorBidi" w:eastAsia="Trebuchet MS" w:hAnsiTheme="minorBidi" w:cstheme="minorBidi"/>
          <w:bCs/>
        </w:rPr>
        <w:t xml:space="preserve"> by WIPO, and ultimately transformed it into a project proposal.  Member States are encouraged to expand this practice. </w:t>
      </w:r>
    </w:p>
    <w:p w:rsidR="00DE054A" w:rsidRPr="00DE054A" w:rsidRDefault="00DE054A" w:rsidP="00DE054A">
      <w:pPr>
        <w:spacing w:before="120" w:after="120" w:line="252" w:lineRule="auto"/>
        <w:rPr>
          <w:rFonts w:asciiTheme="minorBidi" w:eastAsia="Trebuchet MS" w:hAnsiTheme="minorBidi" w:cstheme="minorBidi"/>
          <w:b/>
          <w:bCs/>
        </w:rPr>
      </w:pPr>
    </w:p>
    <w:p w:rsidR="00DE054A" w:rsidRPr="00DE054A" w:rsidRDefault="00DE054A" w:rsidP="00DE054A">
      <w:pPr>
        <w:spacing w:before="120" w:after="120" w:line="252" w:lineRule="auto"/>
        <w:rPr>
          <w:rFonts w:asciiTheme="minorBidi" w:eastAsia="Trebuchet MS" w:hAnsiTheme="minorBidi" w:cstheme="minorBidi"/>
          <w:b/>
          <w:bCs/>
        </w:rPr>
      </w:pPr>
    </w:p>
    <w:p w:rsidR="00DE054A" w:rsidRPr="00DE054A" w:rsidRDefault="00DE054A" w:rsidP="00DE054A">
      <w:pPr>
        <w:spacing w:before="120" w:after="120" w:line="252" w:lineRule="auto"/>
        <w:rPr>
          <w:rFonts w:asciiTheme="minorBidi" w:eastAsia="Trebuchet MS" w:hAnsiTheme="minorBidi" w:cstheme="minorBidi"/>
          <w:b/>
          <w:bCs/>
        </w:rPr>
      </w:pPr>
    </w:p>
    <w:p w:rsidR="00DE054A" w:rsidRPr="00DE054A" w:rsidRDefault="00DE054A" w:rsidP="00DE054A">
      <w:pPr>
        <w:spacing w:before="120" w:after="120" w:line="252" w:lineRule="auto"/>
        <w:rPr>
          <w:rFonts w:asciiTheme="minorBidi" w:eastAsia="Trebuchet MS" w:hAnsiTheme="minorBidi" w:cstheme="minorBidi"/>
          <w:b/>
          <w:bCs/>
        </w:rPr>
      </w:pPr>
      <w:r w:rsidRPr="00DE054A">
        <w:rPr>
          <w:rFonts w:asciiTheme="minorBidi" w:eastAsia="Trebuchet MS" w:hAnsiTheme="minorBidi" w:cstheme="minorBidi"/>
          <w:b/>
          <w:bCs/>
        </w:rPr>
        <w:t>Example 4: Delivery/intervention strategy (multiple outputs required to achieve the expected outcome)</w:t>
      </w:r>
      <w:bookmarkEnd w:id="57"/>
      <w:bookmarkEnd w:id="58"/>
      <w:bookmarkEnd w:id="59"/>
      <w:bookmarkEnd w:id="60"/>
    </w:p>
    <w:p w:rsidR="00DE054A" w:rsidRPr="00DE054A" w:rsidRDefault="00DE054A" w:rsidP="00DE054A">
      <w:pPr>
        <w:spacing w:after="160" w:line="252" w:lineRule="auto"/>
        <w:rPr>
          <w:rFonts w:asciiTheme="minorBidi" w:eastAsia="Trebuchet MS" w:hAnsiTheme="minorBidi" w:cstheme="minorBidi"/>
        </w:rPr>
      </w:pPr>
      <w:r w:rsidRPr="00DE054A">
        <w:rPr>
          <w:rFonts w:asciiTheme="minorBidi" w:eastAsia="Trebuchet MS" w:hAnsiTheme="minorBidi" w:cstheme="minorBidi"/>
        </w:rPr>
        <w:t xml:space="preserve">In Example 4, two root causes are responsible for the delays in patent examinations: lack of appropriate software and staff skills.  These problems </w:t>
      </w:r>
      <w:proofErr w:type="gramStart"/>
      <w:r w:rsidRPr="00DE054A">
        <w:rPr>
          <w:rFonts w:asciiTheme="minorBidi" w:eastAsia="Trebuchet MS" w:hAnsiTheme="minorBidi" w:cstheme="minorBidi"/>
        </w:rPr>
        <w:t>can likely be fully addressed</w:t>
      </w:r>
      <w:proofErr w:type="gramEnd"/>
      <w:r w:rsidRPr="00DE054A">
        <w:rPr>
          <w:rFonts w:asciiTheme="minorBidi" w:eastAsia="Trebuchet MS" w:hAnsiTheme="minorBidi" w:cstheme="minorBidi"/>
        </w:rPr>
        <w:t xml:space="preserve"> by two expected outputs: the enhanced skills of patent examiners and a more effective software solution for patent searches. </w:t>
      </w:r>
    </w:p>
    <w:p w:rsidR="00DE054A" w:rsidRPr="00DE054A" w:rsidRDefault="00DE054A" w:rsidP="00DE054A">
      <w:pPr>
        <w:spacing w:after="120" w:line="252" w:lineRule="auto"/>
        <w:rPr>
          <w:rFonts w:asciiTheme="minorBidi" w:eastAsia="Trebuchet MS" w:hAnsiTheme="minorBidi" w:cstheme="minorBidi"/>
        </w:rPr>
      </w:pP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noProof/>
        </w:rPr>
        <w:drawing>
          <wp:anchor distT="0" distB="0" distL="114300" distR="114300" simplePos="0" relativeHeight="251669504" behindDoc="0" locked="0" layoutInCell="1" allowOverlap="1" wp14:anchorId="635B6174" wp14:editId="43B68891">
            <wp:simplePos x="0" y="0"/>
            <wp:positionH relativeFrom="column">
              <wp:posOffset>4513580</wp:posOffset>
            </wp:positionH>
            <wp:positionV relativeFrom="paragraph">
              <wp:posOffset>914984</wp:posOffset>
            </wp:positionV>
            <wp:extent cx="1022350" cy="1598400"/>
            <wp:effectExtent l="38100" t="57150" r="44450" b="40005"/>
            <wp:wrapNone/>
            <wp:docPr id="63" name="Diagramme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14:sizeRelV relativeFrom="margin">
              <wp14:pctHeight>0</wp14:pctHeight>
            </wp14:sizeRelV>
          </wp:anchor>
        </w:drawing>
      </w:r>
      <w:r w:rsidRPr="00DE054A">
        <w:rPr>
          <w:rFonts w:asciiTheme="minorBidi" w:eastAsia="Trebuchet MS" w:hAnsiTheme="minorBidi" w:cstheme="minorBidi"/>
          <w:i/>
          <w:iCs/>
          <w:noProof/>
        </w:rPr>
        <mc:AlternateContent>
          <mc:Choice Requires="wpg">
            <w:drawing>
              <wp:inline distT="0" distB="0" distL="0" distR="0" wp14:anchorId="4CA1EBF5" wp14:editId="7AE5E234">
                <wp:extent cx="5500370" cy="2721600"/>
                <wp:effectExtent l="38100" t="0" r="43180" b="0"/>
                <wp:docPr id="31" name="Groupe 2"/>
                <wp:cNvGraphicFramePr/>
                <a:graphic xmlns:a="http://schemas.openxmlformats.org/drawingml/2006/main">
                  <a:graphicData uri="http://schemas.microsoft.com/office/word/2010/wordprocessingGroup">
                    <wpg:wgp>
                      <wpg:cNvGrpSpPr/>
                      <wpg:grpSpPr>
                        <a:xfrm>
                          <a:off x="0" y="0"/>
                          <a:ext cx="5500370" cy="2721600"/>
                          <a:chOff x="0" y="0"/>
                          <a:chExt cx="5500370" cy="2552700"/>
                        </a:xfrm>
                      </wpg:grpSpPr>
                      <wpg:graphicFrame>
                        <wpg:cNvPr id="32" name="Diagrama 4"/>
                        <wpg:cNvFrPr/>
                        <wpg:xfrm>
                          <a:off x="63500" y="0"/>
                          <a:ext cx="5436870" cy="650240"/>
                        </wpg:xfrm>
                        <a:graphic>
                          <a:graphicData uri="http://schemas.openxmlformats.org/drawingml/2006/diagram">
                            <dgm:relIds xmlns:dgm="http://schemas.openxmlformats.org/drawingml/2006/diagram" xmlns:r="http://schemas.openxmlformats.org/officeDocument/2006/relationships" r:dm="rId108" r:lo="rId109" r:qs="rId110" r:cs="rId111"/>
                          </a:graphicData>
                        </a:graphic>
                      </wpg:graphicFrame>
                      <wpg:graphicFrame>
                        <wpg:cNvPr id="33" name="Diagramme 14"/>
                        <wpg:cNvFrPr/>
                        <wpg:xfrm>
                          <a:off x="0" y="920750"/>
                          <a:ext cx="1022350" cy="850900"/>
                        </wpg:xfrm>
                        <a:graphic>
                          <a:graphicData uri="http://schemas.openxmlformats.org/drawingml/2006/diagram">
                            <dgm:relIds xmlns:dgm="http://schemas.openxmlformats.org/drawingml/2006/diagram" xmlns:r="http://schemas.openxmlformats.org/officeDocument/2006/relationships" r:dm="rId113" r:lo="rId114" r:qs="rId115" r:cs="rId116"/>
                          </a:graphicData>
                        </a:graphic>
                      </wpg:graphicFrame>
                      <wpg:graphicFrame>
                        <wpg:cNvPr id="34" name="Diagramme 15"/>
                        <wpg:cNvFrPr/>
                        <wpg:xfrm>
                          <a:off x="1174750" y="609600"/>
                          <a:ext cx="1022350" cy="895350"/>
                        </wpg:xfrm>
                        <a:graphic>
                          <a:graphicData uri="http://schemas.openxmlformats.org/drawingml/2006/diagram">
                            <dgm:relIds xmlns:dgm="http://schemas.openxmlformats.org/drawingml/2006/diagram" xmlns:r="http://schemas.openxmlformats.org/officeDocument/2006/relationships" r:dm="rId118" r:lo="rId119" r:qs="rId120" r:cs="rId121"/>
                          </a:graphicData>
                        </a:graphic>
                      </wpg:graphicFrame>
                      <wpg:graphicFrame>
                        <wpg:cNvPr id="35" name="Diagramme 18"/>
                        <wpg:cNvFrPr/>
                        <wpg:xfrm>
                          <a:off x="2286000" y="615950"/>
                          <a:ext cx="1022350" cy="863600"/>
                        </wpg:xfrm>
                        <a:graphic>
                          <a:graphicData uri="http://schemas.openxmlformats.org/drawingml/2006/diagram">
                            <dgm:relIds xmlns:dgm="http://schemas.openxmlformats.org/drawingml/2006/diagram" xmlns:r="http://schemas.openxmlformats.org/officeDocument/2006/relationships" r:dm="rId123" r:lo="rId124" r:qs="rId125" r:cs="rId126"/>
                          </a:graphicData>
                        </a:graphic>
                      </wpg:graphicFrame>
                      <wpg:graphicFrame>
                        <wpg:cNvPr id="36" name="Diagramme 19"/>
                        <wpg:cNvFrPr/>
                        <wpg:xfrm>
                          <a:off x="3403600" y="615950"/>
                          <a:ext cx="952500" cy="1841500"/>
                        </wpg:xfrm>
                        <a:graphic>
                          <a:graphicData uri="http://schemas.openxmlformats.org/drawingml/2006/diagram">
                            <dgm:relIds xmlns:dgm="http://schemas.openxmlformats.org/drawingml/2006/diagram" xmlns:r="http://schemas.openxmlformats.org/officeDocument/2006/relationships" r:dm="rId128" r:lo="rId129" r:qs="rId130" r:cs="rId131"/>
                          </a:graphicData>
                        </a:graphic>
                      </wpg:graphicFrame>
                      <wpg:graphicFrame>
                        <wpg:cNvPr id="37" name="Diagramme 26"/>
                        <wpg:cNvFrPr/>
                        <wpg:xfrm>
                          <a:off x="1174750" y="1568450"/>
                          <a:ext cx="1022350" cy="984250"/>
                        </wpg:xfrm>
                        <a:graphic>
                          <a:graphicData uri="http://schemas.openxmlformats.org/drawingml/2006/diagram">
                            <dgm:relIds xmlns:dgm="http://schemas.openxmlformats.org/drawingml/2006/diagram" xmlns:r="http://schemas.openxmlformats.org/officeDocument/2006/relationships" r:dm="rId133" r:lo="rId134" r:qs="rId135" r:cs="rId136"/>
                          </a:graphicData>
                        </a:graphic>
                      </wpg:graphicFrame>
                      <wpg:graphicFrame>
                        <wpg:cNvPr id="38" name="Diagramme 27"/>
                        <wpg:cNvFrPr/>
                        <wpg:xfrm>
                          <a:off x="2286000" y="1555750"/>
                          <a:ext cx="1022350" cy="946150"/>
                        </wpg:xfrm>
                        <a:graphic>
                          <a:graphicData uri="http://schemas.openxmlformats.org/drawingml/2006/diagram">
                            <dgm:relIds xmlns:dgm="http://schemas.openxmlformats.org/drawingml/2006/diagram" xmlns:r="http://schemas.openxmlformats.org/officeDocument/2006/relationships" r:dm="rId138" r:lo="rId139" r:qs="rId140" r:cs="rId141"/>
                          </a:graphicData>
                        </a:graphic>
                      </wpg:graphicFrame>
                    </wpg:wgp>
                  </a:graphicData>
                </a:graphic>
              </wp:inline>
            </w:drawing>
          </mc:Choice>
          <mc:Fallback>
            <w:pict>
              <v:group w14:anchorId="3859C048" id="Groupe 2" o:spid="_x0000_s1026" style="width:433.1pt;height:214.3pt;mso-position-horizontal-relative:char;mso-position-vertical-relative:line" coordsize="55003,25527" o:gfxdata="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">
                <v:shape id="Diagrama 4" o:spid="_x0000_s1027" type="#_x0000_t75" style="position:absolute;left:487;top:686;width:54620;height:50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">
                  <v:imagedata r:id="rId143" o:title=""/>
                  <o:lock v:ext="edit" aspectratio="f"/>
                </v:shape>
                <v:shape id="Diagramme 14" o:spid="_x0000_s1028" type="#_x0000_t75" style="position:absolute;left:-121;top:9033;width:10484;height:88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">
                  <v:imagedata r:id="rId144" o:title=""/>
                  <o:lock v:ext="edit" aspectratio="f"/>
                </v:shape>
                <v:shape id="Diagramme 15" o:spid="_x0000_s1029" type="#_x0000_t75" style="position:absolute;left:11582;top:5946;width:10546;height:92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">
                  <v:imagedata r:id="rId145" o:title=""/>
                  <o:lock v:ext="edit" aspectratio="f"/>
                </v:shape>
                <v:shape id="Diagramme 18" o:spid="_x0000_s1030" type="#_x0000_t75" style="position:absolute;left:22738;top:6003;width:10485;height:89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">
                  <v:imagedata r:id="rId146" o:title=""/>
                  <o:lock v:ext="edit" aspectratio="f"/>
                </v:shape>
                <v:shape id="Diagramme 19" o:spid="_x0000_s1031" type="#_x0000_t75" style="position:absolute;left:33893;top:8690;width:9815;height:133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">
                  <v:imagedata r:id="rId147" o:title=""/>
                  <o:lock v:ext="edit" aspectratio="f"/>
                </v:shape>
                <v:shape id="Diagramme 26" o:spid="_x0000_s1032" type="#_x0000_t75" style="position:absolute;left:11582;top:15552;width:10546;height:10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">
                  <v:imagedata r:id="rId148" o:title=""/>
                  <o:lock v:ext="edit" aspectratio="f"/>
                </v:shape>
                <v:shape id="Diagramme 27" o:spid="_x0000_s1033" type="#_x0000_t75" style="position:absolute;left:22738;top:15437;width:10485;height:9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">
                  <v:imagedata r:id="rId149" o:title=""/>
                  <o:lock v:ext="edit" aspectratio="f"/>
                </v:shape>
                <w10:anchorlock/>
              </v:group>
            </w:pict>
          </mc:Fallback>
        </mc:AlternateContent>
      </w:r>
    </w:p>
    <w:p w:rsidR="00DE054A" w:rsidRPr="00DE054A" w:rsidRDefault="00DE054A" w:rsidP="00DE054A">
      <w:pPr>
        <w:spacing w:after="160" w:line="252" w:lineRule="auto"/>
        <w:jc w:val="center"/>
        <w:rPr>
          <w:rFonts w:asciiTheme="minorBidi" w:eastAsia="Trebuchet MS" w:hAnsiTheme="minorBidi" w:cstheme="minorBidi"/>
          <w:b/>
          <w:sz w:val="28"/>
        </w:rPr>
      </w:pPr>
      <w:r w:rsidRPr="00DE054A">
        <w:rPr>
          <w:rFonts w:asciiTheme="minorBidi" w:eastAsia="Trebuchet MS" w:hAnsiTheme="minorBidi" w:cstheme="minorBidi"/>
          <w:noProof/>
        </w:rPr>
        <mc:AlternateContent>
          <mc:Choice Requires="wps">
            <w:drawing>
              <wp:anchor distT="0" distB="0" distL="114300" distR="114300" simplePos="0" relativeHeight="251675648" behindDoc="0" locked="0" layoutInCell="1" allowOverlap="1" wp14:anchorId="6023DAAD" wp14:editId="5A890D5E">
                <wp:simplePos x="0" y="0"/>
                <wp:positionH relativeFrom="margin">
                  <wp:posOffset>-133920</wp:posOffset>
                </wp:positionH>
                <wp:positionV relativeFrom="paragraph">
                  <wp:posOffset>305435</wp:posOffset>
                </wp:positionV>
                <wp:extent cx="5773420" cy="2723641"/>
                <wp:effectExtent l="0" t="0" r="17780" b="19685"/>
                <wp:wrapNone/>
                <wp:docPr id="14" name="Rounded Rectangle 14"/>
                <wp:cNvGraphicFramePr/>
                <a:graphic xmlns:a="http://schemas.openxmlformats.org/drawingml/2006/main">
                  <a:graphicData uri="http://schemas.microsoft.com/office/word/2010/wordprocessingShape">
                    <wps:wsp>
                      <wps:cNvSpPr/>
                      <wps:spPr>
                        <a:xfrm>
                          <a:off x="0" y="0"/>
                          <a:ext cx="5773420" cy="2723641"/>
                        </a:xfrm>
                        <a:prstGeom prst="roundRect">
                          <a:avLst/>
                        </a:prstGeom>
                        <a:solidFill>
                          <a:sysClr val="window" lastClr="FFFFFF"/>
                        </a:solidFill>
                        <a:ln w="12700" cap="flat" cmpd="sng" algn="ctr">
                          <a:solidFill>
                            <a:srgbClr val="75BDA7"/>
                          </a:solidFill>
                          <a:prstDash val="solid"/>
                        </a:ln>
                        <a:effectLst/>
                      </wps:spPr>
                      <wps:txbx>
                        <w:txbxContent>
                          <w:p w:rsidR="00800399" w:rsidRPr="00514779" w:rsidRDefault="00800399" w:rsidP="00DE054A">
                            <w:pPr>
                              <w:jc w:val="center"/>
                              <w:rPr>
                                <w:rFonts w:asciiTheme="minorBidi" w:hAnsiTheme="minorBidi" w:cstheme="minorBidi"/>
                                <w:b/>
                                <w:color w:val="0070C0"/>
                                <w:sz w:val="24"/>
                                <w:shd w:val="clear" w:color="auto" w:fill="FFFFFF"/>
                              </w:rPr>
                            </w:pPr>
                            <w:r w:rsidRPr="00514779">
                              <w:rPr>
                                <w:rFonts w:asciiTheme="minorBidi" w:hAnsiTheme="minorBidi" w:cstheme="minorBidi"/>
                                <w:b/>
                                <w:color w:val="0070C0"/>
                                <w:sz w:val="24"/>
                                <w:shd w:val="clear" w:color="auto" w:fill="FFFFFF"/>
                              </w:rPr>
                              <w:t>When developing a DA project concept:</w:t>
                            </w:r>
                          </w:p>
                          <w:p w:rsidR="00800399" w:rsidRPr="00514779" w:rsidRDefault="00800399" w:rsidP="00DE054A">
                            <w:pPr>
                              <w:pStyle w:val="ListParagraph"/>
                              <w:numPr>
                                <w:ilvl w:val="0"/>
                                <w:numId w:val="51"/>
                              </w:numPr>
                              <w:spacing w:after="160" w:line="252" w:lineRule="auto"/>
                              <w:rPr>
                                <w:rFonts w:asciiTheme="minorBidi" w:hAnsiTheme="minorBidi" w:cstheme="minorBidi"/>
                              </w:rPr>
                            </w:pPr>
                            <w:r w:rsidRPr="00514779">
                              <w:rPr>
                                <w:rFonts w:asciiTheme="minorBidi" w:hAnsiTheme="minorBidi" w:cstheme="minorBidi"/>
                              </w:rPr>
                              <w:t>Indicate a title that emphasizes the benefits of the project</w:t>
                            </w:r>
                          </w:p>
                          <w:p w:rsidR="00800399" w:rsidRPr="00514779" w:rsidRDefault="00800399" w:rsidP="00DE054A">
                            <w:pPr>
                              <w:pStyle w:val="ListParagraph"/>
                              <w:numPr>
                                <w:ilvl w:val="0"/>
                                <w:numId w:val="51"/>
                              </w:numPr>
                              <w:spacing w:after="160" w:line="252" w:lineRule="auto"/>
                              <w:rPr>
                                <w:rFonts w:asciiTheme="minorBidi" w:hAnsiTheme="minorBidi" w:cstheme="minorBidi"/>
                              </w:rPr>
                            </w:pPr>
                            <w:r w:rsidRPr="00514779">
                              <w:rPr>
                                <w:rFonts w:asciiTheme="minorBidi" w:hAnsiTheme="minorBidi" w:cstheme="minorBidi"/>
                              </w:rPr>
                              <w:t>Reflect a project rationale around the IP challenge the DA project will address</w:t>
                            </w:r>
                          </w:p>
                          <w:p w:rsidR="00800399" w:rsidRPr="00514779" w:rsidRDefault="00800399" w:rsidP="00DE054A">
                            <w:pPr>
                              <w:pStyle w:val="ListParagraph"/>
                              <w:numPr>
                                <w:ilvl w:val="0"/>
                                <w:numId w:val="51"/>
                              </w:numPr>
                              <w:spacing w:after="160" w:line="252" w:lineRule="auto"/>
                              <w:rPr>
                                <w:rFonts w:asciiTheme="minorBidi" w:hAnsiTheme="minorBidi" w:cstheme="minorBidi"/>
                              </w:rPr>
                            </w:pPr>
                            <w:r w:rsidRPr="00514779">
                              <w:rPr>
                                <w:rFonts w:asciiTheme="minorBidi" w:hAnsiTheme="minorBidi" w:cstheme="minorBidi"/>
                              </w:rPr>
                              <w:t>Identify and involve stakeholders as appropriate</w:t>
                            </w:r>
                          </w:p>
                          <w:p w:rsidR="00800399" w:rsidRPr="00514779" w:rsidRDefault="00800399" w:rsidP="00DE054A">
                            <w:pPr>
                              <w:pStyle w:val="ListParagraph"/>
                              <w:numPr>
                                <w:ilvl w:val="0"/>
                                <w:numId w:val="51"/>
                              </w:numPr>
                              <w:spacing w:after="160" w:line="252" w:lineRule="auto"/>
                              <w:rPr>
                                <w:rFonts w:asciiTheme="minorBidi" w:hAnsiTheme="minorBidi" w:cstheme="minorBidi"/>
                              </w:rPr>
                            </w:pPr>
                            <w:r w:rsidRPr="00514779">
                              <w:rPr>
                                <w:rFonts w:asciiTheme="minorBidi" w:hAnsiTheme="minorBidi" w:cstheme="minorBidi"/>
                              </w:rPr>
                              <w:t>Set a clear project objective/outcome</w:t>
                            </w:r>
                          </w:p>
                          <w:p w:rsidR="00800399" w:rsidRPr="00514779" w:rsidRDefault="00800399" w:rsidP="00DE054A">
                            <w:pPr>
                              <w:pStyle w:val="ListParagraph"/>
                              <w:numPr>
                                <w:ilvl w:val="0"/>
                                <w:numId w:val="51"/>
                              </w:numPr>
                              <w:spacing w:after="160" w:line="252" w:lineRule="auto"/>
                              <w:rPr>
                                <w:rFonts w:asciiTheme="minorBidi" w:hAnsiTheme="minorBidi" w:cstheme="minorBidi"/>
                              </w:rPr>
                            </w:pPr>
                            <w:r w:rsidRPr="00514779">
                              <w:rPr>
                                <w:rFonts w:asciiTheme="minorBidi" w:hAnsiTheme="minorBidi" w:cstheme="minorBidi"/>
                              </w:rPr>
                              <w:t>Describe the delivery strategy (using a flow diagram), taking into consideration the influence of external events or environment</w:t>
                            </w:r>
                          </w:p>
                          <w:p w:rsidR="00800399" w:rsidRPr="00514779" w:rsidRDefault="00800399" w:rsidP="00DE054A">
                            <w:pPr>
                              <w:pStyle w:val="ListParagraph"/>
                              <w:numPr>
                                <w:ilvl w:val="0"/>
                                <w:numId w:val="51"/>
                              </w:numPr>
                              <w:spacing w:after="160" w:line="252" w:lineRule="auto"/>
                              <w:rPr>
                                <w:rFonts w:asciiTheme="minorBidi" w:hAnsiTheme="minorBidi" w:cstheme="minorBidi"/>
                              </w:rPr>
                            </w:pPr>
                            <w:r w:rsidRPr="00514779">
                              <w:rPr>
                                <w:rFonts w:asciiTheme="minorBidi" w:hAnsiTheme="minorBidi" w:cstheme="minorBidi"/>
                              </w:rPr>
                              <w:t xml:space="preserve">More specifically: </w:t>
                            </w:r>
                          </w:p>
                          <w:p w:rsidR="00800399" w:rsidRPr="00514779" w:rsidRDefault="00800399" w:rsidP="00DE054A">
                            <w:pPr>
                              <w:pStyle w:val="ListParagraph"/>
                              <w:numPr>
                                <w:ilvl w:val="0"/>
                                <w:numId w:val="53"/>
                              </w:numPr>
                              <w:spacing w:after="160" w:line="252" w:lineRule="auto"/>
                              <w:rPr>
                                <w:rFonts w:asciiTheme="minorBidi" w:hAnsiTheme="minorBidi" w:cstheme="minorBidi"/>
                              </w:rPr>
                            </w:pPr>
                            <w:r w:rsidRPr="00514779">
                              <w:rPr>
                                <w:rFonts w:asciiTheme="minorBidi" w:hAnsiTheme="minorBidi" w:cstheme="minorBidi"/>
                              </w:rPr>
                              <w:t>A DA project should have between 3-5 outputs</w:t>
                            </w:r>
                          </w:p>
                          <w:p w:rsidR="00800399" w:rsidRPr="00514779" w:rsidRDefault="00800399" w:rsidP="00DE054A">
                            <w:pPr>
                              <w:pStyle w:val="ListParagraph"/>
                              <w:numPr>
                                <w:ilvl w:val="0"/>
                                <w:numId w:val="53"/>
                              </w:numPr>
                              <w:spacing w:after="160" w:line="252" w:lineRule="auto"/>
                              <w:rPr>
                                <w:rFonts w:asciiTheme="minorBidi" w:hAnsiTheme="minorBidi" w:cstheme="minorBidi"/>
                              </w:rPr>
                            </w:pPr>
                            <w:r w:rsidRPr="00514779">
                              <w:rPr>
                                <w:rFonts w:asciiTheme="minorBidi" w:hAnsiTheme="minorBidi" w:cstheme="minorBidi"/>
                              </w:rPr>
                              <w:t>Activities are always supported by the DA project to achieve its objectives but are never the objective itself</w:t>
                            </w:r>
                          </w:p>
                          <w:p w:rsidR="00800399" w:rsidRPr="00514779" w:rsidRDefault="00800399" w:rsidP="00DE054A">
                            <w:pPr>
                              <w:pStyle w:val="ListParagraph"/>
                              <w:numPr>
                                <w:ilvl w:val="0"/>
                                <w:numId w:val="53"/>
                              </w:numPr>
                              <w:spacing w:after="160" w:line="252" w:lineRule="auto"/>
                              <w:rPr>
                                <w:rFonts w:asciiTheme="minorBidi" w:hAnsiTheme="minorBidi" w:cstheme="minorBidi"/>
                              </w:rPr>
                            </w:pPr>
                            <w:r w:rsidRPr="00514779">
                              <w:rPr>
                                <w:rFonts w:asciiTheme="minorBidi" w:hAnsiTheme="minorBidi" w:cstheme="minorBidi"/>
                              </w:rPr>
                              <w:t>The standard form (Form 1) should be used when developing a DA project concept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23DAAD" id="Rounded Rectangle 14" o:spid="_x0000_s1040" style="position:absolute;left:0;text-align:left;margin-left:-10.55pt;margin-top:24.05pt;width:454.6pt;height:214.4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" fillcolor="window" strokecolor="#75bda7" strokeweight="1pt">
                <v:textbox>
                  <w:txbxContent>
                    <w:p w:rsidR="00800399" w:rsidRPr="00514779" w:rsidRDefault="00800399" w:rsidP="00DE054A">
                      <w:pPr>
                        <w:jc w:val="center"/>
                        <w:rPr>
                          <w:rFonts w:asciiTheme="minorBidi" w:hAnsiTheme="minorBidi" w:cstheme="minorBidi"/>
                          <w:b/>
                          <w:color w:val="0070C0"/>
                          <w:sz w:val="24"/>
                          <w:shd w:val="clear" w:color="auto" w:fill="FFFFFF"/>
                        </w:rPr>
                      </w:pPr>
                      <w:r w:rsidRPr="00514779">
                        <w:rPr>
                          <w:rFonts w:asciiTheme="minorBidi" w:hAnsiTheme="minorBidi" w:cstheme="minorBidi"/>
                          <w:b/>
                          <w:color w:val="0070C0"/>
                          <w:sz w:val="24"/>
                          <w:shd w:val="clear" w:color="auto" w:fill="FFFFFF"/>
                        </w:rPr>
                        <w:t>When developing a DA project concept:</w:t>
                      </w:r>
                    </w:p>
                    <w:p w:rsidR="00800399" w:rsidRPr="00514779" w:rsidRDefault="00800399" w:rsidP="00DE054A">
                      <w:pPr>
                        <w:pStyle w:val="ListParagraph"/>
                        <w:numPr>
                          <w:ilvl w:val="0"/>
                          <w:numId w:val="51"/>
                        </w:numPr>
                        <w:spacing w:after="160" w:line="252" w:lineRule="auto"/>
                        <w:rPr>
                          <w:rFonts w:asciiTheme="minorBidi" w:hAnsiTheme="minorBidi" w:cstheme="minorBidi"/>
                        </w:rPr>
                      </w:pPr>
                      <w:r w:rsidRPr="00514779">
                        <w:rPr>
                          <w:rFonts w:asciiTheme="minorBidi" w:hAnsiTheme="minorBidi" w:cstheme="minorBidi"/>
                        </w:rPr>
                        <w:t>Indicate a title that emphasizes the benefits of the project</w:t>
                      </w:r>
                    </w:p>
                    <w:p w:rsidR="00800399" w:rsidRPr="00514779" w:rsidRDefault="00800399" w:rsidP="00DE054A">
                      <w:pPr>
                        <w:pStyle w:val="ListParagraph"/>
                        <w:numPr>
                          <w:ilvl w:val="0"/>
                          <w:numId w:val="51"/>
                        </w:numPr>
                        <w:spacing w:after="160" w:line="252" w:lineRule="auto"/>
                        <w:rPr>
                          <w:rFonts w:asciiTheme="minorBidi" w:hAnsiTheme="minorBidi" w:cstheme="minorBidi"/>
                        </w:rPr>
                      </w:pPr>
                      <w:r w:rsidRPr="00514779">
                        <w:rPr>
                          <w:rFonts w:asciiTheme="minorBidi" w:hAnsiTheme="minorBidi" w:cstheme="minorBidi"/>
                        </w:rPr>
                        <w:t>Reflect a project rationale around the IP challenge the DA project will address</w:t>
                      </w:r>
                    </w:p>
                    <w:p w:rsidR="00800399" w:rsidRPr="00514779" w:rsidRDefault="00800399" w:rsidP="00DE054A">
                      <w:pPr>
                        <w:pStyle w:val="ListParagraph"/>
                        <w:numPr>
                          <w:ilvl w:val="0"/>
                          <w:numId w:val="51"/>
                        </w:numPr>
                        <w:spacing w:after="160" w:line="252" w:lineRule="auto"/>
                        <w:rPr>
                          <w:rFonts w:asciiTheme="minorBidi" w:hAnsiTheme="minorBidi" w:cstheme="minorBidi"/>
                        </w:rPr>
                      </w:pPr>
                      <w:r w:rsidRPr="00514779">
                        <w:rPr>
                          <w:rFonts w:asciiTheme="minorBidi" w:hAnsiTheme="minorBidi" w:cstheme="minorBidi"/>
                        </w:rPr>
                        <w:t>Identify and involve stakeholders as appropriate</w:t>
                      </w:r>
                    </w:p>
                    <w:p w:rsidR="00800399" w:rsidRPr="00514779" w:rsidRDefault="00800399" w:rsidP="00DE054A">
                      <w:pPr>
                        <w:pStyle w:val="ListParagraph"/>
                        <w:numPr>
                          <w:ilvl w:val="0"/>
                          <w:numId w:val="51"/>
                        </w:numPr>
                        <w:spacing w:after="160" w:line="252" w:lineRule="auto"/>
                        <w:rPr>
                          <w:rFonts w:asciiTheme="minorBidi" w:hAnsiTheme="minorBidi" w:cstheme="minorBidi"/>
                        </w:rPr>
                      </w:pPr>
                      <w:r w:rsidRPr="00514779">
                        <w:rPr>
                          <w:rFonts w:asciiTheme="minorBidi" w:hAnsiTheme="minorBidi" w:cstheme="minorBidi"/>
                        </w:rPr>
                        <w:t>Set a clear project objective/outcome</w:t>
                      </w:r>
                    </w:p>
                    <w:p w:rsidR="00800399" w:rsidRPr="00514779" w:rsidRDefault="00800399" w:rsidP="00DE054A">
                      <w:pPr>
                        <w:pStyle w:val="ListParagraph"/>
                        <w:numPr>
                          <w:ilvl w:val="0"/>
                          <w:numId w:val="51"/>
                        </w:numPr>
                        <w:spacing w:after="160" w:line="252" w:lineRule="auto"/>
                        <w:rPr>
                          <w:rFonts w:asciiTheme="minorBidi" w:hAnsiTheme="minorBidi" w:cstheme="minorBidi"/>
                        </w:rPr>
                      </w:pPr>
                      <w:r w:rsidRPr="00514779">
                        <w:rPr>
                          <w:rFonts w:asciiTheme="minorBidi" w:hAnsiTheme="minorBidi" w:cstheme="minorBidi"/>
                        </w:rPr>
                        <w:t>Describe the delivery strategy (using a flow diagram), taking into consideration the influence of external events or environment</w:t>
                      </w:r>
                    </w:p>
                    <w:p w:rsidR="00800399" w:rsidRPr="00514779" w:rsidRDefault="00800399" w:rsidP="00DE054A">
                      <w:pPr>
                        <w:pStyle w:val="ListParagraph"/>
                        <w:numPr>
                          <w:ilvl w:val="0"/>
                          <w:numId w:val="51"/>
                        </w:numPr>
                        <w:spacing w:after="160" w:line="252" w:lineRule="auto"/>
                        <w:rPr>
                          <w:rFonts w:asciiTheme="minorBidi" w:hAnsiTheme="minorBidi" w:cstheme="minorBidi"/>
                        </w:rPr>
                      </w:pPr>
                      <w:r w:rsidRPr="00514779">
                        <w:rPr>
                          <w:rFonts w:asciiTheme="minorBidi" w:hAnsiTheme="minorBidi" w:cstheme="minorBidi"/>
                        </w:rPr>
                        <w:t xml:space="preserve">More specifically: </w:t>
                      </w:r>
                    </w:p>
                    <w:p w:rsidR="00800399" w:rsidRPr="00514779" w:rsidRDefault="00800399" w:rsidP="00DE054A">
                      <w:pPr>
                        <w:pStyle w:val="ListParagraph"/>
                        <w:numPr>
                          <w:ilvl w:val="0"/>
                          <w:numId w:val="53"/>
                        </w:numPr>
                        <w:spacing w:after="160" w:line="252" w:lineRule="auto"/>
                        <w:rPr>
                          <w:rFonts w:asciiTheme="minorBidi" w:hAnsiTheme="minorBidi" w:cstheme="minorBidi"/>
                        </w:rPr>
                      </w:pPr>
                      <w:r w:rsidRPr="00514779">
                        <w:rPr>
                          <w:rFonts w:asciiTheme="minorBidi" w:hAnsiTheme="minorBidi" w:cstheme="minorBidi"/>
                        </w:rPr>
                        <w:t>A DA project should have between 3-5 outputs</w:t>
                      </w:r>
                    </w:p>
                    <w:p w:rsidR="00800399" w:rsidRPr="00514779" w:rsidRDefault="00800399" w:rsidP="00DE054A">
                      <w:pPr>
                        <w:pStyle w:val="ListParagraph"/>
                        <w:numPr>
                          <w:ilvl w:val="0"/>
                          <w:numId w:val="53"/>
                        </w:numPr>
                        <w:spacing w:after="160" w:line="252" w:lineRule="auto"/>
                        <w:rPr>
                          <w:rFonts w:asciiTheme="minorBidi" w:hAnsiTheme="minorBidi" w:cstheme="minorBidi"/>
                        </w:rPr>
                      </w:pPr>
                      <w:r w:rsidRPr="00514779">
                        <w:rPr>
                          <w:rFonts w:asciiTheme="minorBidi" w:hAnsiTheme="minorBidi" w:cstheme="minorBidi"/>
                        </w:rPr>
                        <w:t>Activities are always supported by the DA project to achieve its objectives but are never the objective itself</w:t>
                      </w:r>
                    </w:p>
                    <w:p w:rsidR="00800399" w:rsidRPr="00514779" w:rsidRDefault="00800399" w:rsidP="00DE054A">
                      <w:pPr>
                        <w:pStyle w:val="ListParagraph"/>
                        <w:numPr>
                          <w:ilvl w:val="0"/>
                          <w:numId w:val="53"/>
                        </w:numPr>
                        <w:spacing w:after="160" w:line="252" w:lineRule="auto"/>
                        <w:rPr>
                          <w:rFonts w:asciiTheme="minorBidi" w:hAnsiTheme="minorBidi" w:cstheme="minorBidi"/>
                        </w:rPr>
                      </w:pPr>
                      <w:r w:rsidRPr="00514779">
                        <w:rPr>
                          <w:rFonts w:asciiTheme="minorBidi" w:hAnsiTheme="minorBidi" w:cstheme="minorBidi"/>
                        </w:rPr>
                        <w:t>The standard form (Form 1) should be used when developing a DA project concept</w:t>
                      </w:r>
                    </w:p>
                  </w:txbxContent>
                </v:textbox>
                <w10:wrap anchorx="margin"/>
              </v:roundrect>
            </w:pict>
          </mc:Fallback>
        </mc:AlternateContent>
      </w:r>
      <w:r w:rsidRPr="00DE054A">
        <w:rPr>
          <w:rFonts w:asciiTheme="minorBidi" w:eastAsia="Trebuchet MS" w:hAnsiTheme="minorBidi" w:cstheme="minorBidi"/>
          <w:b/>
          <w:sz w:val="28"/>
        </w:rPr>
        <w:t>Key takeaways:</w:t>
      </w:r>
    </w:p>
    <w:p w:rsidR="00DE054A" w:rsidRPr="00DE054A" w:rsidRDefault="00DE054A" w:rsidP="00DE054A">
      <w:pPr>
        <w:spacing w:after="160" w:line="252" w:lineRule="auto"/>
        <w:rPr>
          <w:rFonts w:asciiTheme="minorBidi" w:eastAsia="Trebuchet MS" w:hAnsiTheme="minorBidi" w:cstheme="minorBidi"/>
        </w:rPr>
      </w:pPr>
    </w:p>
    <w:p w:rsidR="00DE054A" w:rsidRPr="00DE054A" w:rsidRDefault="00DE054A" w:rsidP="00DE054A">
      <w:pPr>
        <w:spacing w:after="160" w:line="252" w:lineRule="auto"/>
        <w:rPr>
          <w:rFonts w:asciiTheme="minorBidi" w:eastAsia="Trebuchet MS" w:hAnsiTheme="minorBidi" w:cstheme="minorBidi"/>
        </w:rPr>
      </w:pPr>
    </w:p>
    <w:p w:rsidR="00DE054A" w:rsidRPr="00DE054A" w:rsidRDefault="00DE054A" w:rsidP="00DE054A">
      <w:pPr>
        <w:spacing w:after="160" w:line="252" w:lineRule="auto"/>
        <w:rPr>
          <w:rFonts w:asciiTheme="minorBidi" w:eastAsia="Trebuchet MS" w:hAnsiTheme="minorBidi" w:cstheme="minorBidi"/>
        </w:rPr>
      </w:pPr>
    </w:p>
    <w:p w:rsidR="00DE054A" w:rsidRPr="00DE054A" w:rsidRDefault="00DE054A" w:rsidP="00DE054A">
      <w:pPr>
        <w:spacing w:after="160" w:line="252" w:lineRule="auto"/>
        <w:rPr>
          <w:rFonts w:asciiTheme="minorBidi" w:eastAsia="Trebuchet MS" w:hAnsiTheme="minorBidi" w:cstheme="minorBidi"/>
        </w:rPr>
      </w:pPr>
    </w:p>
    <w:p w:rsidR="00DE054A" w:rsidRPr="00DE054A" w:rsidRDefault="00DE054A" w:rsidP="00DE054A">
      <w:pPr>
        <w:spacing w:after="160" w:line="252" w:lineRule="auto"/>
        <w:rPr>
          <w:rFonts w:asciiTheme="minorBidi" w:eastAsia="Trebuchet MS" w:hAnsiTheme="minorBidi" w:cstheme="minorBidi"/>
        </w:rPr>
      </w:pPr>
    </w:p>
    <w:p w:rsidR="00DE054A" w:rsidRPr="00DE054A" w:rsidRDefault="00DE054A" w:rsidP="00DE054A">
      <w:pPr>
        <w:spacing w:after="160" w:line="252" w:lineRule="auto"/>
        <w:rPr>
          <w:rFonts w:asciiTheme="minorBidi" w:eastAsia="Trebuchet MS" w:hAnsiTheme="minorBidi" w:cstheme="minorBidi"/>
        </w:rPr>
      </w:pPr>
    </w:p>
    <w:p w:rsidR="00DE054A" w:rsidRPr="00DE054A" w:rsidRDefault="00DE054A" w:rsidP="00DE054A">
      <w:pPr>
        <w:spacing w:after="160" w:line="252" w:lineRule="auto"/>
        <w:rPr>
          <w:rFonts w:asciiTheme="minorBidi" w:eastAsia="Trebuchet MS" w:hAnsiTheme="minorBidi" w:cstheme="minorBidi"/>
        </w:rPr>
      </w:pPr>
    </w:p>
    <w:p w:rsidR="00DE054A" w:rsidRPr="00DE054A" w:rsidRDefault="00DE054A" w:rsidP="00DE054A">
      <w:pPr>
        <w:spacing w:after="160" w:line="252" w:lineRule="auto"/>
        <w:jc w:val="both"/>
        <w:rPr>
          <w:rFonts w:asciiTheme="minorBidi" w:eastAsia="Trebuchet MS" w:hAnsiTheme="minorBidi" w:cstheme="minorBidi"/>
        </w:rPr>
      </w:pPr>
    </w:p>
    <w:p w:rsidR="00DE054A" w:rsidRPr="00DE054A" w:rsidRDefault="00DE054A" w:rsidP="00DE054A">
      <w:pPr>
        <w:spacing w:after="160" w:line="252" w:lineRule="auto"/>
        <w:jc w:val="both"/>
        <w:rPr>
          <w:rFonts w:asciiTheme="minorBidi" w:eastAsia="Trebuchet MS" w:hAnsiTheme="minorBidi" w:cstheme="minorBidi"/>
        </w:rPr>
      </w:pPr>
    </w:p>
    <w:p w:rsidR="00DE054A" w:rsidRPr="00DE054A" w:rsidRDefault="00DE054A" w:rsidP="00DE054A">
      <w:pPr>
        <w:spacing w:after="160" w:line="252" w:lineRule="auto"/>
        <w:jc w:val="both"/>
        <w:rPr>
          <w:rFonts w:asciiTheme="minorBidi" w:eastAsia="Trebuchet MS" w:hAnsiTheme="minorBidi" w:cstheme="minorBidi"/>
        </w:rPr>
      </w:pPr>
    </w:p>
    <w:p w:rsidR="00DE054A" w:rsidRPr="00DE054A" w:rsidRDefault="00DE054A" w:rsidP="00DE054A">
      <w:pPr>
        <w:spacing w:after="160" w:line="252" w:lineRule="auto"/>
        <w:jc w:val="both"/>
        <w:rPr>
          <w:rFonts w:asciiTheme="minorBidi" w:eastAsia="Trebuchet MS" w:hAnsiTheme="minorBidi" w:cstheme="minorBidi"/>
        </w:rPr>
      </w:pPr>
    </w:p>
    <w:p w:rsidR="00DE054A" w:rsidRPr="00DE054A" w:rsidRDefault="00DE054A" w:rsidP="00DE054A">
      <w:pPr>
        <w:keepNext/>
        <w:keepLines/>
        <w:spacing w:before="120" w:line="252" w:lineRule="auto"/>
        <w:outlineLvl w:val="1"/>
        <w:rPr>
          <w:rFonts w:asciiTheme="minorBidi" w:hAnsiTheme="minorBidi" w:cstheme="minorBidi"/>
          <w:b/>
          <w:bCs/>
          <w:sz w:val="28"/>
          <w:szCs w:val="28"/>
        </w:rPr>
      </w:pPr>
      <w:bookmarkStart w:id="61" w:name="_Toc83233114"/>
      <w:r w:rsidRPr="00DE054A">
        <w:rPr>
          <w:rFonts w:asciiTheme="minorBidi" w:hAnsiTheme="minorBidi" w:cstheme="minorBidi"/>
          <w:b/>
          <w:bCs/>
          <w:sz w:val="28"/>
          <w:szCs w:val="28"/>
        </w:rPr>
        <w:t>3.5 DA project’s delivery/intervention strategy: outputs, outcomes, and impact</w:t>
      </w:r>
      <w:bookmarkEnd w:id="61"/>
    </w:p>
    <w:p w:rsidR="00DE054A" w:rsidRPr="00DE054A" w:rsidRDefault="00DE054A" w:rsidP="00DE054A">
      <w:pPr>
        <w:spacing w:after="120" w:line="252" w:lineRule="auto"/>
        <w:rPr>
          <w:rFonts w:asciiTheme="minorBidi" w:eastAsia="Trebuchet MS" w:hAnsiTheme="minorBidi" w:cstheme="minorBidi"/>
          <w:bCs/>
          <w:iCs/>
        </w:rPr>
      </w:pPr>
      <w:r w:rsidRPr="00DE054A">
        <w:rPr>
          <w:rFonts w:asciiTheme="minorBidi" w:eastAsia="Trebuchet MS" w:hAnsiTheme="minorBidi" w:cstheme="minorBidi"/>
          <w:bCs/>
          <w:iCs/>
        </w:rPr>
        <w:t xml:space="preserve">The delivery/intervention strategy (sometimes also called the theory of change) explains how the expected outcome(s) and impact </w:t>
      </w:r>
      <w:proofErr w:type="gramStart"/>
      <w:r w:rsidRPr="00DE054A">
        <w:rPr>
          <w:rFonts w:asciiTheme="minorBidi" w:eastAsia="Trebuchet MS" w:hAnsiTheme="minorBidi" w:cstheme="minorBidi"/>
          <w:bCs/>
          <w:iCs/>
        </w:rPr>
        <w:t>will be generated</w:t>
      </w:r>
      <w:proofErr w:type="gramEnd"/>
      <w:r w:rsidRPr="00DE054A">
        <w:rPr>
          <w:rFonts w:asciiTheme="minorBidi" w:eastAsia="Trebuchet MS" w:hAnsiTheme="minorBidi" w:cstheme="minorBidi"/>
          <w:bCs/>
          <w:iCs/>
        </w:rPr>
        <w:t xml:space="preserve">.  It describes which outputs are </w:t>
      </w:r>
      <w:r w:rsidRPr="00DE054A">
        <w:rPr>
          <w:rFonts w:asciiTheme="minorBidi" w:eastAsia="Trebuchet MS" w:hAnsiTheme="minorBidi" w:cstheme="minorBidi"/>
          <w:bCs/>
          <w:iCs/>
        </w:rPr>
        <w:lastRenderedPageBreak/>
        <w:t xml:space="preserve">needed to generate the expected direct </w:t>
      </w:r>
      <w:proofErr w:type="gramStart"/>
      <w:r w:rsidRPr="00DE054A">
        <w:rPr>
          <w:rFonts w:asciiTheme="minorBidi" w:eastAsia="Trebuchet MS" w:hAnsiTheme="minorBidi" w:cstheme="minorBidi"/>
          <w:bCs/>
          <w:iCs/>
        </w:rPr>
        <w:t>outcomes which</w:t>
      </w:r>
      <w:proofErr w:type="gramEnd"/>
      <w:r w:rsidRPr="00DE054A">
        <w:rPr>
          <w:rFonts w:asciiTheme="minorBidi" w:eastAsia="Trebuchet MS" w:hAnsiTheme="minorBidi" w:cstheme="minorBidi"/>
          <w:bCs/>
          <w:iCs/>
        </w:rPr>
        <w:t xml:space="preserve">, in turn, should lead to an impact.  It also describes which activities </w:t>
      </w:r>
      <w:proofErr w:type="gramStart"/>
      <w:r w:rsidRPr="00DE054A">
        <w:rPr>
          <w:rFonts w:asciiTheme="minorBidi" w:eastAsia="Trebuchet MS" w:hAnsiTheme="minorBidi" w:cstheme="minorBidi"/>
          <w:bCs/>
          <w:iCs/>
        </w:rPr>
        <w:t>must be implemented</w:t>
      </w:r>
      <w:proofErr w:type="gramEnd"/>
      <w:r w:rsidRPr="00DE054A">
        <w:rPr>
          <w:rFonts w:asciiTheme="minorBidi" w:eastAsia="Trebuchet MS" w:hAnsiTheme="minorBidi" w:cstheme="minorBidi"/>
          <w:bCs/>
          <w:iCs/>
        </w:rPr>
        <w:t xml:space="preserve"> to generate the outputs, and so on. </w:t>
      </w:r>
    </w:p>
    <w:p w:rsidR="00DE054A" w:rsidRPr="00DE054A" w:rsidRDefault="00DE054A" w:rsidP="00DE054A">
      <w:pPr>
        <w:spacing w:after="120" w:line="252" w:lineRule="auto"/>
        <w:rPr>
          <w:rFonts w:asciiTheme="minorBidi" w:eastAsia="Trebuchet MS" w:hAnsiTheme="minorBidi" w:cstheme="minorBidi"/>
          <w:iCs/>
        </w:rPr>
      </w:pPr>
      <w:r w:rsidRPr="00DE054A">
        <w:rPr>
          <w:rFonts w:asciiTheme="minorBidi" w:eastAsia="Trebuchet MS" w:hAnsiTheme="minorBidi" w:cstheme="minorBidi"/>
          <w:bCs/>
          <w:lang w:eastAsia="en-GB"/>
        </w:rPr>
        <w:t>Activities, outputs, outcomes, and impact</w:t>
      </w:r>
      <w:r w:rsidRPr="00DE054A">
        <w:rPr>
          <w:rFonts w:asciiTheme="minorBidi" w:eastAsia="Trebuchet MS" w:hAnsiTheme="minorBidi" w:cstheme="minorBidi"/>
          <w:bCs/>
          <w:iCs/>
        </w:rPr>
        <w:t xml:space="preserve"> represent different </w:t>
      </w:r>
      <w:r w:rsidRPr="00DE054A">
        <w:rPr>
          <w:rFonts w:asciiTheme="minorBidi" w:eastAsia="Trebuchet MS" w:hAnsiTheme="minorBidi" w:cstheme="minorBidi"/>
          <w:bCs/>
          <w:lang w:eastAsia="en-GB"/>
        </w:rPr>
        <w:t>result levels</w:t>
      </w:r>
      <w:r w:rsidRPr="00DE054A">
        <w:rPr>
          <w:rFonts w:asciiTheme="minorBidi" w:eastAsia="Trebuchet MS" w:hAnsiTheme="minorBidi" w:cstheme="minorBidi"/>
          <w:bCs/>
          <w:iCs/>
        </w:rPr>
        <w:t xml:space="preserve">, which </w:t>
      </w:r>
      <w:proofErr w:type="gramStart"/>
      <w:r w:rsidRPr="00DE054A">
        <w:rPr>
          <w:rFonts w:asciiTheme="minorBidi" w:eastAsia="Trebuchet MS" w:hAnsiTheme="minorBidi" w:cstheme="minorBidi"/>
          <w:bCs/>
          <w:iCs/>
        </w:rPr>
        <w:t>can also be distinguished</w:t>
      </w:r>
      <w:proofErr w:type="gramEnd"/>
      <w:r w:rsidRPr="00DE054A">
        <w:rPr>
          <w:rFonts w:asciiTheme="minorBidi" w:eastAsia="Trebuchet MS" w:hAnsiTheme="minorBidi" w:cstheme="minorBidi"/>
          <w:bCs/>
          <w:iCs/>
        </w:rPr>
        <w:t xml:space="preserve"> based on where and within which timeframe they are expected to occur,</w:t>
      </w:r>
      <w:r w:rsidRPr="00DE054A">
        <w:rPr>
          <w:rFonts w:asciiTheme="minorBidi" w:eastAsia="Trebuchet MS" w:hAnsiTheme="minorBidi" w:cstheme="minorBidi"/>
          <w:iCs/>
        </w:rPr>
        <w:t xml:space="preserve"> namely:</w:t>
      </w:r>
    </w:p>
    <w:p w:rsidR="00DE054A" w:rsidRPr="00DE054A" w:rsidRDefault="00DE054A" w:rsidP="00DE054A">
      <w:pPr>
        <w:widowControl/>
        <w:numPr>
          <w:ilvl w:val="0"/>
          <w:numId w:val="21"/>
        </w:numPr>
        <w:autoSpaceDE/>
        <w:autoSpaceDN/>
        <w:spacing w:after="120" w:line="252" w:lineRule="auto"/>
        <w:jc w:val="both"/>
        <w:rPr>
          <w:rFonts w:asciiTheme="minorBidi" w:eastAsia="Trebuchet MS" w:hAnsiTheme="minorBidi" w:cstheme="minorBidi"/>
        </w:rPr>
      </w:pPr>
      <w:r w:rsidRPr="00DE054A">
        <w:rPr>
          <w:rFonts w:asciiTheme="minorBidi" w:eastAsia="Trebuchet MS" w:hAnsiTheme="minorBidi" w:cstheme="minorBidi"/>
          <w:b/>
          <w:bCs/>
          <w:lang w:eastAsia="en-GB"/>
        </w:rPr>
        <w:t>Results that occur at the micro/macro level</w:t>
      </w:r>
      <w:r w:rsidRPr="00DE054A">
        <w:rPr>
          <w:rFonts w:asciiTheme="minorBidi" w:eastAsia="Trebuchet MS" w:hAnsiTheme="minorBidi" w:cstheme="minorBidi"/>
          <w:b/>
          <w:bCs/>
        </w:rPr>
        <w:t xml:space="preserve">: </w:t>
      </w:r>
      <w:r w:rsidRPr="00DE054A">
        <w:rPr>
          <w:rFonts w:asciiTheme="minorBidi" w:eastAsia="Trebuchet MS" w:hAnsiTheme="minorBidi" w:cstheme="minorBidi"/>
        </w:rPr>
        <w:t xml:space="preserve"> Outputs are delivered at the micro-level (for individuals, organizations), while outcomes typically occur at the macro-level.</w:t>
      </w:r>
    </w:p>
    <w:p w:rsidR="00DE054A" w:rsidRPr="00DE054A" w:rsidRDefault="00DE054A" w:rsidP="00DE054A">
      <w:pPr>
        <w:widowControl/>
        <w:numPr>
          <w:ilvl w:val="0"/>
          <w:numId w:val="21"/>
        </w:numPr>
        <w:autoSpaceDE/>
        <w:autoSpaceDN/>
        <w:spacing w:after="120" w:line="252" w:lineRule="auto"/>
        <w:jc w:val="both"/>
        <w:rPr>
          <w:rFonts w:asciiTheme="minorBidi" w:eastAsia="Trebuchet MS" w:hAnsiTheme="minorBidi" w:cstheme="minorBidi"/>
        </w:rPr>
      </w:pPr>
      <w:r w:rsidRPr="00DE054A">
        <w:rPr>
          <w:rFonts w:asciiTheme="minorBidi" w:eastAsia="Trebuchet MS" w:hAnsiTheme="minorBidi" w:cstheme="minorBidi"/>
          <w:b/>
          <w:bCs/>
          <w:lang w:eastAsia="en-GB"/>
        </w:rPr>
        <w:t>Results that are short-term or long-term</w:t>
      </w:r>
      <w:r w:rsidRPr="00DE054A">
        <w:rPr>
          <w:rFonts w:asciiTheme="minorBidi" w:eastAsia="Trebuchet MS" w:hAnsiTheme="minorBidi" w:cstheme="minorBidi"/>
          <w:b/>
          <w:bCs/>
        </w:rPr>
        <w:t>:</w:t>
      </w:r>
      <w:r w:rsidRPr="00DE054A">
        <w:rPr>
          <w:rFonts w:asciiTheme="minorBidi" w:eastAsia="Trebuchet MS" w:hAnsiTheme="minorBidi" w:cstheme="minorBidi"/>
        </w:rPr>
        <w:t xml:space="preserve">  Outputs are always produced within the duration of a project, while outcomes are </w:t>
      </w:r>
      <w:r w:rsidRPr="00DE054A">
        <w:rPr>
          <w:rFonts w:asciiTheme="minorBidi" w:eastAsia="Trebuchet MS" w:hAnsiTheme="minorBidi" w:cstheme="minorBidi"/>
          <w:lang w:eastAsia="en-GB"/>
        </w:rPr>
        <w:t>longer-term</w:t>
      </w:r>
      <w:r w:rsidRPr="00DE054A">
        <w:rPr>
          <w:rFonts w:asciiTheme="minorBidi" w:eastAsia="Trebuchet MS" w:hAnsiTheme="minorBidi" w:cstheme="minorBidi"/>
        </w:rPr>
        <w:t xml:space="preserve"> changes (revenue generation by IP users), which may only materialize after the project has ended.</w:t>
      </w:r>
    </w:p>
    <w:p w:rsidR="00DE054A" w:rsidRPr="00DE054A" w:rsidRDefault="00DE054A" w:rsidP="00DE054A">
      <w:pPr>
        <w:spacing w:after="160" w:line="252" w:lineRule="auto"/>
        <w:rPr>
          <w:rFonts w:asciiTheme="minorBidi" w:eastAsia="Trebuchet MS" w:hAnsiTheme="minorBidi" w:cstheme="minorBidi"/>
        </w:rPr>
      </w:pPr>
    </w:p>
    <w:p w:rsidR="00DE054A" w:rsidRPr="00DE054A" w:rsidRDefault="00DE054A" w:rsidP="00DE054A">
      <w:pPr>
        <w:spacing w:after="160" w:line="252" w:lineRule="auto"/>
        <w:rPr>
          <w:rFonts w:asciiTheme="minorBidi" w:eastAsia="Trebuchet MS" w:hAnsiTheme="minorBidi" w:cstheme="minorBidi"/>
          <w:b/>
          <w:bCs/>
        </w:rPr>
      </w:pPr>
      <w:r w:rsidRPr="00DE054A">
        <w:rPr>
          <w:rFonts w:asciiTheme="minorBidi" w:eastAsia="Trebuchet MS" w:hAnsiTheme="minorBidi" w:cstheme="minorBidi"/>
          <w:noProof/>
        </w:rPr>
        <w:drawing>
          <wp:inline distT="0" distB="0" distL="0" distR="0" wp14:anchorId="56D2A5EA" wp14:editId="6A33E8E2">
            <wp:extent cx="5436870" cy="650240"/>
            <wp:effectExtent l="19050" t="0" r="30480" b="0"/>
            <wp:docPr id="28679"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51" r:qs="rId152" r:cs="rId153"/>
              </a:graphicData>
            </a:graphic>
          </wp:inline>
        </w:drawing>
      </w:r>
    </w:p>
    <w:p w:rsidR="00DE054A" w:rsidRPr="00DE054A" w:rsidRDefault="00DE054A" w:rsidP="00DE054A">
      <w:pPr>
        <w:spacing w:after="120" w:line="252" w:lineRule="auto"/>
        <w:ind w:left="3261"/>
        <w:rPr>
          <w:rFonts w:asciiTheme="minorBidi" w:eastAsia="Trebuchet MS" w:hAnsiTheme="minorBidi" w:cstheme="minorBidi"/>
          <w:b/>
          <w:bCs/>
        </w:rPr>
      </w:pPr>
      <w:r w:rsidRPr="00DE054A">
        <w:rPr>
          <w:rFonts w:asciiTheme="minorBidi" w:eastAsia="Trebuchet MS" w:hAnsiTheme="minorBidi" w:cstheme="minorBidi"/>
          <w:b/>
          <w:bCs/>
          <w:noProof/>
        </w:rPr>
        <mc:AlternateContent>
          <mc:Choice Requires="wps">
            <w:drawing>
              <wp:inline distT="0" distB="0" distL="0" distR="0" wp14:anchorId="647A0F00" wp14:editId="399E583B">
                <wp:extent cx="3445727" cy="334537"/>
                <wp:effectExtent l="0" t="0" r="21590" b="27940"/>
                <wp:docPr id="28682" name="Zone de texte 28682"/>
                <wp:cNvGraphicFramePr/>
                <a:graphic xmlns:a="http://schemas.openxmlformats.org/drawingml/2006/main">
                  <a:graphicData uri="http://schemas.microsoft.com/office/word/2010/wordprocessingShape">
                    <wps:wsp>
                      <wps:cNvSpPr txBox="1"/>
                      <wps:spPr>
                        <a:xfrm>
                          <a:off x="0" y="0"/>
                          <a:ext cx="3445727" cy="334537"/>
                        </a:xfrm>
                        <a:prstGeom prst="rect">
                          <a:avLst/>
                        </a:prstGeom>
                        <a:solidFill>
                          <a:sysClr val="window" lastClr="FFFFFF"/>
                        </a:solidFill>
                        <a:ln w="12700" cap="flat" cmpd="sng" algn="ctr">
                          <a:solidFill>
                            <a:srgbClr val="58B6C0"/>
                          </a:solidFill>
                          <a:prstDash val="solid"/>
                        </a:ln>
                        <a:effectLst/>
                      </wps:spPr>
                      <wps:txbx>
                        <w:txbxContent>
                          <w:p w:rsidR="00800399" w:rsidRPr="00D66A2D" w:rsidRDefault="00800399" w:rsidP="00DE054A">
                            <w:pPr>
                              <w:rPr>
                                <w:rFonts w:cs="Trebuchet MS"/>
                              </w:rPr>
                            </w:pPr>
                            <w:r w:rsidRPr="00D66A2D">
                              <w:rPr>
                                <w:rFonts w:cs="Trebuchet MS"/>
                              </w:rPr>
                              <w:t xml:space="preserve">Short-term </w:t>
                            </w:r>
                            <w:r w:rsidRPr="00D66A2D">
                              <w:rPr>
                                <w:rFonts w:cs="Trebuchet MS"/>
                              </w:rPr>
                              <w:tab/>
                            </w:r>
                            <w:r>
                              <w:rPr>
                                <w:rFonts w:cs="Trebuchet MS"/>
                              </w:rPr>
                              <w:tab/>
                            </w:r>
                            <w:r>
                              <w:rPr>
                                <w:rFonts w:cs="Trebuchet MS"/>
                              </w:rPr>
                              <w:tab/>
                            </w:r>
                            <w:r w:rsidRPr="00D66A2D">
                              <w:rPr>
                                <w:rFonts w:cs="Trebuchet MS"/>
                              </w:rPr>
                              <w:t xml:space="preserve">Mid-term </w:t>
                            </w:r>
                            <w:r w:rsidRPr="00D66A2D">
                              <w:rPr>
                                <w:rFonts w:cs="Trebuchet MS"/>
                              </w:rPr>
                              <w:tab/>
                            </w:r>
                            <w:r w:rsidRPr="00D66A2D">
                              <w:rPr>
                                <w:rFonts w:cs="Trebuchet MS"/>
                              </w:rPr>
                              <w:tab/>
                              <w:t>Long-term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47A0F00" id="Zone de texte 28682" o:spid="_x0000_s1041" type="#_x0000_t202" style="width:271.3pt;height:2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" fillcolor="window" strokecolor="#58b6c0" strokeweight="1pt">
                <v:textbox>
                  <w:txbxContent>
                    <w:p w:rsidR="00800399" w:rsidRPr="00D66A2D" w:rsidRDefault="00800399" w:rsidP="00DE054A">
                      <w:pPr>
                        <w:rPr>
                          <w:rFonts w:cs="Trebuchet MS"/>
                        </w:rPr>
                      </w:pPr>
                      <w:r w:rsidRPr="00D66A2D">
                        <w:rPr>
                          <w:rFonts w:cs="Trebuchet MS"/>
                        </w:rPr>
                        <w:t xml:space="preserve">Short-term </w:t>
                      </w:r>
                      <w:r w:rsidRPr="00D66A2D">
                        <w:rPr>
                          <w:rFonts w:cs="Trebuchet MS"/>
                        </w:rPr>
                        <w:tab/>
                      </w:r>
                      <w:r>
                        <w:rPr>
                          <w:rFonts w:cs="Trebuchet MS"/>
                        </w:rPr>
                        <w:tab/>
                      </w:r>
                      <w:r>
                        <w:rPr>
                          <w:rFonts w:cs="Trebuchet MS"/>
                        </w:rPr>
                        <w:tab/>
                      </w:r>
                      <w:r w:rsidRPr="00D66A2D">
                        <w:rPr>
                          <w:rFonts w:cs="Trebuchet MS"/>
                        </w:rPr>
                        <w:t xml:space="preserve">Mid-term </w:t>
                      </w:r>
                      <w:r w:rsidRPr="00D66A2D">
                        <w:rPr>
                          <w:rFonts w:cs="Trebuchet MS"/>
                        </w:rPr>
                        <w:tab/>
                      </w:r>
                      <w:r w:rsidRPr="00D66A2D">
                        <w:rPr>
                          <w:rFonts w:cs="Trebuchet MS"/>
                        </w:rPr>
                        <w:tab/>
                        <w:t>Long-term</w:t>
                      </w:r>
                    </w:p>
                  </w:txbxContent>
                </v:textbox>
                <w10:anchorlock/>
              </v:shape>
            </w:pict>
          </mc:Fallback>
        </mc:AlternateContent>
      </w:r>
    </w:p>
    <w:p w:rsidR="00DE054A" w:rsidRPr="00DE054A" w:rsidRDefault="00DE054A" w:rsidP="00DE054A">
      <w:pPr>
        <w:spacing w:after="120" w:line="252" w:lineRule="auto"/>
        <w:rPr>
          <w:rFonts w:asciiTheme="minorBidi" w:eastAsia="Trebuchet MS" w:hAnsiTheme="minorBidi" w:cstheme="minorBidi"/>
          <w:b/>
          <w:bCs/>
          <w:i/>
          <w:szCs w:val="28"/>
          <w:lang w:val="en-GB"/>
        </w:rPr>
      </w:pPr>
    </w:p>
    <w:p w:rsidR="00DE054A" w:rsidRPr="00DE054A" w:rsidRDefault="00DE054A" w:rsidP="00DE054A">
      <w:pPr>
        <w:spacing w:after="120" w:line="252" w:lineRule="auto"/>
        <w:rPr>
          <w:rFonts w:asciiTheme="minorBidi" w:eastAsia="Trebuchet MS" w:hAnsiTheme="minorBidi" w:cstheme="minorBidi"/>
          <w:iCs/>
          <w:szCs w:val="28"/>
          <w:lang w:val="en-GB"/>
        </w:rPr>
      </w:pPr>
      <w:r w:rsidRPr="00DE054A" w:rsidDel="00047BD8">
        <w:rPr>
          <w:rFonts w:asciiTheme="minorBidi" w:eastAsia="Trebuchet MS" w:hAnsiTheme="minorBidi" w:cstheme="minorBidi"/>
          <w:b/>
          <w:bCs/>
          <w:iCs/>
          <w:szCs w:val="28"/>
          <w:lang w:val="en-GB"/>
        </w:rPr>
        <w:t>Accountability for different result levels</w:t>
      </w:r>
      <w:r w:rsidRPr="00DE054A" w:rsidDel="00047BD8">
        <w:rPr>
          <w:rFonts w:asciiTheme="minorBidi" w:eastAsia="Trebuchet MS" w:hAnsiTheme="minorBidi" w:cstheme="minorBidi"/>
          <w:iCs/>
          <w:szCs w:val="28"/>
          <w:lang w:val="en-GB"/>
        </w:rPr>
        <w:t xml:space="preserve">: </w:t>
      </w:r>
      <w:r w:rsidRPr="00DE054A">
        <w:rPr>
          <w:rFonts w:asciiTheme="minorBidi" w:eastAsia="Trebuchet MS" w:hAnsiTheme="minorBidi" w:cstheme="minorBidi"/>
          <w:iCs/>
          <w:szCs w:val="28"/>
          <w:lang w:val="en-GB"/>
        </w:rPr>
        <w:t xml:space="preserve"> Projects are directly accountable for the planned outputs.  While projects are not directly responsible for outcomes and impact, they are responsible for taking all measures to facilitate achieving them.</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b/>
          <w:bCs/>
          <w:i/>
          <w:szCs w:val="28"/>
          <w:lang w:val="en-GB"/>
        </w:rPr>
        <w:t xml:space="preserve">Important: </w:t>
      </w:r>
      <w:r w:rsidRPr="00DE054A">
        <w:rPr>
          <w:rFonts w:asciiTheme="minorBidi" w:eastAsia="Trebuchet MS" w:hAnsiTheme="minorBidi" w:cstheme="minorBidi"/>
        </w:rPr>
        <w:t xml:space="preserve">DA projects rarely focus on impact, as they </w:t>
      </w:r>
      <w:proofErr w:type="gramStart"/>
      <w:r w:rsidRPr="00DE054A">
        <w:rPr>
          <w:rFonts w:asciiTheme="minorBidi" w:eastAsia="Trebuchet MS" w:hAnsiTheme="minorBidi" w:cstheme="minorBidi"/>
        </w:rPr>
        <w:t>are generally considered</w:t>
      </w:r>
      <w:proofErr w:type="gramEnd"/>
      <w:r w:rsidRPr="00DE054A">
        <w:rPr>
          <w:rFonts w:asciiTheme="minorBidi" w:eastAsia="Trebuchet MS" w:hAnsiTheme="minorBidi" w:cstheme="minorBidi"/>
        </w:rPr>
        <w:t xml:space="preserve"> small in scope.</w:t>
      </w:r>
    </w:p>
    <w:p w:rsidR="00DE054A" w:rsidRPr="00DE054A" w:rsidRDefault="00DE054A" w:rsidP="00DE054A">
      <w:pPr>
        <w:spacing w:after="120" w:line="252" w:lineRule="auto"/>
        <w:rPr>
          <w:rFonts w:asciiTheme="minorBidi" w:eastAsia="Trebuchet MS" w:hAnsiTheme="minorBidi" w:cstheme="minorBidi"/>
        </w:rPr>
      </w:pPr>
    </w:p>
    <w:p w:rsidR="00DE054A" w:rsidRPr="00DE054A" w:rsidRDefault="00DE054A" w:rsidP="00DE054A">
      <w:pPr>
        <w:keepNext/>
        <w:keepLines/>
        <w:spacing w:before="120" w:line="252" w:lineRule="auto"/>
        <w:outlineLvl w:val="1"/>
        <w:rPr>
          <w:rFonts w:asciiTheme="minorBidi" w:hAnsiTheme="minorBidi" w:cstheme="minorBidi"/>
          <w:b/>
          <w:bCs/>
          <w:sz w:val="28"/>
          <w:szCs w:val="28"/>
        </w:rPr>
      </w:pPr>
      <w:bookmarkStart w:id="62" w:name="_Toc83233115"/>
      <w:r w:rsidRPr="00DE054A">
        <w:rPr>
          <w:rFonts w:asciiTheme="minorBidi" w:hAnsiTheme="minorBidi" w:cstheme="minorBidi"/>
          <w:b/>
          <w:bCs/>
          <w:sz w:val="28"/>
          <w:szCs w:val="28"/>
        </w:rPr>
        <w:t>3.6 Assumptions on external factors</w:t>
      </w:r>
      <w:bookmarkEnd w:id="62"/>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 xml:space="preserve">Whether the expected project outcomes </w:t>
      </w:r>
      <w:proofErr w:type="gramStart"/>
      <w:r w:rsidRPr="00DE054A">
        <w:rPr>
          <w:rFonts w:asciiTheme="minorBidi" w:eastAsia="Trebuchet MS" w:hAnsiTheme="minorBidi" w:cstheme="minorBidi"/>
        </w:rPr>
        <w:t>can be achieved</w:t>
      </w:r>
      <w:proofErr w:type="gramEnd"/>
      <w:r w:rsidRPr="00DE054A">
        <w:rPr>
          <w:rFonts w:asciiTheme="minorBidi" w:eastAsia="Trebuchet MS" w:hAnsiTheme="minorBidi" w:cstheme="minorBidi"/>
        </w:rPr>
        <w:t xml:space="preserve"> often also depends on external events or conditions that are beyond the control of a DA project.  These may or </w:t>
      </w:r>
      <w:proofErr w:type="gramStart"/>
      <w:r w:rsidRPr="00DE054A">
        <w:rPr>
          <w:rFonts w:asciiTheme="minorBidi" w:eastAsia="Trebuchet MS" w:hAnsiTheme="minorBidi" w:cstheme="minorBidi"/>
        </w:rPr>
        <w:t>may not be related</w:t>
      </w:r>
      <w:proofErr w:type="gramEnd"/>
      <w:r w:rsidRPr="00DE054A">
        <w:rPr>
          <w:rFonts w:asciiTheme="minorBidi" w:eastAsia="Trebuchet MS" w:hAnsiTheme="minorBidi" w:cstheme="minorBidi"/>
        </w:rPr>
        <w:t xml:space="preserve"> to IP.</w:t>
      </w:r>
    </w:p>
    <w:p w:rsidR="00DE054A" w:rsidRPr="00DE054A" w:rsidRDefault="00DE054A" w:rsidP="00DE054A">
      <w:pPr>
        <w:spacing w:after="120" w:line="252" w:lineRule="auto"/>
        <w:rPr>
          <w:rFonts w:asciiTheme="minorBidi" w:eastAsia="Trebuchet MS" w:hAnsiTheme="minorBidi" w:cstheme="minorBidi"/>
          <w:b/>
          <w:bCs/>
        </w:rPr>
      </w:pPr>
      <w:r w:rsidRPr="00DE054A">
        <w:rPr>
          <w:rFonts w:asciiTheme="minorBidi" w:eastAsia="Trebuchet MS" w:hAnsiTheme="minorBidi" w:cstheme="minorBidi"/>
          <w:b/>
          <w:bCs/>
          <w:noProof/>
        </w:rPr>
        <mc:AlternateContent>
          <mc:Choice Requires="wps">
            <w:drawing>
              <wp:anchor distT="0" distB="0" distL="114300" distR="114300" simplePos="0" relativeHeight="251672576" behindDoc="0" locked="0" layoutInCell="1" allowOverlap="1" wp14:anchorId="0AAB9220" wp14:editId="73117C0F">
                <wp:simplePos x="0" y="0"/>
                <wp:positionH relativeFrom="column">
                  <wp:posOffset>4449170</wp:posOffset>
                </wp:positionH>
                <wp:positionV relativeFrom="paragraph">
                  <wp:posOffset>915875</wp:posOffset>
                </wp:positionV>
                <wp:extent cx="1562400" cy="532550"/>
                <wp:effectExtent l="0" t="0" r="0" b="1270"/>
                <wp:wrapNone/>
                <wp:docPr id="28693" name="Zone de texte 28693"/>
                <wp:cNvGraphicFramePr/>
                <a:graphic xmlns:a="http://schemas.openxmlformats.org/drawingml/2006/main">
                  <a:graphicData uri="http://schemas.microsoft.com/office/word/2010/wordprocessingShape">
                    <wps:wsp>
                      <wps:cNvSpPr txBox="1"/>
                      <wps:spPr>
                        <a:xfrm>
                          <a:off x="0" y="0"/>
                          <a:ext cx="1562400" cy="532550"/>
                        </a:xfrm>
                        <a:prstGeom prst="rect">
                          <a:avLst/>
                        </a:prstGeom>
                        <a:solidFill>
                          <a:sysClr val="window" lastClr="FFFFFF"/>
                        </a:solidFill>
                        <a:ln w="6350">
                          <a:noFill/>
                        </a:ln>
                      </wps:spPr>
                      <wps:txbx>
                        <w:txbxContent>
                          <w:p w:rsidR="00800399" w:rsidRPr="00DE1BD5" w:rsidRDefault="00800399" w:rsidP="00DE054A">
                            <w:pPr>
                              <w:rPr>
                                <w:color w:val="FF0000"/>
                                <w:sz w:val="18"/>
                                <w:szCs w:val="18"/>
                              </w:rPr>
                            </w:pPr>
                            <w:r w:rsidRPr="00DE1BD5">
                              <w:rPr>
                                <w:color w:val="FF0000"/>
                                <w:sz w:val="18"/>
                                <w:szCs w:val="18"/>
                              </w:rPr>
                              <w:t xml:space="preserve">Weaker </w:t>
                            </w:r>
                            <w:r>
                              <w:rPr>
                                <w:color w:val="FF0000"/>
                                <w:sz w:val="18"/>
                                <w:szCs w:val="18"/>
                              </w:rPr>
                              <w:t xml:space="preserve">direct </w:t>
                            </w:r>
                            <w:r w:rsidRPr="00DE1BD5">
                              <w:rPr>
                                <w:color w:val="FF0000"/>
                                <w:sz w:val="18"/>
                                <w:szCs w:val="18"/>
                              </w:rPr>
                              <w:t xml:space="preserve">contribution </w:t>
                            </w:r>
                            <w:r>
                              <w:rPr>
                                <w:color w:val="FF0000"/>
                                <w:sz w:val="18"/>
                                <w:szCs w:val="18"/>
                              </w:rPr>
                              <w:t>b</w:t>
                            </w:r>
                            <w:r w:rsidRPr="00DE1BD5">
                              <w:rPr>
                                <w:color w:val="FF0000"/>
                                <w:sz w:val="18"/>
                                <w:szCs w:val="18"/>
                              </w:rPr>
                              <w:t>y the p</w:t>
                            </w:r>
                            <w:r>
                              <w:rPr>
                                <w:color w:val="FF0000"/>
                                <w:sz w:val="18"/>
                                <w:szCs w:val="18"/>
                              </w:rPr>
                              <w:t>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B9220" id="Zone de texte 28693" o:spid="_x0000_s1042" type="#_x0000_t202" style="position:absolute;margin-left:350.35pt;margin-top:72.1pt;width:123pt;height:4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" fillcolor="window" stroked="f" strokeweight=".5pt">
                <v:textbox>
                  <w:txbxContent>
                    <w:p w:rsidR="00800399" w:rsidRPr="00DE1BD5" w:rsidRDefault="00800399" w:rsidP="00DE054A">
                      <w:pPr>
                        <w:rPr>
                          <w:color w:val="FF0000"/>
                          <w:sz w:val="18"/>
                          <w:szCs w:val="18"/>
                        </w:rPr>
                      </w:pPr>
                      <w:r w:rsidRPr="00DE1BD5">
                        <w:rPr>
                          <w:color w:val="FF0000"/>
                          <w:sz w:val="18"/>
                          <w:szCs w:val="18"/>
                        </w:rPr>
                        <w:t xml:space="preserve">Weaker </w:t>
                      </w:r>
                      <w:r>
                        <w:rPr>
                          <w:color w:val="FF0000"/>
                          <w:sz w:val="18"/>
                          <w:szCs w:val="18"/>
                        </w:rPr>
                        <w:t xml:space="preserve">direct </w:t>
                      </w:r>
                      <w:r w:rsidRPr="00DE1BD5">
                        <w:rPr>
                          <w:color w:val="FF0000"/>
                          <w:sz w:val="18"/>
                          <w:szCs w:val="18"/>
                        </w:rPr>
                        <w:t xml:space="preserve">contribution </w:t>
                      </w:r>
                      <w:r>
                        <w:rPr>
                          <w:color w:val="FF0000"/>
                          <w:sz w:val="18"/>
                          <w:szCs w:val="18"/>
                        </w:rPr>
                        <w:t>b</w:t>
                      </w:r>
                      <w:r w:rsidRPr="00DE1BD5">
                        <w:rPr>
                          <w:color w:val="FF0000"/>
                          <w:sz w:val="18"/>
                          <w:szCs w:val="18"/>
                        </w:rPr>
                        <w:t>y the p</w:t>
                      </w:r>
                      <w:r>
                        <w:rPr>
                          <w:color w:val="FF0000"/>
                          <w:sz w:val="18"/>
                          <w:szCs w:val="18"/>
                        </w:rPr>
                        <w:t>roject</w:t>
                      </w:r>
                    </w:p>
                  </w:txbxContent>
                </v:textbox>
              </v:shape>
            </w:pict>
          </mc:Fallback>
        </mc:AlternateContent>
      </w:r>
      <w:r w:rsidRPr="00DE054A">
        <w:rPr>
          <w:rFonts w:asciiTheme="minorBidi" w:eastAsia="Trebuchet MS" w:hAnsiTheme="minorBidi" w:cstheme="minorBidi"/>
          <w:b/>
          <w:bCs/>
          <w:noProof/>
        </w:rPr>
        <mc:AlternateContent>
          <mc:Choice Requires="wps">
            <w:drawing>
              <wp:anchor distT="0" distB="0" distL="114300" distR="114300" simplePos="0" relativeHeight="251671552" behindDoc="0" locked="0" layoutInCell="1" allowOverlap="1" wp14:anchorId="00D152A0" wp14:editId="795B6B4F">
                <wp:simplePos x="0" y="0"/>
                <wp:positionH relativeFrom="column">
                  <wp:posOffset>1082279</wp:posOffset>
                </wp:positionH>
                <wp:positionV relativeFrom="paragraph">
                  <wp:posOffset>1013534</wp:posOffset>
                </wp:positionV>
                <wp:extent cx="1390675" cy="497941"/>
                <wp:effectExtent l="0" t="0" r="0" b="0"/>
                <wp:wrapNone/>
                <wp:docPr id="28689" name="Zone de texte 28689"/>
                <wp:cNvGraphicFramePr/>
                <a:graphic xmlns:a="http://schemas.openxmlformats.org/drawingml/2006/main">
                  <a:graphicData uri="http://schemas.microsoft.com/office/word/2010/wordprocessingShape">
                    <wps:wsp>
                      <wps:cNvSpPr txBox="1"/>
                      <wps:spPr>
                        <a:xfrm>
                          <a:off x="0" y="0"/>
                          <a:ext cx="1390675" cy="497941"/>
                        </a:xfrm>
                        <a:prstGeom prst="rect">
                          <a:avLst/>
                        </a:prstGeom>
                        <a:solidFill>
                          <a:sysClr val="window" lastClr="FFFFFF"/>
                        </a:solidFill>
                        <a:ln w="6350">
                          <a:noFill/>
                        </a:ln>
                      </wps:spPr>
                      <wps:txbx>
                        <w:txbxContent>
                          <w:p w:rsidR="00800399" w:rsidRPr="0037315B" w:rsidRDefault="00800399" w:rsidP="00DE054A">
                            <w:pPr>
                              <w:rPr>
                                <w:color w:val="FF0000"/>
                                <w:sz w:val="18"/>
                                <w:szCs w:val="18"/>
                              </w:rPr>
                            </w:pPr>
                            <w:r w:rsidRPr="0037315B">
                              <w:rPr>
                                <w:color w:val="FF0000"/>
                                <w:sz w:val="18"/>
                                <w:szCs w:val="18"/>
                              </w:rPr>
                              <w:t xml:space="preserve">Strong </w:t>
                            </w:r>
                            <w:r>
                              <w:rPr>
                                <w:color w:val="FF0000"/>
                                <w:sz w:val="18"/>
                                <w:szCs w:val="18"/>
                              </w:rPr>
                              <w:t>direct contribution by</w:t>
                            </w:r>
                            <w:r w:rsidRPr="0037315B">
                              <w:rPr>
                                <w:color w:val="FF0000"/>
                                <w:sz w:val="18"/>
                                <w:szCs w:val="18"/>
                              </w:rPr>
                              <w:t xml:space="preserve"> the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152A0" id="Zone de texte 28689" o:spid="_x0000_s1043" type="#_x0000_t202" style="position:absolute;margin-left:85.2pt;margin-top:79.8pt;width:109.5pt;height:3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" fillcolor="window" stroked="f" strokeweight=".5pt">
                <v:textbox>
                  <w:txbxContent>
                    <w:p w:rsidR="00800399" w:rsidRPr="0037315B" w:rsidRDefault="00800399" w:rsidP="00DE054A">
                      <w:pPr>
                        <w:rPr>
                          <w:color w:val="FF0000"/>
                          <w:sz w:val="18"/>
                          <w:szCs w:val="18"/>
                        </w:rPr>
                      </w:pPr>
                      <w:r w:rsidRPr="0037315B">
                        <w:rPr>
                          <w:color w:val="FF0000"/>
                          <w:sz w:val="18"/>
                          <w:szCs w:val="18"/>
                        </w:rPr>
                        <w:t xml:space="preserve">Strong </w:t>
                      </w:r>
                      <w:r>
                        <w:rPr>
                          <w:color w:val="FF0000"/>
                          <w:sz w:val="18"/>
                          <w:szCs w:val="18"/>
                        </w:rPr>
                        <w:t>direct contribution by</w:t>
                      </w:r>
                      <w:r w:rsidRPr="0037315B">
                        <w:rPr>
                          <w:color w:val="FF0000"/>
                          <w:sz w:val="18"/>
                          <w:szCs w:val="18"/>
                        </w:rPr>
                        <w:t xml:space="preserve"> the project</w:t>
                      </w:r>
                    </w:p>
                  </w:txbxContent>
                </v:textbox>
              </v:shape>
            </w:pict>
          </mc:Fallback>
        </mc:AlternateContent>
      </w:r>
      <w:r w:rsidRPr="00DE054A">
        <w:rPr>
          <w:rFonts w:asciiTheme="minorBidi" w:eastAsia="Trebuchet MS" w:hAnsiTheme="minorBidi" w:cstheme="minorBidi"/>
          <w:b/>
          <w:bCs/>
          <w:noProof/>
        </w:rPr>
        <mc:AlternateContent>
          <mc:Choice Requires="wps">
            <w:drawing>
              <wp:anchor distT="0" distB="0" distL="114300" distR="114300" simplePos="0" relativeHeight="251670528" behindDoc="0" locked="0" layoutInCell="1" allowOverlap="1" wp14:anchorId="4330B5D4" wp14:editId="3EBC5C42">
                <wp:simplePos x="0" y="0"/>
                <wp:positionH relativeFrom="column">
                  <wp:posOffset>3982720</wp:posOffset>
                </wp:positionH>
                <wp:positionV relativeFrom="paragraph">
                  <wp:posOffset>912495</wp:posOffset>
                </wp:positionV>
                <wp:extent cx="342900" cy="539750"/>
                <wp:effectExtent l="0" t="38100" r="57150" b="50800"/>
                <wp:wrapNone/>
                <wp:docPr id="28675" name="Connecteur droit avec flèche 28675"/>
                <wp:cNvGraphicFramePr/>
                <a:graphic xmlns:a="http://schemas.openxmlformats.org/drawingml/2006/main">
                  <a:graphicData uri="http://schemas.microsoft.com/office/word/2010/wordprocessingShape">
                    <wps:wsp>
                      <wps:cNvCnPr/>
                      <wps:spPr>
                        <a:xfrm flipV="1">
                          <a:off x="0" y="0"/>
                          <a:ext cx="342900" cy="539750"/>
                        </a:xfrm>
                        <a:prstGeom prst="straightConnector1">
                          <a:avLst/>
                        </a:prstGeom>
                        <a:noFill/>
                        <a:ln w="88900" cap="flat" cmpd="sng" algn="ctr">
                          <a:solidFill>
                            <a:sysClr val="window" lastClr="FFFFFF">
                              <a:lumMod val="65000"/>
                            </a:sysClr>
                          </a:solidFill>
                          <a:prstDash val="solid"/>
                          <a:tailEnd type="triangle"/>
                        </a:ln>
                        <a:effectLst/>
                      </wps:spPr>
                      <wps:bodyPr/>
                    </wps:wsp>
                  </a:graphicData>
                </a:graphic>
              </wp:anchor>
            </w:drawing>
          </mc:Choice>
          <mc:Fallback>
            <w:pict>
              <v:shapetype w14:anchorId="10427124" id="_x0000_t32" coordsize="21600,21600" o:spt="32" o:oned="t" path="m,l21600,21600e" filled="f">
                <v:path arrowok="t" fillok="f" o:connecttype="none"/>
                <o:lock v:ext="edit" shapetype="t"/>
              </v:shapetype>
              <v:shape id="Connecteur droit avec flèche 28675" o:spid="_x0000_s1026" type="#_x0000_t32" style="position:absolute;margin-left:313.6pt;margin-top:71.85pt;width:27pt;height:42.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" strokecolor="#a6a6a6" strokeweight="7pt">
                <v:stroke endarrow="block"/>
              </v:shape>
            </w:pict>
          </mc:Fallback>
        </mc:AlternateContent>
      </w:r>
      <w:r w:rsidRPr="00DE054A">
        <w:rPr>
          <w:rFonts w:asciiTheme="minorBidi" w:eastAsia="Trebuchet MS" w:hAnsiTheme="minorBidi" w:cstheme="minorBidi"/>
          <w:noProof/>
        </w:rPr>
        <mc:AlternateContent>
          <mc:Choice Requires="wpg">
            <w:drawing>
              <wp:inline distT="0" distB="0" distL="0" distR="0" wp14:anchorId="5B2C2C70" wp14:editId="48B1A412">
                <wp:extent cx="5436870" cy="1828800"/>
                <wp:effectExtent l="19050" t="0" r="30480" b="76200"/>
                <wp:docPr id="39" name="Groupe 28677"/>
                <wp:cNvGraphicFramePr/>
                <a:graphic xmlns:a="http://schemas.openxmlformats.org/drawingml/2006/main">
                  <a:graphicData uri="http://schemas.microsoft.com/office/word/2010/wordprocessingGroup">
                    <wpg:wgp>
                      <wpg:cNvGrpSpPr/>
                      <wpg:grpSpPr>
                        <a:xfrm>
                          <a:off x="0" y="0"/>
                          <a:ext cx="5436870" cy="1828800"/>
                          <a:chOff x="0" y="0"/>
                          <a:chExt cx="5436870" cy="1828800"/>
                        </a:xfrm>
                      </wpg:grpSpPr>
                      <wpg:graphicFrame>
                        <wpg:cNvPr id="40" name="Diagrama 4"/>
                        <wpg:cNvFrPr/>
                        <wpg:xfrm>
                          <a:off x="0" y="0"/>
                          <a:ext cx="5436870" cy="650240"/>
                        </wpg:xfrm>
                        <a:graphic>
                          <a:graphicData uri="http://schemas.openxmlformats.org/drawingml/2006/diagram">
                            <dgm:relIds xmlns:dgm="http://schemas.openxmlformats.org/drawingml/2006/diagram" xmlns:r="http://schemas.openxmlformats.org/officeDocument/2006/relationships" r:dm="rId155" r:lo="rId156" r:qs="rId157" r:cs="rId158"/>
                          </a:graphicData>
                        </a:graphic>
                      </wpg:graphicFrame>
                      <wps:wsp>
                        <wps:cNvPr id="41" name="Connecteur droit avec flèche 28"/>
                        <wps:cNvCnPr/>
                        <wps:spPr>
                          <a:xfrm>
                            <a:off x="1644650" y="844550"/>
                            <a:ext cx="806450" cy="0"/>
                          </a:xfrm>
                          <a:prstGeom prst="straightConnector1">
                            <a:avLst/>
                          </a:prstGeom>
                          <a:noFill/>
                          <a:ln w="76200" cap="flat" cmpd="sng" algn="ctr">
                            <a:solidFill>
                              <a:srgbClr val="FF0000"/>
                            </a:solidFill>
                            <a:prstDash val="solid"/>
                            <a:tailEnd type="triangle"/>
                          </a:ln>
                          <a:effectLst/>
                        </wps:spPr>
                        <wps:bodyPr/>
                      </wps:wsp>
                      <wps:wsp>
                        <wps:cNvPr id="42" name="Connecteur droit avec flèche 29"/>
                        <wps:cNvCnPr/>
                        <wps:spPr>
                          <a:xfrm>
                            <a:off x="2832100" y="844550"/>
                            <a:ext cx="806450" cy="0"/>
                          </a:xfrm>
                          <a:prstGeom prst="straightConnector1">
                            <a:avLst/>
                          </a:prstGeom>
                          <a:noFill/>
                          <a:ln w="38100" cap="flat" cmpd="sng" algn="ctr">
                            <a:solidFill>
                              <a:srgbClr val="FF0000"/>
                            </a:solidFill>
                            <a:prstDash val="solid"/>
                            <a:tailEnd type="triangle"/>
                          </a:ln>
                          <a:effectLst/>
                        </wps:spPr>
                        <wps:bodyPr/>
                      </wps:wsp>
                      <wps:wsp>
                        <wps:cNvPr id="43" name="Connecteur droit avec flèche 30"/>
                        <wps:cNvCnPr/>
                        <wps:spPr>
                          <a:xfrm>
                            <a:off x="3905250" y="831850"/>
                            <a:ext cx="806450" cy="0"/>
                          </a:xfrm>
                          <a:prstGeom prst="straightConnector1">
                            <a:avLst/>
                          </a:prstGeom>
                          <a:noFill/>
                          <a:ln w="12700" cap="flat" cmpd="sng" algn="ctr">
                            <a:solidFill>
                              <a:srgbClr val="FF0000"/>
                            </a:solidFill>
                            <a:prstDash val="solid"/>
                            <a:tailEnd type="triangle"/>
                          </a:ln>
                          <a:effectLst/>
                        </wps:spPr>
                        <wps:bodyPr/>
                      </wps:wsp>
                      <wpg:graphicFrame>
                        <wpg:cNvPr id="44" name="Diagramme 28673"/>
                        <wpg:cNvFrPr/>
                        <wpg:xfrm>
                          <a:off x="3441700" y="1473200"/>
                          <a:ext cx="1111250" cy="355600"/>
                        </wpg:xfrm>
                        <a:graphic>
                          <a:graphicData uri="http://schemas.openxmlformats.org/drawingml/2006/diagram">
                            <dgm:relIds xmlns:dgm="http://schemas.openxmlformats.org/drawingml/2006/diagram" xmlns:r="http://schemas.openxmlformats.org/officeDocument/2006/relationships" r:dm="rId160" r:lo="rId161" r:qs="rId162" r:cs="rId163"/>
                          </a:graphicData>
                        </a:graphic>
                      </wpg:graphicFrame>
                      <wps:wsp>
                        <wps:cNvPr id="45" name="Connecteur droit avec flèche 28674"/>
                        <wps:cNvCnPr/>
                        <wps:spPr>
                          <a:xfrm flipV="1">
                            <a:off x="2698750" y="914400"/>
                            <a:ext cx="342900" cy="539750"/>
                          </a:xfrm>
                          <a:prstGeom prst="straightConnector1">
                            <a:avLst/>
                          </a:prstGeom>
                          <a:noFill/>
                          <a:ln w="38100" cap="flat" cmpd="sng" algn="ctr">
                            <a:solidFill>
                              <a:sysClr val="window" lastClr="FFFFFF">
                                <a:lumMod val="65000"/>
                              </a:sysClr>
                            </a:solidFill>
                            <a:prstDash val="solid"/>
                            <a:tailEnd type="triangle"/>
                          </a:ln>
                          <a:effectLst/>
                        </wps:spPr>
                        <wps:bodyPr/>
                      </wps:wsp>
                      <wpg:graphicFrame>
                        <wpg:cNvPr id="46" name="Diagramme 28676"/>
                        <wpg:cNvFrPr/>
                        <wpg:xfrm>
                          <a:off x="2203450" y="1473200"/>
                          <a:ext cx="1022350" cy="355600"/>
                        </wpg:xfrm>
                        <a:graphic>
                          <a:graphicData uri="http://schemas.openxmlformats.org/drawingml/2006/diagram">
                            <dgm:relIds xmlns:dgm="http://schemas.openxmlformats.org/drawingml/2006/diagram" xmlns:r="http://schemas.openxmlformats.org/officeDocument/2006/relationships" r:dm="rId165" r:lo="rId166" r:qs="rId167" r:cs="rId168"/>
                          </a:graphicData>
                        </a:graphic>
                      </wpg:graphicFrame>
                    </wpg:wgp>
                  </a:graphicData>
                </a:graphic>
              </wp:inline>
            </w:drawing>
          </mc:Choice>
          <mc:Fallback>
            <w:pict>
              <v:group w14:anchorId="16339CFF" id="Groupe 28677" o:spid="_x0000_s1026" style="width:428.1pt;height:2in;mso-position-horizontal-relative:char;mso-position-vertical-relative:line" coordsize="54368,18288" o:gfxdata="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">
                <v:shape id="Diagrama 4" o:spid="_x0000_s1027" type="#_x0000_t75" style="position:absolute;left:-182;top:548;width:54680;height:5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">
                  <v:imagedata r:id="rId170" o:title=""/>
                  <o:lock v:ext="edit" aspectratio="f"/>
                </v:shape>
                <v:shape id="Connecteur droit avec flèche 28" o:spid="_x0000_s1028" type="#_x0000_t32" style="position:absolute;left:16446;top:8445;width:80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" strokecolor="red" strokeweight="6pt">
                  <v:stroke endarrow="block"/>
                </v:shape>
                <v:shape id="Connecteur droit avec flèche 29" o:spid="_x0000_s1029" type="#_x0000_t32" style="position:absolute;left:28321;top:8445;width:80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" strokecolor="red" strokeweight="3pt">
                  <v:stroke endarrow="block"/>
                </v:shape>
                <v:shape id="Connecteur droit avec flèche 30" o:spid="_x0000_s1030" type="#_x0000_t32" style="position:absolute;left:39052;top:8318;width:80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" strokecolor="red" strokeweight="1pt">
                  <v:stroke endarrow="block"/>
                </v:shape>
                <v:shape id="Diagramme 28673" o:spid="_x0000_s1031" type="#_x0000_t75" style="position:absolute;left:34015;top:14325;width:11887;height:43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">
                  <v:imagedata r:id="rId171" o:title=""/>
                  <o:lock v:ext="edit" aspectratio="f"/>
                </v:shape>
                <v:shape id="Connecteur droit avec flèche 28674" o:spid="_x0000_s1032" type="#_x0000_t32" style="position:absolute;left:26987;top:9144;width:3429;height:53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" strokecolor="#a6a6a6" strokeweight="3pt">
                  <v:stroke endarrow="block"/>
                </v:shape>
                <v:shape id="Diagramme 28676" o:spid="_x0000_s1033" type="#_x0000_t75" style="position:absolute;left:21884;top:14569;width:10546;height:3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">
                  <v:imagedata r:id="rId172" o:title=""/>
                  <o:lock v:ext="edit" aspectratio="f"/>
                </v:shape>
                <w10:anchorlock/>
              </v:group>
            </w:pict>
          </mc:Fallback>
        </mc:AlternateConten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 xml:space="preserve">Outputs are generally attributable to activities and directly generated by them. </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 xml:space="preserve">An outcome is a direct result generated by the project outputs, although </w:t>
      </w:r>
      <w:proofErr w:type="gramStart"/>
      <w:r w:rsidRPr="00DE054A">
        <w:rPr>
          <w:rFonts w:asciiTheme="minorBidi" w:eastAsia="Trebuchet MS" w:hAnsiTheme="minorBidi" w:cstheme="minorBidi"/>
        </w:rPr>
        <w:t>sometimes external</w:t>
      </w:r>
      <w:proofErr w:type="gramEnd"/>
      <w:r w:rsidRPr="00DE054A">
        <w:rPr>
          <w:rFonts w:asciiTheme="minorBidi" w:eastAsia="Trebuchet MS" w:hAnsiTheme="minorBidi" w:cstheme="minorBidi"/>
        </w:rPr>
        <w:t xml:space="preserve"> conditions might be needed to ensure their achievement.  Although outcomes are not directly attributable to outputs, the degree of causality or contribution between activities, outputs and outcomes is still rather strong.  The contribution of outcomes to impact is typically weaker </w:t>
      </w:r>
      <w:r w:rsidRPr="00DE054A">
        <w:rPr>
          <w:rFonts w:asciiTheme="minorBidi" w:eastAsia="Trebuchet MS" w:hAnsiTheme="minorBidi" w:cstheme="minorBidi"/>
        </w:rPr>
        <w:lastRenderedPageBreak/>
        <w:t>since external factors play a very important role in the achievement of impact.  Impact is therefore not</w:t>
      </w:r>
      <w:r w:rsidRPr="00DE054A">
        <w:rPr>
          <w:rFonts w:ascii="Calibri" w:eastAsia="Trebuchet MS" w:hAnsi="Calibri" w:cs="Calibri"/>
        </w:rPr>
        <w:t xml:space="preserve"> </w:t>
      </w:r>
      <w:r w:rsidRPr="00DE054A">
        <w:rPr>
          <w:rFonts w:asciiTheme="minorBidi" w:eastAsia="Trebuchet MS" w:hAnsiTheme="minorBidi" w:cstheme="minorBidi"/>
        </w:rPr>
        <w:t>directly attributable to outcomes because it requires external contributions to materialize.</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 xml:space="preserve">External factors that required </w:t>
      </w:r>
      <w:proofErr w:type="gramStart"/>
      <w:r w:rsidRPr="00DE054A">
        <w:rPr>
          <w:rFonts w:asciiTheme="minorBidi" w:eastAsia="Trebuchet MS" w:hAnsiTheme="minorBidi" w:cstheme="minorBidi"/>
        </w:rPr>
        <w:t>for outputs</w:t>
      </w:r>
      <w:proofErr w:type="gramEnd"/>
      <w:r w:rsidRPr="00DE054A">
        <w:rPr>
          <w:rFonts w:asciiTheme="minorBidi" w:eastAsia="Trebuchet MS" w:hAnsiTheme="minorBidi" w:cstheme="minorBidi"/>
        </w:rPr>
        <w:t xml:space="preserve"> to transform into outcomes or outcomes into impact are called </w:t>
      </w:r>
      <w:r w:rsidRPr="00DE054A">
        <w:rPr>
          <w:rFonts w:asciiTheme="minorBidi" w:eastAsia="Trebuchet MS" w:hAnsiTheme="minorBidi" w:cstheme="minorBidi"/>
          <w:lang w:eastAsia="en-GB"/>
        </w:rPr>
        <w:t>assumptions</w:t>
      </w:r>
      <w:r w:rsidRPr="00DE054A">
        <w:rPr>
          <w:rFonts w:asciiTheme="minorBidi" w:eastAsia="Trebuchet MS" w:hAnsiTheme="minorBidi" w:cstheme="minorBidi"/>
        </w:rPr>
        <w:t xml:space="preserve">.  The delivery strategy </w:t>
      </w:r>
      <w:r w:rsidRPr="00DE054A">
        <w:rPr>
          <w:rFonts w:asciiTheme="minorBidi" w:eastAsia="Trebuchet MS" w:hAnsiTheme="minorBidi" w:cstheme="minorBidi"/>
          <w:lang w:eastAsia="en-GB"/>
        </w:rPr>
        <w:t>assumes</w:t>
      </w:r>
      <w:r w:rsidRPr="00DE054A">
        <w:rPr>
          <w:rFonts w:asciiTheme="minorBidi" w:eastAsia="Trebuchet MS" w:hAnsiTheme="minorBidi" w:cstheme="minorBidi"/>
        </w:rPr>
        <w:t xml:space="preserve"> that these external factors and/or events will occur or exist</w:t>
      </w:r>
      <w:r w:rsidRPr="00DE054A">
        <w:rPr>
          <w:rFonts w:asciiTheme="minorBidi" w:eastAsia="Trebuchet MS" w:hAnsiTheme="minorBidi" w:cstheme="minorBidi"/>
          <w:vertAlign w:val="superscript"/>
        </w:rPr>
        <w:footnoteReference w:id="11"/>
      </w:r>
      <w:r w:rsidRPr="00DE054A">
        <w:rPr>
          <w:rFonts w:asciiTheme="minorBidi" w:eastAsia="Trebuchet MS" w:hAnsiTheme="minorBidi" w:cstheme="minorBidi"/>
        </w:rPr>
        <w:t xml:space="preserve">. </w:t>
      </w:r>
    </w:p>
    <w:p w:rsidR="00DE054A" w:rsidRPr="00DE054A" w:rsidRDefault="00DE054A" w:rsidP="00DE054A">
      <w:pPr>
        <w:spacing w:after="120" w:line="252" w:lineRule="auto"/>
        <w:rPr>
          <w:rFonts w:asciiTheme="minorBidi" w:eastAsia="Trebuchet MS" w:hAnsiTheme="minorBidi" w:cstheme="minorBidi"/>
          <w:lang w:eastAsia="en-GB"/>
        </w:rPr>
      </w:pPr>
      <w:r w:rsidRPr="00DE054A">
        <w:rPr>
          <w:rFonts w:asciiTheme="minorBidi" w:eastAsia="Trebuchet MS" w:hAnsiTheme="minorBidi" w:cstheme="minorBidi"/>
        </w:rPr>
        <w:t xml:space="preserve">Identifying these external events or factors is essential to a delivery strategy. Assumptions often relate to the </w:t>
      </w:r>
      <w:r w:rsidRPr="00DE054A">
        <w:rPr>
          <w:rFonts w:asciiTheme="minorBidi" w:eastAsia="Trebuchet MS" w:hAnsiTheme="minorBidi" w:cstheme="minorBidi"/>
          <w:lang w:eastAsia="en-GB"/>
        </w:rPr>
        <w:t>context</w:t>
      </w:r>
      <w:r w:rsidRPr="00DE054A">
        <w:rPr>
          <w:rFonts w:asciiTheme="minorBidi" w:eastAsia="Trebuchet MS" w:hAnsiTheme="minorBidi" w:cstheme="minorBidi"/>
        </w:rPr>
        <w:t xml:space="preserve"> in which a DA project operates and/or to the </w:t>
      </w:r>
      <w:r w:rsidRPr="00DE054A">
        <w:rPr>
          <w:rFonts w:asciiTheme="minorBidi" w:eastAsia="Trebuchet MS" w:hAnsiTheme="minorBidi" w:cstheme="minorBidi"/>
          <w:lang w:eastAsia="en-GB"/>
        </w:rPr>
        <w:t>input that other actors must provide.</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 xml:space="preserve">Typical examples of </w:t>
      </w:r>
      <w:r w:rsidRPr="00DE054A">
        <w:rPr>
          <w:rFonts w:asciiTheme="minorBidi" w:eastAsia="Trebuchet MS" w:hAnsiTheme="minorBidi" w:cstheme="minorBidi"/>
          <w:lang w:eastAsia="en-GB"/>
        </w:rPr>
        <w:t>external factors</w:t>
      </w:r>
      <w:r w:rsidRPr="00DE054A">
        <w:rPr>
          <w:rFonts w:asciiTheme="minorBidi" w:eastAsia="Trebuchet MS" w:hAnsiTheme="minorBidi" w:cstheme="minorBidi"/>
        </w:rPr>
        <w:t xml:space="preserve"> that </w:t>
      </w:r>
      <w:proofErr w:type="gramStart"/>
      <w:r w:rsidRPr="00DE054A">
        <w:rPr>
          <w:rFonts w:asciiTheme="minorBidi" w:eastAsia="Trebuchet MS" w:hAnsiTheme="minorBidi" w:cstheme="minorBidi"/>
        </w:rPr>
        <w:t>could be considered</w:t>
      </w:r>
      <w:proofErr w:type="gramEnd"/>
      <w:r w:rsidRPr="00DE054A">
        <w:rPr>
          <w:rFonts w:asciiTheme="minorBidi" w:eastAsia="Trebuchet MS" w:hAnsiTheme="minorBidi" w:cstheme="minorBidi"/>
        </w:rPr>
        <w:t xml:space="preserve"> assumptions are the following:</w:t>
      </w:r>
    </w:p>
    <w:p w:rsidR="00DE054A" w:rsidRPr="00DE054A" w:rsidRDefault="00DE054A" w:rsidP="00DE054A">
      <w:pPr>
        <w:widowControl/>
        <w:numPr>
          <w:ilvl w:val="0"/>
          <w:numId w:val="22"/>
        </w:numPr>
        <w:autoSpaceDE/>
        <w:autoSpaceDN/>
        <w:spacing w:after="120" w:line="252" w:lineRule="auto"/>
        <w:ind w:left="714" w:hanging="357"/>
        <w:contextualSpacing/>
        <w:rPr>
          <w:rFonts w:asciiTheme="minorBidi" w:eastAsia="Trebuchet MS" w:hAnsiTheme="minorBidi" w:cstheme="minorBidi"/>
        </w:rPr>
      </w:pPr>
      <w:r w:rsidRPr="00DE054A">
        <w:rPr>
          <w:rFonts w:asciiTheme="minorBidi" w:eastAsia="Trebuchet MS" w:hAnsiTheme="minorBidi" w:cstheme="minorBidi"/>
          <w:b/>
          <w:bCs/>
          <w:lang w:eastAsia="en-GB"/>
        </w:rPr>
        <w:t>Policy decisions</w:t>
      </w:r>
      <w:r w:rsidRPr="00DE054A">
        <w:rPr>
          <w:rFonts w:asciiTheme="minorBidi" w:eastAsia="Trebuchet MS" w:hAnsiTheme="minorBidi" w:cstheme="minorBidi"/>
          <w:b/>
          <w:bCs/>
        </w:rPr>
        <w:t>:</w:t>
      </w:r>
      <w:r w:rsidRPr="00DE054A">
        <w:rPr>
          <w:rFonts w:asciiTheme="minorBidi" w:eastAsia="Trebuchet MS" w:hAnsiTheme="minorBidi" w:cstheme="minorBidi"/>
        </w:rPr>
        <w:t xml:space="preserve">  Laws passed by the Parliament, policy decisions taken by the government, strategies approved, etc.</w:t>
      </w:r>
    </w:p>
    <w:p w:rsidR="00DE054A" w:rsidRPr="00DE054A" w:rsidRDefault="00DE054A" w:rsidP="00DE054A">
      <w:pPr>
        <w:widowControl/>
        <w:numPr>
          <w:ilvl w:val="0"/>
          <w:numId w:val="22"/>
        </w:numPr>
        <w:autoSpaceDE/>
        <w:autoSpaceDN/>
        <w:spacing w:after="120" w:line="252" w:lineRule="auto"/>
        <w:ind w:left="714" w:hanging="357"/>
        <w:contextualSpacing/>
        <w:rPr>
          <w:rFonts w:asciiTheme="minorBidi" w:eastAsia="Trebuchet MS" w:hAnsiTheme="minorBidi" w:cstheme="minorBidi"/>
        </w:rPr>
      </w:pPr>
      <w:r w:rsidRPr="00DE054A">
        <w:rPr>
          <w:rFonts w:asciiTheme="minorBidi" w:eastAsia="Trebuchet MS" w:hAnsiTheme="minorBidi" w:cstheme="minorBidi"/>
          <w:b/>
          <w:bCs/>
          <w:lang w:eastAsia="en-GB"/>
        </w:rPr>
        <w:t>Infrastructure and personnel resources of beneficiary institutions</w:t>
      </w:r>
      <w:r w:rsidRPr="00DE054A">
        <w:rPr>
          <w:rFonts w:asciiTheme="minorBidi" w:eastAsia="Trebuchet MS" w:hAnsiTheme="minorBidi" w:cstheme="minorBidi"/>
        </w:rPr>
        <w:t>:  Equipment and other infrastructure available, staff recruited and retained, etc.</w:t>
      </w:r>
    </w:p>
    <w:p w:rsidR="00DE054A" w:rsidRPr="00DE054A" w:rsidRDefault="00DE054A" w:rsidP="00DE054A">
      <w:pPr>
        <w:widowControl/>
        <w:numPr>
          <w:ilvl w:val="0"/>
          <w:numId w:val="22"/>
        </w:numPr>
        <w:autoSpaceDE/>
        <w:autoSpaceDN/>
        <w:spacing w:after="120" w:line="252" w:lineRule="auto"/>
        <w:ind w:left="714" w:hanging="357"/>
        <w:contextualSpacing/>
        <w:rPr>
          <w:rFonts w:asciiTheme="minorBidi" w:eastAsia="Trebuchet MS" w:hAnsiTheme="minorBidi" w:cstheme="minorBidi"/>
        </w:rPr>
      </w:pPr>
      <w:r w:rsidRPr="00DE054A">
        <w:rPr>
          <w:rFonts w:asciiTheme="minorBidi" w:eastAsia="Trebuchet MS" w:hAnsiTheme="minorBidi" w:cstheme="minorBidi"/>
          <w:b/>
          <w:bCs/>
          <w:lang w:eastAsia="en-GB"/>
        </w:rPr>
        <w:t>Economic context</w:t>
      </w:r>
      <w:r w:rsidRPr="00DE054A">
        <w:rPr>
          <w:rFonts w:asciiTheme="minorBidi" w:eastAsia="Trebuchet MS" w:hAnsiTheme="minorBidi" w:cstheme="minorBidi"/>
        </w:rPr>
        <w:t>:  Favorable business environment for companies to valorize their IP, no trade barriers for high-tech products, access to capital for investments into technology.</w:t>
      </w:r>
    </w:p>
    <w:p w:rsidR="00DE054A" w:rsidRPr="00DE054A" w:rsidRDefault="00DE054A" w:rsidP="00DE054A">
      <w:pPr>
        <w:widowControl/>
        <w:numPr>
          <w:ilvl w:val="0"/>
          <w:numId w:val="22"/>
        </w:numPr>
        <w:autoSpaceDE/>
        <w:autoSpaceDN/>
        <w:spacing w:after="120" w:line="252" w:lineRule="auto"/>
        <w:ind w:left="714" w:hanging="357"/>
        <w:contextualSpacing/>
        <w:rPr>
          <w:rFonts w:asciiTheme="minorBidi" w:eastAsia="Trebuchet MS" w:hAnsiTheme="minorBidi" w:cstheme="minorBidi"/>
        </w:rPr>
      </w:pPr>
      <w:r w:rsidRPr="00DE054A">
        <w:rPr>
          <w:rFonts w:asciiTheme="minorBidi" w:eastAsia="Trebuchet MS" w:hAnsiTheme="minorBidi" w:cstheme="minorBidi"/>
          <w:b/>
          <w:bCs/>
          <w:lang w:eastAsia="en-GB"/>
        </w:rPr>
        <w:t>External resources</w:t>
      </w:r>
      <w:r w:rsidRPr="00DE054A">
        <w:rPr>
          <w:rFonts w:asciiTheme="minorBidi" w:eastAsia="Trebuchet MS" w:hAnsiTheme="minorBidi" w:cstheme="minorBidi"/>
        </w:rPr>
        <w:t>:  The DA project relies on external contributions to it (e.g., training venues or equipment provided by IP Offices in beneficiary countries).</w:t>
      </w:r>
    </w:p>
    <w:p w:rsidR="007571BF" w:rsidRDefault="007571BF" w:rsidP="00DE054A">
      <w:pPr>
        <w:spacing w:after="120" w:line="252" w:lineRule="auto"/>
        <w:rPr>
          <w:rFonts w:asciiTheme="minorBidi" w:eastAsia="Trebuchet MS" w:hAnsiTheme="minorBidi" w:cstheme="minorBidi"/>
        </w:rPr>
      </w:pP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 xml:space="preserve">Examples of </w:t>
      </w:r>
      <w:r w:rsidRPr="00DE054A">
        <w:rPr>
          <w:rFonts w:asciiTheme="minorBidi" w:eastAsia="Trebuchet MS" w:hAnsiTheme="minorBidi" w:cstheme="minorBidi"/>
          <w:bCs/>
        </w:rPr>
        <w:t>internal</w:t>
      </w:r>
      <w:r w:rsidRPr="00DE054A">
        <w:rPr>
          <w:rFonts w:asciiTheme="minorBidi" w:eastAsia="Trebuchet MS" w:hAnsiTheme="minorBidi" w:cstheme="minorBidi"/>
        </w:rPr>
        <w:t xml:space="preserve"> factors, events or conditions that are </w:t>
      </w:r>
      <w:r w:rsidRPr="00DE054A">
        <w:rPr>
          <w:rFonts w:asciiTheme="minorBidi" w:eastAsia="Trebuchet MS" w:hAnsiTheme="minorBidi" w:cstheme="minorBidi"/>
          <w:b/>
          <w:bCs/>
          <w:lang w:eastAsia="en-GB"/>
        </w:rPr>
        <w:t>NOT</w:t>
      </w:r>
      <w:r w:rsidRPr="00DE054A">
        <w:rPr>
          <w:rFonts w:asciiTheme="minorBidi" w:eastAsia="Trebuchet MS" w:hAnsiTheme="minorBidi" w:cstheme="minorBidi"/>
        </w:rPr>
        <w:t xml:space="preserve"> assumptions:</w:t>
      </w:r>
    </w:p>
    <w:p w:rsidR="00DE054A" w:rsidRPr="00DE054A" w:rsidRDefault="00DE054A" w:rsidP="00DE054A">
      <w:pPr>
        <w:widowControl/>
        <w:numPr>
          <w:ilvl w:val="0"/>
          <w:numId w:val="23"/>
        </w:numPr>
        <w:autoSpaceDE/>
        <w:autoSpaceDN/>
        <w:spacing w:after="120" w:line="252" w:lineRule="auto"/>
        <w:ind w:left="714" w:hanging="357"/>
        <w:contextualSpacing/>
        <w:jc w:val="both"/>
        <w:rPr>
          <w:rFonts w:asciiTheme="minorBidi" w:eastAsia="Trebuchet MS" w:hAnsiTheme="minorBidi" w:cstheme="minorBidi"/>
        </w:rPr>
      </w:pPr>
      <w:r w:rsidRPr="00DE054A">
        <w:rPr>
          <w:rFonts w:asciiTheme="minorBidi" w:eastAsia="Trebuchet MS" w:hAnsiTheme="minorBidi" w:cstheme="minorBidi"/>
        </w:rPr>
        <w:t>Interest of beneficiaries (if beneficiaries are not motivated, then the expected problem and its solution are generally not relevant).</w:t>
      </w:r>
    </w:p>
    <w:p w:rsidR="00DE054A" w:rsidRPr="00DE054A" w:rsidRDefault="00DE054A" w:rsidP="00DE054A">
      <w:pPr>
        <w:widowControl/>
        <w:numPr>
          <w:ilvl w:val="0"/>
          <w:numId w:val="23"/>
        </w:numPr>
        <w:autoSpaceDE/>
        <w:autoSpaceDN/>
        <w:spacing w:after="120" w:line="252" w:lineRule="auto"/>
        <w:ind w:left="714" w:hanging="357"/>
        <w:contextualSpacing/>
        <w:jc w:val="both"/>
        <w:rPr>
          <w:rFonts w:asciiTheme="minorBidi" w:eastAsia="Trebuchet MS" w:hAnsiTheme="minorBidi" w:cstheme="minorBidi"/>
        </w:rPr>
      </w:pPr>
      <w:r w:rsidRPr="00DE054A">
        <w:rPr>
          <w:rFonts w:asciiTheme="minorBidi" w:eastAsia="Trebuchet MS" w:hAnsiTheme="minorBidi" w:cstheme="minorBidi"/>
        </w:rPr>
        <w:t xml:space="preserve">The clarity of the expected project outputs and/or of technical input expected from the DA project (to </w:t>
      </w:r>
      <w:proofErr w:type="gramStart"/>
      <w:r w:rsidRPr="00DE054A">
        <w:rPr>
          <w:rFonts w:asciiTheme="minorBidi" w:eastAsia="Trebuchet MS" w:hAnsiTheme="minorBidi" w:cstheme="minorBidi"/>
        </w:rPr>
        <w:t>be ensured</w:t>
      </w:r>
      <w:proofErr w:type="gramEnd"/>
      <w:r w:rsidRPr="00DE054A">
        <w:rPr>
          <w:rFonts w:asciiTheme="minorBidi" w:eastAsia="Trebuchet MS" w:hAnsiTheme="minorBidi" w:cstheme="minorBidi"/>
        </w:rPr>
        <w:t xml:space="preserve"> by the DA project).</w:t>
      </w:r>
    </w:p>
    <w:p w:rsidR="00DE054A" w:rsidRPr="00DE054A" w:rsidRDefault="00DE054A" w:rsidP="00DE054A">
      <w:pPr>
        <w:widowControl/>
        <w:numPr>
          <w:ilvl w:val="0"/>
          <w:numId w:val="23"/>
        </w:numPr>
        <w:autoSpaceDE/>
        <w:autoSpaceDN/>
        <w:spacing w:after="120" w:line="252" w:lineRule="auto"/>
        <w:ind w:left="714" w:hanging="357"/>
        <w:contextualSpacing/>
        <w:jc w:val="both"/>
        <w:rPr>
          <w:rFonts w:asciiTheme="minorBidi" w:eastAsia="Trebuchet MS" w:hAnsiTheme="minorBidi" w:cstheme="minorBidi"/>
        </w:rPr>
      </w:pPr>
      <w:r w:rsidRPr="00DE054A">
        <w:rPr>
          <w:rFonts w:asciiTheme="minorBidi" w:eastAsia="Trebuchet MS" w:hAnsiTheme="minorBidi" w:cstheme="minorBidi"/>
        </w:rPr>
        <w:t xml:space="preserve">Personnel resources of the DA project (to </w:t>
      </w:r>
      <w:proofErr w:type="gramStart"/>
      <w:r w:rsidRPr="00DE054A">
        <w:rPr>
          <w:rFonts w:asciiTheme="minorBidi" w:eastAsia="Trebuchet MS" w:hAnsiTheme="minorBidi" w:cstheme="minorBidi"/>
        </w:rPr>
        <w:t>be planned/ensured</w:t>
      </w:r>
      <w:proofErr w:type="gramEnd"/>
      <w:r w:rsidRPr="00DE054A">
        <w:rPr>
          <w:rFonts w:asciiTheme="minorBidi" w:eastAsia="Trebuchet MS" w:hAnsiTheme="minorBidi" w:cstheme="minorBidi"/>
        </w:rPr>
        <w:t xml:space="preserve"> by the DA project).</w:t>
      </w:r>
    </w:p>
    <w:p w:rsidR="00DE054A" w:rsidRPr="00DE054A" w:rsidRDefault="00DE054A" w:rsidP="00DE054A">
      <w:pPr>
        <w:widowControl/>
        <w:numPr>
          <w:ilvl w:val="0"/>
          <w:numId w:val="23"/>
        </w:numPr>
        <w:autoSpaceDE/>
        <w:autoSpaceDN/>
        <w:spacing w:after="120" w:line="252" w:lineRule="auto"/>
        <w:ind w:left="714" w:hanging="357"/>
        <w:contextualSpacing/>
        <w:jc w:val="both"/>
        <w:rPr>
          <w:rFonts w:asciiTheme="minorBidi" w:eastAsia="Trebuchet MS" w:hAnsiTheme="minorBidi" w:cstheme="minorBidi"/>
        </w:rPr>
      </w:pPr>
      <w:r w:rsidRPr="00DE054A">
        <w:rPr>
          <w:rFonts w:asciiTheme="minorBidi" w:eastAsia="Trebuchet MS" w:hAnsiTheme="minorBidi" w:cstheme="minorBidi"/>
        </w:rPr>
        <w:t>Staff movements (within WIPO or the beneficiary institution).</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b/>
          <w:sz w:val="24"/>
        </w:rPr>
        <w:t>Important:</w:t>
      </w:r>
      <w:r w:rsidRPr="00DE054A">
        <w:rPr>
          <w:rFonts w:asciiTheme="minorBidi" w:eastAsia="Trebuchet MS" w:hAnsiTheme="minorBidi" w:cstheme="minorBidi"/>
          <w:sz w:val="24"/>
        </w:rPr>
        <w:t xml:space="preserve">  </w:t>
      </w:r>
      <w:r w:rsidRPr="00DE054A">
        <w:rPr>
          <w:rFonts w:asciiTheme="minorBidi" w:eastAsia="Trebuchet MS" w:hAnsiTheme="minorBidi" w:cstheme="minorBidi"/>
        </w:rPr>
        <w:t xml:space="preserve">It is often uncertain whether assumptions will materialize or not.  The fact that an external factor might not be in place as expected is a risk that </w:t>
      </w:r>
      <w:proofErr w:type="gramStart"/>
      <w:r w:rsidRPr="00DE054A">
        <w:rPr>
          <w:rFonts w:asciiTheme="minorBidi" w:eastAsia="Trebuchet MS" w:hAnsiTheme="minorBidi" w:cstheme="minorBidi"/>
        </w:rPr>
        <w:t>must be assessed</w:t>
      </w:r>
      <w:proofErr w:type="gramEnd"/>
      <w:r w:rsidRPr="00DE054A">
        <w:rPr>
          <w:rFonts w:asciiTheme="minorBidi" w:eastAsia="Trebuchet MS" w:hAnsiTheme="minorBidi" w:cstheme="minorBidi"/>
        </w:rPr>
        <w:t xml:space="preserve"> in the risk analysis in the DA project proposal. </w:t>
      </w:r>
    </w:p>
    <w:p w:rsidR="00DE054A" w:rsidRPr="00DE054A" w:rsidRDefault="00DE054A" w:rsidP="00DE054A">
      <w:pPr>
        <w:spacing w:after="160" w:line="252" w:lineRule="auto"/>
        <w:jc w:val="center"/>
        <w:rPr>
          <w:rFonts w:asciiTheme="minorBidi" w:eastAsia="Trebuchet MS" w:hAnsiTheme="minorBidi" w:cstheme="minorBidi"/>
          <w:b/>
          <w:sz w:val="28"/>
        </w:rPr>
      </w:pPr>
      <w:r w:rsidRPr="00DE054A">
        <w:rPr>
          <w:rFonts w:asciiTheme="minorBidi" w:eastAsia="Trebuchet MS" w:hAnsiTheme="minorBidi" w:cstheme="minorBidi"/>
          <w:b/>
          <w:noProof/>
          <w:sz w:val="24"/>
        </w:rPr>
        <mc:AlternateContent>
          <mc:Choice Requires="wps">
            <w:drawing>
              <wp:anchor distT="0" distB="0" distL="114300" distR="114300" simplePos="0" relativeHeight="251674624" behindDoc="0" locked="0" layoutInCell="1" allowOverlap="1" wp14:anchorId="61F02925" wp14:editId="55674BC7">
                <wp:simplePos x="0" y="0"/>
                <wp:positionH relativeFrom="margin">
                  <wp:posOffset>-235561</wp:posOffset>
                </wp:positionH>
                <wp:positionV relativeFrom="paragraph">
                  <wp:posOffset>244546</wp:posOffset>
                </wp:positionV>
                <wp:extent cx="6139180" cy="3260785"/>
                <wp:effectExtent l="0" t="0" r="13970" b="15875"/>
                <wp:wrapNone/>
                <wp:docPr id="13" name="Rounded Rectangle 13"/>
                <wp:cNvGraphicFramePr/>
                <a:graphic xmlns:a="http://schemas.openxmlformats.org/drawingml/2006/main">
                  <a:graphicData uri="http://schemas.microsoft.com/office/word/2010/wordprocessingShape">
                    <wps:wsp>
                      <wps:cNvSpPr/>
                      <wps:spPr>
                        <a:xfrm>
                          <a:off x="0" y="0"/>
                          <a:ext cx="6139180" cy="3260785"/>
                        </a:xfrm>
                        <a:prstGeom prst="roundRect">
                          <a:avLst/>
                        </a:prstGeom>
                        <a:solidFill>
                          <a:sysClr val="window" lastClr="FFFFFF"/>
                        </a:solidFill>
                        <a:ln w="12700" cap="flat" cmpd="sng" algn="ctr">
                          <a:solidFill>
                            <a:srgbClr val="75BDA7"/>
                          </a:solidFill>
                          <a:prstDash val="solid"/>
                        </a:ln>
                        <a:effectLst/>
                      </wps:spPr>
                      <wps:txbx>
                        <w:txbxContent>
                          <w:p w:rsidR="00800399" w:rsidRPr="00514779" w:rsidRDefault="00800399" w:rsidP="00DE054A">
                            <w:pPr>
                              <w:rPr>
                                <w:rFonts w:asciiTheme="minorBidi" w:hAnsiTheme="minorBidi" w:cstheme="minorBidi"/>
                              </w:rPr>
                            </w:pPr>
                            <w:r w:rsidRPr="00514779">
                              <w:rPr>
                                <w:rFonts w:asciiTheme="minorBidi" w:hAnsiTheme="minorBidi" w:cstheme="minorBidi"/>
                                <w:b/>
                                <w:color w:val="0070C0"/>
                                <w:sz w:val="24"/>
                                <w:shd w:val="clear" w:color="auto" w:fill="FFFFFF"/>
                              </w:rPr>
                              <w:t>Input(s):</w:t>
                            </w:r>
                            <w:r w:rsidRPr="00514779">
                              <w:rPr>
                                <w:rFonts w:asciiTheme="minorBidi" w:hAnsiTheme="minorBidi" w:cstheme="minorBidi"/>
                              </w:rPr>
                              <w:t xml:space="preserve">  Includes personnel and non-personnel resources dedicated to the project.</w:t>
                            </w:r>
                          </w:p>
                          <w:p w:rsidR="00800399" w:rsidRPr="00514779" w:rsidRDefault="00800399" w:rsidP="00DE054A">
                            <w:pPr>
                              <w:rPr>
                                <w:rFonts w:asciiTheme="minorBidi" w:hAnsiTheme="minorBidi" w:cstheme="minorBidi"/>
                              </w:rPr>
                            </w:pPr>
                            <w:r w:rsidRPr="00514779">
                              <w:rPr>
                                <w:rFonts w:asciiTheme="minorBidi" w:hAnsiTheme="minorBidi" w:cstheme="minorBidi"/>
                                <w:b/>
                                <w:color w:val="0070C0"/>
                                <w:sz w:val="24"/>
                                <w:shd w:val="clear" w:color="auto" w:fill="FFFFFF"/>
                              </w:rPr>
                              <w:t>Activity/</w:t>
                            </w:r>
                            <w:proofErr w:type="spellStart"/>
                            <w:r w:rsidRPr="00514779">
                              <w:rPr>
                                <w:rFonts w:asciiTheme="minorBidi" w:hAnsiTheme="minorBidi" w:cstheme="minorBidi"/>
                                <w:b/>
                                <w:color w:val="0070C0"/>
                                <w:sz w:val="24"/>
                                <w:shd w:val="clear" w:color="auto" w:fill="FFFFFF"/>
                              </w:rPr>
                              <w:t>ies</w:t>
                            </w:r>
                            <w:proofErr w:type="spellEnd"/>
                            <w:r w:rsidRPr="00514779">
                              <w:rPr>
                                <w:rFonts w:asciiTheme="minorBidi" w:hAnsiTheme="minorBidi" w:cstheme="minorBidi"/>
                                <w:b/>
                                <w:color w:val="0070C0"/>
                                <w:sz w:val="24"/>
                                <w:shd w:val="clear" w:color="auto" w:fill="FFFFFF"/>
                              </w:rPr>
                              <w:t>:</w:t>
                            </w:r>
                            <w:r w:rsidRPr="00514779">
                              <w:rPr>
                                <w:rFonts w:asciiTheme="minorBidi" w:hAnsiTheme="minorBidi" w:cstheme="minorBidi"/>
                              </w:rPr>
                              <w:t xml:space="preserve">  Actions taken or work performed, through which project inputs </w:t>
                            </w:r>
                            <w:proofErr w:type="gramStart"/>
                            <w:r w:rsidRPr="00514779">
                              <w:rPr>
                                <w:rFonts w:asciiTheme="minorBidi" w:hAnsiTheme="minorBidi" w:cstheme="minorBidi"/>
                              </w:rPr>
                              <w:t>are mobilized</w:t>
                            </w:r>
                            <w:proofErr w:type="gramEnd"/>
                            <w:r w:rsidRPr="00514779">
                              <w:rPr>
                                <w:rFonts w:asciiTheme="minorBidi" w:hAnsiTheme="minorBidi" w:cstheme="minorBidi"/>
                              </w:rPr>
                              <w:t xml:space="preserve"> to produce specific outputs.</w:t>
                            </w:r>
                          </w:p>
                          <w:p w:rsidR="00800399" w:rsidRPr="00514779" w:rsidRDefault="00800399" w:rsidP="00DE054A">
                            <w:pPr>
                              <w:rPr>
                                <w:rFonts w:asciiTheme="minorBidi" w:hAnsiTheme="minorBidi" w:cstheme="minorBidi"/>
                              </w:rPr>
                            </w:pPr>
                            <w:r w:rsidRPr="00514779">
                              <w:rPr>
                                <w:rFonts w:asciiTheme="minorBidi" w:hAnsiTheme="minorBidi" w:cstheme="minorBidi"/>
                                <w:b/>
                                <w:color w:val="0070C0"/>
                                <w:sz w:val="24"/>
                                <w:shd w:val="clear" w:color="auto" w:fill="FFFFFF"/>
                              </w:rPr>
                              <w:t>Output(s):</w:t>
                            </w:r>
                            <w:r w:rsidRPr="00514779">
                              <w:rPr>
                                <w:rFonts w:asciiTheme="minorBidi" w:hAnsiTheme="minorBidi" w:cstheme="minorBidi"/>
                              </w:rPr>
                              <w:t xml:space="preserve">  The products, capital goods, and services that result from a project.  They describe operational changes, or changes in knowledge and skills.  They focus on a deliverable rather than on an effect (for example, studies, guides, databases, training materials, etc.).</w:t>
                            </w:r>
                          </w:p>
                          <w:p w:rsidR="00800399" w:rsidRPr="00514779" w:rsidRDefault="00800399" w:rsidP="00DE054A">
                            <w:pPr>
                              <w:rPr>
                                <w:rFonts w:asciiTheme="minorBidi" w:hAnsiTheme="minorBidi" w:cstheme="minorBidi"/>
                              </w:rPr>
                            </w:pPr>
                            <w:r w:rsidRPr="00514779">
                              <w:rPr>
                                <w:rFonts w:asciiTheme="minorBidi" w:hAnsiTheme="minorBidi" w:cstheme="minorBidi"/>
                                <w:b/>
                                <w:color w:val="0070C0"/>
                                <w:sz w:val="24"/>
                                <w:shd w:val="clear" w:color="auto" w:fill="FFFFFF"/>
                              </w:rPr>
                              <w:t>Outcome(s):</w:t>
                            </w:r>
                            <w:r w:rsidRPr="00514779">
                              <w:rPr>
                                <w:rFonts w:asciiTheme="minorBidi" w:hAnsiTheme="minorBidi" w:cstheme="minorBidi"/>
                              </w:rPr>
                              <w:t xml:space="preserve">  Desired short-term or medium-term effects of project outputs.  They define what success will look like, direct activities and give a foundation for the performance measurement framework.  They usually lead to institutional and/or behavioral changes.</w:t>
                            </w:r>
                          </w:p>
                          <w:p w:rsidR="00800399" w:rsidRPr="00514779" w:rsidRDefault="00800399" w:rsidP="00DE054A">
                            <w:pPr>
                              <w:rPr>
                                <w:rFonts w:asciiTheme="minorBidi" w:hAnsiTheme="minorBidi" w:cstheme="minorBidi"/>
                              </w:rPr>
                            </w:pPr>
                            <w:r w:rsidRPr="00514779">
                              <w:rPr>
                                <w:rFonts w:asciiTheme="minorBidi" w:hAnsiTheme="minorBidi" w:cstheme="minorBidi"/>
                                <w:b/>
                                <w:color w:val="0070C0"/>
                                <w:sz w:val="24"/>
                                <w:shd w:val="clear" w:color="auto" w:fill="FFFFFF"/>
                              </w:rPr>
                              <w:t>Impact:</w:t>
                            </w:r>
                            <w:r w:rsidRPr="00514779">
                              <w:rPr>
                                <w:rFonts w:asciiTheme="minorBidi" w:hAnsiTheme="minorBidi" w:cstheme="minorBidi"/>
                              </w:rPr>
                              <w:t xml:space="preserve">  Primary and secondary long-term effects produced by the project that could often contribute to people’s lives.  The impact could be positive or negative, direct or indirect, intended or unintended. </w:t>
                            </w:r>
                          </w:p>
                          <w:p w:rsidR="00800399" w:rsidRPr="00514779" w:rsidRDefault="00800399" w:rsidP="00DE054A">
                            <w:pPr>
                              <w:rPr>
                                <w:rFonts w:asciiTheme="minorBidi" w:hAnsiTheme="minorBidi" w:cstheme="minorBidi"/>
                                <w:b/>
                                <w:color w:val="0070C0"/>
                                <w:sz w:val="24"/>
                                <w:shd w:val="clear" w:color="auto" w:fill="FFFFFF"/>
                              </w:rPr>
                            </w:pPr>
                            <w:r w:rsidRPr="00514779">
                              <w:rPr>
                                <w:rFonts w:asciiTheme="minorBidi" w:hAnsiTheme="minorBidi" w:cstheme="minorBidi"/>
                                <w:b/>
                                <w:color w:val="0070C0"/>
                                <w:sz w:val="24"/>
                                <w:shd w:val="clear" w:color="auto" w:fill="FFFFFF"/>
                              </w:rPr>
                              <w:t xml:space="preserve">Assumptions:  </w:t>
                            </w:r>
                            <w:r w:rsidRPr="00514779">
                              <w:rPr>
                                <w:rFonts w:asciiTheme="minorBidi" w:hAnsiTheme="minorBidi" w:cstheme="minorBidi"/>
                              </w:rPr>
                              <w:t xml:space="preserve">External factors needed </w:t>
                            </w:r>
                            <w:proofErr w:type="gramStart"/>
                            <w:r w:rsidRPr="00514779">
                              <w:rPr>
                                <w:rFonts w:asciiTheme="minorBidi" w:hAnsiTheme="minorBidi" w:cstheme="minorBidi"/>
                              </w:rPr>
                              <w:t>for outputs</w:t>
                            </w:r>
                            <w:proofErr w:type="gramEnd"/>
                            <w:r w:rsidRPr="00514779">
                              <w:rPr>
                                <w:rFonts w:asciiTheme="minorBidi" w:hAnsiTheme="minorBidi" w:cstheme="minorBidi"/>
                              </w:rPr>
                              <w:t xml:space="preserve"> to transform into outcomes or outcomes into impact.</w:t>
                            </w:r>
                          </w:p>
                          <w:p w:rsidR="00800399" w:rsidRPr="00514779" w:rsidRDefault="00800399" w:rsidP="00DE054A">
                            <w:pPr>
                              <w:spacing w:after="120" w:line="252" w:lineRule="auto"/>
                              <w:rPr>
                                <w:rFonts w:asciiTheme="minorBidi" w:eastAsia="Trebuchet MS" w:hAnsiTheme="minorBidi" w:cstheme="minorBidi"/>
                                <w:b/>
                                <w:bCs/>
                                <w:i/>
                                <w:color w:val="3494BA"/>
                                <w:szCs w:val="28"/>
                                <w:lang w:val="en-GB"/>
                              </w:rPr>
                            </w:pPr>
                            <w:r w:rsidRPr="00514779">
                              <w:rPr>
                                <w:rFonts w:asciiTheme="minorBidi" w:eastAsia="Trebuchet MS" w:hAnsiTheme="minorBidi" w:cstheme="minorBidi"/>
                                <w:b/>
                                <w:bCs/>
                                <w:i/>
                                <w:color w:val="C00000"/>
                                <w:szCs w:val="28"/>
                                <w:lang w:val="en-GB"/>
                              </w:rPr>
                              <w:t xml:space="preserve">Important: </w:t>
                            </w:r>
                            <w:r w:rsidRPr="00514779">
                              <w:rPr>
                                <w:rFonts w:asciiTheme="minorBidi" w:eastAsia="Trebuchet MS" w:hAnsiTheme="minorBidi" w:cstheme="minorBidi"/>
                              </w:rPr>
                              <w:t xml:space="preserve">DA projects rarely focus on impact, as they </w:t>
                            </w:r>
                            <w:proofErr w:type="gramStart"/>
                            <w:r w:rsidRPr="00514779">
                              <w:rPr>
                                <w:rFonts w:asciiTheme="minorBidi" w:eastAsia="Trebuchet MS" w:hAnsiTheme="minorBidi" w:cstheme="minorBidi"/>
                              </w:rPr>
                              <w:t>are generally considered</w:t>
                            </w:r>
                            <w:proofErr w:type="gramEnd"/>
                            <w:r w:rsidRPr="00514779">
                              <w:rPr>
                                <w:rFonts w:asciiTheme="minorBidi" w:eastAsia="Trebuchet MS" w:hAnsiTheme="minorBidi" w:cstheme="minorBidi"/>
                              </w:rPr>
                              <w:t xml:space="preserve"> small in scope.</w:t>
                            </w:r>
                          </w:p>
                          <w:p w:rsidR="00800399" w:rsidRPr="00167D08" w:rsidRDefault="00800399" w:rsidP="00DE054A">
                            <w:pPr>
                              <w:rPr>
                                <w:rFonts w:ascii="Calibri" w:hAnsi="Calibri" w:cs="Calibri"/>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F02925" id="Rounded Rectangle 13" o:spid="_x0000_s1044" style="position:absolute;left:0;text-align:left;margin-left:-18.55pt;margin-top:19.25pt;width:483.4pt;height:256.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" fillcolor="window" strokecolor="#75bda7" strokeweight="1pt">
                <v:textbox>
                  <w:txbxContent>
                    <w:p w:rsidR="00800399" w:rsidRPr="00514779" w:rsidRDefault="00800399" w:rsidP="00DE054A">
                      <w:pPr>
                        <w:rPr>
                          <w:rFonts w:asciiTheme="minorBidi" w:hAnsiTheme="minorBidi" w:cstheme="minorBidi"/>
                        </w:rPr>
                      </w:pPr>
                      <w:r w:rsidRPr="00514779">
                        <w:rPr>
                          <w:rFonts w:asciiTheme="minorBidi" w:hAnsiTheme="minorBidi" w:cstheme="minorBidi"/>
                          <w:b/>
                          <w:color w:val="0070C0"/>
                          <w:sz w:val="24"/>
                          <w:shd w:val="clear" w:color="auto" w:fill="FFFFFF"/>
                        </w:rPr>
                        <w:t>Input(s):</w:t>
                      </w:r>
                      <w:r w:rsidRPr="00514779">
                        <w:rPr>
                          <w:rFonts w:asciiTheme="minorBidi" w:hAnsiTheme="minorBidi" w:cstheme="minorBidi"/>
                        </w:rPr>
                        <w:t xml:space="preserve">  Includes personnel and non-personnel resources dedicated to the project.</w:t>
                      </w:r>
                    </w:p>
                    <w:p w:rsidR="00800399" w:rsidRPr="00514779" w:rsidRDefault="00800399" w:rsidP="00DE054A">
                      <w:pPr>
                        <w:rPr>
                          <w:rFonts w:asciiTheme="minorBidi" w:hAnsiTheme="minorBidi" w:cstheme="minorBidi"/>
                        </w:rPr>
                      </w:pPr>
                      <w:r w:rsidRPr="00514779">
                        <w:rPr>
                          <w:rFonts w:asciiTheme="minorBidi" w:hAnsiTheme="minorBidi" w:cstheme="minorBidi"/>
                          <w:b/>
                          <w:color w:val="0070C0"/>
                          <w:sz w:val="24"/>
                          <w:shd w:val="clear" w:color="auto" w:fill="FFFFFF"/>
                        </w:rPr>
                        <w:t>Activity/</w:t>
                      </w:r>
                      <w:proofErr w:type="spellStart"/>
                      <w:r w:rsidRPr="00514779">
                        <w:rPr>
                          <w:rFonts w:asciiTheme="minorBidi" w:hAnsiTheme="minorBidi" w:cstheme="minorBidi"/>
                          <w:b/>
                          <w:color w:val="0070C0"/>
                          <w:sz w:val="24"/>
                          <w:shd w:val="clear" w:color="auto" w:fill="FFFFFF"/>
                        </w:rPr>
                        <w:t>ies</w:t>
                      </w:r>
                      <w:proofErr w:type="spellEnd"/>
                      <w:r w:rsidRPr="00514779">
                        <w:rPr>
                          <w:rFonts w:asciiTheme="minorBidi" w:hAnsiTheme="minorBidi" w:cstheme="minorBidi"/>
                          <w:b/>
                          <w:color w:val="0070C0"/>
                          <w:sz w:val="24"/>
                          <w:shd w:val="clear" w:color="auto" w:fill="FFFFFF"/>
                        </w:rPr>
                        <w:t>:</w:t>
                      </w:r>
                      <w:r w:rsidRPr="00514779">
                        <w:rPr>
                          <w:rFonts w:asciiTheme="minorBidi" w:hAnsiTheme="minorBidi" w:cstheme="minorBidi"/>
                        </w:rPr>
                        <w:t xml:space="preserve">  Actions taken or work performed, through which project inputs </w:t>
                      </w:r>
                      <w:proofErr w:type="gramStart"/>
                      <w:r w:rsidRPr="00514779">
                        <w:rPr>
                          <w:rFonts w:asciiTheme="minorBidi" w:hAnsiTheme="minorBidi" w:cstheme="minorBidi"/>
                        </w:rPr>
                        <w:t>are mobilized</w:t>
                      </w:r>
                      <w:proofErr w:type="gramEnd"/>
                      <w:r w:rsidRPr="00514779">
                        <w:rPr>
                          <w:rFonts w:asciiTheme="minorBidi" w:hAnsiTheme="minorBidi" w:cstheme="minorBidi"/>
                        </w:rPr>
                        <w:t xml:space="preserve"> to produce specific outputs.</w:t>
                      </w:r>
                    </w:p>
                    <w:p w:rsidR="00800399" w:rsidRPr="00514779" w:rsidRDefault="00800399" w:rsidP="00DE054A">
                      <w:pPr>
                        <w:rPr>
                          <w:rFonts w:asciiTheme="minorBidi" w:hAnsiTheme="minorBidi" w:cstheme="minorBidi"/>
                        </w:rPr>
                      </w:pPr>
                      <w:r w:rsidRPr="00514779">
                        <w:rPr>
                          <w:rFonts w:asciiTheme="minorBidi" w:hAnsiTheme="minorBidi" w:cstheme="minorBidi"/>
                          <w:b/>
                          <w:color w:val="0070C0"/>
                          <w:sz w:val="24"/>
                          <w:shd w:val="clear" w:color="auto" w:fill="FFFFFF"/>
                        </w:rPr>
                        <w:t>Output(s):</w:t>
                      </w:r>
                      <w:r w:rsidRPr="00514779">
                        <w:rPr>
                          <w:rFonts w:asciiTheme="minorBidi" w:hAnsiTheme="minorBidi" w:cstheme="minorBidi"/>
                        </w:rPr>
                        <w:t xml:space="preserve">  The products, capital goods, and services that result from a project.  They describe operational changes, or changes in knowledge and skills.  They focus on a deliverable rather than on an effect (for example, studies, guides, databases, training materials, etc.).</w:t>
                      </w:r>
                    </w:p>
                    <w:p w:rsidR="00800399" w:rsidRPr="00514779" w:rsidRDefault="00800399" w:rsidP="00DE054A">
                      <w:pPr>
                        <w:rPr>
                          <w:rFonts w:asciiTheme="minorBidi" w:hAnsiTheme="minorBidi" w:cstheme="minorBidi"/>
                        </w:rPr>
                      </w:pPr>
                      <w:r w:rsidRPr="00514779">
                        <w:rPr>
                          <w:rFonts w:asciiTheme="minorBidi" w:hAnsiTheme="minorBidi" w:cstheme="minorBidi"/>
                          <w:b/>
                          <w:color w:val="0070C0"/>
                          <w:sz w:val="24"/>
                          <w:shd w:val="clear" w:color="auto" w:fill="FFFFFF"/>
                        </w:rPr>
                        <w:t>Outcome(s):</w:t>
                      </w:r>
                      <w:r w:rsidRPr="00514779">
                        <w:rPr>
                          <w:rFonts w:asciiTheme="minorBidi" w:hAnsiTheme="minorBidi" w:cstheme="minorBidi"/>
                        </w:rPr>
                        <w:t xml:space="preserve">  Desired short-term or medium-term effects of project outputs.  They define what success will look like, direct activities and give a foundation for the performance measurement framework.  They usually lead to institutional and/or behavioral changes.</w:t>
                      </w:r>
                    </w:p>
                    <w:p w:rsidR="00800399" w:rsidRPr="00514779" w:rsidRDefault="00800399" w:rsidP="00DE054A">
                      <w:pPr>
                        <w:rPr>
                          <w:rFonts w:asciiTheme="minorBidi" w:hAnsiTheme="minorBidi" w:cstheme="minorBidi"/>
                        </w:rPr>
                      </w:pPr>
                      <w:r w:rsidRPr="00514779">
                        <w:rPr>
                          <w:rFonts w:asciiTheme="minorBidi" w:hAnsiTheme="minorBidi" w:cstheme="minorBidi"/>
                          <w:b/>
                          <w:color w:val="0070C0"/>
                          <w:sz w:val="24"/>
                          <w:shd w:val="clear" w:color="auto" w:fill="FFFFFF"/>
                        </w:rPr>
                        <w:t>Impact:</w:t>
                      </w:r>
                      <w:r w:rsidRPr="00514779">
                        <w:rPr>
                          <w:rFonts w:asciiTheme="minorBidi" w:hAnsiTheme="minorBidi" w:cstheme="minorBidi"/>
                        </w:rPr>
                        <w:t xml:space="preserve">  Primary and secondary long-term effects produced by the project that could often contribute to people’s lives.  The impact could be positive or negative, direct or indirect, intended or unintended. </w:t>
                      </w:r>
                    </w:p>
                    <w:p w:rsidR="00800399" w:rsidRPr="00514779" w:rsidRDefault="00800399" w:rsidP="00DE054A">
                      <w:pPr>
                        <w:rPr>
                          <w:rFonts w:asciiTheme="minorBidi" w:hAnsiTheme="minorBidi" w:cstheme="minorBidi"/>
                          <w:b/>
                          <w:color w:val="0070C0"/>
                          <w:sz w:val="24"/>
                          <w:shd w:val="clear" w:color="auto" w:fill="FFFFFF"/>
                        </w:rPr>
                      </w:pPr>
                      <w:r w:rsidRPr="00514779">
                        <w:rPr>
                          <w:rFonts w:asciiTheme="minorBidi" w:hAnsiTheme="minorBidi" w:cstheme="minorBidi"/>
                          <w:b/>
                          <w:color w:val="0070C0"/>
                          <w:sz w:val="24"/>
                          <w:shd w:val="clear" w:color="auto" w:fill="FFFFFF"/>
                        </w:rPr>
                        <w:t xml:space="preserve">Assumptions:  </w:t>
                      </w:r>
                      <w:r w:rsidRPr="00514779">
                        <w:rPr>
                          <w:rFonts w:asciiTheme="minorBidi" w:hAnsiTheme="minorBidi" w:cstheme="minorBidi"/>
                        </w:rPr>
                        <w:t xml:space="preserve">External factors needed </w:t>
                      </w:r>
                      <w:proofErr w:type="gramStart"/>
                      <w:r w:rsidRPr="00514779">
                        <w:rPr>
                          <w:rFonts w:asciiTheme="minorBidi" w:hAnsiTheme="minorBidi" w:cstheme="minorBidi"/>
                        </w:rPr>
                        <w:t>for outputs</w:t>
                      </w:r>
                      <w:proofErr w:type="gramEnd"/>
                      <w:r w:rsidRPr="00514779">
                        <w:rPr>
                          <w:rFonts w:asciiTheme="minorBidi" w:hAnsiTheme="minorBidi" w:cstheme="minorBidi"/>
                        </w:rPr>
                        <w:t xml:space="preserve"> to transform into outcomes or outcomes into impact.</w:t>
                      </w:r>
                    </w:p>
                    <w:p w:rsidR="00800399" w:rsidRPr="00514779" w:rsidRDefault="00800399" w:rsidP="00DE054A">
                      <w:pPr>
                        <w:spacing w:after="120" w:line="252" w:lineRule="auto"/>
                        <w:rPr>
                          <w:rFonts w:asciiTheme="minorBidi" w:eastAsia="Trebuchet MS" w:hAnsiTheme="minorBidi" w:cstheme="minorBidi"/>
                          <w:b/>
                          <w:bCs/>
                          <w:i/>
                          <w:color w:val="3494BA"/>
                          <w:szCs w:val="28"/>
                          <w:lang w:val="en-GB"/>
                        </w:rPr>
                      </w:pPr>
                      <w:r w:rsidRPr="00514779">
                        <w:rPr>
                          <w:rFonts w:asciiTheme="minorBidi" w:eastAsia="Trebuchet MS" w:hAnsiTheme="minorBidi" w:cstheme="minorBidi"/>
                          <w:b/>
                          <w:bCs/>
                          <w:i/>
                          <w:color w:val="C00000"/>
                          <w:szCs w:val="28"/>
                          <w:lang w:val="en-GB"/>
                        </w:rPr>
                        <w:t xml:space="preserve">Important: </w:t>
                      </w:r>
                      <w:r w:rsidRPr="00514779">
                        <w:rPr>
                          <w:rFonts w:asciiTheme="minorBidi" w:eastAsia="Trebuchet MS" w:hAnsiTheme="minorBidi" w:cstheme="minorBidi"/>
                        </w:rPr>
                        <w:t xml:space="preserve">DA projects rarely focus on impact, as they </w:t>
                      </w:r>
                      <w:proofErr w:type="gramStart"/>
                      <w:r w:rsidRPr="00514779">
                        <w:rPr>
                          <w:rFonts w:asciiTheme="minorBidi" w:eastAsia="Trebuchet MS" w:hAnsiTheme="minorBidi" w:cstheme="minorBidi"/>
                        </w:rPr>
                        <w:t>are generally considered</w:t>
                      </w:r>
                      <w:proofErr w:type="gramEnd"/>
                      <w:r w:rsidRPr="00514779">
                        <w:rPr>
                          <w:rFonts w:asciiTheme="minorBidi" w:eastAsia="Trebuchet MS" w:hAnsiTheme="minorBidi" w:cstheme="minorBidi"/>
                        </w:rPr>
                        <w:t xml:space="preserve"> small in scope.</w:t>
                      </w:r>
                    </w:p>
                    <w:p w:rsidR="00800399" w:rsidRPr="00167D08" w:rsidRDefault="00800399" w:rsidP="00DE054A">
                      <w:pPr>
                        <w:rPr>
                          <w:rFonts w:ascii="Calibri" w:hAnsi="Calibri" w:cs="Calibri"/>
                          <w:lang w:val="en-GB"/>
                        </w:rPr>
                      </w:pPr>
                    </w:p>
                  </w:txbxContent>
                </v:textbox>
                <w10:wrap anchorx="margin"/>
              </v:roundrect>
            </w:pict>
          </mc:Fallback>
        </mc:AlternateContent>
      </w:r>
      <w:r w:rsidRPr="00DE054A">
        <w:rPr>
          <w:rFonts w:asciiTheme="minorBidi" w:eastAsia="Trebuchet MS" w:hAnsiTheme="minorBidi" w:cstheme="minorBidi"/>
          <w:b/>
          <w:sz w:val="28"/>
        </w:rPr>
        <w:t>Key takeaways:</w:t>
      </w:r>
    </w:p>
    <w:p w:rsidR="00DE054A" w:rsidRPr="00DE054A" w:rsidRDefault="00DE054A" w:rsidP="00DE054A">
      <w:pPr>
        <w:spacing w:before="120" w:after="120" w:line="252" w:lineRule="auto"/>
        <w:rPr>
          <w:rFonts w:asciiTheme="minorBidi" w:eastAsia="Trebuchet MS" w:hAnsiTheme="minorBidi" w:cstheme="minorBidi"/>
          <w:b/>
          <w:bCs/>
        </w:rPr>
      </w:pPr>
      <w:bookmarkStart w:id="63" w:name="_Toc76740380"/>
      <w:bookmarkStart w:id="64" w:name="_Toc76741047"/>
      <w:bookmarkStart w:id="65" w:name="_Toc76742610"/>
      <w:bookmarkStart w:id="66" w:name="_Toc83043249"/>
    </w:p>
    <w:p w:rsidR="00DE054A" w:rsidRPr="00DE054A" w:rsidRDefault="00DE054A" w:rsidP="00DE054A">
      <w:pPr>
        <w:spacing w:before="120" w:after="120" w:line="252" w:lineRule="auto"/>
        <w:rPr>
          <w:rFonts w:asciiTheme="minorBidi" w:eastAsia="Trebuchet MS" w:hAnsiTheme="minorBidi" w:cstheme="minorBidi"/>
          <w:b/>
          <w:bCs/>
        </w:rPr>
      </w:pPr>
    </w:p>
    <w:p w:rsidR="00DE054A" w:rsidRPr="00DE054A" w:rsidRDefault="00DE054A" w:rsidP="00DE054A">
      <w:pPr>
        <w:spacing w:before="120" w:after="120" w:line="252" w:lineRule="auto"/>
        <w:rPr>
          <w:rFonts w:asciiTheme="minorBidi" w:eastAsia="Trebuchet MS" w:hAnsiTheme="minorBidi" w:cstheme="minorBidi"/>
          <w:b/>
          <w:bCs/>
        </w:rPr>
      </w:pPr>
    </w:p>
    <w:p w:rsidR="00DE054A" w:rsidRPr="00DE054A" w:rsidRDefault="00DE054A" w:rsidP="00DE054A">
      <w:pPr>
        <w:spacing w:before="120" w:after="120" w:line="252" w:lineRule="auto"/>
        <w:rPr>
          <w:rFonts w:asciiTheme="minorBidi" w:eastAsia="Trebuchet MS" w:hAnsiTheme="minorBidi" w:cstheme="minorBidi"/>
          <w:b/>
          <w:bCs/>
        </w:rPr>
      </w:pPr>
    </w:p>
    <w:p w:rsidR="00DE054A" w:rsidRPr="00DE054A" w:rsidRDefault="00DE054A" w:rsidP="00DE054A">
      <w:pPr>
        <w:spacing w:before="120" w:after="120" w:line="252" w:lineRule="auto"/>
        <w:rPr>
          <w:rFonts w:asciiTheme="minorBidi" w:eastAsia="Trebuchet MS" w:hAnsiTheme="minorBidi" w:cstheme="minorBidi"/>
          <w:b/>
          <w:bCs/>
        </w:rPr>
      </w:pPr>
    </w:p>
    <w:p w:rsidR="00DE054A" w:rsidRPr="00DE054A" w:rsidRDefault="00DE054A" w:rsidP="00DE054A">
      <w:pPr>
        <w:spacing w:before="120" w:after="120" w:line="252" w:lineRule="auto"/>
        <w:rPr>
          <w:rFonts w:asciiTheme="minorBidi" w:eastAsia="Trebuchet MS" w:hAnsiTheme="minorBidi" w:cstheme="minorBidi"/>
          <w:b/>
          <w:bCs/>
        </w:rPr>
      </w:pPr>
    </w:p>
    <w:p w:rsidR="00DE054A" w:rsidRPr="00DE054A" w:rsidRDefault="00DE054A" w:rsidP="00DE054A">
      <w:pPr>
        <w:spacing w:before="120" w:after="120" w:line="252" w:lineRule="auto"/>
        <w:rPr>
          <w:rFonts w:asciiTheme="minorBidi" w:eastAsia="Trebuchet MS" w:hAnsiTheme="minorBidi" w:cstheme="minorBidi"/>
          <w:b/>
          <w:bCs/>
        </w:rPr>
      </w:pPr>
    </w:p>
    <w:p w:rsidR="00DE054A" w:rsidRPr="00DE054A" w:rsidRDefault="00DE054A" w:rsidP="00DE054A">
      <w:pPr>
        <w:spacing w:before="120" w:after="120" w:line="252" w:lineRule="auto"/>
        <w:rPr>
          <w:rFonts w:asciiTheme="minorBidi" w:eastAsia="Trebuchet MS" w:hAnsiTheme="minorBidi" w:cstheme="minorBidi"/>
          <w:b/>
          <w:bCs/>
        </w:rPr>
      </w:pPr>
    </w:p>
    <w:p w:rsidR="00DE054A" w:rsidRPr="00DE054A" w:rsidRDefault="00DE054A" w:rsidP="00DE054A">
      <w:pPr>
        <w:spacing w:before="120" w:after="120" w:line="252" w:lineRule="auto"/>
        <w:rPr>
          <w:rFonts w:asciiTheme="minorBidi" w:eastAsia="Trebuchet MS" w:hAnsiTheme="minorBidi" w:cstheme="minorBidi"/>
          <w:b/>
          <w:bCs/>
        </w:rPr>
      </w:pPr>
    </w:p>
    <w:p w:rsidR="00DE054A" w:rsidRPr="00DE054A" w:rsidRDefault="00DE054A" w:rsidP="00DE054A">
      <w:pPr>
        <w:spacing w:before="120" w:after="120" w:line="252" w:lineRule="auto"/>
        <w:rPr>
          <w:rFonts w:asciiTheme="minorBidi" w:hAnsiTheme="minorBidi" w:cstheme="minorBidi"/>
          <w:b/>
          <w:bCs/>
          <w:sz w:val="24"/>
          <w:szCs w:val="28"/>
        </w:rPr>
      </w:pPr>
      <w:r w:rsidRPr="00DE054A">
        <w:rPr>
          <w:rFonts w:asciiTheme="minorBidi" w:eastAsia="Trebuchet MS" w:hAnsiTheme="minorBidi" w:cstheme="minorBidi"/>
          <w:b/>
          <w:bCs/>
        </w:rPr>
        <w:lastRenderedPageBreak/>
        <w:t>Example 5:  Delivery strategy (including external factors, assumptions)</w:t>
      </w:r>
      <w:bookmarkEnd w:id="63"/>
      <w:bookmarkEnd w:id="64"/>
      <w:bookmarkEnd w:id="65"/>
      <w:bookmarkEnd w:id="66"/>
    </w:p>
    <w:p w:rsidR="00DE054A" w:rsidRPr="00DE054A" w:rsidRDefault="00DE054A" w:rsidP="00DE054A">
      <w:pPr>
        <w:keepNext/>
        <w:keepLines/>
        <w:spacing w:before="120" w:line="252" w:lineRule="auto"/>
        <w:outlineLvl w:val="1"/>
        <w:rPr>
          <w:rFonts w:asciiTheme="minorBidi" w:eastAsia="Trebuchet MS" w:hAnsiTheme="minorBidi" w:cstheme="minorBidi"/>
        </w:rPr>
      </w:pPr>
      <w:bookmarkStart w:id="67" w:name="_Toc76742611"/>
      <w:bookmarkStart w:id="68" w:name="_Toc83043250"/>
      <w:bookmarkStart w:id="69" w:name="_Toc83056581"/>
      <w:bookmarkStart w:id="70" w:name="_Toc83233116"/>
      <w:r w:rsidRPr="00DE054A">
        <w:rPr>
          <w:rFonts w:asciiTheme="minorBidi" w:eastAsia="Trebuchet MS" w:hAnsiTheme="minorBidi" w:cstheme="minorBidi"/>
        </w:rPr>
        <w:t>This example presents a project that aims at reducing the number of disputes related to the use of trademarks.  The main root cause identified in Phase I is the cumbersome procedures in the IP legislation (law on trademarks) that discourage many enterprises from registering their trademarks.  The project provides support to amend the law.  The main assumption is that the laws will pass and that the IP Office has the capacities to handle the increased number of trademark registrations.</w:t>
      </w:r>
      <w:bookmarkEnd w:id="67"/>
      <w:bookmarkEnd w:id="68"/>
      <w:bookmarkEnd w:id="69"/>
      <w:bookmarkEnd w:id="70"/>
    </w:p>
    <w:p w:rsidR="00DE054A" w:rsidRPr="00DE054A" w:rsidRDefault="00DE054A" w:rsidP="00DE054A">
      <w:pPr>
        <w:keepNext/>
        <w:keepLines/>
        <w:spacing w:before="120" w:line="252" w:lineRule="auto"/>
        <w:outlineLvl w:val="1"/>
        <w:rPr>
          <w:rFonts w:asciiTheme="minorBidi" w:eastAsia="Trebuchet MS" w:hAnsiTheme="minorBidi" w:cstheme="minorBidi"/>
        </w:rPr>
      </w:pPr>
    </w:p>
    <w:p w:rsidR="00DE054A" w:rsidRPr="00DE054A" w:rsidRDefault="00DE054A" w:rsidP="00DE054A">
      <w:pPr>
        <w:spacing w:after="160" w:line="252" w:lineRule="auto"/>
        <w:rPr>
          <w:rFonts w:asciiTheme="minorBidi" w:eastAsia="Trebuchet MS" w:hAnsiTheme="minorBidi" w:cstheme="minorBidi"/>
        </w:rPr>
      </w:pPr>
      <w:r w:rsidRPr="00DE054A">
        <w:rPr>
          <w:rFonts w:asciiTheme="minorBidi" w:eastAsia="Trebuchet MS" w:hAnsiTheme="minorBidi" w:cstheme="minorBidi"/>
          <w:noProof/>
        </w:rPr>
        <mc:AlternateContent>
          <mc:Choice Requires="wpg">
            <w:drawing>
              <wp:inline distT="0" distB="0" distL="0" distR="0" wp14:anchorId="76D2FB3D" wp14:editId="16FD4D39">
                <wp:extent cx="5753100" cy="3994150"/>
                <wp:effectExtent l="38100" t="0" r="38100" b="44450"/>
                <wp:docPr id="28681" name="Groupe 28678"/>
                <wp:cNvGraphicFramePr/>
                <a:graphic xmlns:a="http://schemas.openxmlformats.org/drawingml/2006/main">
                  <a:graphicData uri="http://schemas.microsoft.com/office/word/2010/wordprocessingGroup">
                    <wpg:wgp>
                      <wpg:cNvGrpSpPr/>
                      <wpg:grpSpPr>
                        <a:xfrm>
                          <a:off x="0" y="0"/>
                          <a:ext cx="5753100" cy="3994150"/>
                          <a:chOff x="0" y="0"/>
                          <a:chExt cx="5486400" cy="3676650"/>
                        </a:xfrm>
                      </wpg:grpSpPr>
                      <wpg:grpSp>
                        <wpg:cNvPr id="28685" name="Groupe 3"/>
                        <wpg:cNvGrpSpPr/>
                        <wpg:grpSpPr>
                          <a:xfrm>
                            <a:off x="0" y="0"/>
                            <a:ext cx="5486400" cy="2063750"/>
                            <a:chOff x="0" y="0"/>
                            <a:chExt cx="5486400" cy="2063750"/>
                          </a:xfrm>
                        </wpg:grpSpPr>
                        <wpg:grpSp>
                          <wpg:cNvPr id="28686" name="Groupe 4"/>
                          <wpg:cNvGrpSpPr/>
                          <wpg:grpSpPr>
                            <a:xfrm>
                              <a:off x="0" y="0"/>
                              <a:ext cx="5449570" cy="2063750"/>
                              <a:chOff x="0" y="0"/>
                              <a:chExt cx="5449570" cy="2063750"/>
                            </a:xfrm>
                          </wpg:grpSpPr>
                          <wpg:graphicFrame>
                            <wpg:cNvPr id="28687" name="Diagrama 4"/>
                            <wpg:cNvFrPr/>
                            <wpg:xfrm>
                              <a:off x="12700" y="0"/>
                              <a:ext cx="5436870" cy="650240"/>
                            </wpg:xfrm>
                            <a:graphic>
                              <a:graphicData uri="http://schemas.openxmlformats.org/drawingml/2006/diagram">
                                <dgm:relIds xmlns:dgm="http://schemas.openxmlformats.org/drawingml/2006/diagram" xmlns:r="http://schemas.openxmlformats.org/officeDocument/2006/relationships" r:dm="rId173" r:lo="rId174" r:qs="rId175" r:cs="rId176"/>
                              </a:graphicData>
                            </a:graphic>
                          </wpg:graphicFrame>
                          <wpg:graphicFrame>
                            <wpg:cNvPr id="28688" name="Diagramme 6"/>
                            <wpg:cNvFrPr/>
                            <wpg:xfrm>
                              <a:off x="0" y="711200"/>
                              <a:ext cx="1022350" cy="850900"/>
                            </wpg:xfrm>
                            <a:graphic>
                              <a:graphicData uri="http://schemas.openxmlformats.org/drawingml/2006/diagram">
                                <dgm:relIds xmlns:dgm="http://schemas.openxmlformats.org/drawingml/2006/diagram" xmlns:r="http://schemas.openxmlformats.org/officeDocument/2006/relationships" r:dm="rId178" r:lo="rId179" r:qs="rId180" r:cs="rId181"/>
                              </a:graphicData>
                            </a:graphic>
                          </wpg:graphicFrame>
                          <wpg:graphicFrame>
                            <wpg:cNvPr id="28690" name="Diagramme 7"/>
                            <wpg:cNvFrPr/>
                            <wpg:xfrm>
                              <a:off x="1123950" y="711200"/>
                              <a:ext cx="1022350" cy="1346200"/>
                            </wpg:xfrm>
                            <a:graphic>
                              <a:graphicData uri="http://schemas.openxmlformats.org/drawingml/2006/diagram">
                                <dgm:relIds xmlns:dgm="http://schemas.openxmlformats.org/drawingml/2006/diagram" xmlns:r="http://schemas.openxmlformats.org/officeDocument/2006/relationships" r:dm="rId183" r:lo="rId184" r:qs="rId185" r:cs="rId186"/>
                              </a:graphicData>
                            </a:graphic>
                          </wpg:graphicFrame>
                          <wpg:graphicFrame>
                            <wpg:cNvPr id="28691" name="Diagramme 10"/>
                            <wpg:cNvFrPr/>
                            <wpg:xfrm>
                              <a:off x="2235200" y="711200"/>
                              <a:ext cx="1022350" cy="1346200"/>
                            </wpg:xfrm>
                            <a:graphic>
                              <a:graphicData uri="http://schemas.openxmlformats.org/drawingml/2006/diagram">
                                <dgm:relIds xmlns:dgm="http://schemas.openxmlformats.org/drawingml/2006/diagram" xmlns:r="http://schemas.openxmlformats.org/officeDocument/2006/relationships" r:dm="rId188" r:lo="rId189" r:qs="rId190" r:cs="rId191"/>
                              </a:graphicData>
                            </a:graphic>
                          </wpg:graphicFrame>
                          <wpg:graphicFrame>
                            <wpg:cNvPr id="28692" name="Diagramme 12"/>
                            <wpg:cNvFrPr/>
                            <wpg:xfrm>
                              <a:off x="3352800" y="717550"/>
                              <a:ext cx="1022350" cy="1346200"/>
                            </wpg:xfrm>
                            <a:graphic>
                              <a:graphicData uri="http://schemas.openxmlformats.org/drawingml/2006/diagram">
                                <dgm:relIds xmlns:dgm="http://schemas.openxmlformats.org/drawingml/2006/diagram" xmlns:r="http://schemas.openxmlformats.org/officeDocument/2006/relationships" r:dm="rId193" r:lo="rId194" r:qs="rId195" r:cs="rId196"/>
                              </a:graphicData>
                            </a:graphic>
                          </wpg:graphicFrame>
                        </wpg:grpSp>
                        <wpg:graphicFrame>
                          <wpg:cNvPr id="28694" name="Diagramme 16"/>
                          <wpg:cNvFrPr/>
                          <wpg:xfrm>
                            <a:off x="4464050" y="711200"/>
                            <a:ext cx="1022350" cy="1346200"/>
                          </wpg:xfrm>
                          <a:graphic>
                            <a:graphicData uri="http://schemas.openxmlformats.org/drawingml/2006/diagram">
                              <dgm:relIds xmlns:dgm="http://schemas.openxmlformats.org/drawingml/2006/diagram" xmlns:r="http://schemas.openxmlformats.org/officeDocument/2006/relationships" r:dm="rId198" r:lo="rId199" r:qs="rId200" r:cs="rId201"/>
                            </a:graphicData>
                          </a:graphic>
                        </wpg:graphicFrame>
                      </wpg:grpSp>
                      <wpg:grpSp>
                        <wpg:cNvPr id="28695" name="Groupe 28672"/>
                        <wpg:cNvGrpSpPr/>
                        <wpg:grpSpPr>
                          <a:xfrm>
                            <a:off x="2673350" y="1809750"/>
                            <a:ext cx="2247900" cy="1866900"/>
                            <a:chOff x="0" y="0"/>
                            <a:chExt cx="2247900" cy="1866900"/>
                          </a:xfrm>
                        </wpg:grpSpPr>
                        <wpg:grpSp>
                          <wpg:cNvPr id="28696" name="Groupe 21"/>
                          <wpg:cNvGrpSpPr/>
                          <wpg:grpSpPr>
                            <a:xfrm>
                              <a:off x="0" y="520700"/>
                              <a:ext cx="2247900" cy="1346200"/>
                              <a:chOff x="0" y="0"/>
                              <a:chExt cx="2247900" cy="1346200"/>
                            </a:xfrm>
                          </wpg:grpSpPr>
                          <wpg:graphicFrame>
                            <wpg:cNvPr id="28697" name="Diagramme 17"/>
                            <wpg:cNvFrPr/>
                            <wpg:xfrm>
                              <a:off x="0" y="0"/>
                              <a:ext cx="1022350" cy="1346200"/>
                            </wpg:xfrm>
                            <a:graphic>
                              <a:graphicData uri="http://schemas.openxmlformats.org/drawingml/2006/diagram">
                                <dgm:relIds xmlns:dgm="http://schemas.openxmlformats.org/drawingml/2006/diagram" xmlns:r="http://schemas.openxmlformats.org/officeDocument/2006/relationships" r:dm="rId203" r:lo="rId204" r:qs="rId205" r:cs="rId206"/>
                              </a:graphicData>
                            </a:graphic>
                          </wpg:graphicFrame>
                          <wpg:graphicFrame>
                            <wpg:cNvPr id="28698" name="Diagramme 20"/>
                            <wpg:cNvFrPr/>
                            <wpg:xfrm>
                              <a:off x="1225550" y="0"/>
                              <a:ext cx="1022350" cy="1346200"/>
                            </wpg:xfrm>
                            <a:graphic>
                              <a:graphicData uri="http://schemas.openxmlformats.org/drawingml/2006/diagram">
                                <dgm:relIds xmlns:dgm="http://schemas.openxmlformats.org/drawingml/2006/diagram" xmlns:r="http://schemas.openxmlformats.org/officeDocument/2006/relationships" r:dm="rId208" r:lo="rId209" r:qs="rId210" r:cs="rId211"/>
                              </a:graphicData>
                            </a:graphic>
                          </wpg:graphicFrame>
                        </wpg:grpSp>
                        <wpg:grpSp>
                          <wpg:cNvPr id="28699" name="Groupe 11"/>
                          <wpg:cNvGrpSpPr/>
                          <wpg:grpSpPr>
                            <a:xfrm>
                              <a:off x="584200" y="0"/>
                              <a:ext cx="1555750" cy="539750"/>
                              <a:chOff x="0" y="0"/>
                              <a:chExt cx="1555750" cy="539750"/>
                            </a:xfrm>
                          </wpg:grpSpPr>
                          <wps:wsp>
                            <wps:cNvPr id="28700" name="Connecteur droit avec flèche 22"/>
                            <wps:cNvCnPr/>
                            <wps:spPr>
                              <a:xfrm flipV="1">
                                <a:off x="0" y="0"/>
                                <a:ext cx="342900" cy="539750"/>
                              </a:xfrm>
                              <a:prstGeom prst="straightConnector1">
                                <a:avLst/>
                              </a:prstGeom>
                              <a:noFill/>
                              <a:ln w="82550" cap="flat" cmpd="sng" algn="ctr">
                                <a:solidFill>
                                  <a:sysClr val="window" lastClr="FFFFFF">
                                    <a:lumMod val="65000"/>
                                  </a:sysClr>
                                </a:solidFill>
                                <a:prstDash val="solid"/>
                                <a:tailEnd type="triangle"/>
                              </a:ln>
                              <a:effectLst/>
                            </wps:spPr>
                            <wps:bodyPr/>
                          </wps:wsp>
                          <wps:wsp>
                            <wps:cNvPr id="28701" name="Connecteur droit avec flèche 23"/>
                            <wps:cNvCnPr/>
                            <wps:spPr>
                              <a:xfrm flipV="1">
                                <a:off x="1212850" y="0"/>
                                <a:ext cx="342900" cy="539750"/>
                              </a:xfrm>
                              <a:prstGeom prst="straightConnector1">
                                <a:avLst/>
                              </a:prstGeom>
                              <a:noFill/>
                              <a:ln w="82550" cap="flat" cmpd="sng" algn="ctr">
                                <a:solidFill>
                                  <a:sysClr val="window" lastClr="FFFFFF">
                                    <a:lumMod val="65000"/>
                                  </a:sysClr>
                                </a:solidFill>
                                <a:prstDash val="solid"/>
                                <a:tailEnd type="triangle"/>
                              </a:ln>
                              <a:effectLst/>
                            </wps:spPr>
                            <wps:bodyPr/>
                          </wps:wsp>
                        </wpg:grpSp>
                      </wpg:grpSp>
                    </wpg:wgp>
                  </a:graphicData>
                </a:graphic>
              </wp:inline>
            </w:drawing>
          </mc:Choice>
          <mc:Fallback>
            <w:pict>
              <v:group w14:anchorId="2B12075F" id="Groupe 28678" o:spid="_x0000_s1026" style="width:453pt;height:314.5pt;mso-position-horizontal-relative:char;mso-position-vertical-relative:line" coordsize="54864,36766" o:gfxdata="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">
                <v:group id="Groupe 3" o:spid="_x0000_s1027" style="position:absolute;width:54864;height:20637" coordsize="54864,2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">
                  <v:group id="Groupe 4" o:spid="_x0000_s1028" style="position:absolute;width:54495;height:20637" coordsize="54495,2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4" o:spid="_x0000_s1029" type="#_x0000_t75" style="position:absolute;left:-58;top:673;width:54645;height:51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">
                      <v:imagedata r:id="rId213" o:title=""/>
                      <o:lock v:ext="edit" aspectratio="f"/>
                    </v:shape>
                    <v:shape id="Diagramme 6" o:spid="_x0000_s1030" type="#_x0000_t75" style="position:absolute;left:-116;top:6958;width:10463;height:8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">
                      <v:imagedata r:id="rId214" o:title=""/>
                      <o:lock v:ext="edit" aspectratio="f"/>
                    </v:shape>
                    <v:shape id="Diagramme 7" o:spid="_x0000_s1031" type="#_x0000_t75" style="position:absolute;left:11103;top:6958;width:10522;height:137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">
                      <v:imagedata r:id="rId215" o:title=""/>
                      <o:lock v:ext="edit" aspectratio="f"/>
                    </v:shape>
                    <v:shape id="Diagramme 10" o:spid="_x0000_s1032" type="#_x0000_t75" style="position:absolute;left:22207;top:8978;width:10522;height:97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">
                      <v:imagedata r:id="rId216" o:title=""/>
                      <o:lock v:ext="edit" aspectratio="f"/>
                    </v:shape>
                    <v:shape id="Diagramme 12" o:spid="_x0000_s1033" type="#_x0000_t75" style="position:absolute;left:33368;top:7014;width:10523;height:137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">
                      <v:imagedata r:id="rId217" o:title=""/>
                      <o:lock v:ext="edit" aspectratio="f"/>
                    </v:shape>
                  </v:group>
                  <v:shape id="Diagramme 16" o:spid="_x0000_s1034" type="#_x0000_t75" style="position:absolute;left:44472;top:6958;width:10522;height:137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">
                    <v:imagedata r:id="rId218" o:title=""/>
                    <o:lock v:ext="edit" aspectratio="f"/>
                  </v:shape>
                </v:group>
                <v:group id="Groupe 28672" o:spid="_x0000_s1035" style="position:absolute;left:26733;top:18097;width:22479;height:18669" coordsize="22479,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">
                  <v:group id="Groupe 21" o:spid="_x0000_s1036" style="position:absolute;top:5207;width:22479;height:13462" coordsize="22479,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">
                    <v:shape id="Diagramme 17" o:spid="_x0000_s1037" type="#_x0000_t75" style="position:absolute;left:-166;top:-129;width:10522;height:137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">
                      <v:imagedata r:id="rId219" o:title=""/>
                      <o:lock v:ext="edit" aspectratio="f"/>
                    </v:shape>
                    <v:shape id="Diagramme 20" o:spid="_x0000_s1038" type="#_x0000_t75" style="position:absolute;left:12100;top:-129;width:10522;height:137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">
                      <v:imagedata r:id="rId220" o:title=""/>
                      <o:lock v:ext="edit" aspectratio="f"/>
                    </v:shape>
                  </v:group>
                  <v:group id="Groupe 11" o:spid="_x0000_s1039" style="position:absolute;left:5842;width:15557;height:5397" coordsize="15557,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">
                    <v:shapetype id="_x0000_t32" coordsize="21600,21600" o:spt="32" o:oned="t" path="m,l21600,21600e" filled="f">
                      <v:path arrowok="t" fillok="f" o:connecttype="none"/>
                      <o:lock v:ext="edit" shapetype="t"/>
                    </v:shapetype>
                    <v:shape id="Connecteur droit avec flèche 22" o:spid="_x0000_s1040" type="#_x0000_t32" style="position:absolute;width:3429;height:53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" strokecolor="#a6a6a6" strokeweight="6.5pt">
                      <v:stroke endarrow="block"/>
                    </v:shape>
                    <v:shape id="Connecteur droit avec flèche 23" o:spid="_x0000_s1041" type="#_x0000_t32" style="position:absolute;left:12128;width:3429;height:53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" strokecolor="#a6a6a6" strokeweight="6.5pt">
                      <v:stroke endarrow="block"/>
                    </v:shape>
                  </v:group>
                </v:group>
                <w10:anchorlock/>
              </v:group>
            </w:pict>
          </mc:Fallback>
        </mc:AlternateContent>
      </w:r>
    </w:p>
    <w:p w:rsidR="00DE054A" w:rsidRPr="00DE054A" w:rsidRDefault="00DE054A" w:rsidP="00DE054A">
      <w:pPr>
        <w:spacing w:after="160" w:line="252" w:lineRule="auto"/>
        <w:rPr>
          <w:rFonts w:asciiTheme="minorBidi" w:eastAsia="Trebuchet MS" w:hAnsiTheme="minorBidi" w:cstheme="minorBidi"/>
        </w:rPr>
      </w:pPr>
    </w:p>
    <w:p w:rsidR="00DE054A" w:rsidRPr="00DE054A" w:rsidRDefault="00DE054A" w:rsidP="00DE054A">
      <w:pPr>
        <w:keepNext/>
        <w:keepLines/>
        <w:spacing w:before="320" w:after="40" w:line="252" w:lineRule="auto"/>
        <w:outlineLvl w:val="0"/>
        <w:rPr>
          <w:rFonts w:asciiTheme="minorBidi" w:hAnsiTheme="minorBidi" w:cstheme="minorBidi"/>
          <w:b/>
          <w:bCs/>
          <w:caps/>
          <w:spacing w:val="4"/>
          <w:sz w:val="28"/>
          <w:szCs w:val="28"/>
        </w:rPr>
      </w:pPr>
      <w:bookmarkStart w:id="71" w:name="_Toc83233117"/>
      <w:r w:rsidRPr="00DE054A">
        <w:rPr>
          <w:rFonts w:asciiTheme="minorBidi" w:hAnsiTheme="minorBidi" w:cstheme="minorBidi"/>
          <w:b/>
          <w:bCs/>
          <w:caps/>
          <w:spacing w:val="4"/>
          <w:sz w:val="28"/>
          <w:szCs w:val="28"/>
        </w:rPr>
        <w:t>Chapter 4: From da project concept to da project DRAFT</w:t>
      </w:r>
      <w:bookmarkEnd w:id="71"/>
    </w:p>
    <w:p w:rsidR="00AB6B18" w:rsidRDefault="00AB6B18" w:rsidP="00DE054A">
      <w:pPr>
        <w:spacing w:after="120" w:line="252" w:lineRule="auto"/>
        <w:rPr>
          <w:rFonts w:asciiTheme="minorBidi" w:eastAsia="Trebuchet MS" w:hAnsiTheme="minorBidi" w:cstheme="minorBidi"/>
        </w:rPr>
      </w:pP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 xml:space="preserve">As mentioned in the description of the DA project process (Graph II), once the proponent Member State(s) submit(s) a DA project concept, the DACD is responsible for reviewing the proposed concept and providing feedback.  The parties discuss and agree on a DA project concept.  The DACD then helps the Member State(s) to develop a DA project Draft, and other areas of WIPO may provide inputs to the development of the Draft.  Member State(s) may choose whether they prefer to develop the DA project concept into a project Draft independently or with involvement/assistance by the DACD. </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To recall, the DA project concept requires the following:</w:t>
      </w:r>
    </w:p>
    <w:p w:rsidR="00DE054A" w:rsidRPr="00DE054A" w:rsidRDefault="00DE054A" w:rsidP="00DE054A">
      <w:pPr>
        <w:widowControl/>
        <w:numPr>
          <w:ilvl w:val="0"/>
          <w:numId w:val="54"/>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A project title;</w:t>
      </w:r>
    </w:p>
    <w:p w:rsidR="00DE054A" w:rsidRPr="00DE054A" w:rsidRDefault="00DE054A" w:rsidP="00DE054A">
      <w:pPr>
        <w:widowControl/>
        <w:numPr>
          <w:ilvl w:val="0"/>
          <w:numId w:val="54"/>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A description of the project rationale;</w:t>
      </w:r>
    </w:p>
    <w:p w:rsidR="00DE054A" w:rsidRPr="00DE054A" w:rsidRDefault="00DE054A" w:rsidP="00DE054A">
      <w:pPr>
        <w:widowControl/>
        <w:numPr>
          <w:ilvl w:val="0"/>
          <w:numId w:val="54"/>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lastRenderedPageBreak/>
        <w:t>A stakeholder mapping;</w:t>
      </w:r>
    </w:p>
    <w:p w:rsidR="00DE054A" w:rsidRPr="00DE054A" w:rsidRDefault="00DE054A" w:rsidP="00DE054A">
      <w:pPr>
        <w:widowControl/>
        <w:numPr>
          <w:ilvl w:val="0"/>
          <w:numId w:val="54"/>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1 to 2 project objectives;</w:t>
      </w:r>
    </w:p>
    <w:p w:rsidR="00DE054A" w:rsidRPr="00DE054A" w:rsidRDefault="00DE054A" w:rsidP="00DE054A">
      <w:pPr>
        <w:widowControl/>
        <w:numPr>
          <w:ilvl w:val="0"/>
          <w:numId w:val="54"/>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A delivery strategy /intervention logic.</w:t>
      </w:r>
    </w:p>
    <w:p w:rsidR="00DE054A" w:rsidRPr="00DE054A" w:rsidRDefault="00DE054A" w:rsidP="00DE054A">
      <w:pPr>
        <w:spacing w:after="120" w:line="252" w:lineRule="auto"/>
        <w:ind w:left="1080"/>
        <w:contextualSpacing/>
        <w:jc w:val="both"/>
        <w:rPr>
          <w:rFonts w:asciiTheme="minorBidi" w:eastAsia="Trebuchet MS" w:hAnsiTheme="minorBidi" w:cstheme="minorBidi"/>
        </w:rPr>
      </w:pP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 xml:space="preserve">The DA </w:t>
      </w:r>
      <w:r w:rsidRPr="00DE054A">
        <w:rPr>
          <w:rFonts w:asciiTheme="minorBidi" w:eastAsia="Trebuchet MS" w:hAnsiTheme="minorBidi" w:cstheme="minorBidi"/>
          <w:lang w:eastAsia="en-GB"/>
        </w:rPr>
        <w:t>project Draft</w:t>
      </w:r>
      <w:r w:rsidRPr="00DE054A">
        <w:rPr>
          <w:rFonts w:asciiTheme="minorBidi" w:eastAsia="Trebuchet MS" w:hAnsiTheme="minorBidi" w:cstheme="minorBidi"/>
        </w:rPr>
        <w:t xml:space="preserve"> should further </w:t>
      </w:r>
      <w:r w:rsidRPr="00DE054A">
        <w:rPr>
          <w:rFonts w:asciiTheme="minorBidi" w:eastAsia="Trebuchet MS" w:hAnsiTheme="minorBidi" w:cstheme="minorBidi"/>
          <w:lang w:eastAsia="en-GB"/>
        </w:rPr>
        <w:t>include</w:t>
      </w:r>
      <w:r w:rsidRPr="00DE054A">
        <w:rPr>
          <w:rFonts w:asciiTheme="minorBidi" w:eastAsia="Trebuchet MS" w:hAnsiTheme="minorBidi" w:cstheme="minorBidi"/>
        </w:rPr>
        <w:t>:</w:t>
      </w:r>
    </w:p>
    <w:p w:rsidR="00DE054A" w:rsidRPr="00DE054A" w:rsidRDefault="00DE054A" w:rsidP="00DE054A">
      <w:pPr>
        <w:widowControl/>
        <w:numPr>
          <w:ilvl w:val="0"/>
          <w:numId w:val="67"/>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 xml:space="preserve">A sustainability strategy;  </w:t>
      </w:r>
    </w:p>
    <w:p w:rsidR="00DE054A" w:rsidRPr="00DE054A" w:rsidRDefault="00DE054A" w:rsidP="00DE054A">
      <w:pPr>
        <w:widowControl/>
        <w:numPr>
          <w:ilvl w:val="0"/>
          <w:numId w:val="67"/>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A list of expected results and means for their measurement;</w:t>
      </w:r>
    </w:p>
    <w:p w:rsidR="00DE054A" w:rsidRPr="00DE054A" w:rsidRDefault="00DE054A" w:rsidP="00DE054A">
      <w:pPr>
        <w:widowControl/>
        <w:numPr>
          <w:ilvl w:val="0"/>
          <w:numId w:val="67"/>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A description of how to measure progress and how to verify;</w:t>
      </w:r>
    </w:p>
    <w:p w:rsidR="00DE054A" w:rsidRPr="00DE054A" w:rsidRDefault="00DE054A" w:rsidP="00DE054A">
      <w:pPr>
        <w:widowControl/>
        <w:numPr>
          <w:ilvl w:val="0"/>
          <w:numId w:val="67"/>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An assessment of risks and possible mitigation strategies;</w:t>
      </w:r>
    </w:p>
    <w:p w:rsidR="00DE054A" w:rsidRPr="00DE054A" w:rsidRDefault="00DE054A" w:rsidP="00DE054A">
      <w:pPr>
        <w:widowControl/>
        <w:numPr>
          <w:ilvl w:val="0"/>
          <w:numId w:val="67"/>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 xml:space="preserve">A project implementation timeline; and </w:t>
      </w:r>
    </w:p>
    <w:p w:rsidR="00DE054A" w:rsidRPr="00DE054A" w:rsidRDefault="00DE054A" w:rsidP="00DE054A">
      <w:pPr>
        <w:widowControl/>
        <w:numPr>
          <w:ilvl w:val="0"/>
          <w:numId w:val="67"/>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 xml:space="preserve">An estimated project budget. </w:t>
      </w:r>
    </w:p>
    <w:p w:rsidR="00DE054A" w:rsidRPr="00DE054A" w:rsidRDefault="00DE054A" w:rsidP="00DE054A">
      <w:pPr>
        <w:spacing w:after="120" w:line="252" w:lineRule="auto"/>
        <w:rPr>
          <w:rFonts w:asciiTheme="minorBidi" w:eastAsia="Trebuchet MS" w:hAnsiTheme="minorBidi" w:cstheme="minorBidi"/>
        </w:rPr>
      </w:pPr>
    </w:p>
    <w:p w:rsidR="00DE054A" w:rsidRPr="00DE054A" w:rsidRDefault="00DE054A" w:rsidP="00DE054A">
      <w:pPr>
        <w:keepNext/>
        <w:keepLines/>
        <w:spacing w:before="120" w:line="252" w:lineRule="auto"/>
        <w:outlineLvl w:val="1"/>
        <w:rPr>
          <w:rFonts w:asciiTheme="minorBidi" w:hAnsiTheme="minorBidi" w:cstheme="minorBidi"/>
          <w:b/>
          <w:bCs/>
          <w:sz w:val="28"/>
          <w:szCs w:val="28"/>
        </w:rPr>
      </w:pPr>
      <w:bookmarkStart w:id="72" w:name="_Toc83233118"/>
      <w:r w:rsidRPr="00DE054A">
        <w:rPr>
          <w:rFonts w:asciiTheme="minorBidi" w:hAnsiTheme="minorBidi" w:cstheme="minorBidi"/>
          <w:b/>
          <w:bCs/>
          <w:sz w:val="28"/>
          <w:szCs w:val="28"/>
        </w:rPr>
        <w:t>4.1</w:t>
      </w:r>
      <w:r w:rsidRPr="00DE054A">
        <w:rPr>
          <w:rFonts w:asciiTheme="minorBidi" w:hAnsiTheme="minorBidi" w:cstheme="minorBidi"/>
          <w:sz w:val="28"/>
          <w:szCs w:val="28"/>
        </w:rPr>
        <w:t xml:space="preserve"> </w:t>
      </w:r>
      <w:r w:rsidRPr="00DE054A">
        <w:rPr>
          <w:rFonts w:asciiTheme="minorBidi" w:hAnsiTheme="minorBidi" w:cstheme="minorBidi"/>
          <w:b/>
          <w:bCs/>
          <w:sz w:val="28"/>
          <w:szCs w:val="28"/>
        </w:rPr>
        <w:t>Sustainability Strategy</w:t>
      </w:r>
      <w:bookmarkEnd w:id="72"/>
      <w:r w:rsidRPr="00DE054A">
        <w:rPr>
          <w:rFonts w:asciiTheme="minorBidi" w:hAnsiTheme="minorBidi" w:cstheme="minorBidi"/>
          <w:b/>
          <w:bCs/>
          <w:sz w:val="28"/>
          <w:szCs w:val="28"/>
        </w:rPr>
        <w:t xml:space="preserve"> </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Sustainability of results (not of the project) is a key concern of all development-oriented projects.</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 xml:space="preserve">The sustainability strategy explains how proponent Member State(s) see that the outputs of the DA project can continue benefitting stakeholders after the project </w:t>
      </w:r>
      <w:proofErr w:type="gramStart"/>
      <w:r w:rsidRPr="00DE054A">
        <w:rPr>
          <w:rFonts w:asciiTheme="minorBidi" w:eastAsia="Trebuchet MS" w:hAnsiTheme="minorBidi" w:cstheme="minorBidi"/>
        </w:rPr>
        <w:t>is completed</w:t>
      </w:r>
      <w:proofErr w:type="gramEnd"/>
      <w:r w:rsidRPr="00DE054A">
        <w:rPr>
          <w:rFonts w:asciiTheme="minorBidi" w:eastAsia="Trebuchet MS" w:hAnsiTheme="minorBidi" w:cstheme="minorBidi"/>
        </w:rPr>
        <w:t xml:space="preserve"> and the resources and measures that are needed to achieve that.  In project management, this term </w:t>
      </w:r>
      <w:proofErr w:type="gramStart"/>
      <w:r w:rsidRPr="00DE054A">
        <w:rPr>
          <w:rFonts w:asciiTheme="minorBidi" w:eastAsia="Trebuchet MS" w:hAnsiTheme="minorBidi" w:cstheme="minorBidi"/>
        </w:rPr>
        <w:t>is also referred</w:t>
      </w:r>
      <w:proofErr w:type="gramEnd"/>
      <w:r w:rsidRPr="00DE054A">
        <w:rPr>
          <w:rFonts w:asciiTheme="minorBidi" w:eastAsia="Trebuchet MS" w:hAnsiTheme="minorBidi" w:cstheme="minorBidi"/>
        </w:rPr>
        <w:t xml:space="preserve"> to as an “exit strategy”.</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Despite the fact that DA projects are specific in nature and are relatively small development projects (in terms of budget and timeframe), a number of possible sustainability strategies exist for Member States to consider, for example:</w:t>
      </w:r>
    </w:p>
    <w:p w:rsidR="00DE054A" w:rsidRPr="00DE054A" w:rsidRDefault="00DE054A" w:rsidP="00DE054A">
      <w:pPr>
        <w:widowControl/>
        <w:numPr>
          <w:ilvl w:val="0"/>
          <w:numId w:val="29"/>
        </w:numPr>
        <w:autoSpaceDE/>
        <w:autoSpaceDN/>
        <w:spacing w:after="120" w:line="252" w:lineRule="auto"/>
        <w:ind w:left="714" w:hanging="357"/>
        <w:rPr>
          <w:rFonts w:asciiTheme="minorBidi" w:eastAsia="Trebuchet MS" w:hAnsiTheme="minorBidi" w:cstheme="minorBidi"/>
        </w:rPr>
      </w:pPr>
      <w:r w:rsidRPr="00DE054A">
        <w:rPr>
          <w:rFonts w:asciiTheme="minorBidi" w:eastAsia="Trebuchet MS" w:hAnsiTheme="minorBidi" w:cstheme="minorBidi"/>
          <w:b/>
          <w:bCs/>
        </w:rPr>
        <w:t>Enhanced use of the project outputs by Member States</w:t>
      </w:r>
      <w:r w:rsidRPr="00DE054A">
        <w:rPr>
          <w:rFonts w:asciiTheme="minorBidi" w:eastAsia="Trebuchet MS" w:hAnsiTheme="minorBidi" w:cstheme="minorBidi"/>
        </w:rPr>
        <w:t xml:space="preserve">:  Ensuring that a service/product/output developed and piloted by a DA project will continue to be offered/used by WIPO Member States and relevant stakeholders.  In this case, it is important to develop a business case that can illustrate how to expand the use of that service/product/output. </w:t>
      </w:r>
    </w:p>
    <w:p w:rsidR="00DE054A" w:rsidRPr="00DE054A" w:rsidRDefault="00DE054A" w:rsidP="00DE054A">
      <w:pPr>
        <w:widowControl/>
        <w:numPr>
          <w:ilvl w:val="0"/>
          <w:numId w:val="29"/>
        </w:numPr>
        <w:autoSpaceDE/>
        <w:autoSpaceDN/>
        <w:spacing w:after="120" w:line="252" w:lineRule="auto"/>
        <w:ind w:left="714" w:hanging="357"/>
        <w:rPr>
          <w:rFonts w:asciiTheme="minorBidi" w:eastAsia="Trebuchet MS" w:hAnsiTheme="minorBidi" w:cstheme="minorBidi"/>
          <w:b/>
          <w:bCs/>
        </w:rPr>
      </w:pPr>
      <w:r w:rsidRPr="00DE054A">
        <w:rPr>
          <w:rFonts w:asciiTheme="minorBidi" w:eastAsia="Trebuchet MS" w:hAnsiTheme="minorBidi" w:cstheme="minorBidi"/>
          <w:b/>
          <w:bCs/>
        </w:rPr>
        <w:t>Build upon the results of the project</w:t>
      </w:r>
      <w:r w:rsidRPr="00DE054A">
        <w:rPr>
          <w:rFonts w:asciiTheme="minorBidi" w:eastAsia="Trebuchet MS" w:hAnsiTheme="minorBidi" w:cstheme="minorBidi"/>
          <w:bCs/>
        </w:rPr>
        <w:t>:</w:t>
      </w:r>
      <w:r w:rsidRPr="00DE054A">
        <w:rPr>
          <w:rFonts w:asciiTheme="minorBidi" w:eastAsia="Trebuchet MS" w:hAnsiTheme="minorBidi" w:cstheme="minorBidi"/>
          <w:b/>
          <w:bCs/>
        </w:rPr>
        <w:t xml:space="preserve">  </w:t>
      </w:r>
      <w:r w:rsidRPr="00DE054A">
        <w:rPr>
          <w:rFonts w:asciiTheme="minorBidi" w:eastAsia="Trebuchet MS" w:hAnsiTheme="minorBidi" w:cstheme="minorBidi"/>
          <w:bCs/>
        </w:rPr>
        <w:t>Considering ways in which beneficiaries of DA projects can expand and build upon the benefits of a DA project.</w:t>
      </w:r>
      <w:r w:rsidRPr="00DE054A">
        <w:rPr>
          <w:rFonts w:asciiTheme="minorBidi" w:eastAsia="Trebuchet MS" w:hAnsiTheme="minorBidi" w:cstheme="minorBidi"/>
          <w:b/>
          <w:bCs/>
        </w:rPr>
        <w:t xml:space="preserve">  </w:t>
      </w:r>
    </w:p>
    <w:p w:rsidR="00DE054A" w:rsidRPr="00DE054A" w:rsidRDefault="00DE054A" w:rsidP="00DE054A">
      <w:pPr>
        <w:widowControl/>
        <w:numPr>
          <w:ilvl w:val="0"/>
          <w:numId w:val="29"/>
        </w:numPr>
        <w:autoSpaceDE/>
        <w:autoSpaceDN/>
        <w:spacing w:after="120" w:line="252" w:lineRule="auto"/>
        <w:ind w:left="714" w:hanging="357"/>
        <w:rPr>
          <w:rFonts w:asciiTheme="minorBidi" w:eastAsia="Trebuchet MS" w:hAnsiTheme="minorBidi" w:cstheme="minorBidi"/>
        </w:rPr>
      </w:pPr>
      <w:r w:rsidRPr="00DE054A">
        <w:rPr>
          <w:rFonts w:asciiTheme="minorBidi" w:eastAsia="Trebuchet MS" w:hAnsiTheme="minorBidi" w:cstheme="minorBidi"/>
          <w:b/>
          <w:bCs/>
        </w:rPr>
        <w:t>Ensure the public use of project outputs:</w:t>
      </w:r>
      <w:r w:rsidRPr="00DE054A">
        <w:rPr>
          <w:rFonts w:asciiTheme="minorBidi" w:eastAsia="Trebuchet MS" w:hAnsiTheme="minorBidi" w:cstheme="minorBidi"/>
        </w:rPr>
        <w:t xml:space="preserve">  Ensuring that project output(s) will continue to be used by specific stakeholders outside WIPO (Governments, enterprises, academia, etc.) by promoting them, making them available and accessible (examples are studies, practical guidelines, teaching materials, etc.).  In that case, it is important to understand why the output is of interest and to whom.</w:t>
      </w:r>
    </w:p>
    <w:p w:rsidR="00DE054A" w:rsidRPr="00DE054A" w:rsidRDefault="00DE054A" w:rsidP="00DE054A">
      <w:pPr>
        <w:spacing w:after="120" w:line="252" w:lineRule="auto"/>
        <w:rPr>
          <w:rFonts w:asciiTheme="minorBidi" w:eastAsia="Trebuchet MS" w:hAnsiTheme="minorBidi" w:cstheme="minorBidi"/>
          <w:b/>
          <w:bCs/>
        </w:rPr>
      </w:pPr>
      <w:r w:rsidRPr="00DE054A">
        <w:rPr>
          <w:rFonts w:asciiTheme="minorBidi" w:eastAsia="Trebuchet MS" w:hAnsiTheme="minorBidi" w:cstheme="minorBidi"/>
          <w:b/>
          <w:bCs/>
        </w:rPr>
        <w:t>The sustainability strategy might require specific support measures during the DA project:</w:t>
      </w:r>
    </w:p>
    <w:p w:rsidR="00DE054A" w:rsidRPr="00DE054A" w:rsidRDefault="00DE054A" w:rsidP="00DE054A">
      <w:pPr>
        <w:widowControl/>
        <w:numPr>
          <w:ilvl w:val="0"/>
          <w:numId w:val="30"/>
        </w:numPr>
        <w:autoSpaceDE/>
        <w:autoSpaceDN/>
        <w:spacing w:after="120" w:line="252" w:lineRule="auto"/>
        <w:ind w:left="714" w:hanging="357"/>
        <w:contextualSpacing/>
        <w:jc w:val="both"/>
        <w:rPr>
          <w:rFonts w:asciiTheme="minorBidi" w:eastAsia="Trebuchet MS" w:hAnsiTheme="minorBidi" w:cstheme="minorBidi"/>
        </w:rPr>
      </w:pPr>
      <w:r w:rsidRPr="00DE054A">
        <w:rPr>
          <w:rFonts w:asciiTheme="minorBidi" w:eastAsia="Trebuchet MS" w:hAnsiTheme="minorBidi" w:cstheme="minorBidi"/>
        </w:rPr>
        <w:t>Publication of studies</w:t>
      </w:r>
    </w:p>
    <w:p w:rsidR="00DE054A" w:rsidRPr="00DE054A" w:rsidRDefault="00DE054A" w:rsidP="00DE054A">
      <w:pPr>
        <w:widowControl/>
        <w:numPr>
          <w:ilvl w:val="0"/>
          <w:numId w:val="30"/>
        </w:numPr>
        <w:autoSpaceDE/>
        <w:autoSpaceDN/>
        <w:spacing w:after="120" w:line="252" w:lineRule="auto"/>
        <w:ind w:left="714" w:hanging="357"/>
        <w:contextualSpacing/>
        <w:jc w:val="both"/>
        <w:rPr>
          <w:rFonts w:asciiTheme="minorBidi" w:eastAsia="Trebuchet MS" w:hAnsiTheme="minorBidi" w:cstheme="minorBidi"/>
        </w:rPr>
      </w:pPr>
      <w:r w:rsidRPr="00DE054A">
        <w:rPr>
          <w:rFonts w:asciiTheme="minorBidi" w:eastAsia="Trebuchet MS" w:hAnsiTheme="minorBidi" w:cstheme="minorBidi"/>
        </w:rPr>
        <w:t>Integration of courses into the course catalogue (for example, of the WIPO Academy)</w:t>
      </w:r>
    </w:p>
    <w:p w:rsidR="00DE054A" w:rsidRPr="00DE054A" w:rsidRDefault="00DE054A" w:rsidP="00DE054A">
      <w:pPr>
        <w:widowControl/>
        <w:numPr>
          <w:ilvl w:val="0"/>
          <w:numId w:val="30"/>
        </w:numPr>
        <w:autoSpaceDE/>
        <w:autoSpaceDN/>
        <w:spacing w:after="120" w:line="252" w:lineRule="auto"/>
        <w:ind w:left="714" w:hanging="357"/>
        <w:contextualSpacing/>
        <w:jc w:val="both"/>
        <w:rPr>
          <w:rFonts w:asciiTheme="minorBidi" w:eastAsia="Trebuchet MS" w:hAnsiTheme="minorBidi" w:cstheme="minorBidi"/>
        </w:rPr>
      </w:pPr>
      <w:r w:rsidRPr="00DE054A">
        <w:rPr>
          <w:rFonts w:asciiTheme="minorBidi" w:eastAsia="Trebuchet MS" w:hAnsiTheme="minorBidi" w:cstheme="minorBidi"/>
        </w:rPr>
        <w:t>Publication of curricula and course materials</w:t>
      </w:r>
    </w:p>
    <w:p w:rsidR="00DE054A" w:rsidRPr="00DE054A" w:rsidRDefault="00DE054A" w:rsidP="00DE054A">
      <w:pPr>
        <w:widowControl/>
        <w:numPr>
          <w:ilvl w:val="0"/>
          <w:numId w:val="30"/>
        </w:numPr>
        <w:autoSpaceDE/>
        <w:autoSpaceDN/>
        <w:spacing w:after="120" w:line="252" w:lineRule="auto"/>
        <w:ind w:left="714" w:hanging="357"/>
        <w:rPr>
          <w:rFonts w:asciiTheme="minorBidi" w:eastAsia="Trebuchet MS" w:hAnsiTheme="minorBidi" w:cstheme="minorBidi"/>
        </w:rPr>
      </w:pPr>
      <w:r w:rsidRPr="00DE054A">
        <w:rPr>
          <w:rFonts w:asciiTheme="minorBidi" w:eastAsia="Trebuchet MS" w:hAnsiTheme="minorBidi" w:cstheme="minorBidi"/>
        </w:rPr>
        <w:t>Support for possible partner organizations in institutionalizing the service developed under the work of various WIPO areas (business cases, staff trainings, setting up and piloting the services, etc.).</w:t>
      </w:r>
    </w:p>
    <w:p w:rsidR="00DE054A" w:rsidRPr="00DE054A" w:rsidRDefault="00DE054A" w:rsidP="00DE054A">
      <w:pPr>
        <w:spacing w:after="160" w:line="252" w:lineRule="auto"/>
        <w:rPr>
          <w:rFonts w:asciiTheme="minorBidi" w:eastAsia="Trebuchet MS" w:hAnsiTheme="minorBidi" w:cstheme="minorBidi"/>
          <w:bCs/>
        </w:rPr>
      </w:pPr>
      <w:r w:rsidRPr="00DE054A">
        <w:rPr>
          <w:rFonts w:asciiTheme="minorBidi" w:eastAsia="Trebuchet MS" w:hAnsiTheme="minorBidi" w:cstheme="minorBidi"/>
          <w:bCs/>
        </w:rPr>
        <w:t>In addition to the above-mentioned strategies, Member States</w:t>
      </w:r>
      <w:r w:rsidRPr="00DE054A" w:rsidDel="00344682">
        <w:rPr>
          <w:rFonts w:asciiTheme="minorBidi" w:eastAsia="Trebuchet MS" w:hAnsiTheme="minorBidi" w:cstheme="minorBidi"/>
          <w:bCs/>
        </w:rPr>
        <w:t xml:space="preserve"> </w:t>
      </w:r>
      <w:r w:rsidRPr="00DE054A">
        <w:rPr>
          <w:rFonts w:asciiTheme="minorBidi" w:eastAsia="Trebuchet MS" w:hAnsiTheme="minorBidi" w:cstheme="minorBidi"/>
          <w:bCs/>
        </w:rPr>
        <w:t>should consider two other possible ways to ensure the continuation of DA projects and their outputs, subject to the successful implementation of projects and a decision by the CDIP:</w:t>
      </w:r>
    </w:p>
    <w:p w:rsidR="00DE054A" w:rsidRPr="00DE054A" w:rsidRDefault="00DE054A" w:rsidP="00DE054A">
      <w:pPr>
        <w:widowControl/>
        <w:numPr>
          <w:ilvl w:val="0"/>
          <w:numId w:val="29"/>
        </w:numPr>
        <w:autoSpaceDE/>
        <w:autoSpaceDN/>
        <w:spacing w:after="120" w:line="252" w:lineRule="auto"/>
        <w:ind w:left="714" w:hanging="357"/>
        <w:rPr>
          <w:rFonts w:asciiTheme="minorBidi" w:eastAsia="Trebuchet MS" w:hAnsiTheme="minorBidi" w:cstheme="minorBidi"/>
        </w:rPr>
      </w:pPr>
      <w:r w:rsidRPr="00DE054A">
        <w:rPr>
          <w:rFonts w:asciiTheme="minorBidi" w:eastAsia="Trebuchet MS" w:hAnsiTheme="minorBidi" w:cstheme="minorBidi"/>
          <w:b/>
          <w:bCs/>
        </w:rPr>
        <w:lastRenderedPageBreak/>
        <w:t xml:space="preserve">A follow-up phase:  </w:t>
      </w:r>
      <w:r w:rsidRPr="00DE054A">
        <w:rPr>
          <w:rFonts w:asciiTheme="minorBidi" w:eastAsia="Trebuchet MS" w:hAnsiTheme="minorBidi" w:cstheme="minorBidi"/>
          <w:bCs/>
        </w:rPr>
        <w:t>Consider expanding the project to additional, complementary outputs</w:t>
      </w:r>
      <w:r w:rsidRPr="00DE054A">
        <w:rPr>
          <w:rFonts w:asciiTheme="minorBidi" w:eastAsia="Trebuchet MS" w:hAnsiTheme="minorBidi" w:cstheme="minorBidi"/>
        </w:rPr>
        <w:t xml:space="preserve"> and/or other interested countries (consolidate, deepen or expand results).  </w:t>
      </w:r>
    </w:p>
    <w:p w:rsidR="00DE054A" w:rsidRPr="00DE054A" w:rsidRDefault="00DE054A" w:rsidP="00DE054A">
      <w:pPr>
        <w:widowControl/>
        <w:numPr>
          <w:ilvl w:val="0"/>
          <w:numId w:val="29"/>
        </w:numPr>
        <w:autoSpaceDE/>
        <w:autoSpaceDN/>
        <w:spacing w:after="120" w:line="252" w:lineRule="auto"/>
        <w:ind w:left="714" w:hanging="357"/>
        <w:rPr>
          <w:rFonts w:asciiTheme="minorBidi" w:eastAsia="Trebuchet MS" w:hAnsiTheme="minorBidi" w:cstheme="minorBidi"/>
        </w:rPr>
      </w:pPr>
      <w:r w:rsidRPr="00DE054A">
        <w:rPr>
          <w:rFonts w:asciiTheme="minorBidi" w:eastAsia="Trebuchet MS" w:hAnsiTheme="minorBidi" w:cstheme="minorBidi"/>
          <w:b/>
          <w:bCs/>
        </w:rPr>
        <w:t>Mainstream</w:t>
      </w:r>
      <w:r w:rsidRPr="00DE054A">
        <w:rPr>
          <w:rFonts w:asciiTheme="minorBidi" w:eastAsia="Trebuchet MS" w:hAnsiTheme="minorBidi" w:cstheme="minorBidi"/>
        </w:rPr>
        <w:t xml:space="preserve"> the activity/service that </w:t>
      </w:r>
      <w:proofErr w:type="gramStart"/>
      <w:r w:rsidRPr="00DE054A">
        <w:rPr>
          <w:rFonts w:asciiTheme="minorBidi" w:eastAsia="Trebuchet MS" w:hAnsiTheme="minorBidi" w:cstheme="minorBidi"/>
        </w:rPr>
        <w:t>has been piloted</w:t>
      </w:r>
      <w:proofErr w:type="gramEnd"/>
      <w:r w:rsidRPr="00DE054A">
        <w:rPr>
          <w:rFonts w:asciiTheme="minorBidi" w:eastAsia="Trebuchet MS" w:hAnsiTheme="minorBidi" w:cstheme="minorBidi"/>
        </w:rPr>
        <w:t xml:space="preserve"> by the DA project:  A specific organizational entity of WIPO</w:t>
      </w:r>
      <w:r w:rsidRPr="00DE054A" w:rsidDel="00344682">
        <w:rPr>
          <w:rFonts w:asciiTheme="minorBidi" w:eastAsia="Trebuchet MS" w:hAnsiTheme="minorBidi" w:cstheme="minorBidi"/>
        </w:rPr>
        <w:t xml:space="preserve"> </w:t>
      </w:r>
      <w:r w:rsidRPr="00DE054A">
        <w:rPr>
          <w:rFonts w:asciiTheme="minorBidi" w:eastAsia="Trebuchet MS" w:hAnsiTheme="minorBidi" w:cstheme="minorBidi"/>
        </w:rPr>
        <w:t>should plan to continue to offer the activity/service</w:t>
      </w:r>
      <w:r w:rsidRPr="00DE054A" w:rsidDel="00344682">
        <w:rPr>
          <w:rFonts w:asciiTheme="minorBidi" w:eastAsia="Trebuchet MS" w:hAnsiTheme="minorBidi" w:cstheme="minorBidi"/>
        </w:rPr>
        <w:t xml:space="preserve"> </w:t>
      </w:r>
      <w:r w:rsidRPr="00DE054A">
        <w:rPr>
          <w:rFonts w:asciiTheme="minorBidi" w:eastAsia="Trebuchet MS" w:hAnsiTheme="minorBidi" w:cstheme="minorBidi"/>
        </w:rPr>
        <w:t xml:space="preserve">(to complement the current offerings by regular areas of work).  Examples are services to Member States that fit into WIPO’s existing sectors and respond to WIPO’s strategic objectives.  </w:t>
      </w:r>
    </w:p>
    <w:p w:rsidR="00DE054A" w:rsidRPr="00DE054A" w:rsidRDefault="00DE054A" w:rsidP="00DE054A">
      <w:pPr>
        <w:spacing w:after="160" w:line="252" w:lineRule="auto"/>
        <w:ind w:left="720"/>
        <w:contextualSpacing/>
        <w:jc w:val="center"/>
        <w:rPr>
          <w:rFonts w:asciiTheme="minorBidi" w:eastAsia="Trebuchet MS" w:hAnsiTheme="minorBidi" w:cstheme="minorBidi"/>
          <w:b/>
          <w:sz w:val="28"/>
        </w:rPr>
      </w:pPr>
      <w:r w:rsidRPr="00DE054A">
        <w:rPr>
          <w:rFonts w:asciiTheme="minorBidi" w:eastAsia="Trebuchet MS" w:hAnsiTheme="minorBidi" w:cstheme="minorBidi"/>
          <w:b/>
          <w:sz w:val="28"/>
        </w:rPr>
        <w:t>Key takeaways:</w:t>
      </w:r>
    </w:p>
    <w:p w:rsidR="00DE054A" w:rsidRPr="00DE054A" w:rsidRDefault="00DE054A" w:rsidP="00DE054A">
      <w:pPr>
        <w:spacing w:after="160" w:line="252" w:lineRule="auto"/>
        <w:rPr>
          <w:rFonts w:asciiTheme="minorBidi" w:eastAsia="Trebuchet MS" w:hAnsiTheme="minorBidi" w:cstheme="minorBidi"/>
          <w:b/>
          <w:bCs/>
          <w:lang w:val="en-GB"/>
        </w:rPr>
      </w:pPr>
      <w:r w:rsidRPr="00DE054A">
        <w:rPr>
          <w:rFonts w:asciiTheme="minorBidi" w:eastAsia="Trebuchet MS" w:hAnsiTheme="minorBidi" w:cstheme="minorBidi"/>
          <w:noProof/>
          <w:sz w:val="24"/>
        </w:rPr>
        <mc:AlternateContent>
          <mc:Choice Requires="wps">
            <w:drawing>
              <wp:anchor distT="0" distB="0" distL="114300" distR="114300" simplePos="0" relativeHeight="251676672" behindDoc="0" locked="0" layoutInCell="1" allowOverlap="1" wp14:anchorId="0E883324" wp14:editId="1A1E9EBB">
                <wp:simplePos x="0" y="0"/>
                <wp:positionH relativeFrom="margin">
                  <wp:posOffset>276045</wp:posOffset>
                </wp:positionH>
                <wp:positionV relativeFrom="paragraph">
                  <wp:posOffset>5559</wp:posOffset>
                </wp:positionV>
                <wp:extent cx="5106550" cy="1328468"/>
                <wp:effectExtent l="0" t="0" r="18415" b="24130"/>
                <wp:wrapNone/>
                <wp:docPr id="18" name="Rounded Rectangle 18"/>
                <wp:cNvGraphicFramePr/>
                <a:graphic xmlns:a="http://schemas.openxmlformats.org/drawingml/2006/main">
                  <a:graphicData uri="http://schemas.microsoft.com/office/word/2010/wordprocessingShape">
                    <wps:wsp>
                      <wps:cNvSpPr/>
                      <wps:spPr>
                        <a:xfrm>
                          <a:off x="0" y="0"/>
                          <a:ext cx="5106550" cy="1328468"/>
                        </a:xfrm>
                        <a:prstGeom prst="roundRect">
                          <a:avLst/>
                        </a:prstGeom>
                        <a:solidFill>
                          <a:sysClr val="window" lastClr="FFFFFF"/>
                        </a:solidFill>
                        <a:ln w="12700" cap="flat" cmpd="sng" algn="ctr">
                          <a:solidFill>
                            <a:srgbClr val="75BDA7"/>
                          </a:solidFill>
                          <a:prstDash val="solid"/>
                        </a:ln>
                        <a:effectLst/>
                      </wps:spPr>
                      <wps:txbx>
                        <w:txbxContent>
                          <w:p w:rsidR="00800399" w:rsidRPr="00514779" w:rsidRDefault="00800399" w:rsidP="00DE054A">
                            <w:pPr>
                              <w:rPr>
                                <w:rFonts w:asciiTheme="minorBidi" w:hAnsiTheme="minorBidi" w:cstheme="minorBidi"/>
                                <w:b/>
                                <w:color w:val="0070C0"/>
                                <w:shd w:val="clear" w:color="auto" w:fill="FFFFFF"/>
                              </w:rPr>
                            </w:pPr>
                            <w:r w:rsidRPr="00514779">
                              <w:rPr>
                                <w:rFonts w:asciiTheme="minorBidi" w:hAnsiTheme="minorBidi" w:cstheme="minorBidi"/>
                                <w:b/>
                                <w:color w:val="0070C0"/>
                                <w:shd w:val="clear" w:color="auto" w:fill="FFFFFF"/>
                              </w:rPr>
                              <w:t xml:space="preserve">Sustainability of results </w:t>
                            </w:r>
                            <w:r w:rsidRPr="00514779">
                              <w:rPr>
                                <w:rFonts w:asciiTheme="minorBidi" w:hAnsiTheme="minorBidi" w:cstheme="minorBidi"/>
                                <w:shd w:val="clear" w:color="auto" w:fill="FFFFFF"/>
                              </w:rPr>
                              <w:t xml:space="preserve">is an important concern for all development-oriented projects.  DA projects </w:t>
                            </w:r>
                            <w:proofErr w:type="gramStart"/>
                            <w:r w:rsidRPr="00514779">
                              <w:rPr>
                                <w:rFonts w:asciiTheme="minorBidi" w:hAnsiTheme="minorBidi" w:cstheme="minorBidi"/>
                                <w:shd w:val="clear" w:color="auto" w:fill="FFFFFF"/>
                              </w:rPr>
                              <w:t>often pilot</w:t>
                            </w:r>
                            <w:proofErr w:type="gramEnd"/>
                            <w:r w:rsidRPr="00514779">
                              <w:rPr>
                                <w:rFonts w:asciiTheme="minorBidi" w:hAnsiTheme="minorBidi" w:cstheme="minorBidi"/>
                                <w:shd w:val="clear" w:color="auto" w:fill="FFFFFF"/>
                              </w:rPr>
                              <w:t xml:space="preserve"> ideas and methodologies.  Thus, their outputs should be:</w:t>
                            </w:r>
                          </w:p>
                          <w:p w:rsidR="00800399" w:rsidRPr="00514779" w:rsidRDefault="00800399" w:rsidP="00DE054A">
                            <w:pPr>
                              <w:pStyle w:val="ListParagraph"/>
                              <w:numPr>
                                <w:ilvl w:val="0"/>
                                <w:numId w:val="55"/>
                              </w:numPr>
                              <w:spacing w:after="160" w:line="252" w:lineRule="auto"/>
                              <w:rPr>
                                <w:rFonts w:asciiTheme="minorBidi" w:hAnsiTheme="minorBidi" w:cstheme="minorBidi"/>
                                <w:shd w:val="clear" w:color="auto" w:fill="FFFFFF"/>
                              </w:rPr>
                            </w:pPr>
                            <w:r w:rsidRPr="00514779">
                              <w:rPr>
                                <w:rFonts w:asciiTheme="minorBidi" w:hAnsiTheme="minorBidi" w:cstheme="minorBidi"/>
                                <w:shd w:val="clear" w:color="auto" w:fill="FFFFFF"/>
                              </w:rPr>
                              <w:t>Scalable</w:t>
                            </w:r>
                          </w:p>
                          <w:p w:rsidR="00800399" w:rsidRPr="00514779" w:rsidRDefault="00800399" w:rsidP="00DE054A">
                            <w:pPr>
                              <w:pStyle w:val="ListParagraph"/>
                              <w:numPr>
                                <w:ilvl w:val="0"/>
                                <w:numId w:val="55"/>
                              </w:numPr>
                              <w:spacing w:after="160" w:line="252" w:lineRule="auto"/>
                              <w:rPr>
                                <w:rFonts w:asciiTheme="minorBidi" w:hAnsiTheme="minorBidi" w:cstheme="minorBidi"/>
                                <w:shd w:val="clear" w:color="auto" w:fill="FFFFFF"/>
                              </w:rPr>
                            </w:pPr>
                            <w:r w:rsidRPr="00514779">
                              <w:rPr>
                                <w:rFonts w:asciiTheme="minorBidi" w:hAnsiTheme="minorBidi" w:cstheme="minorBidi"/>
                                <w:shd w:val="clear" w:color="auto" w:fill="FFFFFF"/>
                              </w:rPr>
                              <w:t>Used more widely by Member States</w:t>
                            </w:r>
                          </w:p>
                          <w:p w:rsidR="00800399" w:rsidRPr="00514779" w:rsidRDefault="00800399" w:rsidP="00DE054A">
                            <w:pPr>
                              <w:pStyle w:val="ListParagraph"/>
                              <w:numPr>
                                <w:ilvl w:val="0"/>
                                <w:numId w:val="55"/>
                              </w:numPr>
                              <w:spacing w:after="160" w:line="252" w:lineRule="auto"/>
                              <w:rPr>
                                <w:rFonts w:asciiTheme="minorBidi" w:hAnsiTheme="minorBidi" w:cstheme="minorBidi"/>
                                <w:shd w:val="clear" w:color="auto" w:fill="FFFFFF"/>
                              </w:rPr>
                            </w:pPr>
                            <w:r w:rsidRPr="00514779">
                              <w:rPr>
                                <w:rFonts w:asciiTheme="minorBidi" w:hAnsiTheme="minorBidi" w:cstheme="minorBidi"/>
                                <w:shd w:val="clear" w:color="auto" w:fill="FFFFFF"/>
                              </w:rPr>
                              <w:t>Mainstreamed by WIPO</w:t>
                            </w:r>
                          </w:p>
                          <w:p w:rsidR="00800399" w:rsidRPr="00D110F2" w:rsidRDefault="00800399" w:rsidP="00DE054A">
                            <w:pPr>
                              <w:rPr>
                                <w:rFonts w:ascii="Calibri" w:hAnsi="Calibri"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883324" id="Rounded Rectangle 18" o:spid="_x0000_s1045" style="position:absolute;margin-left:21.75pt;margin-top:.45pt;width:402.1pt;height:104.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" fillcolor="window" strokecolor="#75bda7" strokeweight="1pt">
                <v:textbox>
                  <w:txbxContent>
                    <w:p w:rsidR="00800399" w:rsidRPr="00514779" w:rsidRDefault="00800399" w:rsidP="00DE054A">
                      <w:pPr>
                        <w:rPr>
                          <w:rFonts w:asciiTheme="minorBidi" w:hAnsiTheme="minorBidi" w:cstheme="minorBidi"/>
                          <w:b/>
                          <w:color w:val="0070C0"/>
                          <w:shd w:val="clear" w:color="auto" w:fill="FFFFFF"/>
                        </w:rPr>
                      </w:pPr>
                      <w:r w:rsidRPr="00514779">
                        <w:rPr>
                          <w:rFonts w:asciiTheme="minorBidi" w:hAnsiTheme="minorBidi" w:cstheme="minorBidi"/>
                          <w:b/>
                          <w:color w:val="0070C0"/>
                          <w:shd w:val="clear" w:color="auto" w:fill="FFFFFF"/>
                        </w:rPr>
                        <w:t xml:space="preserve">Sustainability of results </w:t>
                      </w:r>
                      <w:r w:rsidRPr="00514779">
                        <w:rPr>
                          <w:rFonts w:asciiTheme="minorBidi" w:hAnsiTheme="minorBidi" w:cstheme="minorBidi"/>
                          <w:shd w:val="clear" w:color="auto" w:fill="FFFFFF"/>
                        </w:rPr>
                        <w:t xml:space="preserve">is an important concern for all development-oriented projects.  DA projects </w:t>
                      </w:r>
                      <w:proofErr w:type="gramStart"/>
                      <w:r w:rsidRPr="00514779">
                        <w:rPr>
                          <w:rFonts w:asciiTheme="minorBidi" w:hAnsiTheme="minorBidi" w:cstheme="minorBidi"/>
                          <w:shd w:val="clear" w:color="auto" w:fill="FFFFFF"/>
                        </w:rPr>
                        <w:t>often pilot</w:t>
                      </w:r>
                      <w:proofErr w:type="gramEnd"/>
                      <w:r w:rsidRPr="00514779">
                        <w:rPr>
                          <w:rFonts w:asciiTheme="minorBidi" w:hAnsiTheme="minorBidi" w:cstheme="minorBidi"/>
                          <w:shd w:val="clear" w:color="auto" w:fill="FFFFFF"/>
                        </w:rPr>
                        <w:t xml:space="preserve"> ideas and methodologies.  Thus, their outputs should be:</w:t>
                      </w:r>
                    </w:p>
                    <w:p w:rsidR="00800399" w:rsidRPr="00514779" w:rsidRDefault="00800399" w:rsidP="00DE054A">
                      <w:pPr>
                        <w:pStyle w:val="ListParagraph"/>
                        <w:numPr>
                          <w:ilvl w:val="0"/>
                          <w:numId w:val="55"/>
                        </w:numPr>
                        <w:spacing w:after="160" w:line="252" w:lineRule="auto"/>
                        <w:rPr>
                          <w:rFonts w:asciiTheme="minorBidi" w:hAnsiTheme="minorBidi" w:cstheme="minorBidi"/>
                          <w:shd w:val="clear" w:color="auto" w:fill="FFFFFF"/>
                        </w:rPr>
                      </w:pPr>
                      <w:r w:rsidRPr="00514779">
                        <w:rPr>
                          <w:rFonts w:asciiTheme="minorBidi" w:hAnsiTheme="minorBidi" w:cstheme="minorBidi"/>
                          <w:shd w:val="clear" w:color="auto" w:fill="FFFFFF"/>
                        </w:rPr>
                        <w:t>Scalable</w:t>
                      </w:r>
                    </w:p>
                    <w:p w:rsidR="00800399" w:rsidRPr="00514779" w:rsidRDefault="00800399" w:rsidP="00DE054A">
                      <w:pPr>
                        <w:pStyle w:val="ListParagraph"/>
                        <w:numPr>
                          <w:ilvl w:val="0"/>
                          <w:numId w:val="55"/>
                        </w:numPr>
                        <w:spacing w:after="160" w:line="252" w:lineRule="auto"/>
                        <w:rPr>
                          <w:rFonts w:asciiTheme="minorBidi" w:hAnsiTheme="minorBidi" w:cstheme="minorBidi"/>
                          <w:shd w:val="clear" w:color="auto" w:fill="FFFFFF"/>
                        </w:rPr>
                      </w:pPr>
                      <w:r w:rsidRPr="00514779">
                        <w:rPr>
                          <w:rFonts w:asciiTheme="minorBidi" w:hAnsiTheme="minorBidi" w:cstheme="minorBidi"/>
                          <w:shd w:val="clear" w:color="auto" w:fill="FFFFFF"/>
                        </w:rPr>
                        <w:t>Used more widely by Member States</w:t>
                      </w:r>
                    </w:p>
                    <w:p w:rsidR="00800399" w:rsidRPr="00514779" w:rsidRDefault="00800399" w:rsidP="00DE054A">
                      <w:pPr>
                        <w:pStyle w:val="ListParagraph"/>
                        <w:numPr>
                          <w:ilvl w:val="0"/>
                          <w:numId w:val="55"/>
                        </w:numPr>
                        <w:spacing w:after="160" w:line="252" w:lineRule="auto"/>
                        <w:rPr>
                          <w:rFonts w:asciiTheme="minorBidi" w:hAnsiTheme="minorBidi" w:cstheme="minorBidi"/>
                          <w:shd w:val="clear" w:color="auto" w:fill="FFFFFF"/>
                        </w:rPr>
                      </w:pPr>
                      <w:r w:rsidRPr="00514779">
                        <w:rPr>
                          <w:rFonts w:asciiTheme="minorBidi" w:hAnsiTheme="minorBidi" w:cstheme="minorBidi"/>
                          <w:shd w:val="clear" w:color="auto" w:fill="FFFFFF"/>
                        </w:rPr>
                        <w:t>Mainstreamed by WIPO</w:t>
                      </w:r>
                    </w:p>
                    <w:p w:rsidR="00800399" w:rsidRPr="00D110F2" w:rsidRDefault="00800399" w:rsidP="00DE054A">
                      <w:pPr>
                        <w:rPr>
                          <w:rFonts w:ascii="Calibri" w:hAnsi="Calibri" w:cs="Calibri"/>
                        </w:rPr>
                      </w:pPr>
                    </w:p>
                  </w:txbxContent>
                </v:textbox>
                <w10:wrap anchorx="margin"/>
              </v:roundrect>
            </w:pict>
          </mc:Fallback>
        </mc:AlternateContent>
      </w:r>
    </w:p>
    <w:p w:rsidR="00DE054A" w:rsidRPr="00DE054A" w:rsidRDefault="00DE054A" w:rsidP="00DE054A">
      <w:pPr>
        <w:spacing w:after="160" w:line="252" w:lineRule="auto"/>
        <w:rPr>
          <w:rFonts w:asciiTheme="minorBidi" w:eastAsia="Trebuchet MS" w:hAnsiTheme="minorBidi" w:cstheme="minorBidi"/>
          <w:b/>
          <w:bCs/>
          <w:lang w:val="en-GB"/>
        </w:rPr>
      </w:pPr>
    </w:p>
    <w:p w:rsidR="00DE054A" w:rsidRPr="00DE054A" w:rsidRDefault="00DE054A" w:rsidP="00DE054A">
      <w:pPr>
        <w:spacing w:after="160" w:line="252" w:lineRule="auto"/>
        <w:rPr>
          <w:rFonts w:asciiTheme="minorBidi" w:eastAsia="Trebuchet MS" w:hAnsiTheme="minorBidi" w:cstheme="minorBidi"/>
          <w:b/>
          <w:bCs/>
          <w:lang w:val="en-GB"/>
        </w:rPr>
      </w:pPr>
    </w:p>
    <w:p w:rsidR="00DE054A" w:rsidRPr="00DE054A" w:rsidRDefault="00DE054A" w:rsidP="00DE054A">
      <w:pPr>
        <w:keepNext/>
        <w:keepLines/>
        <w:spacing w:before="120" w:line="252" w:lineRule="auto"/>
        <w:outlineLvl w:val="1"/>
        <w:rPr>
          <w:rFonts w:asciiTheme="minorBidi" w:hAnsiTheme="minorBidi" w:cstheme="minorBidi"/>
          <w:b/>
          <w:bCs/>
          <w:sz w:val="28"/>
          <w:szCs w:val="28"/>
        </w:rPr>
      </w:pPr>
    </w:p>
    <w:p w:rsidR="00DE054A" w:rsidRPr="00DE054A" w:rsidRDefault="00DE054A" w:rsidP="00DE054A">
      <w:pPr>
        <w:keepNext/>
        <w:keepLines/>
        <w:spacing w:before="120" w:line="252" w:lineRule="auto"/>
        <w:outlineLvl w:val="1"/>
        <w:rPr>
          <w:rFonts w:asciiTheme="minorBidi" w:hAnsiTheme="minorBidi" w:cstheme="minorBidi"/>
          <w:b/>
          <w:bCs/>
          <w:sz w:val="28"/>
          <w:szCs w:val="28"/>
        </w:rPr>
      </w:pPr>
    </w:p>
    <w:p w:rsidR="00DE054A" w:rsidRPr="00DE054A" w:rsidRDefault="00DE054A" w:rsidP="00DE054A">
      <w:pPr>
        <w:keepNext/>
        <w:keepLines/>
        <w:spacing w:before="120" w:line="252" w:lineRule="auto"/>
        <w:outlineLvl w:val="1"/>
        <w:rPr>
          <w:rFonts w:asciiTheme="minorBidi" w:hAnsiTheme="minorBidi" w:cstheme="minorBidi"/>
          <w:b/>
          <w:bCs/>
          <w:sz w:val="28"/>
          <w:szCs w:val="28"/>
        </w:rPr>
      </w:pPr>
    </w:p>
    <w:p w:rsidR="00DE054A" w:rsidRPr="00DE054A" w:rsidRDefault="00DE054A" w:rsidP="00DE054A">
      <w:pPr>
        <w:keepNext/>
        <w:keepLines/>
        <w:spacing w:before="120" w:line="252" w:lineRule="auto"/>
        <w:outlineLvl w:val="1"/>
        <w:rPr>
          <w:rFonts w:asciiTheme="minorBidi" w:hAnsiTheme="minorBidi" w:cstheme="minorBidi"/>
          <w:b/>
          <w:bCs/>
          <w:sz w:val="28"/>
          <w:szCs w:val="28"/>
        </w:rPr>
      </w:pPr>
      <w:bookmarkStart w:id="73" w:name="_Toc83233119"/>
      <w:r w:rsidRPr="00DE054A">
        <w:rPr>
          <w:rFonts w:asciiTheme="minorBidi" w:hAnsiTheme="minorBidi" w:cstheme="minorBidi"/>
          <w:b/>
          <w:bCs/>
          <w:sz w:val="28"/>
          <w:szCs w:val="28"/>
        </w:rPr>
        <w:t>4.2 Setting and measuring results</w:t>
      </w:r>
      <w:bookmarkEnd w:id="73"/>
    </w:p>
    <w:p w:rsidR="00DE054A" w:rsidRPr="00DE054A" w:rsidRDefault="00DE054A" w:rsidP="00DE054A">
      <w:pPr>
        <w:spacing w:after="160" w:line="252" w:lineRule="auto"/>
        <w:rPr>
          <w:rFonts w:asciiTheme="minorBidi" w:eastAsia="Trebuchet MS" w:hAnsiTheme="minorBidi" w:cstheme="minorBidi"/>
        </w:rPr>
      </w:pPr>
      <w:r w:rsidRPr="00DE054A">
        <w:rPr>
          <w:rFonts w:asciiTheme="minorBidi" w:eastAsia="Trebuchet MS" w:hAnsiTheme="minorBidi" w:cstheme="minorBidi"/>
        </w:rPr>
        <w:t xml:space="preserve">Indicators for measuring results are key to the success of DA projects, as they steer all project activities and outputs.  These indicators should be SMART, namely: </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FFFFFF"/>
          <w:insideV w:val="single" w:sz="12" w:space="0" w:color="FFFFFF"/>
        </w:tblBorders>
        <w:tblLook w:val="04A0" w:firstRow="1" w:lastRow="0" w:firstColumn="1" w:lastColumn="0" w:noHBand="0" w:noVBand="1"/>
      </w:tblPr>
      <w:tblGrid>
        <w:gridCol w:w="2884"/>
        <w:gridCol w:w="6159"/>
      </w:tblGrid>
      <w:tr w:rsidR="00DE054A" w:rsidRPr="00DE054A" w:rsidTr="00057625">
        <w:trPr>
          <w:trHeight w:val="567"/>
          <w:jc w:val="center"/>
        </w:trPr>
        <w:tc>
          <w:tcPr>
            <w:tcW w:w="2962" w:type="dxa"/>
            <w:shd w:val="clear" w:color="auto" w:fill="276E8B"/>
            <w:vAlign w:val="center"/>
          </w:tcPr>
          <w:p w:rsidR="00DE054A" w:rsidRPr="00DE054A" w:rsidRDefault="00DE054A" w:rsidP="00057625">
            <w:pPr>
              <w:spacing w:before="20" w:after="20"/>
              <w:rPr>
                <w:rFonts w:asciiTheme="minorBidi" w:hAnsiTheme="minorBidi" w:cstheme="minorBidi"/>
              </w:rPr>
            </w:pPr>
            <w:r w:rsidRPr="00DE054A">
              <w:rPr>
                <w:rFonts w:asciiTheme="minorBidi" w:hAnsiTheme="minorBidi" w:cstheme="minorBidi"/>
              </w:rPr>
              <w:t>Specific</w:t>
            </w:r>
          </w:p>
        </w:tc>
        <w:tc>
          <w:tcPr>
            <w:tcW w:w="6363" w:type="dxa"/>
            <w:shd w:val="clear" w:color="auto" w:fill="7FC0DB"/>
            <w:vAlign w:val="center"/>
          </w:tcPr>
          <w:p w:rsidR="00DE054A" w:rsidRPr="00DE054A" w:rsidRDefault="00DE054A" w:rsidP="00514779">
            <w:pPr>
              <w:spacing w:before="20" w:after="20"/>
              <w:jc w:val="left"/>
              <w:rPr>
                <w:rFonts w:asciiTheme="minorBidi" w:hAnsiTheme="minorBidi" w:cstheme="minorBidi"/>
              </w:rPr>
            </w:pPr>
            <w:r w:rsidRPr="00DE054A">
              <w:rPr>
                <w:rFonts w:asciiTheme="minorBidi" w:hAnsiTheme="minorBidi" w:cstheme="minorBidi"/>
              </w:rPr>
              <w:t>Is the indicator clear/unambiguous?</w:t>
            </w:r>
          </w:p>
        </w:tc>
      </w:tr>
      <w:tr w:rsidR="00DE054A" w:rsidRPr="00DE054A" w:rsidTr="00057625">
        <w:trPr>
          <w:trHeight w:val="567"/>
          <w:jc w:val="center"/>
        </w:trPr>
        <w:tc>
          <w:tcPr>
            <w:tcW w:w="2962" w:type="dxa"/>
            <w:shd w:val="clear" w:color="auto" w:fill="276E8B"/>
            <w:vAlign w:val="center"/>
          </w:tcPr>
          <w:p w:rsidR="00DE054A" w:rsidRPr="00DE054A" w:rsidRDefault="00DE054A" w:rsidP="00057625">
            <w:pPr>
              <w:spacing w:before="20" w:after="20"/>
              <w:rPr>
                <w:rFonts w:asciiTheme="minorBidi" w:hAnsiTheme="minorBidi" w:cstheme="minorBidi"/>
              </w:rPr>
            </w:pPr>
            <w:r w:rsidRPr="00DE054A">
              <w:rPr>
                <w:rFonts w:asciiTheme="minorBidi" w:hAnsiTheme="minorBidi" w:cstheme="minorBidi"/>
              </w:rPr>
              <w:t>Measurable</w:t>
            </w:r>
          </w:p>
        </w:tc>
        <w:tc>
          <w:tcPr>
            <w:tcW w:w="6363" w:type="dxa"/>
            <w:shd w:val="clear" w:color="auto" w:fill="7FC0DB"/>
            <w:vAlign w:val="center"/>
          </w:tcPr>
          <w:p w:rsidR="00DE054A" w:rsidRPr="00DE054A" w:rsidRDefault="00DE054A" w:rsidP="00514779">
            <w:pPr>
              <w:spacing w:before="20" w:after="20"/>
              <w:jc w:val="left"/>
              <w:rPr>
                <w:rFonts w:asciiTheme="minorBidi" w:hAnsiTheme="minorBidi" w:cstheme="minorBidi"/>
              </w:rPr>
            </w:pPr>
            <w:proofErr w:type="gramStart"/>
            <w:r w:rsidRPr="00DE054A">
              <w:rPr>
                <w:rFonts w:asciiTheme="minorBidi" w:hAnsiTheme="minorBidi" w:cstheme="minorBidi"/>
              </w:rPr>
              <w:t>Can the indicator be measured</w:t>
            </w:r>
            <w:proofErr w:type="gramEnd"/>
            <w:r w:rsidRPr="00DE054A">
              <w:rPr>
                <w:rFonts w:asciiTheme="minorBidi" w:hAnsiTheme="minorBidi" w:cstheme="minorBidi"/>
              </w:rPr>
              <w:t>?</w:t>
            </w:r>
          </w:p>
        </w:tc>
      </w:tr>
      <w:tr w:rsidR="00DE054A" w:rsidRPr="00DE054A" w:rsidTr="00057625">
        <w:trPr>
          <w:trHeight w:val="567"/>
          <w:jc w:val="center"/>
        </w:trPr>
        <w:tc>
          <w:tcPr>
            <w:tcW w:w="2962" w:type="dxa"/>
            <w:shd w:val="clear" w:color="auto" w:fill="276E8B"/>
            <w:vAlign w:val="center"/>
          </w:tcPr>
          <w:p w:rsidR="00DE054A" w:rsidRPr="00DE054A" w:rsidRDefault="00DE054A" w:rsidP="00057625">
            <w:pPr>
              <w:spacing w:before="20" w:after="20"/>
              <w:rPr>
                <w:rFonts w:asciiTheme="minorBidi" w:hAnsiTheme="minorBidi" w:cstheme="minorBidi"/>
              </w:rPr>
            </w:pPr>
            <w:r w:rsidRPr="00DE054A">
              <w:rPr>
                <w:rFonts w:asciiTheme="minorBidi" w:hAnsiTheme="minorBidi" w:cstheme="minorBidi"/>
              </w:rPr>
              <w:t>Achievable</w:t>
            </w:r>
          </w:p>
        </w:tc>
        <w:tc>
          <w:tcPr>
            <w:tcW w:w="6363" w:type="dxa"/>
            <w:shd w:val="clear" w:color="auto" w:fill="7FC0DB"/>
            <w:vAlign w:val="center"/>
          </w:tcPr>
          <w:p w:rsidR="00DE054A" w:rsidRPr="00DE054A" w:rsidRDefault="00DE054A" w:rsidP="00514779">
            <w:pPr>
              <w:spacing w:before="20" w:after="20"/>
              <w:jc w:val="left"/>
              <w:rPr>
                <w:rFonts w:asciiTheme="minorBidi" w:hAnsiTheme="minorBidi" w:cstheme="minorBidi"/>
              </w:rPr>
            </w:pPr>
            <w:proofErr w:type="gramStart"/>
            <w:r w:rsidRPr="00DE054A">
              <w:rPr>
                <w:rFonts w:asciiTheme="minorBidi" w:hAnsiTheme="minorBidi" w:cstheme="minorBidi"/>
              </w:rPr>
              <w:t>Is the target realistic, practical, and attainable given</w:t>
            </w:r>
            <w:proofErr w:type="gramEnd"/>
            <w:r w:rsidRPr="00DE054A">
              <w:rPr>
                <w:rFonts w:asciiTheme="minorBidi" w:hAnsiTheme="minorBidi" w:cstheme="minorBidi"/>
              </w:rPr>
              <w:t xml:space="preserve"> project constraints (e.g., resources, knowledge, and timeframe)?</w:t>
            </w:r>
          </w:p>
        </w:tc>
      </w:tr>
      <w:tr w:rsidR="00DE054A" w:rsidRPr="00DE054A" w:rsidTr="00057625">
        <w:trPr>
          <w:trHeight w:val="567"/>
          <w:jc w:val="center"/>
        </w:trPr>
        <w:tc>
          <w:tcPr>
            <w:tcW w:w="2962" w:type="dxa"/>
            <w:shd w:val="clear" w:color="auto" w:fill="276E8B"/>
            <w:vAlign w:val="center"/>
          </w:tcPr>
          <w:p w:rsidR="00DE054A" w:rsidRPr="00DE054A" w:rsidRDefault="00DE054A" w:rsidP="00057625">
            <w:pPr>
              <w:spacing w:before="20" w:after="20"/>
              <w:rPr>
                <w:rFonts w:asciiTheme="minorBidi" w:hAnsiTheme="minorBidi" w:cstheme="minorBidi"/>
              </w:rPr>
            </w:pPr>
            <w:r w:rsidRPr="00DE054A">
              <w:rPr>
                <w:rFonts w:asciiTheme="minorBidi" w:hAnsiTheme="minorBidi" w:cstheme="minorBidi"/>
              </w:rPr>
              <w:t>Relevant</w:t>
            </w:r>
          </w:p>
        </w:tc>
        <w:tc>
          <w:tcPr>
            <w:tcW w:w="6363" w:type="dxa"/>
            <w:shd w:val="clear" w:color="auto" w:fill="7FC0DB"/>
            <w:vAlign w:val="center"/>
          </w:tcPr>
          <w:p w:rsidR="00DE054A" w:rsidRPr="00DE054A" w:rsidRDefault="00DE054A" w:rsidP="00514779">
            <w:pPr>
              <w:spacing w:before="20" w:after="20"/>
              <w:jc w:val="left"/>
              <w:rPr>
                <w:rFonts w:asciiTheme="minorBidi" w:hAnsiTheme="minorBidi" w:cstheme="minorBidi"/>
              </w:rPr>
            </w:pPr>
            <w:r w:rsidRPr="00DE054A">
              <w:rPr>
                <w:rFonts w:asciiTheme="minorBidi" w:hAnsiTheme="minorBidi" w:cstheme="minorBidi"/>
              </w:rPr>
              <w:t xml:space="preserve">Does the target provide evidence that the objective </w:t>
            </w:r>
            <w:proofErr w:type="gramStart"/>
            <w:r w:rsidRPr="00DE054A">
              <w:rPr>
                <w:rFonts w:asciiTheme="minorBidi" w:hAnsiTheme="minorBidi" w:cstheme="minorBidi"/>
              </w:rPr>
              <w:t>has been achieved</w:t>
            </w:r>
            <w:proofErr w:type="gramEnd"/>
            <w:r w:rsidRPr="00DE054A">
              <w:rPr>
                <w:rFonts w:asciiTheme="minorBidi" w:hAnsiTheme="minorBidi" w:cstheme="minorBidi"/>
              </w:rPr>
              <w:t>?</w:t>
            </w:r>
            <w:r w:rsidRPr="00DE054A">
              <w:rPr>
                <w:rFonts w:asciiTheme="minorBidi" w:hAnsiTheme="minorBidi" w:cstheme="minorBidi"/>
                <w:lang w:val="en-GB"/>
              </w:rPr>
              <w:t xml:space="preserve"> </w:t>
            </w:r>
            <w:proofErr w:type="gramStart"/>
            <w:r w:rsidRPr="00DE054A">
              <w:rPr>
                <w:rFonts w:asciiTheme="minorBidi" w:hAnsiTheme="minorBidi" w:cstheme="minorBidi"/>
              </w:rPr>
              <w:t>Is it aligned</w:t>
            </w:r>
            <w:proofErr w:type="gramEnd"/>
            <w:r w:rsidRPr="00DE054A">
              <w:rPr>
                <w:rFonts w:asciiTheme="minorBidi" w:hAnsiTheme="minorBidi" w:cstheme="minorBidi"/>
              </w:rPr>
              <w:t xml:space="preserve"> to the project objective?</w:t>
            </w:r>
          </w:p>
        </w:tc>
      </w:tr>
      <w:tr w:rsidR="00DE054A" w:rsidRPr="00DE054A" w:rsidTr="00057625">
        <w:trPr>
          <w:trHeight w:val="567"/>
          <w:jc w:val="center"/>
        </w:trPr>
        <w:tc>
          <w:tcPr>
            <w:tcW w:w="2962" w:type="dxa"/>
            <w:shd w:val="clear" w:color="auto" w:fill="276E8B"/>
            <w:vAlign w:val="center"/>
          </w:tcPr>
          <w:p w:rsidR="00DE054A" w:rsidRPr="00DE054A" w:rsidRDefault="00DE054A" w:rsidP="00057625">
            <w:pPr>
              <w:spacing w:before="20" w:after="20"/>
              <w:rPr>
                <w:rFonts w:asciiTheme="minorBidi" w:hAnsiTheme="minorBidi" w:cstheme="minorBidi"/>
              </w:rPr>
            </w:pPr>
            <w:r w:rsidRPr="00DE054A">
              <w:rPr>
                <w:rFonts w:asciiTheme="minorBidi" w:hAnsiTheme="minorBidi" w:cstheme="minorBidi"/>
              </w:rPr>
              <w:t>Time-bound</w:t>
            </w:r>
          </w:p>
        </w:tc>
        <w:tc>
          <w:tcPr>
            <w:tcW w:w="6363" w:type="dxa"/>
            <w:shd w:val="clear" w:color="auto" w:fill="7FC0DB"/>
            <w:vAlign w:val="center"/>
          </w:tcPr>
          <w:p w:rsidR="00DE054A" w:rsidRPr="00DE054A" w:rsidRDefault="00DE054A" w:rsidP="00514779">
            <w:pPr>
              <w:spacing w:before="20" w:after="20"/>
              <w:jc w:val="left"/>
              <w:rPr>
                <w:rFonts w:asciiTheme="minorBidi" w:hAnsiTheme="minorBidi" w:cstheme="minorBidi"/>
              </w:rPr>
            </w:pPr>
            <w:r w:rsidRPr="00DE054A">
              <w:rPr>
                <w:rFonts w:asciiTheme="minorBidi" w:hAnsiTheme="minorBidi" w:cstheme="minorBidi"/>
              </w:rPr>
              <w:t>Is there a defined target date for successful and timely completion?</w:t>
            </w:r>
          </w:p>
        </w:tc>
      </w:tr>
    </w:tbl>
    <w:p w:rsidR="00DE054A" w:rsidRPr="00DE054A" w:rsidRDefault="00DE054A" w:rsidP="00DE054A">
      <w:pPr>
        <w:keepNext/>
        <w:keepLines/>
        <w:spacing w:before="120" w:line="252" w:lineRule="auto"/>
        <w:outlineLvl w:val="2"/>
        <w:rPr>
          <w:rFonts w:asciiTheme="minorBidi" w:hAnsiTheme="minorBidi" w:cstheme="minorBidi"/>
          <w:i/>
          <w:spacing w:val="4"/>
          <w:sz w:val="24"/>
          <w:szCs w:val="24"/>
        </w:rPr>
      </w:pPr>
      <w:bookmarkStart w:id="74" w:name="_Toc76740385"/>
      <w:bookmarkStart w:id="75" w:name="_Toc76741052"/>
      <w:bookmarkStart w:id="76" w:name="_Toc76742615"/>
      <w:bookmarkStart w:id="77" w:name="_Toc83043254"/>
      <w:bookmarkStart w:id="78" w:name="_Toc83056585"/>
      <w:bookmarkStart w:id="79" w:name="_Toc83233120"/>
      <w:r w:rsidRPr="00DE054A">
        <w:rPr>
          <w:rFonts w:asciiTheme="minorBidi" w:hAnsiTheme="minorBidi" w:cstheme="minorBidi"/>
          <w:i/>
          <w:spacing w:val="4"/>
          <w:sz w:val="24"/>
          <w:szCs w:val="24"/>
        </w:rPr>
        <w:t>Quantitative indicators:</w:t>
      </w:r>
      <w:bookmarkEnd w:id="74"/>
      <w:bookmarkEnd w:id="75"/>
      <w:bookmarkEnd w:id="76"/>
      <w:bookmarkEnd w:id="77"/>
      <w:bookmarkEnd w:id="78"/>
      <w:bookmarkEnd w:id="79"/>
      <w:r w:rsidRPr="00DE054A">
        <w:rPr>
          <w:rFonts w:asciiTheme="minorBidi" w:hAnsiTheme="minorBidi" w:cstheme="minorBidi"/>
          <w:i/>
          <w:spacing w:val="4"/>
          <w:sz w:val="24"/>
          <w:szCs w:val="24"/>
        </w:rPr>
        <w:t xml:space="preserve"> </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Quantitative indicators measure change in numerical values over time.</w:t>
      </w:r>
    </w:p>
    <w:p w:rsidR="00DE054A" w:rsidRPr="00DE054A" w:rsidRDefault="00DE054A" w:rsidP="00DE054A">
      <w:pPr>
        <w:widowControl/>
        <w:numPr>
          <w:ilvl w:val="0"/>
          <w:numId w:val="32"/>
        </w:numPr>
        <w:autoSpaceDE/>
        <w:autoSpaceDN/>
        <w:spacing w:after="120" w:line="252" w:lineRule="auto"/>
        <w:ind w:left="714" w:hanging="357"/>
        <w:contextualSpacing/>
        <w:jc w:val="both"/>
        <w:rPr>
          <w:rFonts w:asciiTheme="minorBidi" w:eastAsia="Trebuchet MS" w:hAnsiTheme="minorBidi" w:cstheme="minorBidi"/>
        </w:rPr>
      </w:pPr>
      <w:r w:rsidRPr="00DE054A">
        <w:rPr>
          <w:rFonts w:asciiTheme="minorBidi" w:eastAsia="Trebuchet MS" w:hAnsiTheme="minorBidi" w:cstheme="minorBidi"/>
        </w:rPr>
        <w:t>Numbers:  Number of trademarks registered</w:t>
      </w:r>
    </w:p>
    <w:p w:rsidR="00DE054A" w:rsidRPr="00DE054A" w:rsidRDefault="00DE054A" w:rsidP="00DE054A">
      <w:pPr>
        <w:widowControl/>
        <w:numPr>
          <w:ilvl w:val="0"/>
          <w:numId w:val="32"/>
        </w:numPr>
        <w:autoSpaceDE/>
        <w:autoSpaceDN/>
        <w:spacing w:after="120" w:line="252" w:lineRule="auto"/>
        <w:ind w:left="714" w:hanging="357"/>
        <w:contextualSpacing/>
        <w:jc w:val="both"/>
        <w:rPr>
          <w:rFonts w:asciiTheme="minorBidi" w:eastAsia="Trebuchet MS" w:hAnsiTheme="minorBidi" w:cstheme="minorBidi"/>
        </w:rPr>
      </w:pPr>
      <w:r w:rsidRPr="00DE054A">
        <w:rPr>
          <w:rFonts w:asciiTheme="minorBidi" w:eastAsia="Trebuchet MS" w:hAnsiTheme="minorBidi" w:cstheme="minorBidi"/>
        </w:rPr>
        <w:t>Percentage:  Percentage of patent applications pending for more than two years</w:t>
      </w:r>
    </w:p>
    <w:p w:rsidR="00DE054A" w:rsidRPr="00DE054A" w:rsidRDefault="00DE054A" w:rsidP="00DE054A">
      <w:pPr>
        <w:widowControl/>
        <w:numPr>
          <w:ilvl w:val="0"/>
          <w:numId w:val="32"/>
        </w:numPr>
        <w:autoSpaceDE/>
        <w:autoSpaceDN/>
        <w:spacing w:after="120" w:line="252" w:lineRule="auto"/>
        <w:ind w:left="714" w:hanging="357"/>
        <w:contextualSpacing/>
        <w:jc w:val="both"/>
        <w:rPr>
          <w:rFonts w:asciiTheme="minorBidi" w:eastAsia="Trebuchet MS" w:hAnsiTheme="minorBidi" w:cstheme="minorBidi"/>
        </w:rPr>
      </w:pPr>
      <w:r w:rsidRPr="00DE054A">
        <w:rPr>
          <w:rFonts w:asciiTheme="minorBidi" w:eastAsia="Trebuchet MS" w:hAnsiTheme="minorBidi" w:cstheme="minorBidi"/>
        </w:rPr>
        <w:t>Ratio:  Ratio of patent applications from residents to non-residents</w:t>
      </w:r>
    </w:p>
    <w:p w:rsidR="00DE054A" w:rsidRPr="00DE054A" w:rsidRDefault="00DE054A" w:rsidP="00DE054A">
      <w:pPr>
        <w:widowControl/>
        <w:numPr>
          <w:ilvl w:val="0"/>
          <w:numId w:val="32"/>
        </w:numPr>
        <w:autoSpaceDE/>
        <w:autoSpaceDN/>
        <w:spacing w:after="120" w:line="252" w:lineRule="auto"/>
        <w:ind w:left="714" w:hanging="357"/>
        <w:contextualSpacing/>
        <w:jc w:val="both"/>
        <w:rPr>
          <w:rFonts w:asciiTheme="minorBidi" w:eastAsia="Trebuchet MS" w:hAnsiTheme="minorBidi" w:cstheme="minorBidi"/>
        </w:rPr>
      </w:pPr>
      <w:r w:rsidRPr="00DE054A">
        <w:rPr>
          <w:rFonts w:asciiTheme="minorBidi" w:eastAsia="Trebuchet MS" w:hAnsiTheme="minorBidi" w:cstheme="minorBidi"/>
        </w:rPr>
        <w:t>Rate:  Number of patents per 1 million adults</w:t>
      </w:r>
    </w:p>
    <w:p w:rsidR="00DE054A" w:rsidRPr="00DE054A" w:rsidRDefault="00DE054A" w:rsidP="00DE054A">
      <w:pPr>
        <w:spacing w:after="120" w:line="252" w:lineRule="auto"/>
        <w:ind w:left="714"/>
        <w:contextualSpacing/>
        <w:jc w:val="both"/>
        <w:rPr>
          <w:rFonts w:asciiTheme="minorBidi" w:eastAsia="Trebuchet MS" w:hAnsiTheme="minorBidi" w:cstheme="minorBidi"/>
        </w:rPr>
      </w:pPr>
    </w:p>
    <w:p w:rsidR="00DE054A" w:rsidRPr="00DE054A" w:rsidRDefault="00DE054A" w:rsidP="00DE054A">
      <w:pPr>
        <w:keepNext/>
        <w:keepLines/>
        <w:spacing w:before="120" w:line="252" w:lineRule="auto"/>
        <w:outlineLvl w:val="2"/>
        <w:rPr>
          <w:rFonts w:asciiTheme="minorBidi" w:hAnsiTheme="minorBidi" w:cstheme="minorBidi"/>
          <w:i/>
          <w:spacing w:val="4"/>
          <w:sz w:val="24"/>
          <w:szCs w:val="24"/>
        </w:rPr>
      </w:pPr>
      <w:bookmarkStart w:id="80" w:name="_Toc76740386"/>
      <w:bookmarkStart w:id="81" w:name="_Toc76741053"/>
      <w:bookmarkStart w:id="82" w:name="_Toc76742616"/>
      <w:bookmarkStart w:id="83" w:name="_Toc83043255"/>
      <w:bookmarkStart w:id="84" w:name="_Toc83056586"/>
      <w:bookmarkStart w:id="85" w:name="_Toc83233121"/>
      <w:r w:rsidRPr="00DE054A">
        <w:rPr>
          <w:rFonts w:asciiTheme="minorBidi" w:hAnsiTheme="minorBidi" w:cstheme="minorBidi"/>
          <w:i/>
          <w:spacing w:val="4"/>
          <w:sz w:val="24"/>
          <w:szCs w:val="24"/>
        </w:rPr>
        <w:t>Qualitative indicators:</w:t>
      </w:r>
      <w:bookmarkEnd w:id="80"/>
      <w:bookmarkEnd w:id="81"/>
      <w:bookmarkEnd w:id="82"/>
      <w:bookmarkEnd w:id="83"/>
      <w:bookmarkEnd w:id="84"/>
      <w:bookmarkEnd w:id="85"/>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Qualitative indicators reflect people’s judgments, opinions, perceptions, and attitudes towards a given situation or subject.  They can indicate changes in sensitivity, attitudes, satisfaction, confidence level, understanding, and awareness.</w:t>
      </w:r>
    </w:p>
    <w:p w:rsidR="00DE054A" w:rsidRPr="00DE054A" w:rsidRDefault="00DE054A" w:rsidP="00DE054A">
      <w:pPr>
        <w:widowControl/>
        <w:numPr>
          <w:ilvl w:val="0"/>
          <w:numId w:val="33"/>
        </w:numPr>
        <w:autoSpaceDE/>
        <w:autoSpaceDN/>
        <w:spacing w:after="120" w:line="252" w:lineRule="auto"/>
        <w:ind w:left="709" w:hanging="284"/>
        <w:contextualSpacing/>
        <w:rPr>
          <w:rFonts w:asciiTheme="minorBidi" w:eastAsia="Trebuchet MS" w:hAnsiTheme="minorBidi" w:cstheme="minorBidi"/>
        </w:rPr>
      </w:pPr>
      <w:r w:rsidRPr="00DE054A">
        <w:rPr>
          <w:rFonts w:asciiTheme="minorBidi" w:eastAsia="Trebuchet MS" w:hAnsiTheme="minorBidi" w:cstheme="minorBidi"/>
        </w:rPr>
        <w:t>Percentage of participants who are satisfied with the quality of the training course delivered by the IP Academy.</w:t>
      </w:r>
    </w:p>
    <w:p w:rsidR="00DE054A" w:rsidRPr="00DE054A" w:rsidRDefault="00DE054A" w:rsidP="00DE054A">
      <w:pPr>
        <w:widowControl/>
        <w:numPr>
          <w:ilvl w:val="0"/>
          <w:numId w:val="33"/>
        </w:numPr>
        <w:autoSpaceDE/>
        <w:autoSpaceDN/>
        <w:spacing w:after="120" w:line="252" w:lineRule="auto"/>
        <w:ind w:left="709" w:hanging="284"/>
        <w:contextualSpacing/>
        <w:rPr>
          <w:rFonts w:asciiTheme="minorBidi" w:eastAsia="Trebuchet MS" w:hAnsiTheme="minorBidi" w:cstheme="minorBidi"/>
        </w:rPr>
      </w:pPr>
      <w:r w:rsidRPr="00DE054A">
        <w:rPr>
          <w:rFonts w:asciiTheme="minorBidi" w:eastAsia="Trebuchet MS" w:hAnsiTheme="minorBidi" w:cstheme="minorBidi"/>
        </w:rPr>
        <w:t>Percentage of students who can list at least three criteria for granting a patent.</w:t>
      </w:r>
    </w:p>
    <w:p w:rsidR="00DE054A" w:rsidRPr="00DE054A" w:rsidRDefault="00DE054A" w:rsidP="00DE054A">
      <w:pPr>
        <w:spacing w:after="120" w:line="252" w:lineRule="auto"/>
        <w:rPr>
          <w:rFonts w:asciiTheme="minorBidi" w:eastAsia="Trebuchet MS" w:hAnsiTheme="minorBidi" w:cstheme="minorBidi"/>
        </w:rPr>
      </w:pP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lastRenderedPageBreak/>
        <w:t xml:space="preserve">Qualitative indicators </w:t>
      </w:r>
      <w:proofErr w:type="gramStart"/>
      <w:r w:rsidRPr="00DE054A">
        <w:rPr>
          <w:rFonts w:asciiTheme="minorBidi" w:eastAsia="Trebuchet MS" w:hAnsiTheme="minorBidi" w:cstheme="minorBidi"/>
        </w:rPr>
        <w:t>can be turned</w:t>
      </w:r>
      <w:proofErr w:type="gramEnd"/>
      <w:r w:rsidRPr="00DE054A">
        <w:rPr>
          <w:rFonts w:asciiTheme="minorBidi" w:eastAsia="Trebuchet MS" w:hAnsiTheme="minorBidi" w:cstheme="minorBidi"/>
        </w:rPr>
        <w:t xml:space="preserve"> into quantitative data if answers are categorized and correctly coded (for example, in the percentage of participants who found the training useful, the satisfaction of participants is expressed as a number, or percentage).</w:t>
      </w:r>
    </w:p>
    <w:p w:rsidR="00DE054A" w:rsidRPr="00DE054A" w:rsidRDefault="00DE054A" w:rsidP="00DE054A">
      <w:pPr>
        <w:keepNext/>
        <w:keepLines/>
        <w:spacing w:before="120" w:line="252" w:lineRule="auto"/>
        <w:outlineLvl w:val="1"/>
        <w:rPr>
          <w:rFonts w:asciiTheme="minorBidi" w:hAnsiTheme="minorBidi" w:cstheme="minorBidi"/>
          <w:b/>
          <w:bCs/>
          <w:sz w:val="28"/>
          <w:szCs w:val="28"/>
        </w:rPr>
      </w:pPr>
      <w:bookmarkStart w:id="86" w:name="_Toc83233122"/>
      <w:r w:rsidRPr="00DE054A">
        <w:rPr>
          <w:rFonts w:asciiTheme="minorBidi" w:hAnsiTheme="minorBidi" w:cstheme="minorBidi"/>
          <w:b/>
          <w:bCs/>
          <w:sz w:val="28"/>
          <w:szCs w:val="28"/>
        </w:rPr>
        <w:t>4.3 Measuring progress: baseline and target</w:t>
      </w:r>
      <w:bookmarkEnd w:id="86"/>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 xml:space="preserve">Baseline is the value of a performance indicator before the implementation of a project.  The target is the result to </w:t>
      </w:r>
      <w:proofErr w:type="gramStart"/>
      <w:r w:rsidRPr="00DE054A">
        <w:rPr>
          <w:rFonts w:asciiTheme="minorBidi" w:eastAsia="Trebuchet MS" w:hAnsiTheme="minorBidi" w:cstheme="minorBidi"/>
        </w:rPr>
        <w:t>be achieved</w:t>
      </w:r>
      <w:proofErr w:type="gramEnd"/>
      <w:r w:rsidRPr="00DE054A">
        <w:rPr>
          <w:rFonts w:asciiTheme="minorBidi" w:eastAsia="Trebuchet MS" w:hAnsiTheme="minorBidi" w:cstheme="minorBidi"/>
        </w:rPr>
        <w:t xml:space="preserve"> within an explicit timeframe.  Comparing the baseline to the target measures the extent to which change has happened at each result level.  Baseline and targets are usually determined after details of implementation </w:t>
      </w:r>
      <w:proofErr w:type="gramStart"/>
      <w:r w:rsidRPr="00DE054A">
        <w:rPr>
          <w:rFonts w:asciiTheme="minorBidi" w:eastAsia="Trebuchet MS" w:hAnsiTheme="minorBidi" w:cstheme="minorBidi"/>
        </w:rPr>
        <w:t>are known</w:t>
      </w:r>
      <w:proofErr w:type="gramEnd"/>
      <w:r w:rsidRPr="00DE054A">
        <w:rPr>
          <w:rFonts w:asciiTheme="minorBidi" w:eastAsia="Trebuchet MS" w:hAnsiTheme="minorBidi" w:cstheme="minorBidi"/>
        </w:rPr>
        <w:t xml:space="preserve"> (pilot/beneficiary countries, activities).</w:t>
      </w:r>
    </w:p>
    <w:p w:rsidR="00DE054A" w:rsidRPr="00DE054A" w:rsidRDefault="00DE054A" w:rsidP="00DE054A">
      <w:pPr>
        <w:keepNext/>
        <w:keepLines/>
        <w:spacing w:before="120" w:line="252" w:lineRule="auto"/>
        <w:outlineLvl w:val="2"/>
        <w:rPr>
          <w:rFonts w:asciiTheme="minorBidi" w:hAnsiTheme="minorBidi" w:cstheme="minorBidi"/>
          <w:i/>
          <w:spacing w:val="4"/>
          <w:sz w:val="24"/>
          <w:szCs w:val="24"/>
        </w:rPr>
      </w:pPr>
      <w:bookmarkStart w:id="87" w:name="_Toc76740388"/>
      <w:bookmarkStart w:id="88" w:name="_Toc76741055"/>
      <w:bookmarkStart w:id="89" w:name="_Toc76742618"/>
      <w:bookmarkStart w:id="90" w:name="_Toc83043257"/>
      <w:bookmarkStart w:id="91" w:name="_Toc83056588"/>
      <w:bookmarkStart w:id="92" w:name="_Toc83233123"/>
      <w:r w:rsidRPr="00DE054A">
        <w:rPr>
          <w:rFonts w:asciiTheme="minorBidi" w:hAnsiTheme="minorBidi" w:cstheme="minorBidi"/>
          <w:i/>
          <w:spacing w:val="4"/>
          <w:sz w:val="24"/>
          <w:szCs w:val="24"/>
        </w:rPr>
        <w:t>Examples of SMART indicators for outputs:</w:t>
      </w:r>
      <w:bookmarkEnd w:id="87"/>
      <w:bookmarkEnd w:id="88"/>
      <w:bookmarkEnd w:id="89"/>
      <w:bookmarkEnd w:id="90"/>
      <w:bookmarkEnd w:id="91"/>
      <w:bookmarkEnd w:id="92"/>
    </w:p>
    <w:p w:rsidR="00DE054A" w:rsidRPr="00DE054A" w:rsidRDefault="00DE054A" w:rsidP="00DE054A">
      <w:pPr>
        <w:widowControl/>
        <w:numPr>
          <w:ilvl w:val="0"/>
          <w:numId w:val="4"/>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Distance learning course developed, piloted, and made publicly available.</w:t>
      </w:r>
    </w:p>
    <w:p w:rsidR="00DE054A" w:rsidRPr="00DE054A" w:rsidRDefault="00DE054A" w:rsidP="00DE054A">
      <w:pPr>
        <w:widowControl/>
        <w:numPr>
          <w:ilvl w:val="0"/>
          <w:numId w:val="4"/>
        </w:numPr>
        <w:autoSpaceDE/>
        <w:autoSpaceDN/>
        <w:spacing w:after="120" w:line="252" w:lineRule="auto"/>
        <w:contextualSpacing/>
        <w:rPr>
          <w:rFonts w:asciiTheme="minorBidi" w:eastAsia="Trebuchet MS" w:hAnsiTheme="minorBidi" w:cstheme="minorBidi"/>
        </w:rPr>
      </w:pPr>
      <w:r w:rsidRPr="00DE054A">
        <w:rPr>
          <w:rFonts w:asciiTheme="minorBidi" w:eastAsia="Trebuchet MS" w:hAnsiTheme="minorBidi" w:cstheme="minorBidi"/>
        </w:rPr>
        <w:t>Software developed, installed, piloted, and operationalized.</w:t>
      </w:r>
    </w:p>
    <w:p w:rsidR="00DE054A" w:rsidRPr="00DE054A" w:rsidRDefault="00DE054A" w:rsidP="00DE054A">
      <w:pPr>
        <w:widowControl/>
        <w:numPr>
          <w:ilvl w:val="0"/>
          <w:numId w:val="4"/>
        </w:numPr>
        <w:autoSpaceDE/>
        <w:autoSpaceDN/>
        <w:spacing w:after="120" w:line="252" w:lineRule="auto"/>
        <w:contextualSpacing/>
        <w:rPr>
          <w:rFonts w:asciiTheme="minorBidi" w:eastAsia="Trebuchet MS" w:hAnsiTheme="minorBidi" w:cstheme="minorBidi"/>
        </w:rPr>
      </w:pPr>
      <w:r w:rsidRPr="00DE054A">
        <w:rPr>
          <w:rFonts w:asciiTheme="minorBidi" w:eastAsia="Trebuchet MS" w:hAnsiTheme="minorBidi" w:cstheme="minorBidi"/>
        </w:rPr>
        <w:t>Draft IP policy for country X prepared, discussed and agreed to with the IP Office.</w:t>
      </w:r>
    </w:p>
    <w:p w:rsidR="00DE054A" w:rsidRPr="00DE054A" w:rsidRDefault="00DE054A" w:rsidP="00DE054A">
      <w:pPr>
        <w:widowControl/>
        <w:numPr>
          <w:ilvl w:val="0"/>
          <w:numId w:val="4"/>
        </w:numPr>
        <w:autoSpaceDE/>
        <w:autoSpaceDN/>
        <w:spacing w:after="120" w:line="252" w:lineRule="auto"/>
        <w:contextualSpacing/>
        <w:rPr>
          <w:rFonts w:asciiTheme="minorBidi" w:eastAsia="Trebuchet MS" w:hAnsiTheme="minorBidi" w:cstheme="minorBidi"/>
        </w:rPr>
      </w:pPr>
      <w:r w:rsidRPr="00DE054A">
        <w:rPr>
          <w:rFonts w:asciiTheme="minorBidi" w:eastAsia="Trebuchet MS" w:hAnsiTheme="minorBidi" w:cstheme="minorBidi"/>
        </w:rPr>
        <w:t xml:space="preserve">Study on the use of Traditional Cultural Expressions in films that </w:t>
      </w:r>
      <w:proofErr w:type="gramStart"/>
      <w:r w:rsidRPr="00DE054A">
        <w:rPr>
          <w:rFonts w:asciiTheme="minorBidi" w:eastAsia="Trebuchet MS" w:hAnsiTheme="minorBidi" w:cstheme="minorBidi"/>
        </w:rPr>
        <w:t>are produced</w:t>
      </w:r>
      <w:proofErr w:type="gramEnd"/>
      <w:r w:rsidRPr="00DE054A">
        <w:rPr>
          <w:rFonts w:asciiTheme="minorBidi" w:eastAsia="Trebuchet MS" w:hAnsiTheme="minorBidi" w:cstheme="minorBidi"/>
        </w:rPr>
        <w:t xml:space="preserve"> in country X completed and presented to the Copyright Office (or equivalent).</w:t>
      </w:r>
    </w:p>
    <w:p w:rsidR="00DE054A" w:rsidRPr="00DE054A" w:rsidRDefault="00DE054A" w:rsidP="00DE054A">
      <w:pPr>
        <w:keepNext/>
        <w:keepLines/>
        <w:spacing w:before="120" w:line="252" w:lineRule="auto"/>
        <w:outlineLvl w:val="2"/>
        <w:rPr>
          <w:rFonts w:asciiTheme="minorBidi" w:hAnsiTheme="minorBidi" w:cstheme="minorBidi"/>
          <w:i/>
          <w:spacing w:val="4"/>
          <w:sz w:val="24"/>
          <w:szCs w:val="24"/>
        </w:rPr>
      </w:pPr>
      <w:bookmarkStart w:id="93" w:name="_Toc76740389"/>
      <w:bookmarkStart w:id="94" w:name="_Toc76741056"/>
      <w:bookmarkStart w:id="95" w:name="_Toc76742619"/>
      <w:bookmarkStart w:id="96" w:name="_Toc83043258"/>
      <w:bookmarkStart w:id="97" w:name="_Toc83056589"/>
      <w:bookmarkStart w:id="98" w:name="_Toc83233124"/>
      <w:r w:rsidRPr="00DE054A">
        <w:rPr>
          <w:rFonts w:asciiTheme="minorBidi" w:hAnsiTheme="minorBidi" w:cstheme="minorBidi"/>
          <w:i/>
          <w:spacing w:val="4"/>
          <w:sz w:val="24"/>
          <w:szCs w:val="24"/>
        </w:rPr>
        <w:t>Examples of SMART indicators for outcomes:</w:t>
      </w:r>
      <w:bookmarkEnd w:id="93"/>
      <w:bookmarkEnd w:id="94"/>
      <w:bookmarkEnd w:id="95"/>
      <w:bookmarkEnd w:id="96"/>
      <w:bookmarkEnd w:id="97"/>
      <w:bookmarkEnd w:id="98"/>
    </w:p>
    <w:p w:rsidR="00DE054A" w:rsidRPr="00DE054A" w:rsidRDefault="00DE054A" w:rsidP="00DE054A">
      <w:pPr>
        <w:widowControl/>
        <w:numPr>
          <w:ilvl w:val="0"/>
          <w:numId w:val="5"/>
        </w:numPr>
        <w:autoSpaceDE/>
        <w:autoSpaceDN/>
        <w:spacing w:after="120" w:line="252" w:lineRule="auto"/>
        <w:contextualSpacing/>
        <w:rPr>
          <w:rFonts w:asciiTheme="minorBidi" w:eastAsia="Trebuchet MS" w:hAnsiTheme="minorBidi" w:cstheme="minorBidi"/>
        </w:rPr>
      </w:pPr>
      <w:r w:rsidRPr="00DE054A">
        <w:rPr>
          <w:rFonts w:asciiTheme="minorBidi" w:eastAsia="Trebuchet MS" w:hAnsiTheme="minorBidi" w:cstheme="minorBidi"/>
        </w:rPr>
        <w:t xml:space="preserve">The use of services developed by a DA project; for example, the number of trademarks registered through an online trademark registration software.  Means of verification/source:  To </w:t>
      </w:r>
      <w:proofErr w:type="gramStart"/>
      <w:r w:rsidRPr="00DE054A">
        <w:rPr>
          <w:rFonts w:asciiTheme="minorBidi" w:eastAsia="Trebuchet MS" w:hAnsiTheme="minorBidi" w:cstheme="minorBidi"/>
        </w:rPr>
        <w:t>be reported</w:t>
      </w:r>
      <w:proofErr w:type="gramEnd"/>
      <w:r w:rsidRPr="00DE054A">
        <w:rPr>
          <w:rFonts w:asciiTheme="minorBidi" w:eastAsia="Trebuchet MS" w:hAnsiTheme="minorBidi" w:cstheme="minorBidi"/>
        </w:rPr>
        <w:t xml:space="preserve"> by the beneficiary IP Office.</w:t>
      </w:r>
    </w:p>
    <w:p w:rsidR="00DE054A" w:rsidRPr="00DE054A" w:rsidRDefault="00DE054A" w:rsidP="00DE054A">
      <w:pPr>
        <w:widowControl/>
        <w:numPr>
          <w:ilvl w:val="0"/>
          <w:numId w:val="5"/>
        </w:numPr>
        <w:autoSpaceDE/>
        <w:autoSpaceDN/>
        <w:spacing w:after="120" w:line="252" w:lineRule="auto"/>
        <w:contextualSpacing/>
        <w:rPr>
          <w:rFonts w:asciiTheme="minorBidi" w:eastAsia="Trebuchet MS" w:hAnsiTheme="minorBidi" w:cstheme="minorBidi"/>
        </w:rPr>
      </w:pPr>
      <w:r w:rsidRPr="00DE054A">
        <w:rPr>
          <w:rFonts w:asciiTheme="minorBidi" w:eastAsia="Trebuchet MS" w:hAnsiTheme="minorBidi" w:cstheme="minorBidi"/>
        </w:rPr>
        <w:t>The use of tools/courses:  The number of students who pass the final exam of the online course developed by a DA project (quantitative indicator, data to be retrieved by the participant database) or the percentage of course participants who are highly satisfied/satisfied/not satisfied with the course (data collected by online survey).</w:t>
      </w:r>
    </w:p>
    <w:p w:rsidR="00DE054A" w:rsidRPr="00DE054A" w:rsidRDefault="00DE054A" w:rsidP="00DE054A">
      <w:pPr>
        <w:widowControl/>
        <w:numPr>
          <w:ilvl w:val="0"/>
          <w:numId w:val="5"/>
        </w:numPr>
        <w:autoSpaceDE/>
        <w:autoSpaceDN/>
        <w:spacing w:after="120" w:line="252" w:lineRule="auto"/>
        <w:contextualSpacing/>
        <w:rPr>
          <w:rFonts w:asciiTheme="minorBidi" w:eastAsia="Trebuchet MS" w:hAnsiTheme="minorBidi" w:cstheme="minorBidi"/>
        </w:rPr>
      </w:pPr>
      <w:r w:rsidRPr="00DE054A">
        <w:rPr>
          <w:rFonts w:asciiTheme="minorBidi" w:eastAsia="Trebuchet MS" w:hAnsiTheme="minorBidi" w:cstheme="minorBidi"/>
        </w:rPr>
        <w:t xml:space="preserve">The use of policy advice:  The policy </w:t>
      </w:r>
      <w:proofErr w:type="gramStart"/>
      <w:r w:rsidRPr="00DE054A">
        <w:rPr>
          <w:rFonts w:asciiTheme="minorBidi" w:eastAsia="Trebuchet MS" w:hAnsiTheme="minorBidi" w:cstheme="minorBidi"/>
        </w:rPr>
        <w:t>has been approved</w:t>
      </w:r>
      <w:proofErr w:type="gramEnd"/>
      <w:r w:rsidRPr="00DE054A">
        <w:rPr>
          <w:rFonts w:asciiTheme="minorBidi" w:eastAsia="Trebuchet MS" w:hAnsiTheme="minorBidi" w:cstheme="minorBidi"/>
        </w:rPr>
        <w:t xml:space="preserve">, which is evidenced by the official publication of the policy/law.  An additional qualitative indicator might be the degree to which the advice provided </w:t>
      </w:r>
      <w:proofErr w:type="gramStart"/>
      <w:r w:rsidRPr="00DE054A">
        <w:rPr>
          <w:rFonts w:asciiTheme="minorBidi" w:eastAsia="Trebuchet MS" w:hAnsiTheme="minorBidi" w:cstheme="minorBidi"/>
        </w:rPr>
        <w:t>was instituted</w:t>
      </w:r>
      <w:proofErr w:type="gramEnd"/>
      <w:r w:rsidRPr="00DE054A">
        <w:rPr>
          <w:rFonts w:asciiTheme="minorBidi" w:eastAsia="Trebuchet MS" w:hAnsiTheme="minorBidi" w:cstheme="minorBidi"/>
        </w:rPr>
        <w:t>.</w:t>
      </w:r>
    </w:p>
    <w:p w:rsidR="00DE054A" w:rsidRPr="00DE054A" w:rsidRDefault="00DE054A" w:rsidP="00DE054A">
      <w:pPr>
        <w:keepNext/>
        <w:keepLines/>
        <w:spacing w:before="120" w:line="252" w:lineRule="auto"/>
        <w:outlineLvl w:val="2"/>
        <w:rPr>
          <w:rFonts w:asciiTheme="minorBidi" w:hAnsiTheme="minorBidi" w:cstheme="minorBidi"/>
          <w:i/>
          <w:spacing w:val="4"/>
          <w:sz w:val="24"/>
          <w:szCs w:val="24"/>
        </w:rPr>
      </w:pPr>
      <w:bookmarkStart w:id="99" w:name="_Toc76740390"/>
      <w:bookmarkStart w:id="100" w:name="_Toc76741057"/>
      <w:bookmarkStart w:id="101" w:name="_Toc76742620"/>
      <w:bookmarkStart w:id="102" w:name="_Toc83043259"/>
      <w:bookmarkStart w:id="103" w:name="_Toc83056590"/>
      <w:bookmarkStart w:id="104" w:name="_Toc83233125"/>
      <w:r w:rsidRPr="00DE054A">
        <w:rPr>
          <w:rFonts w:asciiTheme="minorBidi" w:hAnsiTheme="minorBidi" w:cstheme="minorBidi"/>
          <w:i/>
          <w:spacing w:val="4"/>
          <w:sz w:val="24"/>
          <w:szCs w:val="24"/>
        </w:rPr>
        <w:t>Examples of SMART indicators for impact:</w:t>
      </w:r>
      <w:bookmarkEnd w:id="99"/>
      <w:bookmarkEnd w:id="100"/>
      <w:bookmarkEnd w:id="101"/>
      <w:bookmarkEnd w:id="102"/>
      <w:bookmarkEnd w:id="103"/>
      <w:bookmarkEnd w:id="104"/>
    </w:p>
    <w:p w:rsidR="00DE054A" w:rsidRPr="00DE054A" w:rsidRDefault="00DE054A" w:rsidP="00DE054A">
      <w:pPr>
        <w:widowControl/>
        <w:numPr>
          <w:ilvl w:val="0"/>
          <w:numId w:val="35"/>
        </w:numPr>
        <w:autoSpaceDE/>
        <w:autoSpaceDN/>
        <w:spacing w:after="120" w:line="252" w:lineRule="auto"/>
        <w:contextualSpacing/>
        <w:rPr>
          <w:rFonts w:asciiTheme="minorBidi" w:eastAsia="Trebuchet MS" w:hAnsiTheme="minorBidi" w:cstheme="minorBidi"/>
        </w:rPr>
      </w:pPr>
      <w:r w:rsidRPr="00DE054A">
        <w:rPr>
          <w:rFonts w:asciiTheme="minorBidi" w:eastAsia="Trebuchet MS" w:hAnsiTheme="minorBidi" w:cstheme="minorBidi"/>
        </w:rPr>
        <w:t>Benefits generated by the services developed by a DA project; for example, how many students registered companies after they participated in the entrepreneurship course developed by the DA project and provided by a technical university.</w:t>
      </w:r>
    </w:p>
    <w:p w:rsidR="00DE054A" w:rsidRDefault="00DE054A" w:rsidP="00DE054A">
      <w:pPr>
        <w:widowControl/>
        <w:numPr>
          <w:ilvl w:val="0"/>
          <w:numId w:val="35"/>
        </w:numPr>
        <w:autoSpaceDE/>
        <w:autoSpaceDN/>
        <w:spacing w:after="120" w:line="252" w:lineRule="auto"/>
        <w:ind w:left="714" w:hanging="357"/>
        <w:rPr>
          <w:rFonts w:asciiTheme="minorBidi" w:eastAsia="Trebuchet MS" w:hAnsiTheme="minorBidi" w:cstheme="minorBidi"/>
        </w:rPr>
      </w:pPr>
      <w:r w:rsidRPr="00DE054A">
        <w:rPr>
          <w:rFonts w:asciiTheme="minorBidi" w:eastAsia="Trebuchet MS" w:hAnsiTheme="minorBidi" w:cstheme="minorBidi"/>
        </w:rPr>
        <w:t xml:space="preserve">Broader changes </w:t>
      </w:r>
      <w:proofErr w:type="gramStart"/>
      <w:r w:rsidRPr="00DE054A">
        <w:rPr>
          <w:rFonts w:asciiTheme="minorBidi" w:eastAsia="Trebuchet MS" w:hAnsiTheme="minorBidi" w:cstheme="minorBidi"/>
        </w:rPr>
        <w:t>observed following the approval of a new law that facilitates the registration of patents</w:t>
      </w:r>
      <w:proofErr w:type="gramEnd"/>
      <w:r w:rsidRPr="00DE054A">
        <w:rPr>
          <w:rFonts w:asciiTheme="minorBidi" w:eastAsia="Trebuchet MS" w:hAnsiTheme="minorBidi" w:cstheme="minorBidi"/>
        </w:rPr>
        <w:t xml:space="preserve">.  For </w:t>
      </w:r>
      <w:proofErr w:type="gramStart"/>
      <w:r w:rsidRPr="00DE054A">
        <w:rPr>
          <w:rFonts w:asciiTheme="minorBidi" w:eastAsia="Trebuchet MS" w:hAnsiTheme="minorBidi" w:cstheme="minorBidi"/>
        </w:rPr>
        <w:t>example:</w:t>
      </w:r>
      <w:proofErr w:type="gramEnd"/>
      <w:r w:rsidRPr="00DE054A">
        <w:rPr>
          <w:rFonts w:asciiTheme="minorBidi" w:eastAsia="Trebuchet MS" w:hAnsiTheme="minorBidi" w:cstheme="minorBidi"/>
        </w:rPr>
        <w:t xml:space="preserve"> the number of patent registrations increased.</w:t>
      </w:r>
    </w:p>
    <w:p w:rsidR="00AB6B18" w:rsidRPr="00DE054A" w:rsidRDefault="00AB6B18" w:rsidP="00AB6B18">
      <w:pPr>
        <w:widowControl/>
        <w:autoSpaceDE/>
        <w:autoSpaceDN/>
        <w:spacing w:after="120" w:line="252" w:lineRule="auto"/>
        <w:ind w:left="714"/>
        <w:rPr>
          <w:rFonts w:asciiTheme="minorBidi" w:eastAsia="Trebuchet MS" w:hAnsiTheme="minorBidi" w:cstheme="minorBidi"/>
        </w:rPr>
      </w:pPr>
    </w:p>
    <w:p w:rsidR="00DE054A" w:rsidRPr="00DE054A" w:rsidRDefault="00DE054A" w:rsidP="00DE054A">
      <w:pPr>
        <w:keepNext/>
        <w:keepLines/>
        <w:spacing w:before="120" w:line="252" w:lineRule="auto"/>
        <w:outlineLvl w:val="1"/>
        <w:rPr>
          <w:rFonts w:asciiTheme="minorBidi" w:hAnsiTheme="minorBidi" w:cstheme="minorBidi"/>
          <w:b/>
          <w:bCs/>
          <w:sz w:val="28"/>
          <w:szCs w:val="28"/>
        </w:rPr>
      </w:pPr>
      <w:bookmarkStart w:id="105" w:name="_Toc83233126"/>
      <w:r w:rsidRPr="00DE054A">
        <w:rPr>
          <w:rFonts w:asciiTheme="minorBidi" w:hAnsiTheme="minorBidi" w:cstheme="minorBidi"/>
          <w:b/>
          <w:bCs/>
          <w:sz w:val="28"/>
          <w:szCs w:val="28"/>
        </w:rPr>
        <w:t>4.4 Means of verification</w:t>
      </w:r>
      <w:bookmarkEnd w:id="105"/>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 xml:space="preserve">The </w:t>
      </w:r>
      <w:r w:rsidRPr="00DE054A">
        <w:rPr>
          <w:rFonts w:asciiTheme="minorBidi" w:eastAsia="Trebuchet MS" w:hAnsiTheme="minorBidi" w:cstheme="minorBidi"/>
          <w:b/>
          <w:bCs/>
        </w:rPr>
        <w:t>means of verification</w:t>
      </w:r>
      <w:r w:rsidRPr="00DE054A">
        <w:rPr>
          <w:rFonts w:asciiTheme="minorBidi" w:eastAsia="Trebuchet MS" w:hAnsiTheme="minorBidi" w:cstheme="minorBidi"/>
        </w:rPr>
        <w:t xml:space="preserve">, or sources, indicate </w:t>
      </w:r>
      <w:r w:rsidRPr="00DE054A">
        <w:rPr>
          <w:rFonts w:asciiTheme="minorBidi" w:eastAsia="Trebuchet MS" w:hAnsiTheme="minorBidi" w:cstheme="minorBidi"/>
          <w:b/>
          <w:bCs/>
        </w:rPr>
        <w:t>how will the data be collected and by whom</w:t>
      </w:r>
      <w:r w:rsidRPr="00DE054A">
        <w:rPr>
          <w:rFonts w:asciiTheme="minorBidi" w:eastAsia="Trebuchet MS" w:hAnsiTheme="minorBidi" w:cstheme="minorBidi"/>
        </w:rPr>
        <w:t xml:space="preserve"> (e.g., the DA project, publicly available, or to be collected by third party partner). </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b/>
        </w:rPr>
        <w:t>Important:</w:t>
      </w:r>
      <w:r w:rsidRPr="00DE054A">
        <w:rPr>
          <w:rFonts w:asciiTheme="minorBidi" w:eastAsia="Trebuchet MS" w:hAnsiTheme="minorBidi" w:cstheme="minorBidi"/>
        </w:rPr>
        <w:t xml:space="preserve">  Data collection in the context of a DA project is a project activity and must be budgeted!</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Examples:</w:t>
      </w:r>
    </w:p>
    <w:p w:rsidR="00DE054A" w:rsidRPr="00DE054A" w:rsidRDefault="00DE054A" w:rsidP="00DE054A">
      <w:pPr>
        <w:widowControl/>
        <w:numPr>
          <w:ilvl w:val="0"/>
          <w:numId w:val="34"/>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Statistical data provided by the IP Office</w:t>
      </w:r>
    </w:p>
    <w:p w:rsidR="00DE054A" w:rsidRPr="00DE054A" w:rsidRDefault="00DE054A" w:rsidP="00DE054A">
      <w:pPr>
        <w:widowControl/>
        <w:numPr>
          <w:ilvl w:val="0"/>
          <w:numId w:val="34"/>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Survey conducted by the project</w:t>
      </w:r>
    </w:p>
    <w:p w:rsidR="00DE054A" w:rsidRPr="00DE054A" w:rsidRDefault="00DE054A" w:rsidP="00DE054A">
      <w:pPr>
        <w:widowControl/>
        <w:numPr>
          <w:ilvl w:val="0"/>
          <w:numId w:val="34"/>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Expertise commissioned by the project (e.g., to evaluate policies)</w:t>
      </w:r>
    </w:p>
    <w:p w:rsidR="00DE054A" w:rsidRPr="00DE054A" w:rsidRDefault="00DE054A" w:rsidP="00DE054A">
      <w:pPr>
        <w:widowControl/>
        <w:numPr>
          <w:ilvl w:val="0"/>
          <w:numId w:val="34"/>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Economic reports</w:t>
      </w:r>
    </w:p>
    <w:p w:rsidR="00DE054A" w:rsidRPr="00DE054A" w:rsidRDefault="00DE054A" w:rsidP="00DE054A">
      <w:pPr>
        <w:widowControl/>
        <w:numPr>
          <w:ilvl w:val="0"/>
          <w:numId w:val="34"/>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Documents</w:t>
      </w:r>
    </w:p>
    <w:p w:rsidR="00DE054A" w:rsidRPr="00DE054A" w:rsidRDefault="00DE054A" w:rsidP="00DE054A">
      <w:pPr>
        <w:widowControl/>
        <w:numPr>
          <w:ilvl w:val="0"/>
          <w:numId w:val="34"/>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Personal observations</w:t>
      </w:r>
    </w:p>
    <w:p w:rsidR="00AB6B18" w:rsidRDefault="00AB6B18" w:rsidP="00DE054A">
      <w:pPr>
        <w:spacing w:after="160" w:line="252" w:lineRule="auto"/>
        <w:jc w:val="center"/>
        <w:rPr>
          <w:rFonts w:asciiTheme="minorBidi" w:eastAsia="Trebuchet MS" w:hAnsiTheme="minorBidi" w:cstheme="minorBidi"/>
          <w:b/>
          <w:sz w:val="28"/>
        </w:rPr>
      </w:pPr>
    </w:p>
    <w:p w:rsidR="00DE054A" w:rsidRPr="00DE054A" w:rsidRDefault="00DE054A" w:rsidP="00AB6B18">
      <w:pPr>
        <w:spacing w:after="160" w:line="252" w:lineRule="auto"/>
        <w:jc w:val="center"/>
        <w:rPr>
          <w:rFonts w:asciiTheme="minorBidi" w:eastAsia="Trebuchet MS" w:hAnsiTheme="minorBidi" w:cstheme="minorBidi"/>
        </w:rPr>
      </w:pPr>
      <w:r w:rsidRPr="00DE054A">
        <w:rPr>
          <w:rFonts w:asciiTheme="minorBidi" w:eastAsia="Trebuchet MS" w:hAnsiTheme="minorBidi" w:cstheme="minorBidi"/>
          <w:b/>
          <w:sz w:val="28"/>
        </w:rPr>
        <w:lastRenderedPageBreak/>
        <w:t>Key takeaways:</w:t>
      </w:r>
    </w:p>
    <w:p w:rsidR="00AB6B18" w:rsidRDefault="00AB6B18" w:rsidP="00DE054A">
      <w:pPr>
        <w:spacing w:after="160" w:line="252" w:lineRule="auto"/>
        <w:jc w:val="both"/>
        <w:rPr>
          <w:rFonts w:asciiTheme="minorBidi" w:eastAsia="Trebuchet MS" w:hAnsiTheme="minorBidi" w:cstheme="minorBidi"/>
        </w:rPr>
      </w:pPr>
      <w:r w:rsidRPr="00DE054A">
        <w:rPr>
          <w:rFonts w:asciiTheme="minorBidi" w:eastAsia="Trebuchet MS" w:hAnsiTheme="minorBidi" w:cstheme="minorBidi"/>
          <w:noProof/>
        </w:rPr>
        <mc:AlternateContent>
          <mc:Choice Requires="wps">
            <w:drawing>
              <wp:anchor distT="0" distB="0" distL="114300" distR="114300" simplePos="0" relativeHeight="251677696" behindDoc="0" locked="0" layoutInCell="1" allowOverlap="1" wp14:anchorId="23BC3DAF" wp14:editId="07971C93">
                <wp:simplePos x="0" y="0"/>
                <wp:positionH relativeFrom="column">
                  <wp:posOffset>50165</wp:posOffset>
                </wp:positionH>
                <wp:positionV relativeFrom="paragraph">
                  <wp:posOffset>22225</wp:posOffset>
                </wp:positionV>
                <wp:extent cx="5436870" cy="1073150"/>
                <wp:effectExtent l="0" t="0" r="11430" b="12700"/>
                <wp:wrapNone/>
                <wp:docPr id="25" name="Rounded Rectangle 25"/>
                <wp:cNvGraphicFramePr/>
                <a:graphic xmlns:a="http://schemas.openxmlformats.org/drawingml/2006/main">
                  <a:graphicData uri="http://schemas.microsoft.com/office/word/2010/wordprocessingShape">
                    <wps:wsp>
                      <wps:cNvSpPr/>
                      <wps:spPr>
                        <a:xfrm>
                          <a:off x="0" y="0"/>
                          <a:ext cx="5436870" cy="1073150"/>
                        </a:xfrm>
                        <a:prstGeom prst="roundRect">
                          <a:avLst/>
                        </a:prstGeom>
                        <a:solidFill>
                          <a:sysClr val="window" lastClr="FFFFFF"/>
                        </a:solidFill>
                        <a:ln w="12700" cap="flat" cmpd="sng" algn="ctr">
                          <a:solidFill>
                            <a:srgbClr val="75BDA7"/>
                          </a:solidFill>
                          <a:prstDash val="solid"/>
                        </a:ln>
                        <a:effectLst/>
                      </wps:spPr>
                      <wps:txbx>
                        <w:txbxContent>
                          <w:p w:rsidR="00800399" w:rsidRPr="00514779" w:rsidRDefault="00800399" w:rsidP="00DE054A">
                            <w:pPr>
                              <w:pStyle w:val="ListParagraph"/>
                              <w:numPr>
                                <w:ilvl w:val="0"/>
                                <w:numId w:val="56"/>
                              </w:numPr>
                              <w:spacing w:after="160" w:line="252" w:lineRule="auto"/>
                              <w:rPr>
                                <w:rFonts w:asciiTheme="minorBidi" w:hAnsiTheme="minorBidi" w:cstheme="minorBidi"/>
                              </w:rPr>
                            </w:pPr>
                            <w:r w:rsidRPr="00514779">
                              <w:rPr>
                                <w:rFonts w:asciiTheme="minorBidi" w:hAnsiTheme="minorBidi" w:cstheme="minorBidi"/>
                              </w:rPr>
                              <w:t xml:space="preserve">Indicators should be </w:t>
                            </w:r>
                            <w:r w:rsidRPr="00514779">
                              <w:rPr>
                                <w:rFonts w:asciiTheme="minorBidi" w:hAnsiTheme="minorBidi" w:cstheme="minorBidi"/>
                                <w:b/>
                                <w:bCs/>
                                <w:color w:val="58B6C0"/>
                              </w:rPr>
                              <w:t>SMART</w:t>
                            </w:r>
                            <w:r w:rsidRPr="00514779">
                              <w:rPr>
                                <w:rFonts w:asciiTheme="minorBidi" w:hAnsiTheme="minorBidi" w:cstheme="minorBidi"/>
                              </w:rPr>
                              <w:t>, that is, specific, measurable, achievable, realistic, and time-bound</w:t>
                            </w:r>
                          </w:p>
                          <w:p w:rsidR="00800399" w:rsidRPr="00514779" w:rsidRDefault="00800399" w:rsidP="00DE054A">
                            <w:pPr>
                              <w:pStyle w:val="ListParagraph"/>
                              <w:numPr>
                                <w:ilvl w:val="0"/>
                                <w:numId w:val="56"/>
                              </w:numPr>
                              <w:spacing w:after="160" w:line="252" w:lineRule="auto"/>
                              <w:rPr>
                                <w:rFonts w:asciiTheme="minorBidi" w:hAnsiTheme="minorBidi" w:cstheme="minorBidi"/>
                              </w:rPr>
                            </w:pPr>
                            <w:r w:rsidRPr="00514779">
                              <w:rPr>
                                <w:rFonts w:asciiTheme="minorBidi" w:hAnsiTheme="minorBidi" w:cstheme="minorBidi"/>
                              </w:rPr>
                              <w:t>Identify a baseline for your expected results before starting a project</w:t>
                            </w:r>
                          </w:p>
                          <w:p w:rsidR="00800399" w:rsidRPr="00514779" w:rsidRDefault="00800399" w:rsidP="00DE054A">
                            <w:pPr>
                              <w:pStyle w:val="ListParagraph"/>
                              <w:numPr>
                                <w:ilvl w:val="0"/>
                                <w:numId w:val="56"/>
                              </w:numPr>
                              <w:spacing w:after="160" w:line="252" w:lineRule="auto"/>
                              <w:rPr>
                                <w:rFonts w:asciiTheme="minorBidi" w:hAnsiTheme="minorBidi" w:cstheme="minorBidi"/>
                              </w:rPr>
                            </w:pPr>
                            <w:r w:rsidRPr="00514779">
                              <w:rPr>
                                <w:rFonts w:asciiTheme="minorBidi" w:hAnsiTheme="minorBidi" w:cstheme="minorBidi"/>
                              </w:rPr>
                              <w:t>Plan how to collect the data needed to achieve the set (SMART) indicators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BC3DAF" id="Rounded Rectangle 25" o:spid="_x0000_s1046" style="position:absolute;left:0;text-align:left;margin-left:3.95pt;margin-top:1.75pt;width:428.1pt;height:8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" fillcolor="window" strokecolor="#75bda7" strokeweight="1pt">
                <v:textbox>
                  <w:txbxContent>
                    <w:p w:rsidR="00800399" w:rsidRPr="00514779" w:rsidRDefault="00800399" w:rsidP="00DE054A">
                      <w:pPr>
                        <w:pStyle w:val="ListParagraph"/>
                        <w:numPr>
                          <w:ilvl w:val="0"/>
                          <w:numId w:val="56"/>
                        </w:numPr>
                        <w:spacing w:after="160" w:line="252" w:lineRule="auto"/>
                        <w:rPr>
                          <w:rFonts w:asciiTheme="minorBidi" w:hAnsiTheme="minorBidi" w:cstheme="minorBidi"/>
                        </w:rPr>
                      </w:pPr>
                      <w:r w:rsidRPr="00514779">
                        <w:rPr>
                          <w:rFonts w:asciiTheme="minorBidi" w:hAnsiTheme="minorBidi" w:cstheme="minorBidi"/>
                        </w:rPr>
                        <w:t xml:space="preserve">Indicators should be </w:t>
                      </w:r>
                      <w:r w:rsidRPr="00514779">
                        <w:rPr>
                          <w:rFonts w:asciiTheme="minorBidi" w:hAnsiTheme="minorBidi" w:cstheme="minorBidi"/>
                          <w:b/>
                          <w:bCs/>
                          <w:color w:val="58B6C0"/>
                        </w:rPr>
                        <w:t>SMART</w:t>
                      </w:r>
                      <w:r w:rsidRPr="00514779">
                        <w:rPr>
                          <w:rFonts w:asciiTheme="minorBidi" w:hAnsiTheme="minorBidi" w:cstheme="minorBidi"/>
                        </w:rPr>
                        <w:t>, that is, specific, measurable, achievable, realistic, and time-bound</w:t>
                      </w:r>
                    </w:p>
                    <w:p w:rsidR="00800399" w:rsidRPr="00514779" w:rsidRDefault="00800399" w:rsidP="00DE054A">
                      <w:pPr>
                        <w:pStyle w:val="ListParagraph"/>
                        <w:numPr>
                          <w:ilvl w:val="0"/>
                          <w:numId w:val="56"/>
                        </w:numPr>
                        <w:spacing w:after="160" w:line="252" w:lineRule="auto"/>
                        <w:rPr>
                          <w:rFonts w:asciiTheme="minorBidi" w:hAnsiTheme="minorBidi" w:cstheme="minorBidi"/>
                        </w:rPr>
                      </w:pPr>
                      <w:r w:rsidRPr="00514779">
                        <w:rPr>
                          <w:rFonts w:asciiTheme="minorBidi" w:hAnsiTheme="minorBidi" w:cstheme="minorBidi"/>
                        </w:rPr>
                        <w:t>Identify a baseline for your expected results before starting a project</w:t>
                      </w:r>
                    </w:p>
                    <w:p w:rsidR="00800399" w:rsidRPr="00514779" w:rsidRDefault="00800399" w:rsidP="00DE054A">
                      <w:pPr>
                        <w:pStyle w:val="ListParagraph"/>
                        <w:numPr>
                          <w:ilvl w:val="0"/>
                          <w:numId w:val="56"/>
                        </w:numPr>
                        <w:spacing w:after="160" w:line="252" w:lineRule="auto"/>
                        <w:rPr>
                          <w:rFonts w:asciiTheme="minorBidi" w:hAnsiTheme="minorBidi" w:cstheme="minorBidi"/>
                        </w:rPr>
                      </w:pPr>
                      <w:r w:rsidRPr="00514779">
                        <w:rPr>
                          <w:rFonts w:asciiTheme="minorBidi" w:hAnsiTheme="minorBidi" w:cstheme="minorBidi"/>
                        </w:rPr>
                        <w:t>Plan how to collect the data needed to achieve the set (SMART) indicators</w:t>
                      </w:r>
                    </w:p>
                  </w:txbxContent>
                </v:textbox>
              </v:roundrect>
            </w:pict>
          </mc:Fallback>
        </mc:AlternateContent>
      </w:r>
    </w:p>
    <w:p w:rsidR="00AB6B18" w:rsidRDefault="00AB6B18" w:rsidP="00DE054A">
      <w:pPr>
        <w:spacing w:after="160" w:line="252" w:lineRule="auto"/>
        <w:jc w:val="both"/>
        <w:rPr>
          <w:rFonts w:asciiTheme="minorBidi" w:eastAsia="Trebuchet MS" w:hAnsiTheme="minorBidi" w:cstheme="minorBidi"/>
        </w:rPr>
      </w:pPr>
    </w:p>
    <w:p w:rsidR="00AB6B18" w:rsidRDefault="00AB6B18" w:rsidP="00DE054A">
      <w:pPr>
        <w:spacing w:after="160" w:line="252" w:lineRule="auto"/>
        <w:jc w:val="both"/>
        <w:rPr>
          <w:rFonts w:asciiTheme="minorBidi" w:eastAsia="Trebuchet MS" w:hAnsiTheme="minorBidi" w:cstheme="minorBidi"/>
        </w:rPr>
      </w:pPr>
    </w:p>
    <w:p w:rsidR="00AB6B18" w:rsidRDefault="00AB6B18" w:rsidP="00DE054A">
      <w:pPr>
        <w:spacing w:after="160" w:line="252" w:lineRule="auto"/>
        <w:jc w:val="both"/>
        <w:rPr>
          <w:rFonts w:asciiTheme="minorBidi" w:eastAsia="Trebuchet MS" w:hAnsiTheme="minorBidi" w:cstheme="minorBidi"/>
        </w:rPr>
      </w:pPr>
    </w:p>
    <w:p w:rsidR="00AB6B18" w:rsidRPr="00DE054A" w:rsidRDefault="00AB6B18" w:rsidP="00DE054A">
      <w:pPr>
        <w:spacing w:after="160" w:line="252" w:lineRule="auto"/>
        <w:jc w:val="both"/>
        <w:rPr>
          <w:rFonts w:asciiTheme="minorBidi" w:eastAsia="Trebuchet MS" w:hAnsiTheme="minorBidi" w:cstheme="minorBidi"/>
        </w:rPr>
      </w:pPr>
    </w:p>
    <w:p w:rsidR="00DE054A" w:rsidRPr="00DE054A" w:rsidRDefault="00DE054A" w:rsidP="00DE054A">
      <w:pPr>
        <w:keepNext/>
        <w:keepLines/>
        <w:spacing w:before="120" w:line="252" w:lineRule="auto"/>
        <w:outlineLvl w:val="1"/>
        <w:rPr>
          <w:rFonts w:asciiTheme="minorBidi" w:hAnsiTheme="minorBidi" w:cstheme="minorBidi"/>
          <w:b/>
          <w:bCs/>
          <w:sz w:val="28"/>
          <w:szCs w:val="28"/>
        </w:rPr>
      </w:pPr>
      <w:bookmarkStart w:id="106" w:name="_Toc83233127"/>
      <w:r w:rsidRPr="00DE054A">
        <w:rPr>
          <w:rFonts w:asciiTheme="minorBidi" w:hAnsiTheme="minorBidi" w:cstheme="minorBidi"/>
          <w:b/>
          <w:bCs/>
          <w:sz w:val="28"/>
          <w:szCs w:val="28"/>
        </w:rPr>
        <w:t>4.5 Risk management</w:t>
      </w:r>
      <w:bookmarkEnd w:id="106"/>
      <w:r w:rsidRPr="00DE054A">
        <w:rPr>
          <w:rFonts w:asciiTheme="minorBidi" w:hAnsiTheme="minorBidi" w:cstheme="minorBidi"/>
          <w:b/>
          <w:bCs/>
          <w:sz w:val="28"/>
          <w:szCs w:val="28"/>
        </w:rPr>
        <w:t xml:space="preserve"> </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 xml:space="preserve">Risk management includes identifying possible negative external events (threats), assessing their potential impact, and implementing mitigation strategies. </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 xml:space="preserve">In a DA project, risk often relates to an event that negatively </w:t>
      </w:r>
      <w:proofErr w:type="gramStart"/>
      <w:r w:rsidRPr="00DE054A">
        <w:rPr>
          <w:rFonts w:asciiTheme="minorBidi" w:eastAsia="Trebuchet MS" w:hAnsiTheme="minorBidi" w:cstheme="minorBidi"/>
        </w:rPr>
        <w:t>impacts</w:t>
      </w:r>
      <w:proofErr w:type="gramEnd"/>
      <w:r w:rsidRPr="00DE054A">
        <w:rPr>
          <w:rFonts w:asciiTheme="minorBidi" w:eastAsia="Trebuchet MS" w:hAnsiTheme="minorBidi" w:cstheme="minorBidi"/>
        </w:rPr>
        <w:t xml:space="preserve"> the achievement of project objectives.  Sometimes, it is also a threat that could have a wider negative impact on WIPO as an Organization or on the beneficiary countries. </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The risk assessment looks at two aspects:</w:t>
      </w:r>
    </w:p>
    <w:p w:rsidR="00DE054A" w:rsidRPr="00DE054A" w:rsidRDefault="00DE054A" w:rsidP="00DE054A">
      <w:pPr>
        <w:widowControl/>
        <w:numPr>
          <w:ilvl w:val="0"/>
          <w:numId w:val="38"/>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 xml:space="preserve">The </w:t>
      </w:r>
      <w:r w:rsidRPr="00DE054A">
        <w:rPr>
          <w:rFonts w:asciiTheme="minorBidi" w:eastAsia="Trebuchet MS" w:hAnsiTheme="minorBidi" w:cstheme="minorBidi"/>
          <w:b/>
          <w:bCs/>
        </w:rPr>
        <w:t>probability</w:t>
      </w:r>
      <w:r w:rsidRPr="00DE054A">
        <w:rPr>
          <w:rFonts w:asciiTheme="minorBidi" w:eastAsia="Trebuchet MS" w:hAnsiTheme="minorBidi" w:cstheme="minorBidi"/>
        </w:rPr>
        <w:t xml:space="preserve"> (or likelihood) a threat occurs (low, moderate, high);</w:t>
      </w:r>
    </w:p>
    <w:p w:rsidR="00DE054A" w:rsidRPr="00DE054A" w:rsidRDefault="00DE054A" w:rsidP="00DE054A">
      <w:pPr>
        <w:widowControl/>
        <w:numPr>
          <w:ilvl w:val="0"/>
          <w:numId w:val="38"/>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 xml:space="preserve">The potential </w:t>
      </w:r>
      <w:r w:rsidRPr="00DE054A">
        <w:rPr>
          <w:rFonts w:asciiTheme="minorBidi" w:eastAsia="Trebuchet MS" w:hAnsiTheme="minorBidi" w:cstheme="minorBidi"/>
          <w:b/>
          <w:bCs/>
        </w:rPr>
        <w:t>impact</w:t>
      </w:r>
      <w:r w:rsidRPr="00DE054A">
        <w:rPr>
          <w:rFonts w:asciiTheme="minorBidi" w:eastAsia="Trebuchet MS" w:hAnsiTheme="minorBidi" w:cstheme="minorBidi"/>
        </w:rPr>
        <w:t xml:space="preserve"> of the threat on the achievement of results (small, medium, </w:t>
      </w:r>
      <w:proofErr w:type="gramStart"/>
      <w:r w:rsidRPr="00DE054A">
        <w:rPr>
          <w:rFonts w:asciiTheme="minorBidi" w:eastAsia="Trebuchet MS" w:hAnsiTheme="minorBidi" w:cstheme="minorBidi"/>
        </w:rPr>
        <w:t>large</w:t>
      </w:r>
      <w:proofErr w:type="gramEnd"/>
      <w:r w:rsidRPr="00DE054A">
        <w:rPr>
          <w:rFonts w:asciiTheme="minorBidi" w:eastAsia="Trebuchet MS" w:hAnsiTheme="minorBidi" w:cstheme="minorBidi"/>
        </w:rPr>
        <w:t>).</w:t>
      </w:r>
    </w:p>
    <w:p w:rsidR="00DE054A" w:rsidRPr="00DE054A" w:rsidRDefault="00DE054A" w:rsidP="00DE054A">
      <w:pPr>
        <w:spacing w:after="120" w:line="252" w:lineRule="auto"/>
        <w:rPr>
          <w:rFonts w:asciiTheme="minorBidi" w:eastAsia="Trebuchet MS" w:hAnsiTheme="minorBidi" w:cstheme="minorBidi"/>
        </w:rPr>
      </w:pPr>
    </w:p>
    <w:p w:rsidR="00DE054A" w:rsidRPr="00DE054A" w:rsidRDefault="00DE054A" w:rsidP="00DE054A">
      <w:pPr>
        <w:spacing w:after="120" w:line="252" w:lineRule="auto"/>
        <w:rPr>
          <w:rFonts w:asciiTheme="minorBidi" w:eastAsia="Trebuchet MS" w:hAnsiTheme="minorBidi" w:cstheme="minorBidi"/>
        </w:rPr>
      </w:pPr>
      <w:proofErr w:type="gramStart"/>
      <w:r w:rsidRPr="00DE054A">
        <w:rPr>
          <w:rFonts w:asciiTheme="minorBidi" w:eastAsia="Trebuchet MS" w:hAnsiTheme="minorBidi" w:cstheme="minorBidi"/>
        </w:rPr>
        <w:t>Risks can be categorized by the types of negative impact they might produce</w:t>
      </w:r>
      <w:proofErr w:type="gramEnd"/>
      <w:r w:rsidRPr="00DE054A">
        <w:rPr>
          <w:rFonts w:asciiTheme="minorBidi" w:eastAsia="Trebuchet MS" w:hAnsiTheme="minorBidi" w:cstheme="minorBidi"/>
        </w:rPr>
        <w:t>.  For example, the impact may affect the achievement of the project objectives, the timeliness of delivering project outputs, or reputation.</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In general, common risks identified in DA projects generally relate to the assumptions in the logical framework, and those rarely materialize.  For example:</w:t>
      </w:r>
    </w:p>
    <w:p w:rsidR="00DE054A" w:rsidRPr="00DE054A" w:rsidRDefault="00DE054A" w:rsidP="00DE054A">
      <w:pPr>
        <w:widowControl/>
        <w:numPr>
          <w:ilvl w:val="0"/>
          <w:numId w:val="39"/>
        </w:numPr>
        <w:autoSpaceDE/>
        <w:autoSpaceDN/>
        <w:spacing w:after="120" w:line="252" w:lineRule="auto"/>
        <w:contextualSpacing/>
        <w:rPr>
          <w:rFonts w:asciiTheme="minorBidi" w:eastAsia="Trebuchet MS" w:hAnsiTheme="minorBidi" w:cstheme="minorBidi"/>
        </w:rPr>
      </w:pPr>
      <w:r w:rsidRPr="00DE054A">
        <w:rPr>
          <w:rFonts w:asciiTheme="minorBidi" w:eastAsia="Trebuchet MS" w:hAnsiTheme="minorBidi" w:cstheme="minorBidi"/>
        </w:rPr>
        <w:t xml:space="preserve">Expected policy decisions </w:t>
      </w:r>
      <w:proofErr w:type="gramStart"/>
      <w:r w:rsidRPr="00DE054A">
        <w:rPr>
          <w:rFonts w:asciiTheme="minorBidi" w:eastAsia="Trebuchet MS" w:hAnsiTheme="minorBidi" w:cstheme="minorBidi"/>
        </w:rPr>
        <w:t>are not taken</w:t>
      </w:r>
      <w:proofErr w:type="gramEnd"/>
      <w:r w:rsidRPr="00DE054A">
        <w:rPr>
          <w:rFonts w:asciiTheme="minorBidi" w:eastAsia="Trebuchet MS" w:hAnsiTheme="minorBidi" w:cstheme="minorBidi"/>
        </w:rPr>
        <w:t xml:space="preserve"> in beneficiary countries.</w:t>
      </w:r>
    </w:p>
    <w:p w:rsidR="00DE054A" w:rsidRPr="00DE054A" w:rsidRDefault="00DE054A" w:rsidP="00DE054A">
      <w:pPr>
        <w:widowControl/>
        <w:numPr>
          <w:ilvl w:val="0"/>
          <w:numId w:val="39"/>
        </w:numPr>
        <w:autoSpaceDE/>
        <w:autoSpaceDN/>
        <w:spacing w:after="120" w:line="252" w:lineRule="auto"/>
        <w:contextualSpacing/>
        <w:rPr>
          <w:rFonts w:asciiTheme="minorBidi" w:eastAsia="Trebuchet MS" w:hAnsiTheme="minorBidi" w:cstheme="minorBidi"/>
        </w:rPr>
      </w:pPr>
      <w:r w:rsidRPr="00DE054A">
        <w:rPr>
          <w:rFonts w:asciiTheme="minorBidi" w:eastAsia="Trebuchet MS" w:hAnsiTheme="minorBidi" w:cstheme="minorBidi"/>
        </w:rPr>
        <w:t>Expected framework conditions are not in place (e.g., access to finance for start-up businesses, procedures to register a business).</w:t>
      </w:r>
    </w:p>
    <w:p w:rsidR="00DE054A" w:rsidRPr="00DE054A" w:rsidRDefault="00DE054A" w:rsidP="00DE054A">
      <w:pPr>
        <w:widowControl/>
        <w:numPr>
          <w:ilvl w:val="0"/>
          <w:numId w:val="39"/>
        </w:numPr>
        <w:autoSpaceDE/>
        <w:autoSpaceDN/>
        <w:spacing w:after="120" w:line="252" w:lineRule="auto"/>
        <w:contextualSpacing/>
        <w:rPr>
          <w:rFonts w:asciiTheme="minorBidi" w:eastAsia="Trebuchet MS" w:hAnsiTheme="minorBidi" w:cstheme="minorBidi"/>
        </w:rPr>
      </w:pPr>
      <w:r w:rsidRPr="00DE054A">
        <w:rPr>
          <w:rFonts w:asciiTheme="minorBidi" w:eastAsia="Trebuchet MS" w:hAnsiTheme="minorBidi" w:cstheme="minorBidi"/>
        </w:rPr>
        <w:t>Staff turnover: Staff trained in beneficiary countries leave their function and are no longer able to apply their knowledge in practice.</w:t>
      </w:r>
    </w:p>
    <w:p w:rsidR="00DE054A" w:rsidRPr="00DE054A" w:rsidRDefault="00DE054A" w:rsidP="00DE054A">
      <w:pPr>
        <w:widowControl/>
        <w:numPr>
          <w:ilvl w:val="0"/>
          <w:numId w:val="39"/>
        </w:numPr>
        <w:autoSpaceDE/>
        <w:autoSpaceDN/>
        <w:spacing w:after="120" w:line="252" w:lineRule="auto"/>
        <w:contextualSpacing/>
        <w:rPr>
          <w:rFonts w:asciiTheme="minorBidi" w:eastAsia="Trebuchet MS" w:hAnsiTheme="minorBidi" w:cstheme="minorBidi"/>
        </w:rPr>
      </w:pPr>
      <w:r w:rsidRPr="00DE054A">
        <w:rPr>
          <w:rFonts w:asciiTheme="minorBidi" w:eastAsia="Trebuchet MS" w:hAnsiTheme="minorBidi" w:cstheme="minorBidi"/>
        </w:rPr>
        <w:t>Beneficiary institutions do not have the budget to continue offering a service.</w:t>
      </w:r>
    </w:p>
    <w:p w:rsidR="00DE054A" w:rsidRPr="00DE054A" w:rsidRDefault="00DE054A" w:rsidP="00DE054A">
      <w:pPr>
        <w:widowControl/>
        <w:numPr>
          <w:ilvl w:val="0"/>
          <w:numId w:val="39"/>
        </w:numPr>
        <w:autoSpaceDE/>
        <w:autoSpaceDN/>
        <w:spacing w:after="120" w:line="252" w:lineRule="auto"/>
        <w:contextualSpacing/>
        <w:rPr>
          <w:rFonts w:asciiTheme="minorBidi" w:eastAsia="Trebuchet MS" w:hAnsiTheme="minorBidi" w:cstheme="minorBidi"/>
        </w:rPr>
      </w:pPr>
      <w:r w:rsidRPr="00DE054A">
        <w:rPr>
          <w:rFonts w:asciiTheme="minorBidi" w:eastAsia="Trebuchet MS" w:hAnsiTheme="minorBidi" w:cstheme="minorBidi"/>
        </w:rPr>
        <w:t>Beneficiary institutions do not have the budget to provide in-kind contributions (e.g., purchasing computer equipment to run the software developed by the DA project, no budget for hiring the necessary staff, hosting events, etc.)</w:t>
      </w:r>
    </w:p>
    <w:p w:rsidR="00DE054A" w:rsidRPr="00DE054A" w:rsidRDefault="00DE054A" w:rsidP="00DE054A">
      <w:pPr>
        <w:widowControl/>
        <w:numPr>
          <w:ilvl w:val="0"/>
          <w:numId w:val="39"/>
        </w:numPr>
        <w:autoSpaceDE/>
        <w:autoSpaceDN/>
        <w:spacing w:after="120" w:line="252" w:lineRule="auto"/>
        <w:contextualSpacing/>
        <w:rPr>
          <w:rFonts w:asciiTheme="minorBidi" w:eastAsia="Trebuchet MS" w:hAnsiTheme="minorBidi" w:cstheme="minorBidi"/>
        </w:rPr>
      </w:pPr>
      <w:r w:rsidRPr="00DE054A">
        <w:rPr>
          <w:rFonts w:asciiTheme="minorBidi" w:eastAsia="Trebuchet MS" w:hAnsiTheme="minorBidi" w:cstheme="minorBidi"/>
        </w:rPr>
        <w:t>In some cases, political instability and security threats in beneficiary countries.</w:t>
      </w:r>
    </w:p>
    <w:p w:rsidR="00DE054A" w:rsidRPr="00DE054A" w:rsidRDefault="00DE054A" w:rsidP="00DE054A">
      <w:pPr>
        <w:rPr>
          <w:rFonts w:asciiTheme="minorBidi" w:eastAsia="Trebuchet MS" w:hAnsiTheme="minorBidi" w:cstheme="minorBidi"/>
        </w:rPr>
      </w:pPr>
      <w:r w:rsidRPr="00DE054A">
        <w:rPr>
          <w:rFonts w:asciiTheme="minorBidi" w:eastAsia="Trebuchet MS" w:hAnsiTheme="minorBidi" w:cstheme="minorBidi"/>
        </w:rPr>
        <w:br w:type="page"/>
      </w:r>
    </w:p>
    <w:p w:rsidR="00DE054A" w:rsidRPr="00DE054A" w:rsidRDefault="00DE054A" w:rsidP="00DE054A">
      <w:pPr>
        <w:keepNext/>
        <w:keepLines/>
        <w:spacing w:before="120" w:line="252" w:lineRule="auto"/>
        <w:outlineLvl w:val="2"/>
        <w:rPr>
          <w:rFonts w:asciiTheme="minorBidi" w:hAnsiTheme="minorBidi" w:cstheme="minorBidi"/>
          <w:b/>
          <w:i/>
          <w:spacing w:val="4"/>
          <w:sz w:val="24"/>
          <w:szCs w:val="24"/>
        </w:rPr>
      </w:pPr>
      <w:bookmarkStart w:id="107" w:name="_Toc76740401"/>
      <w:bookmarkStart w:id="108" w:name="_Toc76741068"/>
      <w:bookmarkStart w:id="109" w:name="_Toc76742630"/>
      <w:bookmarkStart w:id="110" w:name="_Toc83043270"/>
      <w:bookmarkStart w:id="111" w:name="_Toc83056601"/>
      <w:bookmarkStart w:id="112" w:name="_Toc83233128"/>
      <w:r w:rsidRPr="00DE054A">
        <w:rPr>
          <w:rFonts w:asciiTheme="minorBidi" w:hAnsiTheme="minorBidi" w:cstheme="minorBidi"/>
          <w:b/>
          <w:i/>
          <w:spacing w:val="4"/>
          <w:sz w:val="24"/>
          <w:szCs w:val="24"/>
        </w:rPr>
        <w:lastRenderedPageBreak/>
        <w:t>WIPO Project Risk Scale</w:t>
      </w:r>
      <w:r w:rsidRPr="00DE054A">
        <w:rPr>
          <w:rFonts w:asciiTheme="minorBidi" w:hAnsiTheme="minorBidi" w:cstheme="minorBidi"/>
          <w:b/>
          <w:i/>
          <w:spacing w:val="4"/>
          <w:sz w:val="24"/>
          <w:szCs w:val="24"/>
          <w:vertAlign w:val="superscript"/>
        </w:rPr>
        <w:footnoteReference w:id="12"/>
      </w:r>
      <w:bookmarkEnd w:id="107"/>
      <w:bookmarkEnd w:id="108"/>
      <w:bookmarkEnd w:id="109"/>
      <w:bookmarkEnd w:id="110"/>
      <w:bookmarkEnd w:id="111"/>
      <w:bookmarkEnd w:id="112"/>
    </w:p>
    <w:p w:rsidR="00DE054A" w:rsidRPr="00DE054A" w:rsidRDefault="00DE054A" w:rsidP="00DE054A">
      <w:pPr>
        <w:spacing w:after="160" w:line="252" w:lineRule="auto"/>
        <w:jc w:val="both"/>
        <w:rPr>
          <w:rFonts w:asciiTheme="minorBidi" w:eastAsia="Trebuchet MS" w:hAnsiTheme="minorBidi" w:cstheme="minorBidi"/>
        </w:rPr>
      </w:pPr>
    </w:p>
    <w:tbl>
      <w:tblPr>
        <w:tblStyle w:val="TableGrid"/>
        <w:tblW w:w="9212" w:type="dxa"/>
        <w:tblLayout w:type="fixed"/>
        <w:tblLook w:val="04A0" w:firstRow="1" w:lastRow="0" w:firstColumn="1" w:lastColumn="0" w:noHBand="0" w:noVBand="1"/>
      </w:tblPr>
      <w:tblGrid>
        <w:gridCol w:w="1869"/>
        <w:gridCol w:w="956"/>
        <w:gridCol w:w="1985"/>
        <w:gridCol w:w="2126"/>
        <w:gridCol w:w="2268"/>
        <w:gridCol w:w="8"/>
      </w:tblGrid>
      <w:tr w:rsidR="00DE054A" w:rsidRPr="00DE054A" w:rsidTr="00057625">
        <w:tc>
          <w:tcPr>
            <w:tcW w:w="9212" w:type="dxa"/>
            <w:gridSpan w:val="6"/>
            <w:tcBorders>
              <w:top w:val="single" w:sz="8" w:space="0" w:color="000000"/>
              <w:left w:val="single" w:sz="8" w:space="0" w:color="000000"/>
              <w:right w:val="single" w:sz="8" w:space="0" w:color="000000"/>
            </w:tcBorders>
            <w:shd w:val="clear" w:color="auto" w:fill="276E8B"/>
          </w:tcPr>
          <w:p w:rsidR="00DE054A" w:rsidRPr="00DE054A" w:rsidRDefault="00DE054A" w:rsidP="00057625">
            <w:pPr>
              <w:spacing w:after="120"/>
              <w:rPr>
                <w:rFonts w:asciiTheme="minorBidi" w:hAnsiTheme="minorBidi" w:cstheme="minorBidi"/>
                <w:b/>
                <w:bCs/>
              </w:rPr>
            </w:pPr>
            <w:r w:rsidRPr="00DE054A">
              <w:rPr>
                <w:rFonts w:asciiTheme="minorBidi" w:hAnsiTheme="minorBidi" w:cstheme="minorBidi"/>
                <w:b/>
                <w:bCs/>
              </w:rPr>
              <w:t>WIPO RISK SCALE FOR DA PROJECTS</w:t>
            </w:r>
          </w:p>
        </w:tc>
      </w:tr>
      <w:tr w:rsidR="00DE054A" w:rsidRPr="00DE054A" w:rsidTr="00057625">
        <w:trPr>
          <w:gridAfter w:val="1"/>
          <w:wAfter w:w="8" w:type="dxa"/>
        </w:trPr>
        <w:tc>
          <w:tcPr>
            <w:tcW w:w="2825" w:type="dxa"/>
            <w:gridSpan w:val="2"/>
            <w:tcBorders>
              <w:left w:val="single" w:sz="8" w:space="0" w:color="000000"/>
            </w:tcBorders>
            <w:shd w:val="clear" w:color="auto" w:fill="7FC0DB"/>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Probability</w:t>
            </w:r>
          </w:p>
        </w:tc>
        <w:tc>
          <w:tcPr>
            <w:tcW w:w="6379" w:type="dxa"/>
            <w:gridSpan w:val="3"/>
            <w:tcBorders>
              <w:bottom w:val="nil"/>
              <w:right w:val="single" w:sz="8" w:space="0" w:color="000000"/>
            </w:tcBorders>
            <w:shd w:val="clear" w:color="auto" w:fill="7FC0DB"/>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 xml:space="preserve">Rating of each risk: </w:t>
            </w:r>
          </w:p>
        </w:tc>
      </w:tr>
      <w:tr w:rsidR="00DE054A" w:rsidRPr="00DE054A" w:rsidTr="00057625">
        <w:trPr>
          <w:gridAfter w:val="1"/>
          <w:wAfter w:w="8" w:type="dxa"/>
        </w:trPr>
        <w:tc>
          <w:tcPr>
            <w:tcW w:w="1869" w:type="dxa"/>
            <w:tcBorders>
              <w:left w:val="single" w:sz="8" w:space="0" w:color="000000"/>
            </w:tcBorders>
            <w:shd w:val="clear" w:color="auto" w:fill="7FC0DB"/>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High</w:t>
            </w:r>
          </w:p>
        </w:tc>
        <w:tc>
          <w:tcPr>
            <w:tcW w:w="956" w:type="dxa"/>
            <w:shd w:val="clear" w:color="auto" w:fill="7FC0DB"/>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&gt; 50%</w:t>
            </w:r>
          </w:p>
        </w:tc>
        <w:tc>
          <w:tcPr>
            <w:tcW w:w="1985" w:type="dxa"/>
            <w:tcBorders>
              <w:top w:val="nil"/>
              <w:bottom w:val="nil"/>
              <w:right w:val="nil"/>
            </w:tcBorders>
            <w:shd w:val="clear" w:color="auto" w:fill="FFFF00"/>
            <w:vAlign w:val="center"/>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MODERATE</w:t>
            </w:r>
          </w:p>
        </w:tc>
        <w:tc>
          <w:tcPr>
            <w:tcW w:w="2126" w:type="dxa"/>
            <w:tcBorders>
              <w:top w:val="nil"/>
              <w:left w:val="nil"/>
              <w:bottom w:val="nil"/>
              <w:right w:val="single" w:sz="4" w:space="0" w:color="FFFFFF"/>
            </w:tcBorders>
            <w:shd w:val="clear" w:color="auto" w:fill="FF0000"/>
            <w:vAlign w:val="center"/>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HIGH</w:t>
            </w:r>
          </w:p>
        </w:tc>
        <w:tc>
          <w:tcPr>
            <w:tcW w:w="2268" w:type="dxa"/>
            <w:tcBorders>
              <w:top w:val="nil"/>
              <w:left w:val="single" w:sz="4" w:space="0" w:color="FFFFFF"/>
              <w:bottom w:val="nil"/>
              <w:right w:val="single" w:sz="8" w:space="0" w:color="000000"/>
            </w:tcBorders>
            <w:shd w:val="clear" w:color="auto" w:fill="FF0000"/>
            <w:vAlign w:val="center"/>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HIGH</w:t>
            </w:r>
          </w:p>
        </w:tc>
      </w:tr>
      <w:tr w:rsidR="00DE054A" w:rsidRPr="00DE054A" w:rsidTr="00057625">
        <w:trPr>
          <w:gridAfter w:val="1"/>
          <w:wAfter w:w="8" w:type="dxa"/>
        </w:trPr>
        <w:tc>
          <w:tcPr>
            <w:tcW w:w="1869" w:type="dxa"/>
            <w:tcBorders>
              <w:left w:val="single" w:sz="8" w:space="0" w:color="000000"/>
            </w:tcBorders>
            <w:shd w:val="clear" w:color="auto" w:fill="7FC0DB"/>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Moderate</w:t>
            </w:r>
          </w:p>
        </w:tc>
        <w:tc>
          <w:tcPr>
            <w:tcW w:w="956" w:type="dxa"/>
            <w:shd w:val="clear" w:color="auto" w:fill="7FC0DB"/>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25 – 50%</w:t>
            </w:r>
          </w:p>
        </w:tc>
        <w:tc>
          <w:tcPr>
            <w:tcW w:w="1985" w:type="dxa"/>
            <w:tcBorders>
              <w:top w:val="nil"/>
              <w:bottom w:val="nil"/>
              <w:right w:val="nil"/>
            </w:tcBorders>
            <w:shd w:val="clear" w:color="auto" w:fill="00B050"/>
            <w:vAlign w:val="center"/>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LOW</w:t>
            </w:r>
          </w:p>
        </w:tc>
        <w:tc>
          <w:tcPr>
            <w:tcW w:w="2126" w:type="dxa"/>
            <w:tcBorders>
              <w:top w:val="nil"/>
              <w:left w:val="nil"/>
              <w:bottom w:val="nil"/>
              <w:right w:val="single" w:sz="4" w:space="0" w:color="FFFFFF"/>
            </w:tcBorders>
            <w:shd w:val="clear" w:color="auto" w:fill="FFFF00"/>
            <w:vAlign w:val="center"/>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MODERATE</w:t>
            </w:r>
          </w:p>
        </w:tc>
        <w:tc>
          <w:tcPr>
            <w:tcW w:w="2268" w:type="dxa"/>
            <w:tcBorders>
              <w:top w:val="nil"/>
              <w:left w:val="single" w:sz="4" w:space="0" w:color="FFFFFF"/>
              <w:bottom w:val="nil"/>
              <w:right w:val="single" w:sz="8" w:space="0" w:color="000000"/>
            </w:tcBorders>
            <w:shd w:val="clear" w:color="auto" w:fill="FF0000"/>
            <w:vAlign w:val="center"/>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HIGH</w:t>
            </w:r>
          </w:p>
        </w:tc>
      </w:tr>
      <w:tr w:rsidR="00DE054A" w:rsidRPr="00DE054A" w:rsidTr="00057625">
        <w:trPr>
          <w:gridAfter w:val="1"/>
          <w:wAfter w:w="8" w:type="dxa"/>
        </w:trPr>
        <w:tc>
          <w:tcPr>
            <w:tcW w:w="1869" w:type="dxa"/>
            <w:tcBorders>
              <w:left w:val="single" w:sz="8" w:space="0" w:color="000000"/>
              <w:bottom w:val="single" w:sz="4" w:space="0" w:color="FFFFFF"/>
            </w:tcBorders>
            <w:shd w:val="clear" w:color="auto" w:fill="7FC0DB"/>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Low</w:t>
            </w:r>
          </w:p>
        </w:tc>
        <w:tc>
          <w:tcPr>
            <w:tcW w:w="956" w:type="dxa"/>
            <w:tcBorders>
              <w:bottom w:val="single" w:sz="4" w:space="0" w:color="FFFFFF"/>
            </w:tcBorders>
            <w:shd w:val="clear" w:color="auto" w:fill="7FC0DB"/>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&lt; 25%</w:t>
            </w:r>
          </w:p>
        </w:tc>
        <w:tc>
          <w:tcPr>
            <w:tcW w:w="1985" w:type="dxa"/>
            <w:tcBorders>
              <w:top w:val="nil"/>
              <w:bottom w:val="single" w:sz="4" w:space="0" w:color="FFFFFF"/>
              <w:right w:val="nil"/>
            </w:tcBorders>
            <w:shd w:val="clear" w:color="auto" w:fill="00B050"/>
            <w:vAlign w:val="center"/>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LOW</w:t>
            </w:r>
          </w:p>
        </w:tc>
        <w:tc>
          <w:tcPr>
            <w:tcW w:w="2126" w:type="dxa"/>
            <w:tcBorders>
              <w:top w:val="nil"/>
              <w:left w:val="nil"/>
              <w:bottom w:val="single" w:sz="4" w:space="0" w:color="FFFFFF"/>
              <w:right w:val="single" w:sz="4" w:space="0" w:color="FFFFFF"/>
            </w:tcBorders>
            <w:shd w:val="clear" w:color="auto" w:fill="00B050"/>
            <w:vAlign w:val="center"/>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LOW</w:t>
            </w:r>
          </w:p>
        </w:tc>
        <w:tc>
          <w:tcPr>
            <w:tcW w:w="2268" w:type="dxa"/>
            <w:tcBorders>
              <w:top w:val="nil"/>
              <w:left w:val="single" w:sz="4" w:space="0" w:color="FFFFFF"/>
              <w:bottom w:val="single" w:sz="4" w:space="0" w:color="FFFFFF"/>
              <w:right w:val="single" w:sz="8" w:space="0" w:color="000000"/>
            </w:tcBorders>
            <w:shd w:val="clear" w:color="auto" w:fill="FFFF00"/>
            <w:vAlign w:val="center"/>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MODERATE</w:t>
            </w:r>
          </w:p>
        </w:tc>
      </w:tr>
      <w:tr w:rsidR="00DE054A" w:rsidRPr="00DE054A" w:rsidTr="00057625">
        <w:trPr>
          <w:gridAfter w:val="1"/>
          <w:wAfter w:w="8" w:type="dxa"/>
          <w:trHeight w:val="387"/>
        </w:trPr>
        <w:tc>
          <w:tcPr>
            <w:tcW w:w="2825" w:type="dxa"/>
            <w:gridSpan w:val="2"/>
            <w:tcBorders>
              <w:top w:val="single" w:sz="4" w:space="0" w:color="FFFFFF"/>
              <w:left w:val="single" w:sz="8" w:space="0" w:color="000000"/>
              <w:bottom w:val="single" w:sz="4" w:space="0" w:color="FFFFFF"/>
              <w:right w:val="single" w:sz="4" w:space="0" w:color="FFFFFF"/>
            </w:tcBorders>
            <w:shd w:val="clear" w:color="auto" w:fill="276E8B"/>
            <w:vAlign w:val="center"/>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Impact and type of risk</w:t>
            </w:r>
          </w:p>
        </w:tc>
        <w:tc>
          <w:tcPr>
            <w:tcW w:w="1985" w:type="dxa"/>
            <w:tcBorders>
              <w:top w:val="single" w:sz="4" w:space="0" w:color="FFFFFF"/>
              <w:left w:val="single" w:sz="4" w:space="0" w:color="FFFFFF"/>
              <w:right w:val="single" w:sz="4" w:space="0" w:color="FFFFFF"/>
            </w:tcBorders>
            <w:shd w:val="clear" w:color="auto" w:fill="276E8B"/>
            <w:vAlign w:val="center"/>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Small</w:t>
            </w:r>
          </w:p>
        </w:tc>
        <w:tc>
          <w:tcPr>
            <w:tcW w:w="2126" w:type="dxa"/>
            <w:tcBorders>
              <w:top w:val="single" w:sz="4" w:space="0" w:color="FFFFFF"/>
              <w:left w:val="single" w:sz="4" w:space="0" w:color="FFFFFF"/>
              <w:right w:val="single" w:sz="4" w:space="0" w:color="FFFFFF"/>
            </w:tcBorders>
            <w:shd w:val="clear" w:color="auto" w:fill="276E8B"/>
            <w:vAlign w:val="center"/>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Medium</w:t>
            </w:r>
          </w:p>
        </w:tc>
        <w:tc>
          <w:tcPr>
            <w:tcW w:w="2268" w:type="dxa"/>
            <w:tcBorders>
              <w:top w:val="single" w:sz="4" w:space="0" w:color="FFFFFF"/>
              <w:left w:val="single" w:sz="4" w:space="0" w:color="FFFFFF"/>
              <w:right w:val="single" w:sz="8" w:space="0" w:color="000000"/>
            </w:tcBorders>
            <w:shd w:val="clear" w:color="auto" w:fill="276E8B"/>
            <w:vAlign w:val="center"/>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Large</w:t>
            </w:r>
          </w:p>
        </w:tc>
      </w:tr>
      <w:tr w:rsidR="00DE054A" w:rsidRPr="00DE054A" w:rsidTr="00057625">
        <w:trPr>
          <w:gridAfter w:val="1"/>
          <w:wAfter w:w="8" w:type="dxa"/>
        </w:trPr>
        <w:tc>
          <w:tcPr>
            <w:tcW w:w="2825" w:type="dxa"/>
            <w:gridSpan w:val="2"/>
            <w:tcBorders>
              <w:top w:val="single" w:sz="4" w:space="0" w:color="FFFFFF"/>
              <w:left w:val="single" w:sz="8" w:space="0" w:color="000000"/>
            </w:tcBorders>
            <w:shd w:val="clear" w:color="auto" w:fill="7FC0DB"/>
          </w:tcPr>
          <w:p w:rsidR="00DE054A" w:rsidRPr="00DE054A" w:rsidRDefault="00DE054A" w:rsidP="00057625">
            <w:pPr>
              <w:spacing w:after="120"/>
              <w:rPr>
                <w:rFonts w:asciiTheme="minorBidi" w:hAnsiTheme="minorBidi" w:cstheme="minorBidi"/>
                <w:sz w:val="20"/>
              </w:rPr>
            </w:pPr>
            <w:r w:rsidRPr="00DE054A">
              <w:rPr>
                <w:rFonts w:asciiTheme="minorBidi" w:hAnsiTheme="minorBidi" w:cstheme="minorBidi"/>
                <w:sz w:val="20"/>
              </w:rPr>
              <w:t>Financial threat</w:t>
            </w:r>
          </w:p>
        </w:tc>
        <w:tc>
          <w:tcPr>
            <w:tcW w:w="1985" w:type="dxa"/>
            <w:tcBorders>
              <w:top w:val="single" w:sz="4" w:space="0" w:color="FFFFFF"/>
            </w:tcBorders>
            <w:shd w:val="clear" w:color="auto" w:fill="7FC0DB"/>
            <w:vAlign w:val="center"/>
          </w:tcPr>
          <w:p w:rsidR="00DE054A" w:rsidRPr="00DE054A" w:rsidRDefault="00DE054A" w:rsidP="00057625">
            <w:pPr>
              <w:spacing w:after="120"/>
              <w:rPr>
                <w:rFonts w:asciiTheme="minorBidi" w:hAnsiTheme="minorBidi" w:cstheme="minorBidi"/>
                <w:sz w:val="20"/>
              </w:rPr>
            </w:pPr>
            <w:r w:rsidRPr="00DE054A">
              <w:rPr>
                <w:rFonts w:asciiTheme="minorBidi" w:hAnsiTheme="minorBidi" w:cstheme="minorBidi"/>
                <w:sz w:val="20"/>
              </w:rPr>
              <w:t>&lt; 10% of budget</w:t>
            </w:r>
          </w:p>
        </w:tc>
        <w:tc>
          <w:tcPr>
            <w:tcW w:w="2126" w:type="dxa"/>
            <w:tcBorders>
              <w:top w:val="single" w:sz="4" w:space="0" w:color="FFFFFF"/>
            </w:tcBorders>
            <w:shd w:val="clear" w:color="auto" w:fill="7FC0DB"/>
            <w:vAlign w:val="center"/>
          </w:tcPr>
          <w:p w:rsidR="00DE054A" w:rsidRPr="00DE054A" w:rsidRDefault="00DE054A" w:rsidP="00057625">
            <w:pPr>
              <w:spacing w:after="120"/>
              <w:rPr>
                <w:rFonts w:asciiTheme="minorBidi" w:hAnsiTheme="minorBidi" w:cstheme="minorBidi"/>
                <w:sz w:val="20"/>
              </w:rPr>
            </w:pPr>
            <w:r w:rsidRPr="00DE054A">
              <w:rPr>
                <w:rFonts w:asciiTheme="minorBidi" w:hAnsiTheme="minorBidi" w:cstheme="minorBidi"/>
                <w:sz w:val="20"/>
              </w:rPr>
              <w:t>10 – 30% of budget</w:t>
            </w:r>
          </w:p>
        </w:tc>
        <w:tc>
          <w:tcPr>
            <w:tcW w:w="2268" w:type="dxa"/>
            <w:tcBorders>
              <w:top w:val="single" w:sz="4" w:space="0" w:color="FFFFFF"/>
              <w:right w:val="single" w:sz="8" w:space="0" w:color="000000"/>
            </w:tcBorders>
            <w:shd w:val="clear" w:color="auto" w:fill="7FC0DB"/>
            <w:vAlign w:val="center"/>
          </w:tcPr>
          <w:p w:rsidR="00DE054A" w:rsidRPr="00DE054A" w:rsidRDefault="00DE054A" w:rsidP="00057625">
            <w:pPr>
              <w:spacing w:after="120"/>
              <w:rPr>
                <w:rFonts w:asciiTheme="minorBidi" w:hAnsiTheme="minorBidi" w:cstheme="minorBidi"/>
                <w:sz w:val="20"/>
              </w:rPr>
            </w:pPr>
            <w:r w:rsidRPr="00DE054A">
              <w:rPr>
                <w:rFonts w:asciiTheme="minorBidi" w:hAnsiTheme="minorBidi" w:cstheme="minorBidi"/>
                <w:sz w:val="20"/>
              </w:rPr>
              <w:t>&gt; 30% of budget</w:t>
            </w:r>
          </w:p>
        </w:tc>
      </w:tr>
      <w:tr w:rsidR="00DE054A" w:rsidRPr="00DE054A" w:rsidTr="00057625">
        <w:trPr>
          <w:gridAfter w:val="1"/>
          <w:wAfter w:w="8" w:type="dxa"/>
        </w:trPr>
        <w:tc>
          <w:tcPr>
            <w:tcW w:w="2825" w:type="dxa"/>
            <w:gridSpan w:val="2"/>
            <w:tcBorders>
              <w:left w:val="single" w:sz="8" w:space="0" w:color="000000"/>
            </w:tcBorders>
            <w:shd w:val="clear" w:color="auto" w:fill="7FC0DB"/>
          </w:tcPr>
          <w:p w:rsidR="00DE054A" w:rsidRPr="00DE054A" w:rsidRDefault="00DE054A" w:rsidP="00057625">
            <w:pPr>
              <w:spacing w:after="120"/>
              <w:rPr>
                <w:rFonts w:asciiTheme="minorBidi" w:hAnsiTheme="minorBidi" w:cstheme="minorBidi"/>
                <w:sz w:val="20"/>
              </w:rPr>
            </w:pPr>
            <w:r w:rsidRPr="00DE054A">
              <w:rPr>
                <w:rFonts w:asciiTheme="minorBidi" w:hAnsiTheme="minorBidi" w:cstheme="minorBidi"/>
                <w:sz w:val="20"/>
              </w:rPr>
              <w:t>Achievement of project outcomes compromised</w:t>
            </w:r>
          </w:p>
        </w:tc>
        <w:tc>
          <w:tcPr>
            <w:tcW w:w="1985" w:type="dxa"/>
            <w:shd w:val="clear" w:color="auto" w:fill="7FC0DB"/>
            <w:vAlign w:val="center"/>
          </w:tcPr>
          <w:p w:rsidR="00DE054A" w:rsidRPr="00DE054A" w:rsidRDefault="00DE054A" w:rsidP="00057625">
            <w:pPr>
              <w:spacing w:after="120"/>
              <w:rPr>
                <w:rFonts w:asciiTheme="minorBidi" w:hAnsiTheme="minorBidi" w:cstheme="minorBidi"/>
                <w:sz w:val="20"/>
              </w:rPr>
            </w:pPr>
            <w:r w:rsidRPr="00DE054A">
              <w:rPr>
                <w:rFonts w:asciiTheme="minorBidi" w:hAnsiTheme="minorBidi" w:cstheme="minorBidi"/>
                <w:sz w:val="20"/>
              </w:rPr>
              <w:t>To a minor degree</w:t>
            </w:r>
          </w:p>
        </w:tc>
        <w:tc>
          <w:tcPr>
            <w:tcW w:w="2126" w:type="dxa"/>
            <w:shd w:val="clear" w:color="auto" w:fill="7FC0DB"/>
            <w:vAlign w:val="center"/>
          </w:tcPr>
          <w:p w:rsidR="00DE054A" w:rsidRPr="00DE054A" w:rsidRDefault="00DE054A" w:rsidP="00057625">
            <w:pPr>
              <w:spacing w:after="120"/>
              <w:rPr>
                <w:rFonts w:asciiTheme="minorBidi" w:hAnsiTheme="minorBidi" w:cstheme="minorBidi"/>
                <w:sz w:val="20"/>
              </w:rPr>
            </w:pPr>
            <w:r w:rsidRPr="00DE054A">
              <w:rPr>
                <w:rFonts w:asciiTheme="minorBidi" w:hAnsiTheme="minorBidi" w:cstheme="minorBidi"/>
                <w:sz w:val="20"/>
              </w:rPr>
              <w:t>To a significant degree</w:t>
            </w:r>
          </w:p>
        </w:tc>
        <w:tc>
          <w:tcPr>
            <w:tcW w:w="2268" w:type="dxa"/>
            <w:tcBorders>
              <w:right w:val="single" w:sz="8" w:space="0" w:color="000000"/>
            </w:tcBorders>
            <w:shd w:val="clear" w:color="auto" w:fill="7FC0DB"/>
            <w:vAlign w:val="center"/>
          </w:tcPr>
          <w:p w:rsidR="00DE054A" w:rsidRPr="00DE054A" w:rsidRDefault="00DE054A" w:rsidP="00057625">
            <w:pPr>
              <w:spacing w:after="120"/>
              <w:rPr>
                <w:rFonts w:asciiTheme="minorBidi" w:hAnsiTheme="minorBidi" w:cstheme="minorBidi"/>
                <w:sz w:val="20"/>
              </w:rPr>
            </w:pPr>
            <w:r w:rsidRPr="00DE054A">
              <w:rPr>
                <w:rFonts w:asciiTheme="minorBidi" w:hAnsiTheme="minorBidi" w:cstheme="minorBidi"/>
                <w:sz w:val="20"/>
              </w:rPr>
              <w:t>Project is not possible</w:t>
            </w:r>
          </w:p>
        </w:tc>
      </w:tr>
      <w:tr w:rsidR="00DE054A" w:rsidRPr="00DE054A" w:rsidTr="00057625">
        <w:trPr>
          <w:gridAfter w:val="1"/>
          <w:wAfter w:w="8" w:type="dxa"/>
        </w:trPr>
        <w:tc>
          <w:tcPr>
            <w:tcW w:w="2825" w:type="dxa"/>
            <w:gridSpan w:val="2"/>
            <w:tcBorders>
              <w:left w:val="single" w:sz="8" w:space="0" w:color="000000"/>
            </w:tcBorders>
            <w:shd w:val="clear" w:color="auto" w:fill="7FC0DB"/>
          </w:tcPr>
          <w:p w:rsidR="00DE054A" w:rsidRPr="00DE054A" w:rsidRDefault="00DE054A" w:rsidP="00057625">
            <w:pPr>
              <w:spacing w:after="120"/>
              <w:rPr>
                <w:rFonts w:asciiTheme="minorBidi" w:hAnsiTheme="minorBidi" w:cstheme="minorBidi"/>
                <w:sz w:val="20"/>
              </w:rPr>
            </w:pPr>
            <w:r w:rsidRPr="00DE054A">
              <w:rPr>
                <w:rFonts w:asciiTheme="minorBidi" w:hAnsiTheme="minorBidi" w:cstheme="minorBidi"/>
                <w:sz w:val="20"/>
              </w:rPr>
              <w:t>Delivery of outputs delayed</w:t>
            </w:r>
          </w:p>
        </w:tc>
        <w:tc>
          <w:tcPr>
            <w:tcW w:w="1985" w:type="dxa"/>
            <w:shd w:val="clear" w:color="auto" w:fill="7FC0DB"/>
            <w:vAlign w:val="center"/>
          </w:tcPr>
          <w:p w:rsidR="00DE054A" w:rsidRPr="00DE054A" w:rsidRDefault="00DE054A" w:rsidP="00057625">
            <w:pPr>
              <w:spacing w:after="120"/>
              <w:rPr>
                <w:rFonts w:asciiTheme="minorBidi" w:hAnsiTheme="minorBidi" w:cstheme="minorBidi"/>
                <w:sz w:val="20"/>
              </w:rPr>
            </w:pPr>
            <w:r w:rsidRPr="00DE054A">
              <w:rPr>
                <w:rFonts w:asciiTheme="minorBidi" w:hAnsiTheme="minorBidi" w:cstheme="minorBidi"/>
                <w:sz w:val="20"/>
              </w:rPr>
              <w:t xml:space="preserve">Less than 6 months </w:t>
            </w:r>
          </w:p>
        </w:tc>
        <w:tc>
          <w:tcPr>
            <w:tcW w:w="2126" w:type="dxa"/>
            <w:shd w:val="clear" w:color="auto" w:fill="7FC0DB"/>
            <w:vAlign w:val="center"/>
          </w:tcPr>
          <w:p w:rsidR="00DE054A" w:rsidRPr="00DE054A" w:rsidRDefault="00DE054A" w:rsidP="00057625">
            <w:pPr>
              <w:spacing w:after="120"/>
              <w:rPr>
                <w:rFonts w:asciiTheme="minorBidi" w:hAnsiTheme="minorBidi" w:cstheme="minorBidi"/>
                <w:sz w:val="20"/>
              </w:rPr>
            </w:pPr>
            <w:r w:rsidRPr="00DE054A">
              <w:rPr>
                <w:rFonts w:asciiTheme="minorBidi" w:hAnsiTheme="minorBidi" w:cstheme="minorBidi"/>
                <w:sz w:val="20"/>
              </w:rPr>
              <w:t>6 – 12 months</w:t>
            </w:r>
          </w:p>
        </w:tc>
        <w:tc>
          <w:tcPr>
            <w:tcW w:w="2268" w:type="dxa"/>
            <w:tcBorders>
              <w:right w:val="single" w:sz="8" w:space="0" w:color="000000"/>
            </w:tcBorders>
            <w:shd w:val="clear" w:color="auto" w:fill="7FC0DB"/>
            <w:vAlign w:val="center"/>
          </w:tcPr>
          <w:p w:rsidR="00DE054A" w:rsidRPr="00DE054A" w:rsidRDefault="00DE054A" w:rsidP="00057625">
            <w:pPr>
              <w:spacing w:after="120"/>
              <w:rPr>
                <w:rFonts w:asciiTheme="minorBidi" w:hAnsiTheme="minorBidi" w:cstheme="minorBidi"/>
                <w:sz w:val="20"/>
              </w:rPr>
            </w:pPr>
            <w:r w:rsidRPr="00DE054A">
              <w:rPr>
                <w:rFonts w:asciiTheme="minorBidi" w:hAnsiTheme="minorBidi" w:cstheme="minorBidi"/>
                <w:sz w:val="20"/>
              </w:rPr>
              <w:t>More than 12 months</w:t>
            </w:r>
          </w:p>
        </w:tc>
      </w:tr>
      <w:tr w:rsidR="00DE054A" w:rsidRPr="00DE054A" w:rsidTr="00057625">
        <w:trPr>
          <w:gridAfter w:val="1"/>
          <w:wAfter w:w="8" w:type="dxa"/>
        </w:trPr>
        <w:tc>
          <w:tcPr>
            <w:tcW w:w="2825" w:type="dxa"/>
            <w:gridSpan w:val="2"/>
            <w:tcBorders>
              <w:left w:val="single" w:sz="8" w:space="0" w:color="000000"/>
              <w:bottom w:val="single" w:sz="8" w:space="0" w:color="000000"/>
            </w:tcBorders>
            <w:shd w:val="clear" w:color="auto" w:fill="7FC0DB"/>
          </w:tcPr>
          <w:p w:rsidR="00DE054A" w:rsidRPr="00DE054A" w:rsidRDefault="00DE054A" w:rsidP="00057625">
            <w:pPr>
              <w:spacing w:after="120"/>
              <w:rPr>
                <w:rFonts w:asciiTheme="minorBidi" w:hAnsiTheme="minorBidi" w:cstheme="minorBidi"/>
                <w:sz w:val="20"/>
              </w:rPr>
            </w:pPr>
            <w:r w:rsidRPr="00DE054A">
              <w:rPr>
                <w:rFonts w:asciiTheme="minorBidi" w:hAnsiTheme="minorBidi" w:cstheme="minorBidi"/>
                <w:sz w:val="20"/>
              </w:rPr>
              <w:t>Reputational damage</w:t>
            </w:r>
          </w:p>
        </w:tc>
        <w:tc>
          <w:tcPr>
            <w:tcW w:w="1985" w:type="dxa"/>
            <w:tcBorders>
              <w:bottom w:val="single" w:sz="8" w:space="0" w:color="000000"/>
            </w:tcBorders>
            <w:shd w:val="clear" w:color="auto" w:fill="7FC0DB"/>
            <w:vAlign w:val="center"/>
          </w:tcPr>
          <w:p w:rsidR="00DE054A" w:rsidRPr="00DE054A" w:rsidRDefault="00DE054A" w:rsidP="00057625">
            <w:pPr>
              <w:spacing w:after="120"/>
              <w:rPr>
                <w:rFonts w:asciiTheme="minorBidi" w:hAnsiTheme="minorBidi" w:cstheme="minorBidi"/>
                <w:sz w:val="20"/>
              </w:rPr>
            </w:pPr>
            <w:r w:rsidRPr="00DE054A">
              <w:rPr>
                <w:rFonts w:asciiTheme="minorBidi" w:hAnsiTheme="minorBidi" w:cstheme="minorBidi"/>
                <w:sz w:val="20"/>
              </w:rPr>
              <w:t>With a group of stakeholders only</w:t>
            </w:r>
          </w:p>
        </w:tc>
        <w:tc>
          <w:tcPr>
            <w:tcW w:w="2126" w:type="dxa"/>
            <w:tcBorders>
              <w:bottom w:val="single" w:sz="8" w:space="0" w:color="000000"/>
            </w:tcBorders>
            <w:shd w:val="clear" w:color="auto" w:fill="7FC0DB"/>
            <w:vAlign w:val="center"/>
          </w:tcPr>
          <w:p w:rsidR="00DE054A" w:rsidRPr="00DE054A" w:rsidRDefault="00DE054A" w:rsidP="00057625">
            <w:pPr>
              <w:spacing w:after="120"/>
              <w:rPr>
                <w:rFonts w:asciiTheme="minorBidi" w:hAnsiTheme="minorBidi" w:cstheme="minorBidi"/>
                <w:sz w:val="20"/>
              </w:rPr>
            </w:pPr>
            <w:r w:rsidRPr="00DE054A">
              <w:rPr>
                <w:rFonts w:asciiTheme="minorBidi" w:hAnsiTheme="minorBidi" w:cstheme="minorBidi"/>
                <w:sz w:val="20"/>
              </w:rPr>
              <w:t>Entire project (many stakeholders)</w:t>
            </w:r>
          </w:p>
        </w:tc>
        <w:tc>
          <w:tcPr>
            <w:tcW w:w="2268" w:type="dxa"/>
            <w:tcBorders>
              <w:bottom w:val="single" w:sz="8" w:space="0" w:color="000000"/>
              <w:right w:val="single" w:sz="8" w:space="0" w:color="000000"/>
            </w:tcBorders>
            <w:shd w:val="clear" w:color="auto" w:fill="7FC0DB"/>
            <w:vAlign w:val="center"/>
          </w:tcPr>
          <w:p w:rsidR="00DE054A" w:rsidRPr="00DE054A" w:rsidRDefault="00DE054A" w:rsidP="00057625">
            <w:pPr>
              <w:spacing w:after="120"/>
              <w:rPr>
                <w:rFonts w:asciiTheme="minorBidi" w:hAnsiTheme="minorBidi" w:cstheme="minorBidi"/>
                <w:sz w:val="20"/>
              </w:rPr>
            </w:pPr>
            <w:r w:rsidRPr="00DE054A">
              <w:rPr>
                <w:rFonts w:asciiTheme="minorBidi" w:hAnsiTheme="minorBidi" w:cstheme="minorBidi"/>
                <w:sz w:val="20"/>
              </w:rPr>
              <w:t>At the WIPO level</w:t>
            </w:r>
          </w:p>
        </w:tc>
      </w:tr>
    </w:tbl>
    <w:p w:rsidR="00DE054A" w:rsidRPr="00DE054A" w:rsidRDefault="00DE054A" w:rsidP="00DE054A">
      <w:pPr>
        <w:spacing w:after="120" w:line="252" w:lineRule="auto"/>
        <w:rPr>
          <w:rFonts w:asciiTheme="minorBidi" w:eastAsia="Trebuchet MS" w:hAnsiTheme="minorBidi" w:cstheme="minorBidi"/>
          <w:b/>
        </w:rPr>
      </w:pP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b/>
          <w:sz w:val="24"/>
        </w:rPr>
        <w:t>Note:</w:t>
      </w:r>
      <w:r w:rsidRPr="00DE054A">
        <w:rPr>
          <w:rFonts w:asciiTheme="minorBidi" w:eastAsia="Trebuchet MS" w:hAnsiTheme="minorBidi" w:cstheme="minorBidi"/>
          <w:sz w:val="24"/>
        </w:rPr>
        <w:t xml:space="preserve">  </w:t>
      </w:r>
      <w:r w:rsidRPr="00DE054A">
        <w:rPr>
          <w:rFonts w:asciiTheme="minorBidi" w:eastAsia="Trebuchet MS" w:hAnsiTheme="minorBidi" w:cstheme="minorBidi"/>
        </w:rPr>
        <w:t xml:space="preserve">The risk management process </w:t>
      </w:r>
      <w:proofErr w:type="gramStart"/>
      <w:r w:rsidRPr="00DE054A">
        <w:rPr>
          <w:rFonts w:asciiTheme="minorBidi" w:eastAsia="Trebuchet MS" w:hAnsiTheme="minorBidi" w:cstheme="minorBidi"/>
        </w:rPr>
        <w:t>is defined</w:t>
      </w:r>
      <w:proofErr w:type="gramEnd"/>
      <w:r w:rsidRPr="00DE054A">
        <w:rPr>
          <w:rFonts w:asciiTheme="minorBidi" w:eastAsia="Trebuchet MS" w:hAnsiTheme="minorBidi" w:cstheme="minorBidi"/>
        </w:rPr>
        <w:t xml:space="preserve"> in WIPO’s Risk and Internal Control Management Manual, which is available to WIPO staff on the Office of the Controller’s Intranet page.  WIPO differentiates between corporate risks (for WIPO as an Organization) and project-level risks.  Project-level risks may become a corporate risk if the impact and likelihood are severe enough (this applies particularly for reputational risks).</w:t>
      </w:r>
    </w:p>
    <w:p w:rsidR="00DE054A" w:rsidRPr="00DE054A" w:rsidRDefault="00DE054A" w:rsidP="00DE054A">
      <w:pPr>
        <w:spacing w:after="120" w:line="252" w:lineRule="auto"/>
        <w:rPr>
          <w:rFonts w:asciiTheme="minorBidi" w:eastAsia="Trebuchet MS" w:hAnsiTheme="minorBidi" w:cstheme="minorBidi"/>
          <w:b/>
        </w:rPr>
      </w:pPr>
    </w:p>
    <w:p w:rsidR="00DE054A" w:rsidRPr="00DE054A" w:rsidRDefault="00DE054A" w:rsidP="00DE054A">
      <w:pPr>
        <w:keepNext/>
        <w:keepLines/>
        <w:spacing w:before="120" w:line="252" w:lineRule="auto"/>
        <w:outlineLvl w:val="2"/>
        <w:rPr>
          <w:rFonts w:asciiTheme="minorBidi" w:hAnsiTheme="minorBidi" w:cstheme="minorBidi"/>
          <w:b/>
          <w:i/>
          <w:spacing w:val="4"/>
          <w:sz w:val="24"/>
          <w:szCs w:val="24"/>
        </w:rPr>
      </w:pPr>
      <w:bookmarkStart w:id="113" w:name="_Toc76740402"/>
      <w:bookmarkStart w:id="114" w:name="_Toc76741069"/>
      <w:bookmarkStart w:id="115" w:name="_Toc76742631"/>
      <w:bookmarkStart w:id="116" w:name="_Toc83043271"/>
      <w:bookmarkStart w:id="117" w:name="_Toc83056602"/>
      <w:bookmarkStart w:id="118" w:name="_Toc83233129"/>
      <w:r w:rsidRPr="00DE054A">
        <w:rPr>
          <w:rFonts w:asciiTheme="minorBidi" w:hAnsiTheme="minorBidi" w:cstheme="minorBidi"/>
          <w:b/>
          <w:i/>
          <w:spacing w:val="4"/>
          <w:sz w:val="24"/>
          <w:szCs w:val="24"/>
        </w:rPr>
        <w:t>Strategies to mitigate a risk are:</w:t>
      </w:r>
      <w:bookmarkEnd w:id="113"/>
      <w:bookmarkEnd w:id="114"/>
      <w:bookmarkEnd w:id="115"/>
      <w:bookmarkEnd w:id="116"/>
      <w:bookmarkEnd w:id="117"/>
      <w:bookmarkEnd w:id="118"/>
    </w:p>
    <w:p w:rsidR="00DE054A" w:rsidRPr="00DE054A" w:rsidRDefault="00DE054A" w:rsidP="00DE054A">
      <w:pPr>
        <w:widowControl/>
        <w:numPr>
          <w:ilvl w:val="0"/>
          <w:numId w:val="41"/>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 xml:space="preserve">Accept the risk </w:t>
      </w:r>
    </w:p>
    <w:p w:rsidR="00DE054A" w:rsidRPr="00DE054A" w:rsidRDefault="00DE054A" w:rsidP="00DE054A">
      <w:pPr>
        <w:widowControl/>
        <w:numPr>
          <w:ilvl w:val="0"/>
          <w:numId w:val="41"/>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Transfer the risk (e.g., purchase insurance)</w:t>
      </w:r>
    </w:p>
    <w:p w:rsidR="00DE054A" w:rsidRPr="00DE054A" w:rsidRDefault="00DE054A" w:rsidP="00DE054A">
      <w:pPr>
        <w:widowControl/>
        <w:numPr>
          <w:ilvl w:val="0"/>
          <w:numId w:val="41"/>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Reduce the probability that the threat occurs and/or the degree of impact of the threat</w:t>
      </w:r>
    </w:p>
    <w:p w:rsidR="00DE054A" w:rsidRPr="00DE054A" w:rsidRDefault="00DE054A" w:rsidP="00DE054A">
      <w:pPr>
        <w:widowControl/>
        <w:numPr>
          <w:ilvl w:val="0"/>
          <w:numId w:val="41"/>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Avoid the risk (e.g., by adopting an alternate delivery strategy)</w:t>
      </w:r>
    </w:p>
    <w:p w:rsidR="00DE054A" w:rsidRPr="00DE054A" w:rsidRDefault="00DE054A" w:rsidP="00DE054A">
      <w:pPr>
        <w:widowControl/>
        <w:numPr>
          <w:ilvl w:val="0"/>
          <w:numId w:val="41"/>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Fall-back plan (contingency)</w:t>
      </w:r>
    </w:p>
    <w:p w:rsidR="00DE054A" w:rsidRPr="00DE054A" w:rsidRDefault="00DE054A" w:rsidP="00DE054A">
      <w:pPr>
        <w:spacing w:after="120" w:line="252" w:lineRule="auto"/>
        <w:rPr>
          <w:rFonts w:asciiTheme="minorBidi" w:eastAsia="Trebuchet MS" w:hAnsiTheme="minorBidi" w:cstheme="minorBidi"/>
        </w:rPr>
      </w:pPr>
    </w:p>
    <w:p w:rsidR="00DE054A" w:rsidRPr="00514779" w:rsidRDefault="00DE054A" w:rsidP="00DE054A">
      <w:pPr>
        <w:spacing w:after="120" w:line="252" w:lineRule="auto"/>
        <w:rPr>
          <w:rFonts w:asciiTheme="minorBidi" w:eastAsia="Trebuchet MS" w:hAnsiTheme="minorBidi" w:cstheme="minorBidi"/>
          <w:b/>
          <w:bCs/>
        </w:rPr>
      </w:pPr>
      <w:r w:rsidRPr="00514779">
        <w:rPr>
          <w:rFonts w:asciiTheme="minorBidi" w:eastAsia="Trebuchet MS" w:hAnsiTheme="minorBidi" w:cstheme="minorBidi"/>
          <w:b/>
          <w:bCs/>
        </w:rPr>
        <w:t>Example:</w:t>
      </w:r>
    </w:p>
    <w:p w:rsidR="00DE054A" w:rsidRPr="00DE054A" w:rsidRDefault="00DE054A" w:rsidP="00DE054A">
      <w:pPr>
        <w:widowControl/>
        <w:numPr>
          <w:ilvl w:val="0"/>
          <w:numId w:val="40"/>
        </w:numPr>
        <w:autoSpaceDE/>
        <w:autoSpaceDN/>
        <w:spacing w:after="120" w:line="252" w:lineRule="auto"/>
        <w:contextualSpacing/>
        <w:rPr>
          <w:rFonts w:asciiTheme="minorBidi" w:eastAsia="Trebuchet MS" w:hAnsiTheme="minorBidi" w:cstheme="minorBidi"/>
        </w:rPr>
      </w:pPr>
      <w:r w:rsidRPr="00DE054A">
        <w:rPr>
          <w:rFonts w:asciiTheme="minorBidi" w:eastAsia="Trebuchet MS" w:hAnsiTheme="minorBidi" w:cstheme="minorBidi"/>
          <w:b/>
          <w:bCs/>
        </w:rPr>
        <w:t>Risk assessment</w:t>
      </w:r>
      <w:r w:rsidRPr="00DE054A">
        <w:rPr>
          <w:rFonts w:asciiTheme="minorBidi" w:eastAsia="Trebuchet MS" w:hAnsiTheme="minorBidi" w:cstheme="minorBidi"/>
        </w:rPr>
        <w:t xml:space="preserve">:  The probability that the technical university of country X has no budget to continue offering its entrepreneurship course after the end of the DA project is </w:t>
      </w:r>
      <w:r w:rsidRPr="00DE054A">
        <w:rPr>
          <w:rFonts w:asciiTheme="minorBidi" w:eastAsia="Trebuchet MS" w:hAnsiTheme="minorBidi" w:cstheme="minorBidi"/>
          <w:u w:val="single"/>
        </w:rPr>
        <w:t xml:space="preserve">low </w:t>
      </w:r>
      <w:r w:rsidRPr="00DE054A">
        <w:rPr>
          <w:rFonts w:asciiTheme="minorBidi" w:eastAsia="Trebuchet MS" w:hAnsiTheme="minorBidi" w:cstheme="minorBidi"/>
        </w:rPr>
        <w:t xml:space="preserve">(less than 25%), but the impact would be </w:t>
      </w:r>
      <w:r w:rsidRPr="00DE054A">
        <w:rPr>
          <w:rFonts w:asciiTheme="minorBidi" w:eastAsia="Trebuchet MS" w:hAnsiTheme="minorBidi" w:cstheme="minorBidi"/>
          <w:u w:val="single"/>
        </w:rPr>
        <w:t>large</w:t>
      </w:r>
      <w:r w:rsidRPr="00DE054A">
        <w:rPr>
          <w:rFonts w:asciiTheme="minorBidi" w:eastAsia="Trebuchet MS" w:hAnsiTheme="minorBidi" w:cstheme="minorBidi"/>
        </w:rPr>
        <w:t xml:space="preserve"> (100%, course no longer available to students, funds disbursed through the DA project mainly lost).  Therefore, using the WIPO risk scale, the risk is judged </w:t>
      </w:r>
      <w:proofErr w:type="gramStart"/>
      <w:r w:rsidRPr="00DE054A">
        <w:rPr>
          <w:rFonts w:asciiTheme="minorBidi" w:eastAsia="Trebuchet MS" w:hAnsiTheme="minorBidi" w:cstheme="minorBidi"/>
        </w:rPr>
        <w:t xml:space="preserve">to be </w:t>
      </w:r>
      <w:r w:rsidRPr="00DE054A">
        <w:rPr>
          <w:rFonts w:asciiTheme="minorBidi" w:eastAsia="Trebuchet MS" w:hAnsiTheme="minorBidi" w:cstheme="minorBidi"/>
          <w:u w:val="single"/>
        </w:rPr>
        <w:t>moderate</w:t>
      </w:r>
      <w:proofErr w:type="gramEnd"/>
      <w:r w:rsidRPr="00DE054A">
        <w:rPr>
          <w:rFonts w:asciiTheme="minorBidi" w:eastAsia="Trebuchet MS" w:hAnsiTheme="minorBidi" w:cstheme="minorBidi"/>
        </w:rPr>
        <w:t>.</w:t>
      </w:r>
    </w:p>
    <w:p w:rsidR="00DE054A" w:rsidRPr="00DE054A" w:rsidRDefault="00DE054A" w:rsidP="00DE054A">
      <w:pPr>
        <w:widowControl/>
        <w:numPr>
          <w:ilvl w:val="0"/>
          <w:numId w:val="40"/>
        </w:numPr>
        <w:autoSpaceDE/>
        <w:autoSpaceDN/>
        <w:spacing w:after="120" w:line="252" w:lineRule="auto"/>
        <w:contextualSpacing/>
        <w:rPr>
          <w:rFonts w:asciiTheme="minorBidi" w:eastAsia="Trebuchet MS" w:hAnsiTheme="minorBidi" w:cstheme="minorBidi"/>
        </w:rPr>
      </w:pPr>
      <w:r w:rsidRPr="00DE054A">
        <w:rPr>
          <w:rFonts w:asciiTheme="minorBidi" w:eastAsia="Trebuchet MS" w:hAnsiTheme="minorBidi" w:cstheme="minorBidi"/>
          <w:b/>
          <w:bCs/>
        </w:rPr>
        <w:t>Possible mitigation strategy</w:t>
      </w:r>
      <w:r w:rsidRPr="00DE054A">
        <w:rPr>
          <w:rFonts w:asciiTheme="minorBidi" w:eastAsia="Trebuchet MS" w:hAnsiTheme="minorBidi" w:cstheme="minorBidi"/>
        </w:rPr>
        <w:t xml:space="preserve">:  Work with several technical universities (reduce probability) and/or use a low-cost course </w:t>
      </w:r>
      <w:proofErr w:type="gramStart"/>
      <w:r w:rsidRPr="00DE054A">
        <w:rPr>
          <w:rFonts w:asciiTheme="minorBidi" w:eastAsia="Trebuchet MS" w:hAnsiTheme="minorBidi" w:cstheme="minorBidi"/>
        </w:rPr>
        <w:t>distance learning</w:t>
      </w:r>
      <w:proofErr w:type="gramEnd"/>
      <w:r w:rsidRPr="00DE054A">
        <w:rPr>
          <w:rFonts w:asciiTheme="minorBidi" w:eastAsia="Trebuchet MS" w:hAnsiTheme="minorBidi" w:cstheme="minorBidi"/>
        </w:rPr>
        <w:t xml:space="preserve"> model (alternate delivery strategy).</w:t>
      </w:r>
    </w:p>
    <w:p w:rsidR="00DE054A" w:rsidRPr="00DE054A" w:rsidRDefault="00DE054A" w:rsidP="00DE054A">
      <w:pPr>
        <w:spacing w:after="120" w:line="252" w:lineRule="auto"/>
        <w:ind w:left="360"/>
        <w:contextualSpacing/>
        <w:jc w:val="both"/>
        <w:rPr>
          <w:rFonts w:asciiTheme="minorBidi" w:eastAsia="Trebuchet MS" w:hAnsiTheme="minorBidi" w:cstheme="minorBidi"/>
          <w:b/>
          <w:bCs/>
        </w:rPr>
      </w:pPr>
    </w:p>
    <w:p w:rsidR="00DE054A" w:rsidRPr="00DE054A" w:rsidRDefault="00DE054A" w:rsidP="00DE054A">
      <w:pPr>
        <w:rPr>
          <w:rFonts w:asciiTheme="minorBidi" w:eastAsia="Trebuchet MS" w:hAnsiTheme="minorBidi" w:cstheme="minorBidi"/>
          <w:b/>
          <w:bCs/>
        </w:rPr>
      </w:pPr>
      <w:r w:rsidRPr="00DE054A">
        <w:rPr>
          <w:rFonts w:asciiTheme="minorBidi" w:eastAsia="Trebuchet MS" w:hAnsiTheme="minorBidi" w:cstheme="minorBidi"/>
          <w:b/>
          <w:bCs/>
        </w:rPr>
        <w:br w:type="page"/>
      </w:r>
    </w:p>
    <w:p w:rsidR="00DE054A" w:rsidRPr="00DE054A" w:rsidRDefault="00DE054A" w:rsidP="00DE054A">
      <w:pPr>
        <w:keepNext/>
        <w:keepLines/>
        <w:spacing w:before="120" w:line="252" w:lineRule="auto"/>
        <w:outlineLvl w:val="1"/>
        <w:rPr>
          <w:rFonts w:asciiTheme="minorBidi" w:hAnsiTheme="minorBidi" w:cstheme="minorBidi"/>
          <w:b/>
          <w:bCs/>
          <w:sz w:val="28"/>
          <w:szCs w:val="28"/>
        </w:rPr>
      </w:pPr>
      <w:bookmarkStart w:id="119" w:name="_Toc83233130"/>
      <w:r w:rsidRPr="00DE054A">
        <w:rPr>
          <w:rFonts w:asciiTheme="minorBidi" w:hAnsiTheme="minorBidi" w:cstheme="minorBidi"/>
          <w:b/>
          <w:bCs/>
          <w:sz w:val="28"/>
          <w:szCs w:val="28"/>
        </w:rPr>
        <w:lastRenderedPageBreak/>
        <w:t>4.6 Outputs and tentative timeline</w:t>
      </w:r>
      <w:bookmarkEnd w:id="119"/>
      <w:r w:rsidRPr="00DE054A">
        <w:rPr>
          <w:rFonts w:asciiTheme="minorBidi" w:hAnsiTheme="minorBidi" w:cstheme="minorBidi"/>
          <w:b/>
          <w:bCs/>
          <w:sz w:val="28"/>
          <w:szCs w:val="28"/>
        </w:rPr>
        <w:t xml:space="preserve"> </w:t>
      </w:r>
    </w:p>
    <w:p w:rsidR="00DE054A" w:rsidRPr="00DE054A" w:rsidRDefault="00DE054A" w:rsidP="00DE054A">
      <w:pPr>
        <w:spacing w:after="240" w:line="252" w:lineRule="auto"/>
        <w:rPr>
          <w:rFonts w:asciiTheme="minorBidi" w:eastAsia="Trebuchet MS" w:hAnsiTheme="minorBidi" w:cstheme="minorBidi"/>
        </w:rPr>
      </w:pPr>
      <w:r w:rsidRPr="00DE054A">
        <w:rPr>
          <w:rFonts w:asciiTheme="minorBidi" w:eastAsia="Trebuchet MS" w:hAnsiTheme="minorBidi" w:cstheme="minorBidi"/>
        </w:rPr>
        <w:t xml:space="preserve">The table below “Tentative Implementation Timeline” presents the project schedule for each of the outputs.  The project schedule is the baseline against which the progress is measured.  For DA projects, the timeline </w:t>
      </w:r>
      <w:proofErr w:type="gramStart"/>
      <w:r w:rsidRPr="00DE054A">
        <w:rPr>
          <w:rFonts w:asciiTheme="minorBidi" w:eastAsia="Trebuchet MS" w:hAnsiTheme="minorBidi" w:cstheme="minorBidi"/>
        </w:rPr>
        <w:t>is presented</w:t>
      </w:r>
      <w:proofErr w:type="gramEnd"/>
      <w:r w:rsidRPr="00DE054A">
        <w:rPr>
          <w:rFonts w:asciiTheme="minorBidi" w:eastAsia="Trebuchet MS" w:hAnsiTheme="minorBidi" w:cstheme="minorBidi"/>
        </w:rPr>
        <w:t xml:space="preserve"> in the form of a chart.  The vertical bars show work on specific outputs in each quarter.  The horizontal bars show the outputs as per the logical framework.  In the example below, delivery of output 2 starts in the second quarter of year 1 (April) and delivery of output 2 is due by December of year 1 (4</w:t>
      </w:r>
      <w:r w:rsidRPr="00DE054A">
        <w:rPr>
          <w:rFonts w:asciiTheme="minorBidi" w:eastAsia="Trebuchet MS" w:hAnsiTheme="minorBidi" w:cstheme="minorBidi"/>
          <w:vertAlign w:val="superscript"/>
        </w:rPr>
        <w:t>th</w:t>
      </w:r>
      <w:r w:rsidRPr="00DE054A">
        <w:rPr>
          <w:rFonts w:asciiTheme="minorBidi" w:eastAsia="Trebuchet MS" w:hAnsiTheme="minorBidi" w:cstheme="minorBidi"/>
        </w:rPr>
        <w:t xml:space="preserve"> quarter).</w:t>
      </w:r>
    </w:p>
    <w:tbl>
      <w:tblPr>
        <w:tblStyle w:val="TableGrid"/>
        <w:tblW w:w="94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9D9D9"/>
        <w:tblLook w:val="04A0" w:firstRow="1" w:lastRow="0" w:firstColumn="1" w:lastColumn="0" w:noHBand="0" w:noVBand="1"/>
      </w:tblPr>
      <w:tblGrid>
        <w:gridCol w:w="5652"/>
        <w:gridCol w:w="464"/>
        <w:gridCol w:w="510"/>
        <w:gridCol w:w="479"/>
        <w:gridCol w:w="471"/>
        <w:gridCol w:w="449"/>
        <w:gridCol w:w="495"/>
        <w:gridCol w:w="463"/>
        <w:gridCol w:w="456"/>
        <w:gridCol w:w="8"/>
      </w:tblGrid>
      <w:tr w:rsidR="00DE054A" w:rsidRPr="00DE054A" w:rsidTr="00057625">
        <w:tc>
          <w:tcPr>
            <w:tcW w:w="9447" w:type="dxa"/>
            <w:gridSpan w:val="10"/>
            <w:shd w:val="clear" w:color="auto" w:fill="7FC0DB"/>
          </w:tcPr>
          <w:p w:rsidR="00DE054A" w:rsidRPr="00DE054A" w:rsidRDefault="00DE054A" w:rsidP="00057625">
            <w:pPr>
              <w:spacing w:after="120"/>
              <w:rPr>
                <w:rFonts w:asciiTheme="minorBidi" w:hAnsiTheme="minorBidi" w:cstheme="minorBidi"/>
                <w:b/>
                <w:bCs/>
                <w:caps/>
              </w:rPr>
            </w:pPr>
            <w:r w:rsidRPr="00DE054A">
              <w:rPr>
                <w:rFonts w:asciiTheme="minorBidi" w:hAnsiTheme="minorBidi" w:cstheme="minorBidi"/>
                <w:b/>
                <w:bCs/>
                <w:caps/>
              </w:rPr>
              <w:t>Tentative implementation timeline</w:t>
            </w:r>
          </w:p>
        </w:tc>
      </w:tr>
      <w:tr w:rsidR="00DE054A" w:rsidRPr="00DE054A" w:rsidTr="00057625">
        <w:trPr>
          <w:gridAfter w:val="1"/>
          <w:wAfter w:w="8" w:type="dxa"/>
        </w:trPr>
        <w:tc>
          <w:tcPr>
            <w:tcW w:w="5719" w:type="dxa"/>
            <w:vMerge w:val="restart"/>
            <w:shd w:val="clear" w:color="auto" w:fill="7FC0DB"/>
            <w:vAlign w:val="center"/>
          </w:tcPr>
          <w:p w:rsidR="00DE054A" w:rsidRPr="00DE054A" w:rsidRDefault="00DE054A" w:rsidP="00057625">
            <w:pPr>
              <w:spacing w:after="120"/>
              <w:rPr>
                <w:rFonts w:asciiTheme="minorBidi" w:hAnsiTheme="minorBidi" w:cstheme="minorBidi"/>
              </w:rPr>
            </w:pPr>
            <w:r w:rsidRPr="00DE054A">
              <w:rPr>
                <w:rFonts w:asciiTheme="minorBidi" w:hAnsiTheme="minorBidi" w:cstheme="minorBidi"/>
              </w:rPr>
              <w:t>Outputs as per logical framework (section 3)</w:t>
            </w:r>
          </w:p>
        </w:tc>
        <w:tc>
          <w:tcPr>
            <w:tcW w:w="3720" w:type="dxa"/>
            <w:gridSpan w:val="8"/>
            <w:shd w:val="clear" w:color="auto" w:fill="7FC0DB"/>
          </w:tcPr>
          <w:p w:rsidR="00DE054A" w:rsidRPr="00DE054A" w:rsidRDefault="00DE054A" w:rsidP="00057625">
            <w:pPr>
              <w:spacing w:after="120"/>
              <w:rPr>
                <w:rFonts w:asciiTheme="minorBidi" w:hAnsiTheme="minorBidi" w:cstheme="minorBidi"/>
              </w:rPr>
            </w:pPr>
            <w:r w:rsidRPr="00DE054A">
              <w:rPr>
                <w:rFonts w:asciiTheme="minorBidi" w:hAnsiTheme="minorBidi" w:cstheme="minorBidi"/>
              </w:rPr>
              <w:t xml:space="preserve">Quarters   </w:t>
            </w:r>
          </w:p>
        </w:tc>
      </w:tr>
      <w:tr w:rsidR="00DE054A" w:rsidRPr="00DE054A" w:rsidTr="00057625">
        <w:trPr>
          <w:gridAfter w:val="1"/>
          <w:wAfter w:w="8" w:type="dxa"/>
        </w:trPr>
        <w:tc>
          <w:tcPr>
            <w:tcW w:w="5719" w:type="dxa"/>
            <w:vMerge/>
            <w:shd w:val="clear" w:color="auto" w:fill="7FC0DB"/>
          </w:tcPr>
          <w:p w:rsidR="00DE054A" w:rsidRPr="00DE054A" w:rsidRDefault="00DE054A" w:rsidP="00057625">
            <w:pPr>
              <w:spacing w:after="120"/>
              <w:rPr>
                <w:rFonts w:asciiTheme="minorBidi" w:hAnsiTheme="minorBidi" w:cstheme="minorBidi"/>
                <w:b/>
                <w:bCs/>
              </w:rPr>
            </w:pPr>
          </w:p>
        </w:tc>
        <w:tc>
          <w:tcPr>
            <w:tcW w:w="1924" w:type="dxa"/>
            <w:gridSpan w:val="4"/>
            <w:shd w:val="clear" w:color="auto" w:fill="7FC0DB"/>
          </w:tcPr>
          <w:p w:rsidR="00DE054A" w:rsidRPr="00DE054A" w:rsidRDefault="00DE054A" w:rsidP="00057625">
            <w:pPr>
              <w:spacing w:after="120"/>
              <w:rPr>
                <w:rFonts w:asciiTheme="minorBidi" w:hAnsiTheme="minorBidi" w:cstheme="minorBidi"/>
              </w:rPr>
            </w:pPr>
            <w:r w:rsidRPr="00DE054A">
              <w:rPr>
                <w:rFonts w:asciiTheme="minorBidi" w:hAnsiTheme="minorBidi" w:cstheme="minorBidi"/>
              </w:rPr>
              <w:t>Year 1</w:t>
            </w:r>
          </w:p>
        </w:tc>
        <w:tc>
          <w:tcPr>
            <w:tcW w:w="1796" w:type="dxa"/>
            <w:gridSpan w:val="4"/>
            <w:shd w:val="clear" w:color="auto" w:fill="7FC0DB"/>
          </w:tcPr>
          <w:p w:rsidR="00DE054A" w:rsidRPr="00DE054A" w:rsidRDefault="00DE054A" w:rsidP="00057625">
            <w:pPr>
              <w:spacing w:after="120"/>
              <w:rPr>
                <w:rFonts w:asciiTheme="minorBidi" w:hAnsiTheme="minorBidi" w:cstheme="minorBidi"/>
              </w:rPr>
            </w:pPr>
            <w:r w:rsidRPr="00DE054A">
              <w:rPr>
                <w:rFonts w:asciiTheme="minorBidi" w:hAnsiTheme="minorBidi" w:cstheme="minorBidi"/>
              </w:rPr>
              <w:t>Year 2</w:t>
            </w:r>
          </w:p>
        </w:tc>
      </w:tr>
      <w:tr w:rsidR="00DE054A" w:rsidRPr="00DE054A" w:rsidTr="00057625">
        <w:trPr>
          <w:gridAfter w:val="1"/>
          <w:wAfter w:w="8" w:type="dxa"/>
        </w:trPr>
        <w:tc>
          <w:tcPr>
            <w:tcW w:w="5719" w:type="dxa"/>
            <w:vMerge/>
            <w:shd w:val="clear" w:color="auto" w:fill="7FC0DB"/>
          </w:tcPr>
          <w:p w:rsidR="00DE054A" w:rsidRPr="00DE054A" w:rsidRDefault="00DE054A" w:rsidP="00057625">
            <w:pPr>
              <w:spacing w:after="120"/>
              <w:rPr>
                <w:rFonts w:asciiTheme="minorBidi" w:hAnsiTheme="minorBidi" w:cstheme="minorBidi"/>
                <w:b/>
                <w:bCs/>
              </w:rPr>
            </w:pPr>
          </w:p>
        </w:tc>
        <w:tc>
          <w:tcPr>
            <w:tcW w:w="464" w:type="dxa"/>
            <w:shd w:val="clear" w:color="auto" w:fill="7FC0DB"/>
          </w:tcPr>
          <w:p w:rsidR="00DE054A" w:rsidRPr="00DE054A" w:rsidRDefault="00DE054A" w:rsidP="00057625">
            <w:pPr>
              <w:spacing w:after="120"/>
              <w:rPr>
                <w:rFonts w:asciiTheme="minorBidi" w:hAnsiTheme="minorBidi" w:cstheme="minorBidi"/>
              </w:rPr>
            </w:pPr>
            <w:r w:rsidRPr="00DE054A">
              <w:rPr>
                <w:rFonts w:asciiTheme="minorBidi" w:hAnsiTheme="minorBidi" w:cstheme="minorBidi"/>
              </w:rPr>
              <w:t>1</w:t>
            </w:r>
            <w:r w:rsidRPr="00DE054A">
              <w:rPr>
                <w:rFonts w:asciiTheme="minorBidi" w:hAnsiTheme="minorBidi" w:cstheme="minorBidi"/>
                <w:vertAlign w:val="superscript"/>
              </w:rPr>
              <w:t>st</w:t>
            </w:r>
          </w:p>
        </w:tc>
        <w:tc>
          <w:tcPr>
            <w:tcW w:w="510" w:type="dxa"/>
            <w:shd w:val="clear" w:color="auto" w:fill="7FC0DB"/>
          </w:tcPr>
          <w:p w:rsidR="00DE054A" w:rsidRPr="00DE054A" w:rsidRDefault="00DE054A" w:rsidP="00057625">
            <w:pPr>
              <w:spacing w:after="120"/>
              <w:rPr>
                <w:rFonts w:asciiTheme="minorBidi" w:hAnsiTheme="minorBidi" w:cstheme="minorBidi"/>
              </w:rPr>
            </w:pPr>
            <w:r w:rsidRPr="00DE054A">
              <w:rPr>
                <w:rFonts w:asciiTheme="minorBidi" w:hAnsiTheme="minorBidi" w:cstheme="minorBidi"/>
              </w:rPr>
              <w:t>2</w:t>
            </w:r>
            <w:r w:rsidRPr="00DE054A">
              <w:rPr>
                <w:rFonts w:asciiTheme="minorBidi" w:hAnsiTheme="minorBidi" w:cstheme="minorBidi"/>
                <w:vertAlign w:val="superscript"/>
              </w:rPr>
              <w:t>nd</w:t>
            </w:r>
          </w:p>
        </w:tc>
        <w:tc>
          <w:tcPr>
            <w:tcW w:w="479" w:type="dxa"/>
            <w:shd w:val="clear" w:color="auto" w:fill="7FC0DB"/>
          </w:tcPr>
          <w:p w:rsidR="00DE054A" w:rsidRPr="00DE054A" w:rsidRDefault="00DE054A" w:rsidP="00057625">
            <w:pPr>
              <w:spacing w:after="120"/>
              <w:rPr>
                <w:rFonts w:asciiTheme="minorBidi" w:hAnsiTheme="minorBidi" w:cstheme="minorBidi"/>
              </w:rPr>
            </w:pPr>
            <w:r w:rsidRPr="00DE054A">
              <w:rPr>
                <w:rFonts w:asciiTheme="minorBidi" w:hAnsiTheme="minorBidi" w:cstheme="minorBidi"/>
              </w:rPr>
              <w:t>3</w:t>
            </w:r>
            <w:r w:rsidRPr="00DE054A">
              <w:rPr>
                <w:rFonts w:asciiTheme="minorBidi" w:hAnsiTheme="minorBidi" w:cstheme="minorBidi"/>
                <w:vertAlign w:val="superscript"/>
              </w:rPr>
              <w:t>rd</w:t>
            </w:r>
          </w:p>
        </w:tc>
        <w:tc>
          <w:tcPr>
            <w:tcW w:w="471" w:type="dxa"/>
            <w:shd w:val="clear" w:color="auto" w:fill="7FC0DB"/>
          </w:tcPr>
          <w:p w:rsidR="00DE054A" w:rsidRPr="00DE054A" w:rsidRDefault="00DE054A" w:rsidP="00057625">
            <w:pPr>
              <w:spacing w:after="120"/>
              <w:rPr>
                <w:rFonts w:asciiTheme="minorBidi" w:hAnsiTheme="minorBidi" w:cstheme="minorBidi"/>
              </w:rPr>
            </w:pPr>
            <w:r w:rsidRPr="00DE054A">
              <w:rPr>
                <w:rFonts w:asciiTheme="minorBidi" w:hAnsiTheme="minorBidi" w:cstheme="minorBidi"/>
              </w:rPr>
              <w:t>4</w:t>
            </w:r>
            <w:r w:rsidRPr="00DE054A">
              <w:rPr>
                <w:rFonts w:asciiTheme="minorBidi" w:hAnsiTheme="minorBidi" w:cstheme="minorBidi"/>
                <w:vertAlign w:val="superscript"/>
              </w:rPr>
              <w:t>th</w:t>
            </w:r>
          </w:p>
        </w:tc>
        <w:tc>
          <w:tcPr>
            <w:tcW w:w="449" w:type="dxa"/>
            <w:shd w:val="clear" w:color="auto" w:fill="7FC0DB"/>
          </w:tcPr>
          <w:p w:rsidR="00DE054A" w:rsidRPr="00DE054A" w:rsidRDefault="00DE054A" w:rsidP="00057625">
            <w:pPr>
              <w:spacing w:after="120"/>
              <w:rPr>
                <w:rFonts w:asciiTheme="minorBidi" w:hAnsiTheme="minorBidi" w:cstheme="minorBidi"/>
              </w:rPr>
            </w:pPr>
            <w:r w:rsidRPr="00DE054A">
              <w:rPr>
                <w:rFonts w:asciiTheme="minorBidi" w:hAnsiTheme="minorBidi" w:cstheme="minorBidi"/>
              </w:rPr>
              <w:t>1</w:t>
            </w:r>
            <w:r w:rsidRPr="00DE054A">
              <w:rPr>
                <w:rFonts w:asciiTheme="minorBidi" w:hAnsiTheme="minorBidi" w:cstheme="minorBidi"/>
                <w:vertAlign w:val="superscript"/>
              </w:rPr>
              <w:t>st</w:t>
            </w:r>
          </w:p>
        </w:tc>
        <w:tc>
          <w:tcPr>
            <w:tcW w:w="449" w:type="dxa"/>
            <w:shd w:val="clear" w:color="auto" w:fill="7FC0DB"/>
          </w:tcPr>
          <w:p w:rsidR="00DE054A" w:rsidRPr="00DE054A" w:rsidRDefault="00DE054A" w:rsidP="00057625">
            <w:pPr>
              <w:spacing w:after="120"/>
              <w:rPr>
                <w:rFonts w:asciiTheme="minorBidi" w:hAnsiTheme="minorBidi" w:cstheme="minorBidi"/>
              </w:rPr>
            </w:pPr>
            <w:r w:rsidRPr="00DE054A">
              <w:rPr>
                <w:rFonts w:asciiTheme="minorBidi" w:hAnsiTheme="minorBidi" w:cstheme="minorBidi"/>
              </w:rPr>
              <w:t>2</w:t>
            </w:r>
            <w:r w:rsidRPr="00DE054A">
              <w:rPr>
                <w:rFonts w:asciiTheme="minorBidi" w:hAnsiTheme="minorBidi" w:cstheme="minorBidi"/>
                <w:vertAlign w:val="superscript"/>
              </w:rPr>
              <w:t>nd</w:t>
            </w:r>
          </w:p>
        </w:tc>
        <w:tc>
          <w:tcPr>
            <w:tcW w:w="449" w:type="dxa"/>
            <w:shd w:val="clear" w:color="auto" w:fill="7FC0DB"/>
          </w:tcPr>
          <w:p w:rsidR="00DE054A" w:rsidRPr="00DE054A" w:rsidRDefault="00DE054A" w:rsidP="00057625">
            <w:pPr>
              <w:spacing w:after="120"/>
              <w:rPr>
                <w:rFonts w:asciiTheme="minorBidi" w:hAnsiTheme="minorBidi" w:cstheme="minorBidi"/>
              </w:rPr>
            </w:pPr>
            <w:r w:rsidRPr="00DE054A">
              <w:rPr>
                <w:rFonts w:asciiTheme="minorBidi" w:hAnsiTheme="minorBidi" w:cstheme="minorBidi"/>
              </w:rPr>
              <w:t>3</w:t>
            </w:r>
            <w:r w:rsidRPr="00DE054A">
              <w:rPr>
                <w:rFonts w:asciiTheme="minorBidi" w:hAnsiTheme="minorBidi" w:cstheme="minorBidi"/>
                <w:vertAlign w:val="superscript"/>
              </w:rPr>
              <w:t>rd</w:t>
            </w:r>
          </w:p>
        </w:tc>
        <w:tc>
          <w:tcPr>
            <w:tcW w:w="449" w:type="dxa"/>
            <w:shd w:val="clear" w:color="auto" w:fill="7FC0DB"/>
          </w:tcPr>
          <w:p w:rsidR="00DE054A" w:rsidRPr="00DE054A" w:rsidRDefault="00DE054A" w:rsidP="00057625">
            <w:pPr>
              <w:spacing w:after="120"/>
              <w:rPr>
                <w:rFonts w:asciiTheme="minorBidi" w:hAnsiTheme="minorBidi" w:cstheme="minorBidi"/>
              </w:rPr>
            </w:pPr>
            <w:r w:rsidRPr="00DE054A">
              <w:rPr>
                <w:rFonts w:asciiTheme="minorBidi" w:hAnsiTheme="minorBidi" w:cstheme="minorBidi"/>
              </w:rPr>
              <w:t>4</w:t>
            </w:r>
            <w:r w:rsidRPr="00DE054A">
              <w:rPr>
                <w:rFonts w:asciiTheme="minorBidi" w:hAnsiTheme="minorBidi" w:cstheme="minorBidi"/>
                <w:vertAlign w:val="superscript"/>
              </w:rPr>
              <w:t>th</w:t>
            </w:r>
          </w:p>
        </w:tc>
      </w:tr>
      <w:tr w:rsidR="00DE054A" w:rsidRPr="00DE054A" w:rsidTr="00057625">
        <w:trPr>
          <w:gridAfter w:val="1"/>
          <w:wAfter w:w="8" w:type="dxa"/>
        </w:trPr>
        <w:tc>
          <w:tcPr>
            <w:tcW w:w="5719" w:type="dxa"/>
            <w:shd w:val="clear" w:color="auto" w:fill="7FC0DB"/>
          </w:tcPr>
          <w:p w:rsidR="00DE054A" w:rsidRPr="00DE054A" w:rsidRDefault="00DE054A" w:rsidP="00057625">
            <w:pPr>
              <w:spacing w:after="120"/>
              <w:rPr>
                <w:rFonts w:asciiTheme="minorBidi" w:hAnsiTheme="minorBidi" w:cstheme="minorBidi"/>
              </w:rPr>
            </w:pPr>
            <w:r w:rsidRPr="00DE054A">
              <w:rPr>
                <w:rFonts w:asciiTheme="minorBidi" w:hAnsiTheme="minorBidi" w:cstheme="minorBidi"/>
              </w:rPr>
              <w:t>Output 1</w:t>
            </w:r>
          </w:p>
        </w:tc>
        <w:tc>
          <w:tcPr>
            <w:tcW w:w="464" w:type="dxa"/>
            <w:shd w:val="clear" w:color="auto" w:fill="276E8B"/>
          </w:tcPr>
          <w:p w:rsidR="00DE054A" w:rsidRPr="00DE054A" w:rsidRDefault="00DE054A" w:rsidP="00057625">
            <w:pPr>
              <w:spacing w:after="120"/>
              <w:rPr>
                <w:rFonts w:asciiTheme="minorBidi" w:hAnsiTheme="minorBidi" w:cstheme="minorBidi"/>
                <w:b/>
                <w:bCs/>
              </w:rPr>
            </w:pPr>
          </w:p>
        </w:tc>
        <w:tc>
          <w:tcPr>
            <w:tcW w:w="510" w:type="dxa"/>
            <w:shd w:val="clear" w:color="auto" w:fill="276E8B"/>
          </w:tcPr>
          <w:p w:rsidR="00DE054A" w:rsidRPr="00DE054A" w:rsidRDefault="00DE054A" w:rsidP="00057625">
            <w:pPr>
              <w:spacing w:after="120"/>
              <w:rPr>
                <w:rFonts w:asciiTheme="minorBidi" w:hAnsiTheme="minorBidi" w:cstheme="minorBidi"/>
                <w:b/>
                <w:bCs/>
              </w:rPr>
            </w:pPr>
          </w:p>
        </w:tc>
        <w:tc>
          <w:tcPr>
            <w:tcW w:w="479" w:type="dxa"/>
            <w:shd w:val="clear" w:color="auto" w:fill="7FC0DB"/>
          </w:tcPr>
          <w:p w:rsidR="00DE054A" w:rsidRPr="00DE054A" w:rsidRDefault="00DE054A" w:rsidP="00057625">
            <w:pPr>
              <w:spacing w:after="120"/>
              <w:rPr>
                <w:rFonts w:asciiTheme="minorBidi" w:hAnsiTheme="minorBidi" w:cstheme="minorBidi"/>
                <w:b/>
                <w:bCs/>
              </w:rPr>
            </w:pPr>
          </w:p>
        </w:tc>
        <w:tc>
          <w:tcPr>
            <w:tcW w:w="471" w:type="dxa"/>
            <w:shd w:val="clear" w:color="auto" w:fill="7FC0DB"/>
          </w:tcPr>
          <w:p w:rsidR="00DE054A" w:rsidRPr="00DE054A" w:rsidRDefault="00DE054A" w:rsidP="00057625">
            <w:pPr>
              <w:spacing w:after="120"/>
              <w:rPr>
                <w:rFonts w:asciiTheme="minorBidi" w:hAnsiTheme="minorBidi" w:cstheme="minorBidi"/>
                <w:b/>
                <w:bCs/>
              </w:rPr>
            </w:pPr>
          </w:p>
        </w:tc>
        <w:tc>
          <w:tcPr>
            <w:tcW w:w="449" w:type="dxa"/>
            <w:shd w:val="clear" w:color="auto" w:fill="7FC0DB"/>
          </w:tcPr>
          <w:p w:rsidR="00DE054A" w:rsidRPr="00DE054A" w:rsidRDefault="00DE054A" w:rsidP="00057625">
            <w:pPr>
              <w:spacing w:after="120"/>
              <w:rPr>
                <w:rFonts w:asciiTheme="minorBidi" w:hAnsiTheme="minorBidi" w:cstheme="minorBidi"/>
                <w:b/>
                <w:bCs/>
              </w:rPr>
            </w:pPr>
          </w:p>
        </w:tc>
        <w:tc>
          <w:tcPr>
            <w:tcW w:w="449" w:type="dxa"/>
            <w:shd w:val="clear" w:color="auto" w:fill="7FC0DB"/>
          </w:tcPr>
          <w:p w:rsidR="00DE054A" w:rsidRPr="00DE054A" w:rsidRDefault="00DE054A" w:rsidP="00057625">
            <w:pPr>
              <w:spacing w:after="120"/>
              <w:rPr>
                <w:rFonts w:asciiTheme="minorBidi" w:hAnsiTheme="minorBidi" w:cstheme="minorBidi"/>
                <w:b/>
                <w:bCs/>
              </w:rPr>
            </w:pPr>
          </w:p>
        </w:tc>
        <w:tc>
          <w:tcPr>
            <w:tcW w:w="449" w:type="dxa"/>
            <w:shd w:val="clear" w:color="auto" w:fill="7FC0DB"/>
          </w:tcPr>
          <w:p w:rsidR="00DE054A" w:rsidRPr="00DE054A" w:rsidRDefault="00DE054A" w:rsidP="00057625">
            <w:pPr>
              <w:spacing w:after="120"/>
              <w:rPr>
                <w:rFonts w:asciiTheme="minorBidi" w:hAnsiTheme="minorBidi" w:cstheme="minorBidi"/>
                <w:b/>
                <w:bCs/>
              </w:rPr>
            </w:pPr>
          </w:p>
        </w:tc>
        <w:tc>
          <w:tcPr>
            <w:tcW w:w="449" w:type="dxa"/>
            <w:shd w:val="clear" w:color="auto" w:fill="7FC0DB"/>
          </w:tcPr>
          <w:p w:rsidR="00DE054A" w:rsidRPr="00DE054A" w:rsidRDefault="00DE054A" w:rsidP="00057625">
            <w:pPr>
              <w:spacing w:after="120"/>
              <w:rPr>
                <w:rFonts w:asciiTheme="minorBidi" w:hAnsiTheme="minorBidi" w:cstheme="minorBidi"/>
                <w:b/>
                <w:bCs/>
              </w:rPr>
            </w:pPr>
          </w:p>
        </w:tc>
      </w:tr>
      <w:tr w:rsidR="00DE054A" w:rsidRPr="00DE054A" w:rsidTr="00057625">
        <w:trPr>
          <w:gridAfter w:val="1"/>
          <w:wAfter w:w="8" w:type="dxa"/>
        </w:trPr>
        <w:tc>
          <w:tcPr>
            <w:tcW w:w="5719" w:type="dxa"/>
            <w:shd w:val="clear" w:color="auto" w:fill="7FC0DB"/>
          </w:tcPr>
          <w:p w:rsidR="00DE054A" w:rsidRPr="00DE054A" w:rsidRDefault="00DE054A" w:rsidP="00057625">
            <w:pPr>
              <w:spacing w:after="120"/>
              <w:rPr>
                <w:rFonts w:asciiTheme="minorBidi" w:hAnsiTheme="minorBidi" w:cstheme="minorBidi"/>
              </w:rPr>
            </w:pPr>
            <w:r w:rsidRPr="00DE054A">
              <w:rPr>
                <w:rFonts w:asciiTheme="minorBidi" w:hAnsiTheme="minorBidi" w:cstheme="minorBidi"/>
              </w:rPr>
              <w:t>Output 2</w:t>
            </w:r>
          </w:p>
        </w:tc>
        <w:tc>
          <w:tcPr>
            <w:tcW w:w="464" w:type="dxa"/>
            <w:shd w:val="clear" w:color="auto" w:fill="7FC0DB"/>
          </w:tcPr>
          <w:p w:rsidR="00DE054A" w:rsidRPr="00DE054A" w:rsidRDefault="00DE054A" w:rsidP="00057625">
            <w:pPr>
              <w:spacing w:after="120"/>
              <w:rPr>
                <w:rFonts w:asciiTheme="minorBidi" w:hAnsiTheme="minorBidi" w:cstheme="minorBidi"/>
                <w:b/>
                <w:bCs/>
              </w:rPr>
            </w:pPr>
          </w:p>
        </w:tc>
        <w:tc>
          <w:tcPr>
            <w:tcW w:w="510" w:type="dxa"/>
            <w:shd w:val="clear" w:color="auto" w:fill="276E8B"/>
          </w:tcPr>
          <w:p w:rsidR="00DE054A" w:rsidRPr="00DE054A" w:rsidRDefault="00DE054A" w:rsidP="00057625">
            <w:pPr>
              <w:spacing w:after="120"/>
              <w:rPr>
                <w:rFonts w:asciiTheme="minorBidi" w:hAnsiTheme="minorBidi" w:cstheme="minorBidi"/>
                <w:b/>
                <w:bCs/>
              </w:rPr>
            </w:pPr>
          </w:p>
        </w:tc>
        <w:tc>
          <w:tcPr>
            <w:tcW w:w="479" w:type="dxa"/>
            <w:shd w:val="clear" w:color="auto" w:fill="276E8B"/>
          </w:tcPr>
          <w:p w:rsidR="00DE054A" w:rsidRPr="00DE054A" w:rsidRDefault="00DE054A" w:rsidP="00057625">
            <w:pPr>
              <w:spacing w:after="120"/>
              <w:rPr>
                <w:rFonts w:asciiTheme="minorBidi" w:hAnsiTheme="minorBidi" w:cstheme="minorBidi"/>
                <w:b/>
                <w:bCs/>
              </w:rPr>
            </w:pPr>
          </w:p>
        </w:tc>
        <w:tc>
          <w:tcPr>
            <w:tcW w:w="471" w:type="dxa"/>
            <w:shd w:val="clear" w:color="auto" w:fill="276E8B"/>
          </w:tcPr>
          <w:p w:rsidR="00DE054A" w:rsidRPr="00DE054A" w:rsidRDefault="00DE054A" w:rsidP="00057625">
            <w:pPr>
              <w:spacing w:after="120"/>
              <w:rPr>
                <w:rFonts w:asciiTheme="minorBidi" w:hAnsiTheme="minorBidi" w:cstheme="minorBidi"/>
                <w:b/>
                <w:bCs/>
              </w:rPr>
            </w:pPr>
          </w:p>
        </w:tc>
        <w:tc>
          <w:tcPr>
            <w:tcW w:w="449" w:type="dxa"/>
            <w:shd w:val="clear" w:color="auto" w:fill="7FC0DB"/>
          </w:tcPr>
          <w:p w:rsidR="00DE054A" w:rsidRPr="00DE054A" w:rsidRDefault="00DE054A" w:rsidP="00057625">
            <w:pPr>
              <w:spacing w:after="120"/>
              <w:rPr>
                <w:rFonts w:asciiTheme="minorBidi" w:hAnsiTheme="minorBidi" w:cstheme="minorBidi"/>
                <w:b/>
                <w:bCs/>
              </w:rPr>
            </w:pPr>
          </w:p>
        </w:tc>
        <w:tc>
          <w:tcPr>
            <w:tcW w:w="449" w:type="dxa"/>
            <w:shd w:val="clear" w:color="auto" w:fill="7FC0DB"/>
          </w:tcPr>
          <w:p w:rsidR="00DE054A" w:rsidRPr="00DE054A" w:rsidRDefault="00DE054A" w:rsidP="00057625">
            <w:pPr>
              <w:spacing w:after="120"/>
              <w:rPr>
                <w:rFonts w:asciiTheme="minorBidi" w:hAnsiTheme="minorBidi" w:cstheme="minorBidi"/>
                <w:b/>
                <w:bCs/>
              </w:rPr>
            </w:pPr>
          </w:p>
        </w:tc>
        <w:tc>
          <w:tcPr>
            <w:tcW w:w="449" w:type="dxa"/>
            <w:shd w:val="clear" w:color="auto" w:fill="7FC0DB"/>
          </w:tcPr>
          <w:p w:rsidR="00DE054A" w:rsidRPr="00DE054A" w:rsidRDefault="00DE054A" w:rsidP="00057625">
            <w:pPr>
              <w:spacing w:after="120"/>
              <w:rPr>
                <w:rFonts w:asciiTheme="minorBidi" w:hAnsiTheme="minorBidi" w:cstheme="minorBidi"/>
                <w:b/>
                <w:bCs/>
              </w:rPr>
            </w:pPr>
          </w:p>
        </w:tc>
        <w:tc>
          <w:tcPr>
            <w:tcW w:w="449" w:type="dxa"/>
            <w:shd w:val="clear" w:color="auto" w:fill="7FC0DB"/>
          </w:tcPr>
          <w:p w:rsidR="00DE054A" w:rsidRPr="00DE054A" w:rsidRDefault="00DE054A" w:rsidP="00057625">
            <w:pPr>
              <w:spacing w:after="120"/>
              <w:rPr>
                <w:rFonts w:asciiTheme="minorBidi" w:hAnsiTheme="minorBidi" w:cstheme="minorBidi"/>
                <w:b/>
                <w:bCs/>
              </w:rPr>
            </w:pPr>
          </w:p>
        </w:tc>
      </w:tr>
      <w:tr w:rsidR="00DE054A" w:rsidRPr="00DE054A" w:rsidTr="00057625">
        <w:trPr>
          <w:gridAfter w:val="1"/>
          <w:wAfter w:w="8" w:type="dxa"/>
        </w:trPr>
        <w:tc>
          <w:tcPr>
            <w:tcW w:w="5719" w:type="dxa"/>
            <w:shd w:val="clear" w:color="auto" w:fill="7FC0DB"/>
          </w:tcPr>
          <w:p w:rsidR="00DE054A" w:rsidRPr="00DE054A" w:rsidRDefault="00DE054A" w:rsidP="00057625">
            <w:pPr>
              <w:spacing w:after="120"/>
              <w:rPr>
                <w:rFonts w:asciiTheme="minorBidi" w:hAnsiTheme="minorBidi" w:cstheme="minorBidi"/>
              </w:rPr>
            </w:pPr>
            <w:r w:rsidRPr="00DE054A">
              <w:rPr>
                <w:rFonts w:asciiTheme="minorBidi" w:hAnsiTheme="minorBidi" w:cstheme="minorBidi"/>
              </w:rPr>
              <w:t>Output 3</w:t>
            </w:r>
          </w:p>
        </w:tc>
        <w:tc>
          <w:tcPr>
            <w:tcW w:w="464" w:type="dxa"/>
            <w:shd w:val="clear" w:color="auto" w:fill="7FC0DB"/>
          </w:tcPr>
          <w:p w:rsidR="00DE054A" w:rsidRPr="00DE054A" w:rsidRDefault="00DE054A" w:rsidP="00057625">
            <w:pPr>
              <w:spacing w:after="120"/>
              <w:rPr>
                <w:rFonts w:asciiTheme="minorBidi" w:hAnsiTheme="minorBidi" w:cstheme="minorBidi"/>
                <w:b/>
                <w:bCs/>
              </w:rPr>
            </w:pPr>
          </w:p>
        </w:tc>
        <w:tc>
          <w:tcPr>
            <w:tcW w:w="510" w:type="dxa"/>
            <w:shd w:val="clear" w:color="auto" w:fill="7FC0DB"/>
          </w:tcPr>
          <w:p w:rsidR="00DE054A" w:rsidRPr="00DE054A" w:rsidRDefault="00DE054A" w:rsidP="00057625">
            <w:pPr>
              <w:spacing w:after="120"/>
              <w:rPr>
                <w:rFonts w:asciiTheme="minorBidi" w:hAnsiTheme="minorBidi" w:cstheme="minorBidi"/>
                <w:b/>
                <w:bCs/>
              </w:rPr>
            </w:pPr>
          </w:p>
        </w:tc>
        <w:tc>
          <w:tcPr>
            <w:tcW w:w="479" w:type="dxa"/>
            <w:shd w:val="clear" w:color="auto" w:fill="276E8B"/>
          </w:tcPr>
          <w:p w:rsidR="00DE054A" w:rsidRPr="00DE054A" w:rsidRDefault="00DE054A" w:rsidP="00057625">
            <w:pPr>
              <w:spacing w:after="120"/>
              <w:rPr>
                <w:rFonts w:asciiTheme="minorBidi" w:hAnsiTheme="minorBidi" w:cstheme="minorBidi"/>
                <w:b/>
                <w:bCs/>
              </w:rPr>
            </w:pPr>
          </w:p>
        </w:tc>
        <w:tc>
          <w:tcPr>
            <w:tcW w:w="471" w:type="dxa"/>
            <w:shd w:val="clear" w:color="auto" w:fill="276E8B"/>
          </w:tcPr>
          <w:p w:rsidR="00DE054A" w:rsidRPr="00DE054A" w:rsidRDefault="00DE054A" w:rsidP="00057625">
            <w:pPr>
              <w:spacing w:after="120"/>
              <w:rPr>
                <w:rFonts w:asciiTheme="minorBidi" w:hAnsiTheme="minorBidi" w:cstheme="minorBidi"/>
                <w:b/>
                <w:bCs/>
              </w:rPr>
            </w:pPr>
          </w:p>
        </w:tc>
        <w:tc>
          <w:tcPr>
            <w:tcW w:w="449" w:type="dxa"/>
            <w:shd w:val="clear" w:color="auto" w:fill="276E8B"/>
          </w:tcPr>
          <w:p w:rsidR="00DE054A" w:rsidRPr="00DE054A" w:rsidRDefault="00DE054A" w:rsidP="00057625">
            <w:pPr>
              <w:spacing w:after="120"/>
              <w:rPr>
                <w:rFonts w:asciiTheme="minorBidi" w:hAnsiTheme="minorBidi" w:cstheme="minorBidi"/>
                <w:b/>
                <w:bCs/>
              </w:rPr>
            </w:pPr>
          </w:p>
        </w:tc>
        <w:tc>
          <w:tcPr>
            <w:tcW w:w="449" w:type="dxa"/>
            <w:shd w:val="clear" w:color="auto" w:fill="276E8B"/>
          </w:tcPr>
          <w:p w:rsidR="00DE054A" w:rsidRPr="00DE054A" w:rsidRDefault="00DE054A" w:rsidP="00057625">
            <w:pPr>
              <w:spacing w:after="120"/>
              <w:rPr>
                <w:rFonts w:asciiTheme="minorBidi" w:hAnsiTheme="minorBidi" w:cstheme="minorBidi"/>
                <w:b/>
                <w:bCs/>
              </w:rPr>
            </w:pPr>
          </w:p>
        </w:tc>
        <w:tc>
          <w:tcPr>
            <w:tcW w:w="449" w:type="dxa"/>
            <w:shd w:val="clear" w:color="auto" w:fill="276E8B"/>
          </w:tcPr>
          <w:p w:rsidR="00DE054A" w:rsidRPr="00DE054A" w:rsidRDefault="00DE054A" w:rsidP="00057625">
            <w:pPr>
              <w:spacing w:after="120"/>
              <w:rPr>
                <w:rFonts w:asciiTheme="minorBidi" w:hAnsiTheme="minorBidi" w:cstheme="minorBidi"/>
                <w:b/>
                <w:bCs/>
              </w:rPr>
            </w:pPr>
          </w:p>
        </w:tc>
        <w:tc>
          <w:tcPr>
            <w:tcW w:w="449" w:type="dxa"/>
            <w:shd w:val="clear" w:color="auto" w:fill="7FC0DB"/>
          </w:tcPr>
          <w:p w:rsidR="00DE054A" w:rsidRPr="00DE054A" w:rsidRDefault="00DE054A" w:rsidP="00057625">
            <w:pPr>
              <w:spacing w:after="120"/>
              <w:rPr>
                <w:rFonts w:asciiTheme="minorBidi" w:hAnsiTheme="minorBidi" w:cstheme="minorBidi"/>
                <w:b/>
                <w:bCs/>
              </w:rPr>
            </w:pPr>
          </w:p>
        </w:tc>
      </w:tr>
      <w:tr w:rsidR="00DE054A" w:rsidRPr="00DE054A" w:rsidTr="00057625">
        <w:trPr>
          <w:gridAfter w:val="1"/>
          <w:wAfter w:w="8" w:type="dxa"/>
        </w:trPr>
        <w:tc>
          <w:tcPr>
            <w:tcW w:w="5719" w:type="dxa"/>
            <w:shd w:val="clear" w:color="auto" w:fill="7FC0DB"/>
          </w:tcPr>
          <w:p w:rsidR="00DE054A" w:rsidRPr="00DE054A" w:rsidRDefault="00DE054A" w:rsidP="00057625">
            <w:pPr>
              <w:spacing w:after="120"/>
              <w:rPr>
                <w:rFonts w:asciiTheme="minorBidi" w:hAnsiTheme="minorBidi" w:cstheme="minorBidi"/>
              </w:rPr>
            </w:pPr>
            <w:r w:rsidRPr="00DE054A">
              <w:rPr>
                <w:rFonts w:asciiTheme="minorBidi" w:hAnsiTheme="minorBidi" w:cstheme="minorBidi"/>
              </w:rPr>
              <w:t>Output 4</w:t>
            </w:r>
          </w:p>
        </w:tc>
        <w:tc>
          <w:tcPr>
            <w:tcW w:w="464" w:type="dxa"/>
            <w:shd w:val="clear" w:color="auto" w:fill="7FC0DB"/>
          </w:tcPr>
          <w:p w:rsidR="00DE054A" w:rsidRPr="00DE054A" w:rsidRDefault="00DE054A" w:rsidP="00057625">
            <w:pPr>
              <w:spacing w:after="120"/>
              <w:rPr>
                <w:rFonts w:asciiTheme="minorBidi" w:hAnsiTheme="minorBidi" w:cstheme="minorBidi"/>
                <w:b/>
                <w:bCs/>
              </w:rPr>
            </w:pPr>
          </w:p>
        </w:tc>
        <w:tc>
          <w:tcPr>
            <w:tcW w:w="510" w:type="dxa"/>
            <w:shd w:val="clear" w:color="auto" w:fill="7FC0DB"/>
          </w:tcPr>
          <w:p w:rsidR="00DE054A" w:rsidRPr="00DE054A" w:rsidRDefault="00DE054A" w:rsidP="00057625">
            <w:pPr>
              <w:spacing w:after="120"/>
              <w:rPr>
                <w:rFonts w:asciiTheme="minorBidi" w:hAnsiTheme="minorBidi" w:cstheme="minorBidi"/>
                <w:b/>
                <w:bCs/>
              </w:rPr>
            </w:pPr>
          </w:p>
        </w:tc>
        <w:tc>
          <w:tcPr>
            <w:tcW w:w="479" w:type="dxa"/>
            <w:shd w:val="clear" w:color="auto" w:fill="7FC0DB"/>
          </w:tcPr>
          <w:p w:rsidR="00DE054A" w:rsidRPr="00DE054A" w:rsidRDefault="00DE054A" w:rsidP="00057625">
            <w:pPr>
              <w:spacing w:after="120"/>
              <w:rPr>
                <w:rFonts w:asciiTheme="minorBidi" w:hAnsiTheme="minorBidi" w:cstheme="minorBidi"/>
                <w:b/>
                <w:bCs/>
              </w:rPr>
            </w:pPr>
          </w:p>
        </w:tc>
        <w:tc>
          <w:tcPr>
            <w:tcW w:w="471" w:type="dxa"/>
            <w:shd w:val="clear" w:color="auto" w:fill="7FC0DB"/>
          </w:tcPr>
          <w:p w:rsidR="00DE054A" w:rsidRPr="00DE054A" w:rsidRDefault="00DE054A" w:rsidP="00057625">
            <w:pPr>
              <w:spacing w:after="120"/>
              <w:rPr>
                <w:rFonts w:asciiTheme="minorBidi" w:hAnsiTheme="minorBidi" w:cstheme="minorBidi"/>
                <w:b/>
                <w:bCs/>
              </w:rPr>
            </w:pPr>
          </w:p>
        </w:tc>
        <w:tc>
          <w:tcPr>
            <w:tcW w:w="449" w:type="dxa"/>
            <w:shd w:val="clear" w:color="auto" w:fill="7FC0DB"/>
          </w:tcPr>
          <w:p w:rsidR="00DE054A" w:rsidRPr="00DE054A" w:rsidRDefault="00DE054A" w:rsidP="00057625">
            <w:pPr>
              <w:spacing w:after="120"/>
              <w:rPr>
                <w:rFonts w:asciiTheme="minorBidi" w:hAnsiTheme="minorBidi" w:cstheme="minorBidi"/>
                <w:b/>
                <w:bCs/>
              </w:rPr>
            </w:pPr>
          </w:p>
        </w:tc>
        <w:tc>
          <w:tcPr>
            <w:tcW w:w="449" w:type="dxa"/>
            <w:shd w:val="clear" w:color="auto" w:fill="276E8B"/>
          </w:tcPr>
          <w:p w:rsidR="00DE054A" w:rsidRPr="00DE054A" w:rsidRDefault="00DE054A" w:rsidP="00057625">
            <w:pPr>
              <w:spacing w:after="120"/>
              <w:rPr>
                <w:rFonts w:asciiTheme="minorBidi" w:hAnsiTheme="minorBidi" w:cstheme="minorBidi"/>
                <w:b/>
                <w:bCs/>
              </w:rPr>
            </w:pPr>
          </w:p>
        </w:tc>
        <w:tc>
          <w:tcPr>
            <w:tcW w:w="449" w:type="dxa"/>
            <w:shd w:val="clear" w:color="auto" w:fill="276E8B"/>
          </w:tcPr>
          <w:p w:rsidR="00DE054A" w:rsidRPr="00DE054A" w:rsidRDefault="00DE054A" w:rsidP="00057625">
            <w:pPr>
              <w:spacing w:after="120"/>
              <w:rPr>
                <w:rFonts w:asciiTheme="minorBidi" w:hAnsiTheme="minorBidi" w:cstheme="minorBidi"/>
                <w:b/>
                <w:bCs/>
              </w:rPr>
            </w:pPr>
          </w:p>
        </w:tc>
        <w:tc>
          <w:tcPr>
            <w:tcW w:w="449" w:type="dxa"/>
            <w:shd w:val="clear" w:color="auto" w:fill="276E8B"/>
          </w:tcPr>
          <w:p w:rsidR="00DE054A" w:rsidRPr="00DE054A" w:rsidRDefault="00DE054A" w:rsidP="00057625">
            <w:pPr>
              <w:spacing w:after="120"/>
              <w:rPr>
                <w:rFonts w:asciiTheme="minorBidi" w:hAnsiTheme="minorBidi" w:cstheme="minorBidi"/>
                <w:b/>
                <w:bCs/>
              </w:rPr>
            </w:pPr>
          </w:p>
        </w:tc>
      </w:tr>
    </w:tbl>
    <w:p w:rsidR="00DE054A" w:rsidRPr="00DE054A" w:rsidRDefault="00DE054A" w:rsidP="00DE054A">
      <w:pPr>
        <w:spacing w:before="240" w:after="120" w:line="252" w:lineRule="auto"/>
        <w:rPr>
          <w:rFonts w:asciiTheme="minorBidi" w:eastAsia="Trebuchet MS" w:hAnsiTheme="minorBidi" w:cstheme="minorBidi"/>
          <w:b/>
        </w:rPr>
      </w:pPr>
      <w:r w:rsidRPr="00DE054A">
        <w:rPr>
          <w:rFonts w:asciiTheme="minorBidi" w:eastAsia="Trebuchet MS" w:hAnsiTheme="minorBidi" w:cstheme="minorBidi"/>
          <w:b/>
        </w:rPr>
        <w:t xml:space="preserve">Note: </w:t>
      </w:r>
      <w:r w:rsidRPr="00DE054A">
        <w:rPr>
          <w:rFonts w:asciiTheme="minorBidi" w:eastAsia="Trebuchet MS" w:hAnsiTheme="minorBidi" w:cstheme="minorBidi"/>
        </w:rPr>
        <w:t xml:space="preserve">Detailed activity list and timeline for its implementation </w:t>
      </w:r>
      <w:proofErr w:type="gramStart"/>
      <w:r w:rsidRPr="00DE054A">
        <w:rPr>
          <w:rFonts w:asciiTheme="minorBidi" w:eastAsia="Trebuchet MS" w:hAnsiTheme="minorBidi" w:cstheme="minorBidi"/>
        </w:rPr>
        <w:t>will be established</w:t>
      </w:r>
      <w:proofErr w:type="gramEnd"/>
      <w:r w:rsidRPr="00DE054A">
        <w:rPr>
          <w:rFonts w:asciiTheme="minorBidi" w:eastAsia="Trebuchet MS" w:hAnsiTheme="minorBidi" w:cstheme="minorBidi"/>
        </w:rPr>
        <w:t xml:space="preserve"> during the inception phase of the project.</w:t>
      </w:r>
    </w:p>
    <w:p w:rsidR="00DE054A" w:rsidRPr="00DE054A" w:rsidRDefault="00DE054A" w:rsidP="00DE054A">
      <w:pPr>
        <w:keepNext/>
        <w:keepLines/>
        <w:spacing w:before="120" w:line="252" w:lineRule="auto"/>
        <w:jc w:val="both"/>
        <w:outlineLvl w:val="1"/>
        <w:rPr>
          <w:rFonts w:asciiTheme="minorBidi" w:hAnsiTheme="minorBidi" w:cstheme="minorBidi"/>
          <w:bCs/>
        </w:rPr>
      </w:pPr>
      <w:bookmarkStart w:id="120" w:name="_Toc76740393"/>
      <w:bookmarkStart w:id="121" w:name="_Toc76741060"/>
      <w:bookmarkStart w:id="122" w:name="_Toc76742622"/>
      <w:bookmarkStart w:id="123" w:name="_Toc83043262"/>
      <w:bookmarkStart w:id="124" w:name="_Toc83056593"/>
      <w:bookmarkStart w:id="125" w:name="_Toc83233131"/>
      <w:r w:rsidRPr="00DE054A">
        <w:rPr>
          <w:rFonts w:asciiTheme="minorBidi" w:hAnsiTheme="minorBidi" w:cstheme="minorBidi"/>
          <w:bCs/>
        </w:rPr>
        <w:t xml:space="preserve">The time estimate </w:t>
      </w:r>
      <w:proofErr w:type="gramStart"/>
      <w:r w:rsidRPr="00DE054A">
        <w:rPr>
          <w:rFonts w:asciiTheme="minorBidi" w:hAnsiTheme="minorBidi" w:cstheme="minorBidi"/>
          <w:bCs/>
        </w:rPr>
        <w:t>is based</w:t>
      </w:r>
      <w:proofErr w:type="gramEnd"/>
      <w:r w:rsidRPr="00DE054A">
        <w:rPr>
          <w:rFonts w:asciiTheme="minorBidi" w:hAnsiTheme="minorBidi" w:cstheme="minorBidi"/>
          <w:bCs/>
        </w:rPr>
        <w:t xml:space="preserve"> on the following considerations:</w:t>
      </w:r>
      <w:bookmarkEnd w:id="120"/>
      <w:bookmarkEnd w:id="121"/>
      <w:bookmarkEnd w:id="122"/>
      <w:bookmarkEnd w:id="123"/>
      <w:bookmarkEnd w:id="124"/>
      <w:bookmarkEnd w:id="125"/>
    </w:p>
    <w:p w:rsidR="00DE054A" w:rsidRPr="00DE054A" w:rsidRDefault="00DE054A" w:rsidP="00DE054A">
      <w:pPr>
        <w:keepNext/>
        <w:keepLines/>
        <w:widowControl/>
        <w:numPr>
          <w:ilvl w:val="0"/>
          <w:numId w:val="36"/>
        </w:numPr>
        <w:autoSpaceDE/>
        <w:autoSpaceDN/>
        <w:spacing w:before="120" w:after="160" w:line="252" w:lineRule="auto"/>
        <w:jc w:val="both"/>
        <w:outlineLvl w:val="1"/>
        <w:rPr>
          <w:rFonts w:asciiTheme="minorBidi" w:hAnsiTheme="minorBidi" w:cstheme="minorBidi"/>
          <w:bCs/>
        </w:rPr>
      </w:pPr>
      <w:bookmarkStart w:id="126" w:name="_Toc76740394"/>
      <w:bookmarkStart w:id="127" w:name="_Toc76741061"/>
      <w:bookmarkStart w:id="128" w:name="_Toc76742623"/>
      <w:bookmarkStart w:id="129" w:name="_Toc83043263"/>
      <w:bookmarkStart w:id="130" w:name="_Toc83056594"/>
      <w:bookmarkStart w:id="131" w:name="_Toc83233132"/>
      <w:r w:rsidRPr="00DE054A">
        <w:rPr>
          <w:rFonts w:asciiTheme="minorBidi" w:hAnsiTheme="minorBidi" w:cstheme="minorBidi"/>
          <w:bCs/>
        </w:rPr>
        <w:t>The skills required to complete the activities</w:t>
      </w:r>
      <w:bookmarkEnd w:id="126"/>
      <w:bookmarkEnd w:id="127"/>
      <w:bookmarkEnd w:id="128"/>
      <w:bookmarkEnd w:id="129"/>
      <w:bookmarkEnd w:id="130"/>
      <w:bookmarkEnd w:id="131"/>
    </w:p>
    <w:p w:rsidR="00DE054A" w:rsidRPr="00DE054A" w:rsidRDefault="00DE054A" w:rsidP="00DE054A">
      <w:pPr>
        <w:keepNext/>
        <w:keepLines/>
        <w:widowControl/>
        <w:numPr>
          <w:ilvl w:val="0"/>
          <w:numId w:val="36"/>
        </w:numPr>
        <w:autoSpaceDE/>
        <w:autoSpaceDN/>
        <w:spacing w:before="120" w:after="160" w:line="252" w:lineRule="auto"/>
        <w:jc w:val="both"/>
        <w:outlineLvl w:val="1"/>
        <w:rPr>
          <w:rFonts w:asciiTheme="minorBidi" w:hAnsiTheme="minorBidi" w:cstheme="minorBidi"/>
          <w:bCs/>
        </w:rPr>
      </w:pPr>
      <w:bookmarkStart w:id="132" w:name="_Toc76740395"/>
      <w:bookmarkStart w:id="133" w:name="_Toc76741062"/>
      <w:bookmarkStart w:id="134" w:name="_Toc76742624"/>
      <w:bookmarkStart w:id="135" w:name="_Toc83043264"/>
      <w:bookmarkStart w:id="136" w:name="_Toc83056595"/>
      <w:bookmarkStart w:id="137" w:name="_Toc83233133"/>
      <w:r w:rsidRPr="00DE054A">
        <w:rPr>
          <w:rFonts w:asciiTheme="minorBidi" w:hAnsiTheme="minorBidi" w:cstheme="minorBidi"/>
          <w:bCs/>
        </w:rPr>
        <w:t>The duration of the requirement</w:t>
      </w:r>
      <w:bookmarkEnd w:id="132"/>
      <w:bookmarkEnd w:id="133"/>
      <w:bookmarkEnd w:id="134"/>
      <w:bookmarkEnd w:id="135"/>
      <w:bookmarkEnd w:id="136"/>
      <w:bookmarkEnd w:id="137"/>
    </w:p>
    <w:p w:rsidR="00DE054A" w:rsidRPr="00DE054A" w:rsidRDefault="00DE054A" w:rsidP="00DE054A">
      <w:pPr>
        <w:keepNext/>
        <w:keepLines/>
        <w:widowControl/>
        <w:numPr>
          <w:ilvl w:val="0"/>
          <w:numId w:val="36"/>
        </w:numPr>
        <w:autoSpaceDE/>
        <w:autoSpaceDN/>
        <w:spacing w:before="120" w:after="160" w:line="252" w:lineRule="auto"/>
        <w:jc w:val="both"/>
        <w:outlineLvl w:val="1"/>
        <w:rPr>
          <w:rFonts w:asciiTheme="minorBidi" w:hAnsiTheme="minorBidi" w:cstheme="minorBidi"/>
          <w:bCs/>
        </w:rPr>
      </w:pPr>
      <w:bookmarkStart w:id="138" w:name="_Toc76740396"/>
      <w:bookmarkStart w:id="139" w:name="_Toc76741063"/>
      <w:bookmarkStart w:id="140" w:name="_Toc76742625"/>
      <w:bookmarkStart w:id="141" w:name="_Toc83043265"/>
      <w:bookmarkStart w:id="142" w:name="_Toc83056596"/>
      <w:bookmarkStart w:id="143" w:name="_Toc83233134"/>
      <w:r w:rsidRPr="00DE054A">
        <w:rPr>
          <w:rFonts w:asciiTheme="minorBidi" w:hAnsiTheme="minorBidi" w:cstheme="minorBidi"/>
          <w:bCs/>
        </w:rPr>
        <w:t>The schedule and deadline for delivery</w:t>
      </w:r>
      <w:bookmarkEnd w:id="138"/>
      <w:bookmarkEnd w:id="139"/>
      <w:bookmarkEnd w:id="140"/>
      <w:bookmarkEnd w:id="141"/>
      <w:bookmarkEnd w:id="142"/>
      <w:bookmarkEnd w:id="143"/>
    </w:p>
    <w:p w:rsidR="00DE054A" w:rsidRPr="00DE054A" w:rsidRDefault="00DE054A" w:rsidP="00DE054A">
      <w:pPr>
        <w:keepNext/>
        <w:keepLines/>
        <w:widowControl/>
        <w:numPr>
          <w:ilvl w:val="0"/>
          <w:numId w:val="36"/>
        </w:numPr>
        <w:autoSpaceDE/>
        <w:autoSpaceDN/>
        <w:spacing w:before="120" w:after="160" w:line="252" w:lineRule="auto"/>
        <w:jc w:val="both"/>
        <w:outlineLvl w:val="1"/>
        <w:rPr>
          <w:rFonts w:asciiTheme="minorBidi" w:hAnsiTheme="minorBidi" w:cstheme="minorBidi"/>
          <w:bCs/>
        </w:rPr>
      </w:pPr>
      <w:bookmarkStart w:id="144" w:name="_Toc76740397"/>
      <w:bookmarkStart w:id="145" w:name="_Toc76741064"/>
      <w:bookmarkStart w:id="146" w:name="_Toc76742626"/>
      <w:bookmarkStart w:id="147" w:name="_Toc83043266"/>
      <w:bookmarkStart w:id="148" w:name="_Toc83056597"/>
      <w:bookmarkStart w:id="149" w:name="_Toc83233135"/>
      <w:r w:rsidRPr="00DE054A">
        <w:rPr>
          <w:rFonts w:asciiTheme="minorBidi" w:hAnsiTheme="minorBidi" w:cstheme="minorBidi"/>
          <w:bCs/>
        </w:rPr>
        <w:t>The number of resources needed to complete the activity</w:t>
      </w:r>
      <w:bookmarkEnd w:id="144"/>
      <w:bookmarkEnd w:id="145"/>
      <w:bookmarkEnd w:id="146"/>
      <w:bookmarkEnd w:id="147"/>
      <w:bookmarkEnd w:id="148"/>
      <w:bookmarkEnd w:id="149"/>
    </w:p>
    <w:p w:rsidR="00DE054A" w:rsidRPr="00DE054A" w:rsidRDefault="00DE054A" w:rsidP="00DE054A">
      <w:pPr>
        <w:keepNext/>
        <w:keepLines/>
        <w:widowControl/>
        <w:numPr>
          <w:ilvl w:val="0"/>
          <w:numId w:val="36"/>
        </w:numPr>
        <w:autoSpaceDE/>
        <w:autoSpaceDN/>
        <w:spacing w:before="120" w:after="160" w:line="252" w:lineRule="auto"/>
        <w:jc w:val="both"/>
        <w:outlineLvl w:val="1"/>
        <w:rPr>
          <w:rFonts w:asciiTheme="minorBidi" w:hAnsiTheme="minorBidi" w:cstheme="minorBidi"/>
          <w:bCs/>
        </w:rPr>
      </w:pPr>
      <w:bookmarkStart w:id="150" w:name="_Toc76740398"/>
      <w:bookmarkStart w:id="151" w:name="_Toc76741065"/>
      <w:bookmarkStart w:id="152" w:name="_Toc76742627"/>
      <w:bookmarkStart w:id="153" w:name="_Toc83043267"/>
      <w:bookmarkStart w:id="154" w:name="_Toc83056598"/>
      <w:bookmarkStart w:id="155" w:name="_Toc83233136"/>
      <w:r w:rsidRPr="00DE054A">
        <w:rPr>
          <w:rFonts w:asciiTheme="minorBidi" w:hAnsiTheme="minorBidi" w:cstheme="minorBidi"/>
          <w:bCs/>
        </w:rPr>
        <w:t>Alternatives (outsourcing the service, service contract)</w:t>
      </w:r>
      <w:bookmarkEnd w:id="150"/>
      <w:bookmarkEnd w:id="151"/>
      <w:bookmarkEnd w:id="152"/>
      <w:bookmarkEnd w:id="153"/>
      <w:bookmarkEnd w:id="154"/>
      <w:bookmarkEnd w:id="155"/>
    </w:p>
    <w:p w:rsidR="00DE054A" w:rsidRPr="00DE054A" w:rsidRDefault="00DE054A" w:rsidP="00DE054A">
      <w:pPr>
        <w:spacing w:after="160" w:line="252" w:lineRule="auto"/>
        <w:rPr>
          <w:rFonts w:asciiTheme="minorBidi" w:eastAsia="Trebuchet MS" w:hAnsiTheme="minorBidi" w:cstheme="minorBidi"/>
        </w:rPr>
      </w:pPr>
      <w:r w:rsidRPr="00DE054A">
        <w:rPr>
          <w:rFonts w:asciiTheme="minorBidi" w:eastAsia="Trebuchet MS" w:hAnsiTheme="minorBidi" w:cstheme="minorBidi"/>
          <w:b/>
          <w:sz w:val="24"/>
        </w:rPr>
        <w:t>Important:</w:t>
      </w:r>
      <w:r w:rsidRPr="00DE054A">
        <w:rPr>
          <w:rFonts w:asciiTheme="minorBidi" w:eastAsia="Trebuchet MS" w:hAnsiTheme="minorBidi" w:cstheme="minorBidi"/>
          <w:sz w:val="24"/>
        </w:rPr>
        <w:t xml:space="preserve">  </w:t>
      </w:r>
      <w:r w:rsidRPr="00DE054A">
        <w:rPr>
          <w:rFonts w:asciiTheme="minorBidi" w:eastAsia="Trebuchet MS" w:hAnsiTheme="minorBidi" w:cstheme="minorBidi"/>
        </w:rPr>
        <w:t xml:space="preserve">The timeline is termed “tentative” at the stage of the project development and adoption.  The timeline and implementation strategy </w:t>
      </w:r>
      <w:proofErr w:type="gramStart"/>
      <w:r w:rsidRPr="00DE054A">
        <w:rPr>
          <w:rFonts w:asciiTheme="minorBidi" w:eastAsia="Trebuchet MS" w:hAnsiTheme="minorBidi" w:cstheme="minorBidi"/>
        </w:rPr>
        <w:t>will be detailed</w:t>
      </w:r>
      <w:proofErr w:type="gramEnd"/>
      <w:r w:rsidRPr="00DE054A">
        <w:rPr>
          <w:rFonts w:asciiTheme="minorBidi" w:eastAsia="Trebuchet MS" w:hAnsiTheme="minorBidi" w:cstheme="minorBidi"/>
        </w:rPr>
        <w:t xml:space="preserve"> together with</w:t>
      </w:r>
      <w:r w:rsidRPr="00DE054A" w:rsidDel="00C830C5">
        <w:rPr>
          <w:rFonts w:asciiTheme="minorBidi" w:eastAsia="Trebuchet MS" w:hAnsiTheme="minorBidi" w:cstheme="minorBidi"/>
        </w:rPr>
        <w:t xml:space="preserve"> </w:t>
      </w:r>
      <w:r w:rsidRPr="00DE054A">
        <w:rPr>
          <w:rFonts w:asciiTheme="minorBidi" w:eastAsia="Trebuchet MS" w:hAnsiTheme="minorBidi" w:cstheme="minorBidi"/>
        </w:rPr>
        <w:t xml:space="preserve">each beneficiary country once the project is approved.  During the implementation of the DA project, the timeline will evolve, and it </w:t>
      </w:r>
      <w:proofErr w:type="gramStart"/>
      <w:r w:rsidRPr="00DE054A">
        <w:rPr>
          <w:rFonts w:asciiTheme="minorBidi" w:eastAsia="Trebuchet MS" w:hAnsiTheme="minorBidi" w:cstheme="minorBidi"/>
        </w:rPr>
        <w:t>should be kept</w:t>
      </w:r>
      <w:proofErr w:type="gramEnd"/>
      <w:r w:rsidRPr="00DE054A">
        <w:rPr>
          <w:rFonts w:asciiTheme="minorBidi" w:eastAsia="Trebuchet MS" w:hAnsiTheme="minorBidi" w:cstheme="minorBidi"/>
        </w:rPr>
        <w:t xml:space="preserve"> up to date.</w:t>
      </w:r>
    </w:p>
    <w:p w:rsidR="00DE054A" w:rsidRPr="00DE054A" w:rsidRDefault="00DE054A" w:rsidP="00DE054A">
      <w:pPr>
        <w:spacing w:after="160" w:line="252" w:lineRule="auto"/>
        <w:rPr>
          <w:rFonts w:asciiTheme="minorBidi" w:eastAsia="Trebuchet MS" w:hAnsiTheme="minorBidi" w:cstheme="minorBidi"/>
        </w:rPr>
      </w:pPr>
    </w:p>
    <w:p w:rsidR="00DE054A" w:rsidRPr="00DE054A" w:rsidRDefault="00DE054A" w:rsidP="00DE054A">
      <w:pPr>
        <w:keepNext/>
        <w:keepLines/>
        <w:spacing w:before="120" w:line="252" w:lineRule="auto"/>
        <w:outlineLvl w:val="1"/>
        <w:rPr>
          <w:rFonts w:asciiTheme="minorBidi" w:hAnsiTheme="minorBidi" w:cstheme="minorBidi"/>
          <w:b/>
          <w:bCs/>
          <w:sz w:val="28"/>
          <w:szCs w:val="28"/>
        </w:rPr>
      </w:pPr>
      <w:bookmarkStart w:id="156" w:name="_Toc83233137"/>
      <w:r w:rsidRPr="00DE054A">
        <w:rPr>
          <w:rFonts w:asciiTheme="minorBidi" w:hAnsiTheme="minorBidi" w:cstheme="minorBidi"/>
          <w:b/>
          <w:bCs/>
          <w:sz w:val="28"/>
          <w:szCs w:val="28"/>
        </w:rPr>
        <w:t>4.7 Project Budget</w:t>
      </w:r>
      <w:bookmarkEnd w:id="156"/>
      <w:r w:rsidRPr="00DE054A">
        <w:rPr>
          <w:rFonts w:asciiTheme="minorBidi" w:hAnsiTheme="minorBidi" w:cstheme="minorBidi"/>
          <w:b/>
          <w:bCs/>
          <w:sz w:val="28"/>
          <w:szCs w:val="28"/>
        </w:rPr>
        <w:t xml:space="preserve"> </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 xml:space="preserve">The DA project proposal also should include an estimated budget based on the project outputs and categorized by type of cost.  The project budget </w:t>
      </w:r>
      <w:proofErr w:type="gramStart"/>
      <w:r w:rsidRPr="00DE054A">
        <w:rPr>
          <w:rFonts w:asciiTheme="minorBidi" w:eastAsia="Trebuchet MS" w:hAnsiTheme="minorBidi" w:cstheme="minorBidi"/>
        </w:rPr>
        <w:t>is prepared</w:t>
      </w:r>
      <w:proofErr w:type="gramEnd"/>
      <w:r w:rsidRPr="00DE054A">
        <w:rPr>
          <w:rFonts w:asciiTheme="minorBidi" w:eastAsia="Trebuchet MS" w:hAnsiTheme="minorBidi" w:cstheme="minorBidi"/>
        </w:rPr>
        <w:t xml:space="preserve"> by the DACD in coordination with WIPO’s Program Performance and Budget Division.</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WIPO categorizes its costs (type of costs) as follows</w:t>
      </w:r>
      <w:r w:rsidRPr="00DE054A">
        <w:rPr>
          <w:rFonts w:asciiTheme="minorBidi" w:eastAsia="Trebuchet MS" w:hAnsiTheme="minorBidi" w:cstheme="minorBidi"/>
          <w:vertAlign w:val="superscript"/>
        </w:rPr>
        <w:footnoteReference w:id="13"/>
      </w:r>
      <w:r w:rsidRPr="00DE054A">
        <w:rPr>
          <w:rFonts w:asciiTheme="minorBidi" w:eastAsia="Trebuchet MS" w:hAnsiTheme="minorBidi" w:cstheme="minorBidi"/>
        </w:rPr>
        <w:t>:</w:t>
      </w:r>
    </w:p>
    <w:tbl>
      <w:tblPr>
        <w:tblW w:w="8779" w:type="dxa"/>
        <w:tblBorders>
          <w:top w:val="single" w:sz="8" w:space="0" w:color="FFFFFF"/>
          <w:bottom w:val="single" w:sz="8" w:space="0" w:color="FFFFFF"/>
          <w:right w:val="single" w:sz="8" w:space="0" w:color="FFFFFF"/>
          <w:insideV w:val="single" w:sz="8" w:space="0" w:color="FFFFFF"/>
        </w:tblBorders>
        <w:tblCellMar>
          <w:left w:w="0" w:type="dxa"/>
          <w:right w:w="0" w:type="dxa"/>
        </w:tblCellMar>
        <w:tblLook w:val="0600" w:firstRow="0" w:lastRow="0" w:firstColumn="0" w:lastColumn="0" w:noHBand="1" w:noVBand="1"/>
      </w:tblPr>
      <w:tblGrid>
        <w:gridCol w:w="4101"/>
        <w:gridCol w:w="4678"/>
      </w:tblGrid>
      <w:tr w:rsidR="00DE054A" w:rsidRPr="00DE054A" w:rsidTr="00057625">
        <w:trPr>
          <w:trHeight w:val="284"/>
        </w:trPr>
        <w:tc>
          <w:tcPr>
            <w:tcW w:w="4101" w:type="dxa"/>
            <w:shd w:val="clear" w:color="auto" w:fill="276E8B"/>
            <w:tcMar>
              <w:top w:w="72" w:type="dxa"/>
              <w:left w:w="144" w:type="dxa"/>
              <w:bottom w:w="72" w:type="dxa"/>
              <w:right w:w="144" w:type="dxa"/>
            </w:tcMar>
            <w:vAlign w:val="center"/>
            <w:hideMark/>
          </w:tcPr>
          <w:p w:rsidR="00DE054A" w:rsidRPr="00DE054A" w:rsidRDefault="00DE054A" w:rsidP="00057625">
            <w:pPr>
              <w:spacing w:after="120" w:line="252" w:lineRule="auto"/>
              <w:rPr>
                <w:rFonts w:asciiTheme="minorBidi" w:eastAsia="Trebuchet MS" w:hAnsiTheme="minorBidi" w:cstheme="minorBidi"/>
                <w:sz w:val="20"/>
              </w:rPr>
            </w:pPr>
            <w:r w:rsidRPr="00DE054A">
              <w:rPr>
                <w:rFonts w:asciiTheme="minorBidi" w:eastAsia="Trebuchet MS" w:hAnsiTheme="minorBidi" w:cstheme="minorBidi"/>
                <w:b/>
                <w:bCs/>
                <w:sz w:val="20"/>
              </w:rPr>
              <w:t>Personnel:</w:t>
            </w:r>
          </w:p>
        </w:tc>
        <w:tc>
          <w:tcPr>
            <w:tcW w:w="4678" w:type="dxa"/>
            <w:tcBorders>
              <w:bottom w:val="single" w:sz="8" w:space="0" w:color="FFFFFF"/>
            </w:tcBorders>
            <w:shd w:val="clear" w:color="auto" w:fill="276E8B"/>
            <w:tcMar>
              <w:top w:w="72" w:type="dxa"/>
              <w:left w:w="144" w:type="dxa"/>
              <w:bottom w:w="72" w:type="dxa"/>
              <w:right w:w="144" w:type="dxa"/>
            </w:tcMar>
            <w:vAlign w:val="center"/>
            <w:hideMark/>
          </w:tcPr>
          <w:p w:rsidR="00DE054A" w:rsidRPr="00DE054A" w:rsidRDefault="00DE054A" w:rsidP="00057625">
            <w:pPr>
              <w:spacing w:after="120" w:line="252" w:lineRule="auto"/>
              <w:rPr>
                <w:rFonts w:asciiTheme="minorBidi" w:eastAsia="Trebuchet MS" w:hAnsiTheme="minorBidi" w:cstheme="minorBidi"/>
                <w:sz w:val="20"/>
              </w:rPr>
            </w:pPr>
            <w:r w:rsidRPr="00DE054A">
              <w:rPr>
                <w:rFonts w:asciiTheme="minorBidi" w:eastAsia="Trebuchet MS" w:hAnsiTheme="minorBidi" w:cstheme="minorBidi"/>
                <w:b/>
                <w:bCs/>
                <w:sz w:val="20"/>
              </w:rPr>
              <w:t>Non-Personnel</w:t>
            </w:r>
          </w:p>
        </w:tc>
      </w:tr>
      <w:tr w:rsidR="00DE054A" w:rsidRPr="00DE054A" w:rsidTr="00057625">
        <w:trPr>
          <w:trHeight w:val="284"/>
        </w:trPr>
        <w:tc>
          <w:tcPr>
            <w:tcW w:w="4101" w:type="dxa"/>
            <w:shd w:val="clear" w:color="auto" w:fill="7FC0DB"/>
            <w:tcMar>
              <w:top w:w="72" w:type="dxa"/>
              <w:left w:w="144" w:type="dxa"/>
              <w:bottom w:w="72" w:type="dxa"/>
              <w:right w:w="144" w:type="dxa"/>
            </w:tcMar>
            <w:vAlign w:val="center"/>
          </w:tcPr>
          <w:p w:rsidR="00DE054A" w:rsidRPr="00DE054A" w:rsidRDefault="00DE054A" w:rsidP="00057625">
            <w:pPr>
              <w:spacing w:before="40" w:after="40" w:line="252" w:lineRule="auto"/>
              <w:rPr>
                <w:rFonts w:asciiTheme="minorBidi" w:eastAsia="Trebuchet MS" w:hAnsiTheme="minorBidi" w:cstheme="minorBidi"/>
                <w:sz w:val="20"/>
              </w:rPr>
            </w:pPr>
            <w:r w:rsidRPr="00DE054A">
              <w:rPr>
                <w:rFonts w:asciiTheme="minorBidi" w:eastAsia="Trebuchet MS" w:hAnsiTheme="minorBidi" w:cstheme="minorBidi"/>
                <w:sz w:val="20"/>
              </w:rPr>
              <w:t>Regular (Posts)</w:t>
            </w:r>
          </w:p>
        </w:tc>
        <w:tc>
          <w:tcPr>
            <w:tcW w:w="4678" w:type="dxa"/>
            <w:tcBorders>
              <w:top w:val="single" w:sz="8" w:space="0" w:color="FFFFFF"/>
              <w:bottom w:val="single" w:sz="6" w:space="0" w:color="FFFFFF"/>
            </w:tcBorders>
            <w:shd w:val="clear" w:color="auto" w:fill="7FC0DB"/>
            <w:tcMar>
              <w:top w:w="72" w:type="dxa"/>
              <w:left w:w="144" w:type="dxa"/>
              <w:bottom w:w="72" w:type="dxa"/>
              <w:right w:w="144" w:type="dxa"/>
            </w:tcMar>
            <w:vAlign w:val="center"/>
          </w:tcPr>
          <w:p w:rsidR="00DE054A" w:rsidRPr="00DE054A" w:rsidRDefault="00DE054A" w:rsidP="00057625">
            <w:pPr>
              <w:spacing w:before="40" w:after="40" w:line="252" w:lineRule="auto"/>
              <w:rPr>
                <w:rFonts w:asciiTheme="minorBidi" w:eastAsia="Trebuchet MS" w:hAnsiTheme="minorBidi" w:cstheme="minorBidi"/>
                <w:sz w:val="20"/>
              </w:rPr>
            </w:pPr>
            <w:r w:rsidRPr="00DE054A">
              <w:rPr>
                <w:rFonts w:asciiTheme="minorBidi" w:eastAsia="Trebuchet MS" w:hAnsiTheme="minorBidi" w:cstheme="minorBidi"/>
                <w:sz w:val="20"/>
              </w:rPr>
              <w:t>Travel</w:t>
            </w:r>
          </w:p>
        </w:tc>
      </w:tr>
      <w:tr w:rsidR="00DE054A" w:rsidRPr="00DE054A" w:rsidTr="00057625">
        <w:trPr>
          <w:trHeight w:val="284"/>
        </w:trPr>
        <w:tc>
          <w:tcPr>
            <w:tcW w:w="4101" w:type="dxa"/>
            <w:shd w:val="clear" w:color="auto" w:fill="7FC0DB"/>
            <w:tcMar>
              <w:top w:w="72" w:type="dxa"/>
              <w:left w:w="144" w:type="dxa"/>
              <w:bottom w:w="72" w:type="dxa"/>
              <w:right w:w="144" w:type="dxa"/>
            </w:tcMar>
            <w:vAlign w:val="center"/>
          </w:tcPr>
          <w:p w:rsidR="00DE054A" w:rsidRPr="00DE054A" w:rsidRDefault="00DE054A" w:rsidP="00057625">
            <w:pPr>
              <w:spacing w:before="40" w:after="40" w:line="252" w:lineRule="auto"/>
              <w:rPr>
                <w:rFonts w:asciiTheme="minorBidi" w:eastAsia="Trebuchet MS" w:hAnsiTheme="minorBidi" w:cstheme="minorBidi"/>
                <w:sz w:val="20"/>
              </w:rPr>
            </w:pPr>
            <w:r w:rsidRPr="00DE054A">
              <w:rPr>
                <w:rFonts w:asciiTheme="minorBidi" w:eastAsia="Trebuchet MS" w:hAnsiTheme="minorBidi" w:cstheme="minorBidi"/>
                <w:sz w:val="20"/>
              </w:rPr>
              <w:lastRenderedPageBreak/>
              <w:t>Temporary (Position)</w:t>
            </w:r>
          </w:p>
        </w:tc>
        <w:tc>
          <w:tcPr>
            <w:tcW w:w="4678" w:type="dxa"/>
            <w:tcBorders>
              <w:top w:val="single" w:sz="6" w:space="0" w:color="FFFFFF"/>
              <w:bottom w:val="single" w:sz="6" w:space="0" w:color="FFFFFF"/>
            </w:tcBorders>
            <w:shd w:val="clear" w:color="auto" w:fill="7FC0DB"/>
            <w:tcMar>
              <w:top w:w="72" w:type="dxa"/>
              <w:left w:w="144" w:type="dxa"/>
              <w:bottom w:w="72" w:type="dxa"/>
              <w:right w:w="144" w:type="dxa"/>
            </w:tcMar>
            <w:vAlign w:val="center"/>
          </w:tcPr>
          <w:p w:rsidR="00DE054A" w:rsidRPr="00DE054A" w:rsidRDefault="00DE054A" w:rsidP="00057625">
            <w:pPr>
              <w:spacing w:before="40" w:after="40" w:line="252" w:lineRule="auto"/>
              <w:rPr>
                <w:rFonts w:asciiTheme="minorBidi" w:eastAsia="Trebuchet MS" w:hAnsiTheme="minorBidi" w:cstheme="minorBidi"/>
                <w:sz w:val="20"/>
              </w:rPr>
            </w:pPr>
            <w:r w:rsidRPr="00DE054A">
              <w:rPr>
                <w:rFonts w:asciiTheme="minorBidi" w:eastAsia="Trebuchet MS" w:hAnsiTheme="minorBidi" w:cstheme="minorBidi"/>
                <w:sz w:val="20"/>
              </w:rPr>
              <w:t>Contractual Services</w:t>
            </w:r>
          </w:p>
        </w:tc>
      </w:tr>
      <w:tr w:rsidR="00DE054A" w:rsidRPr="00DE054A" w:rsidTr="00057625">
        <w:trPr>
          <w:trHeight w:val="284"/>
        </w:trPr>
        <w:tc>
          <w:tcPr>
            <w:tcW w:w="4101" w:type="dxa"/>
            <w:vMerge w:val="restart"/>
            <w:shd w:val="clear" w:color="auto" w:fill="7FC0DB"/>
            <w:tcMar>
              <w:top w:w="72" w:type="dxa"/>
              <w:left w:w="144" w:type="dxa"/>
              <w:bottom w:w="72" w:type="dxa"/>
              <w:right w:w="144" w:type="dxa"/>
            </w:tcMar>
            <w:vAlign w:val="center"/>
            <w:hideMark/>
          </w:tcPr>
          <w:p w:rsidR="00DE054A" w:rsidRPr="00DE054A" w:rsidRDefault="00DE054A" w:rsidP="00057625">
            <w:pPr>
              <w:spacing w:before="40" w:after="40" w:line="252" w:lineRule="auto"/>
              <w:rPr>
                <w:rFonts w:asciiTheme="minorBidi" w:eastAsia="Trebuchet MS" w:hAnsiTheme="minorBidi" w:cstheme="minorBidi"/>
                <w:sz w:val="20"/>
              </w:rPr>
            </w:pPr>
          </w:p>
        </w:tc>
        <w:tc>
          <w:tcPr>
            <w:tcW w:w="4678" w:type="dxa"/>
            <w:tcBorders>
              <w:top w:val="single" w:sz="6" w:space="0" w:color="FFFFFF"/>
              <w:bottom w:val="single" w:sz="6" w:space="0" w:color="FFFFFF"/>
            </w:tcBorders>
            <w:shd w:val="clear" w:color="auto" w:fill="7FC0DB"/>
            <w:tcMar>
              <w:top w:w="72" w:type="dxa"/>
              <w:left w:w="144" w:type="dxa"/>
              <w:bottom w:w="72" w:type="dxa"/>
              <w:right w:w="144" w:type="dxa"/>
            </w:tcMar>
            <w:vAlign w:val="center"/>
            <w:hideMark/>
          </w:tcPr>
          <w:p w:rsidR="00DE054A" w:rsidRPr="00DE054A" w:rsidRDefault="00DE054A" w:rsidP="00057625">
            <w:pPr>
              <w:spacing w:before="40" w:after="40" w:line="252" w:lineRule="auto"/>
              <w:rPr>
                <w:rFonts w:asciiTheme="minorBidi" w:eastAsia="Trebuchet MS" w:hAnsiTheme="minorBidi" w:cstheme="minorBidi"/>
                <w:sz w:val="20"/>
              </w:rPr>
            </w:pPr>
            <w:r w:rsidRPr="00DE054A">
              <w:rPr>
                <w:rFonts w:asciiTheme="minorBidi" w:eastAsia="Trebuchet MS" w:hAnsiTheme="minorBidi" w:cstheme="minorBidi"/>
                <w:sz w:val="20"/>
              </w:rPr>
              <w:t>Operating Expenses</w:t>
            </w:r>
          </w:p>
        </w:tc>
      </w:tr>
      <w:tr w:rsidR="00DE054A" w:rsidRPr="00DE054A" w:rsidTr="00057625">
        <w:trPr>
          <w:trHeight w:val="284"/>
        </w:trPr>
        <w:tc>
          <w:tcPr>
            <w:tcW w:w="4101" w:type="dxa"/>
            <w:vMerge/>
            <w:shd w:val="clear" w:color="auto" w:fill="7FC0DB"/>
            <w:tcMar>
              <w:top w:w="72" w:type="dxa"/>
              <w:left w:w="144" w:type="dxa"/>
              <w:bottom w:w="72" w:type="dxa"/>
              <w:right w:w="144" w:type="dxa"/>
            </w:tcMar>
            <w:vAlign w:val="center"/>
            <w:hideMark/>
          </w:tcPr>
          <w:p w:rsidR="00DE054A" w:rsidRPr="00DE054A" w:rsidRDefault="00DE054A" w:rsidP="00057625">
            <w:pPr>
              <w:spacing w:before="40" w:after="40" w:line="252" w:lineRule="auto"/>
              <w:rPr>
                <w:rFonts w:asciiTheme="minorBidi" w:eastAsia="Trebuchet MS" w:hAnsiTheme="minorBidi" w:cstheme="minorBidi"/>
                <w:sz w:val="20"/>
              </w:rPr>
            </w:pPr>
          </w:p>
        </w:tc>
        <w:tc>
          <w:tcPr>
            <w:tcW w:w="4678" w:type="dxa"/>
            <w:tcBorders>
              <w:top w:val="single" w:sz="6" w:space="0" w:color="FFFFFF"/>
              <w:bottom w:val="single" w:sz="6" w:space="0" w:color="FFFFFF"/>
            </w:tcBorders>
            <w:shd w:val="clear" w:color="auto" w:fill="7FC0DB"/>
            <w:tcMar>
              <w:top w:w="72" w:type="dxa"/>
              <w:left w:w="144" w:type="dxa"/>
              <w:bottom w:w="72" w:type="dxa"/>
              <w:right w:w="144" w:type="dxa"/>
            </w:tcMar>
            <w:vAlign w:val="center"/>
            <w:hideMark/>
          </w:tcPr>
          <w:p w:rsidR="00DE054A" w:rsidRPr="00DE054A" w:rsidRDefault="00DE054A" w:rsidP="00057625">
            <w:pPr>
              <w:spacing w:before="40" w:after="40" w:line="252" w:lineRule="auto"/>
              <w:rPr>
                <w:rFonts w:asciiTheme="minorBidi" w:eastAsia="Trebuchet MS" w:hAnsiTheme="minorBidi" w:cstheme="minorBidi"/>
                <w:sz w:val="20"/>
              </w:rPr>
            </w:pPr>
            <w:r w:rsidRPr="00DE054A">
              <w:rPr>
                <w:rFonts w:asciiTheme="minorBidi" w:eastAsia="Trebuchet MS" w:hAnsiTheme="minorBidi" w:cstheme="minorBidi"/>
                <w:sz w:val="20"/>
              </w:rPr>
              <w:t>Equipment and Supplies</w:t>
            </w:r>
          </w:p>
        </w:tc>
      </w:tr>
      <w:tr w:rsidR="00DE054A" w:rsidRPr="00DE054A" w:rsidTr="00057625">
        <w:trPr>
          <w:trHeight w:val="284"/>
        </w:trPr>
        <w:tc>
          <w:tcPr>
            <w:tcW w:w="4101" w:type="dxa"/>
            <w:vMerge/>
            <w:shd w:val="clear" w:color="auto" w:fill="7FC0DB"/>
            <w:tcMar>
              <w:top w:w="72" w:type="dxa"/>
              <w:left w:w="144" w:type="dxa"/>
              <w:bottom w:w="72" w:type="dxa"/>
              <w:right w:w="144" w:type="dxa"/>
            </w:tcMar>
            <w:vAlign w:val="center"/>
            <w:hideMark/>
          </w:tcPr>
          <w:p w:rsidR="00DE054A" w:rsidRPr="00DE054A" w:rsidRDefault="00DE054A" w:rsidP="00057625">
            <w:pPr>
              <w:spacing w:before="40" w:after="40" w:line="252" w:lineRule="auto"/>
              <w:rPr>
                <w:rFonts w:asciiTheme="minorBidi" w:eastAsia="Trebuchet MS" w:hAnsiTheme="minorBidi" w:cstheme="minorBidi"/>
                <w:sz w:val="20"/>
              </w:rPr>
            </w:pPr>
          </w:p>
        </w:tc>
        <w:tc>
          <w:tcPr>
            <w:tcW w:w="4678" w:type="dxa"/>
            <w:tcBorders>
              <w:top w:val="single" w:sz="6" w:space="0" w:color="FFFFFF"/>
              <w:bottom w:val="single" w:sz="8" w:space="0" w:color="FFFFFF"/>
            </w:tcBorders>
            <w:shd w:val="clear" w:color="auto" w:fill="7FC0DB"/>
            <w:tcMar>
              <w:top w:w="72" w:type="dxa"/>
              <w:left w:w="144" w:type="dxa"/>
              <w:bottom w:w="72" w:type="dxa"/>
              <w:right w:w="144" w:type="dxa"/>
            </w:tcMar>
            <w:vAlign w:val="center"/>
            <w:hideMark/>
          </w:tcPr>
          <w:p w:rsidR="00DE054A" w:rsidRPr="00DE054A" w:rsidRDefault="00DE054A" w:rsidP="00057625">
            <w:pPr>
              <w:spacing w:before="40" w:after="40" w:line="252" w:lineRule="auto"/>
              <w:rPr>
                <w:rFonts w:asciiTheme="minorBidi" w:eastAsia="Trebuchet MS" w:hAnsiTheme="minorBidi" w:cstheme="minorBidi"/>
                <w:sz w:val="20"/>
              </w:rPr>
            </w:pPr>
            <w:r w:rsidRPr="00DE054A">
              <w:rPr>
                <w:rFonts w:asciiTheme="minorBidi" w:eastAsia="Trebuchet MS" w:hAnsiTheme="minorBidi" w:cstheme="minorBidi"/>
                <w:sz w:val="20"/>
              </w:rPr>
              <w:t>Internships and WIPO Fellowships</w:t>
            </w:r>
          </w:p>
        </w:tc>
      </w:tr>
    </w:tbl>
    <w:p w:rsidR="00DE054A" w:rsidRPr="00DE054A" w:rsidRDefault="00DE054A" w:rsidP="00DE054A">
      <w:pPr>
        <w:spacing w:before="240" w:after="120" w:line="252" w:lineRule="auto"/>
        <w:ind w:left="720"/>
        <w:contextualSpacing/>
        <w:jc w:val="both"/>
        <w:rPr>
          <w:rFonts w:asciiTheme="minorBidi" w:eastAsia="Trebuchet MS" w:hAnsiTheme="minorBidi" w:cstheme="minorBidi"/>
          <w:bCs/>
        </w:rPr>
      </w:pPr>
    </w:p>
    <w:p w:rsidR="00DE054A" w:rsidRPr="00DE054A" w:rsidRDefault="00DE054A" w:rsidP="00DE054A">
      <w:pPr>
        <w:widowControl/>
        <w:numPr>
          <w:ilvl w:val="0"/>
          <w:numId w:val="37"/>
        </w:numPr>
        <w:autoSpaceDE/>
        <w:autoSpaceDN/>
        <w:spacing w:before="240" w:after="120" w:line="252" w:lineRule="auto"/>
        <w:contextualSpacing/>
        <w:jc w:val="both"/>
        <w:rPr>
          <w:rFonts w:asciiTheme="minorBidi" w:eastAsia="Trebuchet MS" w:hAnsiTheme="minorBidi" w:cstheme="minorBidi"/>
          <w:bCs/>
        </w:rPr>
      </w:pPr>
      <w:r w:rsidRPr="00DE054A">
        <w:rPr>
          <w:rFonts w:asciiTheme="minorBidi" w:eastAsia="Trebuchet MS" w:hAnsiTheme="minorBidi" w:cstheme="minorBidi"/>
          <w:bCs/>
        </w:rPr>
        <w:t>Personnel costs are salary-related costs of WIPO staff dedicated to the project.</w:t>
      </w:r>
    </w:p>
    <w:p w:rsidR="00DE054A" w:rsidRPr="00DE054A" w:rsidRDefault="00DE054A" w:rsidP="00DE054A">
      <w:pPr>
        <w:widowControl/>
        <w:numPr>
          <w:ilvl w:val="0"/>
          <w:numId w:val="37"/>
        </w:numPr>
        <w:autoSpaceDE/>
        <w:autoSpaceDN/>
        <w:spacing w:before="240"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bCs/>
        </w:rPr>
        <w:t>Non-personnel costs are related to all other project expenditures, even if they relate to the work performed by WIPO</w:t>
      </w:r>
      <w:r w:rsidRPr="00DE054A">
        <w:rPr>
          <w:rFonts w:asciiTheme="minorBidi" w:eastAsia="Trebuchet MS" w:hAnsiTheme="minorBidi" w:cstheme="minorBidi"/>
        </w:rPr>
        <w:t xml:space="preserve"> staff (e.g., staff travel).</w:t>
      </w:r>
    </w:p>
    <w:p w:rsidR="00DE054A" w:rsidRPr="00DE054A" w:rsidRDefault="00DE054A" w:rsidP="00DE054A">
      <w:pPr>
        <w:spacing w:before="120" w:after="120" w:line="252" w:lineRule="auto"/>
        <w:rPr>
          <w:rFonts w:asciiTheme="minorBidi" w:eastAsia="Trebuchet MS" w:hAnsiTheme="minorBidi" w:cstheme="minorBidi"/>
          <w:b/>
          <w:bCs/>
        </w:rPr>
      </w:pPr>
    </w:p>
    <w:p w:rsidR="00DE054A" w:rsidRPr="00DE054A" w:rsidRDefault="00DE054A" w:rsidP="00DE054A">
      <w:pPr>
        <w:spacing w:before="120" w:after="120" w:line="252" w:lineRule="auto"/>
        <w:rPr>
          <w:rFonts w:asciiTheme="minorBidi" w:eastAsia="Trebuchet MS" w:hAnsiTheme="minorBidi" w:cstheme="minorBidi"/>
          <w:b/>
        </w:rPr>
      </w:pPr>
      <w:r w:rsidRPr="00DE054A">
        <w:rPr>
          <w:rFonts w:asciiTheme="minorBidi" w:eastAsia="Trebuchet MS" w:hAnsiTheme="minorBidi" w:cstheme="minorBidi"/>
          <w:b/>
        </w:rPr>
        <w:t>Identification of non-personnel costs:</w:t>
      </w:r>
    </w:p>
    <w:p w:rsidR="00DE054A" w:rsidRPr="00DE054A" w:rsidRDefault="00DE054A" w:rsidP="00DE054A">
      <w:pPr>
        <w:widowControl/>
        <w:numPr>
          <w:ilvl w:val="0"/>
          <w:numId w:val="58"/>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Travel requirements</w:t>
      </w:r>
    </w:p>
    <w:p w:rsidR="00DE054A" w:rsidRPr="00DE054A" w:rsidRDefault="00DE054A" w:rsidP="00DE054A">
      <w:pPr>
        <w:widowControl/>
        <w:numPr>
          <w:ilvl w:val="0"/>
          <w:numId w:val="58"/>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Meeting and workshop logistics</w:t>
      </w:r>
    </w:p>
    <w:p w:rsidR="00DE054A" w:rsidRPr="00DE054A" w:rsidRDefault="00DE054A" w:rsidP="00DE054A">
      <w:pPr>
        <w:widowControl/>
        <w:numPr>
          <w:ilvl w:val="0"/>
          <w:numId w:val="58"/>
        </w:numPr>
        <w:autoSpaceDE/>
        <w:autoSpaceDN/>
        <w:spacing w:before="240"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Equipment</w:t>
      </w:r>
    </w:p>
    <w:p w:rsidR="00DE054A" w:rsidRPr="00DE054A" w:rsidRDefault="00DE054A" w:rsidP="00DE054A">
      <w:pPr>
        <w:widowControl/>
        <w:numPr>
          <w:ilvl w:val="0"/>
          <w:numId w:val="58"/>
        </w:numPr>
        <w:autoSpaceDE/>
        <w:autoSpaceDN/>
        <w:spacing w:before="240"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IT and telecommunications</w:t>
      </w:r>
    </w:p>
    <w:p w:rsidR="00DE054A" w:rsidRPr="00DE054A" w:rsidRDefault="00DE054A" w:rsidP="00DE054A">
      <w:pPr>
        <w:widowControl/>
        <w:numPr>
          <w:ilvl w:val="0"/>
          <w:numId w:val="58"/>
        </w:numPr>
        <w:autoSpaceDE/>
        <w:autoSpaceDN/>
        <w:spacing w:before="240"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Printing and publishing costs</w:t>
      </w:r>
    </w:p>
    <w:p w:rsidR="00DE054A" w:rsidRPr="00DE054A" w:rsidRDefault="00DE054A" w:rsidP="00DE054A">
      <w:pPr>
        <w:widowControl/>
        <w:numPr>
          <w:ilvl w:val="0"/>
          <w:numId w:val="58"/>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Outsourcing human resource requirements</w:t>
      </w:r>
    </w:p>
    <w:p w:rsidR="00DE054A" w:rsidRPr="00DE054A" w:rsidRDefault="00DE054A" w:rsidP="00DE054A">
      <w:pPr>
        <w:widowControl/>
        <w:numPr>
          <w:ilvl w:val="0"/>
          <w:numId w:val="58"/>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External evaluations</w:t>
      </w:r>
    </w:p>
    <w:p w:rsidR="00DE054A" w:rsidRPr="00DE054A" w:rsidRDefault="00DE054A" w:rsidP="00DE054A">
      <w:pPr>
        <w:spacing w:after="240" w:line="252" w:lineRule="auto"/>
        <w:rPr>
          <w:rFonts w:asciiTheme="minorBidi" w:eastAsia="Trebuchet MS" w:hAnsiTheme="minorBidi" w:cstheme="minorBidi"/>
          <w:b/>
          <w:bCs/>
        </w:rPr>
      </w:pPr>
    </w:p>
    <w:p w:rsidR="00DE054A" w:rsidRPr="00DE054A" w:rsidRDefault="00DE054A" w:rsidP="00DE054A">
      <w:pPr>
        <w:spacing w:after="240" w:line="252" w:lineRule="auto"/>
        <w:rPr>
          <w:rFonts w:asciiTheme="minorBidi" w:eastAsia="Trebuchet MS" w:hAnsiTheme="minorBidi" w:cstheme="minorBidi"/>
          <w:b/>
          <w:bCs/>
        </w:rPr>
      </w:pPr>
      <w:r w:rsidRPr="00DE054A">
        <w:rPr>
          <w:rFonts w:asciiTheme="minorBidi" w:eastAsia="Trebuchet MS" w:hAnsiTheme="minorBidi" w:cstheme="minorBidi"/>
          <w:b/>
          <w:bCs/>
        </w:rPr>
        <w:t xml:space="preserve">Table </w:t>
      </w:r>
      <w:proofErr w:type="gramStart"/>
      <w:r w:rsidRPr="00DE054A">
        <w:rPr>
          <w:rFonts w:asciiTheme="minorBidi" w:eastAsia="Trebuchet MS" w:hAnsiTheme="minorBidi" w:cstheme="minorBidi"/>
          <w:b/>
          <w:bCs/>
        </w:rPr>
        <w:t>showcasing</w:t>
      </w:r>
      <w:proofErr w:type="gramEnd"/>
      <w:r w:rsidRPr="00DE054A">
        <w:rPr>
          <w:rFonts w:asciiTheme="minorBidi" w:eastAsia="Trebuchet MS" w:hAnsiTheme="minorBidi" w:cstheme="minorBidi"/>
          <w:b/>
          <w:bCs/>
        </w:rPr>
        <w:t xml:space="preserve"> the total resources by output </w:t>
      </w:r>
    </w:p>
    <w:p w:rsidR="00DE054A" w:rsidRPr="00DE054A" w:rsidRDefault="00DE054A" w:rsidP="00DE054A">
      <w:pPr>
        <w:spacing w:after="240" w:line="252" w:lineRule="auto"/>
        <w:jc w:val="center"/>
        <w:rPr>
          <w:rFonts w:asciiTheme="minorBidi" w:eastAsia="Trebuchet MS" w:hAnsiTheme="minorBidi" w:cstheme="minorBidi"/>
        </w:rPr>
      </w:pPr>
      <w:r w:rsidRPr="00DE054A">
        <w:rPr>
          <w:rFonts w:asciiTheme="minorBidi" w:eastAsia="Trebuchet MS" w:hAnsiTheme="minorBidi" w:cstheme="minorBidi"/>
          <w:noProof/>
        </w:rPr>
        <w:drawing>
          <wp:inline distT="0" distB="0" distL="0" distR="0" wp14:anchorId="4B2FD725" wp14:editId="055D7293">
            <wp:extent cx="5940425" cy="1795766"/>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940425" cy="1795766"/>
                    </a:xfrm>
                    <a:prstGeom prst="rect">
                      <a:avLst/>
                    </a:prstGeom>
                    <a:noFill/>
                    <a:ln>
                      <a:noFill/>
                    </a:ln>
                  </pic:spPr>
                </pic:pic>
              </a:graphicData>
            </a:graphic>
          </wp:inline>
        </w:drawing>
      </w:r>
    </w:p>
    <w:p w:rsidR="00DE054A" w:rsidRPr="00DE054A" w:rsidRDefault="00DE054A" w:rsidP="00DE054A">
      <w:pPr>
        <w:spacing w:after="240" w:line="252" w:lineRule="auto"/>
        <w:rPr>
          <w:rFonts w:asciiTheme="minorBidi" w:eastAsia="Trebuchet MS" w:hAnsiTheme="minorBidi" w:cstheme="minorBidi"/>
          <w:bCs/>
        </w:rPr>
      </w:pPr>
    </w:p>
    <w:p w:rsidR="00DE054A" w:rsidRPr="00DE054A" w:rsidRDefault="00DE054A" w:rsidP="00DE054A">
      <w:pPr>
        <w:spacing w:after="240" w:line="252" w:lineRule="auto"/>
        <w:rPr>
          <w:rFonts w:asciiTheme="minorBidi" w:eastAsia="Trebuchet MS" w:hAnsiTheme="minorBidi" w:cstheme="minorBidi"/>
          <w:bCs/>
        </w:rPr>
      </w:pPr>
      <w:r w:rsidRPr="00DE054A">
        <w:rPr>
          <w:rFonts w:asciiTheme="minorBidi" w:eastAsia="Trebuchet MS" w:hAnsiTheme="minorBidi" w:cstheme="minorBidi"/>
          <w:bCs/>
        </w:rPr>
        <w:t xml:space="preserve">The DA project document also includes a table that estimates the budget by </w:t>
      </w:r>
      <w:r w:rsidRPr="00DE054A">
        <w:rPr>
          <w:rFonts w:asciiTheme="minorBidi" w:eastAsia="Trebuchet MS" w:hAnsiTheme="minorBidi" w:cstheme="minorBidi"/>
          <w:b/>
        </w:rPr>
        <w:t>Cost Category</w:t>
      </w:r>
      <w:r w:rsidRPr="00DE054A">
        <w:rPr>
          <w:rFonts w:asciiTheme="minorBidi" w:eastAsia="Trebuchet MS" w:hAnsiTheme="minorBidi" w:cstheme="minorBidi"/>
          <w:bCs/>
        </w:rPr>
        <w:t xml:space="preserve">. </w:t>
      </w:r>
    </w:p>
    <w:p w:rsidR="00DE054A" w:rsidRPr="00DE054A" w:rsidRDefault="00DE054A" w:rsidP="00DE054A">
      <w:pPr>
        <w:spacing w:after="240" w:line="252" w:lineRule="auto"/>
        <w:jc w:val="both"/>
        <w:rPr>
          <w:rFonts w:asciiTheme="minorBidi" w:eastAsia="Trebuchet MS" w:hAnsiTheme="minorBidi" w:cstheme="minorBidi"/>
        </w:rPr>
      </w:pPr>
      <w:r w:rsidRPr="00DE054A">
        <w:rPr>
          <w:rFonts w:asciiTheme="minorBidi" w:eastAsia="Trebuchet MS" w:hAnsiTheme="minorBidi" w:cstheme="minorBidi"/>
          <w:noProof/>
        </w:rPr>
        <w:lastRenderedPageBreak/>
        <w:drawing>
          <wp:inline distT="0" distB="0" distL="0" distR="0" wp14:anchorId="6D01137E" wp14:editId="5D55BB6A">
            <wp:extent cx="6225540" cy="1860550"/>
            <wp:effectExtent l="0" t="0" r="381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6231693" cy="1862389"/>
                    </a:xfrm>
                    <a:prstGeom prst="rect">
                      <a:avLst/>
                    </a:prstGeom>
                    <a:noFill/>
                    <a:ln>
                      <a:noFill/>
                    </a:ln>
                  </pic:spPr>
                </pic:pic>
              </a:graphicData>
            </a:graphic>
          </wp:inline>
        </w:drawing>
      </w:r>
    </w:p>
    <w:p w:rsidR="00DE054A" w:rsidRPr="00DE054A" w:rsidRDefault="00DE054A" w:rsidP="00DE054A">
      <w:pPr>
        <w:spacing w:after="240" w:line="252" w:lineRule="auto"/>
        <w:jc w:val="both"/>
        <w:rPr>
          <w:rFonts w:asciiTheme="minorBidi" w:eastAsia="Trebuchet MS" w:hAnsiTheme="minorBidi" w:cstheme="minorBidi"/>
        </w:rPr>
      </w:pPr>
    </w:p>
    <w:p w:rsidR="00DE054A" w:rsidRPr="00AB6B18" w:rsidRDefault="00DE054A" w:rsidP="00DE054A">
      <w:pPr>
        <w:keepNext/>
        <w:keepLines/>
        <w:spacing w:before="320" w:after="40" w:line="252" w:lineRule="auto"/>
        <w:outlineLvl w:val="0"/>
        <w:rPr>
          <w:rFonts w:asciiTheme="minorBidi" w:hAnsiTheme="minorBidi" w:cstheme="minorBidi"/>
          <w:b/>
          <w:bCs/>
          <w:caps/>
          <w:spacing w:val="4"/>
          <w:sz w:val="40"/>
          <w:szCs w:val="32"/>
          <w:lang w:eastAsia="en-GB"/>
        </w:rPr>
      </w:pPr>
      <w:bookmarkStart w:id="157" w:name="_Toc83233138"/>
      <w:bookmarkStart w:id="158" w:name="_Hlk63608589"/>
      <w:r w:rsidRPr="00AB6B18">
        <w:rPr>
          <w:rFonts w:asciiTheme="minorBidi" w:hAnsiTheme="minorBidi" w:cstheme="minorBidi"/>
          <w:b/>
          <w:bCs/>
          <w:caps/>
          <w:spacing w:val="4"/>
          <w:sz w:val="40"/>
          <w:szCs w:val="32"/>
          <w:lang w:eastAsia="en-GB"/>
        </w:rPr>
        <w:t>Part II: Management of DA Projects</w:t>
      </w:r>
      <w:bookmarkEnd w:id="157"/>
    </w:p>
    <w:p w:rsidR="00DE054A" w:rsidRPr="00DE054A" w:rsidRDefault="00DE054A" w:rsidP="00DE054A">
      <w:pPr>
        <w:keepNext/>
        <w:keepLines/>
        <w:spacing w:before="320" w:after="40" w:line="252" w:lineRule="auto"/>
        <w:outlineLvl w:val="0"/>
        <w:rPr>
          <w:rFonts w:asciiTheme="minorBidi" w:hAnsiTheme="minorBidi" w:cstheme="minorBidi"/>
          <w:b/>
          <w:bCs/>
          <w:caps/>
          <w:spacing w:val="4"/>
          <w:sz w:val="28"/>
          <w:szCs w:val="28"/>
        </w:rPr>
      </w:pPr>
      <w:bookmarkStart w:id="159" w:name="_Toc83233139"/>
      <w:bookmarkEnd w:id="158"/>
      <w:r w:rsidRPr="00DE054A">
        <w:rPr>
          <w:rFonts w:asciiTheme="minorBidi" w:hAnsiTheme="minorBidi" w:cstheme="minorBidi"/>
          <w:b/>
          <w:bCs/>
          <w:caps/>
          <w:spacing w:val="4"/>
          <w:sz w:val="28"/>
          <w:szCs w:val="28"/>
        </w:rPr>
        <w:t>Chapter 5: DA project management</w:t>
      </w:r>
      <w:bookmarkEnd w:id="159"/>
    </w:p>
    <w:p w:rsidR="00DE054A" w:rsidRPr="00DE054A" w:rsidRDefault="00DE054A" w:rsidP="00DE054A">
      <w:pPr>
        <w:spacing w:after="160" w:line="252" w:lineRule="auto"/>
        <w:rPr>
          <w:rFonts w:asciiTheme="minorBidi" w:eastAsia="Trebuchet MS" w:hAnsiTheme="minorBidi" w:cstheme="minorBidi"/>
        </w:rPr>
      </w:pPr>
    </w:p>
    <w:p w:rsidR="00DE054A" w:rsidRPr="00DE054A" w:rsidRDefault="00DE054A" w:rsidP="00DE054A">
      <w:pPr>
        <w:spacing w:after="160" w:line="252" w:lineRule="auto"/>
        <w:rPr>
          <w:rFonts w:asciiTheme="minorBidi" w:eastAsia="Trebuchet MS" w:hAnsiTheme="minorBidi" w:cstheme="minorBidi"/>
        </w:rPr>
      </w:pPr>
      <w:r w:rsidRPr="00DE054A">
        <w:rPr>
          <w:rFonts w:asciiTheme="minorBidi" w:eastAsia="Trebuchet MS" w:hAnsiTheme="minorBidi" w:cstheme="minorBidi"/>
        </w:rPr>
        <w:t xml:space="preserve">Once the project </w:t>
      </w:r>
      <w:proofErr w:type="gramStart"/>
      <w:r w:rsidRPr="00DE054A">
        <w:rPr>
          <w:rFonts w:asciiTheme="minorBidi" w:eastAsia="Trebuchet MS" w:hAnsiTheme="minorBidi" w:cstheme="minorBidi"/>
        </w:rPr>
        <w:t>has been approved</w:t>
      </w:r>
      <w:proofErr w:type="gramEnd"/>
      <w:r w:rsidRPr="00DE054A">
        <w:rPr>
          <w:rFonts w:asciiTheme="minorBidi" w:eastAsia="Trebuchet MS" w:hAnsiTheme="minorBidi" w:cstheme="minorBidi"/>
        </w:rPr>
        <w:t xml:space="preserve"> by CDIP and a project manager has been appointed, the implementation of the DA project starts with a process that consists of three phases.</w:t>
      </w:r>
    </w:p>
    <w:p w:rsidR="00DE054A" w:rsidRPr="00DE054A" w:rsidRDefault="00DE054A" w:rsidP="00DE054A">
      <w:pPr>
        <w:spacing w:after="160" w:line="252" w:lineRule="auto"/>
        <w:rPr>
          <w:rFonts w:asciiTheme="minorBidi" w:hAnsiTheme="minorBidi" w:cstheme="minorBidi"/>
          <w:b/>
          <w:bCs/>
          <w:caps/>
          <w:spacing w:val="4"/>
          <w:sz w:val="28"/>
          <w:szCs w:val="28"/>
        </w:rPr>
      </w:pPr>
      <w:r w:rsidRPr="00DE054A">
        <w:rPr>
          <w:rFonts w:asciiTheme="minorBidi" w:hAnsiTheme="minorBidi" w:cstheme="minorBidi"/>
          <w:b/>
          <w:bCs/>
          <w:caps/>
          <w:noProof/>
          <w:spacing w:val="4"/>
          <w:sz w:val="28"/>
          <w:szCs w:val="28"/>
        </w:rPr>
        <w:drawing>
          <wp:inline distT="0" distB="0" distL="0" distR="0" wp14:anchorId="3D03A80D" wp14:editId="5052CCB2">
            <wp:extent cx="5519853" cy="492125"/>
            <wp:effectExtent l="0" t="0" r="43180" b="22225"/>
            <wp:docPr id="28734" name="Diagram 287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3" r:lo="rId224" r:qs="rId225" r:cs="rId226"/>
              </a:graphicData>
            </a:graphic>
          </wp:inline>
        </w:drawing>
      </w:r>
    </w:p>
    <w:p w:rsidR="00DE054A" w:rsidRPr="00DE054A" w:rsidRDefault="00DE054A" w:rsidP="00DE054A">
      <w:pPr>
        <w:spacing w:after="160" w:line="252" w:lineRule="auto"/>
        <w:rPr>
          <w:rFonts w:asciiTheme="minorBidi" w:eastAsia="Trebuchet MS" w:hAnsiTheme="minorBidi" w:cstheme="minorBidi"/>
        </w:rPr>
      </w:pPr>
      <w:r w:rsidRPr="00DE054A">
        <w:rPr>
          <w:rFonts w:asciiTheme="minorBidi" w:eastAsia="Trebuchet MS" w:hAnsiTheme="minorBidi" w:cstheme="minorBidi"/>
        </w:rPr>
        <w:t xml:space="preserve">All three phases are crucial to the success of the project, but the most important is the </w:t>
      </w:r>
      <w:r w:rsidRPr="00DE054A">
        <w:rPr>
          <w:rFonts w:asciiTheme="minorBidi" w:eastAsia="Trebuchet MS" w:hAnsiTheme="minorBidi" w:cstheme="minorBidi"/>
          <w:i/>
        </w:rPr>
        <w:t>inception phase</w:t>
      </w:r>
      <w:r w:rsidRPr="00DE054A">
        <w:rPr>
          <w:rFonts w:asciiTheme="minorBidi" w:eastAsia="Trebuchet MS" w:hAnsiTheme="minorBidi" w:cstheme="minorBidi"/>
        </w:rPr>
        <w:t xml:space="preserve"> because it identifies and assesses participating countries, plans the activities more thoroughly, and sets the tone for the management style.  This phase covers the first </w:t>
      </w:r>
      <w:proofErr w:type="gramStart"/>
      <w:r w:rsidRPr="00DE054A">
        <w:rPr>
          <w:rFonts w:asciiTheme="minorBidi" w:eastAsia="Trebuchet MS" w:hAnsiTheme="minorBidi" w:cstheme="minorBidi"/>
        </w:rPr>
        <w:t>3</w:t>
      </w:r>
      <w:proofErr w:type="gramEnd"/>
      <w:r w:rsidRPr="00DE054A">
        <w:rPr>
          <w:rFonts w:asciiTheme="minorBidi" w:eastAsia="Trebuchet MS" w:hAnsiTheme="minorBidi" w:cstheme="minorBidi"/>
        </w:rPr>
        <w:t xml:space="preserve"> to a maximum of 6 months of the project. </w:t>
      </w:r>
    </w:p>
    <w:p w:rsidR="00DE054A" w:rsidRPr="00DE054A" w:rsidRDefault="00DE054A" w:rsidP="00DE054A">
      <w:pPr>
        <w:spacing w:after="160" w:line="252" w:lineRule="auto"/>
        <w:rPr>
          <w:rFonts w:asciiTheme="minorBidi" w:eastAsia="Trebuchet MS" w:hAnsiTheme="minorBidi" w:cstheme="minorBidi"/>
        </w:rPr>
      </w:pPr>
      <w:r w:rsidRPr="00DE054A">
        <w:rPr>
          <w:rFonts w:asciiTheme="minorBidi" w:eastAsia="Trebuchet MS" w:hAnsiTheme="minorBidi" w:cstheme="minorBidi"/>
        </w:rPr>
        <w:t xml:space="preserve">The </w:t>
      </w:r>
      <w:r w:rsidRPr="00DE054A">
        <w:rPr>
          <w:rFonts w:asciiTheme="minorBidi" w:eastAsia="Trebuchet MS" w:hAnsiTheme="minorBidi" w:cstheme="minorBidi"/>
          <w:i/>
        </w:rPr>
        <w:t>implementation phase</w:t>
      </w:r>
      <w:r w:rsidRPr="00DE054A">
        <w:rPr>
          <w:rFonts w:asciiTheme="minorBidi" w:eastAsia="Trebuchet MS" w:hAnsiTheme="minorBidi" w:cstheme="minorBidi"/>
        </w:rPr>
        <w:t xml:space="preserve"> covers all activities of the project and the project manager must continually monitor implementation during this phase to ensure that there is no slippage in the timeline and that any risk that may emerge </w:t>
      </w:r>
      <w:proofErr w:type="gramStart"/>
      <w:r w:rsidRPr="00DE054A">
        <w:rPr>
          <w:rFonts w:asciiTheme="minorBidi" w:eastAsia="Trebuchet MS" w:hAnsiTheme="minorBidi" w:cstheme="minorBidi"/>
        </w:rPr>
        <w:t>is dealt with</w:t>
      </w:r>
      <w:proofErr w:type="gramEnd"/>
      <w:r w:rsidRPr="00DE054A">
        <w:rPr>
          <w:rFonts w:asciiTheme="minorBidi" w:eastAsia="Trebuchet MS" w:hAnsiTheme="minorBidi" w:cstheme="minorBidi"/>
        </w:rPr>
        <w:t xml:space="preserve"> in a timely manner. </w:t>
      </w:r>
    </w:p>
    <w:p w:rsidR="00DE054A" w:rsidRPr="00DE054A" w:rsidRDefault="00DE054A" w:rsidP="00DE054A">
      <w:pPr>
        <w:spacing w:after="160" w:line="252" w:lineRule="auto"/>
        <w:rPr>
          <w:rFonts w:asciiTheme="minorBidi" w:eastAsia="Trebuchet MS" w:hAnsiTheme="minorBidi" w:cstheme="minorBidi"/>
        </w:rPr>
      </w:pPr>
      <w:r w:rsidRPr="00DE054A">
        <w:rPr>
          <w:rFonts w:asciiTheme="minorBidi" w:eastAsia="Trebuchet MS" w:hAnsiTheme="minorBidi" w:cstheme="minorBidi"/>
        </w:rPr>
        <w:t xml:space="preserve">The </w:t>
      </w:r>
      <w:r w:rsidRPr="00DE054A">
        <w:rPr>
          <w:rFonts w:asciiTheme="minorBidi" w:eastAsia="Trebuchet MS" w:hAnsiTheme="minorBidi" w:cstheme="minorBidi"/>
          <w:i/>
        </w:rPr>
        <w:t>monitoring and</w:t>
      </w:r>
      <w:r w:rsidRPr="00DE054A">
        <w:rPr>
          <w:rFonts w:asciiTheme="minorBidi" w:eastAsia="Trebuchet MS" w:hAnsiTheme="minorBidi" w:cstheme="minorBidi"/>
        </w:rPr>
        <w:t xml:space="preserve"> </w:t>
      </w:r>
      <w:r w:rsidRPr="00DE054A">
        <w:rPr>
          <w:rFonts w:asciiTheme="minorBidi" w:eastAsia="Trebuchet MS" w:hAnsiTheme="minorBidi" w:cstheme="minorBidi"/>
          <w:i/>
        </w:rPr>
        <w:t xml:space="preserve">evaluation phase </w:t>
      </w:r>
      <w:r w:rsidRPr="00DE054A">
        <w:rPr>
          <w:rFonts w:asciiTheme="minorBidi" w:eastAsia="Trebuchet MS" w:hAnsiTheme="minorBidi" w:cstheme="minorBidi"/>
        </w:rPr>
        <w:t>is important to ensure that</w:t>
      </w:r>
      <w:r w:rsidRPr="00DE054A">
        <w:rPr>
          <w:rFonts w:asciiTheme="minorBidi" w:eastAsia="Trebuchet MS" w:hAnsiTheme="minorBidi" w:cstheme="minorBidi"/>
          <w:i/>
        </w:rPr>
        <w:t xml:space="preserve"> </w:t>
      </w:r>
      <w:r w:rsidRPr="00DE054A">
        <w:rPr>
          <w:rFonts w:asciiTheme="minorBidi" w:eastAsia="Trebuchet MS" w:hAnsiTheme="minorBidi" w:cstheme="minorBidi"/>
        </w:rPr>
        <w:t xml:space="preserve">the project implementation is on track and that the resources are well spent.  It offers the possibility to react and steer the project in the right direction and to ensure that any lessons learnt </w:t>
      </w:r>
      <w:proofErr w:type="gramStart"/>
      <w:r w:rsidRPr="00DE054A">
        <w:rPr>
          <w:rFonts w:asciiTheme="minorBidi" w:eastAsia="Trebuchet MS" w:hAnsiTheme="minorBidi" w:cstheme="minorBidi"/>
        </w:rPr>
        <w:t>are taken</w:t>
      </w:r>
      <w:proofErr w:type="gramEnd"/>
      <w:r w:rsidRPr="00DE054A">
        <w:rPr>
          <w:rFonts w:asciiTheme="minorBidi" w:eastAsia="Trebuchet MS" w:hAnsiTheme="minorBidi" w:cstheme="minorBidi"/>
        </w:rPr>
        <w:t xml:space="preserve"> as feedback to assist future projects.</w:t>
      </w:r>
    </w:p>
    <w:p w:rsidR="00DE054A" w:rsidRPr="00DE054A" w:rsidRDefault="00DE054A" w:rsidP="00DE054A">
      <w:pPr>
        <w:keepNext/>
        <w:keepLines/>
        <w:spacing w:before="320" w:after="40" w:line="252" w:lineRule="auto"/>
        <w:outlineLvl w:val="0"/>
        <w:rPr>
          <w:rFonts w:asciiTheme="minorBidi" w:hAnsiTheme="minorBidi" w:cstheme="minorBidi"/>
          <w:b/>
          <w:bCs/>
          <w:caps/>
          <w:spacing w:val="4"/>
          <w:sz w:val="28"/>
          <w:szCs w:val="28"/>
        </w:rPr>
      </w:pPr>
      <w:bookmarkStart w:id="160" w:name="_Toc83233141"/>
      <w:r w:rsidRPr="00DE054A">
        <w:rPr>
          <w:rFonts w:asciiTheme="minorBidi" w:hAnsiTheme="minorBidi" w:cstheme="minorBidi"/>
          <w:b/>
          <w:bCs/>
          <w:caps/>
          <w:spacing w:val="4"/>
          <w:sz w:val="28"/>
          <w:szCs w:val="28"/>
        </w:rPr>
        <w:t xml:space="preserve">5.1 </w:t>
      </w:r>
      <w:r w:rsidRPr="00DE054A">
        <w:rPr>
          <w:rFonts w:asciiTheme="minorBidi" w:hAnsiTheme="minorBidi" w:cstheme="minorBidi"/>
          <w:b/>
          <w:bCs/>
          <w:spacing w:val="4"/>
          <w:sz w:val="28"/>
          <w:szCs w:val="28"/>
        </w:rPr>
        <w:t>Inception phase chart</w:t>
      </w:r>
      <w:bookmarkEnd w:id="160"/>
    </w:p>
    <w:tbl>
      <w:tblPr>
        <w:tblStyle w:val="TableGrid"/>
        <w:tblW w:w="974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160"/>
        <w:gridCol w:w="1800"/>
        <w:gridCol w:w="4163"/>
        <w:gridCol w:w="2623"/>
      </w:tblGrid>
      <w:tr w:rsidR="00DE054A" w:rsidRPr="00DE054A" w:rsidTr="00057625">
        <w:tc>
          <w:tcPr>
            <w:tcW w:w="1160" w:type="dxa"/>
            <w:tcBorders>
              <w:bottom w:val="single" w:sz="6" w:space="0" w:color="auto"/>
            </w:tcBorders>
            <w:shd w:val="clear" w:color="auto" w:fill="276E8B"/>
            <w:vAlign w:val="center"/>
          </w:tcPr>
          <w:p w:rsidR="00DE054A" w:rsidRPr="00DE054A" w:rsidRDefault="00DE054A" w:rsidP="00057625">
            <w:pPr>
              <w:spacing w:before="40" w:after="40"/>
              <w:rPr>
                <w:rFonts w:asciiTheme="minorBidi" w:hAnsiTheme="minorBidi" w:cstheme="minorBidi"/>
                <w:sz w:val="18"/>
                <w:szCs w:val="18"/>
              </w:rPr>
            </w:pPr>
          </w:p>
        </w:tc>
        <w:tc>
          <w:tcPr>
            <w:tcW w:w="1800" w:type="dxa"/>
            <w:tcBorders>
              <w:bottom w:val="single" w:sz="6" w:space="0" w:color="auto"/>
            </w:tcBorders>
            <w:shd w:val="clear" w:color="auto" w:fill="276E8B"/>
            <w:vAlign w:val="center"/>
          </w:tcPr>
          <w:p w:rsidR="00DE054A" w:rsidRPr="00DE054A" w:rsidRDefault="00DE054A" w:rsidP="00057625">
            <w:pPr>
              <w:spacing w:before="40" w:after="40"/>
              <w:rPr>
                <w:rFonts w:asciiTheme="minorBidi" w:hAnsiTheme="minorBidi" w:cstheme="minorBidi"/>
                <w:sz w:val="18"/>
                <w:szCs w:val="18"/>
              </w:rPr>
            </w:pPr>
          </w:p>
        </w:tc>
        <w:tc>
          <w:tcPr>
            <w:tcW w:w="4163" w:type="dxa"/>
            <w:tcBorders>
              <w:bottom w:val="single" w:sz="6" w:space="0" w:color="auto"/>
            </w:tcBorders>
            <w:shd w:val="clear" w:color="auto" w:fill="276E8B"/>
            <w:vAlign w:val="center"/>
          </w:tcPr>
          <w:p w:rsidR="00DE054A" w:rsidRPr="00DE054A" w:rsidRDefault="00DE054A" w:rsidP="00057625">
            <w:pPr>
              <w:spacing w:before="40" w:after="40"/>
              <w:rPr>
                <w:rFonts w:asciiTheme="minorBidi" w:hAnsiTheme="minorBidi" w:cstheme="minorBidi"/>
                <w:sz w:val="18"/>
                <w:szCs w:val="18"/>
              </w:rPr>
            </w:pPr>
            <w:r w:rsidRPr="00DE054A">
              <w:rPr>
                <w:rFonts w:asciiTheme="minorBidi" w:hAnsiTheme="minorBidi" w:cstheme="minorBidi"/>
                <w:sz w:val="24"/>
                <w:szCs w:val="18"/>
              </w:rPr>
              <w:t>INCEPTION PHASE</w:t>
            </w:r>
          </w:p>
        </w:tc>
        <w:tc>
          <w:tcPr>
            <w:tcW w:w="2623" w:type="dxa"/>
            <w:tcBorders>
              <w:bottom w:val="single" w:sz="6" w:space="0" w:color="auto"/>
            </w:tcBorders>
            <w:shd w:val="clear" w:color="auto" w:fill="276E8B"/>
            <w:vAlign w:val="center"/>
          </w:tcPr>
          <w:p w:rsidR="00DE054A" w:rsidRPr="00DE054A" w:rsidRDefault="00DE054A" w:rsidP="00057625">
            <w:pPr>
              <w:spacing w:before="40" w:after="40"/>
              <w:rPr>
                <w:rFonts w:asciiTheme="minorBidi" w:hAnsiTheme="minorBidi" w:cstheme="minorBidi"/>
                <w:sz w:val="18"/>
                <w:szCs w:val="18"/>
              </w:rPr>
            </w:pPr>
          </w:p>
        </w:tc>
      </w:tr>
      <w:tr w:rsidR="00DE054A" w:rsidRPr="00DE054A" w:rsidTr="00057625">
        <w:tc>
          <w:tcPr>
            <w:tcW w:w="1160" w:type="dxa"/>
            <w:tcBorders>
              <w:bottom w:val="single" w:sz="6" w:space="0" w:color="auto"/>
            </w:tcBorders>
            <w:shd w:val="clear" w:color="auto" w:fill="276E8B"/>
            <w:vAlign w:val="center"/>
          </w:tcPr>
          <w:p w:rsidR="00DE054A" w:rsidRPr="00DE054A" w:rsidRDefault="00DE054A" w:rsidP="00057625">
            <w:pPr>
              <w:spacing w:before="40" w:after="40"/>
              <w:rPr>
                <w:rFonts w:asciiTheme="minorBidi" w:hAnsiTheme="minorBidi" w:cstheme="minorBidi"/>
                <w:sz w:val="18"/>
                <w:szCs w:val="18"/>
              </w:rPr>
            </w:pPr>
            <w:r w:rsidRPr="00DE054A">
              <w:rPr>
                <w:rFonts w:asciiTheme="minorBidi" w:hAnsiTheme="minorBidi" w:cstheme="minorBidi"/>
                <w:sz w:val="18"/>
                <w:szCs w:val="18"/>
              </w:rPr>
              <w:t>Time</w:t>
            </w:r>
          </w:p>
        </w:tc>
        <w:tc>
          <w:tcPr>
            <w:tcW w:w="1800" w:type="dxa"/>
            <w:tcBorders>
              <w:bottom w:val="single" w:sz="6" w:space="0" w:color="auto"/>
            </w:tcBorders>
            <w:shd w:val="clear" w:color="auto" w:fill="276E8B"/>
            <w:vAlign w:val="center"/>
          </w:tcPr>
          <w:p w:rsidR="00DE054A" w:rsidRPr="00DE054A" w:rsidRDefault="00DE054A" w:rsidP="00057625">
            <w:pPr>
              <w:spacing w:before="40" w:after="40"/>
              <w:rPr>
                <w:rFonts w:asciiTheme="minorBidi" w:hAnsiTheme="minorBidi" w:cstheme="minorBidi"/>
                <w:sz w:val="18"/>
                <w:szCs w:val="18"/>
              </w:rPr>
            </w:pPr>
            <w:r w:rsidRPr="00DE054A">
              <w:rPr>
                <w:rFonts w:asciiTheme="minorBidi" w:hAnsiTheme="minorBidi" w:cstheme="minorBidi"/>
                <w:sz w:val="18"/>
                <w:szCs w:val="18"/>
              </w:rPr>
              <w:t>Activity</w:t>
            </w:r>
          </w:p>
        </w:tc>
        <w:tc>
          <w:tcPr>
            <w:tcW w:w="4163" w:type="dxa"/>
            <w:tcBorders>
              <w:bottom w:val="single" w:sz="6" w:space="0" w:color="auto"/>
            </w:tcBorders>
            <w:shd w:val="clear" w:color="auto" w:fill="276E8B"/>
            <w:vAlign w:val="center"/>
          </w:tcPr>
          <w:p w:rsidR="00DE054A" w:rsidRPr="00DE054A" w:rsidRDefault="00DE054A" w:rsidP="00057625">
            <w:pPr>
              <w:spacing w:before="40" w:after="40"/>
              <w:rPr>
                <w:rFonts w:asciiTheme="minorBidi" w:hAnsiTheme="minorBidi" w:cstheme="minorBidi"/>
                <w:sz w:val="18"/>
                <w:szCs w:val="18"/>
              </w:rPr>
            </w:pPr>
            <w:r w:rsidRPr="00DE054A">
              <w:rPr>
                <w:rFonts w:asciiTheme="minorBidi" w:hAnsiTheme="minorBidi" w:cstheme="minorBidi"/>
                <w:sz w:val="18"/>
                <w:szCs w:val="18"/>
              </w:rPr>
              <w:t>Description</w:t>
            </w:r>
          </w:p>
        </w:tc>
        <w:tc>
          <w:tcPr>
            <w:tcW w:w="2623" w:type="dxa"/>
            <w:tcBorders>
              <w:bottom w:val="single" w:sz="6" w:space="0" w:color="auto"/>
            </w:tcBorders>
            <w:shd w:val="clear" w:color="auto" w:fill="276E8B"/>
            <w:vAlign w:val="center"/>
          </w:tcPr>
          <w:p w:rsidR="00DE054A" w:rsidRPr="00DE054A" w:rsidRDefault="00DE054A" w:rsidP="00057625">
            <w:pPr>
              <w:spacing w:before="40" w:after="40"/>
              <w:rPr>
                <w:rFonts w:asciiTheme="minorBidi" w:hAnsiTheme="minorBidi" w:cstheme="minorBidi"/>
                <w:sz w:val="18"/>
                <w:szCs w:val="18"/>
              </w:rPr>
            </w:pPr>
            <w:r w:rsidRPr="00DE054A">
              <w:rPr>
                <w:rFonts w:asciiTheme="minorBidi" w:hAnsiTheme="minorBidi" w:cstheme="minorBidi"/>
                <w:sz w:val="18"/>
                <w:szCs w:val="18"/>
              </w:rPr>
              <w:t>Responsible party</w:t>
            </w:r>
          </w:p>
        </w:tc>
      </w:tr>
      <w:tr w:rsidR="00DE054A" w:rsidRPr="00DE054A" w:rsidTr="00057625">
        <w:tc>
          <w:tcPr>
            <w:tcW w:w="9746" w:type="dxa"/>
            <w:gridSpan w:val="4"/>
            <w:shd w:val="clear" w:color="auto" w:fill="276E8B"/>
            <w:vAlign w:val="center"/>
          </w:tcPr>
          <w:p w:rsidR="00DE054A" w:rsidRPr="00DE054A" w:rsidRDefault="00DE054A" w:rsidP="00057625">
            <w:pPr>
              <w:spacing w:before="40" w:after="40"/>
              <w:rPr>
                <w:rFonts w:asciiTheme="minorBidi" w:hAnsiTheme="minorBidi" w:cstheme="minorBidi"/>
                <w:sz w:val="18"/>
                <w:szCs w:val="18"/>
              </w:rPr>
            </w:pPr>
          </w:p>
        </w:tc>
      </w:tr>
      <w:tr w:rsidR="00DE054A" w:rsidRPr="00DE054A" w:rsidTr="00057625">
        <w:tc>
          <w:tcPr>
            <w:tcW w:w="1160" w:type="dxa"/>
            <w:vMerge w:val="restart"/>
            <w:shd w:val="clear" w:color="auto" w:fill="D0E6F6"/>
            <w:textDirection w:val="btLr"/>
            <w:vAlign w:val="center"/>
          </w:tcPr>
          <w:p w:rsidR="00DE054A" w:rsidRPr="00DE054A" w:rsidRDefault="00DE054A" w:rsidP="00057625">
            <w:pPr>
              <w:spacing w:before="40" w:after="40"/>
              <w:ind w:left="113" w:right="113"/>
              <w:rPr>
                <w:rFonts w:asciiTheme="minorBidi" w:hAnsiTheme="minorBidi" w:cstheme="minorBidi"/>
                <w:caps/>
                <w:sz w:val="18"/>
                <w:szCs w:val="18"/>
              </w:rPr>
            </w:pPr>
            <w:r w:rsidRPr="00DE054A">
              <w:rPr>
                <w:rFonts w:asciiTheme="minorBidi" w:hAnsiTheme="minorBidi" w:cstheme="minorBidi"/>
                <w:caps/>
                <w:sz w:val="18"/>
                <w:szCs w:val="18"/>
              </w:rPr>
              <w:t>3 Months</w:t>
            </w:r>
          </w:p>
        </w:tc>
        <w:tc>
          <w:tcPr>
            <w:tcW w:w="1800" w:type="dxa"/>
            <w:vMerge w:val="restart"/>
            <w:shd w:val="clear" w:color="auto" w:fill="D0E6F6"/>
            <w:textDirection w:val="btLr"/>
            <w:vAlign w:val="center"/>
          </w:tcPr>
          <w:p w:rsidR="00DE054A" w:rsidRPr="00DE054A" w:rsidRDefault="00DE054A" w:rsidP="00057625">
            <w:pPr>
              <w:spacing w:before="40" w:after="40"/>
              <w:ind w:left="113" w:right="113"/>
              <w:jc w:val="left"/>
              <w:rPr>
                <w:rFonts w:asciiTheme="minorBidi" w:hAnsiTheme="minorBidi" w:cstheme="minorBidi"/>
                <w:sz w:val="18"/>
                <w:szCs w:val="18"/>
              </w:rPr>
            </w:pPr>
            <w:r w:rsidRPr="00DE054A">
              <w:rPr>
                <w:rFonts w:asciiTheme="minorBidi" w:hAnsiTheme="minorBidi" w:cstheme="minorBidi"/>
                <w:sz w:val="18"/>
                <w:szCs w:val="18"/>
              </w:rPr>
              <w:t>OPERATIONALIZE THE DA PROJECT. PREPARE THE DELIVERY OF OUTPUTS</w:t>
            </w:r>
          </w:p>
        </w:tc>
        <w:tc>
          <w:tcPr>
            <w:tcW w:w="4163" w:type="dxa"/>
            <w:shd w:val="clear" w:color="auto" w:fill="D0E6F6"/>
            <w:vAlign w:val="center"/>
          </w:tcPr>
          <w:p w:rsidR="00DE054A" w:rsidRPr="00DE054A" w:rsidRDefault="00DE054A" w:rsidP="00514779">
            <w:pPr>
              <w:spacing w:before="40" w:after="40"/>
              <w:jc w:val="left"/>
              <w:rPr>
                <w:rFonts w:asciiTheme="minorBidi" w:hAnsiTheme="minorBidi" w:cstheme="minorBidi"/>
                <w:sz w:val="18"/>
                <w:szCs w:val="18"/>
              </w:rPr>
            </w:pPr>
            <w:r w:rsidRPr="00DE054A">
              <w:rPr>
                <w:rFonts w:asciiTheme="minorBidi" w:hAnsiTheme="minorBidi" w:cstheme="minorBidi"/>
                <w:sz w:val="18"/>
                <w:szCs w:val="18"/>
              </w:rPr>
              <w:t>Call for interest of pilot/beneficiary countries (if piloting at the country level is foreseen in the DA project document), using Form 5.</w:t>
            </w:r>
          </w:p>
        </w:tc>
        <w:tc>
          <w:tcPr>
            <w:tcW w:w="2623" w:type="dxa"/>
            <w:shd w:val="clear" w:color="auto" w:fill="D0E6F6"/>
            <w:vAlign w:val="center"/>
          </w:tcPr>
          <w:p w:rsidR="00DE054A" w:rsidRPr="00DE054A" w:rsidRDefault="00DE054A" w:rsidP="00514779">
            <w:pPr>
              <w:spacing w:before="40" w:after="40"/>
              <w:jc w:val="left"/>
              <w:rPr>
                <w:rFonts w:asciiTheme="minorBidi" w:hAnsiTheme="minorBidi" w:cstheme="minorBidi"/>
                <w:sz w:val="18"/>
                <w:szCs w:val="18"/>
              </w:rPr>
            </w:pPr>
            <w:r w:rsidRPr="00DE054A">
              <w:rPr>
                <w:rFonts w:asciiTheme="minorBidi" w:hAnsiTheme="minorBidi" w:cstheme="minorBidi"/>
                <w:sz w:val="18"/>
                <w:szCs w:val="18"/>
              </w:rPr>
              <w:t>DACD (in consultation with PM)</w:t>
            </w:r>
          </w:p>
        </w:tc>
      </w:tr>
      <w:tr w:rsidR="00DE054A" w:rsidRPr="00DE054A" w:rsidTr="00057625">
        <w:tc>
          <w:tcPr>
            <w:tcW w:w="1160" w:type="dxa"/>
            <w:vMerge/>
            <w:shd w:val="clear" w:color="auto" w:fill="D0E6F6"/>
            <w:vAlign w:val="center"/>
          </w:tcPr>
          <w:p w:rsidR="00DE054A" w:rsidRPr="00DE054A" w:rsidRDefault="00DE054A" w:rsidP="00057625">
            <w:pPr>
              <w:spacing w:before="40" w:after="40"/>
              <w:rPr>
                <w:rFonts w:asciiTheme="minorBidi" w:hAnsiTheme="minorBidi" w:cstheme="minorBidi"/>
                <w:sz w:val="18"/>
                <w:szCs w:val="18"/>
              </w:rPr>
            </w:pPr>
          </w:p>
        </w:tc>
        <w:tc>
          <w:tcPr>
            <w:tcW w:w="1800" w:type="dxa"/>
            <w:vMerge/>
            <w:shd w:val="clear" w:color="auto" w:fill="D0E6F6"/>
            <w:vAlign w:val="center"/>
          </w:tcPr>
          <w:p w:rsidR="00DE054A" w:rsidRPr="00DE054A" w:rsidRDefault="00DE054A" w:rsidP="00057625">
            <w:pPr>
              <w:spacing w:before="40" w:after="40"/>
              <w:rPr>
                <w:rFonts w:asciiTheme="minorBidi" w:hAnsiTheme="minorBidi" w:cstheme="minorBidi"/>
                <w:sz w:val="18"/>
                <w:szCs w:val="18"/>
              </w:rPr>
            </w:pPr>
          </w:p>
        </w:tc>
        <w:tc>
          <w:tcPr>
            <w:tcW w:w="4163" w:type="dxa"/>
            <w:shd w:val="clear" w:color="auto" w:fill="D0E6F6"/>
            <w:vAlign w:val="center"/>
          </w:tcPr>
          <w:p w:rsidR="00DE054A" w:rsidRPr="00DE054A" w:rsidRDefault="00DE054A" w:rsidP="00514779">
            <w:pPr>
              <w:spacing w:before="40" w:after="40"/>
              <w:jc w:val="left"/>
              <w:rPr>
                <w:rFonts w:asciiTheme="minorBidi" w:hAnsiTheme="minorBidi" w:cstheme="minorBidi"/>
                <w:sz w:val="18"/>
                <w:szCs w:val="18"/>
              </w:rPr>
            </w:pPr>
            <w:r w:rsidRPr="00DE054A">
              <w:rPr>
                <w:rFonts w:asciiTheme="minorBidi" w:hAnsiTheme="minorBidi" w:cstheme="minorBidi"/>
                <w:sz w:val="18"/>
                <w:szCs w:val="18"/>
              </w:rPr>
              <w:t xml:space="preserve">Selection of pilot/beneficiary countries (if applicable).  Note: The proponent country/countries is/are automatically project beneficiaries.  </w:t>
            </w:r>
          </w:p>
          <w:p w:rsidR="00DE054A" w:rsidRPr="00DE054A" w:rsidRDefault="00DE054A" w:rsidP="00514779">
            <w:pPr>
              <w:spacing w:before="40" w:after="40"/>
              <w:jc w:val="left"/>
              <w:rPr>
                <w:rFonts w:asciiTheme="minorBidi" w:hAnsiTheme="minorBidi" w:cstheme="minorBidi"/>
                <w:sz w:val="18"/>
                <w:szCs w:val="18"/>
              </w:rPr>
            </w:pPr>
            <w:r w:rsidRPr="00DE054A">
              <w:rPr>
                <w:rFonts w:asciiTheme="minorBidi" w:hAnsiTheme="minorBidi" w:cstheme="minorBidi"/>
                <w:sz w:val="18"/>
                <w:szCs w:val="18"/>
              </w:rPr>
              <w:lastRenderedPageBreak/>
              <w:t>Usually, by submitting a request for participation in a DA project, beneficiaries declare their interest in participating in the project, as well as their commitment.</w:t>
            </w:r>
          </w:p>
        </w:tc>
        <w:tc>
          <w:tcPr>
            <w:tcW w:w="2623" w:type="dxa"/>
            <w:shd w:val="clear" w:color="auto" w:fill="D0E6F6"/>
            <w:vAlign w:val="center"/>
          </w:tcPr>
          <w:p w:rsidR="00DE054A" w:rsidRPr="00DE054A" w:rsidRDefault="00DE054A" w:rsidP="00514779">
            <w:pPr>
              <w:spacing w:before="40" w:after="40"/>
              <w:jc w:val="left"/>
              <w:rPr>
                <w:rFonts w:asciiTheme="minorBidi" w:hAnsiTheme="minorBidi" w:cstheme="minorBidi"/>
                <w:sz w:val="18"/>
                <w:szCs w:val="18"/>
              </w:rPr>
            </w:pPr>
            <w:r w:rsidRPr="00DE054A">
              <w:rPr>
                <w:rFonts w:asciiTheme="minorBidi" w:hAnsiTheme="minorBidi" w:cstheme="minorBidi"/>
                <w:sz w:val="18"/>
                <w:szCs w:val="18"/>
              </w:rPr>
              <w:lastRenderedPageBreak/>
              <w:t>DACD (in consultation with PM)</w:t>
            </w:r>
          </w:p>
        </w:tc>
      </w:tr>
      <w:tr w:rsidR="00DE054A" w:rsidRPr="00DE054A" w:rsidTr="00057625">
        <w:tc>
          <w:tcPr>
            <w:tcW w:w="1160" w:type="dxa"/>
            <w:vMerge/>
            <w:shd w:val="clear" w:color="auto" w:fill="D0E6F6"/>
            <w:vAlign w:val="center"/>
          </w:tcPr>
          <w:p w:rsidR="00DE054A" w:rsidRPr="00DE054A" w:rsidRDefault="00DE054A" w:rsidP="00057625">
            <w:pPr>
              <w:spacing w:before="40" w:after="40"/>
              <w:rPr>
                <w:rFonts w:asciiTheme="minorBidi" w:hAnsiTheme="minorBidi" w:cstheme="minorBidi"/>
                <w:sz w:val="18"/>
                <w:szCs w:val="18"/>
              </w:rPr>
            </w:pPr>
          </w:p>
        </w:tc>
        <w:tc>
          <w:tcPr>
            <w:tcW w:w="1800" w:type="dxa"/>
            <w:vMerge/>
            <w:shd w:val="clear" w:color="auto" w:fill="D0E6F6"/>
            <w:vAlign w:val="center"/>
          </w:tcPr>
          <w:p w:rsidR="00DE054A" w:rsidRPr="00DE054A" w:rsidRDefault="00DE054A" w:rsidP="00057625">
            <w:pPr>
              <w:spacing w:before="40" w:after="40"/>
              <w:rPr>
                <w:rFonts w:asciiTheme="minorBidi" w:hAnsiTheme="minorBidi" w:cstheme="minorBidi"/>
                <w:sz w:val="18"/>
                <w:szCs w:val="18"/>
              </w:rPr>
            </w:pPr>
          </w:p>
        </w:tc>
        <w:tc>
          <w:tcPr>
            <w:tcW w:w="4163" w:type="dxa"/>
            <w:shd w:val="clear" w:color="auto" w:fill="D0E6F6"/>
            <w:vAlign w:val="center"/>
          </w:tcPr>
          <w:p w:rsidR="00DE054A" w:rsidRPr="00DE054A" w:rsidRDefault="00DE054A" w:rsidP="00514779">
            <w:pPr>
              <w:spacing w:before="40" w:after="40"/>
              <w:jc w:val="left"/>
              <w:rPr>
                <w:rFonts w:asciiTheme="minorBidi" w:hAnsiTheme="minorBidi" w:cstheme="minorBidi"/>
                <w:sz w:val="18"/>
                <w:szCs w:val="18"/>
              </w:rPr>
            </w:pPr>
            <w:r w:rsidRPr="00DE054A">
              <w:rPr>
                <w:rFonts w:asciiTheme="minorBidi" w:hAnsiTheme="minorBidi" w:cstheme="minorBidi"/>
                <w:sz w:val="18"/>
                <w:szCs w:val="18"/>
              </w:rPr>
              <w:t>Establishing a project team and distributing responsibilities for each beneficiary country</w:t>
            </w:r>
          </w:p>
        </w:tc>
        <w:tc>
          <w:tcPr>
            <w:tcW w:w="2623" w:type="dxa"/>
            <w:shd w:val="clear" w:color="auto" w:fill="D0E6F6"/>
            <w:vAlign w:val="center"/>
          </w:tcPr>
          <w:p w:rsidR="00DE054A" w:rsidRPr="00DE054A" w:rsidRDefault="00DE054A" w:rsidP="00514779">
            <w:pPr>
              <w:spacing w:before="40" w:after="40"/>
              <w:jc w:val="left"/>
              <w:rPr>
                <w:rFonts w:asciiTheme="minorBidi" w:hAnsiTheme="minorBidi" w:cstheme="minorBidi"/>
                <w:sz w:val="18"/>
                <w:szCs w:val="18"/>
              </w:rPr>
            </w:pPr>
            <w:r w:rsidRPr="00DE054A">
              <w:rPr>
                <w:rFonts w:asciiTheme="minorBidi" w:hAnsiTheme="minorBidi" w:cstheme="minorBidi"/>
                <w:sz w:val="18"/>
                <w:szCs w:val="18"/>
              </w:rPr>
              <w:t>PM (in consultation with the  beneficiary countries)</w:t>
            </w:r>
          </w:p>
        </w:tc>
      </w:tr>
      <w:tr w:rsidR="00DE054A" w:rsidRPr="00DE054A" w:rsidTr="00057625">
        <w:tc>
          <w:tcPr>
            <w:tcW w:w="1160" w:type="dxa"/>
            <w:vMerge/>
            <w:shd w:val="clear" w:color="auto" w:fill="D0E6F6"/>
            <w:vAlign w:val="center"/>
          </w:tcPr>
          <w:p w:rsidR="00DE054A" w:rsidRPr="00DE054A" w:rsidRDefault="00DE054A" w:rsidP="00057625">
            <w:pPr>
              <w:spacing w:before="40" w:after="40"/>
              <w:rPr>
                <w:rFonts w:asciiTheme="minorBidi" w:hAnsiTheme="minorBidi" w:cstheme="minorBidi"/>
                <w:sz w:val="18"/>
                <w:szCs w:val="18"/>
              </w:rPr>
            </w:pPr>
          </w:p>
        </w:tc>
        <w:tc>
          <w:tcPr>
            <w:tcW w:w="1800" w:type="dxa"/>
            <w:vMerge/>
            <w:shd w:val="clear" w:color="auto" w:fill="D0E6F6"/>
            <w:vAlign w:val="center"/>
          </w:tcPr>
          <w:p w:rsidR="00DE054A" w:rsidRPr="00DE054A" w:rsidRDefault="00DE054A" w:rsidP="00057625">
            <w:pPr>
              <w:spacing w:before="40" w:after="40"/>
              <w:rPr>
                <w:rFonts w:asciiTheme="minorBidi" w:hAnsiTheme="minorBidi" w:cstheme="minorBidi"/>
                <w:sz w:val="18"/>
                <w:szCs w:val="18"/>
              </w:rPr>
            </w:pPr>
          </w:p>
        </w:tc>
        <w:tc>
          <w:tcPr>
            <w:tcW w:w="4163" w:type="dxa"/>
            <w:shd w:val="clear" w:color="auto" w:fill="D0E6F6"/>
            <w:vAlign w:val="center"/>
          </w:tcPr>
          <w:p w:rsidR="00DE054A" w:rsidRPr="00DE054A" w:rsidRDefault="00DE054A" w:rsidP="00514779">
            <w:pPr>
              <w:spacing w:before="40" w:after="40"/>
              <w:jc w:val="left"/>
              <w:rPr>
                <w:rFonts w:asciiTheme="minorBidi" w:hAnsiTheme="minorBidi" w:cstheme="minorBidi"/>
                <w:sz w:val="18"/>
                <w:szCs w:val="18"/>
              </w:rPr>
            </w:pPr>
            <w:r w:rsidRPr="00DE054A">
              <w:rPr>
                <w:rFonts w:asciiTheme="minorBidi" w:hAnsiTheme="minorBidi" w:cstheme="minorBidi"/>
                <w:sz w:val="18"/>
                <w:szCs w:val="18"/>
              </w:rPr>
              <w:t>Establishing a detailed list of activities for each beneficiary country (country-level implementation plan) in close collaboration with the pilot/beneficiary countries</w:t>
            </w:r>
          </w:p>
        </w:tc>
        <w:tc>
          <w:tcPr>
            <w:tcW w:w="2623" w:type="dxa"/>
            <w:shd w:val="clear" w:color="auto" w:fill="D0E6F6"/>
            <w:vAlign w:val="center"/>
          </w:tcPr>
          <w:p w:rsidR="00DE054A" w:rsidRPr="00DE054A" w:rsidRDefault="00DE054A" w:rsidP="00514779">
            <w:pPr>
              <w:spacing w:before="40" w:after="40"/>
              <w:jc w:val="left"/>
              <w:rPr>
                <w:rFonts w:asciiTheme="minorBidi" w:hAnsiTheme="minorBidi" w:cstheme="minorBidi"/>
                <w:sz w:val="18"/>
                <w:szCs w:val="18"/>
              </w:rPr>
            </w:pPr>
            <w:r w:rsidRPr="00DE054A">
              <w:rPr>
                <w:rFonts w:asciiTheme="minorBidi" w:hAnsiTheme="minorBidi" w:cstheme="minorBidi"/>
                <w:sz w:val="18"/>
                <w:szCs w:val="18"/>
              </w:rPr>
              <w:t>PM (in close collaboration with beneficiary countries)</w:t>
            </w:r>
          </w:p>
        </w:tc>
      </w:tr>
      <w:tr w:rsidR="00DE054A" w:rsidRPr="00DE054A" w:rsidTr="00057625">
        <w:tc>
          <w:tcPr>
            <w:tcW w:w="1160" w:type="dxa"/>
            <w:vMerge/>
            <w:shd w:val="clear" w:color="auto" w:fill="D0E6F6"/>
            <w:vAlign w:val="center"/>
          </w:tcPr>
          <w:p w:rsidR="00DE054A" w:rsidRPr="00DE054A" w:rsidRDefault="00DE054A" w:rsidP="00057625">
            <w:pPr>
              <w:spacing w:before="40" w:after="40"/>
              <w:rPr>
                <w:rFonts w:asciiTheme="minorBidi" w:hAnsiTheme="minorBidi" w:cstheme="minorBidi"/>
                <w:sz w:val="18"/>
                <w:szCs w:val="18"/>
              </w:rPr>
            </w:pPr>
          </w:p>
        </w:tc>
        <w:tc>
          <w:tcPr>
            <w:tcW w:w="1800" w:type="dxa"/>
            <w:vMerge/>
            <w:shd w:val="clear" w:color="auto" w:fill="D0E6F6"/>
            <w:vAlign w:val="center"/>
          </w:tcPr>
          <w:p w:rsidR="00DE054A" w:rsidRPr="00DE054A" w:rsidRDefault="00DE054A" w:rsidP="00057625">
            <w:pPr>
              <w:spacing w:before="40" w:after="40"/>
              <w:rPr>
                <w:rFonts w:asciiTheme="minorBidi" w:hAnsiTheme="minorBidi" w:cstheme="minorBidi"/>
                <w:sz w:val="18"/>
                <w:szCs w:val="18"/>
              </w:rPr>
            </w:pPr>
          </w:p>
        </w:tc>
        <w:tc>
          <w:tcPr>
            <w:tcW w:w="4163" w:type="dxa"/>
            <w:shd w:val="clear" w:color="auto" w:fill="D0E6F6"/>
            <w:vAlign w:val="center"/>
          </w:tcPr>
          <w:p w:rsidR="00DE054A" w:rsidRPr="00DE054A" w:rsidRDefault="00DE054A" w:rsidP="00514779">
            <w:pPr>
              <w:spacing w:before="40" w:after="40"/>
              <w:jc w:val="left"/>
              <w:rPr>
                <w:rFonts w:asciiTheme="minorBidi" w:hAnsiTheme="minorBidi" w:cstheme="minorBidi"/>
                <w:sz w:val="18"/>
                <w:szCs w:val="18"/>
              </w:rPr>
            </w:pPr>
            <w:r w:rsidRPr="00DE054A">
              <w:rPr>
                <w:rFonts w:asciiTheme="minorBidi" w:hAnsiTheme="minorBidi" w:cstheme="minorBidi"/>
                <w:sz w:val="18"/>
                <w:szCs w:val="18"/>
              </w:rPr>
              <w:t>Detailing the logical framework [Form 4] (activities, baselines, targets).</w:t>
            </w:r>
          </w:p>
        </w:tc>
        <w:tc>
          <w:tcPr>
            <w:tcW w:w="2623" w:type="dxa"/>
            <w:shd w:val="clear" w:color="auto" w:fill="D0E6F6"/>
            <w:vAlign w:val="center"/>
          </w:tcPr>
          <w:p w:rsidR="00DE054A" w:rsidRPr="00DE054A" w:rsidRDefault="00DE054A" w:rsidP="00514779">
            <w:pPr>
              <w:spacing w:before="40" w:after="40"/>
              <w:jc w:val="left"/>
              <w:rPr>
                <w:rFonts w:asciiTheme="minorBidi" w:hAnsiTheme="minorBidi" w:cstheme="minorBidi"/>
                <w:sz w:val="18"/>
                <w:szCs w:val="18"/>
              </w:rPr>
            </w:pPr>
            <w:r w:rsidRPr="00DE054A">
              <w:rPr>
                <w:rFonts w:asciiTheme="minorBidi" w:hAnsiTheme="minorBidi" w:cstheme="minorBidi"/>
                <w:sz w:val="18"/>
                <w:szCs w:val="18"/>
              </w:rPr>
              <w:t>PM (in close collaboration with beneficiary countries)</w:t>
            </w:r>
          </w:p>
        </w:tc>
      </w:tr>
      <w:tr w:rsidR="00DE054A" w:rsidRPr="00DE054A" w:rsidTr="00057625">
        <w:tc>
          <w:tcPr>
            <w:tcW w:w="1160" w:type="dxa"/>
            <w:vMerge/>
            <w:shd w:val="clear" w:color="auto" w:fill="D0E6F6"/>
            <w:vAlign w:val="center"/>
          </w:tcPr>
          <w:p w:rsidR="00DE054A" w:rsidRPr="00DE054A" w:rsidRDefault="00DE054A" w:rsidP="00057625">
            <w:pPr>
              <w:spacing w:before="40" w:after="40"/>
              <w:rPr>
                <w:rFonts w:asciiTheme="minorBidi" w:hAnsiTheme="minorBidi" w:cstheme="minorBidi"/>
                <w:sz w:val="18"/>
                <w:szCs w:val="18"/>
              </w:rPr>
            </w:pPr>
          </w:p>
        </w:tc>
        <w:tc>
          <w:tcPr>
            <w:tcW w:w="1800" w:type="dxa"/>
            <w:vMerge/>
            <w:shd w:val="clear" w:color="auto" w:fill="D0E6F6"/>
            <w:vAlign w:val="center"/>
          </w:tcPr>
          <w:p w:rsidR="00DE054A" w:rsidRPr="00DE054A" w:rsidRDefault="00DE054A" w:rsidP="00057625">
            <w:pPr>
              <w:spacing w:before="40" w:after="40"/>
              <w:rPr>
                <w:rFonts w:asciiTheme="minorBidi" w:hAnsiTheme="minorBidi" w:cstheme="minorBidi"/>
                <w:sz w:val="18"/>
                <w:szCs w:val="18"/>
              </w:rPr>
            </w:pPr>
          </w:p>
        </w:tc>
        <w:tc>
          <w:tcPr>
            <w:tcW w:w="4163" w:type="dxa"/>
            <w:shd w:val="clear" w:color="auto" w:fill="D0E6F6"/>
            <w:vAlign w:val="center"/>
          </w:tcPr>
          <w:p w:rsidR="00DE054A" w:rsidRPr="00DE054A" w:rsidRDefault="00DE054A" w:rsidP="00514779">
            <w:pPr>
              <w:spacing w:before="40" w:after="40"/>
              <w:jc w:val="left"/>
              <w:rPr>
                <w:rFonts w:asciiTheme="minorBidi" w:hAnsiTheme="minorBidi" w:cstheme="minorBidi"/>
                <w:sz w:val="18"/>
                <w:szCs w:val="18"/>
              </w:rPr>
            </w:pPr>
            <w:r w:rsidRPr="00DE054A">
              <w:rPr>
                <w:rFonts w:asciiTheme="minorBidi" w:hAnsiTheme="minorBidi" w:cstheme="minorBidi"/>
                <w:sz w:val="18"/>
                <w:szCs w:val="18"/>
              </w:rPr>
              <w:t>Submitting an inception report to DACD</w:t>
            </w:r>
          </w:p>
        </w:tc>
        <w:tc>
          <w:tcPr>
            <w:tcW w:w="2623" w:type="dxa"/>
            <w:shd w:val="clear" w:color="auto" w:fill="D0E6F6"/>
            <w:vAlign w:val="center"/>
          </w:tcPr>
          <w:p w:rsidR="00DE054A" w:rsidRPr="00DE054A" w:rsidRDefault="00DE054A" w:rsidP="00514779">
            <w:pPr>
              <w:spacing w:before="40" w:after="40"/>
              <w:jc w:val="left"/>
              <w:rPr>
                <w:rFonts w:asciiTheme="minorBidi" w:hAnsiTheme="minorBidi" w:cstheme="minorBidi"/>
                <w:sz w:val="18"/>
                <w:szCs w:val="18"/>
              </w:rPr>
            </w:pPr>
            <w:r w:rsidRPr="00DE054A">
              <w:rPr>
                <w:rFonts w:asciiTheme="minorBidi" w:hAnsiTheme="minorBidi" w:cstheme="minorBidi"/>
                <w:sz w:val="18"/>
                <w:szCs w:val="18"/>
              </w:rPr>
              <w:t>PM</w:t>
            </w:r>
          </w:p>
        </w:tc>
      </w:tr>
      <w:tr w:rsidR="00DE054A" w:rsidRPr="00DE054A" w:rsidTr="00057625">
        <w:tc>
          <w:tcPr>
            <w:tcW w:w="1160" w:type="dxa"/>
            <w:vMerge/>
            <w:shd w:val="clear" w:color="auto" w:fill="D0E6F6"/>
            <w:vAlign w:val="center"/>
          </w:tcPr>
          <w:p w:rsidR="00DE054A" w:rsidRPr="00DE054A" w:rsidRDefault="00DE054A" w:rsidP="00057625">
            <w:pPr>
              <w:spacing w:before="40" w:after="40"/>
              <w:rPr>
                <w:rFonts w:asciiTheme="minorBidi" w:hAnsiTheme="minorBidi" w:cstheme="minorBidi"/>
                <w:sz w:val="18"/>
                <w:szCs w:val="18"/>
              </w:rPr>
            </w:pPr>
          </w:p>
        </w:tc>
        <w:tc>
          <w:tcPr>
            <w:tcW w:w="1800" w:type="dxa"/>
            <w:vMerge/>
            <w:shd w:val="clear" w:color="auto" w:fill="D0E6F6"/>
            <w:vAlign w:val="center"/>
          </w:tcPr>
          <w:p w:rsidR="00DE054A" w:rsidRPr="00DE054A" w:rsidRDefault="00DE054A" w:rsidP="00057625">
            <w:pPr>
              <w:spacing w:before="40" w:after="40"/>
              <w:rPr>
                <w:rFonts w:asciiTheme="minorBidi" w:hAnsiTheme="minorBidi" w:cstheme="minorBidi"/>
                <w:sz w:val="18"/>
                <w:szCs w:val="18"/>
              </w:rPr>
            </w:pPr>
          </w:p>
        </w:tc>
        <w:tc>
          <w:tcPr>
            <w:tcW w:w="4163" w:type="dxa"/>
            <w:shd w:val="clear" w:color="auto" w:fill="D0E6F6"/>
            <w:vAlign w:val="center"/>
          </w:tcPr>
          <w:p w:rsidR="00DE054A" w:rsidRPr="00DE054A" w:rsidRDefault="00DE054A" w:rsidP="00514779">
            <w:pPr>
              <w:spacing w:before="40" w:after="40"/>
              <w:jc w:val="left"/>
              <w:rPr>
                <w:rFonts w:asciiTheme="minorBidi" w:hAnsiTheme="minorBidi" w:cstheme="minorBidi"/>
                <w:sz w:val="18"/>
                <w:szCs w:val="18"/>
              </w:rPr>
            </w:pPr>
            <w:r w:rsidRPr="00DE054A">
              <w:rPr>
                <w:rFonts w:asciiTheme="minorBidi" w:hAnsiTheme="minorBidi" w:cstheme="minorBidi"/>
                <w:sz w:val="18"/>
                <w:szCs w:val="18"/>
              </w:rPr>
              <w:t>Approving the inception report</w:t>
            </w:r>
          </w:p>
        </w:tc>
        <w:tc>
          <w:tcPr>
            <w:tcW w:w="2623" w:type="dxa"/>
            <w:shd w:val="clear" w:color="auto" w:fill="D0E6F6"/>
            <w:vAlign w:val="center"/>
          </w:tcPr>
          <w:p w:rsidR="00DE054A" w:rsidRPr="00DE054A" w:rsidRDefault="00DE054A" w:rsidP="00514779">
            <w:pPr>
              <w:spacing w:before="40" w:after="40"/>
              <w:jc w:val="left"/>
              <w:rPr>
                <w:rFonts w:asciiTheme="minorBidi" w:hAnsiTheme="minorBidi" w:cstheme="minorBidi"/>
                <w:sz w:val="18"/>
                <w:szCs w:val="18"/>
              </w:rPr>
            </w:pPr>
            <w:r w:rsidRPr="00DE054A">
              <w:rPr>
                <w:rFonts w:asciiTheme="minorBidi" w:hAnsiTheme="minorBidi" w:cstheme="minorBidi"/>
                <w:sz w:val="18"/>
                <w:szCs w:val="18"/>
              </w:rPr>
              <w:t>DACD</w:t>
            </w:r>
          </w:p>
        </w:tc>
      </w:tr>
    </w:tbl>
    <w:p w:rsidR="00DE054A" w:rsidRPr="00DE054A" w:rsidRDefault="00DE054A" w:rsidP="00DE054A">
      <w:pPr>
        <w:keepNext/>
        <w:keepLines/>
        <w:spacing w:before="120" w:line="252" w:lineRule="auto"/>
        <w:outlineLvl w:val="1"/>
        <w:rPr>
          <w:rFonts w:asciiTheme="minorBidi" w:hAnsiTheme="minorBidi" w:cstheme="minorBidi"/>
          <w:b/>
          <w:bCs/>
          <w:sz w:val="28"/>
          <w:szCs w:val="28"/>
        </w:rPr>
      </w:pPr>
      <w:bookmarkStart w:id="161" w:name="_Toc83233140"/>
      <w:bookmarkStart w:id="162" w:name="_Toc83043275"/>
    </w:p>
    <w:p w:rsidR="00DE054A" w:rsidRPr="00DE054A" w:rsidRDefault="00DE054A" w:rsidP="00DE054A">
      <w:pPr>
        <w:keepNext/>
        <w:keepLines/>
        <w:spacing w:before="120" w:line="252" w:lineRule="auto"/>
        <w:outlineLvl w:val="1"/>
        <w:rPr>
          <w:rFonts w:asciiTheme="minorBidi" w:hAnsiTheme="minorBidi" w:cstheme="minorBidi"/>
          <w:b/>
          <w:bCs/>
          <w:sz w:val="28"/>
          <w:szCs w:val="28"/>
        </w:rPr>
      </w:pPr>
      <w:r w:rsidRPr="00DE054A">
        <w:rPr>
          <w:rFonts w:asciiTheme="minorBidi" w:hAnsiTheme="minorBidi" w:cstheme="minorBidi"/>
          <w:b/>
          <w:bCs/>
          <w:sz w:val="28"/>
          <w:szCs w:val="28"/>
        </w:rPr>
        <w:t>5.2 Selection of participating/beneficiary countries</w:t>
      </w:r>
      <w:bookmarkEnd w:id="161"/>
      <w:r w:rsidRPr="00DE054A">
        <w:rPr>
          <w:rFonts w:asciiTheme="minorBidi" w:hAnsiTheme="minorBidi" w:cstheme="minorBidi"/>
          <w:b/>
          <w:bCs/>
          <w:sz w:val="28"/>
          <w:szCs w:val="28"/>
        </w:rPr>
        <w:t xml:space="preserve"> </w:t>
      </w:r>
      <w:bookmarkEnd w:id="162"/>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 xml:space="preserve">Once the DA project </w:t>
      </w:r>
      <w:proofErr w:type="gramStart"/>
      <w:r w:rsidRPr="00DE054A">
        <w:rPr>
          <w:rFonts w:asciiTheme="minorBidi" w:eastAsia="Trebuchet MS" w:hAnsiTheme="minorBidi" w:cstheme="minorBidi"/>
        </w:rPr>
        <w:t>is approved</w:t>
      </w:r>
      <w:proofErr w:type="gramEnd"/>
      <w:r w:rsidRPr="00DE054A">
        <w:rPr>
          <w:rFonts w:asciiTheme="minorBidi" w:eastAsia="Trebuchet MS" w:hAnsiTheme="minorBidi" w:cstheme="minorBidi"/>
        </w:rPr>
        <w:t xml:space="preserve"> by the CDIP, interested Member States can submit their expression of interest to the DACD.  The expression of interest should occur in accordance with the selection criteria indicated in the project document.  The submission of interest </w:t>
      </w:r>
      <w:proofErr w:type="gramStart"/>
      <w:r w:rsidRPr="00DE054A">
        <w:rPr>
          <w:rFonts w:asciiTheme="minorBidi" w:eastAsia="Trebuchet MS" w:hAnsiTheme="minorBidi" w:cstheme="minorBidi"/>
        </w:rPr>
        <w:t>should be done</w:t>
      </w:r>
      <w:proofErr w:type="gramEnd"/>
      <w:r w:rsidRPr="00DE054A">
        <w:rPr>
          <w:rFonts w:asciiTheme="minorBidi" w:eastAsia="Trebuchet MS" w:hAnsiTheme="minorBidi" w:cstheme="minorBidi"/>
        </w:rPr>
        <w:t xml:space="preserve"> by filling in the form attached to the project document (Form 5).  Developing countries who propose the project automatically become participating countries.  Nevertheless, they </w:t>
      </w:r>
      <w:proofErr w:type="gramStart"/>
      <w:r w:rsidRPr="00DE054A">
        <w:rPr>
          <w:rFonts w:asciiTheme="minorBidi" w:eastAsia="Trebuchet MS" w:hAnsiTheme="minorBidi" w:cstheme="minorBidi"/>
        </w:rPr>
        <w:t>are also strongly advised</w:t>
      </w:r>
      <w:proofErr w:type="gramEnd"/>
      <w:r w:rsidRPr="00DE054A">
        <w:rPr>
          <w:rFonts w:asciiTheme="minorBidi" w:eastAsia="Trebuchet MS" w:hAnsiTheme="minorBidi" w:cstheme="minorBidi"/>
        </w:rPr>
        <w:t xml:space="preserve"> to complete and submit to the DACD the expression of interest form. </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 xml:space="preserve">If there are no expressions of interest, the DACD may engage with Member States through Regional Group Coordinators to ensure that the project objectives are clear and to prompt interest.  Countries </w:t>
      </w:r>
      <w:proofErr w:type="gramStart"/>
      <w:r w:rsidRPr="00DE054A">
        <w:rPr>
          <w:rFonts w:asciiTheme="minorBidi" w:eastAsia="Trebuchet MS" w:hAnsiTheme="minorBidi" w:cstheme="minorBidi"/>
        </w:rPr>
        <w:t>will be selected</w:t>
      </w:r>
      <w:proofErr w:type="gramEnd"/>
      <w:r w:rsidRPr="00DE054A">
        <w:rPr>
          <w:rFonts w:asciiTheme="minorBidi" w:eastAsia="Trebuchet MS" w:hAnsiTheme="minorBidi" w:cstheme="minorBidi"/>
        </w:rPr>
        <w:t xml:space="preserve"> by the DACD in coordination with the project manager.  If interested countries respond to the selection criteria, the DACD and project manager will review and assess the needs and absorption capacity of interested countries.  The selection of countries will also take into account geographical representation.</w:t>
      </w:r>
    </w:p>
    <w:p w:rsidR="00DE054A" w:rsidRDefault="00DE054A" w:rsidP="00DE054A">
      <w:pPr>
        <w:spacing w:after="120" w:line="252" w:lineRule="auto"/>
        <w:jc w:val="center"/>
        <w:rPr>
          <w:rFonts w:asciiTheme="minorBidi" w:eastAsia="Trebuchet MS" w:hAnsiTheme="minorBidi" w:cstheme="minorBidi"/>
          <w:b/>
          <w:i/>
          <w:sz w:val="28"/>
        </w:rPr>
      </w:pPr>
      <w:r w:rsidRPr="00DE054A">
        <w:rPr>
          <w:rFonts w:asciiTheme="minorBidi" w:eastAsia="Trebuchet MS" w:hAnsiTheme="minorBidi" w:cstheme="minorBidi"/>
          <w:b/>
          <w:i/>
          <w:sz w:val="28"/>
        </w:rPr>
        <w:t>Key takeaways:</w:t>
      </w:r>
    </w:p>
    <w:p w:rsidR="00AA1C9C" w:rsidRPr="00DE054A" w:rsidRDefault="00AA1C9C" w:rsidP="00DE054A">
      <w:pPr>
        <w:spacing w:after="120" w:line="252" w:lineRule="auto"/>
        <w:jc w:val="center"/>
        <w:rPr>
          <w:rFonts w:asciiTheme="minorBidi" w:eastAsia="Trebuchet MS" w:hAnsiTheme="minorBidi" w:cstheme="minorBidi"/>
          <w:b/>
          <w:i/>
          <w:sz w:val="28"/>
        </w:rPr>
      </w:pPr>
      <w:r w:rsidRPr="00DE054A">
        <w:rPr>
          <w:rFonts w:asciiTheme="minorBidi" w:eastAsia="Trebuchet MS" w:hAnsiTheme="minorBidi" w:cstheme="minorBidi"/>
          <w:noProof/>
        </w:rPr>
        <mc:AlternateContent>
          <mc:Choice Requires="wps">
            <w:drawing>
              <wp:anchor distT="0" distB="0" distL="114300" distR="114300" simplePos="0" relativeHeight="251678720" behindDoc="0" locked="0" layoutInCell="1" allowOverlap="1" wp14:anchorId="13839791" wp14:editId="3A5A536B">
                <wp:simplePos x="0" y="0"/>
                <wp:positionH relativeFrom="margin">
                  <wp:posOffset>40640</wp:posOffset>
                </wp:positionH>
                <wp:positionV relativeFrom="paragraph">
                  <wp:posOffset>84323</wp:posOffset>
                </wp:positionV>
                <wp:extent cx="5677469" cy="2743200"/>
                <wp:effectExtent l="0" t="0" r="19050" b="19050"/>
                <wp:wrapNone/>
                <wp:docPr id="60" name="Rounded Rectangle 60"/>
                <wp:cNvGraphicFramePr/>
                <a:graphic xmlns:a="http://schemas.openxmlformats.org/drawingml/2006/main">
                  <a:graphicData uri="http://schemas.microsoft.com/office/word/2010/wordprocessingShape">
                    <wps:wsp>
                      <wps:cNvSpPr/>
                      <wps:spPr>
                        <a:xfrm>
                          <a:off x="0" y="0"/>
                          <a:ext cx="5677469" cy="2743200"/>
                        </a:xfrm>
                        <a:prstGeom prst="roundRect">
                          <a:avLst/>
                        </a:prstGeom>
                        <a:solidFill>
                          <a:sysClr val="window" lastClr="FFFFFF"/>
                        </a:solidFill>
                        <a:ln w="12700" cap="flat" cmpd="sng" algn="ctr">
                          <a:solidFill>
                            <a:srgbClr val="75BDA7"/>
                          </a:solidFill>
                          <a:prstDash val="solid"/>
                        </a:ln>
                        <a:effectLst/>
                      </wps:spPr>
                      <wps:txbx>
                        <w:txbxContent>
                          <w:p w:rsidR="00800399" w:rsidRPr="00514779" w:rsidRDefault="00800399" w:rsidP="00DE054A">
                            <w:pPr>
                              <w:pStyle w:val="ListParagraph"/>
                              <w:numPr>
                                <w:ilvl w:val="0"/>
                                <w:numId w:val="59"/>
                              </w:numPr>
                              <w:spacing w:after="160" w:line="252" w:lineRule="auto"/>
                              <w:rPr>
                                <w:rFonts w:asciiTheme="minorBidi" w:hAnsiTheme="minorBidi" w:cstheme="minorBidi"/>
                              </w:rPr>
                            </w:pPr>
                            <w:r w:rsidRPr="00514779">
                              <w:rPr>
                                <w:rFonts w:asciiTheme="minorBidi" w:hAnsiTheme="minorBidi" w:cstheme="minorBidi"/>
                              </w:rPr>
                              <w:t xml:space="preserve">The inception phase is key for the project manager to kick off the project implementation. </w:t>
                            </w:r>
                          </w:p>
                          <w:p w:rsidR="00800399" w:rsidRPr="00514779" w:rsidRDefault="00800399" w:rsidP="00DE054A">
                            <w:pPr>
                              <w:pStyle w:val="ListParagraph"/>
                              <w:numPr>
                                <w:ilvl w:val="0"/>
                                <w:numId w:val="59"/>
                              </w:numPr>
                              <w:spacing w:after="160" w:line="252" w:lineRule="auto"/>
                              <w:rPr>
                                <w:rFonts w:asciiTheme="minorBidi" w:hAnsiTheme="minorBidi" w:cstheme="minorBidi"/>
                              </w:rPr>
                            </w:pPr>
                            <w:r w:rsidRPr="00514779">
                              <w:rPr>
                                <w:rFonts w:asciiTheme="minorBidi" w:hAnsiTheme="minorBidi" w:cstheme="minorBidi"/>
                              </w:rPr>
                              <w:t>It is also a key phase for participating countries to state and define their priorities and agree on a tailor-made project implementation plan.</w:t>
                            </w:r>
                          </w:p>
                          <w:p w:rsidR="00800399" w:rsidRPr="00514779" w:rsidRDefault="00800399" w:rsidP="00DE054A">
                            <w:pPr>
                              <w:pStyle w:val="ListParagraph"/>
                              <w:numPr>
                                <w:ilvl w:val="0"/>
                                <w:numId w:val="59"/>
                              </w:numPr>
                              <w:spacing w:after="160" w:line="252" w:lineRule="auto"/>
                              <w:rPr>
                                <w:rFonts w:asciiTheme="minorBidi" w:hAnsiTheme="minorBidi" w:cstheme="minorBidi"/>
                              </w:rPr>
                            </w:pPr>
                            <w:r w:rsidRPr="00514779">
                              <w:rPr>
                                <w:rFonts w:asciiTheme="minorBidi" w:hAnsiTheme="minorBidi" w:cstheme="minorBidi"/>
                              </w:rPr>
                              <w:t>Proponent [developing or least developed] countries automatically become project participants/beneficiaries.  They should also commit to the project by completing and submitting the participation Form.</w:t>
                            </w:r>
                          </w:p>
                          <w:p w:rsidR="00800399" w:rsidRPr="00514779" w:rsidRDefault="00800399" w:rsidP="00DE054A">
                            <w:pPr>
                              <w:pStyle w:val="ListParagraph"/>
                              <w:numPr>
                                <w:ilvl w:val="0"/>
                                <w:numId w:val="59"/>
                              </w:numPr>
                              <w:spacing w:after="160" w:line="252" w:lineRule="auto"/>
                              <w:rPr>
                                <w:rFonts w:asciiTheme="minorBidi" w:hAnsiTheme="minorBidi" w:cstheme="minorBidi"/>
                              </w:rPr>
                            </w:pPr>
                            <w:r w:rsidRPr="00514779">
                              <w:rPr>
                                <w:rFonts w:asciiTheme="minorBidi" w:hAnsiTheme="minorBidi" w:cstheme="minorBidi"/>
                              </w:rPr>
                              <w:t xml:space="preserve">Interested Member States should submit the participation </w:t>
                            </w:r>
                            <w:proofErr w:type="spellStart"/>
                            <w:r w:rsidRPr="00514779">
                              <w:rPr>
                                <w:rFonts w:asciiTheme="minorBidi" w:hAnsiTheme="minorBidi" w:cstheme="minorBidi"/>
                              </w:rPr>
                              <w:t>Form</w:t>
                            </w:r>
                            <w:proofErr w:type="spellEnd"/>
                            <w:r w:rsidRPr="00514779">
                              <w:rPr>
                                <w:rFonts w:asciiTheme="minorBidi" w:hAnsiTheme="minorBidi" w:cstheme="minorBidi"/>
                              </w:rPr>
                              <w:t xml:space="preserve"> 5 to the DACD. </w:t>
                            </w:r>
                          </w:p>
                          <w:p w:rsidR="00800399" w:rsidRPr="00514779" w:rsidRDefault="00800399" w:rsidP="00DE054A">
                            <w:pPr>
                              <w:pStyle w:val="ListParagraph"/>
                              <w:numPr>
                                <w:ilvl w:val="0"/>
                                <w:numId w:val="59"/>
                              </w:numPr>
                              <w:spacing w:after="160" w:line="252" w:lineRule="auto"/>
                              <w:rPr>
                                <w:rFonts w:asciiTheme="minorBidi" w:hAnsiTheme="minorBidi" w:cstheme="minorBidi"/>
                              </w:rPr>
                            </w:pPr>
                            <w:r w:rsidRPr="00514779">
                              <w:rPr>
                                <w:rFonts w:asciiTheme="minorBidi" w:hAnsiTheme="minorBidi" w:cstheme="minorBidi"/>
                              </w:rPr>
                              <w:t xml:space="preserve">The participation Form 5 </w:t>
                            </w:r>
                            <w:proofErr w:type="gramStart"/>
                            <w:r w:rsidRPr="00514779">
                              <w:rPr>
                                <w:rFonts w:asciiTheme="minorBidi" w:hAnsiTheme="minorBidi" w:cstheme="minorBidi"/>
                              </w:rPr>
                              <w:t>is designed</w:t>
                            </w:r>
                            <w:proofErr w:type="gramEnd"/>
                            <w:r w:rsidRPr="00514779">
                              <w:rPr>
                                <w:rFonts w:asciiTheme="minorBidi" w:hAnsiTheme="minorBidi" w:cstheme="minorBidi"/>
                              </w:rPr>
                              <w:t xml:space="preserve"> to provide vital information about the key institutions that will be involved in the project and most importantly the key contact people.</w:t>
                            </w:r>
                          </w:p>
                          <w:p w:rsidR="00800399" w:rsidRPr="00514779" w:rsidRDefault="00800399" w:rsidP="00DE054A">
                            <w:pPr>
                              <w:pStyle w:val="ListParagraph"/>
                              <w:numPr>
                                <w:ilvl w:val="0"/>
                                <w:numId w:val="59"/>
                              </w:numPr>
                              <w:spacing w:after="160" w:line="252" w:lineRule="auto"/>
                              <w:rPr>
                                <w:rFonts w:asciiTheme="minorBidi" w:hAnsiTheme="minorBidi" w:cstheme="minorBidi"/>
                              </w:rPr>
                            </w:pPr>
                            <w:r w:rsidRPr="00514779">
                              <w:rPr>
                                <w:rFonts w:asciiTheme="minorBidi" w:hAnsiTheme="minorBidi" w:cstheme="minorBidi"/>
                              </w:rPr>
                              <w:t xml:space="preserve">The project manager, in coordination with the DACD, will conduct a needs assessment of interested countries. </w:t>
                            </w:r>
                          </w:p>
                          <w:p w:rsidR="00800399" w:rsidRPr="00EA1142" w:rsidRDefault="00800399" w:rsidP="00DE054A">
                            <w:pP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839791" id="Rounded Rectangle 60" o:spid="_x0000_s1047" style="position:absolute;left:0;text-align:left;margin-left:3.2pt;margin-top:6.65pt;width:447.05pt;height:3in;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" fillcolor="window" strokecolor="#75bda7" strokeweight="1pt">
                <v:textbox>
                  <w:txbxContent>
                    <w:p w:rsidR="00800399" w:rsidRPr="00514779" w:rsidRDefault="00800399" w:rsidP="00DE054A">
                      <w:pPr>
                        <w:pStyle w:val="ListParagraph"/>
                        <w:numPr>
                          <w:ilvl w:val="0"/>
                          <w:numId w:val="59"/>
                        </w:numPr>
                        <w:spacing w:after="160" w:line="252" w:lineRule="auto"/>
                        <w:rPr>
                          <w:rFonts w:asciiTheme="minorBidi" w:hAnsiTheme="minorBidi" w:cstheme="minorBidi"/>
                        </w:rPr>
                      </w:pPr>
                      <w:r w:rsidRPr="00514779">
                        <w:rPr>
                          <w:rFonts w:asciiTheme="minorBidi" w:hAnsiTheme="minorBidi" w:cstheme="minorBidi"/>
                        </w:rPr>
                        <w:t xml:space="preserve">The inception phase is key for the project manager to kick off the project implementation. </w:t>
                      </w:r>
                    </w:p>
                    <w:p w:rsidR="00800399" w:rsidRPr="00514779" w:rsidRDefault="00800399" w:rsidP="00DE054A">
                      <w:pPr>
                        <w:pStyle w:val="ListParagraph"/>
                        <w:numPr>
                          <w:ilvl w:val="0"/>
                          <w:numId w:val="59"/>
                        </w:numPr>
                        <w:spacing w:after="160" w:line="252" w:lineRule="auto"/>
                        <w:rPr>
                          <w:rFonts w:asciiTheme="minorBidi" w:hAnsiTheme="minorBidi" w:cstheme="minorBidi"/>
                        </w:rPr>
                      </w:pPr>
                      <w:r w:rsidRPr="00514779">
                        <w:rPr>
                          <w:rFonts w:asciiTheme="minorBidi" w:hAnsiTheme="minorBidi" w:cstheme="minorBidi"/>
                        </w:rPr>
                        <w:t>It is also a key phase for participating countries to state and define their priorities and agree on a tailor-made project implementation plan.</w:t>
                      </w:r>
                    </w:p>
                    <w:p w:rsidR="00800399" w:rsidRPr="00514779" w:rsidRDefault="00800399" w:rsidP="00DE054A">
                      <w:pPr>
                        <w:pStyle w:val="ListParagraph"/>
                        <w:numPr>
                          <w:ilvl w:val="0"/>
                          <w:numId w:val="59"/>
                        </w:numPr>
                        <w:spacing w:after="160" w:line="252" w:lineRule="auto"/>
                        <w:rPr>
                          <w:rFonts w:asciiTheme="minorBidi" w:hAnsiTheme="minorBidi" w:cstheme="minorBidi"/>
                        </w:rPr>
                      </w:pPr>
                      <w:r w:rsidRPr="00514779">
                        <w:rPr>
                          <w:rFonts w:asciiTheme="minorBidi" w:hAnsiTheme="minorBidi" w:cstheme="minorBidi"/>
                        </w:rPr>
                        <w:t>Proponent [developing or least developed] countries automatically become project participants/beneficiaries.  They should also commit to the project by completing and submitting the participation Form.</w:t>
                      </w:r>
                    </w:p>
                    <w:p w:rsidR="00800399" w:rsidRPr="00514779" w:rsidRDefault="00800399" w:rsidP="00DE054A">
                      <w:pPr>
                        <w:pStyle w:val="ListParagraph"/>
                        <w:numPr>
                          <w:ilvl w:val="0"/>
                          <w:numId w:val="59"/>
                        </w:numPr>
                        <w:spacing w:after="160" w:line="252" w:lineRule="auto"/>
                        <w:rPr>
                          <w:rFonts w:asciiTheme="minorBidi" w:hAnsiTheme="minorBidi" w:cstheme="minorBidi"/>
                        </w:rPr>
                      </w:pPr>
                      <w:r w:rsidRPr="00514779">
                        <w:rPr>
                          <w:rFonts w:asciiTheme="minorBidi" w:hAnsiTheme="minorBidi" w:cstheme="minorBidi"/>
                        </w:rPr>
                        <w:t xml:space="preserve">Interested Member States should submit the participation </w:t>
                      </w:r>
                      <w:proofErr w:type="spellStart"/>
                      <w:r w:rsidRPr="00514779">
                        <w:rPr>
                          <w:rFonts w:asciiTheme="minorBidi" w:hAnsiTheme="minorBidi" w:cstheme="minorBidi"/>
                        </w:rPr>
                        <w:t>Form</w:t>
                      </w:r>
                      <w:proofErr w:type="spellEnd"/>
                      <w:r w:rsidRPr="00514779">
                        <w:rPr>
                          <w:rFonts w:asciiTheme="minorBidi" w:hAnsiTheme="minorBidi" w:cstheme="minorBidi"/>
                        </w:rPr>
                        <w:t xml:space="preserve"> 5 to the DACD. </w:t>
                      </w:r>
                    </w:p>
                    <w:p w:rsidR="00800399" w:rsidRPr="00514779" w:rsidRDefault="00800399" w:rsidP="00DE054A">
                      <w:pPr>
                        <w:pStyle w:val="ListParagraph"/>
                        <w:numPr>
                          <w:ilvl w:val="0"/>
                          <w:numId w:val="59"/>
                        </w:numPr>
                        <w:spacing w:after="160" w:line="252" w:lineRule="auto"/>
                        <w:rPr>
                          <w:rFonts w:asciiTheme="minorBidi" w:hAnsiTheme="minorBidi" w:cstheme="minorBidi"/>
                        </w:rPr>
                      </w:pPr>
                      <w:r w:rsidRPr="00514779">
                        <w:rPr>
                          <w:rFonts w:asciiTheme="minorBidi" w:hAnsiTheme="minorBidi" w:cstheme="minorBidi"/>
                        </w:rPr>
                        <w:t xml:space="preserve">The participation Form 5 </w:t>
                      </w:r>
                      <w:proofErr w:type="gramStart"/>
                      <w:r w:rsidRPr="00514779">
                        <w:rPr>
                          <w:rFonts w:asciiTheme="minorBidi" w:hAnsiTheme="minorBidi" w:cstheme="minorBidi"/>
                        </w:rPr>
                        <w:t>is designed</w:t>
                      </w:r>
                      <w:proofErr w:type="gramEnd"/>
                      <w:r w:rsidRPr="00514779">
                        <w:rPr>
                          <w:rFonts w:asciiTheme="minorBidi" w:hAnsiTheme="minorBidi" w:cstheme="minorBidi"/>
                        </w:rPr>
                        <w:t xml:space="preserve"> to provide vital information about the key institutions that will be involved in the project and most importantly the key contact people.</w:t>
                      </w:r>
                    </w:p>
                    <w:p w:rsidR="00800399" w:rsidRPr="00514779" w:rsidRDefault="00800399" w:rsidP="00DE054A">
                      <w:pPr>
                        <w:pStyle w:val="ListParagraph"/>
                        <w:numPr>
                          <w:ilvl w:val="0"/>
                          <w:numId w:val="59"/>
                        </w:numPr>
                        <w:spacing w:after="160" w:line="252" w:lineRule="auto"/>
                        <w:rPr>
                          <w:rFonts w:asciiTheme="minorBidi" w:hAnsiTheme="minorBidi" w:cstheme="minorBidi"/>
                        </w:rPr>
                      </w:pPr>
                      <w:r w:rsidRPr="00514779">
                        <w:rPr>
                          <w:rFonts w:asciiTheme="minorBidi" w:hAnsiTheme="minorBidi" w:cstheme="minorBidi"/>
                        </w:rPr>
                        <w:t xml:space="preserve">The project manager, in coordination with the DACD, will conduct a needs assessment of interested countries. </w:t>
                      </w:r>
                    </w:p>
                    <w:p w:rsidR="00800399" w:rsidRPr="00EA1142" w:rsidRDefault="00800399" w:rsidP="00DE054A">
                      <w:pPr>
                        <w:rPr>
                          <w:lang w:val="en-GB"/>
                        </w:rPr>
                      </w:pPr>
                    </w:p>
                  </w:txbxContent>
                </v:textbox>
                <w10:wrap anchorx="margin"/>
              </v:roundrect>
            </w:pict>
          </mc:Fallback>
        </mc:AlternateContent>
      </w:r>
    </w:p>
    <w:p w:rsidR="00DE054A" w:rsidRPr="00DE054A" w:rsidRDefault="00DE054A" w:rsidP="00DE054A">
      <w:pPr>
        <w:spacing w:after="120" w:line="252" w:lineRule="auto"/>
        <w:rPr>
          <w:rFonts w:asciiTheme="minorBidi" w:eastAsia="Trebuchet MS" w:hAnsiTheme="minorBidi" w:cstheme="minorBidi"/>
        </w:rPr>
      </w:pPr>
    </w:p>
    <w:p w:rsidR="00DE054A" w:rsidRPr="00DE054A" w:rsidRDefault="00DE054A" w:rsidP="00DE054A">
      <w:pPr>
        <w:spacing w:after="120" w:line="252" w:lineRule="auto"/>
        <w:rPr>
          <w:rFonts w:asciiTheme="minorBidi" w:eastAsia="Trebuchet MS" w:hAnsiTheme="minorBidi" w:cstheme="minorBidi"/>
        </w:rPr>
      </w:pPr>
    </w:p>
    <w:p w:rsidR="00DE054A" w:rsidRPr="00DE054A" w:rsidRDefault="00DE054A" w:rsidP="00DE054A">
      <w:pPr>
        <w:spacing w:after="120" w:line="252" w:lineRule="auto"/>
        <w:rPr>
          <w:rFonts w:asciiTheme="minorBidi" w:eastAsia="Trebuchet MS" w:hAnsiTheme="minorBidi" w:cstheme="minorBidi"/>
        </w:rPr>
      </w:pPr>
    </w:p>
    <w:p w:rsidR="00DE054A" w:rsidRPr="00DE054A" w:rsidRDefault="00DE054A" w:rsidP="00DE054A">
      <w:pPr>
        <w:spacing w:after="120" w:line="252" w:lineRule="auto"/>
        <w:rPr>
          <w:rFonts w:asciiTheme="minorBidi" w:eastAsia="Trebuchet MS" w:hAnsiTheme="minorBidi" w:cstheme="minorBidi"/>
        </w:rPr>
      </w:pPr>
    </w:p>
    <w:p w:rsidR="00DE054A" w:rsidRPr="00DE054A" w:rsidRDefault="00DE054A" w:rsidP="00DE054A">
      <w:pPr>
        <w:spacing w:after="120" w:line="252" w:lineRule="auto"/>
        <w:rPr>
          <w:rFonts w:asciiTheme="minorBidi" w:eastAsia="Trebuchet MS" w:hAnsiTheme="minorBidi" w:cstheme="minorBidi"/>
        </w:rPr>
      </w:pPr>
    </w:p>
    <w:p w:rsidR="00DE054A" w:rsidRPr="00DE054A" w:rsidRDefault="00DE054A" w:rsidP="00DE054A">
      <w:pPr>
        <w:spacing w:after="120" w:line="252" w:lineRule="auto"/>
        <w:rPr>
          <w:rFonts w:asciiTheme="minorBidi" w:eastAsia="Trebuchet MS" w:hAnsiTheme="minorBidi" w:cstheme="minorBidi"/>
        </w:rPr>
      </w:pPr>
    </w:p>
    <w:p w:rsidR="00DE054A" w:rsidRPr="00DE054A" w:rsidRDefault="00DE054A" w:rsidP="00DE054A">
      <w:pPr>
        <w:spacing w:after="160" w:line="252" w:lineRule="auto"/>
        <w:jc w:val="center"/>
        <w:rPr>
          <w:rFonts w:asciiTheme="minorBidi" w:eastAsia="Trebuchet MS" w:hAnsiTheme="minorBidi" w:cstheme="minorBidi"/>
          <w:b/>
          <w:i/>
          <w:sz w:val="28"/>
        </w:rPr>
      </w:pPr>
    </w:p>
    <w:p w:rsidR="00DE054A" w:rsidRPr="00DE054A" w:rsidRDefault="00DE054A" w:rsidP="00DE054A">
      <w:pPr>
        <w:spacing w:after="160" w:line="252" w:lineRule="auto"/>
        <w:jc w:val="center"/>
        <w:rPr>
          <w:rFonts w:asciiTheme="minorBidi" w:eastAsia="Trebuchet MS" w:hAnsiTheme="minorBidi" w:cstheme="minorBidi"/>
          <w:b/>
          <w:i/>
          <w:sz w:val="28"/>
        </w:rPr>
      </w:pPr>
    </w:p>
    <w:p w:rsidR="00DE054A" w:rsidRPr="00DE054A" w:rsidRDefault="00DE054A" w:rsidP="00DE054A">
      <w:pPr>
        <w:spacing w:after="160" w:line="252" w:lineRule="auto"/>
        <w:jc w:val="center"/>
        <w:rPr>
          <w:rFonts w:asciiTheme="minorBidi" w:eastAsia="Trebuchet MS" w:hAnsiTheme="minorBidi" w:cstheme="minorBidi"/>
          <w:b/>
          <w:i/>
          <w:sz w:val="28"/>
        </w:rPr>
      </w:pPr>
    </w:p>
    <w:p w:rsidR="00514779" w:rsidRDefault="00514779" w:rsidP="00DE054A">
      <w:pPr>
        <w:keepNext/>
        <w:keepLines/>
        <w:spacing w:before="120" w:line="252" w:lineRule="auto"/>
        <w:outlineLvl w:val="1"/>
        <w:rPr>
          <w:rFonts w:asciiTheme="minorBidi" w:hAnsiTheme="minorBidi" w:cstheme="minorBidi"/>
          <w:b/>
          <w:bCs/>
          <w:sz w:val="28"/>
          <w:szCs w:val="28"/>
        </w:rPr>
      </w:pPr>
      <w:bookmarkStart w:id="163" w:name="_Toc83043276"/>
      <w:bookmarkStart w:id="164" w:name="_Toc83233142"/>
    </w:p>
    <w:p w:rsidR="00DE054A" w:rsidRPr="00DE054A" w:rsidRDefault="00DE054A" w:rsidP="00AA1C9C">
      <w:pPr>
        <w:keepNext/>
        <w:keepLines/>
        <w:spacing w:before="120" w:line="252" w:lineRule="auto"/>
        <w:outlineLvl w:val="1"/>
        <w:rPr>
          <w:rFonts w:asciiTheme="minorBidi" w:hAnsiTheme="minorBidi" w:cstheme="minorBidi"/>
          <w:b/>
          <w:bCs/>
          <w:sz w:val="28"/>
          <w:szCs w:val="28"/>
        </w:rPr>
      </w:pPr>
      <w:r w:rsidRPr="00DE054A">
        <w:rPr>
          <w:rFonts w:asciiTheme="minorBidi" w:hAnsiTheme="minorBidi" w:cstheme="minorBidi"/>
          <w:b/>
          <w:bCs/>
          <w:sz w:val="28"/>
          <w:szCs w:val="28"/>
        </w:rPr>
        <w:t>5.3 Establishing the project</w:t>
      </w:r>
      <w:r w:rsidRPr="00DE054A">
        <w:rPr>
          <w:rFonts w:asciiTheme="minorBidi" w:hAnsiTheme="minorBidi" w:cstheme="minorBidi"/>
          <w:sz w:val="28"/>
          <w:szCs w:val="28"/>
        </w:rPr>
        <w:t xml:space="preserve"> </w:t>
      </w:r>
      <w:r w:rsidRPr="00DE054A">
        <w:rPr>
          <w:rFonts w:asciiTheme="minorBidi" w:hAnsiTheme="minorBidi" w:cstheme="minorBidi"/>
          <w:b/>
          <w:bCs/>
          <w:sz w:val="28"/>
          <w:szCs w:val="28"/>
        </w:rPr>
        <w:t>management structure</w:t>
      </w:r>
      <w:bookmarkEnd w:id="163"/>
      <w:bookmarkEnd w:id="164"/>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 xml:space="preserve">The appointed DA project manager has the overall responsibility for managing the DA project.  She/he reports to the DACD. </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 xml:space="preserve">The </w:t>
      </w:r>
      <w:r w:rsidRPr="00DE054A">
        <w:rPr>
          <w:rFonts w:asciiTheme="minorBidi" w:eastAsia="Trebuchet MS" w:hAnsiTheme="minorBidi" w:cstheme="minorBidi"/>
          <w:b/>
        </w:rPr>
        <w:t>project manager</w:t>
      </w:r>
      <w:r w:rsidRPr="00DE054A">
        <w:rPr>
          <w:rFonts w:asciiTheme="minorBidi" w:eastAsia="Trebuchet MS" w:hAnsiTheme="minorBidi" w:cstheme="minorBidi"/>
        </w:rPr>
        <w:t>:</w:t>
      </w:r>
    </w:p>
    <w:p w:rsidR="00DE054A" w:rsidRPr="00DE054A" w:rsidRDefault="00DE054A" w:rsidP="00DE054A">
      <w:pPr>
        <w:widowControl/>
        <w:numPr>
          <w:ilvl w:val="0"/>
          <w:numId w:val="48"/>
        </w:numPr>
        <w:autoSpaceDE/>
        <w:autoSpaceDN/>
        <w:spacing w:after="120" w:line="252" w:lineRule="auto"/>
        <w:ind w:hanging="295"/>
        <w:contextualSpacing/>
        <w:jc w:val="both"/>
        <w:rPr>
          <w:rFonts w:asciiTheme="minorBidi" w:eastAsia="Trebuchet MS" w:hAnsiTheme="minorBidi" w:cstheme="minorBidi"/>
        </w:rPr>
      </w:pPr>
      <w:r w:rsidRPr="00DE054A">
        <w:rPr>
          <w:rFonts w:asciiTheme="minorBidi" w:eastAsia="Trebuchet MS" w:hAnsiTheme="minorBidi" w:cstheme="minorBidi"/>
        </w:rPr>
        <w:t xml:space="preserve">Assumes the overall responsibility for ensuring that a project meets its objectives and delivers the project beneﬁts. </w:t>
      </w:r>
    </w:p>
    <w:p w:rsidR="00DE054A" w:rsidRPr="00DE054A" w:rsidRDefault="00DE054A" w:rsidP="00DE054A">
      <w:pPr>
        <w:widowControl/>
        <w:numPr>
          <w:ilvl w:val="0"/>
          <w:numId w:val="48"/>
        </w:numPr>
        <w:autoSpaceDE/>
        <w:autoSpaceDN/>
        <w:spacing w:after="120" w:line="252" w:lineRule="auto"/>
        <w:ind w:hanging="295"/>
        <w:contextualSpacing/>
        <w:jc w:val="both"/>
        <w:rPr>
          <w:rFonts w:asciiTheme="minorBidi" w:eastAsia="Trebuchet MS" w:hAnsiTheme="minorBidi" w:cstheme="minorBidi"/>
        </w:rPr>
      </w:pPr>
      <w:r w:rsidRPr="00DE054A">
        <w:rPr>
          <w:rFonts w:asciiTheme="minorBidi" w:eastAsia="Trebuchet MS" w:hAnsiTheme="minorBidi" w:cstheme="minorBidi"/>
        </w:rPr>
        <w:t>Represents the project in front of internal (WIPO) and external stakeholders.</w:t>
      </w:r>
    </w:p>
    <w:p w:rsidR="00DE054A" w:rsidRPr="00DE054A" w:rsidRDefault="00DE054A" w:rsidP="00DE054A">
      <w:pPr>
        <w:widowControl/>
        <w:numPr>
          <w:ilvl w:val="0"/>
          <w:numId w:val="48"/>
        </w:numPr>
        <w:autoSpaceDE/>
        <w:autoSpaceDN/>
        <w:spacing w:after="120" w:line="252" w:lineRule="auto"/>
        <w:ind w:hanging="295"/>
        <w:contextualSpacing/>
        <w:jc w:val="both"/>
        <w:rPr>
          <w:rFonts w:asciiTheme="minorBidi" w:eastAsia="Trebuchet MS" w:hAnsiTheme="minorBidi" w:cstheme="minorBidi"/>
        </w:rPr>
      </w:pPr>
      <w:r w:rsidRPr="00DE054A">
        <w:rPr>
          <w:rFonts w:asciiTheme="minorBidi" w:eastAsia="Trebuchet MS" w:hAnsiTheme="minorBidi" w:cstheme="minorBidi"/>
        </w:rPr>
        <w:t xml:space="preserve">Is responsible for the timely delivery and the quality of outputs. </w:t>
      </w:r>
    </w:p>
    <w:p w:rsidR="00DE054A" w:rsidRPr="00DE054A" w:rsidRDefault="00DE054A" w:rsidP="00DE054A">
      <w:pPr>
        <w:widowControl/>
        <w:numPr>
          <w:ilvl w:val="0"/>
          <w:numId w:val="48"/>
        </w:numPr>
        <w:autoSpaceDE/>
        <w:autoSpaceDN/>
        <w:spacing w:after="120" w:line="252" w:lineRule="auto"/>
        <w:ind w:hanging="295"/>
        <w:jc w:val="both"/>
        <w:rPr>
          <w:rFonts w:asciiTheme="minorBidi" w:eastAsia="Trebuchet MS" w:hAnsiTheme="minorBidi" w:cstheme="minorBidi"/>
        </w:rPr>
      </w:pPr>
      <w:r w:rsidRPr="00DE054A">
        <w:rPr>
          <w:rFonts w:asciiTheme="minorBidi" w:eastAsia="Trebuchet MS" w:hAnsiTheme="minorBidi" w:cstheme="minorBidi"/>
        </w:rPr>
        <w:t>Ensures periodic monitoring and reporting (to DACD, to the CDIP, etc.).</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Depending on the complexity of the DA project, its management structure may include the following:</w:t>
      </w:r>
    </w:p>
    <w:p w:rsidR="00DE054A" w:rsidRPr="00DE054A" w:rsidRDefault="00DE054A" w:rsidP="00DE054A">
      <w:pPr>
        <w:widowControl/>
        <w:numPr>
          <w:ilvl w:val="0"/>
          <w:numId w:val="49"/>
        </w:numPr>
        <w:autoSpaceDE/>
        <w:autoSpaceDN/>
        <w:spacing w:after="120" w:line="252" w:lineRule="auto"/>
        <w:ind w:left="777" w:hanging="357"/>
        <w:contextualSpacing/>
        <w:rPr>
          <w:rFonts w:asciiTheme="minorBidi" w:eastAsia="Trebuchet MS" w:hAnsiTheme="minorBidi" w:cstheme="minorBidi"/>
        </w:rPr>
      </w:pPr>
      <w:r w:rsidRPr="00DE054A">
        <w:rPr>
          <w:rFonts w:asciiTheme="minorBidi" w:eastAsia="Trebuchet MS" w:hAnsiTheme="minorBidi" w:cstheme="minorBidi"/>
        </w:rPr>
        <w:t xml:space="preserve">A project team that reports to the project manager. The project team should also include a National Focal Point that coordinates the project implementation at the national level, and who reports to the project manager on a regular basis. </w:t>
      </w:r>
    </w:p>
    <w:p w:rsidR="00DE054A" w:rsidRPr="00DE054A" w:rsidRDefault="00DE054A" w:rsidP="00DE054A">
      <w:pPr>
        <w:widowControl/>
        <w:numPr>
          <w:ilvl w:val="0"/>
          <w:numId w:val="49"/>
        </w:numPr>
        <w:autoSpaceDE/>
        <w:autoSpaceDN/>
        <w:spacing w:after="120" w:line="252" w:lineRule="auto"/>
        <w:ind w:left="777" w:hanging="357"/>
        <w:contextualSpacing/>
        <w:rPr>
          <w:rFonts w:asciiTheme="minorBidi" w:eastAsia="Trebuchet MS" w:hAnsiTheme="minorBidi" w:cstheme="minorBidi"/>
        </w:rPr>
      </w:pPr>
      <w:r w:rsidRPr="00DE054A">
        <w:rPr>
          <w:rFonts w:asciiTheme="minorBidi" w:eastAsia="Trebuchet MS" w:hAnsiTheme="minorBidi" w:cstheme="minorBidi"/>
        </w:rPr>
        <w:t>A project board (composed of representatives of different areas of WIPO) that meets periodically, oversees, and assists the project implementation.</w:t>
      </w:r>
    </w:p>
    <w:p w:rsidR="00DE054A" w:rsidRPr="00DE054A" w:rsidRDefault="00DE054A" w:rsidP="00DE054A">
      <w:pPr>
        <w:spacing w:after="120" w:line="252" w:lineRule="auto"/>
        <w:rPr>
          <w:rFonts w:asciiTheme="minorBidi" w:eastAsia="Trebuchet MS" w:hAnsiTheme="minorBidi" w:cstheme="minorBidi"/>
          <w:b/>
          <w:sz w:val="24"/>
        </w:rPr>
      </w:pP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b/>
          <w:sz w:val="24"/>
        </w:rPr>
        <w:t xml:space="preserve">Note: </w:t>
      </w:r>
      <w:r w:rsidRPr="00DE054A">
        <w:rPr>
          <w:rFonts w:asciiTheme="minorBidi" w:eastAsia="Trebuchet MS" w:hAnsiTheme="minorBidi" w:cstheme="minorBidi"/>
        </w:rPr>
        <w:t xml:space="preserve">Project management structures </w:t>
      </w:r>
      <w:proofErr w:type="gramStart"/>
      <w:r w:rsidRPr="00DE054A">
        <w:rPr>
          <w:rFonts w:asciiTheme="minorBidi" w:eastAsia="Trebuchet MS" w:hAnsiTheme="minorBidi" w:cstheme="minorBidi"/>
        </w:rPr>
        <w:t>must be tailored</w:t>
      </w:r>
      <w:proofErr w:type="gramEnd"/>
      <w:r w:rsidRPr="00DE054A">
        <w:rPr>
          <w:rFonts w:asciiTheme="minorBidi" w:eastAsia="Trebuchet MS" w:hAnsiTheme="minorBidi" w:cstheme="minorBidi"/>
        </w:rPr>
        <w:t xml:space="preserve"> to the specific nature of projects.  A DA project that produces specific economic studies requires a different set-up from a DA project with fieldwork in several beneficiary countries.  Whatever structure </w:t>
      </w:r>
      <w:proofErr w:type="gramStart"/>
      <w:r w:rsidRPr="00DE054A">
        <w:rPr>
          <w:rFonts w:asciiTheme="minorBidi" w:eastAsia="Trebuchet MS" w:hAnsiTheme="minorBidi" w:cstheme="minorBidi"/>
        </w:rPr>
        <w:t>is selected</w:t>
      </w:r>
      <w:proofErr w:type="gramEnd"/>
      <w:r w:rsidRPr="00DE054A">
        <w:rPr>
          <w:rFonts w:asciiTheme="minorBidi" w:eastAsia="Trebuchet MS" w:hAnsiTheme="minorBidi" w:cstheme="minorBidi"/>
        </w:rPr>
        <w:t>, there must be one responsible decision maker (not a team) who is accountable for results.</w:t>
      </w:r>
    </w:p>
    <w:p w:rsidR="00DE054A" w:rsidRPr="00DE054A" w:rsidRDefault="00DE054A" w:rsidP="00DE054A">
      <w:pPr>
        <w:spacing w:after="120" w:line="252" w:lineRule="auto"/>
        <w:rPr>
          <w:rFonts w:asciiTheme="minorBidi" w:eastAsia="Trebuchet MS" w:hAnsiTheme="minorBidi" w:cstheme="minorBidi"/>
        </w:rPr>
      </w:pPr>
    </w:p>
    <w:p w:rsidR="00DE054A" w:rsidRPr="00DE054A" w:rsidRDefault="00DE054A" w:rsidP="00DE054A">
      <w:pPr>
        <w:keepNext/>
        <w:keepLines/>
        <w:spacing w:before="120"/>
        <w:outlineLvl w:val="1"/>
        <w:rPr>
          <w:rFonts w:asciiTheme="minorBidi" w:hAnsiTheme="minorBidi" w:cstheme="minorBidi"/>
          <w:b/>
          <w:bCs/>
          <w:sz w:val="28"/>
          <w:szCs w:val="28"/>
        </w:rPr>
      </w:pPr>
      <w:bookmarkStart w:id="165" w:name="_Toc83043277"/>
      <w:bookmarkStart w:id="166" w:name="_Toc83056612"/>
      <w:bookmarkStart w:id="167" w:name="_Toc83233147"/>
      <w:r w:rsidRPr="00DE054A">
        <w:rPr>
          <w:rFonts w:asciiTheme="minorBidi" w:hAnsiTheme="minorBidi" w:cstheme="minorBidi"/>
          <w:b/>
          <w:bCs/>
          <w:sz w:val="28"/>
          <w:szCs w:val="28"/>
        </w:rPr>
        <w:t>5.4 Monitoring and evaluation framework</w:t>
      </w:r>
      <w:bookmarkEnd w:id="165"/>
      <w:r w:rsidRPr="00DE054A">
        <w:rPr>
          <w:rFonts w:asciiTheme="minorBidi" w:hAnsiTheme="minorBidi" w:cstheme="minorBidi"/>
          <w:b/>
          <w:bCs/>
          <w:sz w:val="28"/>
          <w:szCs w:val="28"/>
        </w:rPr>
        <w:t>s for project managers:</w:t>
      </w:r>
      <w:bookmarkEnd w:id="166"/>
      <w:bookmarkEnd w:id="167"/>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 xml:space="preserve">Preparation and management of DA projects </w:t>
      </w:r>
      <w:proofErr w:type="gramStart"/>
      <w:r w:rsidRPr="00DE054A">
        <w:rPr>
          <w:rFonts w:asciiTheme="minorBidi" w:eastAsia="Trebuchet MS" w:hAnsiTheme="minorBidi" w:cstheme="minorBidi"/>
        </w:rPr>
        <w:t>are guided</w:t>
      </w:r>
      <w:proofErr w:type="gramEnd"/>
      <w:r w:rsidRPr="00DE054A">
        <w:rPr>
          <w:rFonts w:asciiTheme="minorBidi" w:eastAsia="Trebuchet MS" w:hAnsiTheme="minorBidi" w:cstheme="minorBidi"/>
        </w:rPr>
        <w:t xml:space="preserve"> by WIPO’s RBM (results-based management) principles.  RBM means planning for results and monitoring them.</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For DA projects, WIPO uses Logical Frameworks, also called “</w:t>
      </w:r>
      <w:proofErr w:type="spellStart"/>
      <w:r w:rsidRPr="00DE054A">
        <w:rPr>
          <w:rFonts w:asciiTheme="minorBidi" w:eastAsia="Trebuchet MS" w:hAnsiTheme="minorBidi" w:cstheme="minorBidi"/>
        </w:rPr>
        <w:t>logframes</w:t>
      </w:r>
      <w:proofErr w:type="spellEnd"/>
      <w:r w:rsidRPr="00DE054A">
        <w:rPr>
          <w:rFonts w:asciiTheme="minorBidi" w:eastAsia="Trebuchet MS" w:hAnsiTheme="minorBidi" w:cstheme="minorBidi"/>
        </w:rPr>
        <w:t xml:space="preserve">”, for establishing planning, monitoring and evaluation frameworks. </w:t>
      </w:r>
    </w:p>
    <w:p w:rsidR="00DE054A" w:rsidRPr="00DE054A" w:rsidRDefault="00DE054A" w:rsidP="00DE054A">
      <w:pPr>
        <w:spacing w:after="120" w:line="252" w:lineRule="auto"/>
        <w:rPr>
          <w:rFonts w:asciiTheme="minorBidi" w:eastAsia="Trebuchet MS" w:hAnsiTheme="minorBidi" w:cstheme="minorBidi"/>
        </w:rPr>
      </w:pPr>
      <w:proofErr w:type="spellStart"/>
      <w:r w:rsidRPr="00DE054A">
        <w:rPr>
          <w:rFonts w:asciiTheme="minorBidi" w:eastAsia="Trebuchet MS" w:hAnsiTheme="minorBidi" w:cstheme="minorBidi"/>
        </w:rPr>
        <w:t>Logframe</w:t>
      </w:r>
      <w:proofErr w:type="spellEnd"/>
      <w:r w:rsidRPr="00DE054A">
        <w:rPr>
          <w:rFonts w:asciiTheme="minorBidi" w:eastAsia="Trebuchet MS" w:hAnsiTheme="minorBidi" w:cstheme="minorBidi"/>
        </w:rPr>
        <w:t xml:space="preserve"> is a systematic, analytical planning tool for development projects that are results-oriented.  This tool </w:t>
      </w:r>
      <w:proofErr w:type="gramStart"/>
      <w:r w:rsidRPr="00DE054A">
        <w:rPr>
          <w:rFonts w:asciiTheme="minorBidi" w:eastAsia="Trebuchet MS" w:hAnsiTheme="minorBidi" w:cstheme="minorBidi"/>
        </w:rPr>
        <w:t>is used</w:t>
      </w:r>
      <w:proofErr w:type="gramEnd"/>
      <w:r w:rsidRPr="00DE054A">
        <w:rPr>
          <w:rFonts w:asciiTheme="minorBidi" w:eastAsia="Trebuchet MS" w:hAnsiTheme="minorBidi" w:cstheme="minorBidi"/>
        </w:rPr>
        <w:t xml:space="preserve"> by various organizations, including in the UN System, for monitoring and evaluating development-oriented projects.  It is primarily a tool for project managers and evaluators.</w:t>
      </w:r>
    </w:p>
    <w:p w:rsidR="00DE054A" w:rsidRPr="00DE054A" w:rsidRDefault="00DE054A" w:rsidP="00DE054A">
      <w:pPr>
        <w:spacing w:after="120" w:line="252" w:lineRule="auto"/>
        <w:rPr>
          <w:rFonts w:asciiTheme="minorBidi" w:eastAsia="Trebuchet MS" w:hAnsiTheme="minorBidi" w:cstheme="minorBidi"/>
        </w:rPr>
      </w:pPr>
      <w:proofErr w:type="spellStart"/>
      <w:r w:rsidRPr="00DE054A">
        <w:rPr>
          <w:rFonts w:asciiTheme="minorBidi" w:eastAsia="Trebuchet MS" w:hAnsiTheme="minorBidi" w:cstheme="minorBidi"/>
        </w:rPr>
        <w:t>Logframes</w:t>
      </w:r>
      <w:proofErr w:type="spellEnd"/>
      <w:r w:rsidRPr="00DE054A">
        <w:rPr>
          <w:rFonts w:asciiTheme="minorBidi" w:eastAsia="Trebuchet MS" w:hAnsiTheme="minorBidi" w:cstheme="minorBidi"/>
        </w:rPr>
        <w:t xml:space="preserve"> present:</w:t>
      </w:r>
    </w:p>
    <w:p w:rsidR="00DE054A" w:rsidRPr="00DE054A" w:rsidRDefault="00DE054A" w:rsidP="00DE054A">
      <w:pPr>
        <w:widowControl/>
        <w:numPr>
          <w:ilvl w:val="0"/>
          <w:numId w:val="42"/>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 xml:space="preserve">The intervention strategy (results chain) from activities to impact and assumptions on external factors that </w:t>
      </w:r>
      <w:proofErr w:type="gramStart"/>
      <w:r w:rsidRPr="00DE054A">
        <w:rPr>
          <w:rFonts w:asciiTheme="minorBidi" w:eastAsia="Trebuchet MS" w:hAnsiTheme="minorBidi" w:cstheme="minorBidi"/>
        </w:rPr>
        <w:t>are expected</w:t>
      </w:r>
      <w:proofErr w:type="gramEnd"/>
      <w:r w:rsidRPr="00DE054A">
        <w:rPr>
          <w:rFonts w:asciiTheme="minorBidi" w:eastAsia="Trebuchet MS" w:hAnsiTheme="minorBidi" w:cstheme="minorBidi"/>
        </w:rPr>
        <w:t xml:space="preserve"> to contribute to these results.</w:t>
      </w:r>
    </w:p>
    <w:p w:rsidR="00DE054A" w:rsidRPr="00DE054A" w:rsidRDefault="00DE054A" w:rsidP="00DE054A">
      <w:pPr>
        <w:widowControl/>
        <w:numPr>
          <w:ilvl w:val="0"/>
          <w:numId w:val="42"/>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 xml:space="preserve">Indicators (baseline, targets) to measure whether expected outputs, outcome, and impact </w:t>
      </w:r>
      <w:proofErr w:type="gramStart"/>
      <w:r w:rsidRPr="00DE054A">
        <w:rPr>
          <w:rFonts w:asciiTheme="minorBidi" w:eastAsia="Trebuchet MS" w:hAnsiTheme="minorBidi" w:cstheme="minorBidi"/>
        </w:rPr>
        <w:t>have been achieved</w:t>
      </w:r>
      <w:proofErr w:type="gramEnd"/>
      <w:r w:rsidRPr="00DE054A">
        <w:rPr>
          <w:rFonts w:asciiTheme="minorBidi" w:eastAsia="Trebuchet MS" w:hAnsiTheme="minorBidi" w:cstheme="minorBidi"/>
        </w:rPr>
        <w:t>.</w:t>
      </w:r>
    </w:p>
    <w:p w:rsidR="00DE054A" w:rsidRPr="00DE054A" w:rsidRDefault="00DE054A" w:rsidP="00DE054A">
      <w:pPr>
        <w:widowControl/>
        <w:numPr>
          <w:ilvl w:val="0"/>
          <w:numId w:val="42"/>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Means of verification: tools for results measurement.</w:t>
      </w:r>
    </w:p>
    <w:p w:rsidR="00DE054A" w:rsidRPr="00DE054A" w:rsidRDefault="00DE054A" w:rsidP="00DE054A">
      <w:pPr>
        <w:spacing w:after="120" w:line="252" w:lineRule="auto"/>
        <w:ind w:left="720"/>
        <w:contextualSpacing/>
        <w:jc w:val="both"/>
        <w:rPr>
          <w:rFonts w:asciiTheme="minorBidi" w:eastAsia="Trebuchet MS" w:hAnsiTheme="minorBidi" w:cstheme="minorBidi"/>
        </w:rPr>
      </w:pP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 xml:space="preserve">Defining an appropriate intervention strategy requires a thorough analysis of the challenge, context, and stakeholders (Phases </w:t>
      </w:r>
      <w:proofErr w:type="gramStart"/>
      <w:r w:rsidRPr="00DE054A">
        <w:rPr>
          <w:rFonts w:asciiTheme="minorBidi" w:eastAsia="Trebuchet MS" w:hAnsiTheme="minorBidi" w:cstheme="minorBidi"/>
        </w:rPr>
        <w:t>I and II of the project concept development</w:t>
      </w:r>
      <w:proofErr w:type="gramEnd"/>
      <w:r w:rsidRPr="00DE054A">
        <w:rPr>
          <w:rFonts w:asciiTheme="minorBidi" w:eastAsia="Trebuchet MS" w:hAnsiTheme="minorBidi" w:cstheme="minorBidi"/>
        </w:rPr>
        <w:t xml:space="preserve"> are important).  The challenge to </w:t>
      </w:r>
      <w:proofErr w:type="gramStart"/>
      <w:r w:rsidRPr="00DE054A">
        <w:rPr>
          <w:rFonts w:asciiTheme="minorBidi" w:eastAsia="Trebuchet MS" w:hAnsiTheme="minorBidi" w:cstheme="minorBidi"/>
        </w:rPr>
        <w:t>be addressed</w:t>
      </w:r>
      <w:proofErr w:type="gramEnd"/>
      <w:r w:rsidRPr="00DE054A">
        <w:rPr>
          <w:rFonts w:asciiTheme="minorBidi" w:eastAsia="Trebuchet MS" w:hAnsiTheme="minorBidi" w:cstheme="minorBidi"/>
        </w:rPr>
        <w:t xml:space="preserve"> and the stakeholders to be engaged must be fully understood.  Otherwise, the DA project will not provide the right support (outputs) to generate the expected benefits (outcome).</w:t>
      </w:r>
    </w:p>
    <w:p w:rsidR="00DE054A" w:rsidRPr="00DE054A" w:rsidRDefault="00DE054A" w:rsidP="00DE054A">
      <w:pPr>
        <w:spacing w:after="120" w:line="252" w:lineRule="auto"/>
        <w:rPr>
          <w:rFonts w:asciiTheme="minorBidi" w:eastAsia="Trebuchet MS" w:hAnsiTheme="minorBidi" w:cstheme="minorBidi"/>
        </w:rPr>
      </w:pPr>
      <w:proofErr w:type="spellStart"/>
      <w:r w:rsidRPr="00DE054A">
        <w:rPr>
          <w:rFonts w:asciiTheme="minorBidi" w:eastAsia="Trebuchet MS" w:hAnsiTheme="minorBidi" w:cstheme="minorBidi"/>
        </w:rPr>
        <w:lastRenderedPageBreak/>
        <w:t>Logframes</w:t>
      </w:r>
      <w:proofErr w:type="spellEnd"/>
      <w:r w:rsidRPr="00DE054A">
        <w:rPr>
          <w:rFonts w:asciiTheme="minorBidi" w:eastAsia="Trebuchet MS" w:hAnsiTheme="minorBidi" w:cstheme="minorBidi"/>
        </w:rPr>
        <w:t xml:space="preserve"> are useful to capture key project information in a concise and easy to read format.</w:t>
      </w:r>
    </w:p>
    <w:p w:rsidR="00DE054A" w:rsidRPr="00DE054A" w:rsidRDefault="00DE054A" w:rsidP="00DE054A">
      <w:pPr>
        <w:spacing w:after="120" w:line="252" w:lineRule="auto"/>
        <w:rPr>
          <w:rFonts w:asciiTheme="minorBidi" w:eastAsia="Trebuchet MS" w:hAnsiTheme="minorBidi" w:cstheme="minorBidi"/>
          <w:b/>
          <w:iCs/>
        </w:rPr>
      </w:pPr>
      <w:r w:rsidRPr="00DE054A">
        <w:rPr>
          <w:rFonts w:asciiTheme="minorBidi" w:eastAsia="Trebuchet MS" w:hAnsiTheme="minorBidi" w:cstheme="minorBidi"/>
          <w:b/>
          <w:iCs/>
        </w:rPr>
        <w:t>Graph IV: Annotated Template for Logical Framework, developed in detail by the project manager in the inception phase based on the DA project document</w:t>
      </w:r>
    </w:p>
    <w:tbl>
      <w:tblPr>
        <w:tblStyle w:val="TableGrid"/>
        <w:tblW w:w="990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51"/>
        <w:gridCol w:w="611"/>
        <w:gridCol w:w="1231"/>
        <w:gridCol w:w="1741"/>
        <w:gridCol w:w="1716"/>
        <w:gridCol w:w="1291"/>
        <w:gridCol w:w="3059"/>
      </w:tblGrid>
      <w:tr w:rsidR="00DE054A" w:rsidRPr="00DE054A" w:rsidTr="00057625">
        <w:tc>
          <w:tcPr>
            <w:tcW w:w="251" w:type="dxa"/>
            <w:shd w:val="clear" w:color="auto" w:fill="FFFFFF"/>
          </w:tcPr>
          <w:p w:rsidR="00DE054A" w:rsidRPr="00DE054A" w:rsidRDefault="00DE054A" w:rsidP="00057625">
            <w:pPr>
              <w:spacing w:after="120"/>
              <w:rPr>
                <w:rFonts w:asciiTheme="minorBidi" w:hAnsiTheme="minorBidi" w:cstheme="minorBidi"/>
                <w:b/>
                <w:bCs/>
                <w:sz w:val="18"/>
                <w:szCs w:val="18"/>
              </w:rPr>
            </w:pPr>
          </w:p>
        </w:tc>
        <w:tc>
          <w:tcPr>
            <w:tcW w:w="611" w:type="dxa"/>
            <w:vMerge w:val="restart"/>
            <w:shd w:val="clear" w:color="auto" w:fill="FFFFFF"/>
            <w:textDirection w:val="btLr"/>
          </w:tcPr>
          <w:p w:rsidR="00DE054A" w:rsidRPr="00DE054A" w:rsidRDefault="00DE054A" w:rsidP="00057625">
            <w:pPr>
              <w:spacing w:after="120"/>
              <w:ind w:left="113" w:right="113"/>
              <w:rPr>
                <w:rFonts w:asciiTheme="minorBidi" w:hAnsiTheme="minorBidi" w:cstheme="minorBidi"/>
                <w:b/>
                <w:bCs/>
              </w:rPr>
            </w:pPr>
            <w:r w:rsidRPr="00DE054A">
              <w:rPr>
                <w:rFonts w:asciiTheme="minorBidi" w:hAnsiTheme="minorBidi" w:cstheme="minorBidi"/>
                <w:b/>
                <w:bCs/>
              </w:rPr>
              <w:t xml:space="preserve">                            VERTICAL LOGIC = results chain</w:t>
            </w:r>
          </w:p>
        </w:tc>
        <w:tc>
          <w:tcPr>
            <w:tcW w:w="9038" w:type="dxa"/>
            <w:gridSpan w:val="5"/>
            <w:shd w:val="clear" w:color="auto" w:fill="276E8B"/>
          </w:tcPr>
          <w:p w:rsidR="00DE054A" w:rsidRPr="00DE054A" w:rsidRDefault="00DE054A" w:rsidP="00057625">
            <w:pPr>
              <w:spacing w:after="120"/>
              <w:rPr>
                <w:rFonts w:asciiTheme="minorBidi" w:hAnsiTheme="minorBidi" w:cstheme="minorBidi"/>
                <w:b/>
                <w:bCs/>
              </w:rPr>
            </w:pPr>
            <w:r w:rsidRPr="00DE054A">
              <w:rPr>
                <w:rFonts w:asciiTheme="minorBidi" w:hAnsiTheme="minorBidi" w:cstheme="minorBidi"/>
                <w:b/>
                <w:bCs/>
              </w:rPr>
              <w:t>Logical Framework</w:t>
            </w:r>
          </w:p>
        </w:tc>
      </w:tr>
      <w:tr w:rsidR="00DE054A" w:rsidRPr="00DE054A" w:rsidTr="00057625">
        <w:tc>
          <w:tcPr>
            <w:tcW w:w="251" w:type="dxa"/>
            <w:shd w:val="clear" w:color="auto" w:fill="FFFFFF"/>
          </w:tcPr>
          <w:p w:rsidR="00DE054A" w:rsidRPr="00DE054A" w:rsidRDefault="00DE054A" w:rsidP="00057625">
            <w:pPr>
              <w:spacing w:after="120"/>
              <w:rPr>
                <w:rFonts w:asciiTheme="minorBidi" w:hAnsiTheme="minorBidi" w:cstheme="minorBidi"/>
                <w:sz w:val="18"/>
                <w:szCs w:val="18"/>
              </w:rPr>
            </w:pPr>
          </w:p>
        </w:tc>
        <w:tc>
          <w:tcPr>
            <w:tcW w:w="611" w:type="dxa"/>
            <w:vMerge/>
            <w:shd w:val="clear" w:color="auto" w:fill="FFFFFF"/>
          </w:tcPr>
          <w:p w:rsidR="00DE054A" w:rsidRPr="00DE054A" w:rsidRDefault="00DE054A" w:rsidP="00057625">
            <w:pPr>
              <w:spacing w:after="120"/>
              <w:rPr>
                <w:rFonts w:asciiTheme="minorBidi" w:hAnsiTheme="minorBidi" w:cstheme="minorBidi"/>
                <w:sz w:val="18"/>
                <w:szCs w:val="18"/>
              </w:rPr>
            </w:pPr>
          </w:p>
        </w:tc>
        <w:tc>
          <w:tcPr>
            <w:tcW w:w="1231" w:type="dxa"/>
            <w:shd w:val="clear" w:color="auto" w:fill="276E8B"/>
          </w:tcPr>
          <w:p w:rsidR="00DE054A" w:rsidRPr="00DE054A" w:rsidRDefault="00DE054A" w:rsidP="00057625">
            <w:pPr>
              <w:spacing w:after="120"/>
              <w:rPr>
                <w:rFonts w:asciiTheme="minorBidi" w:hAnsiTheme="minorBidi" w:cstheme="minorBidi"/>
                <w:sz w:val="18"/>
                <w:szCs w:val="18"/>
              </w:rPr>
            </w:pPr>
          </w:p>
        </w:tc>
        <w:tc>
          <w:tcPr>
            <w:tcW w:w="1741" w:type="dxa"/>
            <w:shd w:val="clear" w:color="auto" w:fill="276E8B"/>
          </w:tcPr>
          <w:p w:rsidR="00DE054A" w:rsidRPr="00DE054A" w:rsidRDefault="00DE054A" w:rsidP="00057625">
            <w:pPr>
              <w:spacing w:after="120"/>
              <w:rPr>
                <w:rFonts w:asciiTheme="minorBidi" w:hAnsiTheme="minorBidi" w:cstheme="minorBidi"/>
                <w:b/>
                <w:sz w:val="18"/>
                <w:szCs w:val="18"/>
              </w:rPr>
            </w:pPr>
            <w:r w:rsidRPr="00DE054A">
              <w:rPr>
                <w:rFonts w:asciiTheme="minorBidi" w:hAnsiTheme="minorBidi" w:cstheme="minorBidi"/>
                <w:b/>
                <w:sz w:val="18"/>
                <w:szCs w:val="18"/>
              </w:rPr>
              <w:t>Project Description</w:t>
            </w:r>
          </w:p>
        </w:tc>
        <w:tc>
          <w:tcPr>
            <w:tcW w:w="1716" w:type="dxa"/>
            <w:shd w:val="clear" w:color="auto" w:fill="276E8B"/>
          </w:tcPr>
          <w:p w:rsidR="00DE054A" w:rsidRPr="00DE054A" w:rsidRDefault="00DE054A" w:rsidP="00057625">
            <w:pPr>
              <w:spacing w:after="120"/>
              <w:rPr>
                <w:rFonts w:asciiTheme="minorBidi" w:hAnsiTheme="minorBidi" w:cstheme="minorBidi"/>
                <w:b/>
                <w:sz w:val="18"/>
                <w:szCs w:val="18"/>
              </w:rPr>
            </w:pPr>
            <w:r w:rsidRPr="00DE054A">
              <w:rPr>
                <w:rFonts w:asciiTheme="minorBidi" w:hAnsiTheme="minorBidi" w:cstheme="minorBidi"/>
                <w:b/>
                <w:sz w:val="18"/>
                <w:szCs w:val="18"/>
              </w:rPr>
              <w:t>Indicator</w:t>
            </w:r>
          </w:p>
        </w:tc>
        <w:tc>
          <w:tcPr>
            <w:tcW w:w="1291" w:type="dxa"/>
            <w:shd w:val="clear" w:color="auto" w:fill="276E8B"/>
          </w:tcPr>
          <w:p w:rsidR="00DE054A" w:rsidRPr="00DE054A" w:rsidRDefault="00DE054A" w:rsidP="00057625">
            <w:pPr>
              <w:spacing w:after="120"/>
              <w:rPr>
                <w:rFonts w:asciiTheme="minorBidi" w:hAnsiTheme="minorBidi" w:cstheme="minorBidi"/>
                <w:b/>
                <w:sz w:val="18"/>
                <w:szCs w:val="18"/>
              </w:rPr>
            </w:pPr>
            <w:r w:rsidRPr="00DE054A">
              <w:rPr>
                <w:rFonts w:asciiTheme="minorBidi" w:hAnsiTheme="minorBidi" w:cstheme="minorBidi"/>
                <w:b/>
                <w:sz w:val="18"/>
                <w:szCs w:val="18"/>
              </w:rPr>
              <w:t>Means of verification</w:t>
            </w:r>
          </w:p>
        </w:tc>
        <w:tc>
          <w:tcPr>
            <w:tcW w:w="3059" w:type="dxa"/>
            <w:shd w:val="clear" w:color="auto" w:fill="276E8B"/>
          </w:tcPr>
          <w:p w:rsidR="00DE054A" w:rsidRPr="00DE054A" w:rsidRDefault="00DE054A" w:rsidP="00057625">
            <w:pPr>
              <w:spacing w:after="120"/>
              <w:rPr>
                <w:rFonts w:asciiTheme="minorBidi" w:hAnsiTheme="minorBidi" w:cstheme="minorBidi"/>
                <w:b/>
                <w:sz w:val="18"/>
                <w:szCs w:val="18"/>
              </w:rPr>
            </w:pPr>
            <w:r w:rsidRPr="00DE054A">
              <w:rPr>
                <w:rFonts w:asciiTheme="minorBidi" w:hAnsiTheme="minorBidi" w:cstheme="minorBidi"/>
                <w:b/>
                <w:sz w:val="18"/>
                <w:szCs w:val="18"/>
              </w:rPr>
              <w:t>Assumption</w:t>
            </w:r>
          </w:p>
        </w:tc>
      </w:tr>
      <w:tr w:rsidR="00DE054A" w:rsidRPr="00DE054A" w:rsidTr="00057625">
        <w:tc>
          <w:tcPr>
            <w:tcW w:w="251" w:type="dxa"/>
            <w:shd w:val="clear" w:color="auto" w:fill="FFFFFF"/>
          </w:tcPr>
          <w:p w:rsidR="00DE054A" w:rsidRPr="00DE054A" w:rsidRDefault="00DE054A" w:rsidP="00057625">
            <w:pPr>
              <w:spacing w:after="120"/>
              <w:rPr>
                <w:rFonts w:asciiTheme="minorBidi" w:hAnsiTheme="minorBidi" w:cstheme="minorBidi"/>
                <w:sz w:val="18"/>
                <w:szCs w:val="18"/>
              </w:rPr>
            </w:pPr>
          </w:p>
        </w:tc>
        <w:tc>
          <w:tcPr>
            <w:tcW w:w="611" w:type="dxa"/>
            <w:vMerge/>
            <w:shd w:val="clear" w:color="auto" w:fill="FFFFFF"/>
          </w:tcPr>
          <w:p w:rsidR="00DE054A" w:rsidRPr="00DE054A" w:rsidRDefault="00DE054A" w:rsidP="00057625">
            <w:pPr>
              <w:spacing w:after="120"/>
              <w:rPr>
                <w:rFonts w:asciiTheme="minorBidi" w:hAnsiTheme="minorBidi" w:cstheme="minorBidi"/>
                <w:sz w:val="18"/>
                <w:szCs w:val="18"/>
              </w:rPr>
            </w:pPr>
          </w:p>
        </w:tc>
        <w:tc>
          <w:tcPr>
            <w:tcW w:w="1231" w:type="dxa"/>
            <w:shd w:val="clear" w:color="auto" w:fill="808080" w:themeFill="background1" w:themeFillShade="80"/>
          </w:tcPr>
          <w:p w:rsidR="00DE054A" w:rsidRPr="00DE054A" w:rsidRDefault="00DE054A" w:rsidP="00057625">
            <w:pPr>
              <w:spacing w:after="120"/>
              <w:rPr>
                <w:rFonts w:asciiTheme="minorBidi" w:hAnsiTheme="minorBidi" w:cstheme="minorBidi"/>
                <w:b/>
                <w:sz w:val="18"/>
                <w:szCs w:val="18"/>
              </w:rPr>
            </w:pPr>
            <w:r w:rsidRPr="00DE054A">
              <w:rPr>
                <w:rFonts w:asciiTheme="minorBidi" w:hAnsiTheme="minorBidi" w:cstheme="minorBidi"/>
                <w:b/>
                <w:sz w:val="18"/>
                <w:szCs w:val="18"/>
              </w:rPr>
              <w:t>Impact</w:t>
            </w:r>
          </w:p>
          <w:p w:rsidR="00DE054A" w:rsidRPr="00DE054A" w:rsidRDefault="00DE054A" w:rsidP="00057625">
            <w:pPr>
              <w:spacing w:after="120"/>
              <w:rPr>
                <w:rFonts w:asciiTheme="minorBidi" w:hAnsiTheme="minorBidi" w:cstheme="minorBidi"/>
                <w:b/>
                <w:sz w:val="18"/>
                <w:szCs w:val="18"/>
              </w:rPr>
            </w:pPr>
            <w:r w:rsidRPr="00DE054A">
              <w:rPr>
                <w:rFonts w:asciiTheme="minorBidi" w:hAnsiTheme="minorBidi" w:cstheme="minorBidi"/>
                <w:b/>
                <w:sz w:val="18"/>
                <w:szCs w:val="18"/>
              </w:rPr>
              <w:t>(Note: This part is not always relevant to DA projects)</w:t>
            </w:r>
          </w:p>
        </w:tc>
        <w:tc>
          <w:tcPr>
            <w:tcW w:w="1741" w:type="dxa"/>
            <w:shd w:val="clear" w:color="auto" w:fill="A6A6A6" w:themeFill="background1" w:themeFillShade="A6"/>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Longer-term benefits and effects generated by the outcomes</w:t>
            </w:r>
          </w:p>
        </w:tc>
        <w:tc>
          <w:tcPr>
            <w:tcW w:w="1716" w:type="dxa"/>
            <w:shd w:val="clear" w:color="auto" w:fill="A6A6A6" w:themeFill="background1" w:themeFillShade="A6"/>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 xml:space="preserve">How and against which criteria will the achievement of the longer-term impact </w:t>
            </w:r>
            <w:proofErr w:type="gramStart"/>
            <w:r w:rsidRPr="00DE054A">
              <w:rPr>
                <w:rFonts w:asciiTheme="minorBidi" w:hAnsiTheme="minorBidi" w:cstheme="minorBidi"/>
                <w:sz w:val="18"/>
                <w:szCs w:val="18"/>
              </w:rPr>
              <w:t>will be measured</w:t>
            </w:r>
            <w:proofErr w:type="gramEnd"/>
            <w:r w:rsidRPr="00DE054A">
              <w:rPr>
                <w:rFonts w:asciiTheme="minorBidi" w:hAnsiTheme="minorBidi" w:cstheme="minorBidi"/>
                <w:sz w:val="18"/>
                <w:szCs w:val="18"/>
              </w:rPr>
              <w:t>?</w:t>
            </w:r>
          </w:p>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Indicate baseline</w:t>
            </w:r>
          </w:p>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 xml:space="preserve">Indicate target </w:t>
            </w:r>
          </w:p>
        </w:tc>
        <w:tc>
          <w:tcPr>
            <w:tcW w:w="1291" w:type="dxa"/>
            <w:shd w:val="clear" w:color="auto" w:fill="A6A6A6" w:themeFill="background1" w:themeFillShade="A6"/>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 xml:space="preserve">How and by whom </w:t>
            </w:r>
            <w:proofErr w:type="gramStart"/>
            <w:r w:rsidRPr="00DE054A">
              <w:rPr>
                <w:rFonts w:asciiTheme="minorBidi" w:hAnsiTheme="minorBidi" w:cstheme="minorBidi"/>
                <w:sz w:val="18"/>
                <w:szCs w:val="18"/>
              </w:rPr>
              <w:t>will the information be collected</w:t>
            </w:r>
            <w:proofErr w:type="gramEnd"/>
            <w:r w:rsidRPr="00DE054A">
              <w:rPr>
                <w:rFonts w:asciiTheme="minorBidi" w:hAnsiTheme="minorBidi" w:cstheme="minorBidi"/>
                <w:sz w:val="18"/>
                <w:szCs w:val="18"/>
              </w:rPr>
              <w:t>?</w:t>
            </w:r>
          </w:p>
        </w:tc>
        <w:tc>
          <w:tcPr>
            <w:tcW w:w="3059" w:type="dxa"/>
            <w:shd w:val="clear" w:color="auto" w:fill="A6A6A6" w:themeFill="background1" w:themeFillShade="A6"/>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 xml:space="preserve">If the outcome(s) is/are achieved and the assumptions are correct (at this level), the DA project will be able to contribute a </w:t>
            </w:r>
            <w:proofErr w:type="gramStart"/>
            <w:r w:rsidRPr="00DE054A">
              <w:rPr>
                <w:rFonts w:asciiTheme="minorBidi" w:hAnsiTheme="minorBidi" w:cstheme="minorBidi"/>
                <w:sz w:val="18"/>
                <w:szCs w:val="18"/>
              </w:rPr>
              <w:t>longer term</w:t>
            </w:r>
            <w:proofErr w:type="gramEnd"/>
            <w:r w:rsidRPr="00DE054A">
              <w:rPr>
                <w:rFonts w:asciiTheme="minorBidi" w:hAnsiTheme="minorBidi" w:cstheme="minorBidi"/>
                <w:sz w:val="18"/>
                <w:szCs w:val="18"/>
              </w:rPr>
              <w:t xml:space="preserve"> impact.</w:t>
            </w:r>
          </w:p>
        </w:tc>
      </w:tr>
      <w:tr w:rsidR="00DE054A" w:rsidRPr="00DE054A" w:rsidTr="00057625">
        <w:tc>
          <w:tcPr>
            <w:tcW w:w="251" w:type="dxa"/>
            <w:shd w:val="clear" w:color="auto" w:fill="FFFFFF"/>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noProof/>
                <w:sz w:val="18"/>
                <w:szCs w:val="18"/>
              </w:rPr>
              <mc:AlternateContent>
                <mc:Choice Requires="wps">
                  <w:drawing>
                    <wp:anchor distT="0" distB="0" distL="114300" distR="114300" simplePos="0" relativeHeight="251687936" behindDoc="0" locked="0" layoutInCell="1" allowOverlap="1" wp14:anchorId="363EFD20" wp14:editId="29817284">
                      <wp:simplePos x="0" y="0"/>
                      <wp:positionH relativeFrom="column">
                        <wp:posOffset>50812</wp:posOffset>
                      </wp:positionH>
                      <wp:positionV relativeFrom="paragraph">
                        <wp:posOffset>-1038731</wp:posOffset>
                      </wp:positionV>
                      <wp:extent cx="45719" cy="2991337"/>
                      <wp:effectExtent l="114300" t="38100" r="88265" b="19050"/>
                      <wp:wrapNone/>
                      <wp:docPr id="28721" name="Connecteur droit avec flèche 28681"/>
                      <wp:cNvGraphicFramePr/>
                      <a:graphic xmlns:a="http://schemas.openxmlformats.org/drawingml/2006/main">
                        <a:graphicData uri="http://schemas.microsoft.com/office/word/2010/wordprocessingShape">
                          <wps:wsp>
                            <wps:cNvCnPr/>
                            <wps:spPr>
                              <a:xfrm flipV="1">
                                <a:off x="0" y="0"/>
                                <a:ext cx="45719" cy="2991337"/>
                              </a:xfrm>
                              <a:prstGeom prst="straightConnector1">
                                <a:avLst/>
                              </a:prstGeom>
                              <a:noFill/>
                              <a:ln w="76200" cap="flat" cmpd="sng" algn="ctr">
                                <a:solidFill>
                                  <a:srgbClr val="58B6C0">
                                    <a:lumMod val="7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992A25" id="Connecteur droit avec flèche 28681" o:spid="_x0000_s1026" type="#_x0000_t32" style="position:absolute;margin-left:4pt;margin-top:-81.8pt;width:3.6pt;height:235.5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" strokecolor="#3a8f98" strokeweight="6pt">
                      <v:stroke endarrow="block"/>
                    </v:shape>
                  </w:pict>
                </mc:Fallback>
              </mc:AlternateContent>
            </w:r>
          </w:p>
        </w:tc>
        <w:tc>
          <w:tcPr>
            <w:tcW w:w="611" w:type="dxa"/>
            <w:vMerge/>
            <w:shd w:val="clear" w:color="auto" w:fill="FFFFFF"/>
          </w:tcPr>
          <w:p w:rsidR="00DE054A" w:rsidRPr="00DE054A" w:rsidRDefault="00DE054A" w:rsidP="00057625">
            <w:pPr>
              <w:spacing w:after="120"/>
              <w:rPr>
                <w:rFonts w:asciiTheme="minorBidi" w:hAnsiTheme="minorBidi" w:cstheme="minorBidi"/>
                <w:sz w:val="18"/>
                <w:szCs w:val="18"/>
              </w:rPr>
            </w:pPr>
          </w:p>
        </w:tc>
        <w:tc>
          <w:tcPr>
            <w:tcW w:w="1231" w:type="dxa"/>
            <w:shd w:val="clear" w:color="auto" w:fill="276E8B"/>
          </w:tcPr>
          <w:p w:rsidR="00DE054A" w:rsidRPr="00DE054A" w:rsidRDefault="00DE054A" w:rsidP="00057625">
            <w:pPr>
              <w:spacing w:after="120"/>
              <w:rPr>
                <w:rFonts w:asciiTheme="minorBidi" w:hAnsiTheme="minorBidi" w:cstheme="minorBidi"/>
                <w:b/>
                <w:sz w:val="18"/>
                <w:szCs w:val="18"/>
              </w:rPr>
            </w:pPr>
            <w:r w:rsidRPr="00DE054A">
              <w:rPr>
                <w:rFonts w:asciiTheme="minorBidi" w:hAnsiTheme="minorBidi" w:cstheme="minorBidi"/>
                <w:b/>
                <w:sz w:val="18"/>
                <w:szCs w:val="18"/>
              </w:rPr>
              <w:t>Outcome</w:t>
            </w:r>
          </w:p>
        </w:tc>
        <w:tc>
          <w:tcPr>
            <w:tcW w:w="1741" w:type="dxa"/>
            <w:shd w:val="clear" w:color="auto" w:fill="7FC0DB"/>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Direct benefits and effects generated by the outputs of the DA project</w:t>
            </w:r>
          </w:p>
        </w:tc>
        <w:tc>
          <w:tcPr>
            <w:tcW w:w="1716" w:type="dxa"/>
            <w:shd w:val="clear" w:color="auto" w:fill="7FC0DB"/>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 xml:space="preserve">How and against which criteria will the achievement of outcomes </w:t>
            </w:r>
            <w:proofErr w:type="gramStart"/>
            <w:r w:rsidRPr="00DE054A">
              <w:rPr>
                <w:rFonts w:asciiTheme="minorBidi" w:hAnsiTheme="minorBidi" w:cstheme="minorBidi"/>
                <w:sz w:val="18"/>
                <w:szCs w:val="18"/>
              </w:rPr>
              <w:t>be measured</w:t>
            </w:r>
            <w:proofErr w:type="gramEnd"/>
            <w:r w:rsidRPr="00DE054A">
              <w:rPr>
                <w:rFonts w:asciiTheme="minorBidi" w:hAnsiTheme="minorBidi" w:cstheme="minorBidi"/>
                <w:sz w:val="18"/>
                <w:szCs w:val="18"/>
              </w:rPr>
              <w:t>?</w:t>
            </w:r>
          </w:p>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Indicate baseline</w:t>
            </w:r>
          </w:p>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 xml:space="preserve">Indicate target </w:t>
            </w:r>
          </w:p>
        </w:tc>
        <w:tc>
          <w:tcPr>
            <w:tcW w:w="1291" w:type="dxa"/>
            <w:shd w:val="clear" w:color="auto" w:fill="7FC0DB"/>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 xml:space="preserve">How and by whom </w:t>
            </w:r>
            <w:proofErr w:type="gramStart"/>
            <w:r w:rsidRPr="00DE054A">
              <w:rPr>
                <w:rFonts w:asciiTheme="minorBidi" w:hAnsiTheme="minorBidi" w:cstheme="minorBidi"/>
                <w:sz w:val="18"/>
                <w:szCs w:val="18"/>
              </w:rPr>
              <w:t>will the information be collected</w:t>
            </w:r>
            <w:proofErr w:type="gramEnd"/>
            <w:r w:rsidRPr="00DE054A">
              <w:rPr>
                <w:rFonts w:asciiTheme="minorBidi" w:hAnsiTheme="minorBidi" w:cstheme="minorBidi"/>
                <w:sz w:val="18"/>
                <w:szCs w:val="18"/>
              </w:rPr>
              <w:t>?</w:t>
            </w:r>
          </w:p>
        </w:tc>
        <w:tc>
          <w:tcPr>
            <w:tcW w:w="3059" w:type="dxa"/>
            <w:shd w:val="clear" w:color="auto" w:fill="7FC0DB"/>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If the outputs are delivered and the assumptions are correct (at this level), the expected outcomes will be generated.</w:t>
            </w:r>
          </w:p>
        </w:tc>
      </w:tr>
      <w:tr w:rsidR="00DE054A" w:rsidRPr="00DE054A" w:rsidTr="00057625">
        <w:tc>
          <w:tcPr>
            <w:tcW w:w="251" w:type="dxa"/>
            <w:shd w:val="clear" w:color="auto" w:fill="FFFFFF"/>
          </w:tcPr>
          <w:p w:rsidR="00DE054A" w:rsidRPr="00DE054A" w:rsidRDefault="00DE054A" w:rsidP="00057625">
            <w:pPr>
              <w:spacing w:after="120"/>
              <w:rPr>
                <w:rFonts w:asciiTheme="minorBidi" w:hAnsiTheme="minorBidi" w:cstheme="minorBidi"/>
                <w:sz w:val="18"/>
                <w:szCs w:val="18"/>
              </w:rPr>
            </w:pPr>
          </w:p>
        </w:tc>
        <w:tc>
          <w:tcPr>
            <w:tcW w:w="611" w:type="dxa"/>
            <w:vMerge/>
            <w:shd w:val="clear" w:color="auto" w:fill="FFFFFF"/>
          </w:tcPr>
          <w:p w:rsidR="00DE054A" w:rsidRPr="00DE054A" w:rsidRDefault="00DE054A" w:rsidP="00057625">
            <w:pPr>
              <w:spacing w:after="120"/>
              <w:rPr>
                <w:rFonts w:asciiTheme="minorBidi" w:hAnsiTheme="minorBidi" w:cstheme="minorBidi"/>
                <w:sz w:val="18"/>
                <w:szCs w:val="18"/>
              </w:rPr>
            </w:pPr>
          </w:p>
        </w:tc>
        <w:tc>
          <w:tcPr>
            <w:tcW w:w="1231" w:type="dxa"/>
            <w:shd w:val="clear" w:color="auto" w:fill="276E8B"/>
          </w:tcPr>
          <w:p w:rsidR="00DE054A" w:rsidRPr="00DE054A" w:rsidRDefault="00DE054A" w:rsidP="00057625">
            <w:pPr>
              <w:spacing w:after="120"/>
              <w:rPr>
                <w:rFonts w:asciiTheme="minorBidi" w:hAnsiTheme="minorBidi" w:cstheme="minorBidi"/>
                <w:b/>
                <w:sz w:val="18"/>
                <w:szCs w:val="18"/>
              </w:rPr>
            </w:pPr>
            <w:r w:rsidRPr="00DE054A">
              <w:rPr>
                <w:rFonts w:asciiTheme="minorBidi" w:hAnsiTheme="minorBidi" w:cstheme="minorBidi"/>
                <w:b/>
                <w:sz w:val="18"/>
                <w:szCs w:val="18"/>
              </w:rPr>
              <w:t>Outputs</w:t>
            </w:r>
          </w:p>
        </w:tc>
        <w:tc>
          <w:tcPr>
            <w:tcW w:w="1741" w:type="dxa"/>
            <w:shd w:val="clear" w:color="auto" w:fill="7FC0DB"/>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Specific products and services provided by the DA projects, also called deliverables</w:t>
            </w:r>
          </w:p>
        </w:tc>
        <w:tc>
          <w:tcPr>
            <w:tcW w:w="1716" w:type="dxa"/>
            <w:tcBorders>
              <w:bottom w:val="nil"/>
            </w:tcBorders>
            <w:shd w:val="clear" w:color="auto" w:fill="7FC0DB"/>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 xml:space="preserve">How and against which criteria will the delivery of outputs </w:t>
            </w:r>
            <w:proofErr w:type="gramStart"/>
            <w:r w:rsidRPr="00DE054A">
              <w:rPr>
                <w:rFonts w:asciiTheme="minorBidi" w:hAnsiTheme="minorBidi" w:cstheme="minorBidi"/>
                <w:sz w:val="18"/>
                <w:szCs w:val="18"/>
              </w:rPr>
              <w:t>be measured</w:t>
            </w:r>
            <w:proofErr w:type="gramEnd"/>
            <w:r w:rsidRPr="00DE054A">
              <w:rPr>
                <w:rFonts w:asciiTheme="minorBidi" w:hAnsiTheme="minorBidi" w:cstheme="minorBidi"/>
                <w:sz w:val="18"/>
                <w:szCs w:val="18"/>
              </w:rPr>
              <w:t>?</w:t>
            </w:r>
          </w:p>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Indicate target</w:t>
            </w:r>
          </w:p>
        </w:tc>
        <w:tc>
          <w:tcPr>
            <w:tcW w:w="1291" w:type="dxa"/>
            <w:tcBorders>
              <w:bottom w:val="nil"/>
            </w:tcBorders>
            <w:shd w:val="clear" w:color="auto" w:fill="7FC0DB"/>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 xml:space="preserve">How and by whom </w:t>
            </w:r>
            <w:proofErr w:type="gramStart"/>
            <w:r w:rsidRPr="00DE054A">
              <w:rPr>
                <w:rFonts w:asciiTheme="minorBidi" w:hAnsiTheme="minorBidi" w:cstheme="minorBidi"/>
                <w:sz w:val="18"/>
                <w:szCs w:val="18"/>
              </w:rPr>
              <w:t>will the information be collected</w:t>
            </w:r>
            <w:proofErr w:type="gramEnd"/>
            <w:r w:rsidRPr="00DE054A">
              <w:rPr>
                <w:rFonts w:asciiTheme="minorBidi" w:hAnsiTheme="minorBidi" w:cstheme="minorBidi"/>
                <w:sz w:val="18"/>
                <w:szCs w:val="18"/>
              </w:rPr>
              <w:t>?</w:t>
            </w:r>
          </w:p>
        </w:tc>
        <w:tc>
          <w:tcPr>
            <w:tcW w:w="3059" w:type="dxa"/>
            <w:tcBorders>
              <w:bottom w:val="nil"/>
            </w:tcBorders>
            <w:shd w:val="clear" w:color="auto" w:fill="7FC0DB"/>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If the activities are carried out and the assumptions are correct (at this level), the outputs are produced.</w:t>
            </w:r>
          </w:p>
        </w:tc>
      </w:tr>
      <w:tr w:rsidR="00DE054A" w:rsidRPr="00DE054A" w:rsidTr="00057625">
        <w:tc>
          <w:tcPr>
            <w:tcW w:w="251" w:type="dxa"/>
            <w:shd w:val="clear" w:color="auto" w:fill="FFFFFF"/>
          </w:tcPr>
          <w:p w:rsidR="00DE054A" w:rsidRPr="00DE054A" w:rsidRDefault="00DE054A" w:rsidP="00057625">
            <w:pPr>
              <w:spacing w:after="120"/>
              <w:rPr>
                <w:rFonts w:asciiTheme="minorBidi" w:hAnsiTheme="minorBidi" w:cstheme="minorBidi"/>
                <w:sz w:val="18"/>
                <w:szCs w:val="18"/>
              </w:rPr>
            </w:pPr>
          </w:p>
        </w:tc>
        <w:tc>
          <w:tcPr>
            <w:tcW w:w="611" w:type="dxa"/>
            <w:vMerge/>
            <w:shd w:val="clear" w:color="auto" w:fill="FFFFFF"/>
          </w:tcPr>
          <w:p w:rsidR="00DE054A" w:rsidRPr="00DE054A" w:rsidRDefault="00DE054A" w:rsidP="00057625">
            <w:pPr>
              <w:spacing w:after="120"/>
              <w:rPr>
                <w:rFonts w:asciiTheme="minorBidi" w:hAnsiTheme="minorBidi" w:cstheme="minorBidi"/>
                <w:sz w:val="18"/>
                <w:szCs w:val="18"/>
              </w:rPr>
            </w:pPr>
          </w:p>
        </w:tc>
        <w:tc>
          <w:tcPr>
            <w:tcW w:w="1231" w:type="dxa"/>
            <w:tcBorders>
              <w:bottom w:val="single" w:sz="4" w:space="0" w:color="FFFFFF"/>
            </w:tcBorders>
            <w:shd w:val="clear" w:color="auto" w:fill="276E8B"/>
          </w:tcPr>
          <w:p w:rsidR="00DE054A" w:rsidRPr="00DE054A" w:rsidRDefault="00DE054A" w:rsidP="00057625">
            <w:pPr>
              <w:spacing w:after="120"/>
              <w:rPr>
                <w:rFonts w:asciiTheme="minorBidi" w:hAnsiTheme="minorBidi" w:cstheme="minorBidi"/>
                <w:b/>
                <w:sz w:val="18"/>
                <w:szCs w:val="18"/>
              </w:rPr>
            </w:pPr>
            <w:r w:rsidRPr="00DE054A">
              <w:rPr>
                <w:rFonts w:asciiTheme="minorBidi" w:hAnsiTheme="minorBidi" w:cstheme="minorBidi"/>
                <w:b/>
                <w:sz w:val="18"/>
                <w:szCs w:val="18"/>
              </w:rPr>
              <w:t>Activities</w:t>
            </w:r>
          </w:p>
        </w:tc>
        <w:tc>
          <w:tcPr>
            <w:tcW w:w="1741" w:type="dxa"/>
            <w:tcBorders>
              <w:bottom w:val="single" w:sz="4" w:space="0" w:color="FFFFFF"/>
              <w:right w:val="nil"/>
            </w:tcBorders>
            <w:shd w:val="clear" w:color="auto" w:fill="7FC0DB"/>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Activities needed to produce the expected outputs of the DA project (to be filled out during inception)</w:t>
            </w:r>
          </w:p>
        </w:tc>
        <w:tc>
          <w:tcPr>
            <w:tcW w:w="1716" w:type="dxa"/>
            <w:tcBorders>
              <w:top w:val="nil"/>
              <w:left w:val="nil"/>
              <w:bottom w:val="single" w:sz="4" w:space="0" w:color="FFFFFF"/>
              <w:right w:val="nil"/>
              <w:tl2br w:val="nil"/>
              <w:tr2bl w:val="nil"/>
            </w:tcBorders>
            <w:shd w:val="clear" w:color="auto" w:fill="7FC0DB"/>
          </w:tcPr>
          <w:p w:rsidR="00DE054A" w:rsidRPr="00DE054A" w:rsidRDefault="00DE054A" w:rsidP="00057625">
            <w:pPr>
              <w:spacing w:after="120"/>
              <w:rPr>
                <w:rFonts w:asciiTheme="minorBidi" w:hAnsiTheme="minorBidi" w:cstheme="minorBidi"/>
                <w:sz w:val="18"/>
                <w:szCs w:val="18"/>
              </w:rPr>
            </w:pPr>
          </w:p>
        </w:tc>
        <w:tc>
          <w:tcPr>
            <w:tcW w:w="1291" w:type="dxa"/>
            <w:tcBorders>
              <w:top w:val="nil"/>
              <w:left w:val="nil"/>
              <w:bottom w:val="single" w:sz="4" w:space="0" w:color="FFFFFF"/>
              <w:right w:val="nil"/>
              <w:tl2br w:val="nil"/>
              <w:tr2bl w:val="nil"/>
            </w:tcBorders>
            <w:shd w:val="clear" w:color="auto" w:fill="7FC0DB"/>
          </w:tcPr>
          <w:p w:rsidR="00DE054A" w:rsidRPr="00DE054A" w:rsidRDefault="00DE054A" w:rsidP="00057625">
            <w:pPr>
              <w:spacing w:after="120"/>
              <w:rPr>
                <w:rFonts w:asciiTheme="minorBidi" w:hAnsiTheme="minorBidi" w:cstheme="minorBidi"/>
                <w:sz w:val="18"/>
                <w:szCs w:val="18"/>
              </w:rPr>
            </w:pPr>
          </w:p>
        </w:tc>
        <w:tc>
          <w:tcPr>
            <w:tcW w:w="3059" w:type="dxa"/>
            <w:tcBorders>
              <w:top w:val="nil"/>
              <w:left w:val="nil"/>
              <w:bottom w:val="single" w:sz="4" w:space="0" w:color="FFFFFF"/>
              <w:right w:val="nil"/>
              <w:tl2br w:val="nil"/>
              <w:tr2bl w:val="nil"/>
            </w:tcBorders>
            <w:shd w:val="clear" w:color="auto" w:fill="7FC0DB"/>
          </w:tcPr>
          <w:p w:rsidR="00DE054A" w:rsidRPr="00DE054A" w:rsidRDefault="00DE054A" w:rsidP="00057625">
            <w:pPr>
              <w:spacing w:after="120"/>
              <w:rPr>
                <w:rFonts w:asciiTheme="minorBidi" w:hAnsiTheme="minorBidi" w:cstheme="minorBidi"/>
                <w:sz w:val="18"/>
                <w:szCs w:val="18"/>
              </w:rPr>
            </w:pPr>
          </w:p>
        </w:tc>
      </w:tr>
      <w:tr w:rsidR="00DE054A" w:rsidRPr="00DE054A" w:rsidTr="00057625">
        <w:tc>
          <w:tcPr>
            <w:tcW w:w="251" w:type="dxa"/>
            <w:shd w:val="clear" w:color="auto" w:fill="FFFFFF"/>
          </w:tcPr>
          <w:p w:rsidR="00DE054A" w:rsidRPr="00DE054A" w:rsidRDefault="00DE054A" w:rsidP="00057625">
            <w:pPr>
              <w:spacing w:after="120"/>
              <w:rPr>
                <w:rFonts w:asciiTheme="minorBidi" w:hAnsiTheme="minorBidi" w:cstheme="minorBidi"/>
                <w:sz w:val="18"/>
                <w:szCs w:val="18"/>
              </w:rPr>
            </w:pPr>
          </w:p>
        </w:tc>
        <w:tc>
          <w:tcPr>
            <w:tcW w:w="611" w:type="dxa"/>
            <w:vMerge/>
            <w:shd w:val="clear" w:color="auto" w:fill="FFFFFF"/>
          </w:tcPr>
          <w:p w:rsidR="00DE054A" w:rsidRPr="00DE054A" w:rsidRDefault="00DE054A" w:rsidP="00057625">
            <w:pPr>
              <w:spacing w:after="120"/>
              <w:rPr>
                <w:rFonts w:asciiTheme="minorBidi" w:hAnsiTheme="minorBidi" w:cstheme="minorBidi"/>
                <w:sz w:val="18"/>
                <w:szCs w:val="18"/>
              </w:rPr>
            </w:pPr>
          </w:p>
        </w:tc>
        <w:tc>
          <w:tcPr>
            <w:tcW w:w="9038" w:type="dxa"/>
            <w:gridSpan w:val="5"/>
            <w:vMerge w:val="restart"/>
            <w:tcBorders>
              <w:bottom w:val="single" w:sz="24" w:space="0" w:color="FFFFFF"/>
            </w:tcBorders>
            <w:shd w:val="clear" w:color="auto" w:fill="3494BA"/>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noProof/>
                <w:sz w:val="18"/>
                <w:szCs w:val="18"/>
              </w:rPr>
              <mc:AlternateContent>
                <mc:Choice Requires="wps">
                  <w:drawing>
                    <wp:anchor distT="0" distB="0" distL="114300" distR="114300" simplePos="0" relativeHeight="251686912" behindDoc="0" locked="0" layoutInCell="1" allowOverlap="1" wp14:anchorId="66130D24" wp14:editId="03EBFA18">
                      <wp:simplePos x="0" y="0"/>
                      <wp:positionH relativeFrom="column">
                        <wp:posOffset>-69313</wp:posOffset>
                      </wp:positionH>
                      <wp:positionV relativeFrom="paragraph">
                        <wp:posOffset>111565</wp:posOffset>
                      </wp:positionV>
                      <wp:extent cx="5687367" cy="45719"/>
                      <wp:effectExtent l="0" t="114300" r="0" b="164465"/>
                      <wp:wrapNone/>
                      <wp:docPr id="28722" name="Connecteur droit avec flèche 28680"/>
                      <wp:cNvGraphicFramePr/>
                      <a:graphic xmlns:a="http://schemas.openxmlformats.org/drawingml/2006/main">
                        <a:graphicData uri="http://schemas.microsoft.com/office/word/2010/wordprocessingShape">
                          <wps:wsp>
                            <wps:cNvCnPr/>
                            <wps:spPr>
                              <a:xfrm>
                                <a:off x="0" y="0"/>
                                <a:ext cx="5687367" cy="45719"/>
                              </a:xfrm>
                              <a:prstGeom prst="straightConnector1">
                                <a:avLst/>
                              </a:prstGeom>
                              <a:noFill/>
                              <a:ln w="76200" cap="flat" cmpd="sng" algn="ctr">
                                <a:solidFill>
                                  <a:srgbClr val="3494BA">
                                    <a:lumMod val="7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7189D1" id="Connecteur droit avec flèche 28680" o:spid="_x0000_s1026" type="#_x0000_t32" style="position:absolute;margin-left:-5.45pt;margin-top:8.8pt;width:447.8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" strokecolor="#276f8b" strokeweight="6pt">
                      <v:stroke endarrow="block"/>
                    </v:shape>
                  </w:pict>
                </mc:Fallback>
              </mc:AlternateContent>
            </w:r>
          </w:p>
          <w:p w:rsidR="00DE054A" w:rsidRPr="00DE054A" w:rsidRDefault="00DE054A" w:rsidP="00057625">
            <w:pPr>
              <w:spacing w:after="120"/>
              <w:rPr>
                <w:rFonts w:asciiTheme="minorBidi" w:hAnsiTheme="minorBidi" w:cstheme="minorBidi"/>
              </w:rPr>
            </w:pPr>
            <w:r w:rsidRPr="00DE054A">
              <w:rPr>
                <w:rFonts w:asciiTheme="minorBidi" w:hAnsiTheme="minorBidi" w:cstheme="minorBidi"/>
                <w:noProof/>
              </w:rPr>
              <w:t>HORIZONTAL LOGIC = Relationship between objectives, indicators, means of verification</w:t>
            </w:r>
          </w:p>
        </w:tc>
      </w:tr>
      <w:tr w:rsidR="00DE054A" w:rsidRPr="00DE054A" w:rsidTr="00057625">
        <w:trPr>
          <w:trHeight w:val="448"/>
        </w:trPr>
        <w:tc>
          <w:tcPr>
            <w:tcW w:w="251" w:type="dxa"/>
            <w:shd w:val="clear" w:color="auto" w:fill="FFFFFF"/>
          </w:tcPr>
          <w:p w:rsidR="00DE054A" w:rsidRPr="00DE054A" w:rsidRDefault="00DE054A" w:rsidP="00057625">
            <w:pPr>
              <w:spacing w:after="120"/>
              <w:rPr>
                <w:rFonts w:asciiTheme="minorBidi" w:hAnsiTheme="minorBidi" w:cstheme="minorBidi"/>
                <w:sz w:val="18"/>
                <w:szCs w:val="18"/>
              </w:rPr>
            </w:pPr>
          </w:p>
        </w:tc>
        <w:tc>
          <w:tcPr>
            <w:tcW w:w="611" w:type="dxa"/>
            <w:vMerge/>
            <w:shd w:val="clear" w:color="auto" w:fill="FFFFFF"/>
          </w:tcPr>
          <w:p w:rsidR="00DE054A" w:rsidRPr="00DE054A" w:rsidRDefault="00DE054A" w:rsidP="00057625">
            <w:pPr>
              <w:spacing w:after="120"/>
              <w:rPr>
                <w:rFonts w:asciiTheme="minorBidi" w:hAnsiTheme="minorBidi" w:cstheme="minorBidi"/>
                <w:sz w:val="18"/>
                <w:szCs w:val="18"/>
              </w:rPr>
            </w:pPr>
          </w:p>
        </w:tc>
        <w:tc>
          <w:tcPr>
            <w:tcW w:w="9038" w:type="dxa"/>
            <w:gridSpan w:val="5"/>
            <w:vMerge/>
            <w:tcBorders>
              <w:bottom w:val="single" w:sz="24" w:space="0" w:color="FFFFFF"/>
            </w:tcBorders>
            <w:shd w:val="clear" w:color="auto" w:fill="3494BA"/>
          </w:tcPr>
          <w:p w:rsidR="00DE054A" w:rsidRPr="00DE054A" w:rsidRDefault="00DE054A" w:rsidP="00057625">
            <w:pPr>
              <w:spacing w:after="120"/>
              <w:rPr>
                <w:rFonts w:asciiTheme="minorBidi" w:hAnsiTheme="minorBidi" w:cstheme="minorBidi"/>
                <w:sz w:val="18"/>
                <w:szCs w:val="18"/>
              </w:rPr>
            </w:pPr>
          </w:p>
        </w:tc>
      </w:tr>
      <w:tr w:rsidR="00DE054A" w:rsidRPr="00DE054A" w:rsidTr="00057625">
        <w:tc>
          <w:tcPr>
            <w:tcW w:w="251" w:type="dxa"/>
            <w:shd w:val="clear" w:color="auto" w:fill="FFFFFF"/>
          </w:tcPr>
          <w:p w:rsidR="00DE054A" w:rsidRPr="00DE054A" w:rsidRDefault="00DE054A" w:rsidP="00057625">
            <w:pPr>
              <w:spacing w:after="120"/>
              <w:rPr>
                <w:rFonts w:asciiTheme="minorBidi" w:hAnsiTheme="minorBidi" w:cstheme="minorBidi"/>
                <w:sz w:val="18"/>
                <w:szCs w:val="18"/>
              </w:rPr>
            </w:pPr>
          </w:p>
        </w:tc>
        <w:tc>
          <w:tcPr>
            <w:tcW w:w="611" w:type="dxa"/>
            <w:vMerge/>
            <w:shd w:val="clear" w:color="auto" w:fill="FFFFFF"/>
          </w:tcPr>
          <w:p w:rsidR="00DE054A" w:rsidRPr="00DE054A" w:rsidRDefault="00DE054A" w:rsidP="00057625">
            <w:pPr>
              <w:spacing w:after="120"/>
              <w:rPr>
                <w:rFonts w:asciiTheme="minorBidi" w:hAnsiTheme="minorBidi" w:cstheme="minorBidi"/>
                <w:sz w:val="18"/>
                <w:szCs w:val="18"/>
              </w:rPr>
            </w:pPr>
          </w:p>
        </w:tc>
        <w:tc>
          <w:tcPr>
            <w:tcW w:w="9038" w:type="dxa"/>
            <w:gridSpan w:val="5"/>
            <w:tcBorders>
              <w:top w:val="single" w:sz="24" w:space="0" w:color="FFFFFF"/>
            </w:tcBorders>
            <w:shd w:val="clear" w:color="auto" w:fill="3494BA"/>
          </w:tcPr>
          <w:p w:rsidR="00DE054A" w:rsidRPr="00DE054A" w:rsidRDefault="00DE054A" w:rsidP="00057625">
            <w:pPr>
              <w:spacing w:after="120"/>
              <w:rPr>
                <w:rFonts w:asciiTheme="minorBidi" w:hAnsiTheme="minorBidi" w:cstheme="minorBidi"/>
                <w:b/>
                <w:sz w:val="18"/>
                <w:szCs w:val="18"/>
              </w:rPr>
            </w:pPr>
            <w:r w:rsidRPr="00DE054A">
              <w:rPr>
                <w:rFonts w:asciiTheme="minorBidi" w:hAnsiTheme="minorBidi" w:cstheme="minorBidi"/>
                <w:b/>
                <w:sz w:val="18"/>
                <w:szCs w:val="18"/>
              </w:rPr>
              <w:t>Explanations</w:t>
            </w:r>
          </w:p>
        </w:tc>
      </w:tr>
      <w:tr w:rsidR="00DE054A" w:rsidRPr="00DE054A" w:rsidTr="00057625">
        <w:tc>
          <w:tcPr>
            <w:tcW w:w="251" w:type="dxa"/>
            <w:shd w:val="clear" w:color="auto" w:fill="FFFFFF"/>
          </w:tcPr>
          <w:p w:rsidR="00DE054A" w:rsidRPr="00DE054A" w:rsidRDefault="00DE054A" w:rsidP="00057625">
            <w:pPr>
              <w:spacing w:after="120"/>
              <w:rPr>
                <w:rFonts w:asciiTheme="minorBidi" w:hAnsiTheme="minorBidi" w:cstheme="minorBidi"/>
                <w:sz w:val="18"/>
                <w:szCs w:val="18"/>
              </w:rPr>
            </w:pPr>
          </w:p>
          <w:p w:rsidR="00DE054A" w:rsidRPr="00DE054A" w:rsidRDefault="00DE054A" w:rsidP="00057625">
            <w:pPr>
              <w:spacing w:after="120"/>
              <w:rPr>
                <w:rFonts w:asciiTheme="minorBidi" w:hAnsiTheme="minorBidi" w:cstheme="minorBidi"/>
                <w:sz w:val="18"/>
                <w:szCs w:val="18"/>
              </w:rPr>
            </w:pPr>
          </w:p>
          <w:p w:rsidR="00DE054A" w:rsidRPr="00DE054A" w:rsidRDefault="00DE054A" w:rsidP="00057625">
            <w:pPr>
              <w:spacing w:after="120"/>
              <w:rPr>
                <w:rFonts w:asciiTheme="minorBidi" w:hAnsiTheme="minorBidi" w:cstheme="minorBidi"/>
                <w:sz w:val="18"/>
                <w:szCs w:val="18"/>
              </w:rPr>
            </w:pPr>
          </w:p>
          <w:p w:rsidR="00DE054A" w:rsidRPr="00DE054A" w:rsidRDefault="00DE054A" w:rsidP="00057625">
            <w:pPr>
              <w:spacing w:after="120"/>
              <w:rPr>
                <w:rFonts w:asciiTheme="minorBidi" w:hAnsiTheme="minorBidi" w:cstheme="minorBidi"/>
                <w:sz w:val="18"/>
                <w:szCs w:val="18"/>
              </w:rPr>
            </w:pPr>
          </w:p>
          <w:p w:rsidR="00DE054A" w:rsidRPr="00DE054A" w:rsidRDefault="00DE054A" w:rsidP="00057625">
            <w:pPr>
              <w:spacing w:after="120"/>
              <w:rPr>
                <w:rFonts w:asciiTheme="minorBidi" w:hAnsiTheme="minorBidi" w:cstheme="minorBidi"/>
                <w:sz w:val="18"/>
                <w:szCs w:val="18"/>
              </w:rPr>
            </w:pPr>
          </w:p>
          <w:p w:rsidR="00DE054A" w:rsidRPr="00DE054A" w:rsidRDefault="00DE054A" w:rsidP="00057625">
            <w:pPr>
              <w:spacing w:after="120"/>
              <w:rPr>
                <w:rFonts w:asciiTheme="minorBidi" w:hAnsiTheme="minorBidi" w:cstheme="minorBidi"/>
                <w:sz w:val="18"/>
                <w:szCs w:val="18"/>
              </w:rPr>
            </w:pPr>
          </w:p>
          <w:p w:rsidR="00DE054A" w:rsidRPr="00DE054A" w:rsidRDefault="00DE054A" w:rsidP="00057625">
            <w:pPr>
              <w:spacing w:after="120"/>
              <w:rPr>
                <w:rFonts w:asciiTheme="minorBidi" w:hAnsiTheme="minorBidi" w:cstheme="minorBidi"/>
                <w:sz w:val="18"/>
                <w:szCs w:val="18"/>
              </w:rPr>
            </w:pPr>
          </w:p>
        </w:tc>
        <w:tc>
          <w:tcPr>
            <w:tcW w:w="611" w:type="dxa"/>
            <w:vMerge/>
            <w:shd w:val="clear" w:color="auto" w:fill="FFFFFF"/>
          </w:tcPr>
          <w:p w:rsidR="00DE054A" w:rsidRPr="00DE054A" w:rsidRDefault="00DE054A" w:rsidP="00057625">
            <w:pPr>
              <w:spacing w:after="120"/>
              <w:rPr>
                <w:rFonts w:asciiTheme="minorBidi" w:hAnsiTheme="minorBidi" w:cstheme="minorBidi"/>
                <w:sz w:val="18"/>
                <w:szCs w:val="18"/>
              </w:rPr>
            </w:pPr>
          </w:p>
        </w:tc>
        <w:tc>
          <w:tcPr>
            <w:tcW w:w="1231" w:type="dxa"/>
            <w:shd w:val="clear" w:color="auto" w:fill="276E8B"/>
          </w:tcPr>
          <w:p w:rsidR="00DE054A" w:rsidRPr="00DE054A" w:rsidRDefault="00DE054A" w:rsidP="00057625">
            <w:pPr>
              <w:spacing w:after="120"/>
              <w:rPr>
                <w:rFonts w:asciiTheme="minorBidi" w:hAnsiTheme="minorBidi" w:cstheme="minorBidi"/>
                <w:sz w:val="18"/>
                <w:szCs w:val="18"/>
              </w:rPr>
            </w:pPr>
          </w:p>
        </w:tc>
        <w:tc>
          <w:tcPr>
            <w:tcW w:w="1741" w:type="dxa"/>
            <w:shd w:val="clear" w:color="auto" w:fill="7FC0DB"/>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 xml:space="preserve">Explains what the DA project will do in the form of a results </w:t>
            </w:r>
            <w:proofErr w:type="gramStart"/>
            <w:r w:rsidRPr="00DE054A">
              <w:rPr>
                <w:rFonts w:asciiTheme="minorBidi" w:hAnsiTheme="minorBidi" w:cstheme="minorBidi"/>
                <w:sz w:val="18"/>
                <w:szCs w:val="18"/>
              </w:rPr>
              <w:t>chain  (</w:t>
            </w:r>
            <w:proofErr w:type="gramEnd"/>
            <w:r w:rsidRPr="00DE054A">
              <w:rPr>
                <w:rFonts w:asciiTheme="minorBidi" w:hAnsiTheme="minorBidi" w:cstheme="minorBidi"/>
                <w:sz w:val="18"/>
                <w:szCs w:val="18"/>
              </w:rPr>
              <w:t xml:space="preserve">Phases III and IV). </w:t>
            </w:r>
          </w:p>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 xml:space="preserve">The intervention logic is to </w:t>
            </w:r>
            <w:proofErr w:type="gramStart"/>
            <w:r w:rsidRPr="00DE054A">
              <w:rPr>
                <w:rFonts w:asciiTheme="minorBidi" w:hAnsiTheme="minorBidi" w:cstheme="minorBidi"/>
                <w:sz w:val="18"/>
                <w:szCs w:val="18"/>
              </w:rPr>
              <w:t>be read</w:t>
            </w:r>
            <w:proofErr w:type="gramEnd"/>
            <w:r w:rsidRPr="00DE054A">
              <w:rPr>
                <w:rFonts w:asciiTheme="minorBidi" w:hAnsiTheme="minorBidi" w:cstheme="minorBidi"/>
                <w:sz w:val="18"/>
                <w:szCs w:val="18"/>
              </w:rPr>
              <w:t xml:space="preserve"> from the bottom to the top.</w:t>
            </w:r>
          </w:p>
        </w:tc>
        <w:tc>
          <w:tcPr>
            <w:tcW w:w="1716" w:type="dxa"/>
            <w:shd w:val="clear" w:color="auto" w:fill="7FC0DB"/>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Indicators to measure the achievement of objectives</w:t>
            </w:r>
          </w:p>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 xml:space="preserve">Can be either quantitative (number) or qualitative (judgements) </w:t>
            </w:r>
          </w:p>
        </w:tc>
        <w:tc>
          <w:tcPr>
            <w:tcW w:w="1291" w:type="dxa"/>
            <w:shd w:val="clear" w:color="auto" w:fill="7FC0DB"/>
          </w:tcPr>
          <w:p w:rsidR="00DE054A" w:rsidRPr="00DE054A" w:rsidRDefault="00DE054A" w:rsidP="00057625">
            <w:pPr>
              <w:spacing w:after="120"/>
              <w:rPr>
                <w:rFonts w:asciiTheme="minorBidi" w:hAnsiTheme="minorBidi" w:cstheme="minorBidi"/>
                <w:sz w:val="18"/>
                <w:szCs w:val="18"/>
              </w:rPr>
            </w:pPr>
          </w:p>
        </w:tc>
        <w:tc>
          <w:tcPr>
            <w:tcW w:w="3059" w:type="dxa"/>
            <w:shd w:val="clear" w:color="auto" w:fill="7FC0DB"/>
          </w:tcPr>
          <w:p w:rsidR="00DE054A" w:rsidRPr="00DE054A" w:rsidRDefault="00DE054A" w:rsidP="00057625">
            <w:pPr>
              <w:spacing w:after="120"/>
              <w:rPr>
                <w:rFonts w:asciiTheme="minorBidi" w:hAnsiTheme="minorBidi" w:cstheme="minorBidi"/>
                <w:sz w:val="18"/>
                <w:szCs w:val="18"/>
              </w:rPr>
            </w:pPr>
          </w:p>
        </w:tc>
      </w:tr>
    </w:tbl>
    <w:p w:rsidR="00DE054A" w:rsidRPr="00DE054A" w:rsidRDefault="00DE054A" w:rsidP="00DE054A">
      <w:pPr>
        <w:spacing w:after="160" w:line="252" w:lineRule="auto"/>
        <w:rPr>
          <w:rFonts w:asciiTheme="minorBidi" w:eastAsia="Trebuchet MS" w:hAnsiTheme="minorBidi" w:cstheme="minorBidi"/>
        </w:rPr>
      </w:pPr>
    </w:p>
    <w:p w:rsidR="00DE054A" w:rsidRPr="00DE054A" w:rsidRDefault="00DE054A" w:rsidP="00DE054A">
      <w:pPr>
        <w:spacing w:after="160" w:line="252" w:lineRule="auto"/>
        <w:rPr>
          <w:rFonts w:asciiTheme="minorBidi" w:eastAsia="Trebuchet MS" w:hAnsiTheme="minorBidi" w:cstheme="minorBidi"/>
        </w:rPr>
      </w:pPr>
      <w:r w:rsidRPr="00DE054A">
        <w:rPr>
          <w:rFonts w:asciiTheme="minorBidi" w:eastAsia="Trebuchet MS" w:hAnsiTheme="minorBidi" w:cstheme="minorBidi"/>
        </w:rPr>
        <w:t xml:space="preserve">Most of the information needed to complete a </w:t>
      </w:r>
      <w:proofErr w:type="spellStart"/>
      <w:r w:rsidRPr="00DE054A">
        <w:rPr>
          <w:rFonts w:asciiTheme="minorBidi" w:eastAsia="Trebuchet MS" w:hAnsiTheme="minorBidi" w:cstheme="minorBidi"/>
        </w:rPr>
        <w:t>Logframe</w:t>
      </w:r>
      <w:proofErr w:type="spellEnd"/>
      <w:r w:rsidRPr="00DE054A">
        <w:rPr>
          <w:rFonts w:asciiTheme="minorBidi" w:eastAsia="Trebuchet MS" w:hAnsiTheme="minorBidi" w:cstheme="minorBidi"/>
        </w:rPr>
        <w:t xml:space="preserve"> </w:t>
      </w:r>
      <w:proofErr w:type="gramStart"/>
      <w:r w:rsidRPr="00DE054A">
        <w:rPr>
          <w:rFonts w:asciiTheme="minorBidi" w:eastAsia="Trebuchet MS" w:hAnsiTheme="minorBidi" w:cstheme="minorBidi"/>
        </w:rPr>
        <w:t>has been gathered</w:t>
      </w:r>
      <w:proofErr w:type="gramEnd"/>
      <w:r w:rsidRPr="00DE054A">
        <w:rPr>
          <w:rFonts w:asciiTheme="minorBidi" w:eastAsia="Trebuchet MS" w:hAnsiTheme="minorBidi" w:cstheme="minorBidi"/>
        </w:rPr>
        <w:t xml:space="preserve"> at an earlier stage of the project development.  For example, a results chain developed for the concept document </w:t>
      </w:r>
      <w:proofErr w:type="gramStart"/>
      <w:r w:rsidRPr="00DE054A">
        <w:rPr>
          <w:rFonts w:asciiTheme="minorBidi" w:eastAsia="Trebuchet MS" w:hAnsiTheme="minorBidi" w:cstheme="minorBidi"/>
        </w:rPr>
        <w:t>can be used</w:t>
      </w:r>
      <w:proofErr w:type="gramEnd"/>
      <w:r w:rsidRPr="00DE054A">
        <w:rPr>
          <w:rFonts w:asciiTheme="minorBidi" w:eastAsia="Trebuchet MS" w:hAnsiTheme="minorBidi" w:cstheme="minorBidi"/>
        </w:rPr>
        <w:t xml:space="preserve"> to populate a part of the </w:t>
      </w:r>
      <w:proofErr w:type="spellStart"/>
      <w:r w:rsidRPr="00DE054A">
        <w:rPr>
          <w:rFonts w:asciiTheme="minorBidi" w:eastAsia="Trebuchet MS" w:hAnsiTheme="minorBidi" w:cstheme="minorBidi"/>
        </w:rPr>
        <w:t>Logframe</w:t>
      </w:r>
      <w:proofErr w:type="spellEnd"/>
      <w:r w:rsidRPr="00DE054A">
        <w:rPr>
          <w:rFonts w:asciiTheme="minorBidi" w:eastAsia="Trebuchet MS" w:hAnsiTheme="minorBidi" w:cstheme="minorBidi"/>
        </w:rPr>
        <w:t xml:space="preserve"> as shown in Graph IV.</w:t>
      </w:r>
    </w:p>
    <w:p w:rsidR="00DE054A" w:rsidRPr="00DE054A" w:rsidRDefault="00DE054A" w:rsidP="00DE054A">
      <w:pPr>
        <w:keepNext/>
        <w:keepLines/>
        <w:spacing w:before="120" w:line="252" w:lineRule="auto"/>
        <w:outlineLvl w:val="2"/>
        <w:rPr>
          <w:rFonts w:asciiTheme="minorBidi" w:hAnsiTheme="minorBidi" w:cstheme="minorBidi"/>
          <w:b/>
          <w:i/>
          <w:spacing w:val="4"/>
          <w:sz w:val="24"/>
          <w:szCs w:val="24"/>
        </w:rPr>
      </w:pPr>
      <w:bookmarkStart w:id="168" w:name="_Toc76740409"/>
      <w:bookmarkStart w:id="169" w:name="_Toc76741076"/>
      <w:bookmarkStart w:id="170" w:name="_Toc76742638"/>
      <w:bookmarkStart w:id="171" w:name="_Toc83043278"/>
      <w:bookmarkStart w:id="172" w:name="_Toc83056608"/>
      <w:bookmarkStart w:id="173" w:name="_Toc83233143"/>
      <w:r w:rsidRPr="00DE054A">
        <w:rPr>
          <w:rFonts w:asciiTheme="minorBidi" w:hAnsiTheme="minorBidi" w:cstheme="minorBidi"/>
          <w:b/>
          <w:i/>
          <w:spacing w:val="4"/>
          <w:sz w:val="24"/>
          <w:szCs w:val="24"/>
        </w:rPr>
        <w:lastRenderedPageBreak/>
        <w:t>How to transform a results chain into a logical framework</w:t>
      </w:r>
      <w:bookmarkEnd w:id="168"/>
      <w:bookmarkEnd w:id="169"/>
      <w:bookmarkEnd w:id="170"/>
      <w:bookmarkEnd w:id="171"/>
      <w:bookmarkEnd w:id="172"/>
      <w:bookmarkEnd w:id="173"/>
    </w:p>
    <w:p w:rsidR="00DE054A" w:rsidRPr="00DE054A" w:rsidRDefault="00DE054A" w:rsidP="00DE054A">
      <w:pPr>
        <w:spacing w:after="120" w:line="252" w:lineRule="auto"/>
        <w:rPr>
          <w:rFonts w:asciiTheme="minorBidi" w:eastAsia="Trebuchet MS" w:hAnsiTheme="minorBidi" w:cstheme="minorBidi"/>
          <w:i/>
          <w:iCs/>
        </w:rPr>
      </w:pPr>
      <w:r w:rsidRPr="00DE054A">
        <w:rPr>
          <w:rFonts w:asciiTheme="minorBidi" w:eastAsia="Trebuchet MS" w:hAnsiTheme="minorBidi" w:cstheme="minorBidi"/>
          <w:i/>
          <w:iCs/>
          <w:noProof/>
        </w:rPr>
        <mc:AlternateContent>
          <mc:Choice Requires="wpg">
            <w:drawing>
              <wp:anchor distT="0" distB="0" distL="114300" distR="114300" simplePos="0" relativeHeight="251684864" behindDoc="0" locked="0" layoutInCell="1" allowOverlap="1" wp14:anchorId="0EE6204C" wp14:editId="2D71B237">
                <wp:simplePos x="0" y="0"/>
                <wp:positionH relativeFrom="margin">
                  <wp:posOffset>138023</wp:posOffset>
                </wp:positionH>
                <wp:positionV relativeFrom="paragraph">
                  <wp:posOffset>235849</wp:posOffset>
                </wp:positionV>
                <wp:extent cx="5436870" cy="3355675"/>
                <wp:effectExtent l="19050" t="0" r="30480" b="0"/>
                <wp:wrapNone/>
                <wp:docPr id="28723" name="Groupe 28692"/>
                <wp:cNvGraphicFramePr/>
                <a:graphic xmlns:a="http://schemas.openxmlformats.org/drawingml/2006/main">
                  <a:graphicData uri="http://schemas.microsoft.com/office/word/2010/wordprocessingGroup">
                    <wpg:wgp>
                      <wpg:cNvGrpSpPr/>
                      <wpg:grpSpPr>
                        <a:xfrm>
                          <a:off x="0" y="0"/>
                          <a:ext cx="5436870" cy="3260784"/>
                          <a:chOff x="0" y="0"/>
                          <a:chExt cx="5436870" cy="3143250"/>
                        </a:xfrm>
                      </wpg:grpSpPr>
                      <wps:wsp>
                        <wps:cNvPr id="28724" name="Connecteur droit avec flèche 28686"/>
                        <wps:cNvCnPr/>
                        <wps:spPr>
                          <a:xfrm flipH="1">
                            <a:off x="1206500" y="565150"/>
                            <a:ext cx="1485900" cy="2355850"/>
                          </a:xfrm>
                          <a:prstGeom prst="straightConnector1">
                            <a:avLst/>
                          </a:prstGeom>
                          <a:noFill/>
                          <a:ln w="25400" cap="flat" cmpd="sng" algn="ctr">
                            <a:solidFill>
                              <a:srgbClr val="FF0000"/>
                            </a:solidFill>
                            <a:prstDash val="lgDash"/>
                            <a:round/>
                            <a:headEnd type="none" w="med" len="med"/>
                            <a:tailEnd type="arrow" w="med" len="med"/>
                          </a:ln>
                          <a:effectLst/>
                        </wps:spPr>
                        <wps:bodyPr/>
                      </wps:wsp>
                      <wps:wsp>
                        <wps:cNvPr id="28725" name="Connecteur droit avec flèche 28685"/>
                        <wps:cNvCnPr/>
                        <wps:spPr>
                          <a:xfrm flipH="1">
                            <a:off x="1003300" y="565150"/>
                            <a:ext cx="654050" cy="2578100"/>
                          </a:xfrm>
                          <a:prstGeom prst="straightConnector1">
                            <a:avLst/>
                          </a:prstGeom>
                          <a:noFill/>
                          <a:ln w="25400" cap="flat" cmpd="sng" algn="ctr">
                            <a:solidFill>
                              <a:srgbClr val="FF0000"/>
                            </a:solidFill>
                            <a:prstDash val="lgDash"/>
                            <a:round/>
                            <a:headEnd type="none" w="med" len="med"/>
                            <a:tailEnd type="arrow" w="med" len="med"/>
                          </a:ln>
                          <a:effectLst/>
                        </wps:spPr>
                        <wps:bodyPr/>
                      </wps:wsp>
                      <wps:wsp>
                        <wps:cNvPr id="28726" name="Connecteur droit avec flèche 28687"/>
                        <wps:cNvCnPr/>
                        <wps:spPr>
                          <a:xfrm flipH="1">
                            <a:off x="1466850" y="565150"/>
                            <a:ext cx="2292350" cy="2178050"/>
                          </a:xfrm>
                          <a:prstGeom prst="straightConnector1">
                            <a:avLst/>
                          </a:prstGeom>
                          <a:noFill/>
                          <a:ln w="25400" cap="flat" cmpd="sng" algn="ctr">
                            <a:solidFill>
                              <a:srgbClr val="FF0000"/>
                            </a:solidFill>
                            <a:prstDash val="lgDash"/>
                            <a:round/>
                            <a:headEnd type="none" w="med" len="med"/>
                            <a:tailEnd type="arrow" w="med" len="med"/>
                          </a:ln>
                          <a:effectLst/>
                        </wps:spPr>
                        <wps:bodyPr/>
                      </wps:wsp>
                      <wps:wsp>
                        <wps:cNvPr id="28727" name="Connecteur droit avec flèche 28688"/>
                        <wps:cNvCnPr/>
                        <wps:spPr>
                          <a:xfrm flipH="1">
                            <a:off x="1968500" y="565150"/>
                            <a:ext cx="2794000" cy="1943100"/>
                          </a:xfrm>
                          <a:prstGeom prst="straightConnector1">
                            <a:avLst/>
                          </a:prstGeom>
                          <a:noFill/>
                          <a:ln w="25400" cap="flat" cmpd="sng" algn="ctr">
                            <a:solidFill>
                              <a:srgbClr val="FF0000"/>
                            </a:solidFill>
                            <a:prstDash val="lgDash"/>
                            <a:round/>
                            <a:headEnd type="none" w="med" len="med"/>
                            <a:tailEnd type="arrow" w="med" len="med"/>
                          </a:ln>
                          <a:effectLst/>
                        </wps:spPr>
                        <wps:bodyPr/>
                      </wps:wsp>
                      <wps:wsp>
                        <wps:cNvPr id="28728" name="Connecteur droit avec flèche 28690"/>
                        <wps:cNvCnPr/>
                        <wps:spPr>
                          <a:xfrm>
                            <a:off x="2952750" y="1168400"/>
                            <a:ext cx="2178050" cy="1511300"/>
                          </a:xfrm>
                          <a:prstGeom prst="straightConnector1">
                            <a:avLst/>
                          </a:prstGeom>
                          <a:noFill/>
                          <a:ln w="25400" cap="flat" cmpd="sng" algn="ctr">
                            <a:solidFill>
                              <a:srgbClr val="FF0000"/>
                            </a:solidFill>
                            <a:prstDash val="lgDash"/>
                            <a:round/>
                            <a:headEnd type="none" w="med" len="med"/>
                            <a:tailEnd type="arrow" w="med" len="med"/>
                          </a:ln>
                          <a:effectLst/>
                        </wps:spPr>
                        <wps:bodyPr/>
                      </wps:wsp>
                      <wpg:grpSp>
                        <wpg:cNvPr id="28729" name="Groupe 51219"/>
                        <wpg:cNvGrpSpPr/>
                        <wpg:grpSpPr>
                          <a:xfrm>
                            <a:off x="0" y="0"/>
                            <a:ext cx="5436870" cy="1168400"/>
                            <a:chOff x="0" y="0"/>
                            <a:chExt cx="5436870" cy="1168400"/>
                          </a:xfrm>
                        </wpg:grpSpPr>
                        <wpg:graphicFrame>
                          <wpg:cNvPr id="28730" name="Diagrama 4"/>
                          <wpg:cNvFrPr/>
                          <wpg:xfrm>
                            <a:off x="0" y="0"/>
                            <a:ext cx="5436870" cy="692150"/>
                          </wpg:xfrm>
                          <a:graphic>
                            <a:graphicData uri="http://schemas.openxmlformats.org/drawingml/2006/diagram">
                              <dgm:relIds xmlns:dgm="http://schemas.openxmlformats.org/drawingml/2006/diagram" xmlns:r="http://schemas.openxmlformats.org/officeDocument/2006/relationships" r:dm="rId228" r:lo="rId229" r:qs="rId230" r:cs="rId231"/>
                            </a:graphicData>
                          </a:graphic>
                        </wpg:graphicFrame>
                        <wps:wsp>
                          <wps:cNvPr id="28731" name="Zone de texte 51218"/>
                          <wps:cNvSpPr txBox="1"/>
                          <wps:spPr>
                            <a:xfrm>
                              <a:off x="3803650" y="698500"/>
                              <a:ext cx="1327150" cy="469900"/>
                            </a:xfrm>
                            <a:prstGeom prst="rect">
                              <a:avLst/>
                            </a:prstGeom>
                            <a:solidFill>
                              <a:srgbClr val="CEDBE6">
                                <a:alpha val="30000"/>
                              </a:srgbClr>
                            </a:solidFill>
                            <a:ln w="12700" cap="flat" cmpd="sng" algn="ctr">
                              <a:solidFill>
                                <a:srgbClr val="7A8C8E"/>
                              </a:solidFill>
                              <a:prstDash val="solid"/>
                            </a:ln>
                            <a:effectLst/>
                          </wps:spPr>
                          <wps:txbx>
                            <w:txbxContent>
                              <w:p w:rsidR="00800399" w:rsidRPr="002C4AE6" w:rsidRDefault="00800399" w:rsidP="00DE054A">
                                <w:r w:rsidRPr="002C4AE6">
                                  <w:t>Assumed external factor</w:t>
                                </w:r>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32" name="Zone de texte 51217"/>
                          <wps:cNvSpPr txBox="1"/>
                          <wps:spPr>
                            <a:xfrm>
                              <a:off x="2369691" y="698500"/>
                              <a:ext cx="1313309" cy="469900"/>
                            </a:xfrm>
                            <a:prstGeom prst="rect">
                              <a:avLst/>
                            </a:prstGeom>
                            <a:solidFill>
                              <a:scrgbClr r="0" g="0" b="0">
                                <a:alpha val="30000"/>
                              </a:scrgbClr>
                            </a:solidFill>
                            <a:ln w="12700" cap="flat" cmpd="sng" algn="ctr">
                              <a:solidFill>
                                <a:srgbClr val="3494BA">
                                  <a:shade val="50000"/>
                                </a:srgbClr>
                              </a:solidFill>
                              <a:prstDash val="solid"/>
                            </a:ln>
                            <a:effectLst/>
                          </wps:spPr>
                          <wps:txbx>
                            <w:txbxContent>
                              <w:p w:rsidR="00800399" w:rsidRPr="002C4AE6" w:rsidRDefault="00800399" w:rsidP="00DE054A">
                                <w:r w:rsidRPr="002C4AE6">
                                  <w:t>Assumed external factor</w:t>
                                </w:r>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EE6204C" id="Groupe 28692" o:spid="_x0000_s1048" style="position:absolute;margin-left:10.85pt;margin-top:18.55pt;width:428.1pt;height:264.25pt;z-index:251684864;mso-position-horizontal-relative:margin;mso-position-vertical-relative:text;mso-height-relative:margin" coordsize="54368,31432"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">
                <v:shapetype id="_x0000_t32" coordsize="21600,21600" o:spt="32" o:oned="t" path="m,l21600,21600e" filled="f">
                  <v:path arrowok="t" fillok="f" o:connecttype="none"/>
                  <o:lock v:ext="edit" shapetype="t"/>
                </v:shapetype>
                <v:shape id="Connecteur droit avec flèche 28686" o:spid="_x0000_s1049" type="#_x0000_t32" style="position:absolute;left:12065;top:5651;width:14859;height:235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" strokecolor="red" strokeweight="2pt">
                  <v:stroke dashstyle="longDash" endarrow="open"/>
                </v:shape>
                <v:shape id="Connecteur droit avec flèche 28685" o:spid="_x0000_s1050" type="#_x0000_t32" style="position:absolute;left:10033;top:5651;width:6540;height:257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" strokecolor="red" strokeweight="2pt">
                  <v:stroke dashstyle="longDash" endarrow="open"/>
                </v:shape>
                <v:shape id="Connecteur droit avec flèche 28687" o:spid="_x0000_s1051" type="#_x0000_t32" style="position:absolute;left:14668;top:5651;width:22924;height:217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" strokecolor="red" strokeweight="2pt">
                  <v:stroke dashstyle="longDash" endarrow="open"/>
                </v:shape>
                <v:shape id="Connecteur droit avec flèche 28688" o:spid="_x0000_s1052" type="#_x0000_t32" style="position:absolute;left:19685;top:5651;width:27940;height:194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" strokecolor="red" strokeweight="2pt">
                  <v:stroke dashstyle="longDash" endarrow="open"/>
                </v:shape>
                <v:shape id="Connecteur droit avec flèche 28690" o:spid="_x0000_s1053" type="#_x0000_t32" style="position:absolute;left:29527;top:11684;width:21781;height:151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" strokecolor="red" strokeweight="2pt">
                  <v:stroke dashstyle="longDash" endarrow="open"/>
                </v:shape>
                <v:group id="Groupe 51219" o:spid="_x0000_s1054" style="position:absolute;width:54368;height:11684" coordsize="54368,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4" o:spid="_x0000_s1055" type="#_x0000_t75" style="position:absolute;left:-182;top:881;width:54680;height:51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">
                    <v:imagedata r:id="rId233" o:title=""/>
                    <o:lock v:ext="edit" aspectratio="f"/>
                  </v:shape>
                  <v:shape id="Zone de texte 51218" o:spid="_x0000_s1056" type="#_x0000_t202" style="position:absolute;left:38036;top:6985;width:13272;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" fillcolor="#cedbe6" strokecolor="#7a8c8e" strokeweight="1pt">
                    <v:fill opacity="19789f"/>
                    <v:textbox>
                      <w:txbxContent>
                        <w:p w:rsidR="00800399" w:rsidRPr="002C4AE6" w:rsidRDefault="00800399" w:rsidP="00DE054A">
                          <w:r w:rsidRPr="002C4AE6">
                            <w:t>Assumed external factor</w:t>
                          </w:r>
                          <w:r>
                            <w:t>(s)</w:t>
                          </w:r>
                        </w:p>
                      </w:txbxContent>
                    </v:textbox>
                  </v:shape>
                  <v:shape id="Zone de texte 51217" o:spid="_x0000_s1057" type="#_x0000_t202" style="position:absolute;left:23696;top:6985;width:13134;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" fillcolor="black" strokecolor="#236b88" strokeweight="1pt">
                    <v:fill opacity="19789f"/>
                    <v:textbox>
                      <w:txbxContent>
                        <w:p w:rsidR="00800399" w:rsidRPr="002C4AE6" w:rsidRDefault="00800399" w:rsidP="00DE054A">
                          <w:r w:rsidRPr="002C4AE6">
                            <w:t>Assumed external factor</w:t>
                          </w:r>
                          <w:r>
                            <w:t>(s)</w:t>
                          </w:r>
                        </w:p>
                      </w:txbxContent>
                    </v:textbox>
                  </v:shape>
                </v:group>
                <w10:wrap anchorx="margin"/>
              </v:group>
            </w:pict>
          </mc:Fallback>
        </mc:AlternateContent>
      </w:r>
    </w:p>
    <w:p w:rsidR="00DE054A" w:rsidRPr="00DE054A" w:rsidRDefault="00DE054A" w:rsidP="00DE054A">
      <w:pPr>
        <w:spacing w:after="120" w:line="252" w:lineRule="auto"/>
        <w:rPr>
          <w:rFonts w:asciiTheme="minorBidi" w:eastAsia="Trebuchet MS" w:hAnsiTheme="minorBidi" w:cstheme="minorBidi"/>
          <w:i/>
          <w:iCs/>
        </w:rPr>
      </w:pPr>
    </w:p>
    <w:p w:rsidR="00DE054A" w:rsidRPr="00DE054A" w:rsidRDefault="00DE054A" w:rsidP="00DE054A">
      <w:pPr>
        <w:spacing w:after="120" w:line="252" w:lineRule="auto"/>
        <w:rPr>
          <w:rFonts w:asciiTheme="minorBidi" w:eastAsia="Trebuchet MS" w:hAnsiTheme="minorBidi" w:cstheme="minorBidi"/>
          <w:i/>
          <w:iCs/>
        </w:rPr>
      </w:pPr>
    </w:p>
    <w:p w:rsidR="00DE054A" w:rsidRPr="00DE054A" w:rsidRDefault="00DE054A" w:rsidP="00DE054A">
      <w:pPr>
        <w:spacing w:after="120" w:line="252" w:lineRule="auto"/>
        <w:rPr>
          <w:rFonts w:asciiTheme="minorBidi" w:eastAsia="Trebuchet MS" w:hAnsiTheme="minorBidi" w:cstheme="minorBidi"/>
          <w:i/>
          <w:iCs/>
        </w:rPr>
      </w:pPr>
    </w:p>
    <w:p w:rsidR="00DE054A" w:rsidRPr="00DE054A" w:rsidRDefault="00DE054A" w:rsidP="00DE054A">
      <w:pPr>
        <w:spacing w:after="120" w:line="252" w:lineRule="auto"/>
        <w:rPr>
          <w:rFonts w:asciiTheme="minorBidi" w:eastAsia="Trebuchet MS" w:hAnsiTheme="minorBidi" w:cstheme="minorBidi"/>
          <w:i/>
          <w:iCs/>
        </w:rPr>
      </w:pPr>
    </w:p>
    <w:p w:rsidR="00DE054A" w:rsidRPr="00DE054A" w:rsidRDefault="00DE054A" w:rsidP="00DE054A">
      <w:pPr>
        <w:spacing w:after="120" w:line="252" w:lineRule="auto"/>
        <w:rPr>
          <w:rFonts w:asciiTheme="minorBidi" w:eastAsia="Trebuchet MS" w:hAnsiTheme="minorBidi" w:cstheme="minorBidi"/>
          <w:i/>
          <w:iCs/>
        </w:rPr>
      </w:pPr>
    </w:p>
    <w:p w:rsidR="00DE054A" w:rsidRPr="00DE054A" w:rsidRDefault="00DE054A" w:rsidP="00DE054A">
      <w:pPr>
        <w:spacing w:after="120" w:line="252" w:lineRule="auto"/>
        <w:rPr>
          <w:rFonts w:asciiTheme="minorBidi" w:eastAsia="Trebuchet MS" w:hAnsiTheme="minorBidi" w:cstheme="minorBidi"/>
          <w:i/>
          <w:iCs/>
        </w:rPr>
      </w:pPr>
    </w:p>
    <w:p w:rsidR="00DE054A" w:rsidRPr="00DE054A" w:rsidRDefault="00DE054A" w:rsidP="00DE054A">
      <w:pPr>
        <w:spacing w:after="120" w:line="252" w:lineRule="auto"/>
        <w:rPr>
          <w:rFonts w:asciiTheme="minorBidi" w:eastAsia="Trebuchet MS" w:hAnsiTheme="minorBidi" w:cstheme="minorBidi"/>
          <w:i/>
          <w:iCs/>
        </w:rPr>
      </w:pPr>
    </w:p>
    <w:tbl>
      <w:tblPr>
        <w:tblStyle w:val="TableGrid"/>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309"/>
        <w:gridCol w:w="1874"/>
        <w:gridCol w:w="1659"/>
        <w:gridCol w:w="1717"/>
        <w:gridCol w:w="2509"/>
      </w:tblGrid>
      <w:tr w:rsidR="00DE054A" w:rsidRPr="00DE054A" w:rsidTr="00057625">
        <w:tc>
          <w:tcPr>
            <w:tcW w:w="13247" w:type="dxa"/>
            <w:gridSpan w:val="5"/>
            <w:shd w:val="clear" w:color="auto" w:fill="276E8B"/>
          </w:tcPr>
          <w:p w:rsidR="00DE054A" w:rsidRPr="00DE054A" w:rsidRDefault="00DE054A" w:rsidP="00057625">
            <w:pPr>
              <w:spacing w:after="120"/>
              <w:rPr>
                <w:rFonts w:asciiTheme="minorBidi" w:hAnsiTheme="minorBidi" w:cstheme="minorBidi"/>
                <w:b/>
                <w:bCs/>
              </w:rPr>
            </w:pPr>
            <w:r w:rsidRPr="00DE054A">
              <w:rPr>
                <w:rFonts w:asciiTheme="minorBidi" w:hAnsiTheme="minorBidi" w:cstheme="minorBidi"/>
                <w:i/>
                <w:iCs/>
                <w:noProof/>
              </w:rPr>
              <mc:AlternateContent>
                <mc:Choice Requires="wps">
                  <w:drawing>
                    <wp:anchor distT="0" distB="0" distL="114300" distR="114300" simplePos="0" relativeHeight="251685888" behindDoc="0" locked="0" layoutInCell="1" allowOverlap="1" wp14:anchorId="7DCEC111" wp14:editId="7FD1A840">
                      <wp:simplePos x="0" y="0"/>
                      <wp:positionH relativeFrom="column">
                        <wp:posOffset>4333240</wp:posOffset>
                      </wp:positionH>
                      <wp:positionV relativeFrom="paragraph">
                        <wp:posOffset>-467360</wp:posOffset>
                      </wp:positionV>
                      <wp:extent cx="666750" cy="1174750"/>
                      <wp:effectExtent l="0" t="0" r="57150" b="63500"/>
                      <wp:wrapNone/>
                      <wp:docPr id="28733" name="Connecteur droit avec flèche 28691"/>
                      <wp:cNvGraphicFramePr/>
                      <a:graphic xmlns:a="http://schemas.openxmlformats.org/drawingml/2006/main">
                        <a:graphicData uri="http://schemas.microsoft.com/office/word/2010/wordprocessingShape">
                          <wps:wsp>
                            <wps:cNvCnPr/>
                            <wps:spPr>
                              <a:xfrm>
                                <a:off x="0" y="0"/>
                                <a:ext cx="666750" cy="1174750"/>
                              </a:xfrm>
                              <a:prstGeom prst="straightConnector1">
                                <a:avLst/>
                              </a:prstGeom>
                              <a:noFill/>
                              <a:ln w="25400" cap="flat" cmpd="sng" algn="ctr">
                                <a:solidFill>
                                  <a:srgbClr val="FF0000"/>
                                </a:solidFill>
                                <a:prstDash val="lgDash"/>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1819DC1" id="Connecteur droit avec flèche 28691" o:spid="_x0000_s1026" type="#_x0000_t32" style="position:absolute;margin-left:341.2pt;margin-top:-36.8pt;width:52.5pt;height: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" strokecolor="red" strokeweight="2pt">
                      <v:stroke dashstyle="longDash" endarrow="open"/>
                    </v:shape>
                  </w:pict>
                </mc:Fallback>
              </mc:AlternateContent>
            </w:r>
            <w:r w:rsidRPr="00DE054A">
              <w:rPr>
                <w:rFonts w:asciiTheme="minorBidi" w:hAnsiTheme="minorBidi" w:cstheme="minorBidi"/>
                <w:b/>
                <w:bCs/>
              </w:rPr>
              <w:t>Logical Framework</w:t>
            </w:r>
          </w:p>
        </w:tc>
      </w:tr>
      <w:tr w:rsidR="00DE054A" w:rsidRPr="00DE054A" w:rsidTr="00057625">
        <w:tc>
          <w:tcPr>
            <w:tcW w:w="1701" w:type="dxa"/>
            <w:shd w:val="clear" w:color="auto" w:fill="276E8B"/>
          </w:tcPr>
          <w:p w:rsidR="00DE054A" w:rsidRPr="00DE054A" w:rsidRDefault="00DE054A" w:rsidP="00057625">
            <w:pPr>
              <w:spacing w:after="120"/>
              <w:rPr>
                <w:rFonts w:asciiTheme="minorBidi" w:hAnsiTheme="minorBidi" w:cstheme="minorBidi"/>
                <w:sz w:val="18"/>
                <w:szCs w:val="18"/>
              </w:rPr>
            </w:pPr>
          </w:p>
        </w:tc>
        <w:tc>
          <w:tcPr>
            <w:tcW w:w="2693" w:type="dxa"/>
            <w:shd w:val="clear" w:color="auto" w:fill="276E8B"/>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Project Description</w:t>
            </w:r>
          </w:p>
        </w:tc>
        <w:tc>
          <w:tcPr>
            <w:tcW w:w="2473" w:type="dxa"/>
            <w:shd w:val="clear" w:color="auto" w:fill="276E8B"/>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Indicator</w:t>
            </w:r>
          </w:p>
        </w:tc>
        <w:tc>
          <w:tcPr>
            <w:tcW w:w="2409" w:type="dxa"/>
            <w:shd w:val="clear" w:color="auto" w:fill="276E8B"/>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Means of verification</w:t>
            </w:r>
          </w:p>
        </w:tc>
        <w:tc>
          <w:tcPr>
            <w:tcW w:w="3971" w:type="dxa"/>
            <w:shd w:val="clear" w:color="auto" w:fill="276E8B"/>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Assumption</w:t>
            </w:r>
          </w:p>
        </w:tc>
      </w:tr>
      <w:tr w:rsidR="00DE054A" w:rsidRPr="00DE054A" w:rsidTr="00057625">
        <w:tc>
          <w:tcPr>
            <w:tcW w:w="1701" w:type="dxa"/>
            <w:shd w:val="clear" w:color="auto" w:fill="276E8B"/>
          </w:tcPr>
          <w:p w:rsidR="00DE054A" w:rsidRPr="00DE054A" w:rsidRDefault="00614A9C" w:rsidP="00057625">
            <w:pPr>
              <w:spacing w:after="120"/>
              <w:rPr>
                <w:rFonts w:asciiTheme="minorBidi" w:hAnsiTheme="minorBidi" w:cstheme="minorBidi"/>
                <w:sz w:val="18"/>
                <w:szCs w:val="18"/>
              </w:rPr>
            </w:pPr>
            <w:r>
              <w:rPr>
                <w:rFonts w:asciiTheme="minorBidi" w:hAnsiTheme="minorBidi" w:cstheme="minorBidi"/>
                <w:sz w:val="18"/>
                <w:szCs w:val="18"/>
              </w:rPr>
              <w:t>Impact</w:t>
            </w:r>
          </w:p>
        </w:tc>
        <w:tc>
          <w:tcPr>
            <w:tcW w:w="2693" w:type="dxa"/>
            <w:shd w:val="clear" w:color="auto" w:fill="7FC0DB"/>
          </w:tcPr>
          <w:p w:rsidR="00DE054A" w:rsidRPr="00DE054A" w:rsidRDefault="00DE054A" w:rsidP="00057625">
            <w:pPr>
              <w:spacing w:after="120"/>
              <w:rPr>
                <w:rFonts w:asciiTheme="minorBidi" w:hAnsiTheme="minorBidi" w:cstheme="minorBidi"/>
                <w:sz w:val="18"/>
                <w:szCs w:val="18"/>
              </w:rPr>
            </w:pPr>
          </w:p>
        </w:tc>
        <w:tc>
          <w:tcPr>
            <w:tcW w:w="2473" w:type="dxa"/>
            <w:shd w:val="clear" w:color="auto" w:fill="7FC0DB"/>
          </w:tcPr>
          <w:p w:rsidR="00DE054A" w:rsidRPr="00DE054A" w:rsidRDefault="00DE054A" w:rsidP="00057625">
            <w:pPr>
              <w:spacing w:after="120"/>
              <w:rPr>
                <w:rFonts w:asciiTheme="minorBidi" w:hAnsiTheme="minorBidi" w:cstheme="minorBidi"/>
                <w:sz w:val="18"/>
                <w:szCs w:val="18"/>
              </w:rPr>
            </w:pPr>
          </w:p>
        </w:tc>
        <w:tc>
          <w:tcPr>
            <w:tcW w:w="2409" w:type="dxa"/>
            <w:shd w:val="clear" w:color="auto" w:fill="7FC0DB"/>
          </w:tcPr>
          <w:p w:rsidR="00DE054A" w:rsidRPr="00DE054A" w:rsidRDefault="00DE054A" w:rsidP="00057625">
            <w:pPr>
              <w:spacing w:after="120"/>
              <w:rPr>
                <w:rFonts w:asciiTheme="minorBidi" w:hAnsiTheme="minorBidi" w:cstheme="minorBidi"/>
                <w:sz w:val="18"/>
                <w:szCs w:val="18"/>
              </w:rPr>
            </w:pPr>
          </w:p>
        </w:tc>
        <w:tc>
          <w:tcPr>
            <w:tcW w:w="3971" w:type="dxa"/>
            <w:shd w:val="clear" w:color="auto" w:fill="7FC0DB"/>
          </w:tcPr>
          <w:p w:rsidR="00DE054A" w:rsidRPr="00DE054A" w:rsidRDefault="00DE054A" w:rsidP="00057625">
            <w:pPr>
              <w:spacing w:after="120"/>
              <w:rPr>
                <w:rFonts w:asciiTheme="minorBidi" w:hAnsiTheme="minorBidi" w:cstheme="minorBidi"/>
                <w:sz w:val="18"/>
                <w:szCs w:val="18"/>
              </w:rPr>
            </w:pPr>
          </w:p>
        </w:tc>
      </w:tr>
      <w:tr w:rsidR="00DE054A" w:rsidRPr="00DE054A" w:rsidTr="00057625">
        <w:tc>
          <w:tcPr>
            <w:tcW w:w="1701" w:type="dxa"/>
            <w:shd w:val="clear" w:color="auto" w:fill="276E8B"/>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Outcome</w:t>
            </w:r>
          </w:p>
        </w:tc>
        <w:tc>
          <w:tcPr>
            <w:tcW w:w="2693" w:type="dxa"/>
            <w:shd w:val="clear" w:color="auto" w:fill="7FC0DB"/>
          </w:tcPr>
          <w:p w:rsidR="00DE054A" w:rsidRPr="00DE054A" w:rsidRDefault="00DE054A" w:rsidP="00057625">
            <w:pPr>
              <w:spacing w:after="120"/>
              <w:rPr>
                <w:rFonts w:asciiTheme="minorBidi" w:hAnsiTheme="minorBidi" w:cstheme="minorBidi"/>
                <w:sz w:val="18"/>
                <w:szCs w:val="18"/>
              </w:rPr>
            </w:pPr>
          </w:p>
        </w:tc>
        <w:tc>
          <w:tcPr>
            <w:tcW w:w="2473" w:type="dxa"/>
            <w:shd w:val="clear" w:color="auto" w:fill="7FC0DB"/>
          </w:tcPr>
          <w:p w:rsidR="00DE054A" w:rsidRPr="00DE054A" w:rsidRDefault="00DE054A" w:rsidP="00057625">
            <w:pPr>
              <w:spacing w:after="120"/>
              <w:rPr>
                <w:rFonts w:asciiTheme="minorBidi" w:hAnsiTheme="minorBidi" w:cstheme="minorBidi"/>
                <w:sz w:val="18"/>
                <w:szCs w:val="18"/>
              </w:rPr>
            </w:pPr>
          </w:p>
        </w:tc>
        <w:tc>
          <w:tcPr>
            <w:tcW w:w="2409" w:type="dxa"/>
            <w:shd w:val="clear" w:color="auto" w:fill="7FC0DB"/>
          </w:tcPr>
          <w:p w:rsidR="00DE054A" w:rsidRPr="00DE054A" w:rsidRDefault="00DE054A" w:rsidP="00057625">
            <w:pPr>
              <w:spacing w:after="120"/>
              <w:rPr>
                <w:rFonts w:asciiTheme="minorBidi" w:hAnsiTheme="minorBidi" w:cstheme="minorBidi"/>
                <w:sz w:val="18"/>
                <w:szCs w:val="18"/>
              </w:rPr>
            </w:pPr>
          </w:p>
        </w:tc>
        <w:tc>
          <w:tcPr>
            <w:tcW w:w="3971" w:type="dxa"/>
            <w:shd w:val="clear" w:color="auto" w:fill="7FC0DB"/>
          </w:tcPr>
          <w:p w:rsidR="00DE054A" w:rsidRPr="00DE054A" w:rsidRDefault="00DE054A" w:rsidP="00057625">
            <w:pPr>
              <w:spacing w:after="120"/>
              <w:rPr>
                <w:rFonts w:asciiTheme="minorBidi" w:hAnsiTheme="minorBidi" w:cstheme="minorBidi"/>
                <w:sz w:val="18"/>
                <w:szCs w:val="18"/>
              </w:rPr>
            </w:pPr>
          </w:p>
        </w:tc>
      </w:tr>
      <w:tr w:rsidR="00DE054A" w:rsidRPr="00DE054A" w:rsidTr="00057625">
        <w:tc>
          <w:tcPr>
            <w:tcW w:w="1701" w:type="dxa"/>
            <w:shd w:val="clear" w:color="auto" w:fill="276E8B"/>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Outputs</w:t>
            </w:r>
          </w:p>
        </w:tc>
        <w:tc>
          <w:tcPr>
            <w:tcW w:w="2693" w:type="dxa"/>
            <w:shd w:val="clear" w:color="auto" w:fill="7FC0DB"/>
          </w:tcPr>
          <w:p w:rsidR="00DE054A" w:rsidRPr="00DE054A" w:rsidRDefault="00DE054A" w:rsidP="00057625">
            <w:pPr>
              <w:spacing w:after="120"/>
              <w:rPr>
                <w:rFonts w:asciiTheme="minorBidi" w:hAnsiTheme="minorBidi" w:cstheme="minorBidi"/>
                <w:sz w:val="18"/>
                <w:szCs w:val="18"/>
              </w:rPr>
            </w:pPr>
          </w:p>
        </w:tc>
        <w:tc>
          <w:tcPr>
            <w:tcW w:w="2473" w:type="dxa"/>
            <w:tcBorders>
              <w:bottom w:val="nil"/>
            </w:tcBorders>
            <w:shd w:val="clear" w:color="auto" w:fill="7FC0DB"/>
          </w:tcPr>
          <w:p w:rsidR="00DE054A" w:rsidRPr="00DE054A" w:rsidRDefault="00DE054A" w:rsidP="00057625">
            <w:pPr>
              <w:spacing w:after="120"/>
              <w:rPr>
                <w:rFonts w:asciiTheme="minorBidi" w:hAnsiTheme="minorBidi" w:cstheme="minorBidi"/>
                <w:sz w:val="18"/>
                <w:szCs w:val="18"/>
              </w:rPr>
            </w:pPr>
          </w:p>
        </w:tc>
        <w:tc>
          <w:tcPr>
            <w:tcW w:w="2409" w:type="dxa"/>
            <w:tcBorders>
              <w:bottom w:val="nil"/>
            </w:tcBorders>
            <w:shd w:val="clear" w:color="auto" w:fill="7FC0DB"/>
          </w:tcPr>
          <w:p w:rsidR="00DE054A" w:rsidRPr="00DE054A" w:rsidRDefault="00DE054A" w:rsidP="00057625">
            <w:pPr>
              <w:spacing w:after="120"/>
              <w:rPr>
                <w:rFonts w:asciiTheme="minorBidi" w:hAnsiTheme="minorBidi" w:cstheme="minorBidi"/>
                <w:sz w:val="18"/>
                <w:szCs w:val="18"/>
              </w:rPr>
            </w:pPr>
          </w:p>
        </w:tc>
        <w:tc>
          <w:tcPr>
            <w:tcW w:w="3971" w:type="dxa"/>
            <w:tcBorders>
              <w:bottom w:val="nil"/>
            </w:tcBorders>
            <w:shd w:val="clear" w:color="auto" w:fill="7FC0DB"/>
          </w:tcPr>
          <w:p w:rsidR="00DE054A" w:rsidRPr="00DE054A" w:rsidRDefault="00DE054A" w:rsidP="00057625">
            <w:pPr>
              <w:spacing w:after="120"/>
              <w:rPr>
                <w:rFonts w:asciiTheme="minorBidi" w:hAnsiTheme="minorBidi" w:cstheme="minorBidi"/>
                <w:sz w:val="18"/>
                <w:szCs w:val="18"/>
              </w:rPr>
            </w:pPr>
          </w:p>
        </w:tc>
      </w:tr>
      <w:tr w:rsidR="00DE054A" w:rsidRPr="00DE054A" w:rsidTr="00057625">
        <w:tc>
          <w:tcPr>
            <w:tcW w:w="1701" w:type="dxa"/>
            <w:tcBorders>
              <w:bottom w:val="single" w:sz="4" w:space="0" w:color="FFFFFF"/>
            </w:tcBorders>
            <w:shd w:val="clear" w:color="auto" w:fill="276E8B"/>
          </w:tcPr>
          <w:p w:rsidR="00DE054A" w:rsidRPr="00DE054A" w:rsidRDefault="00DE054A" w:rsidP="00057625">
            <w:pPr>
              <w:spacing w:after="120"/>
              <w:rPr>
                <w:rFonts w:asciiTheme="minorBidi" w:hAnsiTheme="minorBidi" w:cstheme="minorBidi"/>
                <w:sz w:val="18"/>
                <w:szCs w:val="18"/>
              </w:rPr>
            </w:pPr>
            <w:r w:rsidRPr="00DE054A">
              <w:rPr>
                <w:rFonts w:asciiTheme="minorBidi" w:hAnsiTheme="minorBidi" w:cstheme="minorBidi"/>
                <w:sz w:val="18"/>
                <w:szCs w:val="18"/>
              </w:rPr>
              <w:t>Activities</w:t>
            </w:r>
          </w:p>
        </w:tc>
        <w:tc>
          <w:tcPr>
            <w:tcW w:w="2693" w:type="dxa"/>
            <w:tcBorders>
              <w:bottom w:val="single" w:sz="4" w:space="0" w:color="FFFFFF"/>
              <w:right w:val="nil"/>
            </w:tcBorders>
            <w:shd w:val="clear" w:color="auto" w:fill="7FC0DB"/>
          </w:tcPr>
          <w:p w:rsidR="00DE054A" w:rsidRPr="00DE054A" w:rsidRDefault="00DE054A" w:rsidP="00057625">
            <w:pPr>
              <w:spacing w:after="120"/>
              <w:rPr>
                <w:rFonts w:asciiTheme="minorBidi" w:hAnsiTheme="minorBidi" w:cstheme="minorBidi"/>
                <w:sz w:val="18"/>
                <w:szCs w:val="18"/>
              </w:rPr>
            </w:pPr>
          </w:p>
        </w:tc>
        <w:tc>
          <w:tcPr>
            <w:tcW w:w="2473" w:type="dxa"/>
            <w:tcBorders>
              <w:top w:val="nil"/>
              <w:left w:val="nil"/>
              <w:bottom w:val="single" w:sz="4" w:space="0" w:color="FFFFFF"/>
              <w:right w:val="nil"/>
              <w:tl2br w:val="nil"/>
              <w:tr2bl w:val="nil"/>
            </w:tcBorders>
            <w:shd w:val="clear" w:color="auto" w:fill="7FC0DB"/>
          </w:tcPr>
          <w:p w:rsidR="00DE054A" w:rsidRPr="00DE054A" w:rsidRDefault="00DE054A" w:rsidP="00057625">
            <w:pPr>
              <w:spacing w:after="120"/>
              <w:rPr>
                <w:rFonts w:asciiTheme="minorBidi" w:hAnsiTheme="minorBidi" w:cstheme="minorBidi"/>
                <w:sz w:val="18"/>
                <w:szCs w:val="18"/>
              </w:rPr>
            </w:pPr>
          </w:p>
        </w:tc>
        <w:tc>
          <w:tcPr>
            <w:tcW w:w="2409" w:type="dxa"/>
            <w:tcBorders>
              <w:top w:val="nil"/>
              <w:left w:val="nil"/>
              <w:bottom w:val="single" w:sz="4" w:space="0" w:color="FFFFFF"/>
              <w:right w:val="nil"/>
              <w:tl2br w:val="nil"/>
              <w:tr2bl w:val="nil"/>
            </w:tcBorders>
            <w:shd w:val="clear" w:color="auto" w:fill="7FC0DB"/>
          </w:tcPr>
          <w:p w:rsidR="00DE054A" w:rsidRPr="00DE054A" w:rsidRDefault="00DE054A" w:rsidP="00057625">
            <w:pPr>
              <w:spacing w:after="120"/>
              <w:rPr>
                <w:rFonts w:asciiTheme="minorBidi" w:hAnsiTheme="minorBidi" w:cstheme="minorBidi"/>
                <w:sz w:val="18"/>
                <w:szCs w:val="18"/>
              </w:rPr>
            </w:pPr>
          </w:p>
        </w:tc>
        <w:tc>
          <w:tcPr>
            <w:tcW w:w="3971" w:type="dxa"/>
            <w:tcBorders>
              <w:top w:val="nil"/>
              <w:left w:val="nil"/>
              <w:bottom w:val="single" w:sz="4" w:space="0" w:color="FFFFFF"/>
              <w:right w:val="nil"/>
              <w:tl2br w:val="nil"/>
              <w:tr2bl w:val="nil"/>
            </w:tcBorders>
            <w:shd w:val="clear" w:color="auto" w:fill="7FC0DB"/>
          </w:tcPr>
          <w:p w:rsidR="00DE054A" w:rsidRPr="00DE054A" w:rsidRDefault="00DE054A" w:rsidP="00057625">
            <w:pPr>
              <w:spacing w:after="120"/>
              <w:rPr>
                <w:rFonts w:asciiTheme="minorBidi" w:hAnsiTheme="minorBidi" w:cstheme="minorBidi"/>
                <w:sz w:val="18"/>
                <w:szCs w:val="18"/>
              </w:rPr>
            </w:pPr>
          </w:p>
        </w:tc>
      </w:tr>
      <w:tr w:rsidR="00DE054A" w:rsidRPr="00DE054A" w:rsidTr="00057625">
        <w:tc>
          <w:tcPr>
            <w:tcW w:w="13247" w:type="dxa"/>
            <w:gridSpan w:val="5"/>
            <w:shd w:val="clear" w:color="auto" w:fill="FFFFFF"/>
          </w:tcPr>
          <w:p w:rsidR="00DE054A" w:rsidRPr="00DE054A" w:rsidRDefault="00DE054A" w:rsidP="00057625">
            <w:pPr>
              <w:spacing w:after="120"/>
              <w:rPr>
                <w:rFonts w:asciiTheme="minorBidi" w:hAnsiTheme="minorBidi" w:cstheme="minorBidi"/>
                <w:noProof/>
                <w:sz w:val="18"/>
                <w:szCs w:val="18"/>
              </w:rPr>
            </w:pPr>
          </w:p>
        </w:tc>
      </w:tr>
    </w:tbl>
    <w:p w:rsidR="00DE054A" w:rsidRPr="00DE054A" w:rsidRDefault="00DE054A" w:rsidP="00DE054A">
      <w:pPr>
        <w:keepNext/>
        <w:keepLines/>
        <w:spacing w:before="120" w:line="252" w:lineRule="auto"/>
        <w:outlineLvl w:val="1"/>
        <w:rPr>
          <w:rFonts w:asciiTheme="minorBidi" w:hAnsiTheme="minorBidi" w:cstheme="minorBidi"/>
          <w:b/>
          <w:bCs/>
          <w:sz w:val="28"/>
          <w:szCs w:val="28"/>
        </w:rPr>
      </w:pPr>
      <w:bookmarkStart w:id="174" w:name="_Toc83043279"/>
      <w:bookmarkStart w:id="175" w:name="_Toc83233144"/>
      <w:r w:rsidRPr="00DE054A">
        <w:rPr>
          <w:rFonts w:asciiTheme="minorBidi" w:hAnsiTheme="minorBidi" w:cstheme="minorBidi"/>
          <w:b/>
          <w:bCs/>
          <w:sz w:val="28"/>
          <w:szCs w:val="28"/>
        </w:rPr>
        <w:t>5.5 Detailed list of activities and timeline</w:t>
      </w:r>
      <w:bookmarkEnd w:id="174"/>
      <w:bookmarkEnd w:id="175"/>
    </w:p>
    <w:p w:rsidR="00DE054A" w:rsidRPr="00DE054A" w:rsidRDefault="00DE054A" w:rsidP="00DE054A">
      <w:pPr>
        <w:spacing w:after="160" w:line="252" w:lineRule="auto"/>
        <w:rPr>
          <w:rFonts w:asciiTheme="minorBidi" w:eastAsia="Trebuchet MS" w:hAnsiTheme="minorBidi" w:cstheme="minorBidi"/>
        </w:rPr>
      </w:pPr>
      <w:r w:rsidRPr="00DE054A">
        <w:rPr>
          <w:rFonts w:asciiTheme="minorBidi" w:eastAsia="Trebuchet MS" w:hAnsiTheme="minorBidi" w:cstheme="minorBidi"/>
        </w:rPr>
        <w:t xml:space="preserve">The inception report includes a chart that presents activities in detail (in chronological order) with a timeline for their implementation (duration between start and end marked in black).  At this stage, the timeline is more detailed and better defined than the tentative timeline included in the project document. </w:t>
      </w:r>
    </w:p>
    <w:p w:rsidR="00DE054A" w:rsidRPr="00DE054A" w:rsidRDefault="00DE054A" w:rsidP="00DE054A">
      <w:pPr>
        <w:spacing w:after="160" w:line="252" w:lineRule="auto"/>
        <w:rPr>
          <w:rFonts w:asciiTheme="minorBidi" w:eastAsia="Trebuchet MS" w:hAnsiTheme="minorBidi" w:cstheme="minorBidi"/>
        </w:rPr>
      </w:pPr>
      <w:r w:rsidRPr="00DE054A">
        <w:rPr>
          <w:rFonts w:asciiTheme="minorBidi" w:eastAsia="Trebuchet MS" w:hAnsiTheme="minorBidi" w:cstheme="minorBidi"/>
          <w:b/>
          <w:sz w:val="24"/>
        </w:rPr>
        <w:t>Important:</w:t>
      </w:r>
      <w:r w:rsidRPr="00DE054A">
        <w:rPr>
          <w:rFonts w:asciiTheme="minorBidi" w:eastAsia="Trebuchet MS" w:hAnsiTheme="minorBidi" w:cstheme="minorBidi"/>
          <w:sz w:val="24"/>
        </w:rPr>
        <w:t xml:space="preserve">  </w:t>
      </w:r>
      <w:r w:rsidRPr="00DE054A">
        <w:rPr>
          <w:rFonts w:asciiTheme="minorBidi" w:eastAsia="Trebuchet MS" w:hAnsiTheme="minorBidi" w:cstheme="minorBidi"/>
        </w:rPr>
        <w:t xml:space="preserve">Project managers </w:t>
      </w:r>
      <w:proofErr w:type="gramStart"/>
      <w:r w:rsidRPr="00DE054A">
        <w:rPr>
          <w:rFonts w:asciiTheme="minorBidi" w:eastAsia="Trebuchet MS" w:hAnsiTheme="minorBidi" w:cstheme="minorBidi"/>
        </w:rPr>
        <w:t>are strongly advised</w:t>
      </w:r>
      <w:proofErr w:type="gramEnd"/>
      <w:r w:rsidRPr="00DE054A">
        <w:rPr>
          <w:rFonts w:asciiTheme="minorBidi" w:eastAsia="Trebuchet MS" w:hAnsiTheme="minorBidi" w:cstheme="minorBidi"/>
        </w:rPr>
        <w:t xml:space="preserve"> to do this work in close collaboration with the focal points in beneficiary countries, ideally through a planning workshop during the inception phase.</w:t>
      </w:r>
    </w:p>
    <w:tbl>
      <w:tblPr>
        <w:tblStyle w:val="TableGrid"/>
        <w:tblW w:w="94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9D9D9"/>
        <w:tblLook w:val="04A0" w:firstRow="1" w:lastRow="0" w:firstColumn="1" w:lastColumn="0" w:noHBand="0" w:noVBand="1"/>
      </w:tblPr>
      <w:tblGrid>
        <w:gridCol w:w="5643"/>
        <w:gridCol w:w="464"/>
        <w:gridCol w:w="510"/>
        <w:gridCol w:w="479"/>
        <w:gridCol w:w="471"/>
        <w:gridCol w:w="449"/>
        <w:gridCol w:w="495"/>
        <w:gridCol w:w="464"/>
        <w:gridCol w:w="464"/>
        <w:gridCol w:w="8"/>
      </w:tblGrid>
      <w:tr w:rsidR="00DE054A" w:rsidRPr="00DE054A" w:rsidTr="00057625">
        <w:tc>
          <w:tcPr>
            <w:tcW w:w="9447" w:type="dxa"/>
            <w:gridSpan w:val="10"/>
            <w:shd w:val="clear" w:color="auto" w:fill="276E8B"/>
          </w:tcPr>
          <w:p w:rsidR="00DE054A" w:rsidRPr="00DE054A" w:rsidRDefault="00DE054A" w:rsidP="00057625">
            <w:pPr>
              <w:spacing w:after="120"/>
              <w:rPr>
                <w:rFonts w:asciiTheme="minorBidi" w:hAnsiTheme="minorBidi" w:cstheme="minorBidi"/>
                <w:b/>
                <w:bCs/>
                <w:caps/>
              </w:rPr>
            </w:pPr>
            <w:r w:rsidRPr="00DE054A">
              <w:rPr>
                <w:rFonts w:asciiTheme="minorBidi" w:hAnsiTheme="minorBidi" w:cstheme="minorBidi"/>
                <w:b/>
                <w:bCs/>
                <w:caps/>
              </w:rPr>
              <w:t xml:space="preserve"> implementation timeline</w:t>
            </w:r>
          </w:p>
        </w:tc>
      </w:tr>
      <w:tr w:rsidR="00DE054A" w:rsidRPr="00DE054A" w:rsidTr="00057625">
        <w:trPr>
          <w:gridAfter w:val="1"/>
          <w:wAfter w:w="8" w:type="dxa"/>
        </w:trPr>
        <w:tc>
          <w:tcPr>
            <w:tcW w:w="5652" w:type="dxa"/>
            <w:vMerge w:val="restart"/>
            <w:shd w:val="clear" w:color="auto" w:fill="7FC0DB"/>
            <w:vAlign w:val="center"/>
          </w:tcPr>
          <w:p w:rsidR="00DE054A" w:rsidRPr="00DE054A" w:rsidRDefault="00DE054A" w:rsidP="00057625">
            <w:pPr>
              <w:spacing w:after="120"/>
              <w:rPr>
                <w:rFonts w:asciiTheme="minorBidi" w:hAnsiTheme="minorBidi" w:cstheme="minorBidi"/>
              </w:rPr>
            </w:pPr>
            <w:r w:rsidRPr="00DE054A">
              <w:rPr>
                <w:rFonts w:asciiTheme="minorBidi" w:hAnsiTheme="minorBidi" w:cstheme="minorBidi"/>
              </w:rPr>
              <w:t>Outputs and activities as per logical framework (see 5.2)</w:t>
            </w:r>
          </w:p>
        </w:tc>
        <w:tc>
          <w:tcPr>
            <w:tcW w:w="3787" w:type="dxa"/>
            <w:gridSpan w:val="8"/>
            <w:shd w:val="clear" w:color="auto" w:fill="7FC0DB"/>
          </w:tcPr>
          <w:p w:rsidR="00DE054A" w:rsidRPr="00DE054A" w:rsidRDefault="00DE054A" w:rsidP="00057625">
            <w:pPr>
              <w:spacing w:after="120"/>
              <w:rPr>
                <w:rFonts w:asciiTheme="minorBidi" w:hAnsiTheme="minorBidi" w:cstheme="minorBidi"/>
              </w:rPr>
            </w:pPr>
            <w:r w:rsidRPr="00DE054A">
              <w:rPr>
                <w:rFonts w:asciiTheme="minorBidi" w:hAnsiTheme="minorBidi" w:cstheme="minorBidi"/>
              </w:rPr>
              <w:t>Quarters</w:t>
            </w:r>
          </w:p>
        </w:tc>
      </w:tr>
      <w:tr w:rsidR="00DE054A" w:rsidRPr="00DE054A" w:rsidTr="00057625">
        <w:trPr>
          <w:gridAfter w:val="1"/>
          <w:wAfter w:w="8" w:type="dxa"/>
        </w:trPr>
        <w:tc>
          <w:tcPr>
            <w:tcW w:w="5652" w:type="dxa"/>
            <w:vMerge/>
            <w:shd w:val="clear" w:color="auto" w:fill="7FC0DB"/>
          </w:tcPr>
          <w:p w:rsidR="00DE054A" w:rsidRPr="00DE054A" w:rsidRDefault="00DE054A" w:rsidP="00057625">
            <w:pPr>
              <w:spacing w:after="120"/>
              <w:rPr>
                <w:rFonts w:asciiTheme="minorBidi" w:hAnsiTheme="minorBidi" w:cstheme="minorBidi"/>
                <w:b/>
                <w:bCs/>
              </w:rPr>
            </w:pPr>
          </w:p>
        </w:tc>
        <w:tc>
          <w:tcPr>
            <w:tcW w:w="1924" w:type="dxa"/>
            <w:gridSpan w:val="4"/>
            <w:shd w:val="clear" w:color="auto" w:fill="7FC0DB"/>
          </w:tcPr>
          <w:p w:rsidR="00DE054A" w:rsidRPr="00DE054A" w:rsidRDefault="00DE054A" w:rsidP="00057625">
            <w:pPr>
              <w:spacing w:after="120"/>
              <w:rPr>
                <w:rFonts w:asciiTheme="minorBidi" w:hAnsiTheme="minorBidi" w:cstheme="minorBidi"/>
              </w:rPr>
            </w:pPr>
            <w:r w:rsidRPr="00DE054A">
              <w:rPr>
                <w:rFonts w:asciiTheme="minorBidi" w:hAnsiTheme="minorBidi" w:cstheme="minorBidi"/>
              </w:rPr>
              <w:t>Year 1</w:t>
            </w:r>
          </w:p>
        </w:tc>
        <w:tc>
          <w:tcPr>
            <w:tcW w:w="1863" w:type="dxa"/>
            <w:gridSpan w:val="4"/>
            <w:shd w:val="clear" w:color="auto" w:fill="7FC0DB"/>
          </w:tcPr>
          <w:p w:rsidR="00DE054A" w:rsidRPr="00DE054A" w:rsidRDefault="00DE054A" w:rsidP="00057625">
            <w:pPr>
              <w:spacing w:after="120"/>
              <w:rPr>
                <w:rFonts w:asciiTheme="minorBidi" w:hAnsiTheme="minorBidi" w:cstheme="minorBidi"/>
              </w:rPr>
            </w:pPr>
            <w:r w:rsidRPr="00DE054A">
              <w:rPr>
                <w:rFonts w:asciiTheme="minorBidi" w:hAnsiTheme="minorBidi" w:cstheme="minorBidi"/>
              </w:rPr>
              <w:t>Year 2</w:t>
            </w:r>
          </w:p>
        </w:tc>
      </w:tr>
      <w:tr w:rsidR="00DE054A" w:rsidRPr="00DE054A" w:rsidTr="00057625">
        <w:trPr>
          <w:gridAfter w:val="1"/>
          <w:wAfter w:w="8" w:type="dxa"/>
        </w:trPr>
        <w:tc>
          <w:tcPr>
            <w:tcW w:w="5652" w:type="dxa"/>
            <w:vMerge/>
            <w:shd w:val="clear" w:color="auto" w:fill="7FC0DB"/>
          </w:tcPr>
          <w:p w:rsidR="00DE054A" w:rsidRPr="00DE054A" w:rsidRDefault="00DE054A" w:rsidP="00057625">
            <w:pPr>
              <w:spacing w:after="120"/>
              <w:rPr>
                <w:rFonts w:asciiTheme="minorBidi" w:hAnsiTheme="minorBidi" w:cstheme="minorBidi"/>
                <w:b/>
                <w:bCs/>
              </w:rPr>
            </w:pPr>
          </w:p>
        </w:tc>
        <w:tc>
          <w:tcPr>
            <w:tcW w:w="464" w:type="dxa"/>
            <w:shd w:val="clear" w:color="auto" w:fill="7FC0DB"/>
          </w:tcPr>
          <w:p w:rsidR="00DE054A" w:rsidRPr="00DE054A" w:rsidRDefault="00DE054A" w:rsidP="00057625">
            <w:pPr>
              <w:spacing w:after="120"/>
              <w:rPr>
                <w:rFonts w:asciiTheme="minorBidi" w:hAnsiTheme="minorBidi" w:cstheme="minorBidi"/>
              </w:rPr>
            </w:pPr>
            <w:r w:rsidRPr="00DE054A">
              <w:rPr>
                <w:rFonts w:asciiTheme="minorBidi" w:hAnsiTheme="minorBidi" w:cstheme="minorBidi"/>
              </w:rPr>
              <w:t>1</w:t>
            </w:r>
            <w:r w:rsidRPr="00DE054A">
              <w:rPr>
                <w:rFonts w:asciiTheme="minorBidi" w:hAnsiTheme="minorBidi" w:cstheme="minorBidi"/>
                <w:vertAlign w:val="superscript"/>
              </w:rPr>
              <w:t>st</w:t>
            </w:r>
          </w:p>
        </w:tc>
        <w:tc>
          <w:tcPr>
            <w:tcW w:w="510" w:type="dxa"/>
            <w:shd w:val="clear" w:color="auto" w:fill="7FC0DB"/>
          </w:tcPr>
          <w:p w:rsidR="00DE054A" w:rsidRPr="00DE054A" w:rsidRDefault="00DE054A" w:rsidP="00057625">
            <w:pPr>
              <w:spacing w:after="120"/>
              <w:rPr>
                <w:rFonts w:asciiTheme="minorBidi" w:hAnsiTheme="minorBidi" w:cstheme="minorBidi"/>
              </w:rPr>
            </w:pPr>
            <w:r w:rsidRPr="00DE054A">
              <w:rPr>
                <w:rFonts w:asciiTheme="minorBidi" w:hAnsiTheme="minorBidi" w:cstheme="minorBidi"/>
              </w:rPr>
              <w:t>2</w:t>
            </w:r>
            <w:r w:rsidRPr="00DE054A">
              <w:rPr>
                <w:rFonts w:asciiTheme="minorBidi" w:hAnsiTheme="minorBidi" w:cstheme="minorBidi"/>
                <w:vertAlign w:val="superscript"/>
              </w:rPr>
              <w:t>nd</w:t>
            </w:r>
          </w:p>
        </w:tc>
        <w:tc>
          <w:tcPr>
            <w:tcW w:w="479" w:type="dxa"/>
            <w:shd w:val="clear" w:color="auto" w:fill="7FC0DB"/>
          </w:tcPr>
          <w:p w:rsidR="00DE054A" w:rsidRPr="00DE054A" w:rsidRDefault="00DE054A" w:rsidP="00057625">
            <w:pPr>
              <w:spacing w:after="120"/>
              <w:rPr>
                <w:rFonts w:asciiTheme="minorBidi" w:hAnsiTheme="minorBidi" w:cstheme="minorBidi"/>
              </w:rPr>
            </w:pPr>
            <w:r w:rsidRPr="00DE054A">
              <w:rPr>
                <w:rFonts w:asciiTheme="minorBidi" w:hAnsiTheme="minorBidi" w:cstheme="minorBidi"/>
              </w:rPr>
              <w:t>3</w:t>
            </w:r>
            <w:r w:rsidRPr="00DE054A">
              <w:rPr>
                <w:rFonts w:asciiTheme="minorBidi" w:hAnsiTheme="minorBidi" w:cstheme="minorBidi"/>
                <w:vertAlign w:val="superscript"/>
              </w:rPr>
              <w:t>rd</w:t>
            </w:r>
          </w:p>
        </w:tc>
        <w:tc>
          <w:tcPr>
            <w:tcW w:w="471" w:type="dxa"/>
            <w:shd w:val="clear" w:color="auto" w:fill="7FC0DB"/>
          </w:tcPr>
          <w:p w:rsidR="00DE054A" w:rsidRPr="00DE054A" w:rsidRDefault="00DE054A" w:rsidP="00057625">
            <w:pPr>
              <w:spacing w:after="120"/>
              <w:rPr>
                <w:rFonts w:asciiTheme="minorBidi" w:hAnsiTheme="minorBidi" w:cstheme="minorBidi"/>
              </w:rPr>
            </w:pPr>
            <w:r w:rsidRPr="00DE054A">
              <w:rPr>
                <w:rFonts w:asciiTheme="minorBidi" w:hAnsiTheme="minorBidi" w:cstheme="minorBidi"/>
              </w:rPr>
              <w:t>4</w:t>
            </w:r>
            <w:r w:rsidRPr="00DE054A">
              <w:rPr>
                <w:rFonts w:asciiTheme="minorBidi" w:hAnsiTheme="minorBidi" w:cstheme="minorBidi"/>
                <w:vertAlign w:val="superscript"/>
              </w:rPr>
              <w:t>th</w:t>
            </w:r>
          </w:p>
        </w:tc>
        <w:tc>
          <w:tcPr>
            <w:tcW w:w="449" w:type="dxa"/>
            <w:shd w:val="clear" w:color="auto" w:fill="7FC0DB"/>
          </w:tcPr>
          <w:p w:rsidR="00DE054A" w:rsidRPr="00DE054A" w:rsidRDefault="00DE054A" w:rsidP="00057625">
            <w:pPr>
              <w:spacing w:after="120"/>
              <w:rPr>
                <w:rFonts w:asciiTheme="minorBidi" w:hAnsiTheme="minorBidi" w:cstheme="minorBidi"/>
              </w:rPr>
            </w:pPr>
            <w:r w:rsidRPr="00DE054A">
              <w:rPr>
                <w:rFonts w:asciiTheme="minorBidi" w:hAnsiTheme="minorBidi" w:cstheme="minorBidi"/>
              </w:rPr>
              <w:t>1</w:t>
            </w:r>
            <w:r w:rsidRPr="00DE054A">
              <w:rPr>
                <w:rFonts w:asciiTheme="minorBidi" w:hAnsiTheme="minorBidi" w:cstheme="minorBidi"/>
                <w:vertAlign w:val="superscript"/>
              </w:rPr>
              <w:t>st</w:t>
            </w:r>
          </w:p>
        </w:tc>
        <w:tc>
          <w:tcPr>
            <w:tcW w:w="486" w:type="dxa"/>
            <w:shd w:val="clear" w:color="auto" w:fill="7FC0DB"/>
          </w:tcPr>
          <w:p w:rsidR="00DE054A" w:rsidRPr="00DE054A" w:rsidRDefault="00DE054A" w:rsidP="00057625">
            <w:pPr>
              <w:spacing w:after="120"/>
              <w:rPr>
                <w:rFonts w:asciiTheme="minorBidi" w:hAnsiTheme="minorBidi" w:cstheme="minorBidi"/>
              </w:rPr>
            </w:pPr>
            <w:r w:rsidRPr="00DE054A">
              <w:rPr>
                <w:rFonts w:asciiTheme="minorBidi" w:hAnsiTheme="minorBidi" w:cstheme="minorBidi"/>
              </w:rPr>
              <w:t>2</w:t>
            </w:r>
            <w:r w:rsidRPr="00DE054A">
              <w:rPr>
                <w:rFonts w:asciiTheme="minorBidi" w:hAnsiTheme="minorBidi" w:cstheme="minorBidi"/>
                <w:vertAlign w:val="superscript"/>
              </w:rPr>
              <w:t>nd</w:t>
            </w:r>
          </w:p>
        </w:tc>
        <w:tc>
          <w:tcPr>
            <w:tcW w:w="464" w:type="dxa"/>
            <w:shd w:val="clear" w:color="auto" w:fill="7FC0DB"/>
          </w:tcPr>
          <w:p w:rsidR="00DE054A" w:rsidRPr="00DE054A" w:rsidRDefault="00DE054A" w:rsidP="00057625">
            <w:pPr>
              <w:spacing w:after="120"/>
              <w:rPr>
                <w:rFonts w:asciiTheme="minorBidi" w:hAnsiTheme="minorBidi" w:cstheme="minorBidi"/>
              </w:rPr>
            </w:pPr>
            <w:r w:rsidRPr="00DE054A">
              <w:rPr>
                <w:rFonts w:asciiTheme="minorBidi" w:hAnsiTheme="minorBidi" w:cstheme="minorBidi"/>
              </w:rPr>
              <w:t>3</w:t>
            </w:r>
            <w:r w:rsidRPr="00DE054A">
              <w:rPr>
                <w:rFonts w:asciiTheme="minorBidi" w:hAnsiTheme="minorBidi" w:cstheme="minorBidi"/>
                <w:vertAlign w:val="superscript"/>
              </w:rPr>
              <w:t>rd</w:t>
            </w:r>
          </w:p>
        </w:tc>
        <w:tc>
          <w:tcPr>
            <w:tcW w:w="464" w:type="dxa"/>
            <w:shd w:val="clear" w:color="auto" w:fill="7FC0DB"/>
          </w:tcPr>
          <w:p w:rsidR="00DE054A" w:rsidRPr="00DE054A" w:rsidRDefault="00DE054A" w:rsidP="00057625">
            <w:pPr>
              <w:spacing w:after="120"/>
              <w:rPr>
                <w:rFonts w:asciiTheme="minorBidi" w:hAnsiTheme="minorBidi" w:cstheme="minorBidi"/>
              </w:rPr>
            </w:pPr>
            <w:r w:rsidRPr="00DE054A">
              <w:rPr>
                <w:rFonts w:asciiTheme="minorBidi" w:hAnsiTheme="minorBidi" w:cstheme="minorBidi"/>
              </w:rPr>
              <w:t>4</w:t>
            </w:r>
            <w:r w:rsidRPr="00DE054A">
              <w:rPr>
                <w:rFonts w:asciiTheme="minorBidi" w:hAnsiTheme="minorBidi" w:cstheme="minorBidi"/>
                <w:vertAlign w:val="superscript"/>
              </w:rPr>
              <w:t>th</w:t>
            </w:r>
          </w:p>
        </w:tc>
      </w:tr>
      <w:tr w:rsidR="00DE054A" w:rsidRPr="00DE054A" w:rsidTr="00057625">
        <w:trPr>
          <w:gridAfter w:val="1"/>
          <w:wAfter w:w="8" w:type="dxa"/>
        </w:trPr>
        <w:tc>
          <w:tcPr>
            <w:tcW w:w="5652" w:type="dxa"/>
            <w:shd w:val="clear" w:color="auto" w:fill="7FC0DB"/>
          </w:tcPr>
          <w:p w:rsidR="00DE054A" w:rsidRPr="00DE054A" w:rsidRDefault="00DE054A" w:rsidP="00057625">
            <w:pPr>
              <w:spacing w:after="120"/>
              <w:rPr>
                <w:rFonts w:asciiTheme="minorBidi" w:hAnsiTheme="minorBidi" w:cstheme="minorBidi"/>
              </w:rPr>
            </w:pPr>
            <w:r w:rsidRPr="00DE054A">
              <w:rPr>
                <w:rFonts w:asciiTheme="minorBidi" w:hAnsiTheme="minorBidi" w:cstheme="minorBidi"/>
              </w:rPr>
              <w:t>Output 1</w:t>
            </w:r>
          </w:p>
        </w:tc>
        <w:tc>
          <w:tcPr>
            <w:tcW w:w="464" w:type="dxa"/>
            <w:shd w:val="clear" w:color="auto" w:fill="000000"/>
          </w:tcPr>
          <w:p w:rsidR="00DE054A" w:rsidRPr="00DE054A" w:rsidRDefault="00DE054A" w:rsidP="00057625">
            <w:pPr>
              <w:spacing w:after="120"/>
              <w:rPr>
                <w:rFonts w:asciiTheme="minorBidi" w:hAnsiTheme="minorBidi" w:cstheme="minorBidi"/>
                <w:b/>
                <w:bCs/>
              </w:rPr>
            </w:pPr>
          </w:p>
        </w:tc>
        <w:tc>
          <w:tcPr>
            <w:tcW w:w="510" w:type="dxa"/>
            <w:shd w:val="clear" w:color="auto" w:fill="000000"/>
          </w:tcPr>
          <w:p w:rsidR="00DE054A" w:rsidRPr="00DE054A" w:rsidRDefault="00DE054A" w:rsidP="00057625">
            <w:pPr>
              <w:spacing w:after="120"/>
              <w:rPr>
                <w:rFonts w:asciiTheme="minorBidi" w:hAnsiTheme="minorBidi" w:cstheme="minorBidi"/>
                <w:b/>
                <w:bCs/>
              </w:rPr>
            </w:pPr>
          </w:p>
        </w:tc>
        <w:tc>
          <w:tcPr>
            <w:tcW w:w="479" w:type="dxa"/>
            <w:shd w:val="clear" w:color="auto" w:fill="7FC0DB"/>
          </w:tcPr>
          <w:p w:rsidR="00DE054A" w:rsidRPr="00DE054A" w:rsidRDefault="00DE054A" w:rsidP="00057625">
            <w:pPr>
              <w:spacing w:after="120"/>
              <w:rPr>
                <w:rFonts w:asciiTheme="minorBidi" w:hAnsiTheme="minorBidi" w:cstheme="minorBidi"/>
                <w:b/>
                <w:bCs/>
              </w:rPr>
            </w:pPr>
          </w:p>
        </w:tc>
        <w:tc>
          <w:tcPr>
            <w:tcW w:w="471" w:type="dxa"/>
            <w:shd w:val="clear" w:color="auto" w:fill="7FC0DB"/>
          </w:tcPr>
          <w:p w:rsidR="00DE054A" w:rsidRPr="00DE054A" w:rsidRDefault="00DE054A" w:rsidP="00057625">
            <w:pPr>
              <w:spacing w:after="120"/>
              <w:rPr>
                <w:rFonts w:asciiTheme="minorBidi" w:hAnsiTheme="minorBidi" w:cstheme="minorBidi"/>
                <w:b/>
                <w:bCs/>
              </w:rPr>
            </w:pPr>
          </w:p>
        </w:tc>
        <w:tc>
          <w:tcPr>
            <w:tcW w:w="449" w:type="dxa"/>
            <w:shd w:val="clear" w:color="auto" w:fill="7FC0DB"/>
          </w:tcPr>
          <w:p w:rsidR="00DE054A" w:rsidRPr="00DE054A" w:rsidRDefault="00DE054A" w:rsidP="00057625">
            <w:pPr>
              <w:spacing w:after="120"/>
              <w:rPr>
                <w:rFonts w:asciiTheme="minorBidi" w:hAnsiTheme="minorBidi" w:cstheme="minorBidi"/>
                <w:b/>
                <w:bCs/>
              </w:rPr>
            </w:pPr>
          </w:p>
        </w:tc>
        <w:tc>
          <w:tcPr>
            <w:tcW w:w="486" w:type="dxa"/>
            <w:shd w:val="clear" w:color="auto" w:fill="7FC0DB"/>
          </w:tcPr>
          <w:p w:rsidR="00DE054A" w:rsidRPr="00DE054A" w:rsidRDefault="00DE054A" w:rsidP="00057625">
            <w:pPr>
              <w:spacing w:after="120"/>
              <w:rPr>
                <w:rFonts w:asciiTheme="minorBidi" w:hAnsiTheme="minorBidi" w:cstheme="minorBidi"/>
                <w:b/>
                <w:bCs/>
              </w:rPr>
            </w:pPr>
          </w:p>
        </w:tc>
        <w:tc>
          <w:tcPr>
            <w:tcW w:w="464" w:type="dxa"/>
            <w:shd w:val="clear" w:color="auto" w:fill="7FC0DB"/>
          </w:tcPr>
          <w:p w:rsidR="00DE054A" w:rsidRPr="00DE054A" w:rsidRDefault="00DE054A" w:rsidP="00057625">
            <w:pPr>
              <w:spacing w:after="120"/>
              <w:rPr>
                <w:rFonts w:asciiTheme="minorBidi" w:hAnsiTheme="minorBidi" w:cstheme="minorBidi"/>
                <w:b/>
                <w:bCs/>
              </w:rPr>
            </w:pPr>
          </w:p>
        </w:tc>
        <w:tc>
          <w:tcPr>
            <w:tcW w:w="464" w:type="dxa"/>
            <w:shd w:val="clear" w:color="auto" w:fill="7FC0DB"/>
          </w:tcPr>
          <w:p w:rsidR="00DE054A" w:rsidRPr="00DE054A" w:rsidRDefault="00DE054A" w:rsidP="00057625">
            <w:pPr>
              <w:spacing w:after="120"/>
              <w:rPr>
                <w:rFonts w:asciiTheme="minorBidi" w:hAnsiTheme="minorBidi" w:cstheme="minorBidi"/>
                <w:b/>
                <w:bCs/>
              </w:rPr>
            </w:pPr>
          </w:p>
        </w:tc>
      </w:tr>
      <w:tr w:rsidR="00DE054A" w:rsidRPr="00DE054A" w:rsidTr="00057625">
        <w:trPr>
          <w:gridAfter w:val="1"/>
          <w:wAfter w:w="8" w:type="dxa"/>
        </w:trPr>
        <w:tc>
          <w:tcPr>
            <w:tcW w:w="5652" w:type="dxa"/>
            <w:shd w:val="clear" w:color="auto" w:fill="7FC0DB"/>
          </w:tcPr>
          <w:p w:rsidR="00DE054A" w:rsidRPr="00DE054A" w:rsidRDefault="00DE054A" w:rsidP="00057625">
            <w:pPr>
              <w:spacing w:after="120"/>
              <w:rPr>
                <w:rFonts w:asciiTheme="minorBidi" w:hAnsiTheme="minorBidi" w:cstheme="minorBidi"/>
              </w:rPr>
            </w:pPr>
            <w:r w:rsidRPr="00DE054A">
              <w:rPr>
                <w:rFonts w:asciiTheme="minorBidi" w:hAnsiTheme="minorBidi" w:cstheme="minorBidi"/>
              </w:rPr>
              <w:t>Activity 1.1</w:t>
            </w:r>
          </w:p>
        </w:tc>
        <w:tc>
          <w:tcPr>
            <w:tcW w:w="464" w:type="dxa"/>
            <w:shd w:val="clear" w:color="auto" w:fill="7FC0DB"/>
          </w:tcPr>
          <w:p w:rsidR="00DE054A" w:rsidRPr="00DE054A" w:rsidRDefault="00DE054A" w:rsidP="00057625">
            <w:pPr>
              <w:spacing w:after="120"/>
              <w:rPr>
                <w:rFonts w:asciiTheme="minorBidi" w:hAnsiTheme="minorBidi" w:cstheme="minorBidi"/>
                <w:b/>
                <w:bCs/>
              </w:rPr>
            </w:pPr>
          </w:p>
        </w:tc>
        <w:tc>
          <w:tcPr>
            <w:tcW w:w="510" w:type="dxa"/>
            <w:shd w:val="clear" w:color="auto" w:fill="000000"/>
          </w:tcPr>
          <w:p w:rsidR="00DE054A" w:rsidRPr="00DE054A" w:rsidRDefault="00DE054A" w:rsidP="00057625">
            <w:pPr>
              <w:spacing w:after="120"/>
              <w:rPr>
                <w:rFonts w:asciiTheme="minorBidi" w:hAnsiTheme="minorBidi" w:cstheme="minorBidi"/>
                <w:b/>
                <w:bCs/>
              </w:rPr>
            </w:pPr>
          </w:p>
        </w:tc>
        <w:tc>
          <w:tcPr>
            <w:tcW w:w="479" w:type="dxa"/>
            <w:shd w:val="clear" w:color="auto" w:fill="000000"/>
          </w:tcPr>
          <w:p w:rsidR="00DE054A" w:rsidRPr="00DE054A" w:rsidRDefault="00DE054A" w:rsidP="00057625">
            <w:pPr>
              <w:spacing w:after="120"/>
              <w:rPr>
                <w:rFonts w:asciiTheme="minorBidi" w:hAnsiTheme="minorBidi" w:cstheme="minorBidi"/>
                <w:b/>
                <w:bCs/>
              </w:rPr>
            </w:pPr>
          </w:p>
        </w:tc>
        <w:tc>
          <w:tcPr>
            <w:tcW w:w="471" w:type="dxa"/>
            <w:shd w:val="clear" w:color="auto" w:fill="000000"/>
          </w:tcPr>
          <w:p w:rsidR="00DE054A" w:rsidRPr="00DE054A" w:rsidRDefault="00DE054A" w:rsidP="00057625">
            <w:pPr>
              <w:spacing w:after="120"/>
              <w:rPr>
                <w:rFonts w:asciiTheme="minorBidi" w:hAnsiTheme="minorBidi" w:cstheme="minorBidi"/>
                <w:b/>
                <w:bCs/>
              </w:rPr>
            </w:pPr>
          </w:p>
        </w:tc>
        <w:tc>
          <w:tcPr>
            <w:tcW w:w="449" w:type="dxa"/>
            <w:shd w:val="clear" w:color="auto" w:fill="7FC0DB"/>
          </w:tcPr>
          <w:p w:rsidR="00DE054A" w:rsidRPr="00DE054A" w:rsidRDefault="00DE054A" w:rsidP="00057625">
            <w:pPr>
              <w:spacing w:after="120"/>
              <w:rPr>
                <w:rFonts w:asciiTheme="minorBidi" w:hAnsiTheme="minorBidi" w:cstheme="minorBidi"/>
                <w:b/>
                <w:bCs/>
              </w:rPr>
            </w:pPr>
          </w:p>
        </w:tc>
        <w:tc>
          <w:tcPr>
            <w:tcW w:w="486" w:type="dxa"/>
            <w:shd w:val="clear" w:color="auto" w:fill="7FC0DB"/>
          </w:tcPr>
          <w:p w:rsidR="00DE054A" w:rsidRPr="00DE054A" w:rsidRDefault="00DE054A" w:rsidP="00057625">
            <w:pPr>
              <w:spacing w:after="120"/>
              <w:rPr>
                <w:rFonts w:asciiTheme="minorBidi" w:hAnsiTheme="minorBidi" w:cstheme="minorBidi"/>
                <w:b/>
                <w:bCs/>
              </w:rPr>
            </w:pPr>
          </w:p>
        </w:tc>
        <w:tc>
          <w:tcPr>
            <w:tcW w:w="464" w:type="dxa"/>
            <w:shd w:val="clear" w:color="auto" w:fill="7FC0DB"/>
          </w:tcPr>
          <w:p w:rsidR="00DE054A" w:rsidRPr="00DE054A" w:rsidRDefault="00DE054A" w:rsidP="00057625">
            <w:pPr>
              <w:spacing w:after="120"/>
              <w:rPr>
                <w:rFonts w:asciiTheme="minorBidi" w:hAnsiTheme="minorBidi" w:cstheme="minorBidi"/>
                <w:b/>
                <w:bCs/>
              </w:rPr>
            </w:pPr>
          </w:p>
        </w:tc>
        <w:tc>
          <w:tcPr>
            <w:tcW w:w="464" w:type="dxa"/>
            <w:shd w:val="clear" w:color="auto" w:fill="7FC0DB"/>
          </w:tcPr>
          <w:p w:rsidR="00DE054A" w:rsidRPr="00DE054A" w:rsidRDefault="00DE054A" w:rsidP="00057625">
            <w:pPr>
              <w:spacing w:after="120"/>
              <w:rPr>
                <w:rFonts w:asciiTheme="minorBidi" w:hAnsiTheme="minorBidi" w:cstheme="minorBidi"/>
                <w:b/>
                <w:bCs/>
              </w:rPr>
            </w:pPr>
          </w:p>
        </w:tc>
      </w:tr>
      <w:tr w:rsidR="00DE054A" w:rsidRPr="00DE054A" w:rsidTr="00057625">
        <w:trPr>
          <w:gridAfter w:val="1"/>
          <w:wAfter w:w="8" w:type="dxa"/>
        </w:trPr>
        <w:tc>
          <w:tcPr>
            <w:tcW w:w="5652" w:type="dxa"/>
            <w:shd w:val="clear" w:color="auto" w:fill="7FC0DB"/>
          </w:tcPr>
          <w:p w:rsidR="00DE054A" w:rsidRPr="00DE054A" w:rsidRDefault="00DE054A" w:rsidP="00057625">
            <w:pPr>
              <w:spacing w:after="120"/>
              <w:rPr>
                <w:rFonts w:asciiTheme="minorBidi" w:hAnsiTheme="minorBidi" w:cstheme="minorBidi"/>
              </w:rPr>
            </w:pPr>
            <w:r w:rsidRPr="00DE054A">
              <w:rPr>
                <w:rFonts w:asciiTheme="minorBidi" w:hAnsiTheme="minorBidi" w:cstheme="minorBidi"/>
              </w:rPr>
              <w:t>Activity 1.2</w:t>
            </w:r>
          </w:p>
        </w:tc>
        <w:tc>
          <w:tcPr>
            <w:tcW w:w="464" w:type="dxa"/>
            <w:shd w:val="clear" w:color="auto" w:fill="7FC0DB"/>
          </w:tcPr>
          <w:p w:rsidR="00DE054A" w:rsidRPr="00DE054A" w:rsidRDefault="00DE054A" w:rsidP="00057625">
            <w:pPr>
              <w:spacing w:after="120"/>
              <w:rPr>
                <w:rFonts w:asciiTheme="minorBidi" w:hAnsiTheme="minorBidi" w:cstheme="minorBidi"/>
                <w:b/>
                <w:bCs/>
              </w:rPr>
            </w:pPr>
          </w:p>
        </w:tc>
        <w:tc>
          <w:tcPr>
            <w:tcW w:w="510" w:type="dxa"/>
            <w:shd w:val="clear" w:color="auto" w:fill="7FC0DB"/>
          </w:tcPr>
          <w:p w:rsidR="00DE054A" w:rsidRPr="00DE054A" w:rsidRDefault="00DE054A" w:rsidP="00057625">
            <w:pPr>
              <w:spacing w:after="120"/>
              <w:rPr>
                <w:rFonts w:asciiTheme="minorBidi" w:hAnsiTheme="minorBidi" w:cstheme="minorBidi"/>
                <w:b/>
                <w:bCs/>
              </w:rPr>
            </w:pPr>
          </w:p>
        </w:tc>
        <w:tc>
          <w:tcPr>
            <w:tcW w:w="479" w:type="dxa"/>
            <w:shd w:val="clear" w:color="auto" w:fill="000000"/>
          </w:tcPr>
          <w:p w:rsidR="00DE054A" w:rsidRPr="00DE054A" w:rsidRDefault="00DE054A" w:rsidP="00057625">
            <w:pPr>
              <w:spacing w:after="120"/>
              <w:rPr>
                <w:rFonts w:asciiTheme="minorBidi" w:hAnsiTheme="minorBidi" w:cstheme="minorBidi"/>
                <w:b/>
                <w:bCs/>
              </w:rPr>
            </w:pPr>
          </w:p>
        </w:tc>
        <w:tc>
          <w:tcPr>
            <w:tcW w:w="471" w:type="dxa"/>
            <w:shd w:val="clear" w:color="auto" w:fill="000000"/>
          </w:tcPr>
          <w:p w:rsidR="00DE054A" w:rsidRPr="00DE054A" w:rsidRDefault="00DE054A" w:rsidP="00057625">
            <w:pPr>
              <w:spacing w:after="120"/>
              <w:rPr>
                <w:rFonts w:asciiTheme="minorBidi" w:hAnsiTheme="minorBidi" w:cstheme="minorBidi"/>
                <w:b/>
                <w:bCs/>
              </w:rPr>
            </w:pPr>
          </w:p>
        </w:tc>
        <w:tc>
          <w:tcPr>
            <w:tcW w:w="449" w:type="dxa"/>
            <w:shd w:val="clear" w:color="auto" w:fill="000000"/>
          </w:tcPr>
          <w:p w:rsidR="00DE054A" w:rsidRPr="00DE054A" w:rsidRDefault="00DE054A" w:rsidP="00057625">
            <w:pPr>
              <w:spacing w:after="120"/>
              <w:rPr>
                <w:rFonts w:asciiTheme="minorBidi" w:hAnsiTheme="minorBidi" w:cstheme="minorBidi"/>
                <w:b/>
                <w:bCs/>
              </w:rPr>
            </w:pPr>
          </w:p>
        </w:tc>
        <w:tc>
          <w:tcPr>
            <w:tcW w:w="486" w:type="dxa"/>
            <w:shd w:val="clear" w:color="auto" w:fill="000000"/>
          </w:tcPr>
          <w:p w:rsidR="00DE054A" w:rsidRPr="00DE054A" w:rsidRDefault="00DE054A" w:rsidP="00057625">
            <w:pPr>
              <w:spacing w:after="120"/>
              <w:rPr>
                <w:rFonts w:asciiTheme="minorBidi" w:hAnsiTheme="minorBidi" w:cstheme="minorBidi"/>
                <w:b/>
                <w:bCs/>
              </w:rPr>
            </w:pPr>
          </w:p>
        </w:tc>
        <w:tc>
          <w:tcPr>
            <w:tcW w:w="464" w:type="dxa"/>
            <w:shd w:val="clear" w:color="auto" w:fill="000000"/>
          </w:tcPr>
          <w:p w:rsidR="00DE054A" w:rsidRPr="00DE054A" w:rsidRDefault="00DE054A" w:rsidP="00057625">
            <w:pPr>
              <w:spacing w:after="120"/>
              <w:rPr>
                <w:rFonts w:asciiTheme="minorBidi" w:hAnsiTheme="minorBidi" w:cstheme="minorBidi"/>
                <w:b/>
                <w:bCs/>
              </w:rPr>
            </w:pPr>
          </w:p>
        </w:tc>
        <w:tc>
          <w:tcPr>
            <w:tcW w:w="464" w:type="dxa"/>
            <w:shd w:val="clear" w:color="auto" w:fill="7FC0DB"/>
          </w:tcPr>
          <w:p w:rsidR="00DE054A" w:rsidRPr="00DE054A" w:rsidRDefault="00DE054A" w:rsidP="00057625">
            <w:pPr>
              <w:spacing w:after="120"/>
              <w:rPr>
                <w:rFonts w:asciiTheme="minorBidi" w:hAnsiTheme="minorBidi" w:cstheme="minorBidi"/>
                <w:b/>
                <w:bCs/>
              </w:rPr>
            </w:pPr>
          </w:p>
        </w:tc>
      </w:tr>
      <w:tr w:rsidR="00DE054A" w:rsidRPr="00DE054A" w:rsidTr="00057625">
        <w:trPr>
          <w:gridAfter w:val="1"/>
          <w:wAfter w:w="8" w:type="dxa"/>
        </w:trPr>
        <w:tc>
          <w:tcPr>
            <w:tcW w:w="5652" w:type="dxa"/>
            <w:shd w:val="clear" w:color="auto" w:fill="7FC0DB"/>
          </w:tcPr>
          <w:p w:rsidR="00DE054A" w:rsidRPr="00DE054A" w:rsidRDefault="00DE054A" w:rsidP="00057625">
            <w:pPr>
              <w:spacing w:after="120"/>
              <w:rPr>
                <w:rFonts w:asciiTheme="minorBidi" w:hAnsiTheme="minorBidi" w:cstheme="minorBidi"/>
              </w:rPr>
            </w:pPr>
            <w:r w:rsidRPr="00DE054A">
              <w:rPr>
                <w:rFonts w:asciiTheme="minorBidi" w:hAnsiTheme="minorBidi" w:cstheme="minorBidi"/>
              </w:rPr>
              <w:t>Output 2</w:t>
            </w:r>
          </w:p>
        </w:tc>
        <w:tc>
          <w:tcPr>
            <w:tcW w:w="464" w:type="dxa"/>
            <w:shd w:val="clear" w:color="auto" w:fill="7FC0DB"/>
          </w:tcPr>
          <w:p w:rsidR="00DE054A" w:rsidRPr="00DE054A" w:rsidRDefault="00DE054A" w:rsidP="00057625">
            <w:pPr>
              <w:spacing w:after="120"/>
              <w:rPr>
                <w:rFonts w:asciiTheme="minorBidi" w:hAnsiTheme="minorBidi" w:cstheme="minorBidi"/>
                <w:b/>
                <w:bCs/>
              </w:rPr>
            </w:pPr>
          </w:p>
        </w:tc>
        <w:tc>
          <w:tcPr>
            <w:tcW w:w="510" w:type="dxa"/>
            <w:shd w:val="clear" w:color="auto" w:fill="7FC0DB"/>
          </w:tcPr>
          <w:p w:rsidR="00DE054A" w:rsidRPr="00DE054A" w:rsidRDefault="00DE054A" w:rsidP="00057625">
            <w:pPr>
              <w:spacing w:after="120"/>
              <w:rPr>
                <w:rFonts w:asciiTheme="minorBidi" w:hAnsiTheme="minorBidi" w:cstheme="minorBidi"/>
                <w:b/>
                <w:bCs/>
              </w:rPr>
            </w:pPr>
          </w:p>
        </w:tc>
        <w:tc>
          <w:tcPr>
            <w:tcW w:w="479" w:type="dxa"/>
            <w:shd w:val="clear" w:color="auto" w:fill="000000"/>
          </w:tcPr>
          <w:p w:rsidR="00DE054A" w:rsidRPr="00DE054A" w:rsidRDefault="00DE054A" w:rsidP="00057625">
            <w:pPr>
              <w:spacing w:after="120"/>
              <w:rPr>
                <w:rFonts w:asciiTheme="minorBidi" w:hAnsiTheme="minorBidi" w:cstheme="minorBidi"/>
                <w:b/>
                <w:bCs/>
              </w:rPr>
            </w:pPr>
          </w:p>
        </w:tc>
        <w:tc>
          <w:tcPr>
            <w:tcW w:w="471" w:type="dxa"/>
            <w:shd w:val="clear" w:color="auto" w:fill="000000"/>
          </w:tcPr>
          <w:p w:rsidR="00DE054A" w:rsidRPr="00DE054A" w:rsidRDefault="00DE054A" w:rsidP="00057625">
            <w:pPr>
              <w:spacing w:after="120"/>
              <w:rPr>
                <w:rFonts w:asciiTheme="minorBidi" w:hAnsiTheme="minorBidi" w:cstheme="minorBidi"/>
                <w:b/>
                <w:bCs/>
              </w:rPr>
            </w:pPr>
          </w:p>
        </w:tc>
        <w:tc>
          <w:tcPr>
            <w:tcW w:w="449" w:type="dxa"/>
            <w:shd w:val="clear" w:color="auto" w:fill="000000"/>
          </w:tcPr>
          <w:p w:rsidR="00DE054A" w:rsidRPr="00DE054A" w:rsidRDefault="00DE054A" w:rsidP="00057625">
            <w:pPr>
              <w:spacing w:after="120"/>
              <w:rPr>
                <w:rFonts w:asciiTheme="minorBidi" w:hAnsiTheme="minorBidi" w:cstheme="minorBidi"/>
                <w:b/>
                <w:bCs/>
              </w:rPr>
            </w:pPr>
          </w:p>
        </w:tc>
        <w:tc>
          <w:tcPr>
            <w:tcW w:w="486" w:type="dxa"/>
            <w:shd w:val="clear" w:color="auto" w:fill="000000"/>
          </w:tcPr>
          <w:p w:rsidR="00DE054A" w:rsidRPr="00DE054A" w:rsidRDefault="00DE054A" w:rsidP="00057625">
            <w:pPr>
              <w:spacing w:after="120"/>
              <w:rPr>
                <w:rFonts w:asciiTheme="minorBidi" w:hAnsiTheme="minorBidi" w:cstheme="minorBidi"/>
                <w:b/>
                <w:bCs/>
              </w:rPr>
            </w:pPr>
          </w:p>
        </w:tc>
        <w:tc>
          <w:tcPr>
            <w:tcW w:w="464" w:type="dxa"/>
            <w:shd w:val="clear" w:color="auto" w:fill="000000"/>
          </w:tcPr>
          <w:p w:rsidR="00DE054A" w:rsidRPr="00DE054A" w:rsidRDefault="00DE054A" w:rsidP="00057625">
            <w:pPr>
              <w:spacing w:after="120"/>
              <w:rPr>
                <w:rFonts w:asciiTheme="minorBidi" w:hAnsiTheme="minorBidi" w:cstheme="minorBidi"/>
                <w:b/>
                <w:bCs/>
              </w:rPr>
            </w:pPr>
          </w:p>
        </w:tc>
        <w:tc>
          <w:tcPr>
            <w:tcW w:w="464" w:type="dxa"/>
            <w:shd w:val="clear" w:color="auto" w:fill="7FC0DB"/>
          </w:tcPr>
          <w:p w:rsidR="00DE054A" w:rsidRPr="00DE054A" w:rsidRDefault="00DE054A" w:rsidP="00057625">
            <w:pPr>
              <w:spacing w:after="120"/>
              <w:rPr>
                <w:rFonts w:asciiTheme="minorBidi" w:hAnsiTheme="minorBidi" w:cstheme="minorBidi"/>
                <w:b/>
                <w:bCs/>
              </w:rPr>
            </w:pPr>
          </w:p>
        </w:tc>
      </w:tr>
      <w:tr w:rsidR="00DE054A" w:rsidRPr="00DE054A" w:rsidTr="00057625">
        <w:trPr>
          <w:gridAfter w:val="1"/>
          <w:wAfter w:w="8" w:type="dxa"/>
        </w:trPr>
        <w:tc>
          <w:tcPr>
            <w:tcW w:w="5652" w:type="dxa"/>
            <w:shd w:val="clear" w:color="auto" w:fill="7FC0DB"/>
          </w:tcPr>
          <w:p w:rsidR="00DE054A" w:rsidRPr="00DE054A" w:rsidRDefault="00DE054A" w:rsidP="00057625">
            <w:pPr>
              <w:spacing w:after="120"/>
              <w:rPr>
                <w:rFonts w:asciiTheme="minorBidi" w:hAnsiTheme="minorBidi" w:cstheme="minorBidi"/>
              </w:rPr>
            </w:pPr>
            <w:r w:rsidRPr="00DE054A">
              <w:rPr>
                <w:rFonts w:asciiTheme="minorBidi" w:hAnsiTheme="minorBidi" w:cstheme="minorBidi"/>
              </w:rPr>
              <w:t>Activity 2.1</w:t>
            </w:r>
          </w:p>
        </w:tc>
        <w:tc>
          <w:tcPr>
            <w:tcW w:w="464" w:type="dxa"/>
            <w:shd w:val="clear" w:color="auto" w:fill="7FC0DB"/>
          </w:tcPr>
          <w:p w:rsidR="00DE054A" w:rsidRPr="00DE054A" w:rsidRDefault="00DE054A" w:rsidP="00057625">
            <w:pPr>
              <w:spacing w:after="120"/>
              <w:rPr>
                <w:rFonts w:asciiTheme="minorBidi" w:hAnsiTheme="minorBidi" w:cstheme="minorBidi"/>
                <w:b/>
                <w:bCs/>
              </w:rPr>
            </w:pPr>
          </w:p>
        </w:tc>
        <w:tc>
          <w:tcPr>
            <w:tcW w:w="510" w:type="dxa"/>
            <w:shd w:val="clear" w:color="auto" w:fill="7FC0DB"/>
          </w:tcPr>
          <w:p w:rsidR="00DE054A" w:rsidRPr="00DE054A" w:rsidRDefault="00DE054A" w:rsidP="00057625">
            <w:pPr>
              <w:spacing w:after="120"/>
              <w:rPr>
                <w:rFonts w:asciiTheme="minorBidi" w:hAnsiTheme="minorBidi" w:cstheme="minorBidi"/>
                <w:b/>
                <w:bCs/>
              </w:rPr>
            </w:pPr>
          </w:p>
        </w:tc>
        <w:tc>
          <w:tcPr>
            <w:tcW w:w="479" w:type="dxa"/>
            <w:shd w:val="clear" w:color="auto" w:fill="000000"/>
          </w:tcPr>
          <w:p w:rsidR="00DE054A" w:rsidRPr="00DE054A" w:rsidRDefault="00DE054A" w:rsidP="00057625">
            <w:pPr>
              <w:spacing w:after="120"/>
              <w:rPr>
                <w:rFonts w:asciiTheme="minorBidi" w:hAnsiTheme="minorBidi" w:cstheme="minorBidi"/>
                <w:b/>
                <w:bCs/>
              </w:rPr>
            </w:pPr>
          </w:p>
        </w:tc>
        <w:tc>
          <w:tcPr>
            <w:tcW w:w="471" w:type="dxa"/>
            <w:shd w:val="clear" w:color="auto" w:fill="000000"/>
          </w:tcPr>
          <w:p w:rsidR="00DE054A" w:rsidRPr="00DE054A" w:rsidRDefault="00DE054A" w:rsidP="00057625">
            <w:pPr>
              <w:spacing w:after="120"/>
              <w:rPr>
                <w:rFonts w:asciiTheme="minorBidi" w:hAnsiTheme="minorBidi" w:cstheme="minorBidi"/>
                <w:b/>
                <w:bCs/>
              </w:rPr>
            </w:pPr>
          </w:p>
        </w:tc>
        <w:tc>
          <w:tcPr>
            <w:tcW w:w="449" w:type="dxa"/>
            <w:shd w:val="clear" w:color="auto" w:fill="000000"/>
          </w:tcPr>
          <w:p w:rsidR="00DE054A" w:rsidRPr="00DE054A" w:rsidRDefault="00DE054A" w:rsidP="00057625">
            <w:pPr>
              <w:spacing w:after="120"/>
              <w:rPr>
                <w:rFonts w:asciiTheme="minorBidi" w:hAnsiTheme="minorBidi" w:cstheme="minorBidi"/>
                <w:b/>
                <w:bCs/>
              </w:rPr>
            </w:pPr>
          </w:p>
        </w:tc>
        <w:tc>
          <w:tcPr>
            <w:tcW w:w="486" w:type="dxa"/>
            <w:shd w:val="clear" w:color="auto" w:fill="000000"/>
          </w:tcPr>
          <w:p w:rsidR="00DE054A" w:rsidRPr="00DE054A" w:rsidRDefault="00DE054A" w:rsidP="00057625">
            <w:pPr>
              <w:spacing w:after="120"/>
              <w:rPr>
                <w:rFonts w:asciiTheme="minorBidi" w:hAnsiTheme="minorBidi" w:cstheme="minorBidi"/>
                <w:b/>
                <w:bCs/>
              </w:rPr>
            </w:pPr>
          </w:p>
        </w:tc>
        <w:tc>
          <w:tcPr>
            <w:tcW w:w="464" w:type="dxa"/>
            <w:shd w:val="clear" w:color="auto" w:fill="000000"/>
          </w:tcPr>
          <w:p w:rsidR="00DE054A" w:rsidRPr="00DE054A" w:rsidRDefault="00DE054A" w:rsidP="00057625">
            <w:pPr>
              <w:spacing w:after="120"/>
              <w:rPr>
                <w:rFonts w:asciiTheme="minorBidi" w:hAnsiTheme="minorBidi" w:cstheme="minorBidi"/>
                <w:b/>
                <w:bCs/>
              </w:rPr>
            </w:pPr>
          </w:p>
        </w:tc>
        <w:tc>
          <w:tcPr>
            <w:tcW w:w="464" w:type="dxa"/>
            <w:shd w:val="clear" w:color="auto" w:fill="7FC0DB"/>
          </w:tcPr>
          <w:p w:rsidR="00DE054A" w:rsidRPr="00DE054A" w:rsidRDefault="00DE054A" w:rsidP="00057625">
            <w:pPr>
              <w:spacing w:after="120"/>
              <w:rPr>
                <w:rFonts w:asciiTheme="minorBidi" w:hAnsiTheme="minorBidi" w:cstheme="minorBidi"/>
                <w:b/>
                <w:bCs/>
              </w:rPr>
            </w:pPr>
          </w:p>
        </w:tc>
      </w:tr>
      <w:tr w:rsidR="00DE054A" w:rsidRPr="00DE054A" w:rsidTr="00057625">
        <w:trPr>
          <w:gridAfter w:val="1"/>
          <w:wAfter w:w="8" w:type="dxa"/>
        </w:trPr>
        <w:tc>
          <w:tcPr>
            <w:tcW w:w="5652" w:type="dxa"/>
            <w:shd w:val="clear" w:color="auto" w:fill="7FC0DB"/>
          </w:tcPr>
          <w:p w:rsidR="00DE054A" w:rsidRPr="00DE054A" w:rsidRDefault="00DE054A" w:rsidP="00057625">
            <w:pPr>
              <w:spacing w:after="120"/>
              <w:rPr>
                <w:rFonts w:asciiTheme="minorBidi" w:hAnsiTheme="minorBidi" w:cstheme="minorBidi"/>
              </w:rPr>
            </w:pPr>
            <w:r w:rsidRPr="00DE054A">
              <w:rPr>
                <w:rFonts w:asciiTheme="minorBidi" w:hAnsiTheme="minorBidi" w:cstheme="minorBidi"/>
              </w:rPr>
              <w:t>Activity 2.2.</w:t>
            </w:r>
          </w:p>
        </w:tc>
        <w:tc>
          <w:tcPr>
            <w:tcW w:w="464" w:type="dxa"/>
            <w:shd w:val="clear" w:color="auto" w:fill="7FC0DB"/>
          </w:tcPr>
          <w:p w:rsidR="00DE054A" w:rsidRPr="00DE054A" w:rsidRDefault="00DE054A" w:rsidP="00057625">
            <w:pPr>
              <w:spacing w:after="120"/>
              <w:rPr>
                <w:rFonts w:asciiTheme="minorBidi" w:hAnsiTheme="minorBidi" w:cstheme="minorBidi"/>
                <w:b/>
                <w:bCs/>
              </w:rPr>
            </w:pPr>
          </w:p>
        </w:tc>
        <w:tc>
          <w:tcPr>
            <w:tcW w:w="510" w:type="dxa"/>
            <w:shd w:val="clear" w:color="auto" w:fill="7FC0DB"/>
          </w:tcPr>
          <w:p w:rsidR="00DE054A" w:rsidRPr="00DE054A" w:rsidRDefault="00DE054A" w:rsidP="00057625">
            <w:pPr>
              <w:spacing w:after="120"/>
              <w:rPr>
                <w:rFonts w:asciiTheme="minorBidi" w:hAnsiTheme="minorBidi" w:cstheme="minorBidi"/>
                <w:b/>
                <w:bCs/>
              </w:rPr>
            </w:pPr>
          </w:p>
        </w:tc>
        <w:tc>
          <w:tcPr>
            <w:tcW w:w="479" w:type="dxa"/>
            <w:shd w:val="clear" w:color="auto" w:fill="7FC0DB"/>
          </w:tcPr>
          <w:p w:rsidR="00DE054A" w:rsidRPr="00DE054A" w:rsidRDefault="00DE054A" w:rsidP="00057625">
            <w:pPr>
              <w:spacing w:after="120"/>
              <w:rPr>
                <w:rFonts w:asciiTheme="minorBidi" w:hAnsiTheme="minorBidi" w:cstheme="minorBidi"/>
                <w:b/>
                <w:bCs/>
              </w:rPr>
            </w:pPr>
          </w:p>
        </w:tc>
        <w:tc>
          <w:tcPr>
            <w:tcW w:w="471" w:type="dxa"/>
            <w:shd w:val="clear" w:color="auto" w:fill="7FC0DB"/>
          </w:tcPr>
          <w:p w:rsidR="00DE054A" w:rsidRPr="00DE054A" w:rsidRDefault="00DE054A" w:rsidP="00057625">
            <w:pPr>
              <w:spacing w:after="120"/>
              <w:rPr>
                <w:rFonts w:asciiTheme="minorBidi" w:hAnsiTheme="minorBidi" w:cstheme="minorBidi"/>
                <w:b/>
                <w:bCs/>
              </w:rPr>
            </w:pPr>
          </w:p>
        </w:tc>
        <w:tc>
          <w:tcPr>
            <w:tcW w:w="449" w:type="dxa"/>
            <w:shd w:val="clear" w:color="auto" w:fill="7FC0DB"/>
          </w:tcPr>
          <w:p w:rsidR="00DE054A" w:rsidRPr="00DE054A" w:rsidRDefault="00DE054A" w:rsidP="00057625">
            <w:pPr>
              <w:spacing w:after="120"/>
              <w:rPr>
                <w:rFonts w:asciiTheme="minorBidi" w:hAnsiTheme="minorBidi" w:cstheme="minorBidi"/>
                <w:b/>
                <w:bCs/>
              </w:rPr>
            </w:pPr>
          </w:p>
        </w:tc>
        <w:tc>
          <w:tcPr>
            <w:tcW w:w="486" w:type="dxa"/>
            <w:shd w:val="clear" w:color="auto" w:fill="000000"/>
          </w:tcPr>
          <w:p w:rsidR="00DE054A" w:rsidRPr="00DE054A" w:rsidRDefault="00DE054A" w:rsidP="00057625">
            <w:pPr>
              <w:spacing w:after="120"/>
              <w:rPr>
                <w:rFonts w:asciiTheme="minorBidi" w:hAnsiTheme="minorBidi" w:cstheme="minorBidi"/>
                <w:b/>
                <w:bCs/>
              </w:rPr>
            </w:pPr>
          </w:p>
        </w:tc>
        <w:tc>
          <w:tcPr>
            <w:tcW w:w="464" w:type="dxa"/>
            <w:shd w:val="clear" w:color="auto" w:fill="000000"/>
          </w:tcPr>
          <w:p w:rsidR="00DE054A" w:rsidRPr="00DE054A" w:rsidRDefault="00DE054A" w:rsidP="00057625">
            <w:pPr>
              <w:spacing w:after="120"/>
              <w:rPr>
                <w:rFonts w:asciiTheme="minorBidi" w:hAnsiTheme="minorBidi" w:cstheme="minorBidi"/>
                <w:b/>
                <w:bCs/>
              </w:rPr>
            </w:pPr>
          </w:p>
        </w:tc>
        <w:tc>
          <w:tcPr>
            <w:tcW w:w="464" w:type="dxa"/>
            <w:shd w:val="clear" w:color="auto" w:fill="000000"/>
          </w:tcPr>
          <w:p w:rsidR="00DE054A" w:rsidRPr="00DE054A" w:rsidRDefault="00DE054A" w:rsidP="00057625">
            <w:pPr>
              <w:spacing w:after="120"/>
              <w:rPr>
                <w:rFonts w:asciiTheme="minorBidi" w:hAnsiTheme="minorBidi" w:cstheme="minorBidi"/>
                <w:b/>
                <w:bCs/>
              </w:rPr>
            </w:pPr>
          </w:p>
        </w:tc>
      </w:tr>
    </w:tbl>
    <w:p w:rsidR="00DE054A" w:rsidRPr="00DE054A" w:rsidRDefault="00DE054A" w:rsidP="00DE054A">
      <w:pPr>
        <w:spacing w:after="120" w:line="252" w:lineRule="auto"/>
        <w:rPr>
          <w:rFonts w:asciiTheme="minorBidi" w:eastAsia="Trebuchet MS" w:hAnsiTheme="minorBidi" w:cstheme="minorBidi"/>
          <w:b/>
        </w:rPr>
      </w:pPr>
    </w:p>
    <w:p w:rsidR="00DE054A" w:rsidRPr="00DE054A" w:rsidRDefault="00DE054A" w:rsidP="00DE054A">
      <w:pPr>
        <w:keepNext/>
        <w:keepLines/>
        <w:spacing w:before="320" w:after="40" w:line="252" w:lineRule="auto"/>
        <w:outlineLvl w:val="0"/>
        <w:rPr>
          <w:rFonts w:asciiTheme="minorBidi" w:hAnsiTheme="minorBidi" w:cstheme="minorBidi"/>
          <w:b/>
          <w:bCs/>
          <w:caps/>
          <w:spacing w:val="4"/>
          <w:sz w:val="28"/>
          <w:szCs w:val="28"/>
        </w:rPr>
      </w:pPr>
      <w:bookmarkStart w:id="176" w:name="_Toc83233145"/>
      <w:r w:rsidRPr="00DE054A">
        <w:rPr>
          <w:rFonts w:asciiTheme="minorBidi" w:hAnsiTheme="minorBidi" w:cstheme="minorBidi"/>
          <w:b/>
          <w:bCs/>
          <w:caps/>
          <w:spacing w:val="4"/>
          <w:sz w:val="28"/>
          <w:szCs w:val="28"/>
        </w:rPr>
        <w:lastRenderedPageBreak/>
        <w:t>Chapter 6: Project implementation</w:t>
      </w:r>
      <w:bookmarkEnd w:id="176"/>
    </w:p>
    <w:p w:rsidR="00AA1C9C" w:rsidRDefault="00AA1C9C" w:rsidP="00DE054A">
      <w:pPr>
        <w:spacing w:after="120" w:line="252" w:lineRule="auto"/>
        <w:rPr>
          <w:rFonts w:asciiTheme="minorBidi" w:eastAsia="Trebuchet MS" w:hAnsiTheme="minorBidi" w:cstheme="minorBidi"/>
        </w:rPr>
      </w:pP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 xml:space="preserve">The project implementation phase is very important, as it delivers the set outputs and the overall project outcome.  During this phase, it is important to establish a cooperative relationship with the country focal points and the main project stakeholders.  For this, regular and open communication is key. </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 xml:space="preserve">In addition, constantly monitoring the progress in the project implementation and assessment of the project’s risks will allow the project manager to steer the project in the right direction (if needed) at the right time.  To facilitate this process, DA project managers will also periodically report to DACD.  </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noProof/>
        </w:rPr>
        <w:drawing>
          <wp:inline distT="0" distB="0" distL="0" distR="0" wp14:anchorId="2930A1DA" wp14:editId="49BDF2C0">
            <wp:extent cx="5667555" cy="499745"/>
            <wp:effectExtent l="0" t="0" r="28575" b="14605"/>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4" r:lo="rId235" r:qs="rId236" r:cs="rId237"/>
              </a:graphicData>
            </a:graphic>
          </wp:inline>
        </w:drawing>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 xml:space="preserve">The table below shows the main tasks in the management of the implementation phase of a project. </w:t>
      </w:r>
    </w:p>
    <w:tbl>
      <w:tblPr>
        <w:tblStyle w:val="TableGrid"/>
        <w:tblW w:w="9754" w:type="dxa"/>
        <w:tblInd w:w="-37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631"/>
        <w:gridCol w:w="729"/>
        <w:gridCol w:w="5653"/>
        <w:gridCol w:w="2733"/>
        <w:gridCol w:w="8"/>
      </w:tblGrid>
      <w:tr w:rsidR="00DE054A" w:rsidRPr="00DE054A" w:rsidTr="00057625">
        <w:tc>
          <w:tcPr>
            <w:tcW w:w="9754" w:type="dxa"/>
            <w:gridSpan w:val="5"/>
            <w:shd w:val="clear" w:color="auto" w:fill="276E8B"/>
            <w:vAlign w:val="center"/>
          </w:tcPr>
          <w:p w:rsidR="00DE054A" w:rsidRPr="00DE054A" w:rsidRDefault="00DE054A" w:rsidP="00057625">
            <w:pPr>
              <w:spacing w:before="40" w:after="40"/>
              <w:rPr>
                <w:rFonts w:asciiTheme="minorBidi" w:hAnsiTheme="minorBidi" w:cstheme="minorBidi"/>
                <w:sz w:val="18"/>
                <w:szCs w:val="18"/>
              </w:rPr>
            </w:pPr>
            <w:r w:rsidRPr="00DE054A">
              <w:rPr>
                <w:rFonts w:asciiTheme="minorBidi" w:hAnsiTheme="minorBidi" w:cstheme="minorBidi"/>
                <w:sz w:val="18"/>
                <w:szCs w:val="18"/>
              </w:rPr>
              <w:t>IMPLEMENTATION PHASE</w:t>
            </w:r>
          </w:p>
        </w:tc>
      </w:tr>
      <w:tr w:rsidR="00DE054A" w:rsidRPr="00DE054A" w:rsidTr="00057625">
        <w:trPr>
          <w:gridAfter w:val="1"/>
          <w:wAfter w:w="8" w:type="dxa"/>
        </w:trPr>
        <w:tc>
          <w:tcPr>
            <w:tcW w:w="631" w:type="dxa"/>
            <w:vMerge w:val="restart"/>
            <w:shd w:val="clear" w:color="auto" w:fill="276E8B"/>
            <w:textDirection w:val="btLr"/>
            <w:vAlign w:val="center"/>
          </w:tcPr>
          <w:p w:rsidR="00DE054A" w:rsidRPr="00DE054A" w:rsidRDefault="00DE054A" w:rsidP="00057625">
            <w:pPr>
              <w:spacing w:before="40" w:after="40"/>
              <w:ind w:left="113" w:right="113"/>
              <w:rPr>
                <w:rFonts w:asciiTheme="minorBidi" w:hAnsiTheme="minorBidi" w:cstheme="minorBidi"/>
                <w:sz w:val="18"/>
                <w:szCs w:val="18"/>
                <w:lang w:val="pt-BR"/>
              </w:rPr>
            </w:pPr>
            <w:r w:rsidRPr="00DE054A">
              <w:rPr>
                <w:rFonts w:asciiTheme="minorBidi" w:hAnsiTheme="minorBidi" w:cstheme="minorBidi"/>
                <w:sz w:val="18"/>
                <w:szCs w:val="18"/>
                <w:lang w:val="pt-BR"/>
              </w:rPr>
              <w:t>AS PER DA PROJECT DOCUMENT</w:t>
            </w:r>
          </w:p>
        </w:tc>
        <w:tc>
          <w:tcPr>
            <w:tcW w:w="729" w:type="dxa"/>
            <w:vMerge w:val="restart"/>
            <w:shd w:val="clear" w:color="auto" w:fill="276E8B"/>
            <w:textDirection w:val="btLr"/>
            <w:vAlign w:val="center"/>
          </w:tcPr>
          <w:p w:rsidR="00DE054A" w:rsidRPr="00DE054A" w:rsidRDefault="00DE054A" w:rsidP="00057625">
            <w:pPr>
              <w:spacing w:before="40" w:after="40"/>
              <w:ind w:left="113" w:right="113"/>
              <w:rPr>
                <w:rFonts w:asciiTheme="minorBidi" w:hAnsiTheme="minorBidi" w:cstheme="minorBidi"/>
                <w:sz w:val="18"/>
                <w:szCs w:val="18"/>
              </w:rPr>
            </w:pPr>
            <w:r w:rsidRPr="00DE054A">
              <w:rPr>
                <w:rFonts w:asciiTheme="minorBidi" w:hAnsiTheme="minorBidi" w:cstheme="minorBidi"/>
                <w:sz w:val="18"/>
                <w:szCs w:val="18"/>
              </w:rPr>
              <w:t>DELIVERY OF REQUESTED OUTPUTS MONITORING AND REPORTING</w:t>
            </w:r>
          </w:p>
        </w:tc>
        <w:tc>
          <w:tcPr>
            <w:tcW w:w="5653" w:type="dxa"/>
            <w:shd w:val="clear" w:color="auto" w:fill="D0E6F6"/>
            <w:vAlign w:val="center"/>
          </w:tcPr>
          <w:p w:rsidR="00DE054A" w:rsidRPr="00DE054A" w:rsidRDefault="00DE054A" w:rsidP="00057625">
            <w:pPr>
              <w:spacing w:before="40" w:after="40"/>
              <w:rPr>
                <w:rFonts w:asciiTheme="minorBidi" w:hAnsiTheme="minorBidi" w:cstheme="minorBidi"/>
                <w:sz w:val="18"/>
                <w:szCs w:val="18"/>
              </w:rPr>
            </w:pPr>
            <w:r w:rsidRPr="00DE054A">
              <w:rPr>
                <w:rFonts w:asciiTheme="minorBidi" w:hAnsiTheme="minorBidi" w:cstheme="minorBidi"/>
                <w:sz w:val="18"/>
                <w:szCs w:val="18"/>
              </w:rPr>
              <w:t>Timely implementation of activities as per the approved inception report</w:t>
            </w:r>
          </w:p>
        </w:tc>
        <w:tc>
          <w:tcPr>
            <w:tcW w:w="2733" w:type="dxa"/>
            <w:shd w:val="clear" w:color="auto" w:fill="D0E6F6"/>
            <w:vAlign w:val="center"/>
          </w:tcPr>
          <w:p w:rsidR="00DE054A" w:rsidRPr="00DE054A" w:rsidRDefault="00DE054A" w:rsidP="00057625">
            <w:pPr>
              <w:spacing w:before="40" w:after="40"/>
              <w:rPr>
                <w:rFonts w:asciiTheme="minorBidi" w:hAnsiTheme="minorBidi" w:cstheme="minorBidi"/>
                <w:sz w:val="18"/>
                <w:szCs w:val="18"/>
              </w:rPr>
            </w:pPr>
            <w:r w:rsidRPr="00DE054A">
              <w:rPr>
                <w:rFonts w:asciiTheme="minorBidi" w:hAnsiTheme="minorBidi" w:cstheme="minorBidi"/>
                <w:sz w:val="18"/>
                <w:szCs w:val="18"/>
              </w:rPr>
              <w:t>PM (ongoing)</w:t>
            </w:r>
          </w:p>
        </w:tc>
      </w:tr>
      <w:tr w:rsidR="00DE054A" w:rsidRPr="00DE054A" w:rsidTr="00057625">
        <w:trPr>
          <w:gridAfter w:val="1"/>
          <w:wAfter w:w="8" w:type="dxa"/>
          <w:trHeight w:val="366"/>
        </w:trPr>
        <w:tc>
          <w:tcPr>
            <w:tcW w:w="631" w:type="dxa"/>
            <w:vMerge/>
            <w:shd w:val="clear" w:color="auto" w:fill="276E8B"/>
            <w:vAlign w:val="center"/>
          </w:tcPr>
          <w:p w:rsidR="00DE054A" w:rsidRPr="00DE054A" w:rsidRDefault="00DE054A" w:rsidP="00057625">
            <w:pPr>
              <w:spacing w:before="40" w:after="40"/>
              <w:rPr>
                <w:rFonts w:asciiTheme="minorBidi" w:hAnsiTheme="minorBidi" w:cstheme="minorBidi"/>
                <w:sz w:val="18"/>
                <w:szCs w:val="18"/>
              </w:rPr>
            </w:pPr>
          </w:p>
        </w:tc>
        <w:tc>
          <w:tcPr>
            <w:tcW w:w="729" w:type="dxa"/>
            <w:vMerge/>
            <w:shd w:val="clear" w:color="auto" w:fill="276E8B"/>
            <w:vAlign w:val="center"/>
          </w:tcPr>
          <w:p w:rsidR="00DE054A" w:rsidRPr="00DE054A" w:rsidRDefault="00DE054A" w:rsidP="00057625">
            <w:pPr>
              <w:spacing w:before="40" w:after="40"/>
              <w:rPr>
                <w:rFonts w:asciiTheme="minorBidi" w:hAnsiTheme="minorBidi" w:cstheme="minorBidi"/>
                <w:sz w:val="18"/>
                <w:szCs w:val="18"/>
              </w:rPr>
            </w:pPr>
          </w:p>
        </w:tc>
        <w:tc>
          <w:tcPr>
            <w:tcW w:w="5653" w:type="dxa"/>
            <w:shd w:val="clear" w:color="auto" w:fill="D0E6F6"/>
            <w:vAlign w:val="center"/>
          </w:tcPr>
          <w:p w:rsidR="00DE054A" w:rsidRPr="00DE054A" w:rsidRDefault="00DE054A" w:rsidP="00057625">
            <w:pPr>
              <w:spacing w:before="40" w:after="40"/>
              <w:jc w:val="left"/>
              <w:rPr>
                <w:rFonts w:asciiTheme="minorBidi" w:hAnsiTheme="minorBidi" w:cstheme="minorBidi"/>
                <w:sz w:val="18"/>
                <w:szCs w:val="18"/>
              </w:rPr>
            </w:pPr>
            <w:r w:rsidRPr="00DE054A">
              <w:rPr>
                <w:rFonts w:asciiTheme="minorBidi" w:hAnsiTheme="minorBidi" w:cstheme="minorBidi"/>
                <w:sz w:val="18"/>
                <w:szCs w:val="18"/>
              </w:rPr>
              <w:t xml:space="preserve">Monitoring of planned </w:t>
            </w:r>
            <w:r w:rsidRPr="00DE054A">
              <w:rPr>
                <w:rFonts w:asciiTheme="minorBidi" w:hAnsiTheme="minorBidi" w:cstheme="minorBidi"/>
                <w:sz w:val="18"/>
                <w:szCs w:val="18"/>
                <w:u w:val="single"/>
              </w:rPr>
              <w:t>activities</w:t>
            </w:r>
            <w:r w:rsidRPr="00DE054A">
              <w:rPr>
                <w:rFonts w:asciiTheme="minorBidi" w:hAnsiTheme="minorBidi" w:cstheme="minorBidi"/>
                <w:sz w:val="18"/>
                <w:szCs w:val="18"/>
              </w:rPr>
              <w:t xml:space="preserve"> (as per the inception report), regularly updating implementation status and revised deadlines, regularly monitoring the delivery of outputs.</w:t>
            </w:r>
          </w:p>
        </w:tc>
        <w:tc>
          <w:tcPr>
            <w:tcW w:w="2733" w:type="dxa"/>
            <w:shd w:val="clear" w:color="auto" w:fill="D0E6F6"/>
            <w:vAlign w:val="center"/>
          </w:tcPr>
          <w:p w:rsidR="00DE054A" w:rsidRPr="00DE054A" w:rsidRDefault="00DE054A" w:rsidP="00057625">
            <w:pPr>
              <w:spacing w:before="40" w:after="40"/>
              <w:jc w:val="left"/>
              <w:rPr>
                <w:rFonts w:asciiTheme="minorBidi" w:hAnsiTheme="minorBidi" w:cstheme="minorBidi"/>
                <w:sz w:val="18"/>
                <w:szCs w:val="18"/>
              </w:rPr>
            </w:pPr>
            <w:r w:rsidRPr="00DE054A">
              <w:rPr>
                <w:rFonts w:asciiTheme="minorBidi" w:hAnsiTheme="minorBidi" w:cstheme="minorBidi"/>
                <w:sz w:val="18"/>
                <w:szCs w:val="18"/>
              </w:rPr>
              <w:t>PM to DACD (regularly provide update using Form 4)</w:t>
            </w:r>
          </w:p>
          <w:p w:rsidR="00DE054A" w:rsidRPr="00DE054A" w:rsidRDefault="00DE054A" w:rsidP="00057625">
            <w:pPr>
              <w:spacing w:before="40" w:after="40"/>
              <w:jc w:val="left"/>
              <w:rPr>
                <w:rFonts w:asciiTheme="minorBidi" w:hAnsiTheme="minorBidi" w:cstheme="minorBidi"/>
                <w:sz w:val="18"/>
                <w:szCs w:val="18"/>
              </w:rPr>
            </w:pPr>
            <w:r w:rsidRPr="00DE054A">
              <w:rPr>
                <w:rFonts w:asciiTheme="minorBidi" w:hAnsiTheme="minorBidi" w:cstheme="minorBidi"/>
                <w:sz w:val="18"/>
                <w:szCs w:val="18"/>
              </w:rPr>
              <w:t>DACD reacts if the project implementation faces difficulties/delays</w:t>
            </w:r>
          </w:p>
        </w:tc>
      </w:tr>
      <w:tr w:rsidR="00DE054A" w:rsidRPr="00DE054A" w:rsidTr="00057625">
        <w:trPr>
          <w:gridAfter w:val="1"/>
          <w:wAfter w:w="8" w:type="dxa"/>
        </w:trPr>
        <w:tc>
          <w:tcPr>
            <w:tcW w:w="631" w:type="dxa"/>
            <w:vMerge/>
            <w:shd w:val="clear" w:color="auto" w:fill="276E8B"/>
            <w:vAlign w:val="center"/>
          </w:tcPr>
          <w:p w:rsidR="00DE054A" w:rsidRPr="00DE054A" w:rsidRDefault="00DE054A" w:rsidP="00057625">
            <w:pPr>
              <w:spacing w:before="40" w:after="40"/>
              <w:rPr>
                <w:rFonts w:asciiTheme="minorBidi" w:hAnsiTheme="minorBidi" w:cstheme="minorBidi"/>
                <w:sz w:val="18"/>
                <w:szCs w:val="18"/>
              </w:rPr>
            </w:pPr>
          </w:p>
        </w:tc>
        <w:tc>
          <w:tcPr>
            <w:tcW w:w="729" w:type="dxa"/>
            <w:vMerge/>
            <w:shd w:val="clear" w:color="auto" w:fill="276E8B"/>
            <w:vAlign w:val="center"/>
          </w:tcPr>
          <w:p w:rsidR="00DE054A" w:rsidRPr="00DE054A" w:rsidRDefault="00DE054A" w:rsidP="00057625">
            <w:pPr>
              <w:spacing w:before="40" w:after="40"/>
              <w:rPr>
                <w:rFonts w:asciiTheme="minorBidi" w:hAnsiTheme="minorBidi" w:cstheme="minorBidi"/>
                <w:sz w:val="18"/>
                <w:szCs w:val="18"/>
              </w:rPr>
            </w:pPr>
          </w:p>
        </w:tc>
        <w:tc>
          <w:tcPr>
            <w:tcW w:w="5653" w:type="dxa"/>
            <w:shd w:val="clear" w:color="auto" w:fill="D0E6F6"/>
            <w:vAlign w:val="center"/>
          </w:tcPr>
          <w:p w:rsidR="00DE054A" w:rsidRPr="00DE054A" w:rsidRDefault="00DE054A" w:rsidP="00057625">
            <w:pPr>
              <w:spacing w:before="40" w:after="40"/>
              <w:rPr>
                <w:rFonts w:asciiTheme="minorBidi" w:hAnsiTheme="minorBidi" w:cstheme="minorBidi"/>
                <w:sz w:val="18"/>
                <w:szCs w:val="18"/>
              </w:rPr>
            </w:pPr>
            <w:r w:rsidRPr="00DE054A">
              <w:rPr>
                <w:rFonts w:asciiTheme="minorBidi" w:hAnsiTheme="minorBidi" w:cstheme="minorBidi"/>
                <w:sz w:val="18"/>
                <w:szCs w:val="18"/>
              </w:rPr>
              <w:t>Providing an annual report(s) to the CDIP while the DA project is in implementation</w:t>
            </w:r>
          </w:p>
          <w:p w:rsidR="00DE054A" w:rsidRPr="00DE054A" w:rsidRDefault="00DE054A" w:rsidP="00DE054A">
            <w:pPr>
              <w:widowControl/>
              <w:numPr>
                <w:ilvl w:val="0"/>
                <w:numId w:val="44"/>
              </w:numPr>
              <w:autoSpaceDE/>
              <w:autoSpaceDN/>
              <w:spacing w:before="40" w:after="40"/>
              <w:rPr>
                <w:rFonts w:asciiTheme="minorBidi" w:hAnsiTheme="minorBidi" w:cstheme="minorBidi"/>
                <w:sz w:val="18"/>
                <w:szCs w:val="18"/>
              </w:rPr>
            </w:pPr>
            <w:r w:rsidRPr="00DE054A">
              <w:rPr>
                <w:rFonts w:asciiTheme="minorBidi" w:hAnsiTheme="minorBidi" w:cstheme="minorBidi"/>
                <w:sz w:val="18"/>
                <w:szCs w:val="18"/>
              </w:rPr>
              <w:t xml:space="preserve">Report on progress in delivering </w:t>
            </w:r>
            <w:r w:rsidRPr="00DE054A">
              <w:rPr>
                <w:rFonts w:asciiTheme="minorBidi" w:hAnsiTheme="minorBidi" w:cstheme="minorBidi"/>
                <w:sz w:val="18"/>
                <w:szCs w:val="18"/>
                <w:u w:val="single"/>
              </w:rPr>
              <w:t xml:space="preserve">outputs </w:t>
            </w:r>
            <w:r w:rsidRPr="00DE054A">
              <w:rPr>
                <w:rFonts w:asciiTheme="minorBidi" w:hAnsiTheme="minorBidi" w:cstheme="minorBidi"/>
                <w:sz w:val="18"/>
                <w:szCs w:val="18"/>
              </w:rPr>
              <w:t>using indicators in the logical framework</w:t>
            </w:r>
          </w:p>
          <w:p w:rsidR="00DE054A" w:rsidRPr="00DE054A" w:rsidRDefault="00DE054A" w:rsidP="00DE054A">
            <w:pPr>
              <w:widowControl/>
              <w:numPr>
                <w:ilvl w:val="0"/>
                <w:numId w:val="44"/>
              </w:numPr>
              <w:autoSpaceDE/>
              <w:autoSpaceDN/>
              <w:spacing w:before="40" w:after="40"/>
              <w:rPr>
                <w:rFonts w:asciiTheme="minorBidi" w:hAnsiTheme="minorBidi" w:cstheme="minorBidi"/>
                <w:sz w:val="18"/>
                <w:szCs w:val="18"/>
              </w:rPr>
            </w:pPr>
            <w:r w:rsidRPr="00DE054A">
              <w:rPr>
                <w:rFonts w:asciiTheme="minorBidi" w:hAnsiTheme="minorBidi" w:cstheme="minorBidi"/>
                <w:sz w:val="18"/>
                <w:szCs w:val="18"/>
              </w:rPr>
              <w:t>Report on the percent of the budget used</w:t>
            </w:r>
          </w:p>
          <w:p w:rsidR="00DE054A" w:rsidRPr="00DE054A" w:rsidRDefault="00DE054A" w:rsidP="00DE054A">
            <w:pPr>
              <w:widowControl/>
              <w:numPr>
                <w:ilvl w:val="0"/>
                <w:numId w:val="44"/>
              </w:numPr>
              <w:autoSpaceDE/>
              <w:autoSpaceDN/>
              <w:spacing w:before="40" w:after="40"/>
              <w:rPr>
                <w:rFonts w:asciiTheme="minorBidi" w:hAnsiTheme="minorBidi" w:cstheme="minorBidi"/>
                <w:sz w:val="18"/>
                <w:szCs w:val="18"/>
              </w:rPr>
            </w:pPr>
            <w:r w:rsidRPr="00DE054A">
              <w:rPr>
                <w:rFonts w:asciiTheme="minorBidi" w:hAnsiTheme="minorBidi" w:cstheme="minorBidi"/>
                <w:sz w:val="18"/>
                <w:szCs w:val="18"/>
              </w:rPr>
              <w:t>Updated risk table and mitigation measures</w:t>
            </w:r>
          </w:p>
          <w:p w:rsidR="00DE054A" w:rsidRPr="00DE054A" w:rsidRDefault="00DE054A" w:rsidP="00DE054A">
            <w:pPr>
              <w:widowControl/>
              <w:numPr>
                <w:ilvl w:val="0"/>
                <w:numId w:val="44"/>
              </w:numPr>
              <w:autoSpaceDE/>
              <w:autoSpaceDN/>
              <w:spacing w:before="40" w:after="40"/>
              <w:rPr>
                <w:rFonts w:asciiTheme="minorBidi" w:hAnsiTheme="minorBidi" w:cstheme="minorBidi"/>
                <w:sz w:val="18"/>
                <w:szCs w:val="18"/>
              </w:rPr>
            </w:pPr>
            <w:r w:rsidRPr="00DE054A">
              <w:rPr>
                <w:rFonts w:asciiTheme="minorBidi" w:hAnsiTheme="minorBidi" w:cstheme="minorBidi"/>
                <w:sz w:val="18"/>
                <w:szCs w:val="18"/>
              </w:rPr>
              <w:t>Flagging of issues requiring immediate attention</w:t>
            </w:r>
          </w:p>
          <w:p w:rsidR="00DE054A" w:rsidRPr="00DE054A" w:rsidRDefault="00DE054A" w:rsidP="00DE054A">
            <w:pPr>
              <w:widowControl/>
              <w:numPr>
                <w:ilvl w:val="0"/>
                <w:numId w:val="44"/>
              </w:numPr>
              <w:autoSpaceDE/>
              <w:autoSpaceDN/>
              <w:spacing w:before="40" w:after="40"/>
              <w:rPr>
                <w:rFonts w:asciiTheme="minorBidi" w:hAnsiTheme="minorBidi" w:cstheme="minorBidi"/>
                <w:sz w:val="18"/>
                <w:szCs w:val="18"/>
              </w:rPr>
            </w:pPr>
            <w:r w:rsidRPr="00DE054A">
              <w:rPr>
                <w:rFonts w:asciiTheme="minorBidi" w:hAnsiTheme="minorBidi" w:cstheme="minorBidi"/>
                <w:sz w:val="18"/>
                <w:szCs w:val="18"/>
              </w:rPr>
              <w:t>Updated timeline for the delivery of outputs (if needed)</w:t>
            </w:r>
          </w:p>
          <w:p w:rsidR="00DE054A" w:rsidRPr="00DE054A" w:rsidRDefault="00DE054A" w:rsidP="00DE054A">
            <w:pPr>
              <w:widowControl/>
              <w:numPr>
                <w:ilvl w:val="0"/>
                <w:numId w:val="44"/>
              </w:numPr>
              <w:autoSpaceDE/>
              <w:autoSpaceDN/>
              <w:spacing w:before="40" w:after="40"/>
              <w:rPr>
                <w:rFonts w:asciiTheme="minorBidi" w:hAnsiTheme="minorBidi" w:cstheme="minorBidi"/>
                <w:sz w:val="18"/>
                <w:szCs w:val="18"/>
              </w:rPr>
            </w:pPr>
            <w:r w:rsidRPr="00DE054A">
              <w:rPr>
                <w:rFonts w:asciiTheme="minorBidi" w:hAnsiTheme="minorBidi" w:cstheme="minorBidi"/>
                <w:sz w:val="18"/>
                <w:szCs w:val="18"/>
              </w:rPr>
              <w:t>For those outputs already delivered, an assessment of progress on achieving outcomes (using indicators in the logical framework).</w:t>
            </w:r>
          </w:p>
          <w:p w:rsidR="00DE054A" w:rsidRPr="00DE054A" w:rsidRDefault="00DE054A" w:rsidP="00057625">
            <w:pPr>
              <w:spacing w:before="40" w:after="40"/>
              <w:rPr>
                <w:rFonts w:asciiTheme="minorBidi" w:hAnsiTheme="minorBidi" w:cstheme="minorBidi"/>
                <w:sz w:val="18"/>
                <w:szCs w:val="18"/>
              </w:rPr>
            </w:pPr>
          </w:p>
        </w:tc>
        <w:tc>
          <w:tcPr>
            <w:tcW w:w="2733" w:type="dxa"/>
            <w:shd w:val="clear" w:color="auto" w:fill="D0E6F6"/>
            <w:vAlign w:val="center"/>
          </w:tcPr>
          <w:p w:rsidR="00DE054A" w:rsidRPr="00DE054A" w:rsidRDefault="00DE054A" w:rsidP="00DE054A">
            <w:pPr>
              <w:widowControl/>
              <w:numPr>
                <w:ilvl w:val="0"/>
                <w:numId w:val="43"/>
              </w:numPr>
              <w:autoSpaceDE/>
              <w:autoSpaceDN/>
              <w:spacing w:before="40" w:after="40"/>
              <w:jc w:val="left"/>
              <w:rPr>
                <w:rFonts w:asciiTheme="minorBidi" w:hAnsiTheme="minorBidi" w:cstheme="minorBidi"/>
                <w:sz w:val="18"/>
                <w:szCs w:val="18"/>
              </w:rPr>
            </w:pPr>
            <w:r w:rsidRPr="00DE054A">
              <w:rPr>
                <w:rFonts w:asciiTheme="minorBidi" w:hAnsiTheme="minorBidi" w:cstheme="minorBidi"/>
                <w:sz w:val="18"/>
                <w:szCs w:val="18"/>
              </w:rPr>
              <w:t>PM to prepare the report (using Form 6)</w:t>
            </w:r>
          </w:p>
          <w:p w:rsidR="00DE054A" w:rsidRPr="00DE054A" w:rsidRDefault="00DE054A" w:rsidP="00DE054A">
            <w:pPr>
              <w:widowControl/>
              <w:numPr>
                <w:ilvl w:val="0"/>
                <w:numId w:val="43"/>
              </w:numPr>
              <w:autoSpaceDE/>
              <w:autoSpaceDN/>
              <w:spacing w:before="40" w:after="40"/>
              <w:jc w:val="left"/>
              <w:rPr>
                <w:rFonts w:asciiTheme="minorBidi" w:hAnsiTheme="minorBidi" w:cstheme="minorBidi"/>
                <w:sz w:val="18"/>
                <w:szCs w:val="18"/>
              </w:rPr>
            </w:pPr>
            <w:r w:rsidRPr="00DE054A">
              <w:rPr>
                <w:rFonts w:asciiTheme="minorBidi" w:hAnsiTheme="minorBidi" w:cstheme="minorBidi"/>
                <w:sz w:val="18"/>
                <w:szCs w:val="18"/>
              </w:rPr>
              <w:t>DACD to check/validate the report</w:t>
            </w:r>
          </w:p>
          <w:p w:rsidR="00DE054A" w:rsidRPr="00DE054A" w:rsidRDefault="00DE054A" w:rsidP="00057625">
            <w:pPr>
              <w:jc w:val="left"/>
              <w:rPr>
                <w:rFonts w:asciiTheme="minorBidi" w:hAnsiTheme="minorBidi" w:cstheme="minorBidi"/>
              </w:rPr>
            </w:pPr>
          </w:p>
          <w:p w:rsidR="00DE054A" w:rsidRPr="00DE054A" w:rsidRDefault="00DE054A" w:rsidP="00057625">
            <w:pPr>
              <w:jc w:val="left"/>
              <w:rPr>
                <w:rFonts w:asciiTheme="minorBidi" w:hAnsiTheme="minorBidi" w:cstheme="minorBidi"/>
              </w:rPr>
            </w:pPr>
            <w:r w:rsidRPr="00DE054A">
              <w:rPr>
                <w:rFonts w:asciiTheme="minorBidi" w:hAnsiTheme="minorBidi" w:cstheme="minorBidi"/>
                <w:sz w:val="18"/>
                <w:szCs w:val="18"/>
              </w:rPr>
              <w:t>The CDIP takes note of the report and considers proposed changes (activities, expected outputs, project duration/timeline).</w:t>
            </w:r>
          </w:p>
        </w:tc>
      </w:tr>
      <w:tr w:rsidR="00DE054A" w:rsidRPr="00DE054A" w:rsidTr="00057625">
        <w:trPr>
          <w:gridAfter w:val="1"/>
          <w:wAfter w:w="8" w:type="dxa"/>
          <w:trHeight w:val="1983"/>
        </w:trPr>
        <w:tc>
          <w:tcPr>
            <w:tcW w:w="631" w:type="dxa"/>
            <w:vMerge/>
            <w:shd w:val="clear" w:color="auto" w:fill="276E8B"/>
            <w:vAlign w:val="center"/>
          </w:tcPr>
          <w:p w:rsidR="00DE054A" w:rsidRPr="00DE054A" w:rsidRDefault="00DE054A" w:rsidP="00057625">
            <w:pPr>
              <w:spacing w:before="40" w:after="40"/>
              <w:rPr>
                <w:rFonts w:asciiTheme="minorBidi" w:hAnsiTheme="minorBidi" w:cstheme="minorBidi"/>
                <w:sz w:val="18"/>
                <w:szCs w:val="18"/>
              </w:rPr>
            </w:pPr>
          </w:p>
        </w:tc>
        <w:tc>
          <w:tcPr>
            <w:tcW w:w="729" w:type="dxa"/>
            <w:vMerge/>
            <w:shd w:val="clear" w:color="auto" w:fill="276E8B"/>
            <w:vAlign w:val="center"/>
          </w:tcPr>
          <w:p w:rsidR="00DE054A" w:rsidRPr="00DE054A" w:rsidRDefault="00DE054A" w:rsidP="00057625">
            <w:pPr>
              <w:spacing w:before="40" w:after="40"/>
              <w:rPr>
                <w:rFonts w:asciiTheme="minorBidi" w:hAnsiTheme="minorBidi" w:cstheme="minorBidi"/>
                <w:sz w:val="18"/>
                <w:szCs w:val="18"/>
              </w:rPr>
            </w:pPr>
          </w:p>
        </w:tc>
        <w:tc>
          <w:tcPr>
            <w:tcW w:w="5653" w:type="dxa"/>
            <w:shd w:val="clear" w:color="auto" w:fill="D0E6F6"/>
            <w:vAlign w:val="center"/>
          </w:tcPr>
          <w:p w:rsidR="00DE054A" w:rsidRPr="00DE054A" w:rsidRDefault="00DE054A" w:rsidP="00057625">
            <w:pPr>
              <w:spacing w:before="40" w:after="40"/>
              <w:rPr>
                <w:rFonts w:asciiTheme="minorBidi" w:hAnsiTheme="minorBidi" w:cstheme="minorBidi"/>
                <w:sz w:val="18"/>
                <w:szCs w:val="18"/>
              </w:rPr>
            </w:pPr>
            <w:r w:rsidRPr="00DE054A">
              <w:rPr>
                <w:rFonts w:asciiTheme="minorBidi" w:hAnsiTheme="minorBidi" w:cstheme="minorBidi"/>
                <w:sz w:val="18"/>
                <w:szCs w:val="18"/>
              </w:rPr>
              <w:t xml:space="preserve">Once the project </w:t>
            </w:r>
            <w:proofErr w:type="gramStart"/>
            <w:r w:rsidRPr="00DE054A">
              <w:rPr>
                <w:rFonts w:asciiTheme="minorBidi" w:hAnsiTheme="minorBidi" w:cstheme="minorBidi"/>
                <w:sz w:val="18"/>
                <w:szCs w:val="18"/>
              </w:rPr>
              <w:t>has been completed</w:t>
            </w:r>
            <w:proofErr w:type="gramEnd"/>
            <w:r w:rsidRPr="00DE054A">
              <w:rPr>
                <w:rFonts w:asciiTheme="minorBidi" w:hAnsiTheme="minorBidi" w:cstheme="minorBidi"/>
                <w:sz w:val="18"/>
                <w:szCs w:val="18"/>
              </w:rPr>
              <w:t>, presenting a detailed project completion report to the CDIP.  It includes, inter alia, the following:</w:t>
            </w:r>
          </w:p>
          <w:p w:rsidR="00DE054A" w:rsidRPr="00DE054A" w:rsidRDefault="00DE054A" w:rsidP="00DE054A">
            <w:pPr>
              <w:widowControl/>
              <w:numPr>
                <w:ilvl w:val="0"/>
                <w:numId w:val="43"/>
              </w:numPr>
              <w:autoSpaceDE/>
              <w:autoSpaceDN/>
              <w:spacing w:before="40" w:after="40"/>
              <w:jc w:val="left"/>
              <w:rPr>
                <w:rFonts w:asciiTheme="minorBidi" w:hAnsiTheme="minorBidi" w:cstheme="minorBidi"/>
                <w:sz w:val="18"/>
                <w:szCs w:val="18"/>
              </w:rPr>
            </w:pPr>
            <w:r w:rsidRPr="00DE054A">
              <w:rPr>
                <w:rFonts w:asciiTheme="minorBidi" w:hAnsiTheme="minorBidi" w:cstheme="minorBidi"/>
                <w:sz w:val="18"/>
                <w:szCs w:val="18"/>
              </w:rPr>
              <w:t xml:space="preserve">A self-assessment of progress towards achieving expected outcomes (as per </w:t>
            </w:r>
            <w:proofErr w:type="spellStart"/>
            <w:r w:rsidRPr="00DE054A">
              <w:rPr>
                <w:rFonts w:asciiTheme="minorBidi" w:hAnsiTheme="minorBidi" w:cstheme="minorBidi"/>
                <w:sz w:val="18"/>
                <w:szCs w:val="18"/>
              </w:rPr>
              <w:t>Logframe</w:t>
            </w:r>
            <w:proofErr w:type="spellEnd"/>
            <w:r w:rsidRPr="00DE054A">
              <w:rPr>
                <w:rFonts w:asciiTheme="minorBidi" w:hAnsiTheme="minorBidi" w:cstheme="minorBidi"/>
                <w:sz w:val="18"/>
                <w:szCs w:val="18"/>
              </w:rPr>
              <w:t>)</w:t>
            </w:r>
          </w:p>
          <w:p w:rsidR="00DE054A" w:rsidRPr="00DE054A" w:rsidRDefault="00DE054A" w:rsidP="00DE054A">
            <w:pPr>
              <w:widowControl/>
              <w:numPr>
                <w:ilvl w:val="0"/>
                <w:numId w:val="43"/>
              </w:numPr>
              <w:autoSpaceDE/>
              <w:autoSpaceDN/>
              <w:spacing w:before="40" w:after="40"/>
              <w:jc w:val="left"/>
              <w:rPr>
                <w:rFonts w:asciiTheme="minorBidi" w:hAnsiTheme="minorBidi" w:cstheme="minorBidi"/>
                <w:sz w:val="18"/>
                <w:szCs w:val="18"/>
              </w:rPr>
            </w:pPr>
            <w:r w:rsidRPr="00DE054A">
              <w:rPr>
                <w:rFonts w:asciiTheme="minorBidi" w:hAnsiTheme="minorBidi" w:cstheme="minorBidi"/>
                <w:sz w:val="18"/>
                <w:szCs w:val="18"/>
              </w:rPr>
              <w:t xml:space="preserve">A self-assessment of progress towards achieving </w:t>
            </w:r>
            <w:r w:rsidR="00614A9C">
              <w:rPr>
                <w:rFonts w:asciiTheme="minorBidi" w:hAnsiTheme="minorBidi" w:cstheme="minorBidi"/>
                <w:sz w:val="18"/>
                <w:szCs w:val="18"/>
              </w:rPr>
              <w:t xml:space="preserve">wider </w:t>
            </w:r>
            <w:r w:rsidRPr="00DE054A">
              <w:rPr>
                <w:rFonts w:asciiTheme="minorBidi" w:hAnsiTheme="minorBidi" w:cstheme="minorBidi"/>
                <w:sz w:val="18"/>
                <w:szCs w:val="18"/>
              </w:rPr>
              <w:t xml:space="preserve">impact (as per </w:t>
            </w:r>
            <w:proofErr w:type="spellStart"/>
            <w:r w:rsidRPr="00DE054A">
              <w:rPr>
                <w:rFonts w:asciiTheme="minorBidi" w:hAnsiTheme="minorBidi" w:cstheme="minorBidi"/>
                <w:sz w:val="18"/>
                <w:szCs w:val="18"/>
              </w:rPr>
              <w:t>Logframe</w:t>
            </w:r>
            <w:proofErr w:type="spellEnd"/>
            <w:r w:rsidRPr="00DE054A">
              <w:rPr>
                <w:rFonts w:asciiTheme="minorBidi" w:hAnsiTheme="minorBidi" w:cstheme="minorBidi"/>
                <w:sz w:val="18"/>
                <w:szCs w:val="18"/>
              </w:rPr>
              <w:t>)</w:t>
            </w:r>
          </w:p>
          <w:p w:rsidR="00DE054A" w:rsidRPr="00DE054A" w:rsidRDefault="00DE054A" w:rsidP="00DE054A">
            <w:pPr>
              <w:widowControl/>
              <w:numPr>
                <w:ilvl w:val="0"/>
                <w:numId w:val="43"/>
              </w:numPr>
              <w:autoSpaceDE/>
              <w:autoSpaceDN/>
              <w:spacing w:before="40" w:after="40"/>
              <w:jc w:val="left"/>
              <w:rPr>
                <w:rFonts w:asciiTheme="minorBidi" w:hAnsiTheme="minorBidi" w:cstheme="minorBidi"/>
                <w:sz w:val="18"/>
                <w:szCs w:val="18"/>
              </w:rPr>
            </w:pPr>
            <w:r w:rsidRPr="00DE054A">
              <w:rPr>
                <w:rFonts w:asciiTheme="minorBidi" w:hAnsiTheme="minorBidi" w:cstheme="minorBidi"/>
                <w:sz w:val="18"/>
                <w:szCs w:val="18"/>
              </w:rPr>
              <w:t>Actions to be taken to ensure sustainability of benefits generated by the DA project</w:t>
            </w:r>
          </w:p>
          <w:p w:rsidR="00DE054A" w:rsidRPr="00DE054A" w:rsidRDefault="00DE054A" w:rsidP="00DE054A">
            <w:pPr>
              <w:widowControl/>
              <w:numPr>
                <w:ilvl w:val="0"/>
                <w:numId w:val="43"/>
              </w:numPr>
              <w:autoSpaceDE/>
              <w:autoSpaceDN/>
              <w:spacing w:before="40" w:after="40"/>
              <w:jc w:val="left"/>
              <w:rPr>
                <w:rFonts w:asciiTheme="minorBidi" w:hAnsiTheme="minorBidi" w:cstheme="minorBidi"/>
                <w:sz w:val="18"/>
                <w:szCs w:val="18"/>
              </w:rPr>
            </w:pPr>
            <w:r w:rsidRPr="00DE054A">
              <w:rPr>
                <w:rFonts w:asciiTheme="minorBidi" w:hAnsiTheme="minorBidi" w:cstheme="minorBidi"/>
                <w:sz w:val="18"/>
                <w:szCs w:val="18"/>
              </w:rPr>
              <w:t>Lessons learned with wider applicability</w:t>
            </w:r>
          </w:p>
          <w:p w:rsidR="00DE054A" w:rsidRPr="00DE054A" w:rsidRDefault="00DE054A" w:rsidP="00DE054A">
            <w:pPr>
              <w:widowControl/>
              <w:numPr>
                <w:ilvl w:val="0"/>
                <w:numId w:val="43"/>
              </w:numPr>
              <w:autoSpaceDE/>
              <w:autoSpaceDN/>
              <w:spacing w:before="40" w:after="40"/>
              <w:jc w:val="left"/>
              <w:rPr>
                <w:rFonts w:asciiTheme="minorBidi" w:hAnsiTheme="minorBidi" w:cstheme="minorBidi"/>
                <w:sz w:val="18"/>
                <w:szCs w:val="18"/>
              </w:rPr>
            </w:pPr>
            <w:r w:rsidRPr="00DE054A">
              <w:rPr>
                <w:rFonts w:asciiTheme="minorBidi" w:hAnsiTheme="minorBidi" w:cstheme="minorBidi"/>
                <w:sz w:val="18"/>
                <w:szCs w:val="18"/>
              </w:rPr>
              <w:t xml:space="preserve">A dissemination note </w:t>
            </w:r>
          </w:p>
        </w:tc>
        <w:tc>
          <w:tcPr>
            <w:tcW w:w="2733" w:type="dxa"/>
            <w:shd w:val="clear" w:color="auto" w:fill="D0E6F6"/>
            <w:vAlign w:val="center"/>
          </w:tcPr>
          <w:p w:rsidR="00DE054A" w:rsidRPr="00DE054A" w:rsidRDefault="00DE054A" w:rsidP="00DE054A">
            <w:pPr>
              <w:widowControl/>
              <w:numPr>
                <w:ilvl w:val="0"/>
                <w:numId w:val="43"/>
              </w:numPr>
              <w:autoSpaceDE/>
              <w:autoSpaceDN/>
              <w:spacing w:before="40" w:after="40"/>
              <w:jc w:val="left"/>
              <w:rPr>
                <w:rFonts w:asciiTheme="minorBidi" w:hAnsiTheme="minorBidi" w:cstheme="minorBidi"/>
                <w:sz w:val="18"/>
                <w:szCs w:val="18"/>
              </w:rPr>
            </w:pPr>
            <w:r w:rsidRPr="00DE054A">
              <w:rPr>
                <w:rFonts w:asciiTheme="minorBidi" w:hAnsiTheme="minorBidi" w:cstheme="minorBidi"/>
                <w:sz w:val="18"/>
                <w:szCs w:val="18"/>
              </w:rPr>
              <w:t>PM to prepare the report (using Form 7)</w:t>
            </w:r>
          </w:p>
          <w:p w:rsidR="00DE054A" w:rsidRPr="00DE054A" w:rsidRDefault="00DE054A" w:rsidP="00DE054A">
            <w:pPr>
              <w:widowControl/>
              <w:numPr>
                <w:ilvl w:val="0"/>
                <w:numId w:val="43"/>
              </w:numPr>
              <w:autoSpaceDE/>
              <w:autoSpaceDN/>
              <w:spacing w:before="40" w:after="40"/>
              <w:jc w:val="left"/>
              <w:rPr>
                <w:rFonts w:asciiTheme="minorBidi" w:hAnsiTheme="minorBidi" w:cstheme="minorBidi"/>
                <w:sz w:val="18"/>
                <w:szCs w:val="18"/>
              </w:rPr>
            </w:pPr>
            <w:r w:rsidRPr="00DE054A">
              <w:rPr>
                <w:rFonts w:asciiTheme="minorBidi" w:hAnsiTheme="minorBidi" w:cstheme="minorBidi"/>
                <w:sz w:val="18"/>
                <w:szCs w:val="18"/>
              </w:rPr>
              <w:t>DACD to check/validate the report</w:t>
            </w:r>
          </w:p>
        </w:tc>
      </w:tr>
    </w:tbl>
    <w:p w:rsidR="00DE054A" w:rsidRPr="00DE054A" w:rsidRDefault="00DE054A" w:rsidP="00DE054A">
      <w:pPr>
        <w:spacing w:after="120" w:line="252" w:lineRule="auto"/>
        <w:rPr>
          <w:rFonts w:asciiTheme="minorBidi" w:eastAsia="Trebuchet MS" w:hAnsiTheme="minorBidi" w:cstheme="minorBidi"/>
        </w:rPr>
      </w:pPr>
    </w:p>
    <w:p w:rsidR="00DE054A" w:rsidRPr="00DE054A" w:rsidRDefault="00DE054A" w:rsidP="00DE054A">
      <w:pPr>
        <w:keepNext/>
        <w:keepLines/>
        <w:spacing w:before="120" w:line="252" w:lineRule="auto"/>
        <w:outlineLvl w:val="1"/>
        <w:rPr>
          <w:rFonts w:asciiTheme="minorBidi" w:hAnsiTheme="minorBidi" w:cstheme="minorBidi"/>
          <w:b/>
          <w:bCs/>
          <w:sz w:val="28"/>
          <w:szCs w:val="28"/>
        </w:rPr>
      </w:pPr>
      <w:bookmarkStart w:id="177" w:name="_Toc83233146"/>
      <w:r w:rsidRPr="00DE054A">
        <w:rPr>
          <w:rFonts w:asciiTheme="minorBidi" w:hAnsiTheme="minorBidi" w:cstheme="minorBidi"/>
          <w:b/>
          <w:bCs/>
          <w:sz w:val="28"/>
          <w:szCs w:val="28"/>
        </w:rPr>
        <w:t>6.1 Project Monitoring</w:t>
      </w:r>
      <w:bookmarkEnd w:id="177"/>
      <w:r w:rsidRPr="00DE054A">
        <w:rPr>
          <w:rFonts w:asciiTheme="minorBidi" w:hAnsiTheme="minorBidi" w:cstheme="minorBidi"/>
          <w:b/>
          <w:bCs/>
          <w:sz w:val="28"/>
          <w:szCs w:val="28"/>
        </w:rPr>
        <w:t xml:space="preserve"> </w:t>
      </w:r>
    </w:p>
    <w:p w:rsidR="00DE054A" w:rsidRPr="00DE054A" w:rsidRDefault="00DE054A" w:rsidP="00DE054A">
      <w:pPr>
        <w:spacing w:after="120" w:line="252" w:lineRule="auto"/>
        <w:contextualSpacing/>
        <w:rPr>
          <w:rFonts w:asciiTheme="minorBidi" w:eastAsia="Trebuchet MS" w:hAnsiTheme="minorBidi" w:cstheme="minorBidi"/>
        </w:rPr>
      </w:pPr>
      <w:r w:rsidRPr="00DE054A">
        <w:rPr>
          <w:rFonts w:asciiTheme="minorBidi" w:eastAsia="Trebuchet MS" w:hAnsiTheme="minorBidi" w:cstheme="minorBidi"/>
        </w:rPr>
        <w:t xml:space="preserve">Project monitoring is an important part of the project implementation.  Monitoring is important because it allows assessment of potential risks that could affect the successful implementation of the project and hence provides for an environment in which the project </w:t>
      </w:r>
      <w:r w:rsidRPr="00DE054A">
        <w:rPr>
          <w:rFonts w:asciiTheme="minorBidi" w:eastAsia="Trebuchet MS" w:hAnsiTheme="minorBidi" w:cstheme="minorBidi"/>
        </w:rPr>
        <w:lastRenderedPageBreak/>
        <w:t xml:space="preserve">manager can stand ready to respond to those risks with mitigation strategies.  </w:t>
      </w:r>
    </w:p>
    <w:p w:rsidR="00DE054A" w:rsidRPr="00DE054A" w:rsidRDefault="00DE054A" w:rsidP="00DE054A">
      <w:pPr>
        <w:spacing w:after="120" w:line="252" w:lineRule="auto"/>
        <w:contextualSpacing/>
        <w:rPr>
          <w:rFonts w:asciiTheme="minorBidi" w:eastAsia="Trebuchet MS" w:hAnsiTheme="minorBidi" w:cstheme="minorBidi"/>
        </w:rPr>
      </w:pPr>
    </w:p>
    <w:p w:rsidR="00DE054A" w:rsidRPr="00DE054A" w:rsidRDefault="00DE054A" w:rsidP="00DE054A">
      <w:pPr>
        <w:spacing w:after="120" w:line="252" w:lineRule="auto"/>
        <w:contextualSpacing/>
        <w:rPr>
          <w:rFonts w:asciiTheme="minorBidi" w:eastAsia="Trebuchet MS" w:hAnsiTheme="minorBidi" w:cstheme="minorBidi"/>
        </w:rPr>
      </w:pPr>
      <w:proofErr w:type="gramStart"/>
      <w:r w:rsidRPr="00DE054A">
        <w:rPr>
          <w:rFonts w:asciiTheme="minorBidi" w:eastAsia="Trebuchet MS" w:hAnsiTheme="minorBidi" w:cstheme="minorBidi"/>
        </w:rPr>
        <w:t>DA projects are monitored by the project manager, who regularly provides information on the project implementation to the DACD and annually provides a progress report to the CDIP</w:t>
      </w:r>
      <w:proofErr w:type="gramEnd"/>
      <w:r w:rsidRPr="00DE054A">
        <w:rPr>
          <w:rFonts w:asciiTheme="minorBidi" w:eastAsia="Trebuchet MS" w:hAnsiTheme="minorBidi" w:cstheme="minorBidi"/>
        </w:rPr>
        <w:t xml:space="preserve">. </w:t>
      </w:r>
    </w:p>
    <w:p w:rsidR="00DE054A" w:rsidRPr="00AB6B18" w:rsidRDefault="00DE054A" w:rsidP="00DE054A">
      <w:pPr>
        <w:pStyle w:val="ListParagraph"/>
        <w:keepNext/>
        <w:keepLines/>
        <w:numPr>
          <w:ilvl w:val="0"/>
          <w:numId w:val="70"/>
        </w:numPr>
        <w:spacing w:before="120" w:after="160" w:line="252" w:lineRule="auto"/>
        <w:jc w:val="both"/>
        <w:outlineLvl w:val="1"/>
        <w:rPr>
          <w:rFonts w:asciiTheme="minorBidi" w:hAnsiTheme="minorBidi" w:cstheme="minorBidi"/>
          <w:b/>
          <w:bCs/>
          <w:sz w:val="24"/>
          <w:szCs w:val="24"/>
        </w:rPr>
      </w:pPr>
      <w:bookmarkStart w:id="178" w:name="_Toc83056613"/>
      <w:bookmarkStart w:id="179" w:name="_Toc83233148"/>
      <w:r w:rsidRPr="00AB6B18">
        <w:rPr>
          <w:rFonts w:asciiTheme="minorBidi" w:hAnsiTheme="minorBidi" w:cstheme="minorBidi"/>
          <w:b/>
          <w:bCs/>
          <w:sz w:val="24"/>
          <w:szCs w:val="24"/>
        </w:rPr>
        <w:t>Project Monitoring by the DACD:</w:t>
      </w:r>
      <w:bookmarkEnd w:id="178"/>
      <w:bookmarkEnd w:id="179"/>
    </w:p>
    <w:p w:rsidR="00DE054A" w:rsidRPr="00DE054A" w:rsidRDefault="00DE054A" w:rsidP="00DE054A">
      <w:pPr>
        <w:spacing w:after="120" w:line="252" w:lineRule="auto"/>
        <w:contextualSpacing/>
        <w:rPr>
          <w:rFonts w:asciiTheme="minorBidi" w:eastAsia="Trebuchet MS" w:hAnsiTheme="minorBidi" w:cstheme="minorBidi"/>
        </w:rPr>
      </w:pPr>
      <w:r w:rsidRPr="00DE054A">
        <w:rPr>
          <w:rFonts w:asciiTheme="minorBidi" w:eastAsia="Trebuchet MS" w:hAnsiTheme="minorBidi" w:cstheme="minorBidi"/>
        </w:rPr>
        <w:t>The project manager is also responsible for regular reports to the DACD on the implementation status of activities, highlighting the following:</w:t>
      </w:r>
    </w:p>
    <w:p w:rsidR="00DE054A" w:rsidRPr="00DE054A" w:rsidRDefault="00DE054A" w:rsidP="00DE054A">
      <w:pPr>
        <w:widowControl/>
        <w:numPr>
          <w:ilvl w:val="0"/>
          <w:numId w:val="43"/>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Planned activities as per the inception report</w:t>
      </w:r>
    </w:p>
    <w:p w:rsidR="00DE054A" w:rsidRPr="00DE054A" w:rsidRDefault="00DE054A" w:rsidP="00DE054A">
      <w:pPr>
        <w:widowControl/>
        <w:numPr>
          <w:ilvl w:val="0"/>
          <w:numId w:val="43"/>
        </w:numPr>
        <w:autoSpaceDE/>
        <w:autoSpaceDN/>
        <w:spacing w:after="16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Deadlines as per the inception report</w:t>
      </w:r>
    </w:p>
    <w:p w:rsidR="00DE054A" w:rsidRPr="00DE054A" w:rsidRDefault="00DE054A" w:rsidP="00DE054A">
      <w:pPr>
        <w:widowControl/>
        <w:numPr>
          <w:ilvl w:val="0"/>
          <w:numId w:val="43"/>
        </w:numPr>
        <w:autoSpaceDE/>
        <w:autoSpaceDN/>
        <w:spacing w:after="16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Revised deadline for completion of the activity</w:t>
      </w:r>
    </w:p>
    <w:p w:rsidR="00DE054A" w:rsidRPr="00DE054A" w:rsidRDefault="00DE054A" w:rsidP="00DE054A">
      <w:pPr>
        <w:widowControl/>
        <w:numPr>
          <w:ilvl w:val="0"/>
          <w:numId w:val="43"/>
        </w:numPr>
        <w:autoSpaceDE/>
        <w:autoSpaceDN/>
        <w:spacing w:after="16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Status of the activity (not yet started/ongoing/fully completed)</w:t>
      </w:r>
    </w:p>
    <w:p w:rsidR="00DE054A" w:rsidRPr="00DE054A" w:rsidRDefault="00DE054A" w:rsidP="00DE054A">
      <w:pPr>
        <w:widowControl/>
        <w:numPr>
          <w:ilvl w:val="0"/>
          <w:numId w:val="43"/>
        </w:numPr>
        <w:autoSpaceDE/>
        <w:autoSpaceDN/>
        <w:spacing w:after="16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Explanations of delays/other challenges</w:t>
      </w:r>
    </w:p>
    <w:p w:rsidR="00DE054A" w:rsidRPr="00DE054A" w:rsidRDefault="00DE054A" w:rsidP="00DE054A">
      <w:pPr>
        <w:widowControl/>
        <w:numPr>
          <w:ilvl w:val="0"/>
          <w:numId w:val="43"/>
        </w:numPr>
        <w:autoSpaceDE/>
        <w:autoSpaceDN/>
        <w:spacing w:after="16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Corrective measures taken</w:t>
      </w:r>
    </w:p>
    <w:p w:rsidR="00DE054A" w:rsidRPr="00DE054A" w:rsidRDefault="00DE054A" w:rsidP="00DE054A">
      <w:pPr>
        <w:spacing w:after="160" w:line="252" w:lineRule="auto"/>
        <w:rPr>
          <w:rFonts w:asciiTheme="minorBidi" w:eastAsia="Trebuchet MS" w:hAnsiTheme="minorBidi" w:cstheme="minorBidi"/>
        </w:rPr>
      </w:pPr>
    </w:p>
    <w:p w:rsidR="00DE054A" w:rsidRPr="00DE054A" w:rsidRDefault="00DE054A" w:rsidP="00DE054A">
      <w:pPr>
        <w:spacing w:after="160" w:line="252" w:lineRule="auto"/>
        <w:rPr>
          <w:rFonts w:asciiTheme="minorBidi" w:eastAsia="Trebuchet MS" w:hAnsiTheme="minorBidi" w:cstheme="minorBidi"/>
        </w:rPr>
      </w:pPr>
      <w:r w:rsidRPr="00DE054A">
        <w:rPr>
          <w:rFonts w:asciiTheme="minorBidi" w:eastAsia="Trebuchet MS" w:hAnsiTheme="minorBidi" w:cstheme="minorBidi"/>
        </w:rPr>
        <w:t xml:space="preserve">This process will facilitate the project implementation and reporting to the CDIP, in particular if the project implementation suffers delays and/or difficulties.  The DACD may then provide support in the project implementation. </w:t>
      </w:r>
    </w:p>
    <w:p w:rsidR="00DE054A" w:rsidRPr="00DE054A" w:rsidRDefault="00DE054A" w:rsidP="00DE054A">
      <w:pPr>
        <w:spacing w:after="160" w:line="252" w:lineRule="auto"/>
        <w:rPr>
          <w:rFonts w:asciiTheme="minorBidi" w:eastAsia="Trebuchet MS" w:hAnsiTheme="minorBidi" w:cstheme="minorBidi"/>
        </w:rPr>
      </w:pPr>
      <w:r w:rsidRPr="00DE054A">
        <w:rPr>
          <w:rFonts w:asciiTheme="minorBidi" w:eastAsia="Trebuchet MS" w:hAnsiTheme="minorBidi" w:cstheme="minorBidi"/>
        </w:rPr>
        <w:t xml:space="preserve">As part of the monitoring process, the project manager annually reports to the CDIP.  Any significant change in the project implementation (delayed timeline, need to extend the project, need to re-adapt certain planned activities, etc.) should be reflected in those reports and approved by the CDIP.  The budget allocated for the project </w:t>
      </w:r>
      <w:proofErr w:type="gramStart"/>
      <w:r w:rsidRPr="00DE054A">
        <w:rPr>
          <w:rFonts w:asciiTheme="minorBidi" w:eastAsia="Trebuchet MS" w:hAnsiTheme="minorBidi" w:cstheme="minorBidi"/>
        </w:rPr>
        <w:t>cannot be re-evaluated</w:t>
      </w:r>
      <w:proofErr w:type="gramEnd"/>
      <w:r w:rsidRPr="00DE054A">
        <w:rPr>
          <w:rFonts w:asciiTheme="minorBidi" w:eastAsia="Trebuchet MS" w:hAnsiTheme="minorBidi" w:cstheme="minorBidi"/>
        </w:rPr>
        <w:t xml:space="preserve"> during the project implementation. </w:t>
      </w:r>
    </w:p>
    <w:p w:rsidR="00DE054A" w:rsidRPr="00AB6B18" w:rsidRDefault="00DE054A" w:rsidP="00DE054A">
      <w:pPr>
        <w:pStyle w:val="ListParagraph"/>
        <w:keepNext/>
        <w:keepLines/>
        <w:numPr>
          <w:ilvl w:val="0"/>
          <w:numId w:val="70"/>
        </w:numPr>
        <w:spacing w:before="120" w:after="160" w:line="252" w:lineRule="auto"/>
        <w:jc w:val="both"/>
        <w:outlineLvl w:val="1"/>
        <w:rPr>
          <w:rFonts w:asciiTheme="minorBidi" w:hAnsiTheme="minorBidi" w:cstheme="minorBidi"/>
          <w:b/>
          <w:bCs/>
          <w:sz w:val="24"/>
          <w:szCs w:val="24"/>
        </w:rPr>
      </w:pPr>
      <w:bookmarkStart w:id="180" w:name="_Toc83056614"/>
      <w:bookmarkStart w:id="181" w:name="_Toc83233149"/>
      <w:r w:rsidRPr="00AB6B18">
        <w:rPr>
          <w:rFonts w:asciiTheme="minorBidi" w:hAnsiTheme="minorBidi" w:cstheme="minorBidi"/>
          <w:b/>
          <w:bCs/>
          <w:sz w:val="24"/>
          <w:szCs w:val="24"/>
        </w:rPr>
        <w:t>Periodic progress reporting to CDIP:</w:t>
      </w:r>
      <w:bookmarkEnd w:id="180"/>
      <w:bookmarkEnd w:id="181"/>
      <w:r w:rsidRPr="00AB6B18">
        <w:rPr>
          <w:rFonts w:asciiTheme="minorBidi" w:hAnsiTheme="minorBidi" w:cstheme="minorBidi"/>
          <w:b/>
          <w:bCs/>
          <w:sz w:val="24"/>
          <w:szCs w:val="24"/>
        </w:rPr>
        <w:t xml:space="preserve"> </w:t>
      </w:r>
    </w:p>
    <w:p w:rsidR="00DE054A" w:rsidRPr="00DE054A" w:rsidRDefault="00DE054A" w:rsidP="00DE054A">
      <w:pPr>
        <w:spacing w:after="120" w:line="252" w:lineRule="auto"/>
        <w:contextualSpacing/>
        <w:rPr>
          <w:rFonts w:asciiTheme="minorBidi" w:eastAsia="Trebuchet MS" w:hAnsiTheme="minorBidi" w:cstheme="minorBidi"/>
        </w:rPr>
      </w:pPr>
      <w:r w:rsidRPr="00DE054A">
        <w:rPr>
          <w:rFonts w:asciiTheme="minorBidi" w:eastAsia="Trebuchet MS" w:hAnsiTheme="minorBidi" w:cstheme="minorBidi"/>
        </w:rPr>
        <w:t>The project manager is responsible for preparing an annual comprehensive progress report for the CDIP (using Form 6). It must include the following information:</w:t>
      </w:r>
    </w:p>
    <w:p w:rsidR="00DE054A" w:rsidRPr="00DE054A" w:rsidRDefault="00DE054A" w:rsidP="00DE054A">
      <w:pPr>
        <w:widowControl/>
        <w:numPr>
          <w:ilvl w:val="0"/>
          <w:numId w:val="72"/>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Key data of the DA project (as per DA project document)</w:t>
      </w:r>
    </w:p>
    <w:p w:rsidR="00DE054A" w:rsidRPr="00DE054A" w:rsidRDefault="00DE054A" w:rsidP="00DE054A">
      <w:pPr>
        <w:widowControl/>
        <w:numPr>
          <w:ilvl w:val="0"/>
          <w:numId w:val="72"/>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Updated list of activities and the status of the implementation of these activities</w:t>
      </w:r>
    </w:p>
    <w:p w:rsidR="00DE054A" w:rsidRPr="00DE054A" w:rsidRDefault="00DE054A" w:rsidP="00DE054A">
      <w:pPr>
        <w:widowControl/>
        <w:numPr>
          <w:ilvl w:val="0"/>
          <w:numId w:val="72"/>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Progress towards delivering outputs, budgets</w:t>
      </w:r>
    </w:p>
    <w:p w:rsidR="00DE054A" w:rsidRPr="00DE054A" w:rsidRDefault="00DE054A" w:rsidP="00DE054A">
      <w:pPr>
        <w:widowControl/>
        <w:numPr>
          <w:ilvl w:val="0"/>
          <w:numId w:val="72"/>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Updated risk table</w:t>
      </w:r>
    </w:p>
    <w:p w:rsidR="00DE054A" w:rsidRPr="00DE054A" w:rsidRDefault="00DE054A" w:rsidP="00DE054A">
      <w:pPr>
        <w:widowControl/>
        <w:numPr>
          <w:ilvl w:val="0"/>
          <w:numId w:val="72"/>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Issues requiring immediate attention</w:t>
      </w:r>
    </w:p>
    <w:p w:rsidR="00DE054A" w:rsidRPr="00DE054A" w:rsidRDefault="00DE054A" w:rsidP="00DE054A">
      <w:pPr>
        <w:widowControl/>
        <w:numPr>
          <w:ilvl w:val="0"/>
          <w:numId w:val="72"/>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 xml:space="preserve">Updated project timeline  </w:t>
      </w:r>
    </w:p>
    <w:p w:rsidR="00DE054A" w:rsidRPr="00DE054A" w:rsidRDefault="00DE054A" w:rsidP="00DE054A">
      <w:pPr>
        <w:widowControl/>
        <w:numPr>
          <w:ilvl w:val="0"/>
          <w:numId w:val="72"/>
        </w:numPr>
        <w:autoSpaceDE/>
        <w:autoSpaceDN/>
        <w:spacing w:after="120" w:line="252" w:lineRule="auto"/>
        <w:contextualSpacing/>
        <w:rPr>
          <w:rFonts w:asciiTheme="minorBidi" w:eastAsia="Trebuchet MS" w:hAnsiTheme="minorBidi" w:cstheme="minorBidi"/>
        </w:rPr>
      </w:pPr>
      <w:r w:rsidRPr="00DE054A">
        <w:rPr>
          <w:rFonts w:asciiTheme="minorBidi" w:eastAsia="Trebuchet MS" w:hAnsiTheme="minorBidi" w:cstheme="minorBidi"/>
        </w:rPr>
        <w:t>An assessment of progress toward achieving outcomes (based on the outputs already delivered)</w:t>
      </w:r>
    </w:p>
    <w:p w:rsidR="00DE054A" w:rsidRPr="00DE054A" w:rsidRDefault="00DE054A" w:rsidP="00DE054A">
      <w:pPr>
        <w:spacing w:after="160" w:line="252" w:lineRule="auto"/>
        <w:rPr>
          <w:rFonts w:asciiTheme="minorBidi" w:eastAsia="Trebuchet MS" w:hAnsiTheme="minorBidi" w:cstheme="minorBidi"/>
        </w:rPr>
      </w:pPr>
    </w:p>
    <w:p w:rsidR="00DE054A" w:rsidRPr="00DE054A" w:rsidRDefault="00DE054A" w:rsidP="00DE054A">
      <w:pPr>
        <w:spacing w:after="160" w:line="252" w:lineRule="auto"/>
        <w:rPr>
          <w:rFonts w:asciiTheme="minorBidi" w:eastAsia="Trebuchet MS" w:hAnsiTheme="minorBidi" w:cstheme="minorBidi"/>
        </w:rPr>
      </w:pPr>
      <w:r w:rsidRPr="00DE054A">
        <w:rPr>
          <w:rFonts w:asciiTheme="minorBidi" w:eastAsia="Trebuchet MS" w:hAnsiTheme="minorBidi" w:cstheme="minorBidi"/>
        </w:rPr>
        <w:t xml:space="preserve">Once the project </w:t>
      </w:r>
      <w:proofErr w:type="gramStart"/>
      <w:r w:rsidRPr="00DE054A">
        <w:rPr>
          <w:rFonts w:asciiTheme="minorBidi" w:eastAsia="Trebuchet MS" w:hAnsiTheme="minorBidi" w:cstheme="minorBidi"/>
        </w:rPr>
        <w:t>has been adopted</w:t>
      </w:r>
      <w:proofErr w:type="gramEnd"/>
      <w:r w:rsidRPr="00DE054A">
        <w:rPr>
          <w:rFonts w:asciiTheme="minorBidi" w:eastAsia="Trebuchet MS" w:hAnsiTheme="minorBidi" w:cstheme="minorBidi"/>
        </w:rPr>
        <w:t xml:space="preserve"> by the CDIP, the appointed project manager should ensure its implementation based on the project objectives, outputs and activities described in the DA project document.  Nevertheless, any changes that need to </w:t>
      </w:r>
      <w:proofErr w:type="gramStart"/>
      <w:r w:rsidRPr="00DE054A">
        <w:rPr>
          <w:rFonts w:asciiTheme="minorBidi" w:eastAsia="Trebuchet MS" w:hAnsiTheme="minorBidi" w:cstheme="minorBidi"/>
        </w:rPr>
        <w:t>be made</w:t>
      </w:r>
      <w:proofErr w:type="gramEnd"/>
      <w:r w:rsidRPr="00DE054A">
        <w:rPr>
          <w:rFonts w:asciiTheme="minorBidi" w:eastAsia="Trebuchet MS" w:hAnsiTheme="minorBidi" w:cstheme="minorBidi"/>
        </w:rPr>
        <w:t xml:space="preserve"> to ongoing DA projects, including the project implementation timeline, should be presented to the CDIP through a progress report.  The CDIP will then use the progress report to take a decision on the changes proposed by the project manager.  </w:t>
      </w:r>
    </w:p>
    <w:p w:rsidR="00DE054A" w:rsidRPr="00DE054A" w:rsidRDefault="00DE054A" w:rsidP="00DE054A">
      <w:pPr>
        <w:keepNext/>
        <w:keepLines/>
        <w:spacing w:before="120" w:line="252" w:lineRule="auto"/>
        <w:outlineLvl w:val="1"/>
        <w:rPr>
          <w:rFonts w:asciiTheme="minorBidi" w:hAnsiTheme="minorBidi" w:cstheme="minorBidi"/>
          <w:b/>
          <w:bCs/>
          <w:sz w:val="28"/>
          <w:szCs w:val="28"/>
        </w:rPr>
      </w:pPr>
      <w:bookmarkStart w:id="182" w:name="_Toc83233150"/>
      <w:r w:rsidRPr="00DE054A">
        <w:rPr>
          <w:rFonts w:asciiTheme="minorBidi" w:hAnsiTheme="minorBidi" w:cstheme="minorBidi"/>
          <w:b/>
          <w:bCs/>
          <w:sz w:val="28"/>
          <w:szCs w:val="28"/>
        </w:rPr>
        <w:t>6.2 Project closure</w:t>
      </w:r>
      <w:bookmarkEnd w:id="182"/>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Before the project is closed, the project manager must submit a completion report to the CDIP (Form 7).  The report should include information on the following:</w:t>
      </w:r>
    </w:p>
    <w:p w:rsidR="00DE054A" w:rsidRPr="00DE054A" w:rsidRDefault="00DE054A" w:rsidP="00DE054A">
      <w:pPr>
        <w:widowControl/>
        <w:numPr>
          <w:ilvl w:val="0"/>
          <w:numId w:val="47"/>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Key data of the DA project (as per DA project document)</w:t>
      </w:r>
    </w:p>
    <w:p w:rsidR="00DE054A" w:rsidRPr="00DE054A" w:rsidRDefault="00DE054A" w:rsidP="00DE054A">
      <w:pPr>
        <w:widowControl/>
        <w:numPr>
          <w:ilvl w:val="0"/>
          <w:numId w:val="47"/>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lastRenderedPageBreak/>
        <w:t>Report on the outputs delivered (as per the logical framework, using the selected indicators)</w:t>
      </w:r>
    </w:p>
    <w:p w:rsidR="00DE054A" w:rsidRPr="00DE054A" w:rsidRDefault="00DE054A" w:rsidP="00DE054A">
      <w:pPr>
        <w:widowControl/>
        <w:numPr>
          <w:ilvl w:val="0"/>
          <w:numId w:val="47"/>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Report on outcome(s) observed (as per the logical framework, using the indicators selected)</w:t>
      </w:r>
    </w:p>
    <w:p w:rsidR="00DE054A" w:rsidRPr="00DE054A" w:rsidRDefault="00DE054A" w:rsidP="00DE054A">
      <w:pPr>
        <w:widowControl/>
        <w:numPr>
          <w:ilvl w:val="0"/>
          <w:numId w:val="47"/>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An analysis of why objectives may not have been achieved (if applicable)</w:t>
      </w:r>
    </w:p>
    <w:p w:rsidR="00DE054A" w:rsidRPr="00DE054A" w:rsidRDefault="00DE054A" w:rsidP="00DE054A">
      <w:pPr>
        <w:widowControl/>
        <w:numPr>
          <w:ilvl w:val="0"/>
          <w:numId w:val="47"/>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Report on financial implementation (according to outputs and type of costs)</w:t>
      </w:r>
    </w:p>
    <w:p w:rsidR="00DE054A" w:rsidRPr="00DE054A" w:rsidRDefault="00DE054A" w:rsidP="00DE054A">
      <w:pPr>
        <w:widowControl/>
        <w:numPr>
          <w:ilvl w:val="0"/>
          <w:numId w:val="47"/>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 xml:space="preserve">Conclusion of the project (if the support provided by the DA project remains relevant, how </w:t>
      </w:r>
      <w:proofErr w:type="gramStart"/>
      <w:r w:rsidRPr="00DE054A">
        <w:rPr>
          <w:rFonts w:asciiTheme="minorBidi" w:eastAsia="Trebuchet MS" w:hAnsiTheme="minorBidi" w:cstheme="minorBidi"/>
        </w:rPr>
        <w:t>will the continuation/expansion of benefits be ensured</w:t>
      </w:r>
      <w:proofErr w:type="gramEnd"/>
      <w:r w:rsidRPr="00DE054A">
        <w:rPr>
          <w:rFonts w:asciiTheme="minorBidi" w:eastAsia="Trebuchet MS" w:hAnsiTheme="minorBidi" w:cstheme="minorBidi"/>
        </w:rPr>
        <w:t xml:space="preserve">)?   </w:t>
      </w:r>
    </w:p>
    <w:p w:rsidR="00DE054A" w:rsidRPr="00DE054A" w:rsidRDefault="00DE054A" w:rsidP="00DE054A">
      <w:pPr>
        <w:widowControl/>
        <w:numPr>
          <w:ilvl w:val="0"/>
          <w:numId w:val="47"/>
        </w:numPr>
        <w:autoSpaceDE/>
        <w:autoSpaceDN/>
        <w:spacing w:after="120" w:line="252" w:lineRule="auto"/>
        <w:contextualSpacing/>
        <w:rPr>
          <w:rFonts w:asciiTheme="minorBidi" w:eastAsia="Trebuchet MS" w:hAnsiTheme="minorBidi" w:cstheme="minorBidi"/>
        </w:rPr>
      </w:pPr>
      <w:r w:rsidRPr="00DE054A">
        <w:rPr>
          <w:rFonts w:asciiTheme="minorBidi" w:eastAsia="Trebuchet MS" w:hAnsiTheme="minorBidi" w:cstheme="minorBidi"/>
        </w:rPr>
        <w:t>Dissemination note that describes (</w:t>
      </w:r>
      <w:proofErr w:type="spellStart"/>
      <w:r w:rsidRPr="00DE054A">
        <w:rPr>
          <w:rFonts w:asciiTheme="minorBidi" w:eastAsia="Trebuchet MS" w:hAnsiTheme="minorBidi" w:cstheme="minorBidi"/>
        </w:rPr>
        <w:t>i</w:t>
      </w:r>
      <w:proofErr w:type="spellEnd"/>
      <w:r w:rsidRPr="00DE054A">
        <w:rPr>
          <w:rFonts w:asciiTheme="minorBidi" w:eastAsia="Trebuchet MS" w:hAnsiTheme="minorBidi" w:cstheme="minorBidi"/>
        </w:rPr>
        <w:t xml:space="preserve">) the key takeaways for WIPO (per Sector or for the entire Organization); and (ii) the key takeaways for Member States (for each stakeholder group). </w:t>
      </w:r>
    </w:p>
    <w:p w:rsidR="00DE054A" w:rsidRPr="00DE054A" w:rsidRDefault="00DE054A" w:rsidP="00DE054A">
      <w:pPr>
        <w:spacing w:after="120"/>
        <w:rPr>
          <w:rFonts w:asciiTheme="minorBidi" w:eastAsia="Trebuchet MS" w:hAnsiTheme="minorBidi" w:cstheme="minorBidi"/>
        </w:rPr>
      </w:pPr>
    </w:p>
    <w:p w:rsidR="00DE054A" w:rsidRPr="00DE054A" w:rsidRDefault="00DE054A" w:rsidP="00DE054A">
      <w:pPr>
        <w:spacing w:after="120"/>
        <w:rPr>
          <w:rFonts w:asciiTheme="minorBidi" w:eastAsia="Trebuchet MS" w:hAnsiTheme="minorBidi" w:cstheme="minorBidi"/>
        </w:rPr>
      </w:pPr>
      <w:r w:rsidRPr="00DE054A">
        <w:rPr>
          <w:rFonts w:asciiTheme="minorBidi" w:eastAsia="Trebuchet MS" w:hAnsiTheme="minorBidi" w:cstheme="minorBidi"/>
        </w:rPr>
        <w:t xml:space="preserve">If the outputs or outcomes of the DA project respond to an ongoing need, possible follow-up actions </w:t>
      </w:r>
      <w:proofErr w:type="gramStart"/>
      <w:r w:rsidRPr="00DE054A">
        <w:rPr>
          <w:rFonts w:asciiTheme="minorBidi" w:eastAsia="Trebuchet MS" w:hAnsiTheme="minorBidi" w:cstheme="minorBidi"/>
        </w:rPr>
        <w:t>may be proposed</w:t>
      </w:r>
      <w:proofErr w:type="gramEnd"/>
      <w:r w:rsidRPr="00DE054A">
        <w:rPr>
          <w:rFonts w:asciiTheme="minorBidi" w:eastAsia="Trebuchet MS" w:hAnsiTheme="minorBidi" w:cstheme="minorBidi"/>
        </w:rPr>
        <w:t xml:space="preserve"> to the CDIP.   If the DA project has entirely met its objective(s), benefits </w:t>
      </w:r>
      <w:proofErr w:type="gramStart"/>
      <w:r w:rsidRPr="00DE054A">
        <w:rPr>
          <w:rFonts w:asciiTheme="minorBidi" w:eastAsia="Trebuchet MS" w:hAnsiTheme="minorBidi" w:cstheme="minorBidi"/>
        </w:rPr>
        <w:t>have been taken up</w:t>
      </w:r>
      <w:proofErr w:type="gramEnd"/>
      <w:r w:rsidRPr="00DE054A">
        <w:rPr>
          <w:rFonts w:asciiTheme="minorBidi" w:eastAsia="Trebuchet MS" w:hAnsiTheme="minorBidi" w:cstheme="minorBidi"/>
        </w:rPr>
        <w:t xml:space="preserve"> by Member States and/or the support provided by the DA project is no longer relevant, further follow-up might not be needed.</w:t>
      </w:r>
    </w:p>
    <w:p w:rsidR="00DE054A" w:rsidRPr="00DE054A" w:rsidRDefault="00DE054A" w:rsidP="00DE054A">
      <w:pPr>
        <w:spacing w:after="120"/>
        <w:rPr>
          <w:rFonts w:asciiTheme="minorBidi" w:eastAsia="Trebuchet MS" w:hAnsiTheme="minorBidi" w:cstheme="minorBidi"/>
        </w:rPr>
      </w:pPr>
    </w:p>
    <w:p w:rsidR="00DE054A" w:rsidRPr="00DE054A" w:rsidRDefault="00DE054A" w:rsidP="00DE054A">
      <w:pPr>
        <w:spacing w:after="160" w:line="252" w:lineRule="auto"/>
        <w:jc w:val="center"/>
        <w:rPr>
          <w:rFonts w:asciiTheme="minorBidi" w:eastAsia="Trebuchet MS" w:hAnsiTheme="minorBidi" w:cstheme="minorBidi"/>
          <w:b/>
          <w:i/>
        </w:rPr>
      </w:pPr>
      <w:r w:rsidRPr="00DE054A">
        <w:rPr>
          <w:rFonts w:asciiTheme="minorBidi" w:eastAsia="Trebuchet MS" w:hAnsiTheme="minorBidi" w:cstheme="minorBidi"/>
          <w:b/>
          <w:i/>
          <w:sz w:val="28"/>
        </w:rPr>
        <w:t>Key takeaways:</w:t>
      </w:r>
    </w:p>
    <w:p w:rsidR="00DE054A" w:rsidRPr="00DE054A" w:rsidRDefault="00AA1C9C" w:rsidP="00DE054A">
      <w:pPr>
        <w:spacing w:after="160" w:line="252" w:lineRule="auto"/>
        <w:rPr>
          <w:rFonts w:asciiTheme="minorBidi" w:eastAsia="Trebuchet MS" w:hAnsiTheme="minorBidi" w:cstheme="minorBidi"/>
        </w:rPr>
      </w:pPr>
      <w:r w:rsidRPr="00DE054A">
        <w:rPr>
          <w:rFonts w:asciiTheme="minorBidi" w:eastAsia="Trebuchet MS" w:hAnsiTheme="minorBidi" w:cstheme="minorBidi"/>
          <w:noProof/>
        </w:rPr>
        <mc:AlternateContent>
          <mc:Choice Requires="wps">
            <w:drawing>
              <wp:anchor distT="0" distB="0" distL="114300" distR="114300" simplePos="0" relativeHeight="251679744" behindDoc="0" locked="0" layoutInCell="1" allowOverlap="1" wp14:anchorId="17167F54" wp14:editId="551F693E">
                <wp:simplePos x="0" y="0"/>
                <wp:positionH relativeFrom="column">
                  <wp:posOffset>57737</wp:posOffset>
                </wp:positionH>
                <wp:positionV relativeFrom="paragraph">
                  <wp:posOffset>8315</wp:posOffset>
                </wp:positionV>
                <wp:extent cx="5486400" cy="3088257"/>
                <wp:effectExtent l="0" t="0" r="19050" b="17145"/>
                <wp:wrapNone/>
                <wp:docPr id="28674" name="Rounded Rectangle 28674"/>
                <wp:cNvGraphicFramePr/>
                <a:graphic xmlns:a="http://schemas.openxmlformats.org/drawingml/2006/main">
                  <a:graphicData uri="http://schemas.microsoft.com/office/word/2010/wordprocessingShape">
                    <wps:wsp>
                      <wps:cNvSpPr/>
                      <wps:spPr>
                        <a:xfrm>
                          <a:off x="0" y="0"/>
                          <a:ext cx="5486400" cy="3088257"/>
                        </a:xfrm>
                        <a:prstGeom prst="roundRect">
                          <a:avLst/>
                        </a:prstGeom>
                        <a:solidFill>
                          <a:sysClr val="window" lastClr="FFFFFF"/>
                        </a:solidFill>
                        <a:ln w="12700" cap="flat" cmpd="sng" algn="ctr">
                          <a:solidFill>
                            <a:srgbClr val="75BDA7"/>
                          </a:solidFill>
                          <a:prstDash val="solid"/>
                        </a:ln>
                        <a:effectLst/>
                      </wps:spPr>
                      <wps:txbx>
                        <w:txbxContent>
                          <w:p w:rsidR="00800399" w:rsidRPr="00AA1C9C" w:rsidRDefault="00800399" w:rsidP="00DE054A">
                            <w:pPr>
                              <w:jc w:val="center"/>
                              <w:rPr>
                                <w:rFonts w:asciiTheme="minorBidi" w:hAnsiTheme="minorBidi" w:cstheme="minorBidi"/>
                                <w:color w:val="C00000"/>
                              </w:rPr>
                            </w:pPr>
                          </w:p>
                          <w:p w:rsidR="00800399" w:rsidRPr="00AA1C9C" w:rsidRDefault="00800399" w:rsidP="00DE054A">
                            <w:pPr>
                              <w:pStyle w:val="ListParagraph"/>
                              <w:numPr>
                                <w:ilvl w:val="0"/>
                                <w:numId w:val="60"/>
                              </w:numPr>
                              <w:spacing w:after="160" w:line="252" w:lineRule="auto"/>
                              <w:rPr>
                                <w:rFonts w:asciiTheme="minorBidi" w:hAnsiTheme="minorBidi" w:cstheme="minorBidi"/>
                              </w:rPr>
                            </w:pPr>
                            <w:r w:rsidRPr="00AA1C9C">
                              <w:rPr>
                                <w:rFonts w:asciiTheme="minorBidi" w:hAnsiTheme="minorBidi" w:cstheme="minorBidi"/>
                              </w:rPr>
                              <w:t xml:space="preserve">It is important for the DA project manager to set a project management structure.  That </w:t>
                            </w:r>
                            <w:proofErr w:type="gramStart"/>
                            <w:r w:rsidRPr="00AA1C9C">
                              <w:rPr>
                                <w:rFonts w:asciiTheme="minorBidi" w:hAnsiTheme="minorBidi" w:cstheme="minorBidi"/>
                              </w:rPr>
                              <w:t>should be tailored</w:t>
                            </w:r>
                            <w:proofErr w:type="gramEnd"/>
                            <w:r w:rsidRPr="00AA1C9C">
                              <w:rPr>
                                <w:rFonts w:asciiTheme="minorBidi" w:hAnsiTheme="minorBidi" w:cstheme="minorBidi"/>
                              </w:rPr>
                              <w:t xml:space="preserve"> to the specific nature of the project.</w:t>
                            </w:r>
                          </w:p>
                          <w:p w:rsidR="00800399" w:rsidRPr="00AA1C9C" w:rsidRDefault="00800399" w:rsidP="00DE054A">
                            <w:pPr>
                              <w:pStyle w:val="ListParagraph"/>
                              <w:numPr>
                                <w:ilvl w:val="0"/>
                                <w:numId w:val="60"/>
                              </w:numPr>
                              <w:spacing w:after="160" w:line="252" w:lineRule="auto"/>
                              <w:rPr>
                                <w:rFonts w:asciiTheme="minorBidi" w:hAnsiTheme="minorBidi" w:cstheme="minorBidi"/>
                              </w:rPr>
                            </w:pPr>
                            <w:r w:rsidRPr="00AA1C9C">
                              <w:rPr>
                                <w:rFonts w:asciiTheme="minorBidi" w:hAnsiTheme="minorBidi" w:cstheme="minorBidi"/>
                              </w:rPr>
                              <w:t>Participating Member States should be actively involved in the inception phase.</w:t>
                            </w:r>
                          </w:p>
                          <w:p w:rsidR="00800399" w:rsidRPr="00AA1C9C" w:rsidRDefault="00800399" w:rsidP="00DE054A">
                            <w:pPr>
                              <w:pStyle w:val="ListParagraph"/>
                              <w:numPr>
                                <w:ilvl w:val="0"/>
                                <w:numId w:val="60"/>
                              </w:numPr>
                              <w:spacing w:after="160" w:line="252" w:lineRule="auto"/>
                              <w:rPr>
                                <w:rFonts w:asciiTheme="minorBidi" w:hAnsiTheme="minorBidi" w:cstheme="minorBidi"/>
                              </w:rPr>
                            </w:pPr>
                            <w:r w:rsidRPr="00AA1C9C">
                              <w:rPr>
                                <w:rFonts w:asciiTheme="minorBidi" w:hAnsiTheme="minorBidi" w:cstheme="minorBidi"/>
                              </w:rPr>
                              <w:t>Regularly monitoring the project is key to a successful and timely implementation.  This will also enable project managers to signal in advance any potential issue in the project implementation.</w:t>
                            </w:r>
                          </w:p>
                          <w:p w:rsidR="00800399" w:rsidRPr="00AA1C9C" w:rsidRDefault="00800399" w:rsidP="00DE054A">
                            <w:pPr>
                              <w:pStyle w:val="ListParagraph"/>
                              <w:numPr>
                                <w:ilvl w:val="0"/>
                                <w:numId w:val="60"/>
                              </w:numPr>
                              <w:spacing w:after="160" w:line="252" w:lineRule="auto"/>
                              <w:rPr>
                                <w:rFonts w:asciiTheme="minorBidi" w:hAnsiTheme="minorBidi" w:cstheme="minorBidi"/>
                              </w:rPr>
                            </w:pPr>
                            <w:r w:rsidRPr="00AA1C9C">
                              <w:rPr>
                                <w:rFonts w:asciiTheme="minorBidi" w:hAnsiTheme="minorBidi" w:cstheme="minorBidi"/>
                              </w:rPr>
                              <w:t>Project managers should report to the CDIP annually.</w:t>
                            </w:r>
                          </w:p>
                          <w:p w:rsidR="00800399" w:rsidRPr="00AA1C9C" w:rsidRDefault="00800399" w:rsidP="00DE054A">
                            <w:pPr>
                              <w:pStyle w:val="ListParagraph"/>
                              <w:numPr>
                                <w:ilvl w:val="0"/>
                                <w:numId w:val="60"/>
                              </w:numPr>
                              <w:spacing w:after="160" w:line="252" w:lineRule="auto"/>
                              <w:rPr>
                                <w:rFonts w:asciiTheme="minorBidi" w:hAnsiTheme="minorBidi" w:cstheme="minorBidi"/>
                              </w:rPr>
                            </w:pPr>
                            <w:r w:rsidRPr="00AA1C9C">
                              <w:rPr>
                                <w:rFonts w:asciiTheme="minorBidi" w:hAnsiTheme="minorBidi" w:cstheme="minorBidi"/>
                              </w:rPr>
                              <w:t xml:space="preserve">Any changes to the ongoing DA project, including to the project timeline, </w:t>
                            </w:r>
                            <w:proofErr w:type="gramStart"/>
                            <w:r w:rsidRPr="00AA1C9C">
                              <w:rPr>
                                <w:rFonts w:asciiTheme="minorBidi" w:hAnsiTheme="minorBidi" w:cstheme="minorBidi"/>
                              </w:rPr>
                              <w:t>should be presented</w:t>
                            </w:r>
                            <w:proofErr w:type="gramEnd"/>
                            <w:r w:rsidRPr="00AA1C9C">
                              <w:rPr>
                                <w:rFonts w:asciiTheme="minorBidi" w:hAnsiTheme="minorBidi" w:cstheme="minorBidi"/>
                              </w:rPr>
                              <w:t xml:space="preserve"> to the CDIP through progress reports.  </w:t>
                            </w:r>
                          </w:p>
                          <w:p w:rsidR="00800399" w:rsidRPr="00AA1C9C" w:rsidRDefault="00800399" w:rsidP="00DE054A">
                            <w:pPr>
                              <w:pStyle w:val="ListParagraph"/>
                              <w:numPr>
                                <w:ilvl w:val="0"/>
                                <w:numId w:val="60"/>
                              </w:numPr>
                              <w:spacing w:after="160" w:line="252" w:lineRule="auto"/>
                              <w:rPr>
                                <w:rFonts w:asciiTheme="minorBidi" w:hAnsiTheme="minorBidi" w:cstheme="minorBidi"/>
                              </w:rPr>
                            </w:pPr>
                            <w:r w:rsidRPr="00AA1C9C">
                              <w:rPr>
                                <w:rFonts w:asciiTheme="minorBidi" w:hAnsiTheme="minorBidi" w:cstheme="minorBidi"/>
                              </w:rPr>
                              <w:t>When the project is completed, project managers are responsible for submitting a completion report to the CDIP.</w:t>
                            </w:r>
                          </w:p>
                          <w:p w:rsidR="00800399" w:rsidRPr="00AA1C9C" w:rsidRDefault="00800399" w:rsidP="00DE054A">
                            <w:pPr>
                              <w:pStyle w:val="ListParagraph"/>
                              <w:numPr>
                                <w:ilvl w:val="0"/>
                                <w:numId w:val="60"/>
                              </w:numPr>
                              <w:spacing w:after="160" w:line="252" w:lineRule="auto"/>
                              <w:rPr>
                                <w:rFonts w:asciiTheme="minorBidi" w:hAnsiTheme="minorBidi" w:cstheme="minorBidi"/>
                              </w:rPr>
                            </w:pPr>
                            <w:r w:rsidRPr="00AA1C9C">
                              <w:rPr>
                                <w:rFonts w:asciiTheme="minorBidi" w:hAnsiTheme="minorBidi" w:cstheme="minorBidi"/>
                              </w:rPr>
                              <w:t xml:space="preserve">The CDIP decides on a follow-up based on the conclusions of the completion report and the evaluation report. </w:t>
                            </w:r>
                          </w:p>
                          <w:p w:rsidR="00800399" w:rsidRPr="00A00629" w:rsidRDefault="00800399" w:rsidP="00DE054A">
                            <w:pPr>
                              <w:pStyle w:val="ListParagraph"/>
                              <w:ind w:left="360"/>
                              <w:rPr>
                                <w:rFonts w:ascii="Calibri" w:hAnsi="Calibri" w:cs="Calibri"/>
                              </w:rPr>
                            </w:pPr>
                          </w:p>
                          <w:p w:rsidR="00800399" w:rsidRPr="00541D8C" w:rsidRDefault="00800399" w:rsidP="00DE054A">
                            <w:pPr>
                              <w:jc w:val="center"/>
                              <w:rPr>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167F54" id="Rounded Rectangle 28674" o:spid="_x0000_s1058" style="position:absolute;margin-left:4.55pt;margin-top:.65pt;width:6in;height:24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" fillcolor="window" strokecolor="#75bda7" strokeweight="1pt">
                <v:textbox>
                  <w:txbxContent>
                    <w:p w:rsidR="00800399" w:rsidRPr="00AA1C9C" w:rsidRDefault="00800399" w:rsidP="00DE054A">
                      <w:pPr>
                        <w:jc w:val="center"/>
                        <w:rPr>
                          <w:rFonts w:asciiTheme="minorBidi" w:hAnsiTheme="minorBidi" w:cstheme="minorBidi"/>
                          <w:color w:val="C00000"/>
                        </w:rPr>
                      </w:pPr>
                    </w:p>
                    <w:p w:rsidR="00800399" w:rsidRPr="00AA1C9C" w:rsidRDefault="00800399" w:rsidP="00DE054A">
                      <w:pPr>
                        <w:pStyle w:val="ListParagraph"/>
                        <w:numPr>
                          <w:ilvl w:val="0"/>
                          <w:numId w:val="60"/>
                        </w:numPr>
                        <w:spacing w:after="160" w:line="252" w:lineRule="auto"/>
                        <w:rPr>
                          <w:rFonts w:asciiTheme="minorBidi" w:hAnsiTheme="minorBidi" w:cstheme="minorBidi"/>
                        </w:rPr>
                      </w:pPr>
                      <w:r w:rsidRPr="00AA1C9C">
                        <w:rPr>
                          <w:rFonts w:asciiTheme="minorBidi" w:hAnsiTheme="minorBidi" w:cstheme="minorBidi"/>
                        </w:rPr>
                        <w:t xml:space="preserve">It is important for the DA project manager to set a project management structure.  That </w:t>
                      </w:r>
                      <w:proofErr w:type="gramStart"/>
                      <w:r w:rsidRPr="00AA1C9C">
                        <w:rPr>
                          <w:rFonts w:asciiTheme="minorBidi" w:hAnsiTheme="minorBidi" w:cstheme="minorBidi"/>
                        </w:rPr>
                        <w:t>should be tailored</w:t>
                      </w:r>
                      <w:proofErr w:type="gramEnd"/>
                      <w:r w:rsidRPr="00AA1C9C">
                        <w:rPr>
                          <w:rFonts w:asciiTheme="minorBidi" w:hAnsiTheme="minorBidi" w:cstheme="minorBidi"/>
                        </w:rPr>
                        <w:t xml:space="preserve"> to the specific nature of the project.</w:t>
                      </w:r>
                    </w:p>
                    <w:p w:rsidR="00800399" w:rsidRPr="00AA1C9C" w:rsidRDefault="00800399" w:rsidP="00DE054A">
                      <w:pPr>
                        <w:pStyle w:val="ListParagraph"/>
                        <w:numPr>
                          <w:ilvl w:val="0"/>
                          <w:numId w:val="60"/>
                        </w:numPr>
                        <w:spacing w:after="160" w:line="252" w:lineRule="auto"/>
                        <w:rPr>
                          <w:rFonts w:asciiTheme="minorBidi" w:hAnsiTheme="minorBidi" w:cstheme="minorBidi"/>
                        </w:rPr>
                      </w:pPr>
                      <w:r w:rsidRPr="00AA1C9C">
                        <w:rPr>
                          <w:rFonts w:asciiTheme="minorBidi" w:hAnsiTheme="minorBidi" w:cstheme="minorBidi"/>
                        </w:rPr>
                        <w:t>Participating Member States should be actively involved in the inception phase.</w:t>
                      </w:r>
                    </w:p>
                    <w:p w:rsidR="00800399" w:rsidRPr="00AA1C9C" w:rsidRDefault="00800399" w:rsidP="00DE054A">
                      <w:pPr>
                        <w:pStyle w:val="ListParagraph"/>
                        <w:numPr>
                          <w:ilvl w:val="0"/>
                          <w:numId w:val="60"/>
                        </w:numPr>
                        <w:spacing w:after="160" w:line="252" w:lineRule="auto"/>
                        <w:rPr>
                          <w:rFonts w:asciiTheme="minorBidi" w:hAnsiTheme="minorBidi" w:cstheme="minorBidi"/>
                        </w:rPr>
                      </w:pPr>
                      <w:r w:rsidRPr="00AA1C9C">
                        <w:rPr>
                          <w:rFonts w:asciiTheme="minorBidi" w:hAnsiTheme="minorBidi" w:cstheme="minorBidi"/>
                        </w:rPr>
                        <w:t>Regularly monitoring the project is key to a successful and timely implementation.  This will also enable project managers to signal in advance any potential issue in the project implementation.</w:t>
                      </w:r>
                    </w:p>
                    <w:p w:rsidR="00800399" w:rsidRPr="00AA1C9C" w:rsidRDefault="00800399" w:rsidP="00DE054A">
                      <w:pPr>
                        <w:pStyle w:val="ListParagraph"/>
                        <w:numPr>
                          <w:ilvl w:val="0"/>
                          <w:numId w:val="60"/>
                        </w:numPr>
                        <w:spacing w:after="160" w:line="252" w:lineRule="auto"/>
                        <w:rPr>
                          <w:rFonts w:asciiTheme="minorBidi" w:hAnsiTheme="minorBidi" w:cstheme="minorBidi"/>
                        </w:rPr>
                      </w:pPr>
                      <w:r w:rsidRPr="00AA1C9C">
                        <w:rPr>
                          <w:rFonts w:asciiTheme="minorBidi" w:hAnsiTheme="minorBidi" w:cstheme="minorBidi"/>
                        </w:rPr>
                        <w:t>Project managers should report to the CDIP annually.</w:t>
                      </w:r>
                    </w:p>
                    <w:p w:rsidR="00800399" w:rsidRPr="00AA1C9C" w:rsidRDefault="00800399" w:rsidP="00DE054A">
                      <w:pPr>
                        <w:pStyle w:val="ListParagraph"/>
                        <w:numPr>
                          <w:ilvl w:val="0"/>
                          <w:numId w:val="60"/>
                        </w:numPr>
                        <w:spacing w:after="160" w:line="252" w:lineRule="auto"/>
                        <w:rPr>
                          <w:rFonts w:asciiTheme="minorBidi" w:hAnsiTheme="minorBidi" w:cstheme="minorBidi"/>
                        </w:rPr>
                      </w:pPr>
                      <w:r w:rsidRPr="00AA1C9C">
                        <w:rPr>
                          <w:rFonts w:asciiTheme="minorBidi" w:hAnsiTheme="minorBidi" w:cstheme="minorBidi"/>
                        </w:rPr>
                        <w:t xml:space="preserve">Any changes to the ongoing DA project, including to the project timeline, </w:t>
                      </w:r>
                      <w:proofErr w:type="gramStart"/>
                      <w:r w:rsidRPr="00AA1C9C">
                        <w:rPr>
                          <w:rFonts w:asciiTheme="minorBidi" w:hAnsiTheme="minorBidi" w:cstheme="minorBidi"/>
                        </w:rPr>
                        <w:t>should be presented</w:t>
                      </w:r>
                      <w:proofErr w:type="gramEnd"/>
                      <w:r w:rsidRPr="00AA1C9C">
                        <w:rPr>
                          <w:rFonts w:asciiTheme="minorBidi" w:hAnsiTheme="minorBidi" w:cstheme="minorBidi"/>
                        </w:rPr>
                        <w:t xml:space="preserve"> to the CDIP through progress reports.  </w:t>
                      </w:r>
                    </w:p>
                    <w:p w:rsidR="00800399" w:rsidRPr="00AA1C9C" w:rsidRDefault="00800399" w:rsidP="00DE054A">
                      <w:pPr>
                        <w:pStyle w:val="ListParagraph"/>
                        <w:numPr>
                          <w:ilvl w:val="0"/>
                          <w:numId w:val="60"/>
                        </w:numPr>
                        <w:spacing w:after="160" w:line="252" w:lineRule="auto"/>
                        <w:rPr>
                          <w:rFonts w:asciiTheme="minorBidi" w:hAnsiTheme="minorBidi" w:cstheme="minorBidi"/>
                        </w:rPr>
                      </w:pPr>
                      <w:r w:rsidRPr="00AA1C9C">
                        <w:rPr>
                          <w:rFonts w:asciiTheme="minorBidi" w:hAnsiTheme="minorBidi" w:cstheme="minorBidi"/>
                        </w:rPr>
                        <w:t>When the project is completed, project managers are responsible for submitting a completion report to the CDIP.</w:t>
                      </w:r>
                    </w:p>
                    <w:p w:rsidR="00800399" w:rsidRPr="00AA1C9C" w:rsidRDefault="00800399" w:rsidP="00DE054A">
                      <w:pPr>
                        <w:pStyle w:val="ListParagraph"/>
                        <w:numPr>
                          <w:ilvl w:val="0"/>
                          <w:numId w:val="60"/>
                        </w:numPr>
                        <w:spacing w:after="160" w:line="252" w:lineRule="auto"/>
                        <w:rPr>
                          <w:rFonts w:asciiTheme="minorBidi" w:hAnsiTheme="minorBidi" w:cstheme="minorBidi"/>
                        </w:rPr>
                      </w:pPr>
                      <w:r w:rsidRPr="00AA1C9C">
                        <w:rPr>
                          <w:rFonts w:asciiTheme="minorBidi" w:hAnsiTheme="minorBidi" w:cstheme="minorBidi"/>
                        </w:rPr>
                        <w:t xml:space="preserve">The CDIP decides on a follow-up based on the conclusions of the completion report and the evaluation report. </w:t>
                      </w:r>
                    </w:p>
                    <w:p w:rsidR="00800399" w:rsidRPr="00A00629" w:rsidRDefault="00800399" w:rsidP="00DE054A">
                      <w:pPr>
                        <w:pStyle w:val="ListParagraph"/>
                        <w:ind w:left="360"/>
                        <w:rPr>
                          <w:rFonts w:ascii="Calibri" w:hAnsi="Calibri" w:cs="Calibri"/>
                        </w:rPr>
                      </w:pPr>
                    </w:p>
                    <w:p w:rsidR="00800399" w:rsidRPr="00541D8C" w:rsidRDefault="00800399" w:rsidP="00DE054A">
                      <w:pPr>
                        <w:jc w:val="center"/>
                        <w:rPr>
                          <w:color w:val="C00000"/>
                        </w:rPr>
                      </w:pPr>
                    </w:p>
                  </w:txbxContent>
                </v:textbox>
              </v:roundrect>
            </w:pict>
          </mc:Fallback>
        </mc:AlternateContent>
      </w:r>
    </w:p>
    <w:p w:rsidR="00DE054A" w:rsidRPr="00DE054A" w:rsidRDefault="00DE054A" w:rsidP="00DE054A">
      <w:pPr>
        <w:spacing w:after="160" w:line="252" w:lineRule="auto"/>
        <w:rPr>
          <w:rFonts w:asciiTheme="minorBidi" w:eastAsia="Trebuchet MS" w:hAnsiTheme="minorBidi" w:cstheme="minorBidi"/>
        </w:rPr>
      </w:pPr>
    </w:p>
    <w:p w:rsidR="00DE054A" w:rsidRPr="00DE054A" w:rsidRDefault="00DE054A" w:rsidP="00DE054A">
      <w:pPr>
        <w:spacing w:after="160" w:line="252" w:lineRule="auto"/>
        <w:rPr>
          <w:rFonts w:asciiTheme="minorBidi" w:eastAsia="Trebuchet MS" w:hAnsiTheme="minorBidi" w:cstheme="minorBidi"/>
        </w:rPr>
      </w:pPr>
    </w:p>
    <w:p w:rsidR="00DE054A" w:rsidRPr="00DE054A" w:rsidRDefault="00DE054A" w:rsidP="00DE054A">
      <w:pPr>
        <w:spacing w:after="160" w:line="252" w:lineRule="auto"/>
        <w:rPr>
          <w:rFonts w:asciiTheme="minorBidi" w:eastAsia="Trebuchet MS" w:hAnsiTheme="minorBidi" w:cstheme="minorBidi"/>
        </w:rPr>
      </w:pPr>
    </w:p>
    <w:p w:rsidR="00DE054A" w:rsidRPr="00DE054A" w:rsidRDefault="00DE054A" w:rsidP="00DE054A">
      <w:pPr>
        <w:spacing w:after="160" w:line="252" w:lineRule="auto"/>
        <w:rPr>
          <w:rFonts w:asciiTheme="minorBidi" w:eastAsia="Trebuchet MS" w:hAnsiTheme="minorBidi" w:cstheme="minorBidi"/>
        </w:rPr>
      </w:pPr>
    </w:p>
    <w:p w:rsidR="00DE054A" w:rsidRPr="00DE054A" w:rsidRDefault="00DE054A" w:rsidP="00DE054A">
      <w:pPr>
        <w:keepNext/>
        <w:keepLines/>
        <w:spacing w:before="320" w:after="40" w:line="252" w:lineRule="auto"/>
        <w:outlineLvl w:val="0"/>
        <w:rPr>
          <w:rFonts w:asciiTheme="minorBidi" w:hAnsiTheme="minorBidi" w:cstheme="minorBidi"/>
          <w:b/>
          <w:bCs/>
          <w:caps/>
          <w:spacing w:val="4"/>
          <w:sz w:val="28"/>
          <w:szCs w:val="28"/>
        </w:rPr>
      </w:pPr>
    </w:p>
    <w:p w:rsidR="00DE054A" w:rsidRPr="00DE054A" w:rsidRDefault="00DE054A" w:rsidP="00DE054A">
      <w:pPr>
        <w:keepNext/>
        <w:keepLines/>
        <w:spacing w:before="320" w:after="40" w:line="252" w:lineRule="auto"/>
        <w:outlineLvl w:val="0"/>
        <w:rPr>
          <w:rFonts w:asciiTheme="minorBidi" w:hAnsiTheme="minorBidi" w:cstheme="minorBidi"/>
          <w:b/>
          <w:bCs/>
          <w:caps/>
          <w:spacing w:val="4"/>
          <w:sz w:val="28"/>
          <w:szCs w:val="28"/>
        </w:rPr>
      </w:pPr>
    </w:p>
    <w:p w:rsidR="00DE054A" w:rsidRPr="00DE054A" w:rsidRDefault="00DE054A" w:rsidP="00DE054A">
      <w:pPr>
        <w:keepNext/>
        <w:keepLines/>
        <w:spacing w:before="320" w:after="40" w:line="252" w:lineRule="auto"/>
        <w:outlineLvl w:val="0"/>
        <w:rPr>
          <w:rFonts w:asciiTheme="minorBidi" w:hAnsiTheme="minorBidi" w:cstheme="minorBidi"/>
          <w:b/>
          <w:bCs/>
          <w:caps/>
          <w:spacing w:val="4"/>
          <w:sz w:val="28"/>
          <w:szCs w:val="28"/>
        </w:rPr>
      </w:pPr>
    </w:p>
    <w:p w:rsidR="00DE054A" w:rsidRPr="00DE054A" w:rsidRDefault="00DE054A" w:rsidP="00DE054A">
      <w:pPr>
        <w:keepNext/>
        <w:keepLines/>
        <w:spacing w:before="320" w:after="40" w:line="252" w:lineRule="auto"/>
        <w:outlineLvl w:val="0"/>
        <w:rPr>
          <w:rFonts w:asciiTheme="minorBidi" w:hAnsiTheme="minorBidi" w:cstheme="minorBidi"/>
          <w:b/>
          <w:bCs/>
          <w:caps/>
          <w:spacing w:val="4"/>
          <w:sz w:val="28"/>
          <w:szCs w:val="28"/>
        </w:rPr>
      </w:pPr>
    </w:p>
    <w:p w:rsidR="00DE054A" w:rsidRPr="00DE054A" w:rsidRDefault="00DE054A" w:rsidP="00DE054A">
      <w:pPr>
        <w:rPr>
          <w:rFonts w:asciiTheme="minorBidi" w:hAnsiTheme="minorBidi" w:cstheme="minorBidi"/>
          <w:b/>
          <w:bCs/>
          <w:caps/>
          <w:spacing w:val="4"/>
          <w:sz w:val="28"/>
          <w:szCs w:val="28"/>
        </w:rPr>
      </w:pPr>
      <w:r w:rsidRPr="00DE054A">
        <w:rPr>
          <w:rFonts w:asciiTheme="minorBidi" w:hAnsiTheme="minorBidi" w:cstheme="minorBidi"/>
          <w:b/>
          <w:bCs/>
          <w:caps/>
          <w:spacing w:val="4"/>
          <w:sz w:val="28"/>
          <w:szCs w:val="28"/>
        </w:rPr>
        <w:br w:type="page"/>
      </w:r>
    </w:p>
    <w:p w:rsidR="00DE054A" w:rsidRPr="00AA1C9C" w:rsidRDefault="00DE054A" w:rsidP="00DE054A">
      <w:pPr>
        <w:keepNext/>
        <w:keepLines/>
        <w:spacing w:before="120" w:line="252" w:lineRule="auto"/>
        <w:outlineLvl w:val="1"/>
        <w:rPr>
          <w:rFonts w:asciiTheme="minorBidi" w:hAnsiTheme="minorBidi" w:cstheme="minorBidi"/>
          <w:b/>
          <w:bCs/>
          <w:sz w:val="40"/>
          <w:szCs w:val="24"/>
          <w:lang w:eastAsia="en-GB"/>
        </w:rPr>
      </w:pPr>
      <w:bookmarkStart w:id="183" w:name="_Toc83233151"/>
      <w:r w:rsidRPr="00AA1C9C">
        <w:rPr>
          <w:rFonts w:asciiTheme="minorBidi" w:hAnsiTheme="minorBidi" w:cstheme="minorBidi"/>
          <w:b/>
          <w:bCs/>
          <w:sz w:val="40"/>
          <w:szCs w:val="24"/>
          <w:lang w:eastAsia="en-GB"/>
        </w:rPr>
        <w:lastRenderedPageBreak/>
        <w:t>PART III: DA PROJECT EVALUATION</w:t>
      </w:r>
      <w:bookmarkEnd w:id="183"/>
    </w:p>
    <w:p w:rsidR="00DE054A" w:rsidRPr="00DE054A" w:rsidRDefault="00DE054A" w:rsidP="00DE054A">
      <w:pPr>
        <w:keepNext/>
        <w:keepLines/>
        <w:spacing w:before="320" w:after="40" w:line="252" w:lineRule="auto"/>
        <w:outlineLvl w:val="0"/>
        <w:rPr>
          <w:rFonts w:asciiTheme="minorBidi" w:hAnsiTheme="minorBidi" w:cstheme="minorBidi"/>
          <w:b/>
          <w:bCs/>
          <w:caps/>
          <w:spacing w:val="4"/>
          <w:sz w:val="28"/>
          <w:szCs w:val="28"/>
        </w:rPr>
      </w:pPr>
      <w:bookmarkStart w:id="184" w:name="_Toc83233152"/>
      <w:r w:rsidRPr="00DE054A">
        <w:rPr>
          <w:rFonts w:asciiTheme="minorBidi" w:hAnsiTheme="minorBidi" w:cstheme="minorBidi"/>
          <w:b/>
          <w:bCs/>
          <w:caps/>
          <w:spacing w:val="4"/>
          <w:sz w:val="28"/>
          <w:szCs w:val="28"/>
        </w:rPr>
        <w:t>Chapter 7: EvaluationS</w:t>
      </w:r>
      <w:bookmarkEnd w:id="184"/>
    </w:p>
    <w:p w:rsidR="00DE054A" w:rsidRPr="00DE054A" w:rsidRDefault="00DE054A" w:rsidP="00DE054A">
      <w:pPr>
        <w:spacing w:after="120" w:line="252" w:lineRule="auto"/>
        <w:rPr>
          <w:rFonts w:asciiTheme="minorBidi" w:eastAsia="Trebuchet MS" w:hAnsiTheme="minorBidi" w:cstheme="minorBidi"/>
        </w:rPr>
      </w:pP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This chapter describes evaluation of DA projects by applying widely acknowledged principles and good practices</w:t>
      </w:r>
      <w:r w:rsidRPr="00DE054A">
        <w:rPr>
          <w:rFonts w:asciiTheme="minorBidi" w:eastAsia="Trebuchet MS" w:hAnsiTheme="minorBidi" w:cstheme="minorBidi"/>
          <w:vertAlign w:val="superscript"/>
        </w:rPr>
        <w:footnoteReference w:id="14"/>
      </w:r>
      <w:r w:rsidRPr="00DE054A">
        <w:rPr>
          <w:rFonts w:asciiTheme="minorBidi" w:eastAsia="Trebuchet MS" w:hAnsiTheme="minorBidi" w:cstheme="minorBidi"/>
        </w:rPr>
        <w:t>.</w:t>
      </w:r>
    </w:p>
    <w:p w:rsidR="00DE054A" w:rsidRPr="00DE054A" w:rsidRDefault="00DE054A" w:rsidP="00DE054A">
      <w:pPr>
        <w:spacing w:after="120" w:line="252" w:lineRule="auto"/>
        <w:rPr>
          <w:rFonts w:asciiTheme="minorBidi" w:eastAsia="Trebuchet MS" w:hAnsiTheme="minorBidi" w:cstheme="minorBidi"/>
          <w:b/>
          <w:bCs/>
        </w:rPr>
      </w:pPr>
      <w:r w:rsidRPr="00DE054A">
        <w:rPr>
          <w:rFonts w:asciiTheme="minorBidi" w:eastAsia="Trebuchet MS" w:hAnsiTheme="minorBidi" w:cstheme="minorBidi"/>
          <w:noProof/>
        </w:rPr>
        <w:drawing>
          <wp:inline distT="0" distB="0" distL="0" distR="0" wp14:anchorId="3115646A" wp14:editId="1CB9F7C6">
            <wp:extent cx="5581291" cy="548005"/>
            <wp:effectExtent l="0" t="0" r="38735" b="23495"/>
            <wp:docPr id="54" name="Diagram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9" r:lo="rId240" r:qs="rId241" r:cs="rId242"/>
              </a:graphicData>
            </a:graphic>
          </wp:inline>
        </w:drawing>
      </w:r>
    </w:p>
    <w:p w:rsidR="00DE054A" w:rsidRPr="00DE054A" w:rsidRDefault="00DE054A" w:rsidP="00DE054A">
      <w:pPr>
        <w:keepNext/>
        <w:keepLines/>
        <w:spacing w:before="120" w:line="252" w:lineRule="auto"/>
        <w:outlineLvl w:val="1"/>
        <w:rPr>
          <w:rFonts w:asciiTheme="minorBidi" w:hAnsiTheme="minorBidi" w:cstheme="minorBidi"/>
          <w:b/>
          <w:bCs/>
          <w:sz w:val="28"/>
          <w:szCs w:val="28"/>
        </w:rPr>
      </w:pPr>
      <w:bookmarkStart w:id="185" w:name="_Toc83233153"/>
      <w:r w:rsidRPr="00DE054A">
        <w:rPr>
          <w:rFonts w:asciiTheme="minorBidi" w:hAnsiTheme="minorBidi" w:cstheme="minorBidi"/>
          <w:b/>
          <w:bCs/>
          <w:sz w:val="28"/>
          <w:szCs w:val="28"/>
        </w:rPr>
        <w:t>7.1 Purpose of evaluations</w:t>
      </w:r>
      <w:bookmarkEnd w:id="185"/>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 xml:space="preserve">Evaluations provide credible and useful evidence to strengthen accountability for development results and to contribute to organizational learning of WIPO and its Member States.  They inform WIPO and the CDIP on whether a DA project provided the right assistance in the right way. </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Specifically, evaluations of DA projects have two main purposes:</w:t>
      </w:r>
    </w:p>
    <w:p w:rsidR="00DE054A" w:rsidRPr="00DE054A" w:rsidRDefault="00DE054A" w:rsidP="00DE054A">
      <w:pPr>
        <w:widowControl/>
        <w:numPr>
          <w:ilvl w:val="0"/>
          <w:numId w:val="61"/>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To hold WIPO accountable towards its Member States, and</w:t>
      </w:r>
    </w:p>
    <w:p w:rsidR="00DE054A" w:rsidRPr="00DE054A" w:rsidRDefault="00DE054A" w:rsidP="00DE054A">
      <w:pPr>
        <w:widowControl/>
        <w:numPr>
          <w:ilvl w:val="0"/>
          <w:numId w:val="61"/>
        </w:numPr>
        <w:autoSpaceDE/>
        <w:autoSpaceDN/>
        <w:spacing w:after="120" w:line="252" w:lineRule="auto"/>
        <w:contextualSpacing/>
        <w:rPr>
          <w:rFonts w:asciiTheme="minorBidi" w:eastAsia="Trebuchet MS" w:hAnsiTheme="minorBidi" w:cstheme="minorBidi"/>
        </w:rPr>
      </w:pPr>
      <w:r w:rsidRPr="00DE054A">
        <w:rPr>
          <w:rFonts w:asciiTheme="minorBidi" w:eastAsia="Trebuchet MS" w:hAnsiTheme="minorBidi" w:cstheme="minorBidi"/>
        </w:rPr>
        <w:t xml:space="preserve">To build on lessons learned for the improved implementation of DA projects. </w:t>
      </w:r>
    </w:p>
    <w:p w:rsidR="00DE054A" w:rsidRPr="00DE054A" w:rsidRDefault="00DE054A" w:rsidP="00DE054A">
      <w:pPr>
        <w:spacing w:after="120" w:line="252" w:lineRule="auto"/>
        <w:rPr>
          <w:rFonts w:asciiTheme="minorBidi" w:eastAsia="Trebuchet MS" w:hAnsiTheme="minorBidi" w:cstheme="minorBidi"/>
        </w:rPr>
      </w:pP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 xml:space="preserve">Evaluations </w:t>
      </w:r>
      <w:proofErr w:type="gramStart"/>
      <w:r w:rsidRPr="00DE054A">
        <w:rPr>
          <w:rFonts w:asciiTheme="minorBidi" w:eastAsia="Trebuchet MS" w:hAnsiTheme="minorBidi" w:cstheme="minorBidi"/>
        </w:rPr>
        <w:t>are guided</w:t>
      </w:r>
      <w:proofErr w:type="gramEnd"/>
      <w:r w:rsidRPr="00DE054A">
        <w:rPr>
          <w:rFonts w:asciiTheme="minorBidi" w:eastAsia="Trebuchet MS" w:hAnsiTheme="minorBidi" w:cstheme="minorBidi"/>
        </w:rPr>
        <w:t xml:space="preserve"> by clear terms of reference, which include key evaluative questions.  They </w:t>
      </w:r>
      <w:proofErr w:type="gramStart"/>
      <w:r w:rsidRPr="00DE054A">
        <w:rPr>
          <w:rFonts w:asciiTheme="minorBidi" w:eastAsia="Trebuchet MS" w:hAnsiTheme="minorBidi" w:cstheme="minorBidi"/>
        </w:rPr>
        <w:t>are conducted by independent evaluators and managed by the DACD</w:t>
      </w:r>
      <w:proofErr w:type="gramEnd"/>
      <w:r w:rsidRPr="00DE054A">
        <w:rPr>
          <w:rFonts w:asciiTheme="minorBidi" w:eastAsia="Trebuchet MS" w:hAnsiTheme="minorBidi" w:cstheme="minorBidi"/>
        </w:rPr>
        <w:t>.</w:t>
      </w:r>
    </w:p>
    <w:p w:rsidR="00DE054A" w:rsidRPr="00DE054A" w:rsidRDefault="00DE054A" w:rsidP="00DE054A">
      <w:pPr>
        <w:spacing w:after="120" w:line="252" w:lineRule="auto"/>
        <w:jc w:val="both"/>
        <w:rPr>
          <w:rFonts w:asciiTheme="minorBidi" w:eastAsia="Trebuchet MS" w:hAnsiTheme="minorBidi" w:cstheme="minorBidi"/>
          <w:iCs/>
        </w:rPr>
      </w:pPr>
      <w:r w:rsidRPr="00DE054A">
        <w:rPr>
          <w:rFonts w:asciiTheme="minorBidi" w:eastAsia="Trebuchet MS" w:hAnsiTheme="minorBidi" w:cstheme="minorBidi"/>
          <w:b/>
          <w:sz w:val="24"/>
        </w:rPr>
        <w:t>Important:</w:t>
      </w:r>
      <w:r w:rsidRPr="00DE054A">
        <w:rPr>
          <w:rFonts w:asciiTheme="minorBidi" w:eastAsia="Trebuchet MS" w:hAnsiTheme="minorBidi" w:cstheme="minorBidi"/>
          <w:sz w:val="24"/>
        </w:rPr>
        <w:t xml:space="preserve">  </w:t>
      </w:r>
      <w:r w:rsidRPr="00DE054A">
        <w:rPr>
          <w:rFonts w:asciiTheme="minorBidi" w:eastAsia="Trebuchet MS" w:hAnsiTheme="minorBidi" w:cstheme="minorBidi"/>
          <w:iCs/>
        </w:rPr>
        <w:t xml:space="preserve">The budget for evaluation </w:t>
      </w:r>
      <w:proofErr w:type="gramStart"/>
      <w:r w:rsidRPr="00DE054A">
        <w:rPr>
          <w:rFonts w:asciiTheme="minorBidi" w:eastAsia="Trebuchet MS" w:hAnsiTheme="minorBidi" w:cstheme="minorBidi"/>
          <w:iCs/>
        </w:rPr>
        <w:t>must be foreseen and included in the project budget</w:t>
      </w:r>
      <w:proofErr w:type="gramEnd"/>
      <w:r w:rsidRPr="00DE054A">
        <w:rPr>
          <w:rFonts w:asciiTheme="minorBidi" w:eastAsia="Trebuchet MS" w:hAnsiTheme="minorBidi" w:cstheme="minorBidi"/>
          <w:iCs/>
        </w:rPr>
        <w:t>.</w:t>
      </w:r>
    </w:p>
    <w:p w:rsidR="00DE054A" w:rsidRPr="00DE054A" w:rsidRDefault="00DE054A" w:rsidP="00DE054A">
      <w:pPr>
        <w:spacing w:after="120" w:line="252" w:lineRule="auto"/>
        <w:rPr>
          <w:rFonts w:asciiTheme="minorBidi" w:eastAsia="Trebuchet MS" w:hAnsiTheme="minorBidi" w:cstheme="minorBidi"/>
          <w:bCs/>
        </w:rPr>
      </w:pPr>
      <w:r w:rsidRPr="00DE054A">
        <w:rPr>
          <w:rFonts w:asciiTheme="minorBidi" w:eastAsia="Trebuchet MS" w:hAnsiTheme="minorBidi" w:cstheme="minorBidi"/>
          <w:bCs/>
        </w:rPr>
        <w:t xml:space="preserve">The processes of evaluating and monitoring </w:t>
      </w:r>
      <w:r w:rsidRPr="00DE054A">
        <w:rPr>
          <w:rFonts w:asciiTheme="minorBidi" w:eastAsia="Trebuchet MS" w:hAnsiTheme="minorBidi" w:cstheme="minorBidi"/>
          <w:bCs/>
          <w:u w:val="single"/>
        </w:rPr>
        <w:t>are complementary</w:t>
      </w:r>
      <w:r w:rsidRPr="00DE054A">
        <w:rPr>
          <w:rFonts w:asciiTheme="minorBidi" w:eastAsia="Trebuchet MS" w:hAnsiTheme="minorBidi" w:cstheme="minorBidi"/>
          <w:bCs/>
        </w:rPr>
        <w:t>:</w:t>
      </w:r>
    </w:p>
    <w:p w:rsidR="00DE054A" w:rsidRPr="00DE054A" w:rsidRDefault="00DE054A" w:rsidP="00DE054A">
      <w:pPr>
        <w:widowControl/>
        <w:numPr>
          <w:ilvl w:val="0"/>
          <w:numId w:val="46"/>
        </w:numPr>
        <w:autoSpaceDE/>
        <w:autoSpaceDN/>
        <w:spacing w:after="120" w:line="252" w:lineRule="auto"/>
        <w:ind w:left="357" w:hanging="357"/>
        <w:contextualSpacing/>
        <w:rPr>
          <w:rFonts w:asciiTheme="minorBidi" w:eastAsia="Trebuchet MS" w:hAnsiTheme="minorBidi" w:cstheme="minorBidi"/>
          <w:bCs/>
        </w:rPr>
      </w:pPr>
      <w:r w:rsidRPr="00DE054A">
        <w:rPr>
          <w:rFonts w:asciiTheme="minorBidi" w:eastAsia="Trebuchet MS" w:hAnsiTheme="minorBidi" w:cstheme="minorBidi"/>
          <w:b/>
        </w:rPr>
        <w:t>Monitoring</w:t>
      </w:r>
      <w:r w:rsidRPr="00DE054A">
        <w:rPr>
          <w:rFonts w:asciiTheme="minorBidi" w:eastAsia="Trebuchet MS" w:hAnsiTheme="minorBidi" w:cstheme="minorBidi"/>
          <w:bCs/>
        </w:rPr>
        <w:t xml:space="preserve"> regularly assesses progress towards achieving the expected objectives (outputs, outcomes, impacts) and the use of budgets.  Monitoring is an ongoing managerial function.  Its main purpose is to inform management decisions for an effective/efficient implementation of an ongoing project.</w:t>
      </w:r>
    </w:p>
    <w:p w:rsidR="00DE054A" w:rsidRPr="00DE054A" w:rsidRDefault="00DE054A" w:rsidP="00DE054A">
      <w:pPr>
        <w:widowControl/>
        <w:numPr>
          <w:ilvl w:val="0"/>
          <w:numId w:val="46"/>
        </w:numPr>
        <w:autoSpaceDE/>
        <w:autoSpaceDN/>
        <w:spacing w:after="120" w:line="252" w:lineRule="auto"/>
        <w:ind w:left="357" w:hanging="357"/>
        <w:contextualSpacing/>
        <w:rPr>
          <w:rFonts w:asciiTheme="minorBidi" w:eastAsia="Trebuchet MS" w:hAnsiTheme="minorBidi" w:cstheme="minorBidi"/>
        </w:rPr>
      </w:pPr>
      <w:r w:rsidRPr="00DE054A">
        <w:rPr>
          <w:rFonts w:asciiTheme="minorBidi" w:eastAsia="Trebuchet MS" w:hAnsiTheme="minorBidi" w:cstheme="minorBidi"/>
          <w:b/>
        </w:rPr>
        <w:t>Evaluations</w:t>
      </w:r>
      <w:r w:rsidRPr="00DE054A">
        <w:rPr>
          <w:rFonts w:asciiTheme="minorBidi" w:eastAsia="Trebuchet MS" w:hAnsiTheme="minorBidi" w:cstheme="minorBidi"/>
          <w:bCs/>
        </w:rPr>
        <w:t xml:space="preserve"> assess projects once they </w:t>
      </w:r>
      <w:proofErr w:type="gramStart"/>
      <w:r w:rsidRPr="00DE054A">
        <w:rPr>
          <w:rFonts w:asciiTheme="minorBidi" w:eastAsia="Trebuchet MS" w:hAnsiTheme="minorBidi" w:cstheme="minorBidi"/>
          <w:bCs/>
        </w:rPr>
        <w:t>have been completed</w:t>
      </w:r>
      <w:proofErr w:type="gramEnd"/>
      <w:r w:rsidRPr="00DE054A">
        <w:rPr>
          <w:rFonts w:asciiTheme="minorBidi" w:eastAsia="Trebuchet MS" w:hAnsiTheme="minorBidi" w:cstheme="minorBidi"/>
          <w:bCs/>
        </w:rPr>
        <w:t>.  Their purpose is to inform decision making of the CDIP and to generate lessons learned for WIPO.  To do this, evaluations look at not only the achievement of results, but also other factors that characterize successful development projects (relevance, coherence, efficiency, sustainability of results</w:t>
      </w:r>
      <w:r w:rsidRPr="00DE054A">
        <w:rPr>
          <w:rFonts w:asciiTheme="minorBidi" w:eastAsia="Trebuchet MS" w:hAnsiTheme="minorBidi" w:cstheme="minorBidi"/>
        </w:rPr>
        <w:t>).</w:t>
      </w:r>
    </w:p>
    <w:p w:rsidR="00DE054A" w:rsidRPr="00DE054A" w:rsidRDefault="00DE054A" w:rsidP="00DE054A">
      <w:pPr>
        <w:spacing w:after="160" w:line="252" w:lineRule="auto"/>
        <w:rPr>
          <w:rFonts w:asciiTheme="minorBidi" w:eastAsia="Trebuchet MS" w:hAnsiTheme="minorBidi" w:cstheme="minorBidi"/>
        </w:rPr>
      </w:pPr>
    </w:p>
    <w:p w:rsidR="00DE054A" w:rsidRPr="00DE054A" w:rsidRDefault="00DE054A" w:rsidP="00DE054A">
      <w:pPr>
        <w:spacing w:after="160" w:line="252" w:lineRule="auto"/>
        <w:rPr>
          <w:rFonts w:asciiTheme="minorBidi" w:eastAsia="Trebuchet MS" w:hAnsiTheme="minorBidi" w:cstheme="minorBidi"/>
          <w:lang w:val="en-GB"/>
        </w:rPr>
      </w:pPr>
      <w:r w:rsidRPr="00DE054A">
        <w:rPr>
          <w:rFonts w:asciiTheme="minorBidi" w:eastAsia="Trebuchet MS" w:hAnsiTheme="minorBidi" w:cstheme="minorBidi"/>
          <w:b/>
          <w:sz w:val="24"/>
          <w:lang w:val="en-GB"/>
        </w:rPr>
        <w:t>Important:</w:t>
      </w:r>
      <w:r w:rsidRPr="00DE054A">
        <w:rPr>
          <w:rFonts w:asciiTheme="minorBidi" w:eastAsia="Trebuchet MS" w:hAnsiTheme="minorBidi" w:cstheme="minorBidi"/>
          <w:sz w:val="24"/>
          <w:lang w:val="en-GB"/>
        </w:rPr>
        <w:t xml:space="preserve"> </w:t>
      </w:r>
      <w:r w:rsidRPr="00DE054A">
        <w:rPr>
          <w:rFonts w:asciiTheme="minorBidi" w:eastAsia="Trebuchet MS" w:hAnsiTheme="minorBidi" w:cstheme="minorBidi"/>
          <w:lang w:val="en-GB"/>
        </w:rPr>
        <w:t xml:space="preserve">Based on the considerations of the completion report as well as the independent evaluation and its recommendations, the CDIP will take a decision on whether to extend the project to a next </w:t>
      </w:r>
      <w:proofErr w:type="gramStart"/>
      <w:r w:rsidRPr="00DE054A">
        <w:rPr>
          <w:rFonts w:asciiTheme="minorBidi" w:eastAsia="Trebuchet MS" w:hAnsiTheme="minorBidi" w:cstheme="minorBidi"/>
          <w:lang w:val="en-GB"/>
        </w:rPr>
        <w:t>phase,</w:t>
      </w:r>
      <w:proofErr w:type="gramEnd"/>
      <w:r w:rsidRPr="00DE054A">
        <w:rPr>
          <w:rFonts w:asciiTheme="minorBidi" w:eastAsia="Trebuchet MS" w:hAnsiTheme="minorBidi" w:cstheme="minorBidi"/>
          <w:lang w:val="en-GB"/>
        </w:rPr>
        <w:t xml:space="preserve"> mainstream it into the regular work of the Organization or close the project and benefit from its outputs.</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The following table gives the timescales and the steps involved in an evaluation of a DA project</w:t>
      </w:r>
    </w:p>
    <w:p w:rsidR="00DE054A" w:rsidRPr="00DE054A" w:rsidRDefault="00DE054A" w:rsidP="00DE054A">
      <w:pPr>
        <w:spacing w:after="120" w:line="252" w:lineRule="auto"/>
        <w:rPr>
          <w:rFonts w:asciiTheme="minorBidi" w:eastAsia="Trebuchet MS" w:hAnsiTheme="minorBidi" w:cstheme="minorBidi"/>
        </w:rPr>
      </w:pPr>
    </w:p>
    <w:p w:rsidR="00DE054A" w:rsidRPr="00DE054A" w:rsidRDefault="00DE054A" w:rsidP="00DE054A">
      <w:pPr>
        <w:spacing w:after="120" w:line="252" w:lineRule="auto"/>
        <w:rPr>
          <w:rFonts w:asciiTheme="minorBidi" w:eastAsia="Trebuchet MS" w:hAnsiTheme="minorBidi" w:cstheme="minorBidi"/>
        </w:rPr>
      </w:pPr>
    </w:p>
    <w:p w:rsidR="00DE054A" w:rsidRPr="00DE054A" w:rsidRDefault="00DE054A" w:rsidP="00DE054A">
      <w:pPr>
        <w:spacing w:after="120" w:line="252" w:lineRule="auto"/>
        <w:rPr>
          <w:rFonts w:asciiTheme="minorBidi" w:eastAsia="Trebuchet MS" w:hAnsiTheme="minorBidi" w:cstheme="minorBidi"/>
        </w:rPr>
      </w:pPr>
    </w:p>
    <w:p w:rsidR="00DE054A" w:rsidRPr="00DE054A" w:rsidRDefault="00DE054A" w:rsidP="00DE054A">
      <w:pPr>
        <w:keepNext/>
        <w:keepLines/>
        <w:spacing w:before="120" w:line="252" w:lineRule="auto"/>
        <w:outlineLvl w:val="1"/>
        <w:rPr>
          <w:rFonts w:asciiTheme="minorBidi" w:hAnsiTheme="minorBidi" w:cstheme="minorBidi"/>
          <w:b/>
          <w:bCs/>
          <w:sz w:val="28"/>
          <w:szCs w:val="28"/>
        </w:rPr>
      </w:pPr>
      <w:bookmarkStart w:id="186" w:name="_Toc76741083"/>
      <w:bookmarkStart w:id="187" w:name="_Toc83233154"/>
      <w:r w:rsidRPr="00DE054A">
        <w:rPr>
          <w:rFonts w:asciiTheme="minorBidi" w:hAnsiTheme="minorBidi" w:cstheme="minorBidi"/>
          <w:b/>
          <w:bCs/>
          <w:sz w:val="28"/>
          <w:szCs w:val="28"/>
        </w:rPr>
        <w:t>7.2 Evaluative steps</w:t>
      </w:r>
      <w:bookmarkEnd w:id="186"/>
      <w:r w:rsidRPr="00DE054A">
        <w:rPr>
          <w:rFonts w:asciiTheme="minorBidi" w:hAnsiTheme="minorBidi" w:cstheme="minorBidi"/>
          <w:b/>
          <w:bCs/>
          <w:sz w:val="28"/>
          <w:szCs w:val="28"/>
        </w:rPr>
        <w:t xml:space="preserve"> and responsibilities</w:t>
      </w:r>
      <w:bookmarkEnd w:id="187"/>
      <w:r w:rsidRPr="00DE054A">
        <w:rPr>
          <w:rFonts w:asciiTheme="minorBidi" w:hAnsiTheme="minorBidi" w:cstheme="minorBidi"/>
          <w:b/>
          <w:bCs/>
          <w:sz w:val="28"/>
          <w:szCs w:val="28"/>
        </w:rPr>
        <w:t xml:space="preserve"> </w:t>
      </w:r>
    </w:p>
    <w:tbl>
      <w:tblPr>
        <w:tblStyle w:val="TableGrid"/>
        <w:tblW w:w="975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631"/>
        <w:gridCol w:w="1107"/>
        <w:gridCol w:w="5198"/>
        <w:gridCol w:w="2810"/>
        <w:gridCol w:w="8"/>
      </w:tblGrid>
      <w:tr w:rsidR="00DE054A" w:rsidRPr="00DE054A" w:rsidTr="00057625">
        <w:trPr>
          <w:gridAfter w:val="1"/>
          <w:wAfter w:w="8" w:type="dxa"/>
        </w:trPr>
        <w:tc>
          <w:tcPr>
            <w:tcW w:w="631" w:type="dxa"/>
            <w:tcBorders>
              <w:bottom w:val="single" w:sz="6" w:space="0" w:color="auto"/>
            </w:tcBorders>
            <w:shd w:val="clear" w:color="auto" w:fill="276E8B"/>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Time</w:t>
            </w:r>
          </w:p>
        </w:tc>
        <w:tc>
          <w:tcPr>
            <w:tcW w:w="1107" w:type="dxa"/>
            <w:tcBorders>
              <w:bottom w:val="single" w:sz="6" w:space="0" w:color="auto"/>
            </w:tcBorders>
            <w:shd w:val="clear" w:color="auto" w:fill="276E8B"/>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Output</w:t>
            </w:r>
          </w:p>
        </w:tc>
        <w:tc>
          <w:tcPr>
            <w:tcW w:w="5198" w:type="dxa"/>
            <w:tcBorders>
              <w:bottom w:val="single" w:sz="6" w:space="0" w:color="auto"/>
            </w:tcBorders>
            <w:shd w:val="clear" w:color="auto" w:fill="276E8B"/>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Description</w:t>
            </w:r>
          </w:p>
        </w:tc>
        <w:tc>
          <w:tcPr>
            <w:tcW w:w="2810" w:type="dxa"/>
            <w:tcBorders>
              <w:bottom w:val="single" w:sz="6" w:space="0" w:color="auto"/>
            </w:tcBorders>
            <w:shd w:val="clear" w:color="auto" w:fill="276E8B"/>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Responsibilities</w:t>
            </w:r>
          </w:p>
        </w:tc>
      </w:tr>
      <w:tr w:rsidR="00DE054A" w:rsidRPr="00DE054A" w:rsidTr="00057625">
        <w:tc>
          <w:tcPr>
            <w:tcW w:w="9754" w:type="dxa"/>
            <w:gridSpan w:val="5"/>
            <w:shd w:val="clear" w:color="auto" w:fill="7FC0DB"/>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EVALUATION DESIGN AND RECRUITMENT OF EVALUATOR: EVALUATOR(S) CONTRACTED</w:t>
            </w:r>
          </w:p>
        </w:tc>
      </w:tr>
      <w:tr w:rsidR="00DE054A" w:rsidRPr="00DE054A" w:rsidTr="00057625">
        <w:trPr>
          <w:gridAfter w:val="1"/>
          <w:wAfter w:w="8" w:type="dxa"/>
        </w:trPr>
        <w:tc>
          <w:tcPr>
            <w:tcW w:w="631" w:type="dxa"/>
            <w:vMerge w:val="restart"/>
            <w:textDirection w:val="btLr"/>
            <w:vAlign w:val="center"/>
          </w:tcPr>
          <w:p w:rsidR="00DE054A" w:rsidRPr="00DE054A" w:rsidRDefault="00DE054A" w:rsidP="00057625">
            <w:pPr>
              <w:spacing w:before="20" w:after="20"/>
              <w:ind w:left="113" w:right="113"/>
              <w:rPr>
                <w:rFonts w:asciiTheme="minorBidi" w:hAnsiTheme="minorBidi" w:cstheme="minorBidi"/>
                <w:caps/>
                <w:sz w:val="18"/>
                <w:szCs w:val="18"/>
              </w:rPr>
            </w:pPr>
            <w:r w:rsidRPr="00DE054A">
              <w:rPr>
                <w:rFonts w:asciiTheme="minorBidi" w:hAnsiTheme="minorBidi" w:cstheme="minorBidi"/>
                <w:caps/>
                <w:sz w:val="18"/>
                <w:szCs w:val="18"/>
              </w:rPr>
              <w:t>1 Month</w:t>
            </w:r>
          </w:p>
        </w:tc>
        <w:tc>
          <w:tcPr>
            <w:tcW w:w="1107" w:type="dxa"/>
            <w:vMerge w:val="restart"/>
            <w:textDirection w:val="btLr"/>
            <w:vAlign w:val="center"/>
          </w:tcPr>
          <w:p w:rsidR="00DE054A" w:rsidRPr="00DE054A" w:rsidRDefault="00DE054A" w:rsidP="00057625">
            <w:pPr>
              <w:spacing w:before="20" w:after="20"/>
              <w:ind w:left="113" w:right="113"/>
              <w:rPr>
                <w:rFonts w:asciiTheme="minorBidi" w:hAnsiTheme="minorBidi" w:cstheme="minorBidi"/>
                <w:sz w:val="18"/>
                <w:szCs w:val="18"/>
              </w:rPr>
            </w:pPr>
            <w:proofErr w:type="spellStart"/>
            <w:r w:rsidRPr="00DE054A">
              <w:rPr>
                <w:rFonts w:asciiTheme="minorBidi" w:hAnsiTheme="minorBidi" w:cstheme="minorBidi"/>
                <w:sz w:val="18"/>
                <w:szCs w:val="18"/>
              </w:rPr>
              <w:t>ToR</w:t>
            </w:r>
            <w:proofErr w:type="spellEnd"/>
            <w:r w:rsidRPr="00DE054A">
              <w:rPr>
                <w:rFonts w:asciiTheme="minorBidi" w:hAnsiTheme="minorBidi" w:cstheme="minorBidi"/>
                <w:sz w:val="18"/>
                <w:szCs w:val="18"/>
              </w:rPr>
              <w:t xml:space="preserve"> and Contract signed</w:t>
            </w:r>
          </w:p>
        </w:tc>
        <w:tc>
          <w:tcPr>
            <w:tcW w:w="5198"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Define the purpose and key evaluative questions</w:t>
            </w:r>
          </w:p>
        </w:tc>
        <w:tc>
          <w:tcPr>
            <w:tcW w:w="2810"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DACD (in consultation with PM)</w:t>
            </w:r>
          </w:p>
        </w:tc>
      </w:tr>
      <w:tr w:rsidR="00DE054A" w:rsidRPr="00DE054A" w:rsidTr="00057625">
        <w:trPr>
          <w:gridAfter w:val="1"/>
          <w:wAfter w:w="8" w:type="dxa"/>
        </w:trPr>
        <w:tc>
          <w:tcPr>
            <w:tcW w:w="631" w:type="dxa"/>
            <w:vMerge/>
            <w:textDirection w:val="btLr"/>
            <w:vAlign w:val="center"/>
          </w:tcPr>
          <w:p w:rsidR="00DE054A" w:rsidRPr="00DE054A" w:rsidRDefault="00DE054A" w:rsidP="00057625">
            <w:pPr>
              <w:spacing w:before="20" w:after="20"/>
              <w:ind w:left="113" w:right="113"/>
              <w:rPr>
                <w:rFonts w:asciiTheme="minorBidi" w:hAnsiTheme="minorBidi" w:cstheme="minorBidi"/>
                <w:caps/>
                <w:sz w:val="18"/>
                <w:szCs w:val="18"/>
              </w:rPr>
            </w:pPr>
          </w:p>
        </w:tc>
        <w:tc>
          <w:tcPr>
            <w:tcW w:w="1107" w:type="dxa"/>
            <w:vMerge/>
            <w:textDirection w:val="btLr"/>
            <w:vAlign w:val="center"/>
          </w:tcPr>
          <w:p w:rsidR="00DE054A" w:rsidRPr="00DE054A" w:rsidRDefault="00DE054A" w:rsidP="00057625">
            <w:pPr>
              <w:spacing w:before="20" w:after="20"/>
              <w:ind w:left="113" w:right="113"/>
              <w:rPr>
                <w:rFonts w:asciiTheme="minorBidi" w:hAnsiTheme="minorBidi" w:cstheme="minorBidi"/>
                <w:sz w:val="18"/>
                <w:szCs w:val="18"/>
              </w:rPr>
            </w:pPr>
          </w:p>
        </w:tc>
        <w:tc>
          <w:tcPr>
            <w:tcW w:w="5198"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Preparation of the TOR</w:t>
            </w:r>
          </w:p>
        </w:tc>
        <w:tc>
          <w:tcPr>
            <w:tcW w:w="2810"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DACD (in consultation with PM)</w:t>
            </w:r>
          </w:p>
        </w:tc>
      </w:tr>
      <w:tr w:rsidR="00DE054A" w:rsidRPr="00DE054A" w:rsidTr="00057625">
        <w:trPr>
          <w:gridAfter w:val="1"/>
          <w:wAfter w:w="8" w:type="dxa"/>
        </w:trPr>
        <w:tc>
          <w:tcPr>
            <w:tcW w:w="631" w:type="dxa"/>
            <w:vMerge/>
            <w:vAlign w:val="center"/>
          </w:tcPr>
          <w:p w:rsidR="00DE054A" w:rsidRPr="00DE054A" w:rsidRDefault="00DE054A" w:rsidP="00057625">
            <w:pPr>
              <w:spacing w:before="20" w:after="20"/>
              <w:rPr>
                <w:rFonts w:asciiTheme="minorBidi" w:hAnsiTheme="minorBidi" w:cstheme="minorBidi"/>
                <w:sz w:val="18"/>
                <w:szCs w:val="18"/>
              </w:rPr>
            </w:pPr>
          </w:p>
        </w:tc>
        <w:tc>
          <w:tcPr>
            <w:tcW w:w="1107" w:type="dxa"/>
            <w:vMerge/>
            <w:vAlign w:val="center"/>
          </w:tcPr>
          <w:p w:rsidR="00DE054A" w:rsidRPr="00DE054A" w:rsidRDefault="00DE054A" w:rsidP="00057625">
            <w:pPr>
              <w:spacing w:before="20" w:after="20"/>
              <w:rPr>
                <w:rFonts w:asciiTheme="minorBidi" w:hAnsiTheme="minorBidi" w:cstheme="minorBidi"/>
                <w:sz w:val="18"/>
                <w:szCs w:val="18"/>
              </w:rPr>
            </w:pPr>
          </w:p>
        </w:tc>
        <w:tc>
          <w:tcPr>
            <w:tcW w:w="5198"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Selection of the evaluator(s)</w:t>
            </w:r>
          </w:p>
        </w:tc>
        <w:tc>
          <w:tcPr>
            <w:tcW w:w="2810"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DACD (in consultation with PM)</w:t>
            </w:r>
          </w:p>
        </w:tc>
      </w:tr>
      <w:tr w:rsidR="00DE054A" w:rsidRPr="00DE054A" w:rsidTr="00057625">
        <w:trPr>
          <w:gridAfter w:val="1"/>
          <w:wAfter w:w="8" w:type="dxa"/>
        </w:trPr>
        <w:tc>
          <w:tcPr>
            <w:tcW w:w="631" w:type="dxa"/>
            <w:vMerge/>
            <w:vAlign w:val="center"/>
          </w:tcPr>
          <w:p w:rsidR="00DE054A" w:rsidRPr="00DE054A" w:rsidRDefault="00DE054A" w:rsidP="00057625">
            <w:pPr>
              <w:spacing w:before="20" w:after="20"/>
              <w:rPr>
                <w:rFonts w:asciiTheme="minorBidi" w:hAnsiTheme="minorBidi" w:cstheme="minorBidi"/>
                <w:sz w:val="18"/>
                <w:szCs w:val="18"/>
              </w:rPr>
            </w:pPr>
          </w:p>
        </w:tc>
        <w:tc>
          <w:tcPr>
            <w:tcW w:w="1107" w:type="dxa"/>
            <w:vMerge/>
            <w:vAlign w:val="center"/>
          </w:tcPr>
          <w:p w:rsidR="00DE054A" w:rsidRPr="00DE054A" w:rsidRDefault="00DE054A" w:rsidP="00057625">
            <w:pPr>
              <w:spacing w:before="20" w:after="20"/>
              <w:rPr>
                <w:rFonts w:asciiTheme="minorBidi" w:hAnsiTheme="minorBidi" w:cstheme="minorBidi"/>
                <w:sz w:val="18"/>
                <w:szCs w:val="18"/>
              </w:rPr>
            </w:pPr>
          </w:p>
        </w:tc>
        <w:tc>
          <w:tcPr>
            <w:tcW w:w="5198"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Contracting the evaluator</w:t>
            </w:r>
          </w:p>
        </w:tc>
        <w:tc>
          <w:tcPr>
            <w:tcW w:w="2810"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DACD (in consultation with PM)</w:t>
            </w:r>
          </w:p>
        </w:tc>
      </w:tr>
      <w:tr w:rsidR="00DE054A" w:rsidRPr="00DE054A" w:rsidTr="00057625">
        <w:trPr>
          <w:gridAfter w:val="1"/>
          <w:wAfter w:w="8" w:type="dxa"/>
        </w:trPr>
        <w:tc>
          <w:tcPr>
            <w:tcW w:w="9746" w:type="dxa"/>
            <w:gridSpan w:val="4"/>
            <w:shd w:val="clear" w:color="auto" w:fill="7FC0DB"/>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INCEPTION PHASE OF EVALUATION: TERMS OF REFERENCE OPERATIONALIZED</w:t>
            </w:r>
          </w:p>
        </w:tc>
      </w:tr>
      <w:tr w:rsidR="00DE054A" w:rsidRPr="00DE054A" w:rsidTr="00057625">
        <w:trPr>
          <w:gridAfter w:val="1"/>
          <w:wAfter w:w="8" w:type="dxa"/>
        </w:trPr>
        <w:tc>
          <w:tcPr>
            <w:tcW w:w="631" w:type="dxa"/>
            <w:vMerge w:val="restart"/>
            <w:textDirection w:val="btLr"/>
            <w:vAlign w:val="center"/>
          </w:tcPr>
          <w:p w:rsidR="00DE054A" w:rsidRPr="00DE054A" w:rsidRDefault="00DE054A" w:rsidP="00057625">
            <w:pPr>
              <w:spacing w:before="20" w:after="20"/>
              <w:ind w:left="113" w:right="113"/>
              <w:rPr>
                <w:rFonts w:asciiTheme="minorBidi" w:hAnsiTheme="minorBidi" w:cstheme="minorBidi"/>
                <w:sz w:val="18"/>
                <w:szCs w:val="18"/>
              </w:rPr>
            </w:pPr>
            <w:r w:rsidRPr="00DE054A">
              <w:rPr>
                <w:rFonts w:asciiTheme="minorBidi" w:hAnsiTheme="minorBidi" w:cstheme="minorBidi"/>
                <w:sz w:val="18"/>
                <w:szCs w:val="18"/>
              </w:rPr>
              <w:t>1 MONTH</w:t>
            </w:r>
          </w:p>
        </w:tc>
        <w:tc>
          <w:tcPr>
            <w:tcW w:w="1107" w:type="dxa"/>
            <w:vMerge w:val="restart"/>
            <w:textDirection w:val="btLr"/>
            <w:vAlign w:val="center"/>
          </w:tcPr>
          <w:p w:rsidR="00DE054A" w:rsidRPr="00DE054A" w:rsidRDefault="00DE054A" w:rsidP="00057625">
            <w:pPr>
              <w:spacing w:before="20" w:after="20"/>
              <w:ind w:left="113" w:right="113"/>
              <w:rPr>
                <w:rFonts w:asciiTheme="minorBidi" w:hAnsiTheme="minorBidi" w:cstheme="minorBidi"/>
                <w:sz w:val="18"/>
                <w:szCs w:val="18"/>
              </w:rPr>
            </w:pPr>
            <w:r w:rsidRPr="00DE054A">
              <w:rPr>
                <w:rFonts w:asciiTheme="minorBidi" w:hAnsiTheme="minorBidi" w:cstheme="minorBidi"/>
                <w:sz w:val="18"/>
                <w:szCs w:val="18"/>
              </w:rPr>
              <w:t>Inception report approved</w:t>
            </w:r>
          </w:p>
        </w:tc>
        <w:tc>
          <w:tcPr>
            <w:tcW w:w="5198"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Collection of documents by the evaluator</w:t>
            </w:r>
          </w:p>
        </w:tc>
        <w:tc>
          <w:tcPr>
            <w:tcW w:w="2810"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PM</w:t>
            </w:r>
          </w:p>
        </w:tc>
      </w:tr>
      <w:tr w:rsidR="00DE054A" w:rsidRPr="00DE054A" w:rsidTr="00057625">
        <w:trPr>
          <w:gridAfter w:val="1"/>
          <w:wAfter w:w="8" w:type="dxa"/>
        </w:trPr>
        <w:tc>
          <w:tcPr>
            <w:tcW w:w="631" w:type="dxa"/>
            <w:vMerge/>
            <w:vAlign w:val="center"/>
          </w:tcPr>
          <w:p w:rsidR="00DE054A" w:rsidRPr="00DE054A" w:rsidRDefault="00DE054A" w:rsidP="00057625">
            <w:pPr>
              <w:spacing w:before="20" w:after="20"/>
              <w:rPr>
                <w:rFonts w:asciiTheme="minorBidi" w:hAnsiTheme="minorBidi" w:cstheme="minorBidi"/>
                <w:sz w:val="18"/>
                <w:szCs w:val="18"/>
              </w:rPr>
            </w:pPr>
          </w:p>
        </w:tc>
        <w:tc>
          <w:tcPr>
            <w:tcW w:w="1107" w:type="dxa"/>
            <w:vMerge/>
            <w:vAlign w:val="center"/>
          </w:tcPr>
          <w:p w:rsidR="00DE054A" w:rsidRPr="00DE054A" w:rsidRDefault="00DE054A" w:rsidP="00057625">
            <w:pPr>
              <w:spacing w:before="20" w:after="20"/>
              <w:rPr>
                <w:rFonts w:asciiTheme="minorBidi" w:hAnsiTheme="minorBidi" w:cstheme="minorBidi"/>
                <w:sz w:val="18"/>
                <w:szCs w:val="18"/>
              </w:rPr>
            </w:pPr>
          </w:p>
        </w:tc>
        <w:tc>
          <w:tcPr>
            <w:tcW w:w="5198"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Evaluator to perform initial desk study</w:t>
            </w:r>
          </w:p>
        </w:tc>
        <w:tc>
          <w:tcPr>
            <w:tcW w:w="2810"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Evaluator</w:t>
            </w:r>
          </w:p>
        </w:tc>
      </w:tr>
      <w:tr w:rsidR="00DE054A" w:rsidRPr="00DE054A" w:rsidTr="00057625">
        <w:trPr>
          <w:gridAfter w:val="1"/>
          <w:wAfter w:w="8" w:type="dxa"/>
        </w:trPr>
        <w:tc>
          <w:tcPr>
            <w:tcW w:w="631" w:type="dxa"/>
            <w:vMerge/>
            <w:vAlign w:val="center"/>
          </w:tcPr>
          <w:p w:rsidR="00DE054A" w:rsidRPr="00DE054A" w:rsidRDefault="00DE054A" w:rsidP="00057625">
            <w:pPr>
              <w:spacing w:before="20" w:after="20"/>
              <w:rPr>
                <w:rFonts w:asciiTheme="minorBidi" w:hAnsiTheme="minorBidi" w:cstheme="minorBidi"/>
                <w:sz w:val="18"/>
                <w:szCs w:val="18"/>
              </w:rPr>
            </w:pPr>
          </w:p>
        </w:tc>
        <w:tc>
          <w:tcPr>
            <w:tcW w:w="1107" w:type="dxa"/>
            <w:vMerge/>
            <w:vAlign w:val="center"/>
          </w:tcPr>
          <w:p w:rsidR="00DE054A" w:rsidRPr="00DE054A" w:rsidRDefault="00DE054A" w:rsidP="00057625">
            <w:pPr>
              <w:spacing w:before="20" w:after="20"/>
              <w:rPr>
                <w:rFonts w:asciiTheme="minorBidi" w:hAnsiTheme="minorBidi" w:cstheme="minorBidi"/>
                <w:sz w:val="18"/>
                <w:szCs w:val="18"/>
              </w:rPr>
            </w:pPr>
          </w:p>
        </w:tc>
        <w:tc>
          <w:tcPr>
            <w:tcW w:w="5198"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Establish a list of persons to be interviewed</w:t>
            </w:r>
          </w:p>
        </w:tc>
        <w:tc>
          <w:tcPr>
            <w:tcW w:w="2810"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Evaluator/PM</w:t>
            </w:r>
          </w:p>
        </w:tc>
      </w:tr>
      <w:tr w:rsidR="00DE054A" w:rsidRPr="00DE054A" w:rsidTr="00057625">
        <w:trPr>
          <w:gridAfter w:val="1"/>
          <w:wAfter w:w="8" w:type="dxa"/>
        </w:trPr>
        <w:tc>
          <w:tcPr>
            <w:tcW w:w="631" w:type="dxa"/>
            <w:vMerge/>
            <w:vAlign w:val="center"/>
          </w:tcPr>
          <w:p w:rsidR="00DE054A" w:rsidRPr="00DE054A" w:rsidRDefault="00DE054A" w:rsidP="00057625">
            <w:pPr>
              <w:spacing w:before="20" w:after="20"/>
              <w:rPr>
                <w:rFonts w:asciiTheme="minorBidi" w:hAnsiTheme="minorBidi" w:cstheme="minorBidi"/>
                <w:sz w:val="18"/>
                <w:szCs w:val="18"/>
              </w:rPr>
            </w:pPr>
          </w:p>
        </w:tc>
        <w:tc>
          <w:tcPr>
            <w:tcW w:w="1107" w:type="dxa"/>
            <w:vMerge/>
            <w:vAlign w:val="center"/>
          </w:tcPr>
          <w:p w:rsidR="00DE054A" w:rsidRPr="00DE054A" w:rsidRDefault="00DE054A" w:rsidP="00057625">
            <w:pPr>
              <w:spacing w:before="20" w:after="20"/>
              <w:rPr>
                <w:rFonts w:asciiTheme="minorBidi" w:hAnsiTheme="minorBidi" w:cstheme="minorBidi"/>
                <w:sz w:val="18"/>
                <w:szCs w:val="18"/>
              </w:rPr>
            </w:pPr>
          </w:p>
        </w:tc>
        <w:tc>
          <w:tcPr>
            <w:tcW w:w="5198"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 xml:space="preserve">Evaluator and DACD to agree on dates for interviews and field missions (if required) </w:t>
            </w:r>
          </w:p>
        </w:tc>
        <w:tc>
          <w:tcPr>
            <w:tcW w:w="2810"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DACD</w:t>
            </w:r>
          </w:p>
        </w:tc>
      </w:tr>
      <w:tr w:rsidR="00DE054A" w:rsidRPr="00DE054A" w:rsidTr="00057625">
        <w:trPr>
          <w:gridAfter w:val="1"/>
          <w:wAfter w:w="8" w:type="dxa"/>
        </w:trPr>
        <w:tc>
          <w:tcPr>
            <w:tcW w:w="631" w:type="dxa"/>
            <w:vMerge/>
            <w:vAlign w:val="center"/>
          </w:tcPr>
          <w:p w:rsidR="00DE054A" w:rsidRPr="00DE054A" w:rsidRDefault="00DE054A" w:rsidP="00057625">
            <w:pPr>
              <w:spacing w:before="20" w:after="20"/>
              <w:rPr>
                <w:rFonts w:asciiTheme="minorBidi" w:hAnsiTheme="minorBidi" w:cstheme="minorBidi"/>
                <w:sz w:val="18"/>
                <w:szCs w:val="18"/>
              </w:rPr>
            </w:pPr>
          </w:p>
        </w:tc>
        <w:tc>
          <w:tcPr>
            <w:tcW w:w="1107" w:type="dxa"/>
            <w:vMerge/>
            <w:vAlign w:val="center"/>
          </w:tcPr>
          <w:p w:rsidR="00DE054A" w:rsidRPr="00DE054A" w:rsidRDefault="00DE054A" w:rsidP="00057625">
            <w:pPr>
              <w:spacing w:before="20" w:after="20"/>
              <w:rPr>
                <w:rFonts w:asciiTheme="minorBidi" w:hAnsiTheme="minorBidi" w:cstheme="minorBidi"/>
                <w:sz w:val="18"/>
                <w:szCs w:val="18"/>
              </w:rPr>
            </w:pPr>
          </w:p>
        </w:tc>
        <w:tc>
          <w:tcPr>
            <w:tcW w:w="5198"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Administrative arrangements for field mission (if required)</w:t>
            </w:r>
          </w:p>
        </w:tc>
        <w:tc>
          <w:tcPr>
            <w:tcW w:w="2810"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DACD</w:t>
            </w:r>
          </w:p>
        </w:tc>
      </w:tr>
      <w:tr w:rsidR="00DE054A" w:rsidRPr="00DE054A" w:rsidTr="00057625">
        <w:trPr>
          <w:gridAfter w:val="1"/>
          <w:wAfter w:w="8" w:type="dxa"/>
        </w:trPr>
        <w:tc>
          <w:tcPr>
            <w:tcW w:w="631" w:type="dxa"/>
            <w:vMerge/>
            <w:vAlign w:val="center"/>
          </w:tcPr>
          <w:p w:rsidR="00DE054A" w:rsidRPr="00DE054A" w:rsidRDefault="00DE054A" w:rsidP="00057625">
            <w:pPr>
              <w:spacing w:before="20" w:after="20"/>
              <w:rPr>
                <w:rFonts w:asciiTheme="minorBidi" w:hAnsiTheme="minorBidi" w:cstheme="minorBidi"/>
                <w:sz w:val="18"/>
                <w:szCs w:val="18"/>
              </w:rPr>
            </w:pPr>
          </w:p>
        </w:tc>
        <w:tc>
          <w:tcPr>
            <w:tcW w:w="1107" w:type="dxa"/>
            <w:vMerge/>
            <w:vAlign w:val="center"/>
          </w:tcPr>
          <w:p w:rsidR="00DE054A" w:rsidRPr="00DE054A" w:rsidRDefault="00DE054A" w:rsidP="00057625">
            <w:pPr>
              <w:spacing w:before="20" w:after="20"/>
              <w:rPr>
                <w:rFonts w:asciiTheme="minorBidi" w:hAnsiTheme="minorBidi" w:cstheme="minorBidi"/>
                <w:sz w:val="18"/>
                <w:szCs w:val="18"/>
              </w:rPr>
            </w:pPr>
          </w:p>
        </w:tc>
        <w:tc>
          <w:tcPr>
            <w:tcW w:w="5198"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Evaluator to draft inception report</w:t>
            </w:r>
          </w:p>
        </w:tc>
        <w:tc>
          <w:tcPr>
            <w:tcW w:w="2810"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Evaluator</w:t>
            </w:r>
          </w:p>
        </w:tc>
      </w:tr>
      <w:tr w:rsidR="00DE054A" w:rsidRPr="00DE054A" w:rsidTr="00057625">
        <w:trPr>
          <w:gridAfter w:val="1"/>
          <w:wAfter w:w="8" w:type="dxa"/>
        </w:trPr>
        <w:tc>
          <w:tcPr>
            <w:tcW w:w="631" w:type="dxa"/>
            <w:vMerge/>
            <w:vAlign w:val="center"/>
          </w:tcPr>
          <w:p w:rsidR="00DE054A" w:rsidRPr="00DE054A" w:rsidRDefault="00DE054A" w:rsidP="00057625">
            <w:pPr>
              <w:spacing w:before="20" w:after="20"/>
              <w:rPr>
                <w:rFonts w:asciiTheme="minorBidi" w:hAnsiTheme="minorBidi" w:cstheme="minorBidi"/>
                <w:sz w:val="18"/>
                <w:szCs w:val="18"/>
              </w:rPr>
            </w:pPr>
          </w:p>
        </w:tc>
        <w:tc>
          <w:tcPr>
            <w:tcW w:w="1107" w:type="dxa"/>
            <w:vMerge/>
            <w:vAlign w:val="center"/>
          </w:tcPr>
          <w:p w:rsidR="00DE054A" w:rsidRPr="00DE054A" w:rsidRDefault="00DE054A" w:rsidP="00057625">
            <w:pPr>
              <w:spacing w:before="20" w:after="20"/>
              <w:rPr>
                <w:rFonts w:asciiTheme="minorBidi" w:hAnsiTheme="minorBidi" w:cstheme="minorBidi"/>
                <w:sz w:val="18"/>
                <w:szCs w:val="18"/>
              </w:rPr>
            </w:pPr>
          </w:p>
        </w:tc>
        <w:tc>
          <w:tcPr>
            <w:tcW w:w="5198"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Comments of DACD/PM on inception report</w:t>
            </w:r>
          </w:p>
        </w:tc>
        <w:tc>
          <w:tcPr>
            <w:tcW w:w="2810"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Consolidated by DACD</w:t>
            </w:r>
          </w:p>
        </w:tc>
      </w:tr>
      <w:tr w:rsidR="00DE054A" w:rsidRPr="00DE054A" w:rsidTr="00057625">
        <w:trPr>
          <w:gridAfter w:val="1"/>
          <w:wAfter w:w="8" w:type="dxa"/>
        </w:trPr>
        <w:tc>
          <w:tcPr>
            <w:tcW w:w="631" w:type="dxa"/>
            <w:vMerge/>
            <w:vAlign w:val="center"/>
          </w:tcPr>
          <w:p w:rsidR="00DE054A" w:rsidRPr="00DE054A" w:rsidRDefault="00DE054A" w:rsidP="00057625">
            <w:pPr>
              <w:spacing w:before="20" w:after="20"/>
              <w:rPr>
                <w:rFonts w:asciiTheme="minorBidi" w:hAnsiTheme="minorBidi" w:cstheme="minorBidi"/>
                <w:sz w:val="18"/>
                <w:szCs w:val="18"/>
              </w:rPr>
            </w:pPr>
          </w:p>
        </w:tc>
        <w:tc>
          <w:tcPr>
            <w:tcW w:w="1107" w:type="dxa"/>
            <w:vMerge/>
            <w:vAlign w:val="center"/>
          </w:tcPr>
          <w:p w:rsidR="00DE054A" w:rsidRPr="00DE054A" w:rsidRDefault="00DE054A" w:rsidP="00057625">
            <w:pPr>
              <w:spacing w:before="20" w:after="20"/>
              <w:rPr>
                <w:rFonts w:asciiTheme="minorBidi" w:hAnsiTheme="minorBidi" w:cstheme="minorBidi"/>
                <w:sz w:val="18"/>
                <w:szCs w:val="18"/>
              </w:rPr>
            </w:pPr>
          </w:p>
        </w:tc>
        <w:tc>
          <w:tcPr>
            <w:tcW w:w="5198"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Evaluator to amend, finalize inception report</w:t>
            </w:r>
          </w:p>
        </w:tc>
        <w:tc>
          <w:tcPr>
            <w:tcW w:w="2810"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Evaluator</w:t>
            </w:r>
          </w:p>
        </w:tc>
      </w:tr>
      <w:tr w:rsidR="00DE054A" w:rsidRPr="00DE054A" w:rsidTr="00057625">
        <w:trPr>
          <w:gridAfter w:val="1"/>
          <w:wAfter w:w="8" w:type="dxa"/>
        </w:trPr>
        <w:tc>
          <w:tcPr>
            <w:tcW w:w="631" w:type="dxa"/>
            <w:vMerge w:val="restart"/>
            <w:textDirection w:val="btLr"/>
            <w:vAlign w:val="center"/>
          </w:tcPr>
          <w:p w:rsidR="00DE054A" w:rsidRPr="00DE054A" w:rsidRDefault="00DE054A" w:rsidP="00057625">
            <w:pPr>
              <w:spacing w:before="20" w:after="20"/>
              <w:ind w:left="113" w:right="113"/>
              <w:rPr>
                <w:rFonts w:asciiTheme="minorBidi" w:hAnsiTheme="minorBidi" w:cstheme="minorBidi"/>
                <w:sz w:val="18"/>
                <w:szCs w:val="18"/>
              </w:rPr>
            </w:pPr>
            <w:r w:rsidRPr="00DE054A">
              <w:rPr>
                <w:rFonts w:asciiTheme="minorBidi" w:hAnsiTheme="minorBidi" w:cstheme="minorBidi"/>
                <w:sz w:val="18"/>
                <w:szCs w:val="18"/>
              </w:rPr>
              <w:t>2 WEEKS</w:t>
            </w:r>
          </w:p>
        </w:tc>
        <w:tc>
          <w:tcPr>
            <w:tcW w:w="1107" w:type="dxa"/>
            <w:vMerge w:val="restart"/>
            <w:textDirection w:val="btLr"/>
            <w:vAlign w:val="center"/>
          </w:tcPr>
          <w:p w:rsidR="00DE054A" w:rsidRPr="00DE054A" w:rsidRDefault="00DE054A" w:rsidP="00057625">
            <w:pPr>
              <w:spacing w:before="20" w:after="20"/>
              <w:ind w:left="113" w:right="113"/>
              <w:rPr>
                <w:rFonts w:asciiTheme="minorBidi" w:hAnsiTheme="minorBidi" w:cstheme="minorBidi"/>
                <w:sz w:val="18"/>
                <w:szCs w:val="18"/>
              </w:rPr>
            </w:pPr>
            <w:r w:rsidRPr="00DE054A">
              <w:rPr>
                <w:rFonts w:asciiTheme="minorBidi" w:hAnsiTheme="minorBidi" w:cstheme="minorBidi"/>
                <w:sz w:val="18"/>
                <w:szCs w:val="18"/>
              </w:rPr>
              <w:t>Data collection</w:t>
            </w:r>
          </w:p>
          <w:p w:rsidR="00DE054A" w:rsidRPr="00DE054A" w:rsidRDefault="00DE054A" w:rsidP="00057625">
            <w:pPr>
              <w:spacing w:before="20" w:after="20"/>
              <w:ind w:left="113" w:right="113"/>
              <w:rPr>
                <w:rFonts w:asciiTheme="minorBidi" w:hAnsiTheme="minorBidi" w:cstheme="minorBidi"/>
                <w:sz w:val="18"/>
                <w:szCs w:val="18"/>
              </w:rPr>
            </w:pPr>
            <w:r w:rsidRPr="00DE054A">
              <w:rPr>
                <w:rFonts w:asciiTheme="minorBidi" w:hAnsiTheme="minorBidi" w:cstheme="minorBidi"/>
                <w:sz w:val="18"/>
                <w:szCs w:val="18"/>
              </w:rPr>
              <w:t>Data analysis</w:t>
            </w:r>
          </w:p>
          <w:p w:rsidR="00DE054A" w:rsidRPr="00DE054A" w:rsidRDefault="00DE054A" w:rsidP="00057625">
            <w:pPr>
              <w:spacing w:before="20" w:after="20"/>
              <w:ind w:left="113" w:right="113"/>
              <w:rPr>
                <w:rFonts w:asciiTheme="minorBidi" w:hAnsiTheme="minorBidi" w:cstheme="minorBidi"/>
                <w:sz w:val="18"/>
                <w:szCs w:val="18"/>
              </w:rPr>
            </w:pPr>
            <w:r w:rsidRPr="00DE054A">
              <w:rPr>
                <w:rFonts w:asciiTheme="minorBidi" w:hAnsiTheme="minorBidi" w:cstheme="minorBidi"/>
                <w:sz w:val="18"/>
                <w:szCs w:val="18"/>
              </w:rPr>
              <w:t>Draft report</w:t>
            </w:r>
          </w:p>
        </w:tc>
        <w:tc>
          <w:tcPr>
            <w:tcW w:w="5198"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Field mission (if required) and interviews</w:t>
            </w:r>
          </w:p>
        </w:tc>
        <w:tc>
          <w:tcPr>
            <w:tcW w:w="2810"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Evaluator</w:t>
            </w:r>
          </w:p>
        </w:tc>
      </w:tr>
      <w:tr w:rsidR="00DE054A" w:rsidRPr="00DE054A" w:rsidTr="00057625">
        <w:trPr>
          <w:gridAfter w:val="1"/>
          <w:wAfter w:w="8" w:type="dxa"/>
        </w:trPr>
        <w:tc>
          <w:tcPr>
            <w:tcW w:w="631" w:type="dxa"/>
            <w:vMerge/>
            <w:textDirection w:val="btLr"/>
            <w:vAlign w:val="center"/>
          </w:tcPr>
          <w:p w:rsidR="00DE054A" w:rsidRPr="00DE054A" w:rsidRDefault="00DE054A" w:rsidP="00057625">
            <w:pPr>
              <w:spacing w:before="20" w:after="20"/>
              <w:ind w:left="567" w:right="113" w:hanging="454"/>
              <w:rPr>
                <w:rFonts w:asciiTheme="minorBidi" w:hAnsiTheme="minorBidi" w:cstheme="minorBidi"/>
                <w:sz w:val="18"/>
                <w:szCs w:val="18"/>
              </w:rPr>
            </w:pPr>
          </w:p>
        </w:tc>
        <w:tc>
          <w:tcPr>
            <w:tcW w:w="1107" w:type="dxa"/>
            <w:vMerge/>
            <w:textDirection w:val="btLr"/>
            <w:vAlign w:val="center"/>
          </w:tcPr>
          <w:p w:rsidR="00DE054A" w:rsidRPr="00DE054A" w:rsidRDefault="00DE054A" w:rsidP="00057625">
            <w:pPr>
              <w:spacing w:before="20" w:after="20"/>
              <w:ind w:left="567" w:right="113" w:hanging="454"/>
              <w:rPr>
                <w:rFonts w:asciiTheme="minorBidi" w:hAnsiTheme="minorBidi" w:cstheme="minorBidi"/>
                <w:sz w:val="18"/>
                <w:szCs w:val="18"/>
              </w:rPr>
            </w:pPr>
          </w:p>
        </w:tc>
        <w:tc>
          <w:tcPr>
            <w:tcW w:w="5198"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Oral debriefing with main findings, conclusions, and recommendations at the end of the mission</w:t>
            </w:r>
          </w:p>
        </w:tc>
        <w:tc>
          <w:tcPr>
            <w:tcW w:w="2810"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Evaluator</w:t>
            </w:r>
          </w:p>
        </w:tc>
      </w:tr>
      <w:tr w:rsidR="00DE054A" w:rsidRPr="00DE054A" w:rsidTr="00057625">
        <w:trPr>
          <w:gridAfter w:val="1"/>
          <w:wAfter w:w="8" w:type="dxa"/>
        </w:trPr>
        <w:tc>
          <w:tcPr>
            <w:tcW w:w="631" w:type="dxa"/>
            <w:vMerge/>
            <w:vAlign w:val="center"/>
          </w:tcPr>
          <w:p w:rsidR="00DE054A" w:rsidRPr="00DE054A" w:rsidRDefault="00DE054A" w:rsidP="00057625">
            <w:pPr>
              <w:spacing w:before="20" w:after="20"/>
              <w:rPr>
                <w:rFonts w:asciiTheme="minorBidi" w:hAnsiTheme="minorBidi" w:cstheme="minorBidi"/>
                <w:sz w:val="18"/>
                <w:szCs w:val="18"/>
              </w:rPr>
            </w:pPr>
          </w:p>
        </w:tc>
        <w:tc>
          <w:tcPr>
            <w:tcW w:w="1107" w:type="dxa"/>
            <w:vMerge/>
            <w:vAlign w:val="center"/>
          </w:tcPr>
          <w:p w:rsidR="00DE054A" w:rsidRPr="00DE054A" w:rsidRDefault="00DE054A" w:rsidP="00057625">
            <w:pPr>
              <w:spacing w:before="20" w:after="20"/>
              <w:rPr>
                <w:rFonts w:asciiTheme="minorBidi" w:hAnsiTheme="minorBidi" w:cstheme="minorBidi"/>
                <w:sz w:val="18"/>
                <w:szCs w:val="18"/>
              </w:rPr>
            </w:pPr>
          </w:p>
        </w:tc>
        <w:tc>
          <w:tcPr>
            <w:tcW w:w="5198"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Additional desk study and/or literature review (if needed)</w:t>
            </w:r>
          </w:p>
        </w:tc>
        <w:tc>
          <w:tcPr>
            <w:tcW w:w="2810"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Evaluator</w:t>
            </w:r>
          </w:p>
        </w:tc>
      </w:tr>
      <w:tr w:rsidR="00DE054A" w:rsidRPr="00DE054A" w:rsidTr="00057625">
        <w:trPr>
          <w:gridAfter w:val="1"/>
          <w:wAfter w:w="8" w:type="dxa"/>
          <w:trHeight w:val="486"/>
        </w:trPr>
        <w:tc>
          <w:tcPr>
            <w:tcW w:w="631" w:type="dxa"/>
            <w:vMerge/>
            <w:vAlign w:val="center"/>
          </w:tcPr>
          <w:p w:rsidR="00DE054A" w:rsidRPr="00DE054A" w:rsidRDefault="00DE054A" w:rsidP="00057625">
            <w:pPr>
              <w:spacing w:before="20" w:after="20"/>
              <w:rPr>
                <w:rFonts w:asciiTheme="minorBidi" w:hAnsiTheme="minorBidi" w:cstheme="minorBidi"/>
                <w:sz w:val="18"/>
                <w:szCs w:val="18"/>
              </w:rPr>
            </w:pPr>
          </w:p>
        </w:tc>
        <w:tc>
          <w:tcPr>
            <w:tcW w:w="1107" w:type="dxa"/>
            <w:vMerge/>
            <w:vAlign w:val="center"/>
          </w:tcPr>
          <w:p w:rsidR="00DE054A" w:rsidRPr="00DE054A" w:rsidRDefault="00DE054A" w:rsidP="00057625">
            <w:pPr>
              <w:spacing w:before="20" w:after="20"/>
              <w:rPr>
                <w:rFonts w:asciiTheme="minorBidi" w:hAnsiTheme="minorBidi" w:cstheme="minorBidi"/>
                <w:sz w:val="18"/>
                <w:szCs w:val="18"/>
              </w:rPr>
            </w:pPr>
          </w:p>
        </w:tc>
        <w:tc>
          <w:tcPr>
            <w:tcW w:w="5198"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Draft report to be submitted to DACD (deadline: 15 days after the end of the field mission</w:t>
            </w:r>
          </w:p>
        </w:tc>
        <w:tc>
          <w:tcPr>
            <w:tcW w:w="2810"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Evaluator</w:t>
            </w:r>
          </w:p>
        </w:tc>
      </w:tr>
      <w:tr w:rsidR="00DE054A" w:rsidRPr="00DE054A" w:rsidTr="00057625">
        <w:trPr>
          <w:gridAfter w:val="1"/>
          <w:wAfter w:w="8" w:type="dxa"/>
          <w:trHeight w:val="326"/>
        </w:trPr>
        <w:tc>
          <w:tcPr>
            <w:tcW w:w="631" w:type="dxa"/>
            <w:vMerge w:val="restart"/>
            <w:textDirection w:val="btLr"/>
            <w:vAlign w:val="center"/>
          </w:tcPr>
          <w:p w:rsidR="00DE054A" w:rsidRPr="00DE054A" w:rsidRDefault="00DE054A" w:rsidP="00057625">
            <w:pPr>
              <w:spacing w:before="20" w:after="20"/>
              <w:ind w:left="113" w:right="113"/>
              <w:rPr>
                <w:rFonts w:asciiTheme="minorBidi" w:hAnsiTheme="minorBidi" w:cstheme="minorBidi"/>
                <w:sz w:val="18"/>
                <w:szCs w:val="18"/>
              </w:rPr>
            </w:pPr>
            <w:r w:rsidRPr="00DE054A">
              <w:rPr>
                <w:rFonts w:asciiTheme="minorBidi" w:hAnsiTheme="minorBidi" w:cstheme="minorBidi"/>
                <w:sz w:val="18"/>
                <w:szCs w:val="18"/>
              </w:rPr>
              <w:t>1 WEEK</w:t>
            </w:r>
          </w:p>
        </w:tc>
        <w:tc>
          <w:tcPr>
            <w:tcW w:w="1107" w:type="dxa"/>
            <w:vMerge w:val="restart"/>
            <w:textDirection w:val="btLr"/>
            <w:vAlign w:val="center"/>
          </w:tcPr>
          <w:p w:rsidR="00DE054A" w:rsidRPr="00DE054A" w:rsidRDefault="00DE054A" w:rsidP="00057625">
            <w:pPr>
              <w:spacing w:before="20" w:after="20"/>
              <w:ind w:left="113" w:right="113"/>
              <w:rPr>
                <w:rFonts w:asciiTheme="minorBidi" w:hAnsiTheme="minorBidi" w:cstheme="minorBidi"/>
                <w:sz w:val="18"/>
                <w:szCs w:val="18"/>
              </w:rPr>
            </w:pPr>
            <w:r w:rsidRPr="00DE054A">
              <w:rPr>
                <w:rFonts w:asciiTheme="minorBidi" w:hAnsiTheme="minorBidi" w:cstheme="minorBidi"/>
                <w:sz w:val="18"/>
                <w:szCs w:val="18"/>
              </w:rPr>
              <w:t>Factual</w:t>
            </w:r>
          </w:p>
          <w:p w:rsidR="00DE054A" w:rsidRPr="00DE054A" w:rsidRDefault="00DE054A" w:rsidP="00057625">
            <w:pPr>
              <w:spacing w:before="20" w:after="20"/>
              <w:ind w:left="113" w:right="113"/>
              <w:rPr>
                <w:rFonts w:asciiTheme="minorBidi" w:hAnsiTheme="minorBidi" w:cstheme="minorBidi"/>
                <w:sz w:val="18"/>
                <w:szCs w:val="18"/>
              </w:rPr>
            </w:pPr>
            <w:r w:rsidRPr="00DE054A">
              <w:rPr>
                <w:rFonts w:asciiTheme="minorBidi" w:hAnsiTheme="minorBidi" w:cstheme="minorBidi"/>
                <w:sz w:val="18"/>
                <w:szCs w:val="18"/>
              </w:rPr>
              <w:t>Verification</w:t>
            </w:r>
          </w:p>
        </w:tc>
        <w:tc>
          <w:tcPr>
            <w:tcW w:w="5198"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DACD to perform factual verification and circulate report to PM for verification of facts</w:t>
            </w:r>
          </w:p>
        </w:tc>
        <w:tc>
          <w:tcPr>
            <w:tcW w:w="2810" w:type="dxa"/>
            <w:shd w:val="clear" w:color="auto" w:fill="FFFFFF" w:themeFill="background1"/>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DACD (lead) and PM</w:t>
            </w:r>
          </w:p>
        </w:tc>
      </w:tr>
      <w:tr w:rsidR="00DE054A" w:rsidRPr="00DE054A" w:rsidTr="00057625">
        <w:trPr>
          <w:gridAfter w:val="1"/>
          <w:wAfter w:w="8" w:type="dxa"/>
          <w:trHeight w:val="326"/>
        </w:trPr>
        <w:tc>
          <w:tcPr>
            <w:tcW w:w="631" w:type="dxa"/>
            <w:vMerge/>
            <w:textDirection w:val="btLr"/>
            <w:vAlign w:val="center"/>
          </w:tcPr>
          <w:p w:rsidR="00DE054A" w:rsidRPr="00DE054A" w:rsidRDefault="00DE054A" w:rsidP="00057625">
            <w:pPr>
              <w:spacing w:before="20" w:after="20"/>
              <w:ind w:left="113" w:right="113"/>
              <w:rPr>
                <w:rFonts w:asciiTheme="minorBidi" w:hAnsiTheme="minorBidi" w:cstheme="minorBidi"/>
                <w:sz w:val="18"/>
                <w:szCs w:val="18"/>
              </w:rPr>
            </w:pPr>
          </w:p>
        </w:tc>
        <w:tc>
          <w:tcPr>
            <w:tcW w:w="1107" w:type="dxa"/>
            <w:vMerge/>
            <w:textDirection w:val="btLr"/>
            <w:vAlign w:val="center"/>
          </w:tcPr>
          <w:p w:rsidR="00DE054A" w:rsidRPr="00DE054A" w:rsidRDefault="00DE054A" w:rsidP="00057625">
            <w:pPr>
              <w:spacing w:before="20" w:after="20"/>
              <w:ind w:left="113" w:right="113"/>
              <w:rPr>
                <w:rFonts w:asciiTheme="minorBidi" w:hAnsiTheme="minorBidi" w:cstheme="minorBidi"/>
                <w:sz w:val="18"/>
                <w:szCs w:val="18"/>
              </w:rPr>
            </w:pPr>
          </w:p>
        </w:tc>
        <w:tc>
          <w:tcPr>
            <w:tcW w:w="5198"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 xml:space="preserve">DACD to perform quality check on the report </w:t>
            </w:r>
            <w:r w:rsidRPr="00DE054A">
              <w:rPr>
                <w:rFonts w:asciiTheme="minorBidi" w:hAnsiTheme="minorBidi" w:cstheme="minorBidi"/>
                <w:sz w:val="18"/>
                <w:szCs w:val="18"/>
                <w:shd w:val="clear" w:color="auto" w:fill="FFFFFF" w:themeFill="background1"/>
              </w:rPr>
              <w:t>(checklist Form 8)</w:t>
            </w:r>
          </w:p>
        </w:tc>
        <w:tc>
          <w:tcPr>
            <w:tcW w:w="2810" w:type="dxa"/>
            <w:shd w:val="clear" w:color="auto" w:fill="FFFFFF" w:themeFill="background1"/>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DACD</w:t>
            </w:r>
          </w:p>
        </w:tc>
      </w:tr>
      <w:tr w:rsidR="00DE054A" w:rsidRPr="00DE054A" w:rsidTr="00057625">
        <w:trPr>
          <w:gridAfter w:val="1"/>
          <w:wAfter w:w="8" w:type="dxa"/>
          <w:trHeight w:val="558"/>
        </w:trPr>
        <w:tc>
          <w:tcPr>
            <w:tcW w:w="631" w:type="dxa"/>
            <w:vMerge/>
            <w:vAlign w:val="center"/>
          </w:tcPr>
          <w:p w:rsidR="00DE054A" w:rsidRPr="00DE054A" w:rsidRDefault="00DE054A" w:rsidP="00057625">
            <w:pPr>
              <w:spacing w:before="20" w:after="20"/>
              <w:rPr>
                <w:rFonts w:asciiTheme="minorBidi" w:hAnsiTheme="minorBidi" w:cstheme="minorBidi"/>
                <w:sz w:val="18"/>
                <w:szCs w:val="18"/>
              </w:rPr>
            </w:pPr>
          </w:p>
        </w:tc>
        <w:tc>
          <w:tcPr>
            <w:tcW w:w="1107" w:type="dxa"/>
            <w:vMerge/>
            <w:vAlign w:val="center"/>
          </w:tcPr>
          <w:p w:rsidR="00DE054A" w:rsidRPr="00DE054A" w:rsidRDefault="00DE054A" w:rsidP="00057625">
            <w:pPr>
              <w:spacing w:before="20" w:after="20"/>
              <w:rPr>
                <w:rFonts w:asciiTheme="minorBidi" w:hAnsiTheme="minorBidi" w:cstheme="minorBidi"/>
                <w:sz w:val="18"/>
                <w:szCs w:val="18"/>
              </w:rPr>
            </w:pPr>
          </w:p>
        </w:tc>
        <w:tc>
          <w:tcPr>
            <w:tcW w:w="5198"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DACD to provide consolidated factual corrections and comments to the evaluator (track-change, electronic comments)</w:t>
            </w:r>
          </w:p>
        </w:tc>
        <w:tc>
          <w:tcPr>
            <w:tcW w:w="2810"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DACD</w:t>
            </w:r>
          </w:p>
        </w:tc>
      </w:tr>
      <w:tr w:rsidR="00DE054A" w:rsidRPr="00DE054A" w:rsidTr="00057625">
        <w:trPr>
          <w:gridAfter w:val="1"/>
          <w:wAfter w:w="8" w:type="dxa"/>
        </w:trPr>
        <w:tc>
          <w:tcPr>
            <w:tcW w:w="631" w:type="dxa"/>
            <w:vMerge w:val="restart"/>
            <w:textDirection w:val="btLr"/>
            <w:vAlign w:val="center"/>
          </w:tcPr>
          <w:p w:rsidR="00DE054A" w:rsidRPr="00DE054A" w:rsidRDefault="00DE054A" w:rsidP="00057625">
            <w:pPr>
              <w:spacing w:before="20" w:after="20"/>
              <w:ind w:left="113" w:right="113"/>
              <w:rPr>
                <w:rFonts w:asciiTheme="minorBidi" w:hAnsiTheme="minorBidi" w:cstheme="minorBidi"/>
                <w:sz w:val="18"/>
                <w:szCs w:val="18"/>
              </w:rPr>
            </w:pPr>
            <w:r w:rsidRPr="00DE054A">
              <w:rPr>
                <w:rFonts w:asciiTheme="minorBidi" w:hAnsiTheme="minorBidi" w:cstheme="minorBidi"/>
                <w:sz w:val="18"/>
                <w:szCs w:val="18"/>
              </w:rPr>
              <w:t>1 WEEK</w:t>
            </w:r>
          </w:p>
        </w:tc>
        <w:tc>
          <w:tcPr>
            <w:tcW w:w="1107" w:type="dxa"/>
            <w:vMerge w:val="restart"/>
            <w:textDirection w:val="btLr"/>
            <w:vAlign w:val="center"/>
          </w:tcPr>
          <w:p w:rsidR="00DE054A" w:rsidRPr="00DE054A" w:rsidRDefault="00DE054A" w:rsidP="00057625">
            <w:pPr>
              <w:spacing w:before="20" w:after="20"/>
              <w:ind w:left="113" w:right="113"/>
              <w:rPr>
                <w:rFonts w:asciiTheme="minorBidi" w:hAnsiTheme="minorBidi" w:cstheme="minorBidi"/>
                <w:sz w:val="18"/>
                <w:szCs w:val="18"/>
              </w:rPr>
            </w:pPr>
            <w:r w:rsidRPr="00DE054A">
              <w:rPr>
                <w:rFonts w:asciiTheme="minorBidi" w:hAnsiTheme="minorBidi" w:cstheme="minorBidi"/>
                <w:sz w:val="18"/>
                <w:szCs w:val="18"/>
              </w:rPr>
              <w:t>FINALIZE</w:t>
            </w:r>
          </w:p>
          <w:p w:rsidR="00DE054A" w:rsidRPr="00DE054A" w:rsidRDefault="00DE054A" w:rsidP="00057625">
            <w:pPr>
              <w:spacing w:before="20" w:after="20"/>
              <w:ind w:left="113" w:right="113"/>
              <w:rPr>
                <w:rFonts w:asciiTheme="minorBidi" w:hAnsiTheme="minorBidi" w:cstheme="minorBidi"/>
                <w:sz w:val="18"/>
                <w:szCs w:val="18"/>
              </w:rPr>
            </w:pPr>
            <w:r w:rsidRPr="00DE054A">
              <w:rPr>
                <w:rFonts w:asciiTheme="minorBidi" w:hAnsiTheme="minorBidi" w:cstheme="minorBidi"/>
                <w:sz w:val="18"/>
                <w:szCs w:val="18"/>
              </w:rPr>
              <w:t>REPORT</w:t>
            </w:r>
          </w:p>
          <w:p w:rsidR="00DE054A" w:rsidRPr="00DE054A" w:rsidRDefault="00DE054A" w:rsidP="00057625">
            <w:pPr>
              <w:spacing w:before="20" w:after="20"/>
              <w:ind w:left="113" w:right="113"/>
              <w:rPr>
                <w:rFonts w:asciiTheme="minorBidi" w:hAnsiTheme="minorBidi" w:cstheme="minorBidi"/>
                <w:sz w:val="18"/>
                <w:szCs w:val="18"/>
              </w:rPr>
            </w:pPr>
            <w:r w:rsidRPr="00DE054A">
              <w:rPr>
                <w:rFonts w:asciiTheme="minorBidi" w:hAnsiTheme="minorBidi" w:cstheme="minorBidi"/>
                <w:sz w:val="18"/>
                <w:szCs w:val="18"/>
              </w:rPr>
              <w:t>AUDIT TRAIL</w:t>
            </w:r>
          </w:p>
        </w:tc>
        <w:tc>
          <w:tcPr>
            <w:tcW w:w="5198"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 xml:space="preserve">Evaluator to integrate corrections and correct quality shortcomings of the report. He/she </w:t>
            </w:r>
            <w:proofErr w:type="gramStart"/>
            <w:r w:rsidRPr="00DE054A">
              <w:rPr>
                <w:rFonts w:asciiTheme="minorBidi" w:hAnsiTheme="minorBidi" w:cstheme="minorBidi"/>
                <w:sz w:val="18"/>
                <w:szCs w:val="18"/>
              </w:rPr>
              <w:t>either accepts the corrections and</w:t>
            </w:r>
            <w:proofErr w:type="gramEnd"/>
            <w:r w:rsidRPr="00DE054A">
              <w:rPr>
                <w:rFonts w:asciiTheme="minorBidi" w:hAnsiTheme="minorBidi" w:cstheme="minorBidi"/>
                <w:sz w:val="18"/>
                <w:szCs w:val="18"/>
              </w:rPr>
              <w:t>, if not, explains why not.</w:t>
            </w:r>
          </w:p>
        </w:tc>
        <w:tc>
          <w:tcPr>
            <w:tcW w:w="2810"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Evaluator</w:t>
            </w:r>
          </w:p>
        </w:tc>
      </w:tr>
      <w:tr w:rsidR="00DE054A" w:rsidRPr="00DE054A" w:rsidTr="00057625">
        <w:trPr>
          <w:gridAfter w:val="1"/>
          <w:wAfter w:w="8" w:type="dxa"/>
        </w:trPr>
        <w:tc>
          <w:tcPr>
            <w:tcW w:w="631" w:type="dxa"/>
            <w:vMerge/>
            <w:vAlign w:val="center"/>
          </w:tcPr>
          <w:p w:rsidR="00DE054A" w:rsidRPr="00DE054A" w:rsidRDefault="00DE054A" w:rsidP="00057625">
            <w:pPr>
              <w:spacing w:before="20" w:after="20"/>
              <w:rPr>
                <w:rFonts w:asciiTheme="minorBidi" w:hAnsiTheme="minorBidi" w:cstheme="minorBidi"/>
                <w:sz w:val="18"/>
                <w:szCs w:val="18"/>
              </w:rPr>
            </w:pPr>
          </w:p>
        </w:tc>
        <w:tc>
          <w:tcPr>
            <w:tcW w:w="1107" w:type="dxa"/>
            <w:vMerge/>
            <w:vAlign w:val="center"/>
          </w:tcPr>
          <w:p w:rsidR="00DE054A" w:rsidRPr="00DE054A" w:rsidRDefault="00DE054A" w:rsidP="00057625">
            <w:pPr>
              <w:spacing w:before="20" w:after="20"/>
              <w:rPr>
                <w:rFonts w:asciiTheme="minorBidi" w:hAnsiTheme="minorBidi" w:cstheme="minorBidi"/>
                <w:sz w:val="18"/>
                <w:szCs w:val="18"/>
              </w:rPr>
            </w:pPr>
          </w:p>
        </w:tc>
        <w:tc>
          <w:tcPr>
            <w:tcW w:w="5198"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Submit final version of the report (one with mark-up of changes and electronic comments answered).</w:t>
            </w:r>
          </w:p>
        </w:tc>
        <w:tc>
          <w:tcPr>
            <w:tcW w:w="2810"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Evaluator</w:t>
            </w:r>
          </w:p>
        </w:tc>
      </w:tr>
      <w:tr w:rsidR="00DE054A" w:rsidRPr="00DE054A" w:rsidTr="00057625">
        <w:trPr>
          <w:gridAfter w:val="1"/>
          <w:wAfter w:w="8" w:type="dxa"/>
        </w:trPr>
        <w:tc>
          <w:tcPr>
            <w:tcW w:w="9746" w:type="dxa"/>
            <w:gridSpan w:val="4"/>
            <w:shd w:val="clear" w:color="auto" w:fill="7FC0DB"/>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DISSEMINATION</w:t>
            </w:r>
          </w:p>
        </w:tc>
      </w:tr>
      <w:tr w:rsidR="00DE054A" w:rsidRPr="00DE054A" w:rsidTr="00057625">
        <w:trPr>
          <w:gridAfter w:val="1"/>
          <w:wAfter w:w="8" w:type="dxa"/>
        </w:trPr>
        <w:tc>
          <w:tcPr>
            <w:tcW w:w="1738" w:type="dxa"/>
            <w:gridSpan w:val="2"/>
            <w:vMerge w:val="restart"/>
            <w:textDirection w:val="btLr"/>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NEXT SEESION OF CDIP</w:t>
            </w:r>
          </w:p>
        </w:tc>
        <w:tc>
          <w:tcPr>
            <w:tcW w:w="5198"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Report to be circulated with CDIP material</w:t>
            </w:r>
          </w:p>
        </w:tc>
        <w:tc>
          <w:tcPr>
            <w:tcW w:w="2810"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DACD</w:t>
            </w:r>
          </w:p>
        </w:tc>
      </w:tr>
      <w:tr w:rsidR="00DE054A" w:rsidRPr="00DE054A" w:rsidTr="00057625">
        <w:trPr>
          <w:gridAfter w:val="1"/>
          <w:wAfter w:w="8" w:type="dxa"/>
        </w:trPr>
        <w:tc>
          <w:tcPr>
            <w:tcW w:w="1738" w:type="dxa"/>
            <w:gridSpan w:val="2"/>
            <w:vMerge/>
            <w:vAlign w:val="center"/>
          </w:tcPr>
          <w:p w:rsidR="00DE054A" w:rsidRPr="00DE054A" w:rsidRDefault="00DE054A" w:rsidP="00057625">
            <w:pPr>
              <w:spacing w:before="20" w:after="20"/>
              <w:rPr>
                <w:rFonts w:asciiTheme="minorBidi" w:hAnsiTheme="minorBidi" w:cstheme="minorBidi"/>
                <w:sz w:val="18"/>
                <w:szCs w:val="18"/>
              </w:rPr>
            </w:pPr>
          </w:p>
        </w:tc>
        <w:tc>
          <w:tcPr>
            <w:tcW w:w="5198"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Evaluator to present report to CDIP</w:t>
            </w:r>
          </w:p>
        </w:tc>
        <w:tc>
          <w:tcPr>
            <w:tcW w:w="2810"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Evaluator</w:t>
            </w:r>
          </w:p>
        </w:tc>
      </w:tr>
      <w:tr w:rsidR="00DE054A" w:rsidRPr="00DE054A" w:rsidTr="00057625">
        <w:trPr>
          <w:gridAfter w:val="1"/>
          <w:wAfter w:w="8" w:type="dxa"/>
        </w:trPr>
        <w:tc>
          <w:tcPr>
            <w:tcW w:w="1738" w:type="dxa"/>
            <w:gridSpan w:val="2"/>
            <w:vMerge/>
            <w:vAlign w:val="center"/>
          </w:tcPr>
          <w:p w:rsidR="00DE054A" w:rsidRPr="00DE054A" w:rsidRDefault="00DE054A" w:rsidP="00057625">
            <w:pPr>
              <w:spacing w:before="20" w:after="20"/>
              <w:rPr>
                <w:rFonts w:asciiTheme="minorBidi" w:hAnsiTheme="minorBidi" w:cstheme="minorBidi"/>
                <w:sz w:val="18"/>
                <w:szCs w:val="18"/>
              </w:rPr>
            </w:pPr>
          </w:p>
        </w:tc>
        <w:tc>
          <w:tcPr>
            <w:tcW w:w="5198"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CDIP to discuss and consider the report</w:t>
            </w:r>
          </w:p>
        </w:tc>
        <w:tc>
          <w:tcPr>
            <w:tcW w:w="2810"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CDIP</w:t>
            </w:r>
          </w:p>
        </w:tc>
      </w:tr>
      <w:tr w:rsidR="00DE054A" w:rsidRPr="00DE054A" w:rsidTr="00057625">
        <w:trPr>
          <w:gridAfter w:val="1"/>
          <w:wAfter w:w="8" w:type="dxa"/>
        </w:trPr>
        <w:tc>
          <w:tcPr>
            <w:tcW w:w="1738" w:type="dxa"/>
            <w:gridSpan w:val="2"/>
            <w:vMerge/>
            <w:vAlign w:val="center"/>
          </w:tcPr>
          <w:p w:rsidR="00DE054A" w:rsidRPr="00DE054A" w:rsidRDefault="00DE054A" w:rsidP="00057625">
            <w:pPr>
              <w:spacing w:before="20" w:after="20"/>
              <w:rPr>
                <w:rFonts w:asciiTheme="minorBidi" w:hAnsiTheme="minorBidi" w:cstheme="minorBidi"/>
                <w:sz w:val="18"/>
                <w:szCs w:val="18"/>
              </w:rPr>
            </w:pPr>
          </w:p>
        </w:tc>
        <w:tc>
          <w:tcPr>
            <w:tcW w:w="5198"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Other dissemination activities (if planned)</w:t>
            </w:r>
          </w:p>
        </w:tc>
        <w:tc>
          <w:tcPr>
            <w:tcW w:w="2810" w:type="dxa"/>
            <w:vAlign w:val="center"/>
          </w:tcPr>
          <w:p w:rsidR="00DE054A" w:rsidRPr="00DE054A" w:rsidRDefault="00DE054A" w:rsidP="00057625">
            <w:pPr>
              <w:spacing w:before="20" w:after="20"/>
              <w:rPr>
                <w:rFonts w:asciiTheme="minorBidi" w:hAnsiTheme="minorBidi" w:cstheme="minorBidi"/>
                <w:sz w:val="18"/>
                <w:szCs w:val="18"/>
              </w:rPr>
            </w:pPr>
            <w:r w:rsidRPr="00DE054A">
              <w:rPr>
                <w:rFonts w:asciiTheme="minorBidi" w:hAnsiTheme="minorBidi" w:cstheme="minorBidi"/>
                <w:sz w:val="18"/>
                <w:szCs w:val="18"/>
              </w:rPr>
              <w:t>DACD/PM/CDIP</w:t>
            </w:r>
          </w:p>
        </w:tc>
      </w:tr>
    </w:tbl>
    <w:p w:rsidR="00DE054A" w:rsidRPr="00DE054A" w:rsidRDefault="00DE054A" w:rsidP="00DE054A">
      <w:pPr>
        <w:keepNext/>
        <w:keepLines/>
        <w:spacing w:before="120" w:line="252" w:lineRule="auto"/>
        <w:outlineLvl w:val="1"/>
        <w:rPr>
          <w:rFonts w:asciiTheme="minorBidi" w:hAnsiTheme="minorBidi" w:cstheme="minorBidi"/>
          <w:b/>
          <w:bCs/>
          <w:sz w:val="28"/>
          <w:szCs w:val="28"/>
        </w:rPr>
      </w:pPr>
    </w:p>
    <w:p w:rsidR="00DE054A" w:rsidRPr="00DE054A" w:rsidRDefault="00DE054A" w:rsidP="00DE054A">
      <w:pPr>
        <w:keepNext/>
        <w:keepLines/>
        <w:spacing w:before="120" w:line="252" w:lineRule="auto"/>
        <w:outlineLvl w:val="1"/>
        <w:rPr>
          <w:rFonts w:asciiTheme="minorBidi" w:hAnsiTheme="minorBidi" w:cstheme="minorBidi"/>
          <w:b/>
          <w:bCs/>
          <w:sz w:val="28"/>
          <w:szCs w:val="28"/>
        </w:rPr>
      </w:pPr>
      <w:bookmarkStart w:id="188" w:name="_Toc83233155"/>
      <w:r w:rsidRPr="00DE054A">
        <w:rPr>
          <w:rFonts w:asciiTheme="minorBidi" w:hAnsiTheme="minorBidi" w:cstheme="minorBidi"/>
          <w:b/>
          <w:bCs/>
          <w:sz w:val="28"/>
          <w:szCs w:val="28"/>
        </w:rPr>
        <w:t>7.3 Selection of independent evaluators</w:t>
      </w:r>
      <w:bookmarkEnd w:id="188"/>
    </w:p>
    <w:p w:rsidR="00DE054A" w:rsidRPr="00DE054A" w:rsidRDefault="00DE054A" w:rsidP="00DE054A">
      <w:pPr>
        <w:spacing w:after="120" w:line="252" w:lineRule="auto"/>
        <w:rPr>
          <w:rFonts w:asciiTheme="minorBidi" w:eastAsia="Trebuchet MS" w:hAnsiTheme="minorBidi" w:cstheme="minorBidi"/>
          <w:bCs/>
        </w:rPr>
      </w:pPr>
      <w:r w:rsidRPr="00DE054A">
        <w:rPr>
          <w:rFonts w:asciiTheme="minorBidi" w:eastAsia="Trebuchet MS" w:hAnsiTheme="minorBidi" w:cstheme="minorBidi"/>
          <w:bCs/>
        </w:rPr>
        <w:t xml:space="preserve">Evaluations of DA projects are external and independent.  Evaluators must not have been involved in the preparation or management of DA projects or be an intended beneficiary.  </w:t>
      </w:r>
    </w:p>
    <w:p w:rsidR="00DE054A" w:rsidRPr="00DE054A" w:rsidRDefault="00DE054A" w:rsidP="00DE054A">
      <w:pPr>
        <w:spacing w:after="120" w:line="252" w:lineRule="auto"/>
        <w:rPr>
          <w:rFonts w:asciiTheme="minorBidi" w:eastAsia="Trebuchet MS" w:hAnsiTheme="minorBidi" w:cstheme="minorBidi"/>
          <w:bCs/>
        </w:rPr>
      </w:pPr>
      <w:r w:rsidRPr="00DE054A">
        <w:rPr>
          <w:rFonts w:asciiTheme="minorBidi" w:eastAsia="Trebuchet MS" w:hAnsiTheme="minorBidi" w:cstheme="minorBidi"/>
          <w:bCs/>
        </w:rPr>
        <w:t xml:space="preserve">Independence also means that evaluators are not economically dependent on WIPO or on partner organizations of the DA project in any of the beneficiary countries (where applicable).  Possible conflicts of interest </w:t>
      </w:r>
      <w:proofErr w:type="gramStart"/>
      <w:r w:rsidRPr="00DE054A">
        <w:rPr>
          <w:rFonts w:asciiTheme="minorBidi" w:eastAsia="Trebuchet MS" w:hAnsiTheme="minorBidi" w:cstheme="minorBidi"/>
          <w:bCs/>
        </w:rPr>
        <w:t>should be openly and honestly addressed</w:t>
      </w:r>
      <w:proofErr w:type="gramEnd"/>
      <w:r w:rsidRPr="00DE054A">
        <w:rPr>
          <w:rFonts w:asciiTheme="minorBidi" w:eastAsia="Trebuchet MS" w:hAnsiTheme="minorBidi" w:cstheme="minorBidi"/>
          <w:bCs/>
        </w:rPr>
        <w:t>.</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bCs/>
        </w:rPr>
        <w:t xml:space="preserve">Evaluators </w:t>
      </w:r>
      <w:proofErr w:type="gramStart"/>
      <w:r w:rsidRPr="00DE054A">
        <w:rPr>
          <w:rFonts w:asciiTheme="minorBidi" w:eastAsia="Trebuchet MS" w:hAnsiTheme="minorBidi" w:cstheme="minorBidi"/>
          <w:bCs/>
        </w:rPr>
        <w:t>are selected</w:t>
      </w:r>
      <w:proofErr w:type="gramEnd"/>
      <w:r w:rsidRPr="00DE054A">
        <w:rPr>
          <w:rFonts w:asciiTheme="minorBidi" w:eastAsia="Trebuchet MS" w:hAnsiTheme="minorBidi" w:cstheme="minorBidi"/>
          <w:bCs/>
        </w:rPr>
        <w:t xml:space="preserve"> to conduct the evaluation through a transparent process based on </w:t>
      </w:r>
      <w:r w:rsidRPr="00DE054A">
        <w:rPr>
          <w:rFonts w:asciiTheme="minorBidi" w:eastAsia="Trebuchet MS" w:hAnsiTheme="minorBidi" w:cstheme="minorBidi"/>
          <w:bCs/>
        </w:rPr>
        <w:lastRenderedPageBreak/>
        <w:t>their skills and relevant experience.</w:t>
      </w:r>
      <w:r w:rsidRPr="00DE054A">
        <w:rPr>
          <w:rFonts w:asciiTheme="minorBidi" w:eastAsia="Trebuchet MS" w:hAnsiTheme="minorBidi" w:cstheme="minorBidi"/>
        </w:rPr>
        <w:t xml:space="preserve">  Evaluators of DA projects must be qualified for their job.  They must have both evaluative skills and sufficient IP knowledge to understand the content of the DA project they evaluate.  Evaluative skills are evidenced by a </w:t>
      </w:r>
      <w:proofErr w:type="gramStart"/>
      <w:r w:rsidRPr="00DE054A">
        <w:rPr>
          <w:rFonts w:asciiTheme="minorBidi" w:eastAsia="Trebuchet MS" w:hAnsiTheme="minorBidi" w:cstheme="minorBidi"/>
        </w:rPr>
        <w:t>track record</w:t>
      </w:r>
      <w:proofErr w:type="gramEnd"/>
      <w:r w:rsidRPr="00DE054A">
        <w:rPr>
          <w:rFonts w:asciiTheme="minorBidi" w:eastAsia="Trebuchet MS" w:hAnsiTheme="minorBidi" w:cstheme="minorBidi"/>
        </w:rPr>
        <w:t xml:space="preserve"> of successful evaluation experience in an international development context.</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Evaluators of DA projects may work freely and without interference.  They receive support from the DACD and project managers.  They should benefit from access to all relevant information.</w:t>
      </w:r>
    </w:p>
    <w:p w:rsidR="00DE054A" w:rsidRPr="00DE054A" w:rsidRDefault="00DE054A" w:rsidP="00DE054A">
      <w:pPr>
        <w:spacing w:after="160" w:line="252" w:lineRule="auto"/>
        <w:jc w:val="center"/>
        <w:rPr>
          <w:rFonts w:asciiTheme="minorBidi" w:eastAsia="Trebuchet MS" w:hAnsiTheme="minorBidi" w:cstheme="minorBidi"/>
          <w:b/>
          <w:i/>
          <w:sz w:val="28"/>
        </w:rPr>
      </w:pPr>
      <w:r w:rsidRPr="00DE054A">
        <w:rPr>
          <w:rFonts w:asciiTheme="minorBidi" w:eastAsia="Trebuchet MS" w:hAnsiTheme="minorBidi" w:cstheme="minorBidi"/>
          <w:b/>
          <w:i/>
          <w:noProof/>
          <w:sz w:val="28"/>
        </w:rPr>
        <mc:AlternateContent>
          <mc:Choice Requires="wps">
            <w:drawing>
              <wp:anchor distT="0" distB="0" distL="114300" distR="114300" simplePos="0" relativeHeight="251680768" behindDoc="0" locked="0" layoutInCell="1" allowOverlap="1" wp14:anchorId="2563226D" wp14:editId="672C6B9D">
                <wp:simplePos x="0" y="0"/>
                <wp:positionH relativeFrom="column">
                  <wp:posOffset>146649</wp:posOffset>
                </wp:positionH>
                <wp:positionV relativeFrom="paragraph">
                  <wp:posOffset>298079</wp:posOffset>
                </wp:positionV>
                <wp:extent cx="5331125" cy="1085850"/>
                <wp:effectExtent l="0" t="0" r="22225" b="19050"/>
                <wp:wrapNone/>
                <wp:docPr id="28683" name="Rounded Rectangle 28683"/>
                <wp:cNvGraphicFramePr/>
                <a:graphic xmlns:a="http://schemas.openxmlformats.org/drawingml/2006/main">
                  <a:graphicData uri="http://schemas.microsoft.com/office/word/2010/wordprocessingShape">
                    <wps:wsp>
                      <wps:cNvSpPr/>
                      <wps:spPr>
                        <a:xfrm>
                          <a:off x="0" y="0"/>
                          <a:ext cx="5331125" cy="1085850"/>
                        </a:xfrm>
                        <a:prstGeom prst="roundRect">
                          <a:avLst/>
                        </a:prstGeom>
                        <a:solidFill>
                          <a:sysClr val="window" lastClr="FFFFFF"/>
                        </a:solidFill>
                        <a:ln w="12700" cap="flat" cmpd="sng" algn="ctr">
                          <a:solidFill>
                            <a:srgbClr val="2683C6"/>
                          </a:solidFill>
                          <a:prstDash val="solid"/>
                        </a:ln>
                        <a:effectLst/>
                      </wps:spPr>
                      <wps:txbx>
                        <w:txbxContent>
                          <w:p w:rsidR="00800399" w:rsidRPr="00AA1C9C" w:rsidRDefault="00800399" w:rsidP="00DE054A">
                            <w:pPr>
                              <w:pStyle w:val="ListParagraph"/>
                              <w:numPr>
                                <w:ilvl w:val="0"/>
                                <w:numId w:val="62"/>
                              </w:numPr>
                              <w:spacing w:after="160" w:line="252" w:lineRule="auto"/>
                              <w:rPr>
                                <w:rFonts w:asciiTheme="minorBidi" w:hAnsiTheme="minorBidi" w:cstheme="minorBidi"/>
                              </w:rPr>
                            </w:pPr>
                            <w:r w:rsidRPr="00AA1C9C">
                              <w:rPr>
                                <w:rFonts w:asciiTheme="minorBidi" w:hAnsiTheme="minorBidi" w:cstheme="minorBidi"/>
                              </w:rPr>
                              <w:t xml:space="preserve">DA project evaluations are external and independent.  </w:t>
                            </w:r>
                          </w:p>
                          <w:p w:rsidR="00800399" w:rsidRPr="00AA1C9C" w:rsidRDefault="00800399" w:rsidP="00DE054A">
                            <w:pPr>
                              <w:pStyle w:val="ListParagraph"/>
                              <w:numPr>
                                <w:ilvl w:val="0"/>
                                <w:numId w:val="62"/>
                              </w:numPr>
                              <w:spacing w:after="160" w:line="252" w:lineRule="auto"/>
                              <w:rPr>
                                <w:rFonts w:asciiTheme="minorBidi" w:hAnsiTheme="minorBidi" w:cstheme="minorBidi"/>
                              </w:rPr>
                            </w:pPr>
                            <w:r w:rsidRPr="00AA1C9C">
                              <w:rPr>
                                <w:rFonts w:asciiTheme="minorBidi" w:hAnsiTheme="minorBidi" w:cstheme="minorBidi"/>
                              </w:rPr>
                              <w:t xml:space="preserve">The purpose of evaluations is: </w:t>
                            </w:r>
                          </w:p>
                          <w:p w:rsidR="00800399" w:rsidRPr="00AA1C9C" w:rsidRDefault="00800399" w:rsidP="00DE054A">
                            <w:pPr>
                              <w:pStyle w:val="ListParagraph"/>
                              <w:numPr>
                                <w:ilvl w:val="0"/>
                                <w:numId w:val="63"/>
                              </w:numPr>
                              <w:spacing w:after="160" w:line="252" w:lineRule="auto"/>
                              <w:rPr>
                                <w:rFonts w:asciiTheme="minorBidi" w:hAnsiTheme="minorBidi" w:cstheme="minorBidi"/>
                              </w:rPr>
                            </w:pPr>
                            <w:r w:rsidRPr="00AA1C9C">
                              <w:rPr>
                                <w:rFonts w:asciiTheme="minorBidi" w:hAnsiTheme="minorBidi" w:cstheme="minorBidi"/>
                              </w:rPr>
                              <w:t>To hold WIPO accountable towards its Member States, and</w:t>
                            </w:r>
                          </w:p>
                          <w:p w:rsidR="00800399" w:rsidRPr="00AA1C9C" w:rsidRDefault="00800399" w:rsidP="00DE054A">
                            <w:pPr>
                              <w:pStyle w:val="ListParagraph"/>
                              <w:numPr>
                                <w:ilvl w:val="0"/>
                                <w:numId w:val="63"/>
                              </w:numPr>
                              <w:spacing w:after="160" w:line="252" w:lineRule="auto"/>
                              <w:rPr>
                                <w:rFonts w:asciiTheme="minorBidi" w:hAnsiTheme="minorBidi" w:cstheme="minorBidi"/>
                              </w:rPr>
                            </w:pPr>
                            <w:r w:rsidRPr="00AA1C9C">
                              <w:rPr>
                                <w:rFonts w:asciiTheme="minorBidi" w:hAnsiTheme="minorBidi" w:cstheme="minorBidi"/>
                              </w:rPr>
                              <w:t>To build on lessons learned for the improved implementation of the DA projects.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63226D" id="Rounded Rectangle 28683" o:spid="_x0000_s1059" style="position:absolute;left:0;text-align:left;margin-left:11.55pt;margin-top:23.45pt;width:419.75pt;height:8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" fillcolor="window" strokecolor="#2683c6" strokeweight="1pt">
                <v:textbox>
                  <w:txbxContent>
                    <w:p w:rsidR="00800399" w:rsidRPr="00AA1C9C" w:rsidRDefault="00800399" w:rsidP="00DE054A">
                      <w:pPr>
                        <w:pStyle w:val="ListParagraph"/>
                        <w:numPr>
                          <w:ilvl w:val="0"/>
                          <w:numId w:val="62"/>
                        </w:numPr>
                        <w:spacing w:after="160" w:line="252" w:lineRule="auto"/>
                        <w:rPr>
                          <w:rFonts w:asciiTheme="minorBidi" w:hAnsiTheme="minorBidi" w:cstheme="minorBidi"/>
                        </w:rPr>
                      </w:pPr>
                      <w:r w:rsidRPr="00AA1C9C">
                        <w:rPr>
                          <w:rFonts w:asciiTheme="minorBidi" w:hAnsiTheme="minorBidi" w:cstheme="minorBidi"/>
                        </w:rPr>
                        <w:t xml:space="preserve">DA project evaluations are external and independent.  </w:t>
                      </w:r>
                    </w:p>
                    <w:p w:rsidR="00800399" w:rsidRPr="00AA1C9C" w:rsidRDefault="00800399" w:rsidP="00DE054A">
                      <w:pPr>
                        <w:pStyle w:val="ListParagraph"/>
                        <w:numPr>
                          <w:ilvl w:val="0"/>
                          <w:numId w:val="62"/>
                        </w:numPr>
                        <w:spacing w:after="160" w:line="252" w:lineRule="auto"/>
                        <w:rPr>
                          <w:rFonts w:asciiTheme="minorBidi" w:hAnsiTheme="minorBidi" w:cstheme="minorBidi"/>
                        </w:rPr>
                      </w:pPr>
                      <w:r w:rsidRPr="00AA1C9C">
                        <w:rPr>
                          <w:rFonts w:asciiTheme="minorBidi" w:hAnsiTheme="minorBidi" w:cstheme="minorBidi"/>
                        </w:rPr>
                        <w:t xml:space="preserve">The purpose of evaluations is: </w:t>
                      </w:r>
                    </w:p>
                    <w:p w:rsidR="00800399" w:rsidRPr="00AA1C9C" w:rsidRDefault="00800399" w:rsidP="00DE054A">
                      <w:pPr>
                        <w:pStyle w:val="ListParagraph"/>
                        <w:numPr>
                          <w:ilvl w:val="0"/>
                          <w:numId w:val="63"/>
                        </w:numPr>
                        <w:spacing w:after="160" w:line="252" w:lineRule="auto"/>
                        <w:rPr>
                          <w:rFonts w:asciiTheme="minorBidi" w:hAnsiTheme="minorBidi" w:cstheme="minorBidi"/>
                        </w:rPr>
                      </w:pPr>
                      <w:r w:rsidRPr="00AA1C9C">
                        <w:rPr>
                          <w:rFonts w:asciiTheme="minorBidi" w:hAnsiTheme="minorBidi" w:cstheme="minorBidi"/>
                        </w:rPr>
                        <w:t>To hold WIPO accountable towards its Member States, and</w:t>
                      </w:r>
                    </w:p>
                    <w:p w:rsidR="00800399" w:rsidRPr="00AA1C9C" w:rsidRDefault="00800399" w:rsidP="00DE054A">
                      <w:pPr>
                        <w:pStyle w:val="ListParagraph"/>
                        <w:numPr>
                          <w:ilvl w:val="0"/>
                          <w:numId w:val="63"/>
                        </w:numPr>
                        <w:spacing w:after="160" w:line="252" w:lineRule="auto"/>
                        <w:rPr>
                          <w:rFonts w:asciiTheme="minorBidi" w:hAnsiTheme="minorBidi" w:cstheme="minorBidi"/>
                        </w:rPr>
                      </w:pPr>
                      <w:r w:rsidRPr="00AA1C9C">
                        <w:rPr>
                          <w:rFonts w:asciiTheme="minorBidi" w:hAnsiTheme="minorBidi" w:cstheme="minorBidi"/>
                        </w:rPr>
                        <w:t>To build on lessons learned for the improved implementation of the DA projects.</w:t>
                      </w:r>
                    </w:p>
                  </w:txbxContent>
                </v:textbox>
              </v:roundrect>
            </w:pict>
          </mc:Fallback>
        </mc:AlternateContent>
      </w:r>
      <w:r w:rsidRPr="00DE054A">
        <w:rPr>
          <w:rFonts w:asciiTheme="minorBidi" w:eastAsia="Trebuchet MS" w:hAnsiTheme="minorBidi" w:cstheme="minorBidi"/>
          <w:b/>
          <w:i/>
          <w:sz w:val="28"/>
        </w:rPr>
        <w:t>Key takeaways:</w:t>
      </w:r>
    </w:p>
    <w:p w:rsidR="00DE054A" w:rsidRPr="00DE054A" w:rsidRDefault="00DE054A" w:rsidP="00DE054A">
      <w:pPr>
        <w:spacing w:after="160" w:line="252" w:lineRule="auto"/>
        <w:jc w:val="center"/>
        <w:rPr>
          <w:rFonts w:asciiTheme="minorBidi" w:eastAsia="Trebuchet MS" w:hAnsiTheme="minorBidi" w:cstheme="minorBidi"/>
          <w:b/>
          <w:i/>
          <w:sz w:val="28"/>
        </w:rPr>
      </w:pPr>
    </w:p>
    <w:p w:rsidR="00DE054A" w:rsidRPr="00DE054A" w:rsidRDefault="00DE054A" w:rsidP="00DE054A">
      <w:pPr>
        <w:keepNext/>
        <w:keepLines/>
        <w:spacing w:before="120" w:line="252" w:lineRule="auto"/>
        <w:outlineLvl w:val="1"/>
        <w:rPr>
          <w:rFonts w:asciiTheme="minorBidi" w:hAnsiTheme="minorBidi" w:cstheme="minorBidi"/>
          <w:b/>
          <w:bCs/>
          <w:sz w:val="28"/>
          <w:szCs w:val="28"/>
        </w:rPr>
      </w:pPr>
    </w:p>
    <w:p w:rsidR="00DE054A" w:rsidRPr="00DE054A" w:rsidRDefault="00DE054A" w:rsidP="00DE054A">
      <w:pPr>
        <w:keepNext/>
        <w:keepLines/>
        <w:spacing w:before="120" w:line="252" w:lineRule="auto"/>
        <w:outlineLvl w:val="1"/>
        <w:rPr>
          <w:rFonts w:asciiTheme="minorBidi" w:hAnsiTheme="minorBidi" w:cstheme="minorBidi"/>
          <w:b/>
          <w:bCs/>
          <w:sz w:val="28"/>
          <w:szCs w:val="28"/>
        </w:rPr>
      </w:pPr>
    </w:p>
    <w:p w:rsidR="00DE054A" w:rsidRPr="00DE054A" w:rsidRDefault="00DE054A" w:rsidP="00DE054A">
      <w:pPr>
        <w:keepNext/>
        <w:keepLines/>
        <w:spacing w:before="120" w:line="252" w:lineRule="auto"/>
        <w:outlineLvl w:val="1"/>
        <w:rPr>
          <w:rFonts w:asciiTheme="minorBidi" w:hAnsiTheme="minorBidi" w:cstheme="minorBidi"/>
          <w:b/>
          <w:bCs/>
          <w:sz w:val="28"/>
          <w:szCs w:val="28"/>
        </w:rPr>
      </w:pPr>
    </w:p>
    <w:p w:rsidR="00DE054A" w:rsidRPr="00DE054A" w:rsidRDefault="00DE054A" w:rsidP="00DE054A">
      <w:pPr>
        <w:keepNext/>
        <w:keepLines/>
        <w:spacing w:before="120" w:line="252" w:lineRule="auto"/>
        <w:outlineLvl w:val="1"/>
        <w:rPr>
          <w:rFonts w:asciiTheme="minorBidi" w:hAnsiTheme="minorBidi" w:cstheme="minorBidi"/>
          <w:b/>
          <w:bCs/>
          <w:sz w:val="28"/>
          <w:szCs w:val="28"/>
        </w:rPr>
      </w:pPr>
      <w:bookmarkStart w:id="189" w:name="_Toc83233156"/>
      <w:r w:rsidRPr="00DE054A">
        <w:rPr>
          <w:rFonts w:asciiTheme="minorBidi" w:hAnsiTheme="minorBidi" w:cstheme="minorBidi"/>
          <w:b/>
          <w:bCs/>
          <w:sz w:val="28"/>
          <w:szCs w:val="28"/>
        </w:rPr>
        <w:t>7.4 Collection and presentation of data (information)</w:t>
      </w:r>
      <w:bookmarkEnd w:id="189"/>
    </w:p>
    <w:p w:rsidR="00DE054A" w:rsidRPr="00DE054A" w:rsidRDefault="00DE054A" w:rsidP="00DE054A">
      <w:pPr>
        <w:keepNext/>
        <w:keepLines/>
        <w:spacing w:before="120" w:line="252" w:lineRule="auto"/>
        <w:outlineLvl w:val="1"/>
        <w:rPr>
          <w:rFonts w:asciiTheme="minorBidi" w:eastAsia="Trebuchet MS" w:hAnsiTheme="minorBidi" w:cstheme="minorBidi"/>
          <w:lang w:val="en-GB"/>
        </w:rPr>
      </w:pPr>
      <w:bookmarkStart w:id="190" w:name="_Toc76740419"/>
      <w:bookmarkStart w:id="191" w:name="_Toc76741086"/>
      <w:bookmarkStart w:id="192" w:name="_Toc76742576"/>
      <w:bookmarkStart w:id="193" w:name="_Toc76742650"/>
      <w:bookmarkStart w:id="194" w:name="_Toc83043290"/>
      <w:bookmarkStart w:id="195" w:name="_Toc83056622"/>
      <w:bookmarkStart w:id="196" w:name="_Toc83233157"/>
      <w:r w:rsidRPr="00DE054A">
        <w:rPr>
          <w:rFonts w:asciiTheme="minorBidi" w:eastAsia="Trebuchet MS" w:hAnsiTheme="minorBidi" w:cstheme="minorBidi"/>
          <w:lang w:val="en-GB"/>
        </w:rPr>
        <w:t>When collecting and presenting data, keep the following points in mind:</w:t>
      </w:r>
      <w:bookmarkEnd w:id="190"/>
      <w:bookmarkEnd w:id="191"/>
      <w:bookmarkEnd w:id="192"/>
      <w:bookmarkEnd w:id="193"/>
      <w:bookmarkEnd w:id="194"/>
      <w:bookmarkEnd w:id="195"/>
      <w:bookmarkEnd w:id="196"/>
      <w:r w:rsidRPr="00DE054A">
        <w:rPr>
          <w:rFonts w:asciiTheme="minorBidi" w:eastAsia="Trebuchet MS" w:hAnsiTheme="minorBidi" w:cstheme="minorBidi"/>
          <w:lang w:val="en-GB"/>
        </w:rPr>
        <w:t xml:space="preserve"> </w:t>
      </w:r>
    </w:p>
    <w:p w:rsidR="00DE054A" w:rsidRPr="00DE054A" w:rsidRDefault="00DE054A" w:rsidP="00DE054A">
      <w:pPr>
        <w:keepNext/>
        <w:keepLines/>
        <w:spacing w:before="120" w:line="252" w:lineRule="auto"/>
        <w:outlineLvl w:val="1"/>
        <w:rPr>
          <w:rFonts w:asciiTheme="minorBidi" w:eastAsia="Trebuchet MS" w:hAnsiTheme="minorBidi" w:cstheme="minorBidi"/>
          <w:lang w:val="en-GB"/>
        </w:rPr>
      </w:pPr>
    </w:p>
    <w:p w:rsidR="00DE054A" w:rsidRPr="00DE054A" w:rsidRDefault="00DE054A" w:rsidP="00DE054A">
      <w:pPr>
        <w:pStyle w:val="ListParagraph"/>
        <w:numPr>
          <w:ilvl w:val="0"/>
          <w:numId w:val="64"/>
        </w:numPr>
        <w:spacing w:after="160" w:line="252" w:lineRule="auto"/>
        <w:rPr>
          <w:rFonts w:asciiTheme="minorBidi" w:hAnsiTheme="minorBidi" w:cstheme="minorBidi"/>
        </w:rPr>
      </w:pPr>
      <w:r w:rsidRPr="00DE054A">
        <w:rPr>
          <w:rFonts w:asciiTheme="minorBidi" w:hAnsiTheme="minorBidi" w:cstheme="minorBidi"/>
        </w:rPr>
        <w:t xml:space="preserve">All relevant documents </w:t>
      </w:r>
      <w:proofErr w:type="gramStart"/>
      <w:r w:rsidRPr="00DE054A">
        <w:rPr>
          <w:rFonts w:asciiTheme="minorBidi" w:hAnsiTheme="minorBidi" w:cstheme="minorBidi"/>
        </w:rPr>
        <w:t>must be considered</w:t>
      </w:r>
      <w:proofErr w:type="gramEnd"/>
      <w:r w:rsidRPr="00DE054A">
        <w:rPr>
          <w:rFonts w:asciiTheme="minorBidi" w:hAnsiTheme="minorBidi" w:cstheme="minorBidi"/>
        </w:rPr>
        <w:t>, including at a minimum the DA project concept, the DA project document, progress reports and project outputs.</w:t>
      </w:r>
    </w:p>
    <w:p w:rsidR="00DE054A" w:rsidRPr="00DE054A" w:rsidRDefault="00DE054A" w:rsidP="00DE054A">
      <w:pPr>
        <w:pStyle w:val="ListParagraph"/>
        <w:numPr>
          <w:ilvl w:val="0"/>
          <w:numId w:val="64"/>
        </w:numPr>
        <w:spacing w:after="160" w:line="252" w:lineRule="auto"/>
        <w:rPr>
          <w:rFonts w:asciiTheme="minorBidi" w:hAnsiTheme="minorBidi" w:cstheme="minorBidi"/>
        </w:rPr>
      </w:pPr>
      <w:r w:rsidRPr="00DE054A">
        <w:rPr>
          <w:rFonts w:asciiTheme="minorBidi" w:hAnsiTheme="minorBidi" w:cstheme="minorBidi"/>
        </w:rPr>
        <w:t xml:space="preserve">All relevant stakeholders must be consulted and given the opportunity </w:t>
      </w:r>
      <w:proofErr w:type="gramStart"/>
      <w:r w:rsidRPr="00DE054A">
        <w:rPr>
          <w:rFonts w:asciiTheme="minorBidi" w:hAnsiTheme="minorBidi" w:cstheme="minorBidi"/>
        </w:rPr>
        <w:t>to actively contribute</w:t>
      </w:r>
      <w:proofErr w:type="gramEnd"/>
      <w:r w:rsidRPr="00DE054A">
        <w:rPr>
          <w:rFonts w:asciiTheme="minorBidi" w:hAnsiTheme="minorBidi" w:cstheme="minorBidi"/>
        </w:rPr>
        <w:t xml:space="preserve"> to the evaluation.  The criteria for identifying stakeholders </w:t>
      </w:r>
      <w:proofErr w:type="gramStart"/>
      <w:r w:rsidRPr="00DE054A">
        <w:rPr>
          <w:rFonts w:asciiTheme="minorBidi" w:hAnsiTheme="minorBidi" w:cstheme="minorBidi"/>
        </w:rPr>
        <w:t>are clearly defined</w:t>
      </w:r>
      <w:proofErr w:type="gramEnd"/>
      <w:r w:rsidRPr="00DE054A">
        <w:rPr>
          <w:rFonts w:asciiTheme="minorBidi" w:hAnsiTheme="minorBidi" w:cstheme="minorBidi"/>
        </w:rPr>
        <w:t>.  Evaluators should use a participatory approach that facilitates the exchange of information.</w:t>
      </w:r>
    </w:p>
    <w:p w:rsidR="00DE054A" w:rsidRPr="00DE054A" w:rsidRDefault="00DE054A" w:rsidP="00DE054A">
      <w:pPr>
        <w:pStyle w:val="ListParagraph"/>
        <w:numPr>
          <w:ilvl w:val="0"/>
          <w:numId w:val="64"/>
        </w:numPr>
        <w:spacing w:after="160" w:line="252" w:lineRule="auto"/>
        <w:rPr>
          <w:rFonts w:asciiTheme="minorBidi" w:hAnsiTheme="minorBidi" w:cstheme="minorBidi"/>
        </w:rPr>
      </w:pPr>
      <w:r w:rsidRPr="00DE054A">
        <w:rPr>
          <w:rFonts w:asciiTheme="minorBidi" w:hAnsiTheme="minorBidi" w:cstheme="minorBidi"/>
        </w:rPr>
        <w:t>The evaluation should cross-validate the information sources and critically assess the validity and reliability of the data.</w:t>
      </w:r>
    </w:p>
    <w:p w:rsidR="00DE054A" w:rsidRPr="00DE054A" w:rsidRDefault="00DE054A" w:rsidP="00DE054A">
      <w:pPr>
        <w:pStyle w:val="ListParagraph"/>
        <w:numPr>
          <w:ilvl w:val="0"/>
          <w:numId w:val="64"/>
        </w:numPr>
        <w:spacing w:after="160" w:line="252" w:lineRule="auto"/>
        <w:rPr>
          <w:rFonts w:asciiTheme="minorBidi" w:hAnsiTheme="minorBidi" w:cstheme="minorBidi"/>
        </w:rPr>
      </w:pPr>
      <w:r w:rsidRPr="00DE054A">
        <w:rPr>
          <w:rFonts w:asciiTheme="minorBidi" w:hAnsiTheme="minorBidi" w:cstheme="minorBidi"/>
        </w:rPr>
        <w:t xml:space="preserve">Findings, conclusions, and recommendations </w:t>
      </w:r>
      <w:proofErr w:type="gramStart"/>
      <w:r w:rsidRPr="00DE054A">
        <w:rPr>
          <w:rFonts w:asciiTheme="minorBidi" w:hAnsiTheme="minorBidi" w:cstheme="minorBidi"/>
        </w:rPr>
        <w:t>are presented</w:t>
      </w:r>
      <w:proofErr w:type="gramEnd"/>
      <w:r w:rsidRPr="00DE054A">
        <w:rPr>
          <w:rFonts w:asciiTheme="minorBidi" w:hAnsiTheme="minorBidi" w:cstheme="minorBidi"/>
        </w:rPr>
        <w:t xml:space="preserve"> separately, with a clear logical distinction between them.  Conclusions </w:t>
      </w:r>
      <w:proofErr w:type="gramStart"/>
      <w:r w:rsidRPr="00DE054A">
        <w:rPr>
          <w:rFonts w:asciiTheme="minorBidi" w:hAnsiTheme="minorBidi" w:cstheme="minorBidi"/>
        </w:rPr>
        <w:t>must be derived</w:t>
      </w:r>
      <w:proofErr w:type="gramEnd"/>
      <w:r w:rsidRPr="00DE054A">
        <w:rPr>
          <w:rFonts w:asciiTheme="minorBidi" w:hAnsiTheme="minorBidi" w:cstheme="minorBidi"/>
        </w:rPr>
        <w:t xml:space="preserve"> from findings and recommendations from conclusions.  The evaluation report must contain a clear argument. </w:t>
      </w:r>
    </w:p>
    <w:p w:rsidR="00DE054A" w:rsidRPr="00DE054A" w:rsidRDefault="00DE054A" w:rsidP="00DE054A">
      <w:pPr>
        <w:pStyle w:val="ListParagraph"/>
        <w:numPr>
          <w:ilvl w:val="0"/>
          <w:numId w:val="64"/>
        </w:numPr>
        <w:spacing w:after="160" w:line="252" w:lineRule="auto"/>
        <w:rPr>
          <w:rFonts w:asciiTheme="minorBidi" w:hAnsiTheme="minorBidi" w:cstheme="minorBidi"/>
        </w:rPr>
      </w:pPr>
      <w:r w:rsidRPr="00DE054A">
        <w:rPr>
          <w:rFonts w:asciiTheme="minorBidi" w:hAnsiTheme="minorBidi" w:cstheme="minorBidi"/>
        </w:rPr>
        <w:t xml:space="preserve">Protection of confidentiality: Anonymity of individual informants and confidentiality of information evaluators receive </w:t>
      </w:r>
      <w:proofErr w:type="gramStart"/>
      <w:r w:rsidRPr="00DE054A">
        <w:rPr>
          <w:rFonts w:asciiTheme="minorBidi" w:hAnsiTheme="minorBidi" w:cstheme="minorBidi"/>
        </w:rPr>
        <w:t>is protected</w:t>
      </w:r>
      <w:proofErr w:type="gramEnd"/>
      <w:r w:rsidRPr="00DE054A">
        <w:rPr>
          <w:rFonts w:asciiTheme="minorBidi" w:hAnsiTheme="minorBidi" w:cstheme="minorBidi"/>
        </w:rPr>
        <w:t>.</w:t>
      </w:r>
    </w:p>
    <w:p w:rsidR="00DE054A" w:rsidRPr="00DE054A" w:rsidRDefault="00DE054A" w:rsidP="00DE054A">
      <w:pPr>
        <w:keepNext/>
        <w:keepLines/>
        <w:spacing w:before="120" w:line="252" w:lineRule="auto"/>
        <w:outlineLvl w:val="1"/>
        <w:rPr>
          <w:rFonts w:asciiTheme="minorBidi" w:hAnsiTheme="minorBidi" w:cstheme="minorBidi"/>
          <w:b/>
          <w:bCs/>
          <w:sz w:val="28"/>
          <w:szCs w:val="28"/>
        </w:rPr>
      </w:pPr>
      <w:bookmarkStart w:id="197" w:name="_Toc83233158"/>
      <w:r w:rsidRPr="00DE054A">
        <w:rPr>
          <w:rFonts w:asciiTheme="minorBidi" w:hAnsiTheme="minorBidi" w:cstheme="minorBidi"/>
          <w:b/>
          <w:bCs/>
          <w:sz w:val="28"/>
          <w:szCs w:val="28"/>
        </w:rPr>
        <w:t>7.5 Evaluation criteria</w:t>
      </w:r>
      <w:bookmarkEnd w:id="197"/>
    </w:p>
    <w:p w:rsidR="00DE054A" w:rsidRPr="00DE054A" w:rsidRDefault="00DE054A" w:rsidP="00DE054A">
      <w:pPr>
        <w:pStyle w:val="ListParagraph"/>
        <w:numPr>
          <w:ilvl w:val="0"/>
          <w:numId w:val="65"/>
        </w:numPr>
        <w:spacing w:after="160" w:line="252" w:lineRule="auto"/>
        <w:rPr>
          <w:rFonts w:asciiTheme="minorBidi" w:hAnsiTheme="minorBidi" w:cstheme="minorBidi"/>
        </w:rPr>
      </w:pPr>
      <w:r w:rsidRPr="00DE054A">
        <w:rPr>
          <w:rFonts w:asciiTheme="minorBidi" w:hAnsiTheme="minorBidi" w:cstheme="minorBidi"/>
        </w:rPr>
        <w:t>DA project evaluations are commissioned to provide a standardized quality assessment of the design, implementation, and results of DA projects according to the following five criteria:</w:t>
      </w:r>
    </w:p>
    <w:p w:rsidR="00DE054A" w:rsidRPr="00DE054A" w:rsidRDefault="00DE054A" w:rsidP="00DE054A">
      <w:pPr>
        <w:pStyle w:val="ListParagraph"/>
        <w:numPr>
          <w:ilvl w:val="1"/>
          <w:numId w:val="65"/>
        </w:numPr>
        <w:spacing w:after="160" w:line="252" w:lineRule="auto"/>
        <w:rPr>
          <w:rFonts w:asciiTheme="minorBidi" w:hAnsiTheme="minorBidi" w:cstheme="minorBidi"/>
        </w:rPr>
      </w:pPr>
      <w:r w:rsidRPr="00DE054A">
        <w:rPr>
          <w:rFonts w:asciiTheme="minorBidi" w:hAnsiTheme="minorBidi" w:cstheme="minorBidi"/>
          <w:b/>
        </w:rPr>
        <w:t>Relevance:</w:t>
      </w:r>
      <w:r w:rsidRPr="00DE054A">
        <w:rPr>
          <w:rFonts w:asciiTheme="minorBidi" w:hAnsiTheme="minorBidi" w:cstheme="minorBidi"/>
        </w:rPr>
        <w:t xml:space="preserve"> Did the project respond to the DA Recommendations it intended to address and to the needs of beneficiaries?</w:t>
      </w:r>
    </w:p>
    <w:p w:rsidR="00DE054A" w:rsidRPr="00DE054A" w:rsidRDefault="00DE054A" w:rsidP="00DE054A">
      <w:pPr>
        <w:pStyle w:val="ListParagraph"/>
        <w:numPr>
          <w:ilvl w:val="1"/>
          <w:numId w:val="65"/>
        </w:numPr>
        <w:spacing w:after="160" w:line="252" w:lineRule="auto"/>
        <w:rPr>
          <w:rFonts w:asciiTheme="minorBidi" w:hAnsiTheme="minorBidi" w:cstheme="minorBidi"/>
        </w:rPr>
      </w:pPr>
      <w:r w:rsidRPr="00DE054A">
        <w:rPr>
          <w:rFonts w:asciiTheme="minorBidi" w:hAnsiTheme="minorBidi" w:cstheme="minorBidi"/>
          <w:b/>
        </w:rPr>
        <w:t>Coherence:</w:t>
      </w:r>
      <w:r w:rsidRPr="00DE054A">
        <w:rPr>
          <w:rFonts w:asciiTheme="minorBidi" w:hAnsiTheme="minorBidi" w:cstheme="minorBidi"/>
        </w:rPr>
        <w:t xml:space="preserve"> The compatibility of the DA project with </w:t>
      </w:r>
      <w:proofErr w:type="gramStart"/>
      <w:r w:rsidRPr="00DE054A">
        <w:rPr>
          <w:rFonts w:asciiTheme="minorBidi" w:hAnsiTheme="minorBidi" w:cstheme="minorBidi"/>
        </w:rPr>
        <w:t>WIPO’s</w:t>
      </w:r>
      <w:proofErr w:type="gramEnd"/>
      <w:r w:rsidRPr="00DE054A">
        <w:rPr>
          <w:rFonts w:asciiTheme="minorBidi" w:hAnsiTheme="minorBidi" w:cstheme="minorBidi"/>
        </w:rPr>
        <w:t xml:space="preserve"> Programs, other ongoing or completed DA projects, and policies of beneficiary countries.</w:t>
      </w:r>
    </w:p>
    <w:p w:rsidR="00DE054A" w:rsidRPr="00DE054A" w:rsidRDefault="00DE054A" w:rsidP="00DE054A">
      <w:pPr>
        <w:pStyle w:val="ListParagraph"/>
        <w:numPr>
          <w:ilvl w:val="1"/>
          <w:numId w:val="65"/>
        </w:numPr>
        <w:spacing w:after="160" w:line="252" w:lineRule="auto"/>
        <w:rPr>
          <w:rFonts w:asciiTheme="minorBidi" w:hAnsiTheme="minorBidi" w:cstheme="minorBidi"/>
        </w:rPr>
      </w:pPr>
      <w:r w:rsidRPr="00DE054A">
        <w:rPr>
          <w:rFonts w:asciiTheme="minorBidi" w:hAnsiTheme="minorBidi" w:cstheme="minorBidi"/>
          <w:b/>
        </w:rPr>
        <w:t>Effectiveness:</w:t>
      </w:r>
      <w:r w:rsidRPr="00DE054A">
        <w:rPr>
          <w:rFonts w:asciiTheme="minorBidi" w:hAnsiTheme="minorBidi" w:cstheme="minorBidi"/>
        </w:rPr>
        <w:t xml:space="preserve"> The extent to which the DA project has delivered its outputs and has or is likely to generate the expected outcomes.  If possible, the indicators in the logical framework must be used (if not, an explanation is needed).</w:t>
      </w:r>
    </w:p>
    <w:p w:rsidR="00DE054A" w:rsidRPr="00DE054A" w:rsidRDefault="00DE054A" w:rsidP="00DE054A">
      <w:pPr>
        <w:pStyle w:val="ListParagraph"/>
        <w:numPr>
          <w:ilvl w:val="1"/>
          <w:numId w:val="65"/>
        </w:numPr>
        <w:spacing w:after="160" w:line="252" w:lineRule="auto"/>
        <w:rPr>
          <w:rFonts w:asciiTheme="minorBidi" w:hAnsiTheme="minorBidi" w:cstheme="minorBidi"/>
        </w:rPr>
      </w:pPr>
      <w:r w:rsidRPr="00DE054A">
        <w:rPr>
          <w:rFonts w:asciiTheme="minorBidi" w:hAnsiTheme="minorBidi" w:cstheme="minorBidi"/>
          <w:b/>
        </w:rPr>
        <w:t>Efficiency:</w:t>
      </w:r>
      <w:r w:rsidRPr="00DE054A">
        <w:rPr>
          <w:rFonts w:asciiTheme="minorBidi" w:hAnsiTheme="minorBidi" w:cstheme="minorBidi"/>
        </w:rPr>
        <w:t xml:space="preserve"> The extent to which the DA project delivered its outputs timely and economically.</w:t>
      </w:r>
    </w:p>
    <w:p w:rsidR="00DE054A" w:rsidRPr="00DE054A" w:rsidRDefault="00DE054A" w:rsidP="00DE054A">
      <w:pPr>
        <w:pStyle w:val="ListParagraph"/>
        <w:numPr>
          <w:ilvl w:val="1"/>
          <w:numId w:val="65"/>
        </w:numPr>
        <w:spacing w:after="160" w:line="252" w:lineRule="auto"/>
        <w:rPr>
          <w:rFonts w:asciiTheme="minorBidi" w:hAnsiTheme="minorBidi" w:cstheme="minorBidi"/>
        </w:rPr>
      </w:pPr>
      <w:r w:rsidRPr="00DE054A">
        <w:rPr>
          <w:rFonts w:asciiTheme="minorBidi" w:hAnsiTheme="minorBidi" w:cstheme="minorBidi"/>
          <w:b/>
        </w:rPr>
        <w:t>Sustainability:</w:t>
      </w:r>
      <w:r w:rsidRPr="00DE054A">
        <w:rPr>
          <w:rFonts w:asciiTheme="minorBidi" w:hAnsiTheme="minorBidi" w:cstheme="minorBidi"/>
        </w:rPr>
        <w:t xml:space="preserve"> The extent to which the net benefits of the intervention continue or are likely to continue.</w:t>
      </w:r>
    </w:p>
    <w:p w:rsid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lastRenderedPageBreak/>
        <w:t>Given the limited scope and duration of DA projects, impact is generally not yet evaluable.  With clear evidence, evaluators might choose to assess the likelihood that outcomes lead to impact.</w:t>
      </w:r>
    </w:p>
    <w:p w:rsidR="00DE054A" w:rsidRPr="00DE054A" w:rsidRDefault="00DE054A" w:rsidP="00DE054A">
      <w:pPr>
        <w:keepNext/>
        <w:keepLines/>
        <w:spacing w:before="120" w:line="252" w:lineRule="auto"/>
        <w:outlineLvl w:val="1"/>
        <w:rPr>
          <w:rFonts w:asciiTheme="minorBidi" w:hAnsiTheme="minorBidi" w:cstheme="minorBidi"/>
          <w:b/>
          <w:bCs/>
          <w:sz w:val="28"/>
          <w:szCs w:val="28"/>
        </w:rPr>
      </w:pPr>
      <w:bookmarkStart w:id="198" w:name="_Toc83233159"/>
      <w:r w:rsidRPr="00DE054A">
        <w:rPr>
          <w:rFonts w:asciiTheme="minorBidi" w:hAnsiTheme="minorBidi" w:cstheme="minorBidi"/>
          <w:b/>
          <w:bCs/>
          <w:sz w:val="28"/>
          <w:szCs w:val="28"/>
        </w:rPr>
        <w:t>7.6 Evaluation report</w:t>
      </w:r>
      <w:bookmarkEnd w:id="198"/>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 xml:space="preserve">Evaluation reports must be understandable to the intended reader (DACD, CDIP, WIPO staff, other intended users).  They should be presented in short and concise language (maximum 20 pages).  Where necessary, technical terms </w:t>
      </w:r>
      <w:proofErr w:type="gramStart"/>
      <w:r w:rsidRPr="00DE054A">
        <w:rPr>
          <w:rFonts w:asciiTheme="minorBidi" w:eastAsia="Trebuchet MS" w:hAnsiTheme="minorBidi" w:cstheme="minorBidi"/>
        </w:rPr>
        <w:t>should be</w:t>
      </w:r>
      <w:r w:rsidRPr="00DE054A" w:rsidDel="001809B3">
        <w:rPr>
          <w:rFonts w:asciiTheme="minorBidi" w:eastAsia="Trebuchet MS" w:hAnsiTheme="minorBidi" w:cstheme="minorBidi"/>
        </w:rPr>
        <w:t xml:space="preserve"> </w:t>
      </w:r>
      <w:r w:rsidRPr="00DE054A">
        <w:rPr>
          <w:rFonts w:asciiTheme="minorBidi" w:eastAsia="Trebuchet MS" w:hAnsiTheme="minorBidi" w:cstheme="minorBidi"/>
        </w:rPr>
        <w:t>explained</w:t>
      </w:r>
      <w:proofErr w:type="gramEnd"/>
      <w:r w:rsidRPr="00DE054A">
        <w:rPr>
          <w:rFonts w:asciiTheme="minorBidi" w:eastAsia="Trebuchet MS" w:hAnsiTheme="minorBidi" w:cstheme="minorBidi"/>
        </w:rPr>
        <w:t xml:space="preserve"> in a way that is understandable to readers who are not familiar with evaluation or IP. They should contain the following:</w:t>
      </w:r>
    </w:p>
    <w:p w:rsidR="00DE054A" w:rsidRPr="00DE054A" w:rsidRDefault="00DE054A" w:rsidP="00DE054A">
      <w:pPr>
        <w:widowControl/>
        <w:numPr>
          <w:ilvl w:val="0"/>
          <w:numId w:val="45"/>
        </w:numPr>
        <w:autoSpaceDE/>
        <w:autoSpaceDN/>
        <w:ind w:left="714" w:hanging="357"/>
        <w:contextualSpacing/>
        <w:rPr>
          <w:rFonts w:asciiTheme="minorBidi" w:eastAsia="Trebuchet MS" w:hAnsiTheme="minorBidi" w:cstheme="minorBidi"/>
          <w:bCs/>
        </w:rPr>
      </w:pPr>
      <w:r w:rsidRPr="00DE054A">
        <w:rPr>
          <w:rFonts w:asciiTheme="minorBidi" w:eastAsia="Trebuchet MS" w:hAnsiTheme="minorBidi" w:cstheme="minorBidi"/>
          <w:bCs/>
        </w:rPr>
        <w:t>Executive summary: Provides an overview of the report, highlighting the main findings, conclusions, recommendations, and overall lessons learned.  The content of the executive summary is representative of the overall report and must be self-explanatory without consulting the body of the report.</w:t>
      </w:r>
      <w:r w:rsidRPr="00DE054A">
        <w:rPr>
          <w:rFonts w:asciiTheme="minorBidi" w:eastAsia="Trebuchet MS" w:hAnsiTheme="minorBidi" w:cstheme="minorBidi"/>
          <w:bCs/>
        </w:rPr>
        <w:br/>
      </w:r>
    </w:p>
    <w:p w:rsidR="00DE054A" w:rsidRPr="00DE054A" w:rsidRDefault="00DE054A" w:rsidP="00DE054A">
      <w:pPr>
        <w:widowControl/>
        <w:numPr>
          <w:ilvl w:val="0"/>
          <w:numId w:val="45"/>
        </w:numPr>
        <w:autoSpaceDE/>
        <w:autoSpaceDN/>
        <w:contextualSpacing/>
        <w:rPr>
          <w:rFonts w:asciiTheme="minorBidi" w:eastAsia="Trebuchet MS" w:hAnsiTheme="minorBidi" w:cstheme="minorBidi"/>
          <w:bCs/>
        </w:rPr>
      </w:pPr>
      <w:r w:rsidRPr="00DE054A">
        <w:rPr>
          <w:rFonts w:asciiTheme="minorBidi" w:eastAsia="Trebuchet MS" w:hAnsiTheme="minorBidi" w:cstheme="minorBidi"/>
          <w:bCs/>
        </w:rPr>
        <w:t xml:space="preserve">Who commissioned the evaluation, the scope of the evaluation, the objectives of the evaluation, key evaluative </w:t>
      </w:r>
      <w:proofErr w:type="gramStart"/>
      <w:r w:rsidRPr="00DE054A">
        <w:rPr>
          <w:rFonts w:asciiTheme="minorBidi" w:eastAsia="Trebuchet MS" w:hAnsiTheme="minorBidi" w:cstheme="minorBidi"/>
          <w:bCs/>
        </w:rPr>
        <w:t>questions.</w:t>
      </w:r>
      <w:proofErr w:type="gramEnd"/>
      <w:r w:rsidRPr="00DE054A">
        <w:rPr>
          <w:rFonts w:asciiTheme="minorBidi" w:eastAsia="Trebuchet MS" w:hAnsiTheme="minorBidi" w:cstheme="minorBidi"/>
          <w:bCs/>
        </w:rPr>
        <w:br/>
      </w:r>
    </w:p>
    <w:p w:rsidR="00DE054A" w:rsidRPr="00DE054A" w:rsidRDefault="00DE054A" w:rsidP="00DE054A">
      <w:pPr>
        <w:widowControl/>
        <w:numPr>
          <w:ilvl w:val="0"/>
          <w:numId w:val="45"/>
        </w:numPr>
        <w:autoSpaceDE/>
        <w:autoSpaceDN/>
        <w:contextualSpacing/>
        <w:rPr>
          <w:rFonts w:asciiTheme="minorBidi" w:eastAsia="Trebuchet MS" w:hAnsiTheme="minorBidi" w:cstheme="minorBidi"/>
          <w:bCs/>
        </w:rPr>
      </w:pPr>
      <w:r w:rsidRPr="00DE054A">
        <w:rPr>
          <w:rFonts w:asciiTheme="minorBidi" w:eastAsia="Trebuchet MS" w:hAnsiTheme="minorBidi" w:cstheme="minorBidi"/>
          <w:bCs/>
        </w:rPr>
        <w:t>Name of the evaluator, disclosure of possible conflicts of interest (if any).</w:t>
      </w:r>
      <w:r w:rsidRPr="00DE054A">
        <w:rPr>
          <w:rFonts w:asciiTheme="minorBidi" w:eastAsia="Trebuchet MS" w:hAnsiTheme="minorBidi" w:cstheme="minorBidi"/>
          <w:bCs/>
        </w:rPr>
        <w:br/>
      </w:r>
    </w:p>
    <w:p w:rsidR="00DE054A" w:rsidRPr="00DE054A" w:rsidRDefault="00DE054A" w:rsidP="00DE054A">
      <w:pPr>
        <w:widowControl/>
        <w:numPr>
          <w:ilvl w:val="0"/>
          <w:numId w:val="45"/>
        </w:numPr>
        <w:autoSpaceDE/>
        <w:autoSpaceDN/>
        <w:contextualSpacing/>
        <w:rPr>
          <w:rFonts w:asciiTheme="minorBidi" w:eastAsia="Trebuchet MS" w:hAnsiTheme="minorBidi" w:cstheme="minorBidi"/>
          <w:bCs/>
        </w:rPr>
      </w:pPr>
      <w:r w:rsidRPr="00DE054A">
        <w:rPr>
          <w:rFonts w:asciiTheme="minorBidi" w:eastAsia="Trebuchet MS" w:hAnsiTheme="minorBidi" w:cstheme="minorBidi"/>
          <w:bCs/>
        </w:rPr>
        <w:t>Context and background of the DA project (e.g., who proposed it, what were the intentions and expectations).</w:t>
      </w:r>
      <w:r w:rsidRPr="00DE054A">
        <w:rPr>
          <w:rFonts w:asciiTheme="minorBidi" w:eastAsia="Trebuchet MS" w:hAnsiTheme="minorBidi" w:cstheme="minorBidi"/>
          <w:bCs/>
        </w:rPr>
        <w:br/>
      </w:r>
    </w:p>
    <w:p w:rsidR="00DE054A" w:rsidRPr="00DE054A" w:rsidRDefault="00DE054A" w:rsidP="00DE054A">
      <w:pPr>
        <w:widowControl/>
        <w:numPr>
          <w:ilvl w:val="0"/>
          <w:numId w:val="45"/>
        </w:numPr>
        <w:autoSpaceDE/>
        <w:autoSpaceDN/>
        <w:contextualSpacing/>
        <w:rPr>
          <w:rFonts w:asciiTheme="minorBidi" w:eastAsia="Trebuchet MS" w:hAnsiTheme="minorBidi" w:cstheme="minorBidi"/>
          <w:bCs/>
        </w:rPr>
      </w:pPr>
      <w:r w:rsidRPr="00DE054A">
        <w:rPr>
          <w:rFonts w:asciiTheme="minorBidi" w:eastAsia="Trebuchet MS" w:hAnsiTheme="minorBidi" w:cstheme="minorBidi"/>
          <w:bCs/>
        </w:rPr>
        <w:t>The intervention strategy of the DA project, including underlying assumptions and factors affecting the success of the intervention.</w:t>
      </w:r>
      <w:r w:rsidRPr="00DE054A">
        <w:rPr>
          <w:rFonts w:asciiTheme="minorBidi" w:eastAsia="Trebuchet MS" w:hAnsiTheme="minorBidi" w:cstheme="minorBidi"/>
          <w:bCs/>
        </w:rPr>
        <w:br/>
      </w:r>
    </w:p>
    <w:p w:rsidR="00DE054A" w:rsidRPr="00DE054A" w:rsidRDefault="00DE054A" w:rsidP="00DE054A">
      <w:pPr>
        <w:widowControl/>
        <w:numPr>
          <w:ilvl w:val="0"/>
          <w:numId w:val="45"/>
        </w:numPr>
        <w:autoSpaceDE/>
        <w:autoSpaceDN/>
        <w:contextualSpacing/>
        <w:rPr>
          <w:rFonts w:asciiTheme="minorBidi" w:eastAsia="Trebuchet MS" w:hAnsiTheme="minorBidi" w:cstheme="minorBidi"/>
          <w:bCs/>
        </w:rPr>
      </w:pPr>
      <w:r w:rsidRPr="00DE054A">
        <w:rPr>
          <w:rFonts w:asciiTheme="minorBidi" w:eastAsia="Trebuchet MS" w:hAnsiTheme="minorBidi" w:cstheme="minorBidi"/>
          <w:bCs/>
        </w:rPr>
        <w:t xml:space="preserve">The methodology, including the sources of information used (desk study, interviews, literature review, personal observation, etc.).  The report describes the evaluation criteria and how they </w:t>
      </w:r>
      <w:proofErr w:type="gramStart"/>
      <w:r w:rsidRPr="00DE054A">
        <w:rPr>
          <w:rFonts w:asciiTheme="minorBidi" w:eastAsia="Trebuchet MS" w:hAnsiTheme="minorBidi" w:cstheme="minorBidi"/>
          <w:bCs/>
        </w:rPr>
        <w:t>are weighted</w:t>
      </w:r>
      <w:proofErr w:type="gramEnd"/>
      <w:r w:rsidRPr="00DE054A">
        <w:rPr>
          <w:rFonts w:asciiTheme="minorBidi" w:eastAsia="Trebuchet MS" w:hAnsiTheme="minorBidi" w:cstheme="minorBidi"/>
          <w:bCs/>
        </w:rPr>
        <w:t xml:space="preserve"> given the evaluation objectives.</w:t>
      </w:r>
      <w:r w:rsidRPr="00DE054A">
        <w:rPr>
          <w:rFonts w:asciiTheme="minorBidi" w:eastAsia="Trebuchet MS" w:hAnsiTheme="minorBidi" w:cstheme="minorBidi"/>
          <w:bCs/>
        </w:rPr>
        <w:br/>
      </w:r>
    </w:p>
    <w:p w:rsidR="00DE054A" w:rsidRPr="00DE054A" w:rsidRDefault="00DE054A" w:rsidP="00DE054A">
      <w:pPr>
        <w:widowControl/>
        <w:numPr>
          <w:ilvl w:val="0"/>
          <w:numId w:val="45"/>
        </w:numPr>
        <w:autoSpaceDE/>
        <w:autoSpaceDN/>
        <w:contextualSpacing/>
        <w:rPr>
          <w:rFonts w:asciiTheme="minorBidi" w:eastAsia="Trebuchet MS" w:hAnsiTheme="minorBidi" w:cstheme="minorBidi"/>
          <w:bCs/>
        </w:rPr>
      </w:pPr>
      <w:r w:rsidRPr="00DE054A">
        <w:rPr>
          <w:rFonts w:asciiTheme="minorBidi" w:eastAsia="Trebuchet MS" w:hAnsiTheme="minorBidi" w:cstheme="minorBidi"/>
          <w:bCs/>
        </w:rPr>
        <w:t>Limitations to the evaluation, i.e., factors that restrict the ability of the evaluator to perform the evaluation.</w:t>
      </w:r>
      <w:r w:rsidRPr="00DE054A">
        <w:rPr>
          <w:rFonts w:asciiTheme="minorBidi" w:eastAsia="Trebuchet MS" w:hAnsiTheme="minorBidi" w:cstheme="minorBidi"/>
          <w:bCs/>
        </w:rPr>
        <w:br/>
      </w:r>
    </w:p>
    <w:p w:rsidR="00DE054A" w:rsidRPr="00DE054A" w:rsidRDefault="00DE054A" w:rsidP="00DE054A">
      <w:pPr>
        <w:widowControl/>
        <w:numPr>
          <w:ilvl w:val="0"/>
          <w:numId w:val="45"/>
        </w:numPr>
        <w:autoSpaceDE/>
        <w:autoSpaceDN/>
        <w:contextualSpacing/>
        <w:rPr>
          <w:rFonts w:asciiTheme="minorBidi" w:eastAsia="Trebuchet MS" w:hAnsiTheme="minorBidi" w:cstheme="minorBidi"/>
          <w:bCs/>
        </w:rPr>
      </w:pPr>
      <w:r w:rsidRPr="00DE054A">
        <w:rPr>
          <w:rFonts w:asciiTheme="minorBidi" w:eastAsia="Trebuchet MS" w:hAnsiTheme="minorBidi" w:cstheme="minorBidi"/>
          <w:bCs/>
        </w:rPr>
        <w:t>Findings and an assessment of the project based on standard evaluation criteria (see above).</w:t>
      </w:r>
      <w:r w:rsidRPr="00DE054A">
        <w:rPr>
          <w:rFonts w:asciiTheme="minorBidi" w:eastAsia="Trebuchet MS" w:hAnsiTheme="minorBidi" w:cstheme="minorBidi"/>
          <w:bCs/>
        </w:rPr>
        <w:br/>
      </w:r>
    </w:p>
    <w:p w:rsidR="00DE054A" w:rsidRPr="00DE054A" w:rsidRDefault="00DE054A" w:rsidP="00DE054A">
      <w:pPr>
        <w:widowControl/>
        <w:numPr>
          <w:ilvl w:val="0"/>
          <w:numId w:val="45"/>
        </w:numPr>
        <w:autoSpaceDE/>
        <w:autoSpaceDN/>
        <w:contextualSpacing/>
        <w:rPr>
          <w:rFonts w:asciiTheme="minorBidi" w:eastAsia="Trebuchet MS" w:hAnsiTheme="minorBidi" w:cstheme="minorBidi"/>
          <w:bCs/>
        </w:rPr>
      </w:pPr>
      <w:r w:rsidRPr="00DE054A">
        <w:rPr>
          <w:rFonts w:asciiTheme="minorBidi" w:eastAsia="Trebuchet MS" w:hAnsiTheme="minorBidi" w:cstheme="minorBidi"/>
          <w:bCs/>
        </w:rPr>
        <w:t>Conclusions derived from the findings and assessment.</w:t>
      </w:r>
      <w:r w:rsidRPr="00DE054A">
        <w:rPr>
          <w:rFonts w:asciiTheme="minorBidi" w:eastAsia="Trebuchet MS" w:hAnsiTheme="minorBidi" w:cstheme="minorBidi"/>
          <w:bCs/>
        </w:rPr>
        <w:br/>
      </w:r>
    </w:p>
    <w:p w:rsidR="00DE054A" w:rsidRPr="00DE054A" w:rsidRDefault="00DE054A" w:rsidP="00DE054A">
      <w:pPr>
        <w:widowControl/>
        <w:numPr>
          <w:ilvl w:val="0"/>
          <w:numId w:val="45"/>
        </w:numPr>
        <w:autoSpaceDE/>
        <w:autoSpaceDN/>
        <w:contextualSpacing/>
        <w:rPr>
          <w:rFonts w:asciiTheme="minorBidi" w:eastAsia="Trebuchet MS" w:hAnsiTheme="minorBidi" w:cstheme="minorBidi"/>
          <w:bCs/>
        </w:rPr>
      </w:pPr>
      <w:r w:rsidRPr="00DE054A">
        <w:rPr>
          <w:rFonts w:asciiTheme="minorBidi" w:eastAsia="Trebuchet MS" w:hAnsiTheme="minorBidi" w:cstheme="minorBidi"/>
          <w:bCs/>
        </w:rPr>
        <w:t xml:space="preserve">Clearly formulated recommendations, which </w:t>
      </w:r>
      <w:proofErr w:type="gramStart"/>
      <w:r w:rsidRPr="00DE054A">
        <w:rPr>
          <w:rFonts w:asciiTheme="minorBidi" w:eastAsia="Trebuchet MS" w:hAnsiTheme="minorBidi" w:cstheme="minorBidi"/>
          <w:bCs/>
        </w:rPr>
        <w:t>can realistically be implemented</w:t>
      </w:r>
      <w:proofErr w:type="gramEnd"/>
      <w:r w:rsidRPr="00DE054A">
        <w:rPr>
          <w:rFonts w:asciiTheme="minorBidi" w:eastAsia="Trebuchet MS" w:hAnsiTheme="minorBidi" w:cstheme="minorBidi"/>
          <w:bCs/>
        </w:rPr>
        <w:t xml:space="preserve"> and are practical.  Recommendations </w:t>
      </w:r>
      <w:proofErr w:type="gramStart"/>
      <w:r w:rsidRPr="00DE054A">
        <w:rPr>
          <w:rFonts w:asciiTheme="minorBidi" w:eastAsia="Trebuchet MS" w:hAnsiTheme="minorBidi" w:cstheme="minorBidi"/>
          <w:bCs/>
        </w:rPr>
        <w:t>are structured</w:t>
      </w:r>
      <w:proofErr w:type="gramEnd"/>
      <w:r w:rsidRPr="00DE054A">
        <w:rPr>
          <w:rFonts w:asciiTheme="minorBidi" w:eastAsia="Trebuchet MS" w:hAnsiTheme="minorBidi" w:cstheme="minorBidi"/>
          <w:bCs/>
        </w:rPr>
        <w:t xml:space="preserve"> according to whom they address.  Recommendations </w:t>
      </w:r>
      <w:proofErr w:type="gramStart"/>
      <w:r w:rsidRPr="00DE054A">
        <w:rPr>
          <w:rFonts w:asciiTheme="minorBidi" w:eastAsia="Trebuchet MS" w:hAnsiTheme="minorBidi" w:cstheme="minorBidi"/>
          <w:bCs/>
        </w:rPr>
        <w:t>should only be addressed</w:t>
      </w:r>
      <w:proofErr w:type="gramEnd"/>
      <w:r w:rsidRPr="00DE054A">
        <w:rPr>
          <w:rFonts w:asciiTheme="minorBidi" w:eastAsia="Trebuchet MS" w:hAnsiTheme="minorBidi" w:cstheme="minorBidi"/>
          <w:bCs/>
        </w:rPr>
        <w:t xml:space="preserve"> to recipients of the report.</w:t>
      </w:r>
      <w:r w:rsidRPr="00DE054A">
        <w:rPr>
          <w:rFonts w:asciiTheme="minorBidi" w:eastAsia="Trebuchet MS" w:hAnsiTheme="minorBidi" w:cstheme="minorBidi"/>
          <w:bCs/>
        </w:rPr>
        <w:br/>
      </w:r>
    </w:p>
    <w:p w:rsidR="00DE054A" w:rsidRPr="00DE054A" w:rsidRDefault="00DE054A" w:rsidP="00DE054A">
      <w:pPr>
        <w:widowControl/>
        <w:numPr>
          <w:ilvl w:val="0"/>
          <w:numId w:val="45"/>
        </w:numPr>
        <w:autoSpaceDE/>
        <w:autoSpaceDN/>
        <w:contextualSpacing/>
        <w:rPr>
          <w:rFonts w:asciiTheme="minorBidi" w:eastAsia="Trebuchet MS" w:hAnsiTheme="minorBidi" w:cstheme="minorBidi"/>
        </w:rPr>
      </w:pPr>
      <w:r w:rsidRPr="00DE054A">
        <w:rPr>
          <w:rFonts w:asciiTheme="minorBidi" w:eastAsia="Trebuchet MS" w:hAnsiTheme="minorBidi" w:cstheme="minorBidi"/>
          <w:bCs/>
        </w:rPr>
        <w:t xml:space="preserve">Complete lists of interviewees and other information sources are included in an annex to the report so that the accuracy of information </w:t>
      </w:r>
      <w:r w:rsidRPr="00DE054A">
        <w:rPr>
          <w:rFonts w:asciiTheme="minorBidi" w:eastAsia="Trebuchet MS" w:hAnsiTheme="minorBidi" w:cstheme="minorBidi"/>
        </w:rPr>
        <w:t xml:space="preserve">in the report </w:t>
      </w:r>
      <w:proofErr w:type="gramStart"/>
      <w:r w:rsidRPr="00DE054A">
        <w:rPr>
          <w:rFonts w:asciiTheme="minorBidi" w:eastAsia="Trebuchet MS" w:hAnsiTheme="minorBidi" w:cstheme="minorBidi"/>
        </w:rPr>
        <w:t>can be assessed</w:t>
      </w:r>
      <w:proofErr w:type="gramEnd"/>
      <w:r w:rsidRPr="00DE054A">
        <w:rPr>
          <w:rFonts w:asciiTheme="minorBidi" w:eastAsia="Trebuchet MS" w:hAnsiTheme="minorBidi" w:cstheme="minorBidi"/>
        </w:rPr>
        <w:t>.</w:t>
      </w:r>
    </w:p>
    <w:p w:rsidR="00DE054A" w:rsidRPr="00DE054A" w:rsidRDefault="00DE054A" w:rsidP="00DE054A">
      <w:pPr>
        <w:keepNext/>
        <w:keepLines/>
        <w:spacing w:before="320" w:after="40" w:line="252" w:lineRule="auto"/>
        <w:jc w:val="center"/>
        <w:outlineLvl w:val="0"/>
        <w:rPr>
          <w:rFonts w:asciiTheme="minorBidi" w:eastAsia="Trebuchet MS" w:hAnsiTheme="minorBidi" w:cstheme="minorBidi"/>
          <w:b/>
          <w:i/>
          <w:sz w:val="28"/>
        </w:rPr>
      </w:pPr>
      <w:bookmarkStart w:id="199" w:name="_Toc76740422"/>
      <w:bookmarkStart w:id="200" w:name="_Toc76741089"/>
      <w:bookmarkStart w:id="201" w:name="_Toc76742579"/>
      <w:bookmarkStart w:id="202" w:name="_Toc76742653"/>
      <w:bookmarkStart w:id="203" w:name="_Toc83043293"/>
      <w:bookmarkStart w:id="204" w:name="_Toc83056625"/>
      <w:bookmarkStart w:id="205" w:name="_Toc83233160"/>
      <w:r w:rsidRPr="00DE054A">
        <w:rPr>
          <w:rFonts w:asciiTheme="minorBidi" w:eastAsia="Trebuchet MS" w:hAnsiTheme="minorBidi" w:cstheme="minorBidi"/>
          <w:b/>
          <w:i/>
          <w:sz w:val="28"/>
        </w:rPr>
        <w:t>Key Takeaways:</w:t>
      </w:r>
      <w:bookmarkEnd w:id="199"/>
      <w:bookmarkEnd w:id="200"/>
      <w:bookmarkEnd w:id="201"/>
      <w:bookmarkEnd w:id="202"/>
      <w:bookmarkEnd w:id="203"/>
      <w:bookmarkEnd w:id="204"/>
      <w:bookmarkEnd w:id="205"/>
    </w:p>
    <w:p w:rsidR="00DE054A" w:rsidRPr="00DE054A" w:rsidRDefault="00DE054A" w:rsidP="00DE054A">
      <w:pPr>
        <w:spacing w:after="160" w:line="252" w:lineRule="auto"/>
        <w:jc w:val="both"/>
        <w:rPr>
          <w:rFonts w:asciiTheme="minorBidi" w:eastAsia="Trebuchet MS" w:hAnsiTheme="minorBidi" w:cstheme="minorBidi"/>
        </w:rPr>
      </w:pPr>
      <w:r w:rsidRPr="00DE054A">
        <w:rPr>
          <w:rFonts w:asciiTheme="minorBidi" w:eastAsia="Trebuchet MS" w:hAnsiTheme="minorBidi" w:cstheme="minorBidi"/>
          <w:noProof/>
        </w:rPr>
        <mc:AlternateContent>
          <mc:Choice Requires="wps">
            <w:drawing>
              <wp:anchor distT="0" distB="0" distL="114300" distR="114300" simplePos="0" relativeHeight="251681792" behindDoc="0" locked="0" layoutInCell="1" allowOverlap="1" wp14:anchorId="2E2952D5" wp14:editId="025B8555">
                <wp:simplePos x="0" y="0"/>
                <wp:positionH relativeFrom="column">
                  <wp:posOffset>109496</wp:posOffset>
                </wp:positionH>
                <wp:positionV relativeFrom="paragraph">
                  <wp:posOffset>33092</wp:posOffset>
                </wp:positionV>
                <wp:extent cx="5400136" cy="1431985"/>
                <wp:effectExtent l="0" t="0" r="10160" b="15875"/>
                <wp:wrapNone/>
                <wp:docPr id="28707" name="Rounded Rectangle 28707"/>
                <wp:cNvGraphicFramePr/>
                <a:graphic xmlns:a="http://schemas.openxmlformats.org/drawingml/2006/main">
                  <a:graphicData uri="http://schemas.microsoft.com/office/word/2010/wordprocessingShape">
                    <wps:wsp>
                      <wps:cNvSpPr/>
                      <wps:spPr>
                        <a:xfrm>
                          <a:off x="0" y="0"/>
                          <a:ext cx="5400136" cy="1431985"/>
                        </a:xfrm>
                        <a:prstGeom prst="roundRect">
                          <a:avLst/>
                        </a:prstGeom>
                        <a:solidFill>
                          <a:sysClr val="window" lastClr="FFFFFF"/>
                        </a:solidFill>
                        <a:ln w="12700" cap="flat" cmpd="sng" algn="ctr">
                          <a:solidFill>
                            <a:srgbClr val="75BDA7"/>
                          </a:solidFill>
                          <a:prstDash val="solid"/>
                        </a:ln>
                        <a:effectLst/>
                      </wps:spPr>
                      <wps:txbx>
                        <w:txbxContent>
                          <w:p w:rsidR="00800399" w:rsidRPr="00AA1C9C" w:rsidRDefault="00800399" w:rsidP="00DE054A">
                            <w:pPr>
                              <w:pStyle w:val="ListParagraph"/>
                              <w:numPr>
                                <w:ilvl w:val="0"/>
                                <w:numId w:val="66"/>
                              </w:numPr>
                              <w:spacing w:after="160" w:line="252" w:lineRule="auto"/>
                              <w:rPr>
                                <w:rFonts w:asciiTheme="minorBidi" w:hAnsiTheme="minorBidi" w:cstheme="minorBidi"/>
                              </w:rPr>
                            </w:pPr>
                            <w:r w:rsidRPr="00AA1C9C">
                              <w:rPr>
                                <w:rFonts w:asciiTheme="minorBidi" w:hAnsiTheme="minorBidi" w:cstheme="minorBidi"/>
                              </w:rPr>
                              <w:t xml:space="preserve">The </w:t>
                            </w:r>
                            <w:proofErr w:type="gramStart"/>
                            <w:r w:rsidRPr="00AA1C9C">
                              <w:rPr>
                                <w:rFonts w:asciiTheme="minorBidi" w:hAnsiTheme="minorBidi" w:cstheme="minorBidi"/>
                              </w:rPr>
                              <w:t>evaluation report is presented by the external evaluator</w:t>
                            </w:r>
                            <w:proofErr w:type="gramEnd"/>
                            <w:r w:rsidRPr="00AA1C9C">
                              <w:rPr>
                                <w:rFonts w:asciiTheme="minorBidi" w:hAnsiTheme="minorBidi" w:cstheme="minorBidi"/>
                              </w:rPr>
                              <w:t xml:space="preserve"> to the CDIP.</w:t>
                            </w:r>
                          </w:p>
                          <w:p w:rsidR="00800399" w:rsidRPr="00AA1C9C" w:rsidRDefault="00800399" w:rsidP="00DE054A">
                            <w:pPr>
                              <w:pStyle w:val="ListParagraph"/>
                              <w:numPr>
                                <w:ilvl w:val="0"/>
                                <w:numId w:val="66"/>
                              </w:numPr>
                              <w:spacing w:after="160" w:line="252" w:lineRule="auto"/>
                              <w:rPr>
                                <w:rFonts w:asciiTheme="minorBidi" w:hAnsiTheme="minorBidi" w:cstheme="minorBidi"/>
                              </w:rPr>
                            </w:pPr>
                            <w:r w:rsidRPr="00AA1C9C">
                              <w:rPr>
                                <w:rFonts w:asciiTheme="minorBidi" w:hAnsiTheme="minorBidi" w:cstheme="minorBidi"/>
                              </w:rPr>
                              <w:t>It should clearly reflect the main findings, recommendations, and conclusions of the evaluations.</w:t>
                            </w:r>
                          </w:p>
                          <w:p w:rsidR="00800399" w:rsidRPr="00AA1C9C" w:rsidRDefault="00800399" w:rsidP="00DE054A">
                            <w:pPr>
                              <w:pStyle w:val="ListParagraph"/>
                              <w:numPr>
                                <w:ilvl w:val="0"/>
                                <w:numId w:val="66"/>
                              </w:numPr>
                              <w:spacing w:after="160" w:line="252" w:lineRule="auto"/>
                              <w:rPr>
                                <w:rFonts w:asciiTheme="minorBidi" w:hAnsiTheme="minorBidi" w:cstheme="minorBidi"/>
                              </w:rPr>
                            </w:pPr>
                            <w:r w:rsidRPr="00AA1C9C">
                              <w:rPr>
                                <w:rFonts w:asciiTheme="minorBidi" w:hAnsiTheme="minorBidi" w:cstheme="minorBidi"/>
                              </w:rPr>
                              <w:t>Based on the evaluation report, the CDIP may opt for a phase II of the project (extend the scope of the project or extend it to other countries), mainstream the project into the work of WIPO, or close the project and build on lessons learnt.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2952D5" id="Rounded Rectangle 28707" o:spid="_x0000_s1060" style="position:absolute;left:0;text-align:left;margin-left:8.6pt;margin-top:2.6pt;width:425.2pt;height:11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" fillcolor="window" strokecolor="#75bda7" strokeweight="1pt">
                <v:textbox>
                  <w:txbxContent>
                    <w:p w:rsidR="00800399" w:rsidRPr="00AA1C9C" w:rsidRDefault="00800399" w:rsidP="00DE054A">
                      <w:pPr>
                        <w:pStyle w:val="ListParagraph"/>
                        <w:numPr>
                          <w:ilvl w:val="0"/>
                          <w:numId w:val="66"/>
                        </w:numPr>
                        <w:spacing w:after="160" w:line="252" w:lineRule="auto"/>
                        <w:rPr>
                          <w:rFonts w:asciiTheme="minorBidi" w:hAnsiTheme="minorBidi" w:cstheme="minorBidi"/>
                        </w:rPr>
                      </w:pPr>
                      <w:r w:rsidRPr="00AA1C9C">
                        <w:rPr>
                          <w:rFonts w:asciiTheme="minorBidi" w:hAnsiTheme="minorBidi" w:cstheme="minorBidi"/>
                        </w:rPr>
                        <w:t xml:space="preserve">The </w:t>
                      </w:r>
                      <w:proofErr w:type="gramStart"/>
                      <w:r w:rsidRPr="00AA1C9C">
                        <w:rPr>
                          <w:rFonts w:asciiTheme="minorBidi" w:hAnsiTheme="minorBidi" w:cstheme="minorBidi"/>
                        </w:rPr>
                        <w:t>evaluation report is presented by the external evaluator</w:t>
                      </w:r>
                      <w:proofErr w:type="gramEnd"/>
                      <w:r w:rsidRPr="00AA1C9C">
                        <w:rPr>
                          <w:rFonts w:asciiTheme="minorBidi" w:hAnsiTheme="minorBidi" w:cstheme="minorBidi"/>
                        </w:rPr>
                        <w:t xml:space="preserve"> to the CDIP.</w:t>
                      </w:r>
                    </w:p>
                    <w:p w:rsidR="00800399" w:rsidRPr="00AA1C9C" w:rsidRDefault="00800399" w:rsidP="00DE054A">
                      <w:pPr>
                        <w:pStyle w:val="ListParagraph"/>
                        <w:numPr>
                          <w:ilvl w:val="0"/>
                          <w:numId w:val="66"/>
                        </w:numPr>
                        <w:spacing w:after="160" w:line="252" w:lineRule="auto"/>
                        <w:rPr>
                          <w:rFonts w:asciiTheme="minorBidi" w:hAnsiTheme="minorBidi" w:cstheme="minorBidi"/>
                        </w:rPr>
                      </w:pPr>
                      <w:r w:rsidRPr="00AA1C9C">
                        <w:rPr>
                          <w:rFonts w:asciiTheme="minorBidi" w:hAnsiTheme="minorBidi" w:cstheme="minorBidi"/>
                        </w:rPr>
                        <w:t>It should clearly reflect the main findings, recommendations, and conclusions of the evaluations.</w:t>
                      </w:r>
                    </w:p>
                    <w:p w:rsidR="00800399" w:rsidRPr="00AA1C9C" w:rsidRDefault="00800399" w:rsidP="00DE054A">
                      <w:pPr>
                        <w:pStyle w:val="ListParagraph"/>
                        <w:numPr>
                          <w:ilvl w:val="0"/>
                          <w:numId w:val="66"/>
                        </w:numPr>
                        <w:spacing w:after="160" w:line="252" w:lineRule="auto"/>
                        <w:rPr>
                          <w:rFonts w:asciiTheme="minorBidi" w:hAnsiTheme="minorBidi" w:cstheme="minorBidi"/>
                        </w:rPr>
                      </w:pPr>
                      <w:r w:rsidRPr="00AA1C9C">
                        <w:rPr>
                          <w:rFonts w:asciiTheme="minorBidi" w:hAnsiTheme="minorBidi" w:cstheme="minorBidi"/>
                        </w:rPr>
                        <w:t>Based on the evaluation report, the CDIP may opt for a phase II of the project (extend the scope of the project or extend it to other countries), mainstream the project into the work of WIPO, or close the project and build on lessons learnt.</w:t>
                      </w:r>
                    </w:p>
                  </w:txbxContent>
                </v:textbox>
              </v:roundrect>
            </w:pict>
          </mc:Fallback>
        </mc:AlternateContent>
      </w:r>
    </w:p>
    <w:p w:rsidR="00DE054A" w:rsidRPr="00DE054A" w:rsidRDefault="00DE054A" w:rsidP="00DE054A">
      <w:pPr>
        <w:keepNext/>
        <w:keepLines/>
        <w:spacing w:before="320" w:after="40" w:line="252" w:lineRule="auto"/>
        <w:outlineLvl w:val="0"/>
        <w:rPr>
          <w:rFonts w:asciiTheme="minorBidi" w:hAnsiTheme="minorBidi" w:cstheme="minorBidi"/>
          <w:b/>
          <w:bCs/>
          <w:caps/>
          <w:spacing w:val="4"/>
          <w:sz w:val="28"/>
          <w:szCs w:val="28"/>
        </w:rPr>
      </w:pPr>
    </w:p>
    <w:p w:rsidR="00DE054A" w:rsidRPr="00DE054A" w:rsidRDefault="00DE054A" w:rsidP="00DE054A">
      <w:pPr>
        <w:spacing w:after="160" w:line="252" w:lineRule="auto"/>
        <w:jc w:val="both"/>
        <w:rPr>
          <w:rFonts w:asciiTheme="minorBidi" w:hAnsiTheme="minorBidi" w:cstheme="minorBidi"/>
          <w:b/>
          <w:bCs/>
          <w:caps/>
          <w:spacing w:val="4"/>
          <w:sz w:val="28"/>
          <w:szCs w:val="28"/>
        </w:rPr>
      </w:pPr>
      <w:r w:rsidRPr="00DE054A">
        <w:rPr>
          <w:rFonts w:asciiTheme="minorBidi" w:eastAsia="Trebuchet MS" w:hAnsiTheme="minorBidi" w:cstheme="minorBidi"/>
        </w:rPr>
        <w:br w:type="page"/>
      </w:r>
    </w:p>
    <w:p w:rsidR="00DE054A" w:rsidRPr="00DE054A" w:rsidRDefault="00DE054A" w:rsidP="00DE054A">
      <w:pPr>
        <w:keepNext/>
        <w:keepLines/>
        <w:spacing w:before="120" w:line="252" w:lineRule="auto"/>
        <w:outlineLvl w:val="1"/>
        <w:rPr>
          <w:rFonts w:asciiTheme="minorBidi" w:hAnsiTheme="minorBidi" w:cstheme="minorBidi"/>
          <w:b/>
          <w:bCs/>
          <w:sz w:val="28"/>
          <w:szCs w:val="28"/>
        </w:rPr>
      </w:pPr>
      <w:bookmarkStart w:id="206" w:name="_Toc83233161"/>
      <w:r w:rsidRPr="00DE054A">
        <w:rPr>
          <w:rFonts w:asciiTheme="minorBidi" w:hAnsiTheme="minorBidi" w:cstheme="minorBidi"/>
          <w:b/>
          <w:bCs/>
          <w:sz w:val="28"/>
          <w:szCs w:val="28"/>
        </w:rPr>
        <w:lastRenderedPageBreak/>
        <w:t>DOS AND DON’TS IN PREPARING AND IMPLEMENTING DA PROJECTS</w:t>
      </w:r>
      <w:bookmarkEnd w:id="206"/>
    </w:p>
    <w:p w:rsidR="00DE054A" w:rsidRPr="00DE054A" w:rsidRDefault="00DE054A" w:rsidP="00DE054A">
      <w:pPr>
        <w:rPr>
          <w:rFonts w:asciiTheme="minorBidi" w:eastAsia="Trebuchet MS" w:hAnsiTheme="minorBidi" w:cstheme="minorBidi"/>
          <w:b/>
        </w:rPr>
      </w:pPr>
      <w:r w:rsidRPr="00DE054A">
        <w:rPr>
          <w:rFonts w:asciiTheme="minorBidi" w:eastAsia="Trebuchet MS" w:hAnsiTheme="minorBidi" w:cstheme="minorBidi"/>
          <w:b/>
        </w:rPr>
        <w:t>Preparing a Concept Note (Member States)</w:t>
      </w:r>
    </w:p>
    <w:p w:rsidR="00DE054A" w:rsidRPr="00DE054A" w:rsidRDefault="00DE054A" w:rsidP="00DE054A">
      <w:pPr>
        <w:widowControl/>
        <w:numPr>
          <w:ilvl w:val="0"/>
          <w:numId w:val="69"/>
        </w:numPr>
        <w:autoSpaceDE/>
        <w:autoSpaceDN/>
        <w:rPr>
          <w:rFonts w:asciiTheme="minorBidi" w:eastAsia="Trebuchet MS" w:hAnsiTheme="minorBidi" w:cstheme="minorBidi"/>
        </w:rPr>
      </w:pPr>
      <w:r w:rsidRPr="00DE054A">
        <w:rPr>
          <w:rFonts w:asciiTheme="minorBidi" w:eastAsia="Trebuchet MS" w:hAnsiTheme="minorBidi" w:cstheme="minorBidi"/>
        </w:rPr>
        <w:t>Consult the searchable Catalogue on DA projects to familiarize yourself with prior work of the DA.  Ensure that your project builds upon and/or complements the existing work.  Do not propose a project that merely repeats work done in prior DA projects.</w:t>
      </w:r>
    </w:p>
    <w:p w:rsidR="00DE054A" w:rsidRPr="00DE054A" w:rsidRDefault="00DE054A" w:rsidP="00DE054A">
      <w:pPr>
        <w:widowControl/>
        <w:numPr>
          <w:ilvl w:val="0"/>
          <w:numId w:val="69"/>
        </w:numPr>
        <w:autoSpaceDE/>
        <w:autoSpaceDN/>
        <w:rPr>
          <w:rFonts w:asciiTheme="minorBidi" w:eastAsia="Trebuchet MS" w:hAnsiTheme="minorBidi" w:cstheme="minorBidi"/>
        </w:rPr>
      </w:pPr>
      <w:proofErr w:type="gramStart"/>
      <w:r w:rsidRPr="00DE054A">
        <w:rPr>
          <w:rFonts w:asciiTheme="minorBidi" w:eastAsia="Trebuchet MS" w:hAnsiTheme="minorBidi" w:cstheme="minorBidi"/>
        </w:rPr>
        <w:t>First</w:t>
      </w:r>
      <w:proofErr w:type="gramEnd"/>
      <w:r w:rsidRPr="00DE054A">
        <w:rPr>
          <w:rFonts w:asciiTheme="minorBidi" w:eastAsia="Trebuchet MS" w:hAnsiTheme="minorBidi" w:cstheme="minorBidi"/>
        </w:rPr>
        <w:t xml:space="preserve"> identify the IP-related challenge your project aims to address.  Determine the root causes of the challenge, which </w:t>
      </w:r>
      <w:proofErr w:type="gramStart"/>
      <w:r w:rsidRPr="00DE054A">
        <w:rPr>
          <w:rFonts w:asciiTheme="minorBidi" w:eastAsia="Trebuchet MS" w:hAnsiTheme="minorBidi" w:cstheme="minorBidi"/>
        </w:rPr>
        <w:t>are often not only related</w:t>
      </w:r>
      <w:proofErr w:type="gramEnd"/>
      <w:r w:rsidRPr="00DE054A">
        <w:rPr>
          <w:rFonts w:asciiTheme="minorBidi" w:eastAsia="Trebuchet MS" w:hAnsiTheme="minorBidi" w:cstheme="minorBidi"/>
        </w:rPr>
        <w:t xml:space="preserve"> to IP.  Do not design your project around activities such as studies, trainings, workshops, and publications.  Then, do reflect on the assistance you intend to mobilize from WIPO to tackle the problem.</w:t>
      </w:r>
    </w:p>
    <w:p w:rsidR="00DE054A" w:rsidRPr="00DE054A" w:rsidRDefault="00DE054A" w:rsidP="00DE054A">
      <w:pPr>
        <w:widowControl/>
        <w:numPr>
          <w:ilvl w:val="0"/>
          <w:numId w:val="69"/>
        </w:numPr>
        <w:autoSpaceDE/>
        <w:autoSpaceDN/>
        <w:rPr>
          <w:rFonts w:asciiTheme="minorBidi" w:eastAsia="Trebuchet MS" w:hAnsiTheme="minorBidi" w:cstheme="minorBidi"/>
        </w:rPr>
      </w:pPr>
      <w:r w:rsidRPr="00DE054A">
        <w:rPr>
          <w:rFonts w:asciiTheme="minorBidi" w:eastAsia="Trebuchet MS" w:hAnsiTheme="minorBidi" w:cstheme="minorBidi"/>
        </w:rPr>
        <w:t>Ensure a stringent intervention logic that explains clearly how WIPO’s support (outputs) will lead to the expected positive changes (outcomes).  Distinguish clearly between outputs (deliverables of the project) and outcomes (their expected positive effects).  Reflect what external factors beyond the direct control of the project need to be in place to ensure that outputs will lead to the expected outcome.</w:t>
      </w:r>
    </w:p>
    <w:p w:rsidR="00DE054A" w:rsidRPr="00DE054A" w:rsidRDefault="00DE054A" w:rsidP="00DE054A">
      <w:pPr>
        <w:widowControl/>
        <w:numPr>
          <w:ilvl w:val="0"/>
          <w:numId w:val="69"/>
        </w:numPr>
        <w:autoSpaceDE/>
        <w:autoSpaceDN/>
        <w:rPr>
          <w:rFonts w:asciiTheme="minorBidi" w:eastAsia="Trebuchet MS" w:hAnsiTheme="minorBidi" w:cstheme="minorBidi"/>
        </w:rPr>
      </w:pPr>
      <w:r w:rsidRPr="00DE054A">
        <w:rPr>
          <w:rFonts w:asciiTheme="minorBidi" w:eastAsia="Trebuchet MS" w:hAnsiTheme="minorBidi" w:cstheme="minorBidi"/>
        </w:rPr>
        <w:t>Consult key stakeholders that might be concerned before drafting your concept note, including national IP Office(s), line ministries, company associations, academia, etc.  Avoid looking at possible solutions under the angle of IP and selected beneficiaries only.</w:t>
      </w:r>
    </w:p>
    <w:p w:rsidR="00DE054A" w:rsidRPr="00DE054A" w:rsidRDefault="00DE054A" w:rsidP="00DE054A">
      <w:pPr>
        <w:widowControl/>
        <w:numPr>
          <w:ilvl w:val="0"/>
          <w:numId w:val="69"/>
        </w:numPr>
        <w:autoSpaceDE/>
        <w:autoSpaceDN/>
        <w:rPr>
          <w:rFonts w:asciiTheme="minorBidi" w:eastAsia="Trebuchet MS" w:hAnsiTheme="minorBidi" w:cstheme="minorBidi"/>
        </w:rPr>
      </w:pPr>
      <w:r w:rsidRPr="00DE054A">
        <w:rPr>
          <w:rFonts w:asciiTheme="minorBidi" w:eastAsia="Trebuchet MS" w:hAnsiTheme="minorBidi" w:cstheme="minorBidi"/>
        </w:rPr>
        <w:t>Ensure that your project addresses IP-related issues that are relevant and of common interest to several countries.  Avoid proposing projects that aim at benefitting only a particular country or institution.</w:t>
      </w:r>
    </w:p>
    <w:p w:rsidR="00DE054A" w:rsidRPr="00DE054A" w:rsidRDefault="00DE054A" w:rsidP="00DE054A">
      <w:pPr>
        <w:widowControl/>
        <w:numPr>
          <w:ilvl w:val="0"/>
          <w:numId w:val="69"/>
        </w:numPr>
        <w:autoSpaceDE/>
        <w:autoSpaceDN/>
        <w:rPr>
          <w:rFonts w:asciiTheme="minorBidi" w:eastAsia="Trebuchet MS" w:hAnsiTheme="minorBidi" w:cstheme="minorBidi"/>
        </w:rPr>
      </w:pPr>
      <w:r w:rsidRPr="00DE054A">
        <w:rPr>
          <w:rFonts w:asciiTheme="minorBidi" w:eastAsia="Trebuchet MS" w:hAnsiTheme="minorBidi" w:cstheme="minorBidi"/>
        </w:rPr>
        <w:t>Although you may directly prepare the project proposal and submit it to the CDIP, prepare a draft concept note first and discuss it with the Development Agenda Coordination Division.</w:t>
      </w:r>
    </w:p>
    <w:p w:rsidR="00DE054A" w:rsidRPr="00DE054A" w:rsidRDefault="00DE054A" w:rsidP="00DE054A">
      <w:pPr>
        <w:rPr>
          <w:rFonts w:asciiTheme="minorBidi" w:eastAsia="Trebuchet MS" w:hAnsiTheme="minorBidi" w:cstheme="minorBidi"/>
          <w:b/>
        </w:rPr>
      </w:pPr>
      <w:r w:rsidRPr="00DE054A">
        <w:rPr>
          <w:rFonts w:asciiTheme="minorBidi" w:eastAsia="Trebuchet MS" w:hAnsiTheme="minorBidi" w:cstheme="minorBidi"/>
          <w:b/>
        </w:rPr>
        <w:t>Negotiation of your proposal in the CDIP (Member States)</w:t>
      </w:r>
    </w:p>
    <w:p w:rsidR="00DE054A" w:rsidRPr="00DE054A" w:rsidRDefault="00DE054A" w:rsidP="00DE054A">
      <w:pPr>
        <w:widowControl/>
        <w:numPr>
          <w:ilvl w:val="0"/>
          <w:numId w:val="69"/>
        </w:numPr>
        <w:autoSpaceDE/>
        <w:autoSpaceDN/>
        <w:rPr>
          <w:rFonts w:asciiTheme="minorBidi" w:eastAsia="Trebuchet MS" w:hAnsiTheme="minorBidi" w:cstheme="minorBidi"/>
        </w:rPr>
      </w:pPr>
      <w:r w:rsidRPr="00DE054A">
        <w:rPr>
          <w:rFonts w:asciiTheme="minorBidi" w:eastAsia="Trebuchet MS" w:hAnsiTheme="minorBidi" w:cstheme="minorBidi"/>
        </w:rPr>
        <w:t xml:space="preserve">Mobilize support of the Groups in the CDIP for your proposal before formally submitting it for consideration by the Committee.  Integrate any suggestions you </w:t>
      </w:r>
      <w:proofErr w:type="gramStart"/>
      <w:r w:rsidRPr="00DE054A">
        <w:rPr>
          <w:rFonts w:asciiTheme="minorBidi" w:eastAsia="Trebuchet MS" w:hAnsiTheme="minorBidi" w:cstheme="minorBidi"/>
        </w:rPr>
        <w:t>receive</w:t>
      </w:r>
      <w:proofErr w:type="gramEnd"/>
      <w:r w:rsidRPr="00DE054A">
        <w:rPr>
          <w:rFonts w:asciiTheme="minorBidi" w:eastAsia="Trebuchet MS" w:hAnsiTheme="minorBidi" w:cstheme="minorBidi"/>
        </w:rPr>
        <w:t xml:space="preserve"> as you deem appropriate. </w:t>
      </w:r>
    </w:p>
    <w:p w:rsidR="00DE054A" w:rsidRPr="00DE054A" w:rsidRDefault="00DE054A" w:rsidP="00DE054A">
      <w:pPr>
        <w:widowControl/>
        <w:numPr>
          <w:ilvl w:val="0"/>
          <w:numId w:val="69"/>
        </w:numPr>
        <w:autoSpaceDE/>
        <w:autoSpaceDN/>
        <w:rPr>
          <w:rFonts w:asciiTheme="minorBidi" w:eastAsia="Trebuchet MS" w:hAnsiTheme="minorBidi" w:cstheme="minorBidi"/>
        </w:rPr>
      </w:pPr>
      <w:r w:rsidRPr="00DE054A">
        <w:rPr>
          <w:rFonts w:asciiTheme="minorBidi" w:eastAsia="Trebuchet MS" w:hAnsiTheme="minorBidi" w:cstheme="minorBidi"/>
        </w:rPr>
        <w:t>Do not submit proposals to the CDIP without prior consultation with the different Groups.</w:t>
      </w:r>
    </w:p>
    <w:p w:rsidR="00DE054A" w:rsidRPr="00DE054A" w:rsidRDefault="00DE054A" w:rsidP="00DE054A">
      <w:pPr>
        <w:widowControl/>
        <w:numPr>
          <w:ilvl w:val="0"/>
          <w:numId w:val="69"/>
        </w:numPr>
        <w:autoSpaceDE/>
        <w:autoSpaceDN/>
        <w:rPr>
          <w:rFonts w:asciiTheme="minorBidi" w:eastAsia="Trebuchet MS" w:hAnsiTheme="minorBidi" w:cstheme="minorBidi"/>
        </w:rPr>
      </w:pPr>
      <w:r w:rsidRPr="00DE054A">
        <w:rPr>
          <w:rFonts w:asciiTheme="minorBidi" w:eastAsia="Trebuchet MS" w:hAnsiTheme="minorBidi" w:cstheme="minorBidi"/>
        </w:rPr>
        <w:t>Use the DACD’s assistance to amend your proposal based on other Member States’ comments.</w:t>
      </w:r>
    </w:p>
    <w:p w:rsidR="00DE054A" w:rsidRPr="00DE054A" w:rsidRDefault="00DE054A" w:rsidP="00DE054A">
      <w:pPr>
        <w:rPr>
          <w:rFonts w:asciiTheme="minorBidi" w:eastAsia="Trebuchet MS" w:hAnsiTheme="minorBidi" w:cstheme="minorBidi"/>
          <w:b/>
        </w:rPr>
      </w:pPr>
      <w:r w:rsidRPr="00DE054A">
        <w:rPr>
          <w:rFonts w:asciiTheme="minorBidi" w:eastAsia="Trebuchet MS" w:hAnsiTheme="minorBidi" w:cstheme="minorBidi"/>
          <w:b/>
        </w:rPr>
        <w:t>Project implementation (project manager, participating countries)</w:t>
      </w:r>
    </w:p>
    <w:p w:rsidR="00DE054A" w:rsidRPr="00DE054A" w:rsidRDefault="00DE054A" w:rsidP="00DE054A">
      <w:pPr>
        <w:widowControl/>
        <w:numPr>
          <w:ilvl w:val="0"/>
          <w:numId w:val="69"/>
        </w:numPr>
        <w:autoSpaceDE/>
        <w:autoSpaceDN/>
        <w:rPr>
          <w:rFonts w:asciiTheme="minorBidi" w:eastAsia="Trebuchet MS" w:hAnsiTheme="minorBidi" w:cstheme="minorBidi"/>
        </w:rPr>
      </w:pPr>
      <w:r w:rsidRPr="00DE054A">
        <w:rPr>
          <w:rFonts w:asciiTheme="minorBidi" w:eastAsia="Trebuchet MS" w:hAnsiTheme="minorBidi" w:cstheme="minorBidi"/>
        </w:rPr>
        <w:t>Use the logical framework as a planning, management, and monitoring tool.  Define indicators for each of the outputs and expected outcomes.  Choose indicators that are specific, measurable, achievable, relevant, and time-bound.</w:t>
      </w:r>
    </w:p>
    <w:p w:rsidR="00DE054A" w:rsidRPr="00DE054A" w:rsidRDefault="00DE054A" w:rsidP="00DE054A">
      <w:pPr>
        <w:widowControl/>
        <w:numPr>
          <w:ilvl w:val="0"/>
          <w:numId w:val="69"/>
        </w:numPr>
        <w:autoSpaceDE/>
        <w:autoSpaceDN/>
        <w:rPr>
          <w:rFonts w:asciiTheme="minorBidi" w:eastAsia="Trebuchet MS" w:hAnsiTheme="minorBidi" w:cstheme="minorBidi"/>
        </w:rPr>
      </w:pPr>
      <w:r w:rsidRPr="00DE054A">
        <w:rPr>
          <w:rFonts w:asciiTheme="minorBidi" w:eastAsia="Trebuchet MS" w:hAnsiTheme="minorBidi" w:cstheme="minorBidi"/>
        </w:rPr>
        <w:t>Set up a clearly agreed-upon project management structure in each of the pilot/beneficiary countries.  Where several institutions are involved, appoint one focal point, and establish a steering mechanism for consultations.  The DACD will provide you with advice if needed.</w:t>
      </w:r>
    </w:p>
    <w:p w:rsidR="00DE054A" w:rsidRPr="00DE054A" w:rsidRDefault="00DE054A" w:rsidP="00DE054A">
      <w:pPr>
        <w:widowControl/>
        <w:numPr>
          <w:ilvl w:val="0"/>
          <w:numId w:val="69"/>
        </w:numPr>
        <w:autoSpaceDE/>
        <w:autoSpaceDN/>
        <w:rPr>
          <w:rFonts w:asciiTheme="minorBidi" w:eastAsia="Trebuchet MS" w:hAnsiTheme="minorBidi" w:cstheme="minorBidi"/>
        </w:rPr>
      </w:pPr>
      <w:r w:rsidRPr="00DE054A">
        <w:rPr>
          <w:rFonts w:asciiTheme="minorBidi" w:eastAsia="Trebuchet MS" w:hAnsiTheme="minorBidi" w:cstheme="minorBidi"/>
        </w:rPr>
        <w:t xml:space="preserve">Do not implement the project in silos.  Coordinate with relevant internal colleagues and inform the DACD of any issue that may arise in the implementation process. </w:t>
      </w:r>
    </w:p>
    <w:p w:rsidR="00DE054A" w:rsidRPr="00DE054A" w:rsidRDefault="00DE054A" w:rsidP="00DE054A">
      <w:pPr>
        <w:rPr>
          <w:rFonts w:asciiTheme="minorBidi" w:eastAsia="Trebuchet MS" w:hAnsiTheme="minorBidi" w:cstheme="minorBidi"/>
          <w:b/>
        </w:rPr>
      </w:pPr>
      <w:r w:rsidRPr="00DE054A">
        <w:rPr>
          <w:rFonts w:asciiTheme="minorBidi" w:eastAsia="Trebuchet MS" w:hAnsiTheme="minorBidi" w:cstheme="minorBidi"/>
          <w:b/>
        </w:rPr>
        <w:t>Identification and dissemination of lessons learned (DACD, project manager, Member States)</w:t>
      </w:r>
    </w:p>
    <w:p w:rsidR="00DE054A" w:rsidRPr="00DE054A" w:rsidRDefault="00DE054A" w:rsidP="00DE054A">
      <w:pPr>
        <w:widowControl/>
        <w:numPr>
          <w:ilvl w:val="0"/>
          <w:numId w:val="69"/>
        </w:numPr>
        <w:autoSpaceDE/>
        <w:autoSpaceDN/>
        <w:rPr>
          <w:rFonts w:asciiTheme="minorBidi" w:eastAsia="Trebuchet MS" w:hAnsiTheme="minorBidi" w:cstheme="minorBidi"/>
        </w:rPr>
      </w:pPr>
      <w:r w:rsidRPr="00DE054A">
        <w:rPr>
          <w:rFonts w:asciiTheme="minorBidi" w:eastAsia="Trebuchet MS" w:hAnsiTheme="minorBidi" w:cstheme="minorBidi"/>
        </w:rPr>
        <w:t xml:space="preserve">Building upon the findings, conclusions, and recommendations of the final evaluation of the project, identify the key takeaways for the dissemination note, which will be available on the WIPO website. </w:t>
      </w:r>
    </w:p>
    <w:p w:rsidR="00DE054A" w:rsidRPr="00DE054A" w:rsidRDefault="00DE054A" w:rsidP="00DE054A">
      <w:pPr>
        <w:widowControl/>
        <w:numPr>
          <w:ilvl w:val="0"/>
          <w:numId w:val="69"/>
        </w:numPr>
        <w:autoSpaceDE/>
        <w:autoSpaceDN/>
        <w:rPr>
          <w:rFonts w:asciiTheme="minorBidi" w:eastAsia="Trebuchet MS" w:hAnsiTheme="minorBidi" w:cstheme="minorBidi"/>
        </w:rPr>
      </w:pPr>
      <w:r w:rsidRPr="00DE054A">
        <w:rPr>
          <w:rFonts w:asciiTheme="minorBidi" w:eastAsia="Trebuchet MS" w:hAnsiTheme="minorBidi" w:cstheme="minorBidi"/>
        </w:rPr>
        <w:t>Member States may consider other channels to disseminate results to a broader audience. These may include side events to the CDIP Meeting (for CDIP participants, WIPO staff), media releases (for the public in beneficiary countries), policy briefs (for governments in beneficiary countries) or other means to ensure visibility and uptake of project results.</w:t>
      </w:r>
    </w:p>
    <w:p w:rsidR="00DE054A" w:rsidRPr="00DE054A" w:rsidRDefault="00DE054A" w:rsidP="00DE054A">
      <w:pPr>
        <w:widowControl/>
        <w:numPr>
          <w:ilvl w:val="0"/>
          <w:numId w:val="69"/>
        </w:numPr>
        <w:autoSpaceDE/>
        <w:autoSpaceDN/>
        <w:rPr>
          <w:rFonts w:asciiTheme="minorBidi" w:eastAsia="Trebuchet MS" w:hAnsiTheme="minorBidi" w:cstheme="minorBidi"/>
        </w:rPr>
      </w:pPr>
      <w:r w:rsidRPr="00DE054A">
        <w:rPr>
          <w:rFonts w:asciiTheme="minorBidi" w:eastAsia="Trebuchet MS" w:hAnsiTheme="minorBidi" w:cstheme="minorBidi"/>
        </w:rPr>
        <w:t xml:space="preserve">Do not let the results of a project go to waste. </w:t>
      </w:r>
    </w:p>
    <w:p w:rsidR="00DE054A" w:rsidRPr="00DE054A" w:rsidRDefault="00DE054A" w:rsidP="00DE054A">
      <w:pPr>
        <w:rPr>
          <w:rFonts w:asciiTheme="minorBidi" w:eastAsia="Trebuchet MS" w:hAnsiTheme="minorBidi" w:cstheme="minorBidi"/>
        </w:rPr>
      </w:pPr>
      <w:r w:rsidRPr="00DE054A">
        <w:rPr>
          <w:rFonts w:asciiTheme="minorBidi" w:eastAsia="Trebuchet MS" w:hAnsiTheme="minorBidi" w:cstheme="minorBidi"/>
        </w:rPr>
        <w:br w:type="page"/>
      </w:r>
    </w:p>
    <w:p w:rsidR="00DE054A" w:rsidRPr="00DE054A" w:rsidRDefault="00DE054A" w:rsidP="00DE054A">
      <w:pPr>
        <w:keepNext/>
        <w:keepLines/>
        <w:spacing w:before="120" w:line="252" w:lineRule="auto"/>
        <w:outlineLvl w:val="1"/>
        <w:rPr>
          <w:rFonts w:asciiTheme="minorBidi" w:hAnsiTheme="minorBidi" w:cstheme="minorBidi"/>
          <w:b/>
          <w:bCs/>
          <w:sz w:val="28"/>
          <w:szCs w:val="28"/>
        </w:rPr>
      </w:pPr>
      <w:bookmarkStart w:id="207" w:name="_Toc83233162"/>
      <w:bookmarkStart w:id="208" w:name="_Hlk63608329"/>
      <w:r w:rsidRPr="00DE054A">
        <w:rPr>
          <w:rFonts w:asciiTheme="minorBidi" w:hAnsiTheme="minorBidi" w:cstheme="minorBidi"/>
          <w:b/>
          <w:bCs/>
          <w:sz w:val="28"/>
          <w:szCs w:val="28"/>
        </w:rPr>
        <w:lastRenderedPageBreak/>
        <w:t>SUMMARY OF IMPORTANT TERMS FOR DA PROJECT DOCUMENTS</w:t>
      </w:r>
      <w:bookmarkEnd w:id="207"/>
    </w:p>
    <w:bookmarkEnd w:id="208"/>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b/>
        </w:rPr>
        <w:t>DA projects</w:t>
      </w:r>
      <w:r w:rsidRPr="00DE054A">
        <w:rPr>
          <w:rFonts w:asciiTheme="minorBidi" w:eastAsia="Trebuchet MS" w:hAnsiTheme="minorBidi" w:cstheme="minorBidi"/>
        </w:rPr>
        <w:t xml:space="preserve"> are temporary endeavors and not permanent activities.  As with all projects, DA projects have a specific duration (timeline) and allocated resources (financial, personnel, in-kind contributions).  </w:t>
      </w:r>
    </w:p>
    <w:p w:rsidR="00DE054A" w:rsidRPr="00DE054A" w:rsidRDefault="00DE054A" w:rsidP="00DE054A">
      <w:pPr>
        <w:spacing w:after="120" w:line="252" w:lineRule="auto"/>
        <w:rPr>
          <w:rFonts w:asciiTheme="minorBidi" w:eastAsia="Trebuchet MS" w:hAnsiTheme="minorBidi" w:cstheme="minorBidi"/>
        </w:rPr>
      </w:pPr>
      <w:r w:rsidRPr="00DE054A">
        <w:rPr>
          <w:rFonts w:asciiTheme="minorBidi" w:eastAsia="Trebuchet MS" w:hAnsiTheme="minorBidi" w:cstheme="minorBidi"/>
        </w:rPr>
        <w:t xml:space="preserve">Projects use inputs to generate outputs, which </w:t>
      </w:r>
      <w:proofErr w:type="gramStart"/>
      <w:r w:rsidRPr="00DE054A">
        <w:rPr>
          <w:rFonts w:asciiTheme="minorBidi" w:eastAsia="Trebuchet MS" w:hAnsiTheme="minorBidi" w:cstheme="minorBidi"/>
        </w:rPr>
        <w:t>are expected</w:t>
      </w:r>
      <w:proofErr w:type="gramEnd"/>
      <w:r w:rsidRPr="00DE054A">
        <w:rPr>
          <w:rFonts w:asciiTheme="minorBidi" w:eastAsia="Trebuchet MS" w:hAnsiTheme="minorBidi" w:cstheme="minorBidi"/>
        </w:rPr>
        <w:t xml:space="preserve"> to result in positive outcomes and possibly have a longer-term impact.</w:t>
      </w:r>
    </w:p>
    <w:p w:rsidR="00DE054A" w:rsidRPr="00DE054A" w:rsidRDefault="00DE054A" w:rsidP="00DE054A">
      <w:pPr>
        <w:widowControl/>
        <w:numPr>
          <w:ilvl w:val="0"/>
          <w:numId w:val="31"/>
        </w:numPr>
        <w:autoSpaceDE/>
        <w:autoSpaceDN/>
        <w:spacing w:after="120" w:line="252" w:lineRule="auto"/>
        <w:rPr>
          <w:rFonts w:asciiTheme="minorBidi" w:eastAsia="Trebuchet MS" w:hAnsiTheme="minorBidi" w:cstheme="minorBidi"/>
        </w:rPr>
      </w:pPr>
      <w:r w:rsidRPr="00DE054A">
        <w:rPr>
          <w:rFonts w:asciiTheme="minorBidi" w:eastAsia="Trebuchet MS" w:hAnsiTheme="minorBidi" w:cstheme="minorBidi"/>
          <w:b/>
          <w:bCs/>
        </w:rPr>
        <w:t>Inputs</w:t>
      </w:r>
      <w:r w:rsidRPr="00DE054A">
        <w:rPr>
          <w:rFonts w:asciiTheme="minorBidi" w:eastAsia="Trebuchet MS" w:hAnsiTheme="minorBidi" w:cstheme="minorBidi"/>
        </w:rPr>
        <w:t xml:space="preserve"> include personnel and non-personnel resources dedicated to the project.</w:t>
      </w:r>
    </w:p>
    <w:p w:rsidR="00DE054A" w:rsidRPr="00DE054A" w:rsidRDefault="00DE054A" w:rsidP="00DE054A">
      <w:pPr>
        <w:widowControl/>
        <w:numPr>
          <w:ilvl w:val="0"/>
          <w:numId w:val="28"/>
        </w:numPr>
        <w:autoSpaceDE/>
        <w:autoSpaceDN/>
        <w:spacing w:after="120" w:line="252" w:lineRule="auto"/>
        <w:ind w:left="714" w:hanging="357"/>
        <w:rPr>
          <w:rFonts w:asciiTheme="minorBidi" w:eastAsia="Trebuchet MS" w:hAnsiTheme="minorBidi" w:cstheme="minorBidi"/>
        </w:rPr>
      </w:pPr>
      <w:r w:rsidRPr="00DE054A">
        <w:rPr>
          <w:rFonts w:asciiTheme="minorBidi" w:eastAsia="Trebuchet MS" w:hAnsiTheme="minorBidi" w:cstheme="minorBidi"/>
          <w:b/>
          <w:bCs/>
        </w:rPr>
        <w:t>Activities</w:t>
      </w:r>
      <w:r w:rsidRPr="00DE054A">
        <w:rPr>
          <w:rFonts w:asciiTheme="minorBidi" w:eastAsia="Trebuchet MS" w:hAnsiTheme="minorBidi" w:cstheme="minorBidi"/>
        </w:rPr>
        <w:t xml:space="preserve"> refer to the support provided by a DA project, which typically comprise services such as capacity building, training, sharing of expertise in various areas, etc.  Sometimes activities may also include the procurement of goods (e.g., equipment, material).  A project activity is an element of work performed during a project to convert inputs into outputs.  It normally has an expected duration, cost, and expected resource requirements.</w:t>
      </w:r>
    </w:p>
    <w:p w:rsidR="00DE054A" w:rsidRPr="00DE054A" w:rsidRDefault="00DE054A" w:rsidP="00DE054A">
      <w:pPr>
        <w:widowControl/>
        <w:numPr>
          <w:ilvl w:val="0"/>
          <w:numId w:val="28"/>
        </w:numPr>
        <w:autoSpaceDE/>
        <w:autoSpaceDN/>
        <w:spacing w:after="120" w:line="252" w:lineRule="auto"/>
        <w:ind w:left="714" w:hanging="357"/>
        <w:rPr>
          <w:rFonts w:asciiTheme="minorBidi" w:eastAsia="Trebuchet MS" w:hAnsiTheme="minorBidi" w:cstheme="minorBidi"/>
        </w:rPr>
      </w:pPr>
      <w:r w:rsidRPr="00DE054A">
        <w:rPr>
          <w:rFonts w:asciiTheme="minorBidi" w:eastAsia="Trebuchet MS" w:hAnsiTheme="minorBidi" w:cstheme="minorBidi"/>
          <w:b/>
          <w:bCs/>
        </w:rPr>
        <w:t>Outputs</w:t>
      </w:r>
      <w:r w:rsidRPr="00DE054A">
        <w:rPr>
          <w:rFonts w:asciiTheme="minorBidi" w:eastAsia="Trebuchet MS" w:hAnsiTheme="minorBidi" w:cstheme="minorBidi"/>
        </w:rPr>
        <w:t xml:space="preserve"> are the products, capital goods, and services that result from a project.  They describe some operational changes or changes in knowledge and skills.  They focus on deliverables rather than on an effect.</w:t>
      </w:r>
    </w:p>
    <w:p w:rsidR="00DE054A" w:rsidRPr="00DE054A" w:rsidRDefault="00DE054A" w:rsidP="00DE054A">
      <w:pPr>
        <w:widowControl/>
        <w:numPr>
          <w:ilvl w:val="0"/>
          <w:numId w:val="28"/>
        </w:numPr>
        <w:autoSpaceDE/>
        <w:autoSpaceDN/>
        <w:spacing w:after="120" w:line="252" w:lineRule="auto"/>
        <w:ind w:left="714" w:hanging="357"/>
        <w:rPr>
          <w:rFonts w:asciiTheme="minorBidi" w:eastAsia="Trebuchet MS" w:hAnsiTheme="minorBidi" w:cstheme="minorBidi"/>
        </w:rPr>
      </w:pPr>
      <w:r w:rsidRPr="00DE054A">
        <w:rPr>
          <w:rFonts w:asciiTheme="minorBidi" w:eastAsia="Trebuchet MS" w:hAnsiTheme="minorBidi" w:cstheme="minorBidi"/>
          <w:b/>
          <w:bCs/>
        </w:rPr>
        <w:t>Outcomes</w:t>
      </w:r>
      <w:r w:rsidRPr="00DE054A">
        <w:rPr>
          <w:rFonts w:asciiTheme="minorBidi" w:eastAsia="Trebuchet MS" w:hAnsiTheme="minorBidi" w:cstheme="minorBidi"/>
        </w:rPr>
        <w:t xml:space="preserve"> are desired short-term or medium-term effects of project outputs.  They define what success will look like, provide direction to the activities, and give a foundation for the performance measurement framework.  They usually lead to institutional and/or behavioral changes.</w:t>
      </w:r>
    </w:p>
    <w:p w:rsidR="00DE054A" w:rsidRPr="00DE054A" w:rsidRDefault="00DE054A" w:rsidP="00DE054A">
      <w:pPr>
        <w:widowControl/>
        <w:numPr>
          <w:ilvl w:val="0"/>
          <w:numId w:val="28"/>
        </w:numPr>
        <w:autoSpaceDE/>
        <w:autoSpaceDN/>
        <w:spacing w:after="120" w:line="252" w:lineRule="auto"/>
        <w:ind w:left="714" w:hanging="357"/>
        <w:rPr>
          <w:rFonts w:asciiTheme="minorBidi" w:eastAsia="Trebuchet MS" w:hAnsiTheme="minorBidi" w:cstheme="minorBidi"/>
        </w:rPr>
      </w:pPr>
      <w:r w:rsidRPr="00DE054A">
        <w:rPr>
          <w:rFonts w:asciiTheme="minorBidi" w:eastAsia="Trebuchet MS" w:hAnsiTheme="minorBidi" w:cstheme="minorBidi"/>
          <w:b/>
          <w:bCs/>
        </w:rPr>
        <w:t>Impact</w:t>
      </w:r>
      <w:r w:rsidRPr="00DE054A">
        <w:rPr>
          <w:rFonts w:asciiTheme="minorBidi" w:eastAsia="Trebuchet MS" w:hAnsiTheme="minorBidi" w:cstheme="minorBidi"/>
        </w:rPr>
        <w:t xml:space="preserve"> refers to the primary and secondary long-term effects of the project that often contribute to people’s lives.  The impact may be positive or negative, direct or indirect, intended or unintended.  In addition to generating specific outputs, DA projects </w:t>
      </w:r>
      <w:proofErr w:type="gramStart"/>
      <w:r w:rsidRPr="00DE054A">
        <w:rPr>
          <w:rFonts w:asciiTheme="minorBidi" w:eastAsia="Trebuchet MS" w:hAnsiTheme="minorBidi" w:cstheme="minorBidi"/>
        </w:rPr>
        <w:t>are expected</w:t>
      </w:r>
      <w:proofErr w:type="gramEnd"/>
      <w:r w:rsidRPr="00DE054A">
        <w:rPr>
          <w:rFonts w:asciiTheme="minorBidi" w:eastAsia="Trebuchet MS" w:hAnsiTheme="minorBidi" w:cstheme="minorBidi"/>
        </w:rPr>
        <w:t xml:space="preserve"> to contribute to development outcomes and ultimately have a broader socio-economic impact.  However, because of their short lifecycle, DA projects do not focus primarily on impact. </w:t>
      </w:r>
    </w:p>
    <w:p w:rsidR="00DE054A" w:rsidRPr="00DE054A" w:rsidRDefault="00DE054A" w:rsidP="00DE054A">
      <w:pPr>
        <w:widowControl/>
        <w:numPr>
          <w:ilvl w:val="0"/>
          <w:numId w:val="28"/>
        </w:numPr>
        <w:autoSpaceDE/>
        <w:autoSpaceDN/>
        <w:spacing w:after="120" w:line="252" w:lineRule="auto"/>
        <w:rPr>
          <w:rFonts w:asciiTheme="minorBidi" w:eastAsia="Trebuchet MS" w:hAnsiTheme="minorBidi" w:cstheme="minorBidi"/>
        </w:rPr>
      </w:pPr>
      <w:r w:rsidRPr="00DE054A">
        <w:rPr>
          <w:rFonts w:asciiTheme="minorBidi" w:eastAsia="Trebuchet MS" w:hAnsiTheme="minorBidi" w:cstheme="minorBidi"/>
        </w:rPr>
        <w:t xml:space="preserve">The </w:t>
      </w:r>
      <w:r w:rsidRPr="00DE054A">
        <w:rPr>
          <w:rFonts w:asciiTheme="minorBidi" w:eastAsia="Trebuchet MS" w:hAnsiTheme="minorBidi" w:cstheme="minorBidi"/>
          <w:b/>
          <w:bCs/>
        </w:rPr>
        <w:t>intervention strategy</w:t>
      </w:r>
      <w:r w:rsidRPr="00DE054A">
        <w:rPr>
          <w:rFonts w:asciiTheme="minorBidi" w:eastAsia="Trebuchet MS" w:hAnsiTheme="minorBidi" w:cstheme="minorBidi"/>
        </w:rPr>
        <w:t xml:space="preserve">, which </w:t>
      </w:r>
      <w:proofErr w:type="gramStart"/>
      <w:r w:rsidRPr="00DE054A">
        <w:rPr>
          <w:rFonts w:asciiTheme="minorBidi" w:eastAsia="Trebuchet MS" w:hAnsiTheme="minorBidi" w:cstheme="minorBidi"/>
        </w:rPr>
        <w:t>is also called</w:t>
      </w:r>
      <w:proofErr w:type="gramEnd"/>
      <w:r w:rsidRPr="00DE054A">
        <w:rPr>
          <w:rFonts w:asciiTheme="minorBidi" w:eastAsia="Trebuchet MS" w:hAnsiTheme="minorBidi" w:cstheme="minorBidi"/>
        </w:rPr>
        <w:t xml:space="preserve"> intervention logic or theory of change, explains how activities generate outputs, how those contribute to outcomes, and how these outcomes contribute to the expected impact.  The delivery strategy presents the results chain (link between inputs, activities, outputs, outcomes, and impact in a logical sequence).</w:t>
      </w:r>
    </w:p>
    <w:p w:rsidR="00DE054A" w:rsidRPr="00DE054A" w:rsidRDefault="00DE054A" w:rsidP="00DE054A">
      <w:pPr>
        <w:widowControl/>
        <w:numPr>
          <w:ilvl w:val="0"/>
          <w:numId w:val="28"/>
        </w:numPr>
        <w:autoSpaceDE/>
        <w:autoSpaceDN/>
        <w:spacing w:after="120" w:line="252" w:lineRule="auto"/>
        <w:rPr>
          <w:rFonts w:asciiTheme="minorBidi" w:eastAsia="Trebuchet MS" w:hAnsiTheme="minorBidi" w:cstheme="minorBidi"/>
        </w:rPr>
      </w:pPr>
      <w:r w:rsidRPr="00DE054A">
        <w:rPr>
          <w:rFonts w:asciiTheme="minorBidi" w:eastAsia="Trebuchet MS" w:hAnsiTheme="minorBidi" w:cstheme="minorBidi"/>
          <w:b/>
          <w:bCs/>
        </w:rPr>
        <w:t>Assumptions</w:t>
      </w:r>
      <w:r w:rsidRPr="00DE054A">
        <w:rPr>
          <w:rFonts w:asciiTheme="minorBidi" w:eastAsia="Trebuchet MS" w:hAnsiTheme="minorBidi" w:cstheme="minorBidi"/>
        </w:rPr>
        <w:t xml:space="preserve"> examine where the achievement of project objectives (outcomes, </w:t>
      </w:r>
      <w:proofErr w:type="gramStart"/>
      <w:r w:rsidRPr="00DE054A">
        <w:rPr>
          <w:rFonts w:asciiTheme="minorBidi" w:eastAsia="Trebuchet MS" w:hAnsiTheme="minorBidi" w:cstheme="minorBidi"/>
        </w:rPr>
        <w:t>impact</w:t>
      </w:r>
      <w:proofErr w:type="gramEnd"/>
      <w:r w:rsidRPr="00DE054A">
        <w:rPr>
          <w:rFonts w:asciiTheme="minorBidi" w:eastAsia="Trebuchet MS" w:hAnsiTheme="minorBidi" w:cstheme="minorBidi"/>
        </w:rPr>
        <w:t xml:space="preserve">) depends on external factors.  Assumptions need to </w:t>
      </w:r>
      <w:proofErr w:type="gramStart"/>
      <w:r w:rsidRPr="00DE054A">
        <w:rPr>
          <w:rFonts w:asciiTheme="minorBidi" w:eastAsia="Trebuchet MS" w:hAnsiTheme="minorBidi" w:cstheme="minorBidi"/>
        </w:rPr>
        <w:t>be identified</w:t>
      </w:r>
      <w:proofErr w:type="gramEnd"/>
      <w:r w:rsidRPr="00DE054A">
        <w:rPr>
          <w:rFonts w:asciiTheme="minorBidi" w:eastAsia="Trebuchet MS" w:hAnsiTheme="minorBidi" w:cstheme="minorBidi"/>
        </w:rPr>
        <w:t>.</w:t>
      </w:r>
    </w:p>
    <w:p w:rsidR="00DE054A" w:rsidRPr="00DE054A" w:rsidRDefault="00DE054A" w:rsidP="00DE054A">
      <w:pPr>
        <w:widowControl/>
        <w:numPr>
          <w:ilvl w:val="0"/>
          <w:numId w:val="28"/>
        </w:numPr>
        <w:autoSpaceDE/>
        <w:autoSpaceDN/>
        <w:spacing w:after="120" w:line="252" w:lineRule="auto"/>
        <w:rPr>
          <w:rFonts w:asciiTheme="minorBidi" w:eastAsia="Trebuchet MS" w:hAnsiTheme="minorBidi" w:cstheme="minorBidi"/>
        </w:rPr>
      </w:pPr>
      <w:r w:rsidRPr="00DE054A">
        <w:rPr>
          <w:rFonts w:asciiTheme="minorBidi" w:eastAsia="Trebuchet MS" w:hAnsiTheme="minorBidi" w:cstheme="minorBidi"/>
          <w:b/>
          <w:bCs/>
        </w:rPr>
        <w:t>Indicators</w:t>
      </w:r>
      <w:r w:rsidRPr="00DE054A">
        <w:rPr>
          <w:rFonts w:asciiTheme="minorBidi" w:eastAsia="Trebuchet MS" w:hAnsiTheme="minorBidi" w:cstheme="minorBidi"/>
        </w:rPr>
        <w:t xml:space="preserve"> are measures used to determine whether objectives </w:t>
      </w:r>
      <w:proofErr w:type="gramStart"/>
      <w:r w:rsidRPr="00DE054A">
        <w:rPr>
          <w:rFonts w:asciiTheme="minorBidi" w:eastAsia="Trebuchet MS" w:hAnsiTheme="minorBidi" w:cstheme="minorBidi"/>
        </w:rPr>
        <w:t>have been achieved</w:t>
      </w:r>
      <w:proofErr w:type="gramEnd"/>
      <w:r w:rsidRPr="00DE054A">
        <w:rPr>
          <w:rFonts w:asciiTheme="minorBidi" w:eastAsia="Trebuchet MS" w:hAnsiTheme="minorBidi" w:cstheme="minorBidi"/>
        </w:rPr>
        <w:t xml:space="preserve">.  Indicators must be “SMART”: specific, measurable, achievable, relevant, and time-bound (linked to a deadline).  </w:t>
      </w:r>
    </w:p>
    <w:p w:rsidR="00DE054A" w:rsidRPr="00DE054A" w:rsidRDefault="00DE054A" w:rsidP="00DE054A">
      <w:pPr>
        <w:widowControl/>
        <w:numPr>
          <w:ilvl w:val="0"/>
          <w:numId w:val="28"/>
        </w:numPr>
        <w:autoSpaceDE/>
        <w:autoSpaceDN/>
        <w:spacing w:after="120" w:line="252" w:lineRule="auto"/>
        <w:rPr>
          <w:rFonts w:asciiTheme="minorBidi" w:eastAsia="Trebuchet MS" w:hAnsiTheme="minorBidi" w:cstheme="minorBidi"/>
        </w:rPr>
      </w:pPr>
      <w:r w:rsidRPr="00DE054A">
        <w:rPr>
          <w:rFonts w:asciiTheme="minorBidi" w:eastAsia="Trebuchet MS" w:hAnsiTheme="minorBidi" w:cstheme="minorBidi"/>
          <w:b/>
          <w:bCs/>
        </w:rPr>
        <w:t>Baseline</w:t>
      </w:r>
      <w:r w:rsidRPr="00DE054A">
        <w:rPr>
          <w:rFonts w:asciiTheme="minorBidi" w:eastAsia="Trebuchet MS" w:hAnsiTheme="minorBidi" w:cstheme="minorBidi"/>
        </w:rPr>
        <w:t xml:space="preserve"> is the value of a performance indicator before the implementation of a project.  The baseline is followed by a target, which is the result expected within an explicit timeframe.  Comparing the baseline to the target measures the extent to which change has happened at each result level.</w:t>
      </w:r>
    </w:p>
    <w:p w:rsidR="00DE054A" w:rsidRPr="00DE054A" w:rsidRDefault="00DE054A" w:rsidP="00DE054A">
      <w:pPr>
        <w:widowControl/>
        <w:numPr>
          <w:ilvl w:val="0"/>
          <w:numId w:val="28"/>
        </w:numPr>
        <w:autoSpaceDE/>
        <w:autoSpaceDN/>
        <w:spacing w:after="120" w:line="252" w:lineRule="auto"/>
        <w:rPr>
          <w:rFonts w:asciiTheme="minorBidi" w:eastAsia="Trebuchet MS" w:hAnsiTheme="minorBidi" w:cstheme="minorBidi"/>
        </w:rPr>
      </w:pPr>
      <w:r w:rsidRPr="00DE054A">
        <w:rPr>
          <w:rFonts w:asciiTheme="minorBidi" w:eastAsia="Trebuchet MS" w:hAnsiTheme="minorBidi" w:cstheme="minorBidi"/>
          <w:b/>
          <w:bCs/>
        </w:rPr>
        <w:t>Means of verification</w:t>
      </w:r>
      <w:r w:rsidRPr="00DE054A">
        <w:rPr>
          <w:rFonts w:asciiTheme="minorBidi" w:eastAsia="Trebuchet MS" w:hAnsiTheme="minorBidi" w:cstheme="minorBidi"/>
        </w:rPr>
        <w:t xml:space="preserve"> represent the tools used to measure the indicator, for </w:t>
      </w:r>
      <w:proofErr w:type="gramStart"/>
      <w:r w:rsidRPr="00DE054A">
        <w:rPr>
          <w:rFonts w:asciiTheme="minorBidi" w:eastAsia="Trebuchet MS" w:hAnsiTheme="minorBidi" w:cstheme="minorBidi"/>
        </w:rPr>
        <w:t>example:</w:t>
      </w:r>
      <w:proofErr w:type="gramEnd"/>
      <w:r w:rsidRPr="00DE054A">
        <w:rPr>
          <w:rFonts w:asciiTheme="minorBidi" w:eastAsia="Trebuchet MS" w:hAnsiTheme="minorBidi" w:cstheme="minorBidi"/>
        </w:rPr>
        <w:t xml:space="preserve"> surveys, publicly available data, studies etc.</w:t>
      </w:r>
    </w:p>
    <w:p w:rsidR="00DE054A" w:rsidRPr="00DE054A" w:rsidRDefault="00DE054A" w:rsidP="00DE054A">
      <w:pPr>
        <w:widowControl/>
        <w:numPr>
          <w:ilvl w:val="0"/>
          <w:numId w:val="28"/>
        </w:numPr>
        <w:autoSpaceDE/>
        <w:autoSpaceDN/>
        <w:spacing w:after="120" w:line="252" w:lineRule="auto"/>
        <w:rPr>
          <w:rFonts w:asciiTheme="minorBidi" w:eastAsia="Trebuchet MS" w:hAnsiTheme="minorBidi" w:cstheme="minorBidi"/>
        </w:rPr>
      </w:pPr>
      <w:proofErr w:type="spellStart"/>
      <w:r w:rsidRPr="00DE054A">
        <w:rPr>
          <w:rFonts w:asciiTheme="minorBidi" w:eastAsia="Trebuchet MS" w:hAnsiTheme="minorBidi" w:cstheme="minorBidi"/>
          <w:b/>
          <w:bCs/>
        </w:rPr>
        <w:t>Logframe</w:t>
      </w:r>
      <w:proofErr w:type="spellEnd"/>
      <w:r w:rsidRPr="00DE054A">
        <w:rPr>
          <w:rFonts w:asciiTheme="minorBidi" w:eastAsia="Trebuchet MS" w:hAnsiTheme="minorBidi" w:cstheme="minorBidi"/>
        </w:rPr>
        <w:t xml:space="preserve"> presents the intervention strategy, assumptions, indicators (including baseline and targets), and means of verification.</w:t>
      </w:r>
    </w:p>
    <w:p w:rsidR="00DE054A" w:rsidRPr="00DE054A" w:rsidRDefault="00DE054A" w:rsidP="00DE054A">
      <w:pPr>
        <w:widowControl/>
        <w:numPr>
          <w:ilvl w:val="0"/>
          <w:numId w:val="28"/>
        </w:numPr>
        <w:autoSpaceDE/>
        <w:autoSpaceDN/>
        <w:spacing w:after="120" w:line="252" w:lineRule="auto"/>
        <w:rPr>
          <w:rFonts w:asciiTheme="minorBidi" w:eastAsia="Trebuchet MS" w:hAnsiTheme="minorBidi" w:cstheme="minorBidi"/>
        </w:rPr>
      </w:pPr>
      <w:r w:rsidRPr="00DE054A">
        <w:rPr>
          <w:rFonts w:asciiTheme="minorBidi" w:eastAsia="Trebuchet MS" w:hAnsiTheme="minorBidi" w:cstheme="minorBidi"/>
          <w:b/>
          <w:bCs/>
        </w:rPr>
        <w:lastRenderedPageBreak/>
        <w:t>Risk assessment</w:t>
      </w:r>
      <w:r w:rsidRPr="00DE054A">
        <w:rPr>
          <w:rFonts w:asciiTheme="minorBidi" w:eastAsia="Trebuchet MS" w:hAnsiTheme="minorBidi" w:cstheme="minorBidi"/>
        </w:rPr>
        <w:t xml:space="preserve"> identifies possible negative external events (threats), assesses their potential impact, and implements mitigation strategies.</w:t>
      </w:r>
    </w:p>
    <w:p w:rsidR="00DE054A" w:rsidRPr="00DE054A" w:rsidRDefault="00DE054A" w:rsidP="00DE054A">
      <w:pPr>
        <w:keepNext/>
        <w:keepLines/>
        <w:spacing w:before="120" w:line="252" w:lineRule="auto"/>
        <w:outlineLvl w:val="2"/>
        <w:rPr>
          <w:rFonts w:asciiTheme="minorBidi" w:hAnsiTheme="minorBidi" w:cstheme="minorBidi"/>
          <w:b/>
          <w:i/>
          <w:spacing w:val="4"/>
          <w:sz w:val="24"/>
          <w:szCs w:val="24"/>
        </w:rPr>
      </w:pPr>
      <w:bookmarkStart w:id="209" w:name="_Toc76740424"/>
      <w:bookmarkStart w:id="210" w:name="_Toc76741091"/>
      <w:bookmarkStart w:id="211" w:name="_Toc76742508"/>
      <w:bookmarkStart w:id="212" w:name="_Toc76742582"/>
      <w:bookmarkStart w:id="213" w:name="_Toc76742656"/>
      <w:bookmarkStart w:id="214" w:name="_Toc83043296"/>
      <w:bookmarkStart w:id="215" w:name="_Toc83056628"/>
      <w:bookmarkStart w:id="216" w:name="_Toc83233163"/>
      <w:r w:rsidRPr="00DE054A">
        <w:rPr>
          <w:rFonts w:asciiTheme="minorBidi" w:hAnsiTheme="minorBidi" w:cstheme="minorBidi"/>
          <w:b/>
          <w:i/>
          <w:spacing w:val="4"/>
          <w:sz w:val="24"/>
          <w:szCs w:val="24"/>
        </w:rPr>
        <w:t xml:space="preserve">Examples of project </w:t>
      </w:r>
      <w:r w:rsidRPr="00DE054A">
        <w:rPr>
          <w:rFonts w:asciiTheme="minorBidi" w:hAnsiTheme="minorBidi" w:cstheme="minorBidi"/>
          <w:b/>
          <w:bCs/>
          <w:i/>
          <w:spacing w:val="4"/>
          <w:sz w:val="24"/>
          <w:szCs w:val="24"/>
        </w:rPr>
        <w:t xml:space="preserve">outputs </w:t>
      </w:r>
      <w:r w:rsidRPr="00DE054A">
        <w:rPr>
          <w:rFonts w:asciiTheme="minorBidi" w:hAnsiTheme="minorBidi" w:cstheme="minorBidi"/>
          <w:b/>
          <w:i/>
          <w:spacing w:val="4"/>
          <w:sz w:val="24"/>
          <w:szCs w:val="24"/>
        </w:rPr>
        <w:t>(deliverables):</w:t>
      </w:r>
      <w:bookmarkEnd w:id="209"/>
      <w:bookmarkEnd w:id="210"/>
      <w:bookmarkEnd w:id="211"/>
      <w:bookmarkEnd w:id="212"/>
      <w:bookmarkEnd w:id="213"/>
      <w:bookmarkEnd w:id="214"/>
      <w:bookmarkEnd w:id="215"/>
      <w:bookmarkEnd w:id="216"/>
    </w:p>
    <w:p w:rsidR="00DE054A" w:rsidRPr="00DE054A" w:rsidRDefault="00DE054A" w:rsidP="00DE054A">
      <w:pPr>
        <w:widowControl/>
        <w:numPr>
          <w:ilvl w:val="0"/>
          <w:numId w:val="25"/>
        </w:numPr>
        <w:autoSpaceDE/>
        <w:autoSpaceDN/>
        <w:spacing w:after="120" w:line="252" w:lineRule="auto"/>
        <w:ind w:hanging="295"/>
        <w:contextualSpacing/>
        <w:rPr>
          <w:rFonts w:asciiTheme="minorBidi" w:eastAsia="Trebuchet MS" w:hAnsiTheme="minorBidi" w:cstheme="minorBidi"/>
        </w:rPr>
      </w:pPr>
      <w:r w:rsidRPr="00DE054A">
        <w:rPr>
          <w:rFonts w:asciiTheme="minorBidi" w:eastAsia="Trebuchet MS" w:hAnsiTheme="minorBidi" w:cstheme="minorBidi"/>
        </w:rPr>
        <w:t>A draft copyright legislation.</w:t>
      </w:r>
    </w:p>
    <w:p w:rsidR="00DE054A" w:rsidRPr="00DE054A" w:rsidRDefault="00DE054A" w:rsidP="00DE054A">
      <w:pPr>
        <w:widowControl/>
        <w:numPr>
          <w:ilvl w:val="0"/>
          <w:numId w:val="25"/>
        </w:numPr>
        <w:autoSpaceDE/>
        <w:autoSpaceDN/>
        <w:spacing w:after="120" w:line="252" w:lineRule="auto"/>
        <w:ind w:hanging="295"/>
        <w:contextualSpacing/>
        <w:rPr>
          <w:rFonts w:asciiTheme="minorBidi" w:eastAsia="Trebuchet MS" w:hAnsiTheme="minorBidi" w:cstheme="minorBidi"/>
        </w:rPr>
      </w:pPr>
      <w:r w:rsidRPr="00DE054A">
        <w:rPr>
          <w:rFonts w:asciiTheme="minorBidi" w:eastAsia="Trebuchet MS" w:hAnsiTheme="minorBidi" w:cstheme="minorBidi"/>
        </w:rPr>
        <w:t>An online system for trademark registration.</w:t>
      </w:r>
    </w:p>
    <w:p w:rsidR="00DE054A" w:rsidRPr="00DE054A" w:rsidRDefault="00DE054A" w:rsidP="00DE054A">
      <w:pPr>
        <w:widowControl/>
        <w:numPr>
          <w:ilvl w:val="0"/>
          <w:numId w:val="25"/>
        </w:numPr>
        <w:autoSpaceDE/>
        <w:autoSpaceDN/>
        <w:spacing w:after="120" w:line="252" w:lineRule="auto"/>
        <w:ind w:hanging="295"/>
        <w:contextualSpacing/>
        <w:rPr>
          <w:rFonts w:asciiTheme="minorBidi" w:eastAsia="Trebuchet MS" w:hAnsiTheme="minorBidi" w:cstheme="minorBidi"/>
        </w:rPr>
      </w:pPr>
      <w:r w:rsidRPr="00DE054A">
        <w:rPr>
          <w:rFonts w:asciiTheme="minorBidi" w:eastAsia="Trebuchet MS" w:hAnsiTheme="minorBidi" w:cstheme="minorBidi"/>
        </w:rPr>
        <w:t>Studies, guides, teaching materials.</w:t>
      </w:r>
    </w:p>
    <w:p w:rsidR="00DE054A" w:rsidRPr="00DE054A" w:rsidRDefault="00DE054A" w:rsidP="00DE054A">
      <w:pPr>
        <w:widowControl/>
        <w:numPr>
          <w:ilvl w:val="0"/>
          <w:numId w:val="25"/>
        </w:numPr>
        <w:autoSpaceDE/>
        <w:autoSpaceDN/>
        <w:spacing w:after="120" w:line="252" w:lineRule="auto"/>
        <w:ind w:hanging="295"/>
        <w:contextualSpacing/>
        <w:rPr>
          <w:rFonts w:asciiTheme="minorBidi" w:eastAsia="Trebuchet MS" w:hAnsiTheme="minorBidi" w:cstheme="minorBidi"/>
          <w:i/>
        </w:rPr>
      </w:pPr>
      <w:r w:rsidRPr="00DE054A">
        <w:rPr>
          <w:rFonts w:asciiTheme="minorBidi" w:eastAsia="Trebuchet MS" w:hAnsiTheme="minorBidi" w:cstheme="minorBidi"/>
        </w:rPr>
        <w:t xml:space="preserve">The preparation of an IP advisory service for companies by the IP Office.  </w:t>
      </w:r>
      <w:r w:rsidRPr="00DE054A">
        <w:rPr>
          <w:rFonts w:asciiTheme="minorBidi" w:eastAsia="Trebuchet MS" w:hAnsiTheme="minorBidi" w:cstheme="minorBidi"/>
          <w:i/>
        </w:rPr>
        <w:t>Note that the regular provision of the IP advisory service after it has been prepared is no longer a project!</w:t>
      </w:r>
    </w:p>
    <w:p w:rsidR="00DE054A" w:rsidRPr="00DE054A" w:rsidRDefault="00DE054A" w:rsidP="00DE054A">
      <w:pPr>
        <w:spacing w:after="120" w:line="252" w:lineRule="auto"/>
        <w:ind w:left="720"/>
        <w:contextualSpacing/>
        <w:rPr>
          <w:rFonts w:asciiTheme="minorBidi" w:eastAsia="Trebuchet MS" w:hAnsiTheme="minorBidi" w:cstheme="minorBidi"/>
          <w:i/>
        </w:rPr>
      </w:pPr>
    </w:p>
    <w:p w:rsidR="00DE054A" w:rsidRPr="00DE054A" w:rsidRDefault="00DE054A" w:rsidP="00DE054A">
      <w:pPr>
        <w:keepNext/>
        <w:keepLines/>
        <w:spacing w:before="120" w:line="252" w:lineRule="auto"/>
        <w:outlineLvl w:val="2"/>
        <w:rPr>
          <w:rFonts w:asciiTheme="minorBidi" w:hAnsiTheme="minorBidi" w:cstheme="minorBidi"/>
          <w:b/>
          <w:i/>
          <w:spacing w:val="4"/>
          <w:sz w:val="24"/>
          <w:szCs w:val="24"/>
        </w:rPr>
      </w:pPr>
      <w:bookmarkStart w:id="217" w:name="_Toc76740425"/>
      <w:bookmarkStart w:id="218" w:name="_Toc76741092"/>
      <w:bookmarkStart w:id="219" w:name="_Toc76742509"/>
      <w:bookmarkStart w:id="220" w:name="_Toc76742583"/>
      <w:bookmarkStart w:id="221" w:name="_Toc76742657"/>
      <w:bookmarkStart w:id="222" w:name="_Toc83043297"/>
      <w:bookmarkStart w:id="223" w:name="_Toc83056629"/>
      <w:bookmarkStart w:id="224" w:name="_Toc83233164"/>
      <w:r w:rsidRPr="00DE054A">
        <w:rPr>
          <w:rFonts w:asciiTheme="minorBidi" w:hAnsiTheme="minorBidi" w:cstheme="minorBidi"/>
          <w:b/>
          <w:i/>
          <w:spacing w:val="4"/>
          <w:sz w:val="24"/>
          <w:szCs w:val="24"/>
        </w:rPr>
        <w:t xml:space="preserve">Outputs (deliverables) </w:t>
      </w:r>
      <w:proofErr w:type="gramStart"/>
      <w:r w:rsidRPr="00DE054A">
        <w:rPr>
          <w:rFonts w:asciiTheme="minorBidi" w:hAnsiTheme="minorBidi" w:cstheme="minorBidi"/>
          <w:b/>
          <w:i/>
          <w:spacing w:val="4"/>
          <w:sz w:val="24"/>
          <w:szCs w:val="24"/>
        </w:rPr>
        <w:t>are generated</w:t>
      </w:r>
      <w:proofErr w:type="gramEnd"/>
      <w:r w:rsidRPr="00DE054A">
        <w:rPr>
          <w:rFonts w:asciiTheme="minorBidi" w:hAnsiTheme="minorBidi" w:cstheme="minorBidi"/>
          <w:b/>
          <w:i/>
          <w:spacing w:val="4"/>
          <w:sz w:val="24"/>
          <w:szCs w:val="24"/>
        </w:rPr>
        <w:t xml:space="preserve"> through </w:t>
      </w:r>
      <w:r w:rsidRPr="00DE054A">
        <w:rPr>
          <w:rFonts w:asciiTheme="minorBidi" w:hAnsiTheme="minorBidi" w:cstheme="minorBidi"/>
          <w:b/>
          <w:bCs/>
          <w:i/>
          <w:spacing w:val="4"/>
          <w:sz w:val="24"/>
          <w:szCs w:val="24"/>
        </w:rPr>
        <w:t>project activities</w:t>
      </w:r>
      <w:r w:rsidRPr="00DE054A">
        <w:rPr>
          <w:rFonts w:asciiTheme="minorBidi" w:hAnsiTheme="minorBidi" w:cstheme="minorBidi"/>
          <w:b/>
          <w:i/>
          <w:spacing w:val="4"/>
          <w:sz w:val="24"/>
          <w:szCs w:val="24"/>
        </w:rPr>
        <w:t>, for example:</w:t>
      </w:r>
      <w:bookmarkEnd w:id="217"/>
      <w:bookmarkEnd w:id="218"/>
      <w:bookmarkEnd w:id="219"/>
      <w:bookmarkEnd w:id="220"/>
      <w:bookmarkEnd w:id="221"/>
      <w:bookmarkEnd w:id="222"/>
      <w:bookmarkEnd w:id="223"/>
      <w:bookmarkEnd w:id="224"/>
    </w:p>
    <w:p w:rsidR="00DE054A" w:rsidRPr="00DE054A" w:rsidRDefault="00DE054A" w:rsidP="00DE054A">
      <w:pPr>
        <w:widowControl/>
        <w:numPr>
          <w:ilvl w:val="0"/>
          <w:numId w:val="27"/>
        </w:numPr>
        <w:autoSpaceDE/>
        <w:autoSpaceDN/>
        <w:spacing w:after="120" w:line="252" w:lineRule="auto"/>
        <w:ind w:hanging="295"/>
        <w:contextualSpacing/>
        <w:rPr>
          <w:rFonts w:asciiTheme="minorBidi" w:eastAsia="Trebuchet MS" w:hAnsiTheme="minorBidi" w:cstheme="minorBidi"/>
        </w:rPr>
      </w:pPr>
      <w:r w:rsidRPr="00DE054A">
        <w:rPr>
          <w:rFonts w:asciiTheme="minorBidi" w:eastAsia="Trebuchet MS" w:hAnsiTheme="minorBidi" w:cstheme="minorBidi"/>
        </w:rPr>
        <w:t>Consultation workshops, expert input to draft a new copyright law.</w:t>
      </w:r>
    </w:p>
    <w:p w:rsidR="00DE054A" w:rsidRPr="00DE054A" w:rsidRDefault="00DE054A" w:rsidP="00DE054A">
      <w:pPr>
        <w:widowControl/>
        <w:numPr>
          <w:ilvl w:val="0"/>
          <w:numId w:val="27"/>
        </w:numPr>
        <w:autoSpaceDE/>
        <w:autoSpaceDN/>
        <w:spacing w:after="120" w:line="252" w:lineRule="auto"/>
        <w:ind w:hanging="295"/>
        <w:contextualSpacing/>
        <w:rPr>
          <w:rFonts w:asciiTheme="minorBidi" w:eastAsia="Trebuchet MS" w:hAnsiTheme="minorBidi" w:cstheme="minorBidi"/>
        </w:rPr>
      </w:pPr>
      <w:r w:rsidRPr="00DE054A">
        <w:rPr>
          <w:rFonts w:asciiTheme="minorBidi" w:eastAsia="Trebuchet MS" w:hAnsiTheme="minorBidi" w:cstheme="minorBidi"/>
        </w:rPr>
        <w:t>Design of an online system for trademark registration, purchase of the software design, data migration to the new system.</w:t>
      </w:r>
    </w:p>
    <w:p w:rsidR="00DE054A" w:rsidRPr="00DE054A" w:rsidRDefault="00DE054A" w:rsidP="00DE054A">
      <w:pPr>
        <w:widowControl/>
        <w:numPr>
          <w:ilvl w:val="0"/>
          <w:numId w:val="27"/>
        </w:numPr>
        <w:autoSpaceDE/>
        <w:autoSpaceDN/>
        <w:spacing w:after="120" w:line="252" w:lineRule="auto"/>
        <w:ind w:hanging="295"/>
        <w:contextualSpacing/>
        <w:rPr>
          <w:rFonts w:asciiTheme="minorBidi" w:eastAsia="Trebuchet MS" w:hAnsiTheme="minorBidi" w:cstheme="minorBidi"/>
        </w:rPr>
      </w:pPr>
      <w:r w:rsidRPr="00DE054A">
        <w:rPr>
          <w:rFonts w:asciiTheme="minorBidi" w:eastAsia="Trebuchet MS" w:hAnsiTheme="minorBidi" w:cstheme="minorBidi"/>
        </w:rPr>
        <w:t xml:space="preserve">Determining the IP support companies need (interviews, surveys), defining the scope of IP support to </w:t>
      </w:r>
      <w:proofErr w:type="gramStart"/>
      <w:r w:rsidRPr="00DE054A">
        <w:rPr>
          <w:rFonts w:asciiTheme="minorBidi" w:eastAsia="Trebuchet MS" w:hAnsiTheme="minorBidi" w:cstheme="minorBidi"/>
        </w:rPr>
        <w:t>be provided</w:t>
      </w:r>
      <w:proofErr w:type="gramEnd"/>
      <w:r w:rsidRPr="00DE054A">
        <w:rPr>
          <w:rFonts w:asciiTheme="minorBidi" w:eastAsia="Trebuchet MS" w:hAnsiTheme="minorBidi" w:cstheme="minorBidi"/>
        </w:rPr>
        <w:t xml:space="preserve"> by the IP Office, pilot and launch the IP advisory service.</w:t>
      </w:r>
    </w:p>
    <w:p w:rsidR="00DE054A" w:rsidRPr="00DE054A" w:rsidRDefault="00DE054A" w:rsidP="00DE054A">
      <w:pPr>
        <w:spacing w:after="120" w:line="252" w:lineRule="auto"/>
        <w:ind w:left="720"/>
        <w:contextualSpacing/>
        <w:rPr>
          <w:rFonts w:asciiTheme="minorBidi" w:eastAsia="Trebuchet MS" w:hAnsiTheme="minorBidi" w:cstheme="minorBidi"/>
        </w:rPr>
      </w:pPr>
    </w:p>
    <w:p w:rsidR="00DE054A" w:rsidRPr="00DE054A" w:rsidRDefault="00DE054A" w:rsidP="00DE054A">
      <w:pPr>
        <w:keepNext/>
        <w:keepLines/>
        <w:spacing w:before="120" w:line="252" w:lineRule="auto"/>
        <w:outlineLvl w:val="2"/>
        <w:rPr>
          <w:rFonts w:asciiTheme="minorBidi" w:hAnsiTheme="minorBidi" w:cstheme="minorBidi"/>
          <w:b/>
          <w:i/>
          <w:spacing w:val="4"/>
          <w:sz w:val="24"/>
          <w:szCs w:val="24"/>
        </w:rPr>
      </w:pPr>
      <w:bookmarkStart w:id="225" w:name="_Toc76740426"/>
      <w:bookmarkStart w:id="226" w:name="_Toc76741093"/>
      <w:bookmarkStart w:id="227" w:name="_Toc76742510"/>
      <w:bookmarkStart w:id="228" w:name="_Toc76742584"/>
      <w:bookmarkStart w:id="229" w:name="_Toc76742658"/>
      <w:bookmarkStart w:id="230" w:name="_Toc83043298"/>
      <w:bookmarkStart w:id="231" w:name="_Toc83056630"/>
      <w:bookmarkStart w:id="232" w:name="_Toc83233165"/>
      <w:r w:rsidRPr="00DE054A">
        <w:rPr>
          <w:rFonts w:asciiTheme="minorBidi" w:hAnsiTheme="minorBidi" w:cstheme="minorBidi"/>
          <w:b/>
          <w:i/>
          <w:spacing w:val="4"/>
          <w:sz w:val="24"/>
          <w:szCs w:val="24"/>
        </w:rPr>
        <w:t>Examples of outcomes (benefits generated by outputs) are:</w:t>
      </w:r>
      <w:bookmarkEnd w:id="225"/>
      <w:bookmarkEnd w:id="226"/>
      <w:bookmarkEnd w:id="227"/>
      <w:bookmarkEnd w:id="228"/>
      <w:bookmarkEnd w:id="229"/>
      <w:bookmarkEnd w:id="230"/>
      <w:bookmarkEnd w:id="231"/>
      <w:bookmarkEnd w:id="232"/>
    </w:p>
    <w:p w:rsidR="00DE054A" w:rsidRPr="00DE054A" w:rsidRDefault="00DE054A" w:rsidP="00DE054A">
      <w:pPr>
        <w:widowControl/>
        <w:numPr>
          <w:ilvl w:val="0"/>
          <w:numId w:val="26"/>
        </w:numPr>
        <w:autoSpaceDE/>
        <w:autoSpaceDN/>
        <w:spacing w:after="120" w:line="252" w:lineRule="auto"/>
        <w:ind w:hanging="294"/>
        <w:contextualSpacing/>
        <w:rPr>
          <w:rFonts w:asciiTheme="minorBidi" w:eastAsia="Trebuchet MS" w:hAnsiTheme="minorBidi" w:cstheme="minorBidi"/>
        </w:rPr>
      </w:pPr>
      <w:r w:rsidRPr="00DE054A">
        <w:rPr>
          <w:rFonts w:asciiTheme="minorBidi" w:eastAsia="Trebuchet MS" w:hAnsiTheme="minorBidi" w:cstheme="minorBidi"/>
        </w:rPr>
        <w:t xml:space="preserve">A new copyright law drafted with support of the DA project </w:t>
      </w:r>
      <w:proofErr w:type="gramStart"/>
      <w:r w:rsidRPr="00DE054A">
        <w:rPr>
          <w:rFonts w:asciiTheme="minorBidi" w:eastAsia="Trebuchet MS" w:hAnsiTheme="minorBidi" w:cstheme="minorBidi"/>
        </w:rPr>
        <w:t>is approved and implemented by a government</w:t>
      </w:r>
      <w:proofErr w:type="gramEnd"/>
      <w:r w:rsidRPr="00DE054A">
        <w:rPr>
          <w:rFonts w:asciiTheme="minorBidi" w:eastAsia="Trebuchet MS" w:hAnsiTheme="minorBidi" w:cstheme="minorBidi"/>
        </w:rPr>
        <w:t>.</w:t>
      </w:r>
    </w:p>
    <w:p w:rsidR="00DE054A" w:rsidRPr="00DE054A" w:rsidRDefault="00DE054A" w:rsidP="00DE054A">
      <w:pPr>
        <w:widowControl/>
        <w:numPr>
          <w:ilvl w:val="0"/>
          <w:numId w:val="26"/>
        </w:numPr>
        <w:autoSpaceDE/>
        <w:autoSpaceDN/>
        <w:spacing w:after="120" w:line="252" w:lineRule="auto"/>
        <w:ind w:hanging="294"/>
        <w:contextualSpacing/>
        <w:jc w:val="both"/>
        <w:rPr>
          <w:rFonts w:asciiTheme="minorBidi" w:eastAsia="Trebuchet MS" w:hAnsiTheme="minorBidi" w:cstheme="minorBidi"/>
        </w:rPr>
      </w:pPr>
      <w:r w:rsidRPr="00DE054A">
        <w:rPr>
          <w:rFonts w:asciiTheme="minorBidi" w:eastAsia="Trebuchet MS" w:hAnsiTheme="minorBidi" w:cstheme="minorBidi"/>
        </w:rPr>
        <w:t>Thanks to the new trademark database established with WIPO’s support, the number of trademarks processed by the IP Office increases.</w:t>
      </w:r>
    </w:p>
    <w:p w:rsidR="00DE054A" w:rsidRPr="00DE054A" w:rsidRDefault="00DE054A" w:rsidP="00DE054A">
      <w:pPr>
        <w:spacing w:after="120" w:line="252" w:lineRule="auto"/>
        <w:ind w:left="720"/>
        <w:contextualSpacing/>
        <w:jc w:val="both"/>
        <w:rPr>
          <w:rFonts w:asciiTheme="minorBidi" w:eastAsia="Trebuchet MS" w:hAnsiTheme="minorBidi" w:cstheme="minorBidi"/>
        </w:rPr>
      </w:pPr>
    </w:p>
    <w:p w:rsidR="00DE054A" w:rsidRPr="00DE054A" w:rsidRDefault="00DE054A" w:rsidP="00DE054A">
      <w:pPr>
        <w:spacing w:after="120"/>
        <w:rPr>
          <w:rFonts w:asciiTheme="minorBidi" w:hAnsiTheme="minorBidi" w:cstheme="minorBidi"/>
          <w:b/>
          <w:i/>
          <w:spacing w:val="4"/>
          <w:sz w:val="24"/>
          <w:szCs w:val="24"/>
        </w:rPr>
      </w:pPr>
      <w:r w:rsidRPr="00DE054A">
        <w:rPr>
          <w:rFonts w:asciiTheme="minorBidi" w:hAnsiTheme="minorBidi" w:cstheme="minorBidi"/>
          <w:b/>
          <w:i/>
          <w:spacing w:val="4"/>
          <w:sz w:val="24"/>
          <w:szCs w:val="24"/>
        </w:rPr>
        <w:t>Examples of impact:</w:t>
      </w:r>
    </w:p>
    <w:p w:rsidR="00DE054A" w:rsidRPr="00DE054A" w:rsidRDefault="00DE054A" w:rsidP="00DE054A">
      <w:pPr>
        <w:widowControl/>
        <w:numPr>
          <w:ilvl w:val="0"/>
          <w:numId w:val="50"/>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 xml:space="preserve">IP aspects </w:t>
      </w:r>
      <w:proofErr w:type="gramStart"/>
      <w:r w:rsidRPr="00DE054A">
        <w:rPr>
          <w:rFonts w:asciiTheme="minorBidi" w:eastAsia="Trebuchet MS" w:hAnsiTheme="minorBidi" w:cstheme="minorBidi"/>
        </w:rPr>
        <w:t>are incorporated</w:t>
      </w:r>
      <w:proofErr w:type="gramEnd"/>
      <w:r w:rsidRPr="00DE054A">
        <w:rPr>
          <w:rFonts w:asciiTheme="minorBidi" w:eastAsia="Trebuchet MS" w:hAnsiTheme="minorBidi" w:cstheme="minorBidi"/>
        </w:rPr>
        <w:t xml:space="preserve"> in the design of other new national policies.</w:t>
      </w:r>
    </w:p>
    <w:p w:rsidR="00DE054A" w:rsidRPr="00DE054A" w:rsidRDefault="00DE054A" w:rsidP="00DE054A">
      <w:pPr>
        <w:widowControl/>
        <w:numPr>
          <w:ilvl w:val="0"/>
          <w:numId w:val="50"/>
        </w:numPr>
        <w:autoSpaceDE/>
        <w:autoSpaceDN/>
        <w:spacing w:after="120" w:line="252" w:lineRule="auto"/>
        <w:contextualSpacing/>
        <w:jc w:val="both"/>
        <w:rPr>
          <w:rFonts w:asciiTheme="minorBidi" w:eastAsia="Trebuchet MS" w:hAnsiTheme="minorBidi" w:cstheme="minorBidi"/>
        </w:rPr>
      </w:pPr>
      <w:r w:rsidRPr="00DE054A">
        <w:rPr>
          <w:rFonts w:asciiTheme="minorBidi" w:eastAsia="Trebuchet MS" w:hAnsiTheme="minorBidi" w:cstheme="minorBidi"/>
        </w:rPr>
        <w:t>The increased number of registered trademarks leads to a reduction in disputes on the use of trademarks.</w:t>
      </w:r>
    </w:p>
    <w:p w:rsidR="00DE054A" w:rsidRPr="00DE054A" w:rsidRDefault="00DE054A" w:rsidP="00DE054A">
      <w:pPr>
        <w:spacing w:after="120" w:line="252" w:lineRule="auto"/>
        <w:rPr>
          <w:rFonts w:asciiTheme="minorBidi" w:eastAsia="Trebuchet MS" w:hAnsiTheme="minorBidi" w:cstheme="minorBidi"/>
          <w:b/>
          <w:bCs/>
        </w:rPr>
      </w:pPr>
    </w:p>
    <w:p w:rsidR="00DE054A" w:rsidRPr="00DE054A" w:rsidRDefault="00DE054A" w:rsidP="00DE054A">
      <w:pPr>
        <w:spacing w:after="160" w:line="252" w:lineRule="auto"/>
        <w:rPr>
          <w:rFonts w:asciiTheme="minorBidi" w:eastAsia="Trebuchet MS" w:hAnsiTheme="minorBidi" w:cstheme="minorBidi"/>
          <w:b/>
          <w:bCs/>
        </w:rPr>
      </w:pPr>
    </w:p>
    <w:p w:rsidR="00DE054A" w:rsidRPr="00DE054A" w:rsidRDefault="00DE054A" w:rsidP="00DE054A">
      <w:pPr>
        <w:spacing w:after="160" w:line="252" w:lineRule="auto"/>
        <w:rPr>
          <w:rFonts w:asciiTheme="minorBidi" w:eastAsia="Trebuchet MS" w:hAnsiTheme="minorBidi" w:cstheme="minorBidi"/>
          <w:b/>
          <w:sz w:val="24"/>
          <w:szCs w:val="24"/>
          <w:lang w:eastAsia="en-GB"/>
        </w:rPr>
      </w:pPr>
    </w:p>
    <w:p w:rsidR="0081533E" w:rsidRDefault="00DE054A" w:rsidP="00DE054A">
      <w:pPr>
        <w:ind w:left="6237"/>
        <w:rPr>
          <w:rFonts w:asciiTheme="minorBidi" w:hAnsiTheme="minorBidi" w:cstheme="minorBidi"/>
        </w:rPr>
      </w:pPr>
      <w:r w:rsidRPr="00DE054A">
        <w:rPr>
          <w:rFonts w:asciiTheme="minorBidi" w:hAnsiTheme="minorBidi" w:cstheme="minorBidi"/>
        </w:rPr>
        <w:t>[</w:t>
      </w:r>
      <w:bookmarkStart w:id="233" w:name="_GoBack"/>
      <w:r w:rsidRPr="00DE054A">
        <w:rPr>
          <w:rFonts w:asciiTheme="minorBidi" w:hAnsiTheme="minorBidi" w:cstheme="minorBidi"/>
        </w:rPr>
        <w:t>Annex</w:t>
      </w:r>
      <w:bookmarkEnd w:id="233"/>
      <w:r w:rsidR="00CA5E91">
        <w:rPr>
          <w:rFonts w:asciiTheme="minorBidi" w:hAnsiTheme="minorBidi" w:cstheme="minorBidi"/>
        </w:rPr>
        <w:t xml:space="preserve"> II</w:t>
      </w:r>
      <w:r w:rsidRPr="00DE054A">
        <w:rPr>
          <w:rFonts w:asciiTheme="minorBidi" w:hAnsiTheme="minorBidi" w:cstheme="minorBidi"/>
        </w:rPr>
        <w:t xml:space="preserve"> follows]</w:t>
      </w:r>
    </w:p>
    <w:p w:rsidR="00A45D89" w:rsidRDefault="00A45D89" w:rsidP="00DE054A">
      <w:pPr>
        <w:ind w:left="6237"/>
        <w:rPr>
          <w:rFonts w:asciiTheme="minorBidi" w:hAnsiTheme="minorBidi" w:cstheme="minorBidi"/>
        </w:rPr>
      </w:pPr>
    </w:p>
    <w:p w:rsidR="00A45D89" w:rsidRDefault="00A45D89" w:rsidP="00DE054A">
      <w:pPr>
        <w:ind w:left="6237"/>
        <w:rPr>
          <w:rFonts w:asciiTheme="minorBidi" w:hAnsiTheme="minorBidi" w:cstheme="minorBidi"/>
        </w:rPr>
        <w:sectPr w:rsidR="00A45D89" w:rsidSect="004520AE">
          <w:headerReference w:type="first" r:id="rId244"/>
          <w:pgSz w:w="11907" w:h="16840" w:code="9"/>
          <w:pgMar w:top="1417" w:right="1417" w:bottom="1417" w:left="1417" w:header="709" w:footer="709" w:gutter="0"/>
          <w:cols w:space="720"/>
          <w:titlePg/>
          <w:docGrid w:linePitch="299"/>
        </w:sectPr>
      </w:pPr>
    </w:p>
    <w:p w:rsidR="00A45D89" w:rsidRPr="00A45D89" w:rsidRDefault="00A45D89" w:rsidP="00A45D89">
      <w:pPr>
        <w:spacing w:before="93"/>
        <w:ind w:left="136"/>
        <w:jc w:val="center"/>
        <w:rPr>
          <w:b/>
        </w:rPr>
      </w:pPr>
      <w:r w:rsidRPr="00A45D89">
        <w:rPr>
          <w:b/>
        </w:rPr>
        <w:lastRenderedPageBreak/>
        <w:t>FORM</w:t>
      </w:r>
      <w:r w:rsidRPr="00A45D89">
        <w:rPr>
          <w:b/>
          <w:spacing w:val="1"/>
        </w:rPr>
        <w:t xml:space="preserve"> </w:t>
      </w:r>
      <w:r w:rsidRPr="00A45D89">
        <w:rPr>
          <w:b/>
        </w:rPr>
        <w:t>1</w:t>
      </w:r>
      <w:r w:rsidRPr="00A45D89">
        <w:rPr>
          <w:b/>
          <w:spacing w:val="-2"/>
        </w:rPr>
        <w:t xml:space="preserve"> </w:t>
      </w:r>
      <w:r w:rsidRPr="00A45D89">
        <w:rPr>
          <w:b/>
        </w:rPr>
        <w:t>– DA</w:t>
      </w:r>
      <w:r w:rsidRPr="00A45D89">
        <w:rPr>
          <w:b/>
          <w:spacing w:val="-8"/>
        </w:rPr>
        <w:t xml:space="preserve"> </w:t>
      </w:r>
      <w:r w:rsidRPr="00A45D89">
        <w:rPr>
          <w:b/>
        </w:rPr>
        <w:t>PROJECT</w:t>
      </w:r>
      <w:r w:rsidRPr="00A45D89">
        <w:rPr>
          <w:b/>
          <w:spacing w:val="1"/>
        </w:rPr>
        <w:t xml:space="preserve"> </w:t>
      </w:r>
      <w:r w:rsidRPr="00A45D89">
        <w:rPr>
          <w:b/>
        </w:rPr>
        <w:t>CONCEPT</w:t>
      </w:r>
    </w:p>
    <w:p w:rsidR="00A45D89" w:rsidRPr="00A45D89" w:rsidRDefault="00A45D89" w:rsidP="00A45D89">
      <w:pPr>
        <w:spacing w:before="5"/>
        <w:rPr>
          <w:b/>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96"/>
      </w:tblGrid>
      <w:tr w:rsidR="00A45D89" w:rsidRPr="00A45D89" w:rsidTr="00AC2A1A">
        <w:trPr>
          <w:trHeight w:val="287"/>
        </w:trPr>
        <w:tc>
          <w:tcPr>
            <w:tcW w:w="9496" w:type="dxa"/>
            <w:shd w:val="clear" w:color="auto" w:fill="33CCCC"/>
          </w:tcPr>
          <w:p w:rsidR="00A45D89" w:rsidRPr="00A45D89" w:rsidRDefault="00A45D89" w:rsidP="00A45D89">
            <w:pPr>
              <w:spacing w:line="248" w:lineRule="exact"/>
              <w:ind w:left="3086" w:right="3073"/>
              <w:jc w:val="center"/>
              <w:rPr>
                <w:b/>
              </w:rPr>
            </w:pPr>
            <w:r w:rsidRPr="00A45D89">
              <w:rPr>
                <w:b/>
              </w:rPr>
              <w:t>Project</w:t>
            </w:r>
            <w:r w:rsidRPr="00A45D89">
              <w:rPr>
                <w:b/>
                <w:spacing w:val="-1"/>
              </w:rPr>
              <w:t xml:space="preserve"> </w:t>
            </w:r>
            <w:r w:rsidRPr="00A45D89">
              <w:rPr>
                <w:b/>
              </w:rPr>
              <w:t>Title</w:t>
            </w:r>
          </w:p>
        </w:tc>
      </w:tr>
      <w:tr w:rsidR="00A45D89" w:rsidRPr="00A45D89" w:rsidTr="00AC2A1A">
        <w:trPr>
          <w:trHeight w:val="2023"/>
        </w:trPr>
        <w:tc>
          <w:tcPr>
            <w:tcW w:w="9496" w:type="dxa"/>
          </w:tcPr>
          <w:p w:rsidR="00A45D89" w:rsidRPr="00A45D89" w:rsidRDefault="00A45D89" w:rsidP="00A45D89">
            <w:pPr>
              <w:ind w:left="110" w:right="758"/>
            </w:pPr>
            <w:r w:rsidRPr="00A45D89">
              <w:t xml:space="preserve">Add a project title. The title should be short and reflect the IP field addressed by the </w:t>
            </w:r>
            <w:proofErr w:type="gramStart"/>
            <w:r w:rsidRPr="00A45D89">
              <w:t xml:space="preserve">project </w:t>
            </w:r>
            <w:r w:rsidRPr="00A45D89">
              <w:rPr>
                <w:spacing w:val="-59"/>
              </w:rPr>
              <w:t xml:space="preserve"> </w:t>
            </w:r>
            <w:r w:rsidRPr="00A45D89">
              <w:t>proposal</w:t>
            </w:r>
            <w:proofErr w:type="gramEnd"/>
            <w:r w:rsidRPr="00A45D89">
              <w:rPr>
                <w:spacing w:val="1"/>
              </w:rPr>
              <w:t xml:space="preserve"> </w:t>
            </w:r>
            <w:r w:rsidRPr="00A45D89">
              <w:t>or</w:t>
            </w:r>
            <w:r w:rsidRPr="00A45D89">
              <w:rPr>
                <w:spacing w:val="-1"/>
              </w:rPr>
              <w:t xml:space="preserve"> </w:t>
            </w:r>
            <w:r w:rsidRPr="00A45D89">
              <w:t>the</w:t>
            </w:r>
            <w:r w:rsidRPr="00A45D89">
              <w:rPr>
                <w:spacing w:val="-5"/>
              </w:rPr>
              <w:t xml:space="preserve"> </w:t>
            </w:r>
            <w:r w:rsidRPr="00A45D89">
              <w:t>key</w:t>
            </w:r>
            <w:r w:rsidRPr="00A45D89">
              <w:rPr>
                <w:spacing w:val="-1"/>
              </w:rPr>
              <w:t xml:space="preserve"> </w:t>
            </w:r>
            <w:r w:rsidRPr="00A45D89">
              <w:t>benefits</w:t>
            </w:r>
            <w:r w:rsidRPr="00A45D89">
              <w:rPr>
                <w:spacing w:val="1"/>
              </w:rPr>
              <w:t xml:space="preserve"> </w:t>
            </w:r>
            <w:r w:rsidRPr="00A45D89">
              <w:t>of</w:t>
            </w:r>
            <w:r w:rsidRPr="00A45D89">
              <w:rPr>
                <w:spacing w:val="-1"/>
              </w:rPr>
              <w:t xml:space="preserve"> </w:t>
            </w:r>
            <w:r w:rsidRPr="00A45D89">
              <w:t>the</w:t>
            </w:r>
            <w:r w:rsidRPr="00A45D89">
              <w:rPr>
                <w:spacing w:val="-2"/>
              </w:rPr>
              <w:t xml:space="preserve"> </w:t>
            </w:r>
            <w:r w:rsidRPr="00A45D89">
              <w:t>project</w:t>
            </w:r>
            <w:r w:rsidRPr="00A45D89">
              <w:rPr>
                <w:spacing w:val="1"/>
              </w:rPr>
              <w:t xml:space="preserve"> </w:t>
            </w:r>
            <w:r w:rsidRPr="00A45D89">
              <w:t xml:space="preserve">proposal. </w:t>
            </w:r>
          </w:p>
          <w:p w:rsidR="00A45D89" w:rsidRPr="00A45D89" w:rsidRDefault="00A45D89" w:rsidP="00A45D89">
            <w:pPr>
              <w:spacing w:before="8"/>
              <w:rPr>
                <w:b/>
              </w:rPr>
            </w:pPr>
          </w:p>
          <w:p w:rsidR="00A45D89" w:rsidRPr="00A45D89" w:rsidRDefault="00A45D89" w:rsidP="00A45D89">
            <w:pPr>
              <w:ind w:left="110"/>
            </w:pPr>
            <w:r w:rsidRPr="00A45D89">
              <w:rPr>
                <w:b/>
                <w:bCs/>
                <w:iCs/>
              </w:rPr>
              <w:t>Tip:</w:t>
            </w:r>
            <w:r w:rsidRPr="00A45D89">
              <w:rPr>
                <w:spacing w:val="-2"/>
              </w:rPr>
              <w:t xml:space="preserve"> F</w:t>
            </w:r>
            <w:r w:rsidRPr="00A45D89">
              <w:t>ind</w:t>
            </w:r>
            <w:r w:rsidRPr="00A45D89">
              <w:rPr>
                <w:spacing w:val="-1"/>
              </w:rPr>
              <w:t xml:space="preserve"> </w:t>
            </w:r>
            <w:r w:rsidRPr="00A45D89">
              <w:t>a</w:t>
            </w:r>
            <w:r w:rsidRPr="00A45D89">
              <w:rPr>
                <w:spacing w:val="-5"/>
              </w:rPr>
              <w:t xml:space="preserve"> </w:t>
            </w:r>
            <w:r w:rsidRPr="00A45D89">
              <w:t>title that</w:t>
            </w:r>
            <w:r w:rsidRPr="00A45D89">
              <w:rPr>
                <w:spacing w:val="-2"/>
              </w:rPr>
              <w:t xml:space="preserve"> </w:t>
            </w:r>
            <w:r w:rsidRPr="00A45D89">
              <w:t>raises</w:t>
            </w:r>
            <w:r w:rsidRPr="00A45D89">
              <w:rPr>
                <w:spacing w:val="-3"/>
              </w:rPr>
              <w:t xml:space="preserve"> </w:t>
            </w:r>
            <w:r w:rsidRPr="00A45D89">
              <w:t>the</w:t>
            </w:r>
            <w:r w:rsidRPr="00A45D89">
              <w:rPr>
                <w:spacing w:val="-2"/>
              </w:rPr>
              <w:t xml:space="preserve"> </w:t>
            </w:r>
            <w:r w:rsidRPr="00A45D89">
              <w:t>interest</w:t>
            </w:r>
            <w:r w:rsidRPr="00A45D89">
              <w:rPr>
                <w:spacing w:val="-2"/>
              </w:rPr>
              <w:t xml:space="preserve"> </w:t>
            </w:r>
            <w:r w:rsidRPr="00A45D89">
              <w:t>of</w:t>
            </w:r>
            <w:r w:rsidRPr="00A45D89">
              <w:rPr>
                <w:spacing w:val="1"/>
              </w:rPr>
              <w:t xml:space="preserve"> </w:t>
            </w:r>
            <w:r w:rsidRPr="00A45D89">
              <w:t>the</w:t>
            </w:r>
            <w:r w:rsidRPr="00A45D89">
              <w:rPr>
                <w:spacing w:val="-2"/>
              </w:rPr>
              <w:t xml:space="preserve"> </w:t>
            </w:r>
            <w:r w:rsidRPr="00A45D89">
              <w:t>reader and</w:t>
            </w:r>
            <w:r w:rsidRPr="00A45D89">
              <w:rPr>
                <w:spacing w:val="-3"/>
              </w:rPr>
              <w:t xml:space="preserve"> </w:t>
            </w:r>
            <w:r w:rsidRPr="00A45D89">
              <w:t>is</w:t>
            </w:r>
            <w:r w:rsidRPr="00A45D89">
              <w:rPr>
                <w:spacing w:val="-3"/>
              </w:rPr>
              <w:t xml:space="preserve"> </w:t>
            </w:r>
            <w:r w:rsidRPr="00A45D89">
              <w:t>easy</w:t>
            </w:r>
            <w:r w:rsidRPr="00A45D89">
              <w:rPr>
                <w:spacing w:val="-3"/>
              </w:rPr>
              <w:t xml:space="preserve"> </w:t>
            </w:r>
            <w:r w:rsidRPr="00A45D89">
              <w:t>to</w:t>
            </w:r>
            <w:r w:rsidRPr="00A45D89">
              <w:rPr>
                <w:spacing w:val="-2"/>
              </w:rPr>
              <w:t xml:space="preserve"> </w:t>
            </w:r>
            <w:r w:rsidRPr="00A45D89">
              <w:t>remember.</w:t>
            </w:r>
          </w:p>
          <w:p w:rsidR="00A45D89" w:rsidRPr="00A45D89" w:rsidRDefault="00A45D89" w:rsidP="00A45D89"/>
          <w:p w:rsidR="00A45D89" w:rsidRPr="00A45D89" w:rsidRDefault="00A45D89" w:rsidP="00A45D89">
            <w:pPr>
              <w:ind w:left="110" w:right="758"/>
            </w:pPr>
            <w:r w:rsidRPr="00A45D89">
              <w:t>For example:  “Project on Intellectual Property and Product Branding for Business Development in Developing Countries and Least-Developed Countries (LDCs)”; “Project on IP and Gastronomic Tourism in Developing Countries”, “Project on IP and Creative Economies in the Digital Era”, etc.</w:t>
            </w:r>
          </w:p>
        </w:tc>
      </w:tr>
      <w:tr w:rsidR="00A45D89" w:rsidRPr="00A45D89" w:rsidTr="00AC2A1A">
        <w:trPr>
          <w:trHeight w:val="505"/>
        </w:trPr>
        <w:tc>
          <w:tcPr>
            <w:tcW w:w="9496" w:type="dxa"/>
            <w:shd w:val="clear" w:color="auto" w:fill="33CCCC"/>
          </w:tcPr>
          <w:p w:rsidR="00A45D89" w:rsidRPr="00A45D89" w:rsidRDefault="00A45D89" w:rsidP="00A45D89">
            <w:pPr>
              <w:spacing w:line="248" w:lineRule="exact"/>
              <w:ind w:left="3086" w:right="3076"/>
              <w:jc w:val="center"/>
              <w:rPr>
                <w:b/>
              </w:rPr>
            </w:pPr>
            <w:r w:rsidRPr="00A45D89">
              <w:rPr>
                <w:b/>
              </w:rPr>
              <w:t>Project</w:t>
            </w:r>
            <w:r w:rsidRPr="00A45D89">
              <w:rPr>
                <w:b/>
                <w:spacing w:val="-2"/>
              </w:rPr>
              <w:t xml:space="preserve"> </w:t>
            </w:r>
            <w:r w:rsidRPr="00A45D89">
              <w:rPr>
                <w:b/>
              </w:rPr>
              <w:t>rationale</w:t>
            </w:r>
          </w:p>
          <w:p w:rsidR="00A45D89" w:rsidRPr="00A45D89" w:rsidRDefault="00A45D89" w:rsidP="00A45D89">
            <w:pPr>
              <w:spacing w:before="4" w:line="234" w:lineRule="exact"/>
              <w:ind w:left="3086" w:right="3075"/>
              <w:jc w:val="center"/>
              <w:rPr>
                <w:b/>
                <w:i/>
              </w:rPr>
            </w:pPr>
            <w:r w:rsidRPr="00A45D89">
              <w:rPr>
                <w:b/>
                <w:i/>
              </w:rPr>
              <w:t>The</w:t>
            </w:r>
            <w:r w:rsidRPr="00A45D89">
              <w:rPr>
                <w:b/>
                <w:i/>
                <w:spacing w:val="-1"/>
              </w:rPr>
              <w:t xml:space="preserve"> </w:t>
            </w:r>
            <w:r w:rsidRPr="00A45D89">
              <w:rPr>
                <w:b/>
                <w:i/>
              </w:rPr>
              <w:t>“WHY?”</w:t>
            </w:r>
          </w:p>
        </w:tc>
      </w:tr>
      <w:tr w:rsidR="00A45D89" w:rsidRPr="00A45D89" w:rsidTr="00AC2A1A">
        <w:trPr>
          <w:trHeight w:val="2277"/>
        </w:trPr>
        <w:tc>
          <w:tcPr>
            <w:tcW w:w="9496" w:type="dxa"/>
          </w:tcPr>
          <w:p w:rsidR="00A45D89" w:rsidRPr="00A45D89" w:rsidRDefault="00A45D89" w:rsidP="00A45D89">
            <w:pPr>
              <w:spacing w:line="242" w:lineRule="auto"/>
              <w:ind w:left="110"/>
            </w:pPr>
            <w:r w:rsidRPr="00A45D89">
              <w:t xml:space="preserve">All DA projects </w:t>
            </w:r>
            <w:proofErr w:type="gramStart"/>
            <w:r w:rsidRPr="00A45D89">
              <w:t>should be informed</w:t>
            </w:r>
            <w:proofErr w:type="gramEnd"/>
            <w:r w:rsidRPr="00A45D89">
              <w:t xml:space="preserve"> by the DA Recommendations, which are at the core of project rationale and should guide proponent Member State(s) in identifying the specific needs and IP-related</w:t>
            </w:r>
            <w:r w:rsidRPr="00A45D89">
              <w:rPr>
                <w:spacing w:val="1"/>
              </w:rPr>
              <w:t xml:space="preserve"> </w:t>
            </w:r>
            <w:r w:rsidRPr="00A45D89">
              <w:t>challenge</w:t>
            </w:r>
            <w:r w:rsidRPr="00A45D89">
              <w:rPr>
                <w:spacing w:val="-3"/>
              </w:rPr>
              <w:t xml:space="preserve"> </w:t>
            </w:r>
            <w:r w:rsidRPr="00A45D89">
              <w:t>that</w:t>
            </w:r>
            <w:r w:rsidRPr="00A45D89">
              <w:rPr>
                <w:spacing w:val="-2"/>
              </w:rPr>
              <w:t xml:space="preserve"> </w:t>
            </w:r>
            <w:r w:rsidRPr="00A45D89">
              <w:t>the</w:t>
            </w:r>
            <w:r w:rsidRPr="00A45D89">
              <w:rPr>
                <w:spacing w:val="-3"/>
              </w:rPr>
              <w:t xml:space="preserve"> </w:t>
            </w:r>
            <w:r w:rsidRPr="00A45D89">
              <w:t>DA</w:t>
            </w:r>
            <w:r w:rsidRPr="00A45D89">
              <w:rPr>
                <w:spacing w:val="-1"/>
              </w:rPr>
              <w:t xml:space="preserve"> </w:t>
            </w:r>
            <w:r w:rsidRPr="00A45D89">
              <w:t>project</w:t>
            </w:r>
            <w:r w:rsidRPr="00A45D89">
              <w:rPr>
                <w:spacing w:val="-2"/>
              </w:rPr>
              <w:t xml:space="preserve"> </w:t>
            </w:r>
            <w:r w:rsidRPr="00A45D89">
              <w:t>will</w:t>
            </w:r>
            <w:r w:rsidRPr="00A45D89">
              <w:rPr>
                <w:spacing w:val="-1"/>
              </w:rPr>
              <w:t xml:space="preserve"> </w:t>
            </w:r>
            <w:r w:rsidRPr="00A45D89">
              <w:t>address.</w:t>
            </w:r>
            <w:r w:rsidRPr="00A45D89">
              <w:rPr>
                <w:spacing w:val="59"/>
              </w:rPr>
              <w:t xml:space="preserve"> </w:t>
            </w:r>
            <w:r w:rsidRPr="00A45D89">
              <w:t xml:space="preserve">The </w:t>
            </w:r>
            <w:proofErr w:type="gramStart"/>
            <w:r w:rsidRPr="00A45D89">
              <w:t>rationale that forms the basis of the DA project should be informed by the DA Recommendations</w:t>
            </w:r>
            <w:proofErr w:type="gramEnd"/>
            <w:r w:rsidRPr="00A45D89">
              <w:t>. For</w:t>
            </w:r>
            <w:r w:rsidRPr="00A45D89">
              <w:rPr>
                <w:spacing w:val="-1"/>
              </w:rPr>
              <w:t xml:space="preserve"> </w:t>
            </w:r>
            <w:r w:rsidRPr="00A45D89">
              <w:t>this, the project should address the following points:</w:t>
            </w:r>
            <w:r w:rsidRPr="00A45D89">
              <w:rPr>
                <w:spacing w:val="1"/>
              </w:rPr>
              <w:t xml:space="preserve"> </w:t>
            </w:r>
          </w:p>
          <w:p w:rsidR="00A45D89" w:rsidRPr="00A45D89" w:rsidRDefault="00A45D89" w:rsidP="00A45D89">
            <w:pPr>
              <w:numPr>
                <w:ilvl w:val="0"/>
                <w:numId w:val="71"/>
              </w:numPr>
              <w:tabs>
                <w:tab w:val="left" w:pos="831"/>
              </w:tabs>
              <w:spacing w:line="242" w:lineRule="auto"/>
              <w:ind w:right="194"/>
            </w:pPr>
            <w:r w:rsidRPr="00A45D89">
              <w:t>Which</w:t>
            </w:r>
            <w:r w:rsidRPr="00A45D89">
              <w:rPr>
                <w:spacing w:val="-3"/>
              </w:rPr>
              <w:t xml:space="preserve"> </w:t>
            </w:r>
            <w:r w:rsidRPr="00A45D89">
              <w:t>IP-related</w:t>
            </w:r>
            <w:r w:rsidRPr="00A45D89">
              <w:rPr>
                <w:spacing w:val="-2"/>
              </w:rPr>
              <w:t xml:space="preserve"> </w:t>
            </w:r>
            <w:r w:rsidRPr="00A45D89">
              <w:t>challenges</w:t>
            </w:r>
            <w:r w:rsidRPr="00A45D89">
              <w:rPr>
                <w:spacing w:val="-3"/>
              </w:rPr>
              <w:t xml:space="preserve"> </w:t>
            </w:r>
            <w:r w:rsidRPr="00A45D89">
              <w:t>will the</w:t>
            </w:r>
            <w:r w:rsidRPr="00A45D89">
              <w:rPr>
                <w:spacing w:val="-1"/>
              </w:rPr>
              <w:t xml:space="preserve"> </w:t>
            </w:r>
            <w:r w:rsidRPr="00A45D89">
              <w:t>DA project</w:t>
            </w:r>
            <w:r w:rsidRPr="00A45D89">
              <w:rPr>
                <w:spacing w:val="-2"/>
              </w:rPr>
              <w:t xml:space="preserve"> </w:t>
            </w:r>
            <w:r w:rsidRPr="00A45D89">
              <w:t>address?</w:t>
            </w:r>
            <w:r w:rsidRPr="00A45D89">
              <w:rPr>
                <w:spacing w:val="-7"/>
              </w:rPr>
              <w:t xml:space="preserve"> </w:t>
            </w:r>
            <w:r w:rsidRPr="00A45D89">
              <w:t>What</w:t>
            </w:r>
            <w:r w:rsidRPr="00A45D89">
              <w:rPr>
                <w:spacing w:val="-2"/>
              </w:rPr>
              <w:t xml:space="preserve"> </w:t>
            </w:r>
            <w:r w:rsidRPr="00A45D89">
              <w:t>is</w:t>
            </w:r>
            <w:r w:rsidRPr="00A45D89">
              <w:rPr>
                <w:spacing w:val="-2"/>
              </w:rPr>
              <w:t xml:space="preserve"> </w:t>
            </w:r>
            <w:r w:rsidRPr="00A45D89">
              <w:t>the</w:t>
            </w:r>
            <w:r w:rsidRPr="00A45D89">
              <w:rPr>
                <w:spacing w:val="-3"/>
              </w:rPr>
              <w:t xml:space="preserve"> </w:t>
            </w:r>
            <w:r w:rsidRPr="00A45D89">
              <w:t>situation now</w:t>
            </w:r>
            <w:r w:rsidRPr="00A45D89">
              <w:rPr>
                <w:spacing w:val="-4"/>
              </w:rPr>
              <w:t xml:space="preserve"> </w:t>
            </w:r>
            <w:r w:rsidRPr="00A45D89">
              <w:t>and</w:t>
            </w:r>
            <w:r w:rsidRPr="00A45D89">
              <w:rPr>
                <w:spacing w:val="-58"/>
              </w:rPr>
              <w:t xml:space="preserve"> </w:t>
            </w:r>
            <w:r w:rsidRPr="00A45D89">
              <w:t>why</w:t>
            </w:r>
            <w:r w:rsidRPr="00A45D89">
              <w:rPr>
                <w:spacing w:val="-3"/>
              </w:rPr>
              <w:t xml:space="preserve"> </w:t>
            </w:r>
            <w:r w:rsidRPr="00A45D89">
              <w:t>is</w:t>
            </w:r>
            <w:r w:rsidRPr="00A45D89">
              <w:rPr>
                <w:spacing w:val="1"/>
              </w:rPr>
              <w:t xml:space="preserve"> </w:t>
            </w:r>
            <w:r w:rsidRPr="00A45D89">
              <w:t>the current</w:t>
            </w:r>
            <w:r w:rsidRPr="00A45D89">
              <w:rPr>
                <w:spacing w:val="2"/>
              </w:rPr>
              <w:t xml:space="preserve"> </w:t>
            </w:r>
            <w:r w:rsidRPr="00A45D89">
              <w:t>situation</w:t>
            </w:r>
            <w:r w:rsidRPr="00A45D89">
              <w:rPr>
                <w:spacing w:val="-1"/>
              </w:rPr>
              <w:t xml:space="preserve"> </w:t>
            </w:r>
            <w:r w:rsidRPr="00A45D89">
              <w:t>unsatisfactory?</w:t>
            </w:r>
          </w:p>
          <w:p w:rsidR="00A45D89" w:rsidRPr="00A45D89" w:rsidRDefault="00A45D89" w:rsidP="00A45D89">
            <w:pPr>
              <w:numPr>
                <w:ilvl w:val="0"/>
                <w:numId w:val="71"/>
              </w:numPr>
              <w:tabs>
                <w:tab w:val="left" w:pos="831"/>
              </w:tabs>
              <w:ind w:right="811"/>
            </w:pPr>
            <w:r w:rsidRPr="00A45D89">
              <w:t xml:space="preserve">What are the underlying causes of the IP-related challenge (problem analysis) and how could these </w:t>
            </w:r>
            <w:proofErr w:type="gramStart"/>
            <w:r w:rsidRPr="00A45D89">
              <w:t>be addressed</w:t>
            </w:r>
            <w:proofErr w:type="gramEnd"/>
            <w:r w:rsidRPr="00A45D89">
              <w:t xml:space="preserve"> by the proposed project?</w:t>
            </w:r>
          </w:p>
          <w:p w:rsidR="00A45D89" w:rsidRPr="00A45D89" w:rsidRDefault="00A45D89" w:rsidP="00A45D89">
            <w:pPr>
              <w:numPr>
                <w:ilvl w:val="0"/>
                <w:numId w:val="71"/>
              </w:numPr>
              <w:tabs>
                <w:tab w:val="left" w:pos="831"/>
              </w:tabs>
              <w:ind w:right="811"/>
            </w:pPr>
            <w:r w:rsidRPr="00A45D89">
              <w:t>What DA Recommendations have informed the DA project proposal and how will the proposal respond to them?</w:t>
            </w:r>
          </w:p>
        </w:tc>
      </w:tr>
      <w:tr w:rsidR="00A45D89" w:rsidRPr="00A45D89" w:rsidTr="00AC2A1A">
        <w:trPr>
          <w:trHeight w:val="506"/>
        </w:trPr>
        <w:tc>
          <w:tcPr>
            <w:tcW w:w="9496" w:type="dxa"/>
            <w:shd w:val="clear" w:color="auto" w:fill="33CCCC"/>
          </w:tcPr>
          <w:p w:rsidR="00A45D89" w:rsidRPr="00A45D89" w:rsidRDefault="00A45D89" w:rsidP="00A45D89">
            <w:pPr>
              <w:spacing w:line="248" w:lineRule="exact"/>
              <w:ind w:left="3086" w:right="3078"/>
              <w:jc w:val="center"/>
              <w:rPr>
                <w:b/>
              </w:rPr>
            </w:pPr>
            <w:r w:rsidRPr="00A45D89">
              <w:rPr>
                <w:b/>
              </w:rPr>
              <w:t>Stakeholder</w:t>
            </w:r>
            <w:r w:rsidRPr="00A45D89">
              <w:rPr>
                <w:b/>
                <w:spacing w:val="-3"/>
              </w:rPr>
              <w:t xml:space="preserve"> </w:t>
            </w:r>
            <w:r w:rsidRPr="00A45D89">
              <w:rPr>
                <w:b/>
              </w:rPr>
              <w:t>mapping/analysis</w:t>
            </w:r>
          </w:p>
          <w:p w:rsidR="00A45D89" w:rsidRPr="00A45D89" w:rsidRDefault="00A45D89" w:rsidP="00A45D89">
            <w:pPr>
              <w:spacing w:before="4" w:line="234" w:lineRule="exact"/>
              <w:ind w:left="3086" w:right="3075"/>
              <w:jc w:val="center"/>
              <w:rPr>
                <w:b/>
                <w:i/>
              </w:rPr>
            </w:pPr>
            <w:r w:rsidRPr="00A45D89">
              <w:rPr>
                <w:b/>
                <w:i/>
              </w:rPr>
              <w:t>The</w:t>
            </w:r>
            <w:r w:rsidRPr="00A45D89">
              <w:rPr>
                <w:b/>
                <w:i/>
                <w:spacing w:val="-1"/>
              </w:rPr>
              <w:t xml:space="preserve"> </w:t>
            </w:r>
            <w:r w:rsidRPr="00A45D89">
              <w:rPr>
                <w:b/>
                <w:i/>
              </w:rPr>
              <w:t>“WHO?”</w:t>
            </w:r>
          </w:p>
        </w:tc>
      </w:tr>
      <w:tr w:rsidR="00A45D89" w:rsidRPr="00A45D89" w:rsidTr="00AC2A1A">
        <w:trPr>
          <w:trHeight w:val="5148"/>
        </w:trPr>
        <w:tc>
          <w:tcPr>
            <w:tcW w:w="9496" w:type="dxa"/>
          </w:tcPr>
          <w:p w:rsidR="00A45D89" w:rsidRPr="00A45D89" w:rsidRDefault="00A45D89" w:rsidP="00A45D89">
            <w:pPr>
              <w:spacing w:before="10"/>
              <w:rPr>
                <w:b/>
              </w:rPr>
            </w:pPr>
          </w:p>
          <w:p w:rsidR="00A45D89" w:rsidRPr="00A45D89" w:rsidRDefault="00A45D89" w:rsidP="00A45D89">
            <w:pPr>
              <w:ind w:left="110"/>
            </w:pPr>
            <w:r w:rsidRPr="00A45D89">
              <w:t xml:space="preserve">The stakeholder mapping section should identify the key stakeholders implicated in or affected by the project, including all stakeholders that must be involved in the consultation and implementation stages to ensure that project objectives are relevant and </w:t>
            </w:r>
            <w:proofErr w:type="gramStart"/>
            <w:r w:rsidRPr="00A45D89">
              <w:t>can be achieved</w:t>
            </w:r>
            <w:proofErr w:type="gramEnd"/>
            <w:r w:rsidRPr="00A45D89">
              <w:t xml:space="preserve"> through the successful delivery of the proposed DA project.</w:t>
            </w:r>
          </w:p>
          <w:p w:rsidR="00A45D89" w:rsidRPr="00A45D89" w:rsidRDefault="00A45D89" w:rsidP="00A45D89">
            <w:pPr>
              <w:spacing w:before="11"/>
              <w:rPr>
                <w:b/>
              </w:rPr>
            </w:pPr>
          </w:p>
          <w:p w:rsidR="00A45D89" w:rsidRPr="00A45D89" w:rsidRDefault="00A45D89" w:rsidP="00A45D89">
            <w:pPr>
              <w:ind w:left="110"/>
            </w:pPr>
            <w:r w:rsidRPr="00A45D89">
              <w:t>A</w:t>
            </w:r>
            <w:r w:rsidRPr="00A45D89">
              <w:rPr>
                <w:spacing w:val="-2"/>
              </w:rPr>
              <w:t xml:space="preserve"> </w:t>
            </w:r>
            <w:r w:rsidRPr="00A45D89">
              <w:t>DA</w:t>
            </w:r>
            <w:r w:rsidRPr="00A45D89">
              <w:rPr>
                <w:spacing w:val="-1"/>
              </w:rPr>
              <w:t xml:space="preserve"> </w:t>
            </w:r>
            <w:r w:rsidRPr="00A45D89">
              <w:t>project</w:t>
            </w:r>
            <w:r w:rsidRPr="00A45D89">
              <w:rPr>
                <w:spacing w:val="-2"/>
              </w:rPr>
              <w:t xml:space="preserve"> </w:t>
            </w:r>
            <w:r w:rsidRPr="00A45D89">
              <w:t>stakeholder</w:t>
            </w:r>
            <w:r w:rsidRPr="00A45D89">
              <w:rPr>
                <w:spacing w:val="-2"/>
              </w:rPr>
              <w:t xml:space="preserve"> </w:t>
            </w:r>
            <w:r w:rsidRPr="00A45D89">
              <w:t>mapping</w:t>
            </w:r>
            <w:r w:rsidRPr="00A45D89">
              <w:rPr>
                <w:spacing w:val="-1"/>
              </w:rPr>
              <w:t xml:space="preserve"> </w:t>
            </w:r>
            <w:r w:rsidRPr="00A45D89">
              <w:t>may</w:t>
            </w:r>
            <w:r w:rsidRPr="00A45D89">
              <w:rPr>
                <w:spacing w:val="-1"/>
              </w:rPr>
              <w:t xml:space="preserve"> </w:t>
            </w:r>
            <w:r w:rsidRPr="00A45D89">
              <w:t>include,</w:t>
            </w:r>
            <w:r w:rsidRPr="00A45D89">
              <w:rPr>
                <w:spacing w:val="-2"/>
              </w:rPr>
              <w:t xml:space="preserve"> </w:t>
            </w:r>
            <w:r w:rsidRPr="00A45D89">
              <w:t>for example:</w:t>
            </w:r>
          </w:p>
          <w:p w:rsidR="00A45D89" w:rsidRPr="00A45D89" w:rsidRDefault="00A45D89" w:rsidP="00A45D89">
            <w:pPr>
              <w:spacing w:before="2"/>
              <w:rPr>
                <w:b/>
              </w:rPr>
            </w:pPr>
          </w:p>
          <w:p w:rsidR="00A45D89" w:rsidRPr="00A45D89" w:rsidRDefault="00A45D89" w:rsidP="00A45D89">
            <w:pPr>
              <w:numPr>
                <w:ilvl w:val="0"/>
                <w:numId w:val="75"/>
              </w:numPr>
              <w:tabs>
                <w:tab w:val="left" w:pos="830"/>
                <w:tab w:val="left" w:pos="831"/>
              </w:tabs>
              <w:spacing w:line="237" w:lineRule="auto"/>
              <w:ind w:right="139"/>
            </w:pPr>
            <w:r w:rsidRPr="00A45D89">
              <w:t>Authorities at the Member State level (e.g., Industrial Property and/or Copyright Offices,</w:t>
            </w:r>
            <w:r w:rsidRPr="00A45D89">
              <w:rPr>
                <w:spacing w:val="-59"/>
              </w:rPr>
              <w:t xml:space="preserve"> </w:t>
            </w:r>
            <w:r w:rsidRPr="00A45D89">
              <w:t>line</w:t>
            </w:r>
            <w:r w:rsidRPr="00A45D89">
              <w:rPr>
                <w:spacing w:val="-1"/>
              </w:rPr>
              <w:t xml:space="preserve"> </w:t>
            </w:r>
            <w:r w:rsidRPr="00A45D89">
              <w:t>ministries if</w:t>
            </w:r>
            <w:r w:rsidRPr="00A45D89">
              <w:rPr>
                <w:spacing w:val="1"/>
              </w:rPr>
              <w:t xml:space="preserve"> </w:t>
            </w:r>
            <w:r w:rsidRPr="00A45D89">
              <w:t>the project</w:t>
            </w:r>
            <w:r w:rsidRPr="00A45D89">
              <w:rPr>
                <w:spacing w:val="-2"/>
              </w:rPr>
              <w:t xml:space="preserve"> </w:t>
            </w:r>
            <w:r w:rsidRPr="00A45D89">
              <w:t>targets</w:t>
            </w:r>
            <w:r w:rsidRPr="00A45D89">
              <w:rPr>
                <w:spacing w:val="-2"/>
              </w:rPr>
              <w:t xml:space="preserve"> </w:t>
            </w:r>
            <w:r w:rsidRPr="00A45D89">
              <w:t>specific industries,</w:t>
            </w:r>
            <w:r w:rsidRPr="00A45D89">
              <w:rPr>
                <w:spacing w:val="1"/>
              </w:rPr>
              <w:t xml:space="preserve"> </w:t>
            </w:r>
            <w:r w:rsidRPr="00A45D89">
              <w:t>etc.)</w:t>
            </w:r>
          </w:p>
          <w:p w:rsidR="00A45D89" w:rsidRPr="00A45D89" w:rsidRDefault="00A45D89" w:rsidP="00A45D89">
            <w:pPr>
              <w:numPr>
                <w:ilvl w:val="0"/>
                <w:numId w:val="75"/>
              </w:numPr>
              <w:tabs>
                <w:tab w:val="left" w:pos="830"/>
                <w:tab w:val="left" w:pos="831"/>
              </w:tabs>
              <w:spacing w:before="2"/>
              <w:ind w:hanging="361"/>
            </w:pPr>
            <w:r w:rsidRPr="00A45D89">
              <w:t>Academic</w:t>
            </w:r>
            <w:r w:rsidRPr="00A45D89">
              <w:rPr>
                <w:spacing w:val="-2"/>
              </w:rPr>
              <w:t xml:space="preserve"> </w:t>
            </w:r>
            <w:r w:rsidRPr="00A45D89">
              <w:t>institutions,</w:t>
            </w:r>
            <w:r w:rsidRPr="00A45D89">
              <w:rPr>
                <w:spacing w:val="-2"/>
              </w:rPr>
              <w:t xml:space="preserve"> </w:t>
            </w:r>
            <w:r w:rsidRPr="00A45D89">
              <w:t>schools</w:t>
            </w:r>
          </w:p>
          <w:p w:rsidR="00A45D89" w:rsidRPr="00A45D89" w:rsidRDefault="00A45D89" w:rsidP="00A45D89">
            <w:pPr>
              <w:numPr>
                <w:ilvl w:val="0"/>
                <w:numId w:val="75"/>
              </w:numPr>
              <w:tabs>
                <w:tab w:val="left" w:pos="830"/>
                <w:tab w:val="left" w:pos="831"/>
              </w:tabs>
              <w:spacing w:line="268" w:lineRule="exact"/>
              <w:ind w:hanging="361"/>
            </w:pPr>
            <w:r w:rsidRPr="00A45D89">
              <w:t>Chambers</w:t>
            </w:r>
            <w:r w:rsidRPr="00A45D89">
              <w:rPr>
                <w:spacing w:val="-4"/>
              </w:rPr>
              <w:t xml:space="preserve"> </w:t>
            </w:r>
            <w:r w:rsidRPr="00A45D89">
              <w:t>of commerce</w:t>
            </w:r>
          </w:p>
          <w:p w:rsidR="00A45D89" w:rsidRPr="00A45D89" w:rsidRDefault="00A45D89" w:rsidP="00A45D89">
            <w:pPr>
              <w:numPr>
                <w:ilvl w:val="0"/>
                <w:numId w:val="75"/>
              </w:numPr>
              <w:tabs>
                <w:tab w:val="left" w:pos="830"/>
                <w:tab w:val="left" w:pos="831"/>
              </w:tabs>
              <w:spacing w:line="237" w:lineRule="auto"/>
              <w:ind w:right="264"/>
            </w:pPr>
            <w:r w:rsidRPr="00A45D89">
              <w:t>Organization entities within WIPO that work on similar topics (the DACD is available to</w:t>
            </w:r>
            <w:r w:rsidRPr="00A45D89">
              <w:rPr>
                <w:spacing w:val="-59"/>
              </w:rPr>
              <w:t xml:space="preserve"> </w:t>
            </w:r>
            <w:r w:rsidRPr="00A45D89">
              <w:t>provide</w:t>
            </w:r>
            <w:r w:rsidRPr="00A45D89">
              <w:rPr>
                <w:spacing w:val="-1"/>
              </w:rPr>
              <w:t xml:space="preserve"> </w:t>
            </w:r>
            <w:r w:rsidRPr="00A45D89">
              <w:t>guidance)</w:t>
            </w:r>
          </w:p>
          <w:p w:rsidR="00A45D89" w:rsidRPr="00A45D89" w:rsidRDefault="00A45D89" w:rsidP="00A45D89">
            <w:pPr>
              <w:numPr>
                <w:ilvl w:val="0"/>
                <w:numId w:val="75"/>
              </w:numPr>
              <w:tabs>
                <w:tab w:val="left" w:pos="830"/>
                <w:tab w:val="left" w:pos="831"/>
              </w:tabs>
              <w:spacing w:before="2" w:line="269" w:lineRule="exact"/>
              <w:ind w:hanging="361"/>
            </w:pPr>
            <w:r w:rsidRPr="00A45D89">
              <w:t>Relevant</w:t>
            </w:r>
            <w:r w:rsidRPr="00A45D89">
              <w:rPr>
                <w:spacing w:val="-3"/>
              </w:rPr>
              <w:t xml:space="preserve"> </w:t>
            </w:r>
            <w:r w:rsidRPr="00A45D89">
              <w:t>non-governmental</w:t>
            </w:r>
            <w:r w:rsidRPr="00A45D89">
              <w:rPr>
                <w:spacing w:val="-3"/>
              </w:rPr>
              <w:t xml:space="preserve"> </w:t>
            </w:r>
            <w:r w:rsidRPr="00A45D89">
              <w:t>organizations</w:t>
            </w:r>
            <w:r w:rsidRPr="00A45D89">
              <w:rPr>
                <w:spacing w:val="-4"/>
              </w:rPr>
              <w:t xml:space="preserve"> </w:t>
            </w:r>
            <w:r w:rsidRPr="00A45D89">
              <w:t>(NGOs)</w:t>
            </w:r>
          </w:p>
          <w:p w:rsidR="00A45D89" w:rsidRPr="00A45D89" w:rsidRDefault="00A45D89" w:rsidP="00A45D89">
            <w:pPr>
              <w:numPr>
                <w:ilvl w:val="0"/>
                <w:numId w:val="75"/>
              </w:numPr>
              <w:tabs>
                <w:tab w:val="left" w:pos="830"/>
                <w:tab w:val="left" w:pos="831"/>
              </w:tabs>
              <w:spacing w:before="1" w:line="237" w:lineRule="auto"/>
              <w:ind w:right="630"/>
            </w:pPr>
            <w:r w:rsidRPr="00A45D89">
              <w:t>In some cases, other international organizations, including within the United</w:t>
            </w:r>
            <w:r w:rsidRPr="00A45D89">
              <w:rPr>
                <w:spacing w:val="-1"/>
              </w:rPr>
              <w:t xml:space="preserve"> </w:t>
            </w:r>
            <w:r w:rsidRPr="00A45D89">
              <w:t>Nations system.</w:t>
            </w:r>
          </w:p>
          <w:p w:rsidR="00A45D89" w:rsidRPr="00A45D89" w:rsidRDefault="00A45D89" w:rsidP="00A45D89">
            <w:pPr>
              <w:spacing w:before="1"/>
              <w:rPr>
                <w:b/>
              </w:rPr>
            </w:pPr>
          </w:p>
          <w:p w:rsidR="00A45D89" w:rsidRPr="00A45D89" w:rsidRDefault="00A45D89" w:rsidP="00A45D89">
            <w:pPr>
              <w:ind w:left="110"/>
            </w:pPr>
            <w:r w:rsidRPr="00A45D89">
              <w:t>The involvement of relevant stakeholders in the process of the project development and implementation</w:t>
            </w:r>
            <w:r w:rsidRPr="00A45D89">
              <w:rPr>
                <w:spacing w:val="-1"/>
              </w:rPr>
              <w:t xml:space="preserve"> </w:t>
            </w:r>
            <w:r w:rsidRPr="00A45D89">
              <w:t>is important.</w:t>
            </w:r>
            <w:r w:rsidRPr="00A45D89">
              <w:rPr>
                <w:spacing w:val="60"/>
              </w:rPr>
              <w:t xml:space="preserve"> </w:t>
            </w:r>
            <w:r w:rsidRPr="00A45D89">
              <w:t>It</w:t>
            </w:r>
            <w:r w:rsidRPr="00A45D89">
              <w:rPr>
                <w:spacing w:val="1"/>
              </w:rPr>
              <w:t xml:space="preserve"> </w:t>
            </w:r>
            <w:r w:rsidRPr="00A45D89">
              <w:t>will</w:t>
            </w:r>
            <w:r w:rsidRPr="00A45D89">
              <w:rPr>
                <w:spacing w:val="-2"/>
              </w:rPr>
              <w:t xml:space="preserve"> </w:t>
            </w:r>
            <w:r w:rsidRPr="00A45D89">
              <w:t>ensure that</w:t>
            </w:r>
            <w:r w:rsidRPr="00A45D89">
              <w:rPr>
                <w:spacing w:val="-2"/>
              </w:rPr>
              <w:t xml:space="preserve"> </w:t>
            </w:r>
            <w:r w:rsidRPr="00A45D89">
              <w:t>the</w:t>
            </w:r>
            <w:r w:rsidRPr="00A45D89">
              <w:rPr>
                <w:spacing w:val="1"/>
              </w:rPr>
              <w:t xml:space="preserve"> </w:t>
            </w:r>
            <w:r w:rsidRPr="00A45D89">
              <w:t>challenges</w:t>
            </w:r>
            <w:r w:rsidRPr="00A45D89">
              <w:rPr>
                <w:spacing w:val="-3"/>
              </w:rPr>
              <w:t xml:space="preserve"> </w:t>
            </w:r>
            <w:proofErr w:type="gramStart"/>
            <w:r w:rsidRPr="00A45D89">
              <w:t>are identified</w:t>
            </w:r>
            <w:proofErr w:type="gramEnd"/>
            <w:r w:rsidRPr="00A45D89">
              <w:rPr>
                <w:spacing w:val="-2"/>
              </w:rPr>
              <w:t xml:space="preserve"> </w:t>
            </w:r>
            <w:r w:rsidRPr="00A45D89">
              <w:t>properly and</w:t>
            </w:r>
            <w:r w:rsidRPr="00A45D89">
              <w:rPr>
                <w:spacing w:val="-3"/>
              </w:rPr>
              <w:t xml:space="preserve"> </w:t>
            </w:r>
            <w:r w:rsidRPr="00A45D89">
              <w:t>that</w:t>
            </w:r>
            <w:r w:rsidRPr="00A45D89">
              <w:rPr>
                <w:spacing w:val="-2"/>
              </w:rPr>
              <w:t xml:space="preserve"> </w:t>
            </w:r>
            <w:r w:rsidRPr="00A45D89">
              <w:t>the expected outcomes of your DA project meet beneficiaries’ needs (meaning that the project is relevant</w:t>
            </w:r>
            <w:r w:rsidRPr="00A45D89">
              <w:rPr>
                <w:spacing w:val="1"/>
              </w:rPr>
              <w:t xml:space="preserve"> </w:t>
            </w:r>
            <w:r w:rsidRPr="00A45D89">
              <w:t>to beneficiaries).</w:t>
            </w:r>
          </w:p>
        </w:tc>
      </w:tr>
      <w:tr w:rsidR="00A45D89" w:rsidRPr="00A45D89" w:rsidTr="00AC2A1A">
        <w:trPr>
          <w:trHeight w:val="506"/>
        </w:trPr>
        <w:tc>
          <w:tcPr>
            <w:tcW w:w="9496" w:type="dxa"/>
            <w:shd w:val="clear" w:color="auto" w:fill="33CCCC"/>
          </w:tcPr>
          <w:p w:rsidR="00A45D89" w:rsidRPr="00A45D89" w:rsidRDefault="00A45D89" w:rsidP="00A45D89">
            <w:pPr>
              <w:spacing w:line="250" w:lineRule="exact"/>
              <w:ind w:left="3086" w:right="3075"/>
              <w:jc w:val="center"/>
              <w:rPr>
                <w:b/>
              </w:rPr>
            </w:pPr>
            <w:r w:rsidRPr="00A45D89">
              <w:rPr>
                <w:b/>
              </w:rPr>
              <w:t>Project</w:t>
            </w:r>
            <w:r w:rsidRPr="00A45D89">
              <w:rPr>
                <w:b/>
                <w:spacing w:val="-2"/>
              </w:rPr>
              <w:t xml:space="preserve"> </w:t>
            </w:r>
            <w:r w:rsidRPr="00A45D89">
              <w:rPr>
                <w:b/>
              </w:rPr>
              <w:t>objectives</w:t>
            </w:r>
          </w:p>
          <w:p w:rsidR="00A45D89" w:rsidRPr="00A45D89" w:rsidRDefault="00A45D89" w:rsidP="00A45D89">
            <w:pPr>
              <w:spacing w:before="2" w:line="234" w:lineRule="exact"/>
              <w:ind w:left="3086" w:right="3073"/>
              <w:jc w:val="center"/>
              <w:rPr>
                <w:b/>
                <w:i/>
              </w:rPr>
            </w:pPr>
            <w:r w:rsidRPr="00A45D89">
              <w:rPr>
                <w:b/>
                <w:i/>
              </w:rPr>
              <w:t>The</w:t>
            </w:r>
            <w:r w:rsidRPr="00A45D89">
              <w:rPr>
                <w:b/>
                <w:i/>
                <w:spacing w:val="-2"/>
              </w:rPr>
              <w:t xml:space="preserve"> </w:t>
            </w:r>
            <w:r w:rsidRPr="00A45D89">
              <w:rPr>
                <w:b/>
                <w:i/>
              </w:rPr>
              <w:t>“WHAT?”</w:t>
            </w:r>
          </w:p>
        </w:tc>
      </w:tr>
      <w:tr w:rsidR="00A45D89" w:rsidRPr="00A45D89" w:rsidTr="00AC2A1A">
        <w:trPr>
          <w:trHeight w:val="1266"/>
        </w:trPr>
        <w:tc>
          <w:tcPr>
            <w:tcW w:w="9496" w:type="dxa"/>
          </w:tcPr>
          <w:p w:rsidR="00A45D89" w:rsidRPr="00A45D89" w:rsidRDefault="00A45D89" w:rsidP="00A45D89">
            <w:pPr>
              <w:ind w:left="110" w:right="196"/>
            </w:pPr>
            <w:r w:rsidRPr="00A45D89">
              <w:t>Responding to the question “what?” is probably one of the most important parts of the project development as it defines your end result - that is, what is the project aiming to achieve and how will the situation look after responding to the identified challenge?</w:t>
            </w:r>
          </w:p>
          <w:p w:rsidR="00A45D89" w:rsidRPr="00A45D89" w:rsidRDefault="00A45D89" w:rsidP="00A45D89">
            <w:pPr>
              <w:spacing w:before="10"/>
            </w:pPr>
          </w:p>
          <w:p w:rsidR="00A45D89" w:rsidRPr="00A45D89" w:rsidRDefault="00A45D89" w:rsidP="00A45D89">
            <w:pPr>
              <w:spacing w:before="1" w:line="252" w:lineRule="exact"/>
              <w:ind w:left="110"/>
            </w:pPr>
            <w:r w:rsidRPr="00A45D89">
              <w:t>For example, a project objective may be:</w:t>
            </w:r>
          </w:p>
          <w:p w:rsidR="00A45D89" w:rsidRPr="00A45D89" w:rsidRDefault="00A45D89" w:rsidP="00A45D89">
            <w:pPr>
              <w:tabs>
                <w:tab w:val="left" w:pos="830"/>
              </w:tabs>
              <w:spacing w:line="236" w:lineRule="exact"/>
            </w:pPr>
          </w:p>
          <w:p w:rsidR="00A45D89" w:rsidRPr="00A45D89" w:rsidRDefault="00A45D89" w:rsidP="00A45D89">
            <w:pPr>
              <w:numPr>
                <w:ilvl w:val="0"/>
                <w:numId w:val="77"/>
              </w:numPr>
              <w:tabs>
                <w:tab w:val="left" w:pos="830"/>
              </w:tabs>
              <w:spacing w:line="236" w:lineRule="exact"/>
            </w:pPr>
            <w:r w:rsidRPr="00A45D89">
              <w:lastRenderedPageBreak/>
              <w:t>Facilitate the use of collective marks by local enterprises, or</w:t>
            </w:r>
          </w:p>
          <w:p w:rsidR="00A45D89" w:rsidRPr="00A45D89" w:rsidRDefault="00A45D89" w:rsidP="00A45D89">
            <w:pPr>
              <w:tabs>
                <w:tab w:val="left" w:pos="830"/>
              </w:tabs>
              <w:spacing w:line="236" w:lineRule="exact"/>
              <w:ind w:left="470"/>
            </w:pPr>
          </w:p>
          <w:p w:rsidR="00A45D89" w:rsidRPr="00A45D89" w:rsidRDefault="00A45D89" w:rsidP="00A45D89">
            <w:pPr>
              <w:numPr>
                <w:ilvl w:val="0"/>
                <w:numId w:val="77"/>
              </w:numPr>
              <w:tabs>
                <w:tab w:val="left" w:pos="830"/>
              </w:tabs>
              <w:spacing w:line="236" w:lineRule="exact"/>
            </w:pPr>
            <w:r w:rsidRPr="00A45D89">
              <w:t>Improve the protection of copyright and related rights in the distribution of audiovisual content in the digital environment, or</w:t>
            </w:r>
          </w:p>
          <w:p w:rsidR="00A45D89" w:rsidRPr="00A45D89" w:rsidRDefault="00A45D89" w:rsidP="00A45D89">
            <w:pPr>
              <w:tabs>
                <w:tab w:val="left" w:pos="830"/>
              </w:tabs>
              <w:spacing w:line="236" w:lineRule="exact"/>
              <w:ind w:left="720"/>
            </w:pPr>
          </w:p>
          <w:p w:rsidR="00A45D89" w:rsidRPr="00A45D89" w:rsidRDefault="00A45D89" w:rsidP="00A45D89">
            <w:pPr>
              <w:numPr>
                <w:ilvl w:val="0"/>
                <w:numId w:val="77"/>
              </w:numPr>
              <w:tabs>
                <w:tab w:val="left" w:pos="830"/>
              </w:tabs>
              <w:spacing w:line="236" w:lineRule="exact"/>
            </w:pPr>
            <w:r w:rsidRPr="00A45D89">
              <w:t>Analyze, support and promote awareness of the role of the IP system and tools in promoting tourism, national traditions, and culture in the context of national growth and development objectives, etc.</w:t>
            </w:r>
          </w:p>
          <w:p w:rsidR="00A45D89" w:rsidRPr="00A45D89" w:rsidRDefault="00A45D89" w:rsidP="00A45D89">
            <w:pPr>
              <w:spacing w:before="4"/>
              <w:rPr>
                <w:b/>
                <w:bCs/>
              </w:rPr>
            </w:pPr>
          </w:p>
          <w:p w:rsidR="00A45D89" w:rsidRPr="00A45D89" w:rsidRDefault="00A45D89" w:rsidP="00A45D89">
            <w:pPr>
              <w:ind w:left="110"/>
            </w:pPr>
            <w:r w:rsidRPr="00A45D89">
              <w:rPr>
                <w:b/>
                <w:bCs/>
              </w:rPr>
              <w:t>Important</w:t>
            </w:r>
            <w:r w:rsidRPr="00A45D89">
              <w:t>: Capacity building and/or technical assistance activities, seminars, workshops, and study visits are never project objectives or outcomes. Activities represent the support provided by a DA project to achieve its objectives and are part of the delivery strategy. A DA project should have one or a maximum of two project objectives, depending on the project scope, duration, and resources.</w:t>
            </w:r>
          </w:p>
        </w:tc>
      </w:tr>
      <w:tr w:rsidR="00A45D89" w:rsidRPr="00A45D89" w:rsidTr="00AC2A1A">
        <w:trPr>
          <w:trHeight w:val="531"/>
        </w:trPr>
        <w:tc>
          <w:tcPr>
            <w:tcW w:w="9496" w:type="dxa"/>
            <w:shd w:val="clear" w:color="auto" w:fill="33CCCC"/>
          </w:tcPr>
          <w:p w:rsidR="00A45D89" w:rsidRPr="00A45D89" w:rsidRDefault="00A45D89" w:rsidP="00A45D89">
            <w:pPr>
              <w:spacing w:line="246" w:lineRule="exact"/>
              <w:ind w:left="3086" w:right="3073"/>
              <w:jc w:val="center"/>
              <w:rPr>
                <w:b/>
              </w:rPr>
            </w:pPr>
            <w:r w:rsidRPr="00A45D89">
              <w:rPr>
                <w:b/>
              </w:rPr>
              <w:lastRenderedPageBreak/>
              <w:t>Delivery</w:t>
            </w:r>
            <w:r w:rsidRPr="00A45D89">
              <w:rPr>
                <w:b/>
                <w:spacing w:val="-3"/>
              </w:rPr>
              <w:t xml:space="preserve"> </w:t>
            </w:r>
            <w:r w:rsidRPr="00A45D89">
              <w:rPr>
                <w:b/>
              </w:rPr>
              <w:t>strategy</w:t>
            </w:r>
          </w:p>
          <w:p w:rsidR="00A45D89" w:rsidRPr="00A45D89" w:rsidRDefault="00A45D89" w:rsidP="00A45D89">
            <w:pPr>
              <w:ind w:left="110" w:right="196"/>
              <w:jc w:val="center"/>
            </w:pPr>
            <w:r w:rsidRPr="00A45D89">
              <w:rPr>
                <w:b/>
                <w:i/>
              </w:rPr>
              <w:t>The “HOW?”</w:t>
            </w:r>
          </w:p>
        </w:tc>
      </w:tr>
      <w:tr w:rsidR="00A45D89" w:rsidRPr="00A45D89" w:rsidTr="00A45D89">
        <w:trPr>
          <w:trHeight w:val="531"/>
        </w:trPr>
        <w:tc>
          <w:tcPr>
            <w:tcW w:w="9496" w:type="dxa"/>
            <w:shd w:val="clear" w:color="auto" w:fill="FFFFFF"/>
          </w:tcPr>
          <w:p w:rsidR="00A45D89" w:rsidRPr="00A45D89" w:rsidRDefault="00A45D89" w:rsidP="00A45D89">
            <w:pPr>
              <w:ind w:left="110"/>
            </w:pPr>
            <w:r w:rsidRPr="00A45D89">
              <w:t xml:space="preserve">The delivery or intervention strategy explains how the identified challenge will be resolved to achieve the project’s expected outcomes (those defined in the section above). </w:t>
            </w:r>
          </w:p>
          <w:p w:rsidR="00A45D89" w:rsidRPr="00A45D89" w:rsidRDefault="00A45D89" w:rsidP="00A45D89">
            <w:pPr>
              <w:ind w:left="110"/>
            </w:pPr>
          </w:p>
          <w:p w:rsidR="00A45D89" w:rsidRPr="00A45D89" w:rsidRDefault="00A45D89" w:rsidP="00A45D89">
            <w:pPr>
              <w:ind w:left="110"/>
            </w:pPr>
            <w:r w:rsidRPr="00A45D89">
              <w:t xml:space="preserve">This section should explain which outputs (deliverables) and activities (to produce the outputs) </w:t>
            </w:r>
            <w:proofErr w:type="gramStart"/>
            <w:r w:rsidRPr="00A45D89">
              <w:t>are needed</w:t>
            </w:r>
            <w:proofErr w:type="gramEnd"/>
            <w:r w:rsidRPr="00A45D89">
              <w:t xml:space="preserve"> to generate the expected project outcomes.</w:t>
            </w:r>
          </w:p>
          <w:p w:rsidR="00A45D89" w:rsidRPr="00A45D89" w:rsidRDefault="00A45D89" w:rsidP="00A45D89">
            <w:pPr>
              <w:spacing w:before="5"/>
            </w:pPr>
          </w:p>
          <w:p w:rsidR="00A45D89" w:rsidRPr="00A45D89" w:rsidRDefault="00A45D89" w:rsidP="00A45D89">
            <w:pPr>
              <w:ind w:left="110"/>
            </w:pPr>
            <w:r w:rsidRPr="00A45D89">
              <w:t xml:space="preserve">The delivery strategy </w:t>
            </w:r>
            <w:proofErr w:type="gramStart"/>
            <w:r w:rsidRPr="00A45D89">
              <w:t>should be presented</w:t>
            </w:r>
            <w:proofErr w:type="gramEnd"/>
            <w:r w:rsidRPr="00A45D89">
              <w:t xml:space="preserve"> as a results chain. The results chain describes the chain of events that </w:t>
            </w:r>
            <w:proofErr w:type="gramStart"/>
            <w:r w:rsidRPr="00A45D89">
              <w:t>are expected</w:t>
            </w:r>
            <w:proofErr w:type="gramEnd"/>
            <w:r w:rsidRPr="00A45D89">
              <w:t xml:space="preserve"> to lead to the intended change (outcome). The basic concept is that inputs </w:t>
            </w:r>
            <w:proofErr w:type="gramStart"/>
            <w:r w:rsidRPr="00A45D89">
              <w:t>are translated</w:t>
            </w:r>
            <w:proofErr w:type="gramEnd"/>
            <w:r w:rsidRPr="00A45D89">
              <w:t xml:space="preserve"> into activities, activities into outputs, outputs contribute to outcomes, and outcomes produce a socio-economic development impact.</w:t>
            </w:r>
          </w:p>
          <w:p w:rsidR="00A45D89" w:rsidRPr="00A45D89" w:rsidRDefault="00A45D89" w:rsidP="00A45D89">
            <w:pPr>
              <w:spacing w:before="1"/>
            </w:pPr>
          </w:p>
          <w:p w:rsidR="00A45D89" w:rsidRPr="00A45D89" w:rsidRDefault="00A45D89" w:rsidP="00A45D89">
            <w:pPr>
              <w:ind w:left="110"/>
            </w:pPr>
            <w:r w:rsidRPr="00A45D89">
              <w:rPr>
                <w:b/>
                <w:bCs/>
              </w:rPr>
              <w:t>Important:</w:t>
            </w:r>
            <w:r w:rsidRPr="00A45D89">
              <w:t xml:space="preserve"> The intervention strategy is the core of any project.  A strong intervention strategy ensures that the project will provide the right support in the right way.  For a DA project to be effective, it should have 3 to 5 outputs, depending on the project scope, duration, and resources.</w:t>
            </w:r>
          </w:p>
        </w:tc>
      </w:tr>
    </w:tbl>
    <w:p w:rsidR="00A45D89" w:rsidRPr="00A45D89" w:rsidRDefault="00A45D89" w:rsidP="00A45D89">
      <w:pPr>
        <w:spacing w:line="236" w:lineRule="exact"/>
        <w:sectPr w:rsidR="00A45D89" w:rsidRPr="00A45D89" w:rsidSect="00A45D89">
          <w:headerReference w:type="even" r:id="rId245"/>
          <w:headerReference w:type="default" r:id="rId246"/>
          <w:footerReference w:type="even" r:id="rId247"/>
          <w:footerReference w:type="default" r:id="rId248"/>
          <w:headerReference w:type="first" r:id="rId249"/>
          <w:footerReference w:type="first" r:id="rId250"/>
          <w:pgSz w:w="11910" w:h="16850"/>
          <w:pgMar w:top="1340" w:right="480" w:bottom="360" w:left="1280" w:header="0" w:footer="174" w:gutter="0"/>
          <w:pgNumType w:start="1"/>
          <w:cols w:space="720"/>
          <w:titlePg/>
          <w:docGrid w:linePitch="299"/>
        </w:sectPr>
      </w:pPr>
    </w:p>
    <w:p w:rsidR="00A45D89" w:rsidRPr="00A45D89" w:rsidRDefault="00A45D89" w:rsidP="00A45D89"/>
    <w:p w:rsidR="00A45D89" w:rsidRPr="00A45D89" w:rsidRDefault="00A45D89" w:rsidP="00A45D89">
      <w:pPr>
        <w:sectPr w:rsidR="00A45D89" w:rsidRPr="00A45D89" w:rsidSect="00DC3DD9">
          <w:headerReference w:type="even" r:id="rId251"/>
          <w:headerReference w:type="default" r:id="rId252"/>
          <w:footerReference w:type="even" r:id="rId253"/>
          <w:footerReference w:type="default" r:id="rId254"/>
          <w:headerReference w:type="first" r:id="rId255"/>
          <w:footerReference w:type="first" r:id="rId256"/>
          <w:type w:val="continuous"/>
          <w:pgSz w:w="11910" w:h="16850"/>
          <w:pgMar w:top="1420" w:right="480" w:bottom="360" w:left="1280" w:header="0" w:footer="174" w:gutter="0"/>
          <w:cols w:space="720"/>
          <w:titlePg/>
          <w:docGrid w:linePitch="299"/>
        </w:sectPr>
      </w:pPr>
    </w:p>
    <w:p w:rsidR="00A45D89" w:rsidRPr="00A45D89" w:rsidRDefault="00A45D89" w:rsidP="00A45D89">
      <w:pPr>
        <w:spacing w:before="65"/>
        <w:ind w:left="136"/>
        <w:jc w:val="center"/>
        <w:rPr>
          <w:b/>
        </w:rPr>
      </w:pPr>
      <w:r w:rsidRPr="00A45D89">
        <w:rPr>
          <w:b/>
        </w:rPr>
        <w:lastRenderedPageBreak/>
        <w:t>FORM</w:t>
      </w:r>
      <w:r w:rsidRPr="00A45D89">
        <w:rPr>
          <w:b/>
          <w:spacing w:val="2"/>
        </w:rPr>
        <w:t xml:space="preserve"> </w:t>
      </w:r>
      <w:r w:rsidRPr="00A45D89">
        <w:rPr>
          <w:b/>
        </w:rPr>
        <w:t>2</w:t>
      </w:r>
      <w:r w:rsidRPr="00A45D89">
        <w:rPr>
          <w:b/>
          <w:spacing w:val="-2"/>
        </w:rPr>
        <w:t xml:space="preserve"> </w:t>
      </w:r>
      <w:r w:rsidRPr="00A45D89">
        <w:rPr>
          <w:b/>
        </w:rPr>
        <w:t>– DA</w:t>
      </w:r>
      <w:r w:rsidRPr="00A45D89">
        <w:rPr>
          <w:b/>
          <w:spacing w:val="-8"/>
        </w:rPr>
        <w:t xml:space="preserve"> </w:t>
      </w:r>
      <w:r w:rsidRPr="00A45D89">
        <w:rPr>
          <w:b/>
        </w:rPr>
        <w:t>PROJECT</w:t>
      </w:r>
      <w:r w:rsidRPr="00A45D89">
        <w:rPr>
          <w:b/>
          <w:spacing w:val="1"/>
        </w:rPr>
        <w:t xml:space="preserve"> </w:t>
      </w:r>
      <w:r w:rsidRPr="00A45D89">
        <w:rPr>
          <w:b/>
        </w:rPr>
        <w:t>PROPOSAL</w:t>
      </w:r>
    </w:p>
    <w:p w:rsidR="00A45D89" w:rsidRPr="00A45D89" w:rsidRDefault="00A45D89" w:rsidP="00A45D89">
      <w:pPr>
        <w:rPr>
          <w:b/>
        </w:rPr>
      </w:pPr>
    </w:p>
    <w:p w:rsidR="00A45D89" w:rsidRPr="00A45D89" w:rsidRDefault="00A45D89" w:rsidP="00A45D89">
      <w:pPr>
        <w:ind w:left="136"/>
      </w:pPr>
      <w:r w:rsidRPr="00A45D89">
        <w:rPr>
          <w:b/>
        </w:rPr>
        <w:t>Note:</w:t>
      </w:r>
      <w:r w:rsidRPr="00A45D89">
        <w:rPr>
          <w:b/>
          <w:spacing w:val="-2"/>
        </w:rPr>
        <w:t xml:space="preserve"> </w:t>
      </w:r>
      <w:r w:rsidRPr="00A45D89">
        <w:t>If a Member State has submitted a DA project concept to the DACD, the DA project</w:t>
      </w:r>
      <w:r w:rsidRPr="00A45D89">
        <w:rPr>
          <w:spacing w:val="1"/>
        </w:rPr>
        <w:t xml:space="preserve"> </w:t>
      </w:r>
      <w:r w:rsidRPr="00A45D89">
        <w:t>proposal should build on that.</w:t>
      </w:r>
      <w:r w:rsidRPr="00A45D89">
        <w:rPr>
          <w:spacing w:val="1"/>
        </w:rPr>
        <w:t xml:space="preserve"> </w:t>
      </w:r>
      <w:r w:rsidRPr="00A45D89">
        <w:t>However, should the Member State decide to skip that step</w:t>
      </w:r>
      <w:proofErr w:type="gramStart"/>
      <w:r w:rsidRPr="00A45D89">
        <w:t>,</w:t>
      </w:r>
      <w:r w:rsidRPr="00A45D89">
        <w:rPr>
          <w:spacing w:val="-59"/>
        </w:rPr>
        <w:t xml:space="preserve">  </w:t>
      </w:r>
      <w:r w:rsidRPr="00A45D89">
        <w:t>the</w:t>
      </w:r>
      <w:proofErr w:type="gramEnd"/>
      <w:r w:rsidRPr="00A45D89">
        <w:rPr>
          <w:spacing w:val="-1"/>
        </w:rPr>
        <w:t xml:space="preserve"> </w:t>
      </w:r>
      <w:r w:rsidRPr="00A45D89">
        <w:t>DA project</w:t>
      </w:r>
      <w:r w:rsidRPr="00A45D89">
        <w:rPr>
          <w:spacing w:val="1"/>
        </w:rPr>
        <w:t xml:space="preserve"> </w:t>
      </w:r>
      <w:r w:rsidRPr="00A45D89">
        <w:t>proposal</w:t>
      </w:r>
      <w:r w:rsidRPr="00A45D89">
        <w:rPr>
          <w:spacing w:val="-3"/>
        </w:rPr>
        <w:t xml:space="preserve"> </w:t>
      </w:r>
      <w:r w:rsidRPr="00A45D89">
        <w:t>should be</w:t>
      </w:r>
      <w:r w:rsidRPr="00A45D89">
        <w:rPr>
          <w:spacing w:val="1"/>
        </w:rPr>
        <w:t xml:space="preserve"> </w:t>
      </w:r>
      <w:r w:rsidRPr="00A45D89">
        <w:t>developed using the</w:t>
      </w:r>
      <w:r w:rsidRPr="00A45D89">
        <w:rPr>
          <w:spacing w:val="-6"/>
        </w:rPr>
        <w:t xml:space="preserve"> </w:t>
      </w:r>
      <w:r w:rsidRPr="00A45D89">
        <w:t>following</w:t>
      </w:r>
      <w:r w:rsidRPr="00A45D89">
        <w:rPr>
          <w:spacing w:val="2"/>
        </w:rPr>
        <w:t xml:space="preserve"> </w:t>
      </w:r>
      <w:r w:rsidRPr="00A45D89">
        <w:t xml:space="preserve">Form.  </w:t>
      </w:r>
    </w:p>
    <w:p w:rsidR="00A45D89" w:rsidRPr="00A45D89" w:rsidRDefault="00A45D89" w:rsidP="00A45D89"/>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A45D89" w:rsidRPr="00A45D89" w:rsidTr="00AC2A1A">
        <w:trPr>
          <w:trHeight w:val="253"/>
        </w:trPr>
        <w:tc>
          <w:tcPr>
            <w:tcW w:w="9352" w:type="dxa"/>
            <w:shd w:val="clear" w:color="auto" w:fill="00FFCC"/>
          </w:tcPr>
          <w:p w:rsidR="00A45D89" w:rsidRPr="00A45D89" w:rsidRDefault="00A45D89" w:rsidP="00A45D89">
            <w:pPr>
              <w:spacing w:line="234" w:lineRule="exact"/>
              <w:ind w:left="103" w:right="87"/>
              <w:jc w:val="center"/>
              <w:rPr>
                <w:b/>
              </w:rPr>
            </w:pPr>
            <w:r w:rsidRPr="00A45D89">
              <w:rPr>
                <w:b/>
              </w:rPr>
              <w:t>1. Project code</w:t>
            </w:r>
          </w:p>
        </w:tc>
      </w:tr>
      <w:tr w:rsidR="00A45D89" w:rsidRPr="00A45D89" w:rsidTr="00AC2A1A">
        <w:trPr>
          <w:trHeight w:val="874"/>
        </w:trPr>
        <w:tc>
          <w:tcPr>
            <w:tcW w:w="9352" w:type="dxa"/>
          </w:tcPr>
          <w:p w:rsidR="00A45D89" w:rsidRPr="00A45D89" w:rsidRDefault="00A45D89" w:rsidP="00A45D89">
            <w:pPr>
              <w:spacing w:line="242" w:lineRule="auto"/>
              <w:ind w:left="110"/>
            </w:pPr>
            <w:r w:rsidRPr="00A45D89">
              <w:t>The</w:t>
            </w:r>
            <w:r w:rsidRPr="00A45D89">
              <w:rPr>
                <w:spacing w:val="-4"/>
              </w:rPr>
              <w:t xml:space="preserve"> </w:t>
            </w:r>
            <w:r w:rsidRPr="00A45D89">
              <w:t>project</w:t>
            </w:r>
            <w:r w:rsidRPr="00A45D89">
              <w:rPr>
                <w:spacing w:val="-2"/>
              </w:rPr>
              <w:t xml:space="preserve"> </w:t>
            </w:r>
            <w:r w:rsidRPr="00A45D89">
              <w:t>code,</w:t>
            </w:r>
            <w:r w:rsidRPr="00A45D89">
              <w:rPr>
                <w:spacing w:val="1"/>
              </w:rPr>
              <w:t xml:space="preserve"> </w:t>
            </w:r>
            <w:r w:rsidRPr="00A45D89">
              <w:t>DA_XX_YY,</w:t>
            </w:r>
            <w:r w:rsidRPr="00A45D89">
              <w:rPr>
                <w:spacing w:val="-3"/>
              </w:rPr>
              <w:t xml:space="preserve"> </w:t>
            </w:r>
            <w:r w:rsidRPr="00A45D89">
              <w:t>reflects</w:t>
            </w:r>
            <w:r w:rsidRPr="00A45D89">
              <w:rPr>
                <w:spacing w:val="-3"/>
              </w:rPr>
              <w:t xml:space="preserve"> </w:t>
            </w:r>
            <w:r w:rsidRPr="00A45D89">
              <w:t>the</w:t>
            </w:r>
            <w:r w:rsidRPr="00A45D89">
              <w:rPr>
                <w:spacing w:val="-3"/>
              </w:rPr>
              <w:t xml:space="preserve"> </w:t>
            </w:r>
            <w:r w:rsidRPr="00A45D89">
              <w:t>DA</w:t>
            </w:r>
            <w:r w:rsidRPr="00A45D89">
              <w:rPr>
                <w:spacing w:val="-2"/>
              </w:rPr>
              <w:t xml:space="preserve"> </w:t>
            </w:r>
            <w:r w:rsidRPr="00A45D89">
              <w:t>Recommendations it</w:t>
            </w:r>
            <w:r w:rsidRPr="00A45D89">
              <w:rPr>
                <w:spacing w:val="-2"/>
              </w:rPr>
              <w:t xml:space="preserve"> </w:t>
            </w:r>
            <w:r w:rsidRPr="00A45D89">
              <w:t>contributes</w:t>
            </w:r>
            <w:r w:rsidRPr="00A45D89">
              <w:rPr>
                <w:spacing w:val="-2"/>
              </w:rPr>
              <w:t xml:space="preserve"> </w:t>
            </w:r>
            <w:r w:rsidRPr="00A45D89">
              <w:t>to</w:t>
            </w:r>
            <w:r w:rsidRPr="00A45D89">
              <w:rPr>
                <w:spacing w:val="-3"/>
              </w:rPr>
              <w:t xml:space="preserve"> </w:t>
            </w:r>
            <w:r w:rsidRPr="00A45D89">
              <w:t>(XX),</w:t>
            </w:r>
            <w:r w:rsidRPr="00A45D89">
              <w:rPr>
                <w:spacing w:val="-2"/>
              </w:rPr>
              <w:t xml:space="preserve"> </w:t>
            </w:r>
            <w:r w:rsidRPr="00A45D89">
              <w:t>and</w:t>
            </w:r>
            <w:r w:rsidRPr="00A45D89">
              <w:rPr>
                <w:spacing w:val="-4"/>
              </w:rPr>
              <w:t xml:space="preserve"> </w:t>
            </w:r>
            <w:proofErr w:type="gramStart"/>
            <w:r w:rsidRPr="00A45D89">
              <w:t xml:space="preserve">the </w:t>
            </w:r>
            <w:r w:rsidRPr="00A45D89">
              <w:rPr>
                <w:spacing w:val="-58"/>
              </w:rPr>
              <w:t xml:space="preserve"> </w:t>
            </w:r>
            <w:r w:rsidRPr="00A45D89">
              <w:t>project</w:t>
            </w:r>
            <w:proofErr w:type="gramEnd"/>
            <w:r w:rsidRPr="00A45D89">
              <w:rPr>
                <w:spacing w:val="1"/>
              </w:rPr>
              <w:t xml:space="preserve"> </w:t>
            </w:r>
            <w:r w:rsidRPr="00A45D89">
              <w:t>phase</w:t>
            </w:r>
            <w:r w:rsidRPr="00A45D89">
              <w:rPr>
                <w:spacing w:val="-2"/>
              </w:rPr>
              <w:t xml:space="preserve"> </w:t>
            </w:r>
            <w:r w:rsidRPr="00A45D89">
              <w:t>(YY).</w:t>
            </w:r>
            <w:r w:rsidRPr="00A45D89">
              <w:rPr>
                <w:spacing w:val="-3"/>
              </w:rPr>
              <w:t xml:space="preserve"> </w:t>
            </w:r>
            <w:r w:rsidRPr="00A45D89">
              <w:t>The</w:t>
            </w:r>
            <w:r w:rsidRPr="00A45D89">
              <w:rPr>
                <w:spacing w:val="-2"/>
              </w:rPr>
              <w:t xml:space="preserve"> </w:t>
            </w:r>
            <w:r w:rsidRPr="00A45D89">
              <w:t>project</w:t>
            </w:r>
            <w:r w:rsidRPr="00A45D89">
              <w:rPr>
                <w:spacing w:val="-1"/>
              </w:rPr>
              <w:t xml:space="preserve"> </w:t>
            </w:r>
            <w:r w:rsidRPr="00A45D89">
              <w:t>may contribute</w:t>
            </w:r>
            <w:r w:rsidRPr="00A45D89">
              <w:rPr>
                <w:spacing w:val="-4"/>
              </w:rPr>
              <w:t xml:space="preserve"> </w:t>
            </w:r>
            <w:r w:rsidRPr="00A45D89">
              <w:t>to</w:t>
            </w:r>
            <w:r w:rsidRPr="00A45D89">
              <w:rPr>
                <w:spacing w:val="-2"/>
              </w:rPr>
              <w:t xml:space="preserve"> </w:t>
            </w:r>
            <w:r w:rsidRPr="00A45D89">
              <w:t>more</w:t>
            </w:r>
            <w:r w:rsidRPr="00A45D89">
              <w:rPr>
                <w:spacing w:val="-2"/>
              </w:rPr>
              <w:t xml:space="preserve"> </w:t>
            </w:r>
            <w:r w:rsidRPr="00A45D89">
              <w:t>than</w:t>
            </w:r>
            <w:r w:rsidRPr="00A45D89">
              <w:rPr>
                <w:spacing w:val="-2"/>
              </w:rPr>
              <w:t xml:space="preserve"> </w:t>
            </w:r>
            <w:r w:rsidRPr="00A45D89">
              <w:t>one</w:t>
            </w:r>
            <w:r w:rsidRPr="00A45D89">
              <w:rPr>
                <w:spacing w:val="-1"/>
              </w:rPr>
              <w:t xml:space="preserve"> </w:t>
            </w:r>
            <w:r w:rsidRPr="00A45D89">
              <w:t>DA</w:t>
            </w:r>
            <w:r w:rsidRPr="00A45D89">
              <w:rPr>
                <w:spacing w:val="-3"/>
              </w:rPr>
              <w:t xml:space="preserve"> </w:t>
            </w:r>
            <w:r w:rsidRPr="00A45D89">
              <w:t>Recommendation.</w:t>
            </w:r>
          </w:p>
          <w:p w:rsidR="00A45D89" w:rsidRPr="00A45D89" w:rsidRDefault="00A45D89" w:rsidP="00A45D89">
            <w:pPr>
              <w:spacing w:line="249" w:lineRule="exact"/>
              <w:ind w:left="110"/>
            </w:pPr>
            <w:r w:rsidRPr="00A45D89">
              <w:t>Example:</w:t>
            </w:r>
            <w:r w:rsidRPr="00A45D89">
              <w:rPr>
                <w:spacing w:val="-2"/>
              </w:rPr>
              <w:t xml:space="preserve"> </w:t>
            </w:r>
            <w:r w:rsidRPr="00A45D89">
              <w:t>[DA_01_05_10_1]</w:t>
            </w:r>
          </w:p>
        </w:tc>
      </w:tr>
      <w:tr w:rsidR="00A45D89" w:rsidRPr="00A45D89" w:rsidTr="00AC2A1A">
        <w:trPr>
          <w:trHeight w:val="251"/>
        </w:trPr>
        <w:tc>
          <w:tcPr>
            <w:tcW w:w="9352" w:type="dxa"/>
            <w:shd w:val="clear" w:color="auto" w:fill="00FFCC"/>
          </w:tcPr>
          <w:p w:rsidR="00A45D89" w:rsidRPr="00A45D89" w:rsidRDefault="00A45D89" w:rsidP="00A45D89">
            <w:pPr>
              <w:spacing w:line="232" w:lineRule="exact"/>
              <w:ind w:left="103" w:right="90"/>
              <w:jc w:val="center"/>
              <w:rPr>
                <w:b/>
              </w:rPr>
            </w:pPr>
            <w:r w:rsidRPr="00A45D89">
              <w:rPr>
                <w:b/>
              </w:rPr>
              <w:t>1.2 Project</w:t>
            </w:r>
            <w:r w:rsidRPr="00A45D89">
              <w:rPr>
                <w:b/>
                <w:spacing w:val="-1"/>
              </w:rPr>
              <w:t xml:space="preserve"> </w:t>
            </w:r>
            <w:r w:rsidRPr="00A45D89">
              <w:rPr>
                <w:b/>
              </w:rPr>
              <w:t>title</w:t>
            </w:r>
          </w:p>
        </w:tc>
      </w:tr>
      <w:tr w:rsidR="00A45D89" w:rsidRPr="00A45D89" w:rsidTr="00AC2A1A">
        <w:trPr>
          <w:trHeight w:val="2025"/>
        </w:trPr>
        <w:tc>
          <w:tcPr>
            <w:tcW w:w="9352" w:type="dxa"/>
          </w:tcPr>
          <w:p w:rsidR="00A45D89" w:rsidRPr="00A45D89" w:rsidRDefault="00A45D89" w:rsidP="00A45D89">
            <w:pPr>
              <w:ind w:left="110" w:right="758"/>
            </w:pPr>
            <w:r w:rsidRPr="00A45D89">
              <w:t xml:space="preserve">Add a project title. The title should be short and reflect the IP field addressed by the </w:t>
            </w:r>
            <w:proofErr w:type="gramStart"/>
            <w:r w:rsidRPr="00A45D89">
              <w:t xml:space="preserve">project </w:t>
            </w:r>
            <w:r w:rsidRPr="00A45D89">
              <w:rPr>
                <w:spacing w:val="-59"/>
              </w:rPr>
              <w:t xml:space="preserve"> </w:t>
            </w:r>
            <w:r w:rsidRPr="00A45D89">
              <w:t>proposal</w:t>
            </w:r>
            <w:proofErr w:type="gramEnd"/>
            <w:r w:rsidRPr="00A45D89">
              <w:rPr>
                <w:spacing w:val="1"/>
              </w:rPr>
              <w:t xml:space="preserve"> </w:t>
            </w:r>
            <w:r w:rsidRPr="00A45D89">
              <w:t>or</w:t>
            </w:r>
            <w:r w:rsidRPr="00A45D89">
              <w:rPr>
                <w:spacing w:val="-1"/>
              </w:rPr>
              <w:t xml:space="preserve"> </w:t>
            </w:r>
            <w:r w:rsidRPr="00A45D89">
              <w:t>the</w:t>
            </w:r>
            <w:r w:rsidRPr="00A45D89">
              <w:rPr>
                <w:spacing w:val="-5"/>
              </w:rPr>
              <w:t xml:space="preserve"> </w:t>
            </w:r>
            <w:r w:rsidRPr="00A45D89">
              <w:t>key</w:t>
            </w:r>
            <w:r w:rsidRPr="00A45D89">
              <w:rPr>
                <w:spacing w:val="-1"/>
              </w:rPr>
              <w:t xml:space="preserve"> </w:t>
            </w:r>
            <w:r w:rsidRPr="00A45D89">
              <w:t>benefits</w:t>
            </w:r>
            <w:r w:rsidRPr="00A45D89">
              <w:rPr>
                <w:spacing w:val="1"/>
              </w:rPr>
              <w:t xml:space="preserve"> </w:t>
            </w:r>
            <w:r w:rsidRPr="00A45D89">
              <w:t>of</w:t>
            </w:r>
            <w:r w:rsidRPr="00A45D89">
              <w:rPr>
                <w:spacing w:val="-1"/>
              </w:rPr>
              <w:t xml:space="preserve"> </w:t>
            </w:r>
            <w:r w:rsidRPr="00A45D89">
              <w:t>the</w:t>
            </w:r>
            <w:r w:rsidRPr="00A45D89">
              <w:rPr>
                <w:spacing w:val="-2"/>
              </w:rPr>
              <w:t xml:space="preserve"> </w:t>
            </w:r>
            <w:r w:rsidRPr="00A45D89">
              <w:t>project</w:t>
            </w:r>
            <w:r w:rsidRPr="00A45D89">
              <w:rPr>
                <w:spacing w:val="1"/>
              </w:rPr>
              <w:t xml:space="preserve"> </w:t>
            </w:r>
            <w:r w:rsidRPr="00A45D89">
              <w:t xml:space="preserve">proposal. </w:t>
            </w:r>
          </w:p>
          <w:p w:rsidR="00A45D89" w:rsidRPr="00A45D89" w:rsidRDefault="00A45D89" w:rsidP="00A45D89">
            <w:pPr>
              <w:spacing w:before="8"/>
              <w:rPr>
                <w:b/>
              </w:rPr>
            </w:pPr>
          </w:p>
          <w:p w:rsidR="00A45D89" w:rsidRPr="00A45D89" w:rsidRDefault="00A45D89" w:rsidP="00A45D89">
            <w:pPr>
              <w:ind w:left="110"/>
            </w:pPr>
            <w:r w:rsidRPr="00A45D89">
              <w:rPr>
                <w:b/>
                <w:bCs/>
                <w:iCs/>
              </w:rPr>
              <w:t>Tip:</w:t>
            </w:r>
            <w:r w:rsidRPr="00A45D89">
              <w:rPr>
                <w:spacing w:val="-2"/>
              </w:rPr>
              <w:t xml:space="preserve"> </w:t>
            </w:r>
            <w:r w:rsidRPr="00A45D89">
              <w:t>Find</w:t>
            </w:r>
            <w:r w:rsidRPr="00A45D89">
              <w:rPr>
                <w:spacing w:val="-1"/>
              </w:rPr>
              <w:t xml:space="preserve"> </w:t>
            </w:r>
            <w:r w:rsidRPr="00A45D89">
              <w:t>a</w:t>
            </w:r>
            <w:r w:rsidRPr="00A45D89">
              <w:rPr>
                <w:spacing w:val="-5"/>
              </w:rPr>
              <w:t xml:space="preserve"> </w:t>
            </w:r>
            <w:r w:rsidRPr="00A45D89">
              <w:t>title that</w:t>
            </w:r>
            <w:r w:rsidRPr="00A45D89">
              <w:rPr>
                <w:spacing w:val="-2"/>
              </w:rPr>
              <w:t xml:space="preserve"> </w:t>
            </w:r>
            <w:r w:rsidRPr="00A45D89">
              <w:t>raises</w:t>
            </w:r>
            <w:r w:rsidRPr="00A45D89">
              <w:rPr>
                <w:spacing w:val="-3"/>
              </w:rPr>
              <w:t xml:space="preserve"> </w:t>
            </w:r>
            <w:r w:rsidRPr="00A45D89">
              <w:t>the</w:t>
            </w:r>
            <w:r w:rsidRPr="00A45D89">
              <w:rPr>
                <w:spacing w:val="-2"/>
              </w:rPr>
              <w:t xml:space="preserve"> </w:t>
            </w:r>
            <w:r w:rsidRPr="00A45D89">
              <w:t>interest</w:t>
            </w:r>
            <w:r w:rsidRPr="00A45D89">
              <w:rPr>
                <w:spacing w:val="-2"/>
              </w:rPr>
              <w:t xml:space="preserve"> </w:t>
            </w:r>
            <w:r w:rsidRPr="00A45D89">
              <w:t>of</w:t>
            </w:r>
            <w:r w:rsidRPr="00A45D89">
              <w:rPr>
                <w:spacing w:val="1"/>
              </w:rPr>
              <w:t xml:space="preserve"> </w:t>
            </w:r>
            <w:r w:rsidRPr="00A45D89">
              <w:t>the</w:t>
            </w:r>
            <w:r w:rsidRPr="00A45D89">
              <w:rPr>
                <w:spacing w:val="-2"/>
              </w:rPr>
              <w:t xml:space="preserve"> </w:t>
            </w:r>
            <w:r w:rsidRPr="00A45D89">
              <w:t>reader and</w:t>
            </w:r>
            <w:r w:rsidRPr="00A45D89">
              <w:rPr>
                <w:spacing w:val="-3"/>
              </w:rPr>
              <w:t xml:space="preserve"> </w:t>
            </w:r>
            <w:r w:rsidRPr="00A45D89">
              <w:t>that</w:t>
            </w:r>
            <w:r w:rsidRPr="00A45D89">
              <w:rPr>
                <w:spacing w:val="2"/>
              </w:rPr>
              <w:t xml:space="preserve"> </w:t>
            </w:r>
            <w:r w:rsidRPr="00A45D89">
              <w:t>is</w:t>
            </w:r>
            <w:r w:rsidRPr="00A45D89">
              <w:rPr>
                <w:spacing w:val="-3"/>
              </w:rPr>
              <w:t xml:space="preserve"> </w:t>
            </w:r>
            <w:r w:rsidRPr="00A45D89">
              <w:t>easy</w:t>
            </w:r>
            <w:r w:rsidRPr="00A45D89">
              <w:rPr>
                <w:spacing w:val="-3"/>
              </w:rPr>
              <w:t xml:space="preserve"> </w:t>
            </w:r>
            <w:r w:rsidRPr="00A45D89">
              <w:t>to</w:t>
            </w:r>
            <w:r w:rsidRPr="00A45D89">
              <w:rPr>
                <w:spacing w:val="-2"/>
              </w:rPr>
              <w:t xml:space="preserve"> </w:t>
            </w:r>
            <w:r w:rsidRPr="00A45D89">
              <w:t>remember.</w:t>
            </w:r>
          </w:p>
          <w:p w:rsidR="00A45D89" w:rsidRPr="00A45D89" w:rsidRDefault="00A45D89" w:rsidP="00A45D89"/>
          <w:p w:rsidR="00A45D89" w:rsidRPr="00A45D89" w:rsidRDefault="00A45D89" w:rsidP="00A45D89">
            <w:pPr>
              <w:ind w:left="110" w:right="188"/>
            </w:pPr>
            <w:r w:rsidRPr="00A45D89">
              <w:t>For example:  “Project on Intellectual Property and Product Branding for Business Development in Developing Countries and Least-Developed Countries (LDCs)”; “Project on IP and Gastronomic Tourism in Developing Countries”, “Project on IP and Creative Economies in the Digital Era”, etc.</w:t>
            </w:r>
          </w:p>
        </w:tc>
      </w:tr>
      <w:tr w:rsidR="00A45D89" w:rsidRPr="00A45D89" w:rsidTr="00AC2A1A">
        <w:trPr>
          <w:trHeight w:val="252"/>
        </w:trPr>
        <w:tc>
          <w:tcPr>
            <w:tcW w:w="9352" w:type="dxa"/>
            <w:shd w:val="clear" w:color="auto" w:fill="00FFCC"/>
          </w:tcPr>
          <w:p w:rsidR="00A45D89" w:rsidRPr="00A45D89" w:rsidRDefault="00A45D89" w:rsidP="00A45D89">
            <w:pPr>
              <w:spacing w:line="232" w:lineRule="exact"/>
              <w:ind w:left="103" w:right="88"/>
              <w:jc w:val="center"/>
              <w:rPr>
                <w:b/>
              </w:rPr>
            </w:pPr>
            <w:r w:rsidRPr="00A45D89">
              <w:rPr>
                <w:b/>
              </w:rPr>
              <w:t>1.3 DA</w:t>
            </w:r>
            <w:r w:rsidRPr="00A45D89">
              <w:rPr>
                <w:b/>
                <w:spacing w:val="-4"/>
              </w:rPr>
              <w:t xml:space="preserve"> </w:t>
            </w:r>
            <w:r w:rsidRPr="00A45D89">
              <w:rPr>
                <w:b/>
              </w:rPr>
              <w:t>Recommendations</w:t>
            </w:r>
          </w:p>
        </w:tc>
      </w:tr>
      <w:tr w:rsidR="00A45D89" w:rsidRPr="00A45D89" w:rsidTr="00AC2A1A">
        <w:trPr>
          <w:trHeight w:val="760"/>
        </w:trPr>
        <w:tc>
          <w:tcPr>
            <w:tcW w:w="9352" w:type="dxa"/>
          </w:tcPr>
          <w:p w:rsidR="00A45D89" w:rsidRPr="00A45D89" w:rsidRDefault="00A45D89" w:rsidP="00A45D89">
            <w:pPr>
              <w:ind w:left="110"/>
            </w:pPr>
            <w:r w:rsidRPr="00A45D89">
              <w:t xml:space="preserve">As mentioned in the section “Project Rationale” in Form 1, all DA projects </w:t>
            </w:r>
            <w:proofErr w:type="gramStart"/>
            <w:r w:rsidRPr="00A45D89">
              <w:t>should be informed</w:t>
            </w:r>
            <w:proofErr w:type="gramEnd"/>
            <w:r w:rsidRPr="00A45D89">
              <w:t xml:space="preserve"> by the DA Recommendations.  The recommendations should inspire and guide the reasoning of the project proposal, and not the other way around.</w:t>
            </w:r>
          </w:p>
          <w:p w:rsidR="00A45D89" w:rsidRPr="00A45D89" w:rsidRDefault="00A45D89" w:rsidP="00A45D89">
            <w:pPr>
              <w:ind w:left="110"/>
            </w:pPr>
            <w:r w:rsidRPr="00A45D89">
              <w:t xml:space="preserve"> </w:t>
            </w:r>
          </w:p>
          <w:p w:rsidR="00A45D89" w:rsidRPr="00A45D89" w:rsidRDefault="00A45D89" w:rsidP="00A45D89">
            <w:pPr>
              <w:ind w:left="110"/>
            </w:pPr>
            <w:r w:rsidRPr="00A45D89">
              <w:t>In this section, the full text of the relevant DA Recommendations will be reproduced (the</w:t>
            </w:r>
            <w:r w:rsidRPr="00A45D89">
              <w:rPr>
                <w:spacing w:val="-1"/>
              </w:rPr>
              <w:t xml:space="preserve"> </w:t>
            </w:r>
            <w:r w:rsidRPr="00A45D89">
              <w:t>DA</w:t>
            </w:r>
            <w:r w:rsidRPr="00A45D89">
              <w:rPr>
                <w:spacing w:val="-58"/>
              </w:rPr>
              <w:t xml:space="preserve"> </w:t>
            </w:r>
            <w:r w:rsidRPr="00A45D89">
              <w:t>Recommendations should be</w:t>
            </w:r>
            <w:r w:rsidRPr="00A45D89">
              <w:rPr>
                <w:spacing w:val="-3"/>
              </w:rPr>
              <w:t xml:space="preserve"> </w:t>
            </w:r>
            <w:r w:rsidRPr="00A45D89">
              <w:t>the same</w:t>
            </w:r>
            <w:r w:rsidRPr="00A45D89">
              <w:rPr>
                <w:spacing w:val="-2"/>
              </w:rPr>
              <w:t xml:space="preserve"> </w:t>
            </w:r>
            <w:r w:rsidRPr="00A45D89">
              <w:t>as</w:t>
            </w:r>
            <w:r w:rsidRPr="00A45D89">
              <w:rPr>
                <w:spacing w:val="-3"/>
              </w:rPr>
              <w:t xml:space="preserve"> </w:t>
            </w:r>
            <w:r w:rsidRPr="00A45D89">
              <w:t>those in</w:t>
            </w:r>
            <w:r w:rsidRPr="00A45D89">
              <w:rPr>
                <w:spacing w:val="-1"/>
              </w:rPr>
              <w:t xml:space="preserve"> section </w:t>
            </w:r>
            <w:r w:rsidRPr="00A45D89">
              <w:t>1.1</w:t>
            </w:r>
            <w:r w:rsidRPr="00A45D89">
              <w:rPr>
                <w:spacing w:val="-2"/>
              </w:rPr>
              <w:t xml:space="preserve"> “</w:t>
            </w:r>
            <w:r w:rsidRPr="00A45D89">
              <w:t>Project</w:t>
            </w:r>
            <w:r w:rsidRPr="00A45D89">
              <w:rPr>
                <w:spacing w:val="2"/>
              </w:rPr>
              <w:t xml:space="preserve"> </w:t>
            </w:r>
            <w:r w:rsidRPr="00A45D89">
              <w:t>Code”).</w:t>
            </w:r>
          </w:p>
          <w:p w:rsidR="00A45D89" w:rsidRPr="00A45D89" w:rsidRDefault="00A45D89" w:rsidP="00A45D89">
            <w:pPr>
              <w:spacing w:line="235" w:lineRule="exact"/>
              <w:ind w:left="110"/>
            </w:pPr>
          </w:p>
          <w:p w:rsidR="00A45D89" w:rsidRPr="00A45D89" w:rsidRDefault="00A45D89" w:rsidP="00A45D89">
            <w:pPr>
              <w:spacing w:line="235" w:lineRule="exact"/>
              <w:ind w:left="110"/>
            </w:pPr>
            <w:r w:rsidRPr="00A45D89">
              <w:t>The DA</w:t>
            </w:r>
            <w:r w:rsidRPr="00A45D89">
              <w:rPr>
                <w:spacing w:val="-3"/>
              </w:rPr>
              <w:t xml:space="preserve"> </w:t>
            </w:r>
            <w:r w:rsidRPr="00A45D89">
              <w:t>Recommendations</w:t>
            </w:r>
            <w:r w:rsidRPr="00A45D89">
              <w:rPr>
                <w:spacing w:val="-2"/>
              </w:rPr>
              <w:t xml:space="preserve"> </w:t>
            </w:r>
            <w:r w:rsidRPr="00A45D89">
              <w:t>are</w:t>
            </w:r>
            <w:r w:rsidRPr="00A45D89">
              <w:rPr>
                <w:spacing w:val="-2"/>
              </w:rPr>
              <w:t xml:space="preserve"> </w:t>
            </w:r>
            <w:r w:rsidRPr="00A45D89">
              <w:t>available</w:t>
            </w:r>
            <w:r w:rsidRPr="00A45D89">
              <w:rPr>
                <w:spacing w:val="-1"/>
              </w:rPr>
              <w:t xml:space="preserve"> </w:t>
            </w:r>
            <w:hyperlink r:id="rId257">
              <w:r w:rsidRPr="00A45D89">
                <w:rPr>
                  <w:color w:val="0000FF"/>
                  <w:u w:val="single" w:color="0000FF"/>
                </w:rPr>
                <w:t>here</w:t>
              </w:r>
            </w:hyperlink>
            <w:r w:rsidRPr="00A45D89">
              <w:t>.</w:t>
            </w:r>
          </w:p>
        </w:tc>
      </w:tr>
      <w:tr w:rsidR="00A45D89" w:rsidRPr="00A45D89" w:rsidTr="00AC2A1A">
        <w:trPr>
          <w:trHeight w:val="251"/>
        </w:trPr>
        <w:tc>
          <w:tcPr>
            <w:tcW w:w="9352" w:type="dxa"/>
            <w:shd w:val="clear" w:color="auto" w:fill="00FFCC"/>
          </w:tcPr>
          <w:p w:rsidR="00A45D89" w:rsidRPr="00A45D89" w:rsidRDefault="00A45D89" w:rsidP="00A45D89">
            <w:pPr>
              <w:spacing w:line="232" w:lineRule="exact"/>
              <w:ind w:left="103" w:right="88"/>
              <w:jc w:val="center"/>
              <w:rPr>
                <w:b/>
              </w:rPr>
            </w:pPr>
            <w:r w:rsidRPr="00A45D89">
              <w:rPr>
                <w:b/>
              </w:rPr>
              <w:t>1.4 Project duration</w:t>
            </w:r>
          </w:p>
        </w:tc>
      </w:tr>
      <w:tr w:rsidR="00A45D89" w:rsidRPr="00A45D89" w:rsidTr="00AC2A1A">
        <w:trPr>
          <w:trHeight w:val="251"/>
        </w:trPr>
        <w:tc>
          <w:tcPr>
            <w:tcW w:w="9352" w:type="dxa"/>
            <w:shd w:val="clear" w:color="auto" w:fill="auto"/>
          </w:tcPr>
          <w:p w:rsidR="00A45D89" w:rsidRPr="00A45D89" w:rsidRDefault="00A45D89" w:rsidP="00A45D89">
            <w:pPr>
              <w:spacing w:line="232" w:lineRule="exact"/>
              <w:ind w:left="103" w:right="90"/>
              <w:rPr>
                <w:b/>
              </w:rPr>
            </w:pPr>
            <w:r w:rsidRPr="00A45D89">
              <w:t>Indicate the duration of the project (in months), estimated based on the number and complexity of the expected outputs.</w:t>
            </w:r>
          </w:p>
        </w:tc>
      </w:tr>
      <w:tr w:rsidR="00A45D89" w:rsidRPr="00A45D89" w:rsidTr="00AC2A1A">
        <w:trPr>
          <w:trHeight w:val="251"/>
        </w:trPr>
        <w:tc>
          <w:tcPr>
            <w:tcW w:w="9352" w:type="dxa"/>
            <w:shd w:val="clear" w:color="auto" w:fill="00FFCC"/>
          </w:tcPr>
          <w:p w:rsidR="00A45D89" w:rsidRPr="00A45D89" w:rsidRDefault="00A45D89" w:rsidP="00A45D89">
            <w:pPr>
              <w:spacing w:line="232" w:lineRule="exact"/>
              <w:ind w:left="103" w:right="90"/>
              <w:jc w:val="center"/>
              <w:rPr>
                <w:b/>
              </w:rPr>
            </w:pPr>
            <w:r w:rsidRPr="00A45D89">
              <w:rPr>
                <w:b/>
              </w:rPr>
              <w:t xml:space="preserve">1.5 Project Budget </w:t>
            </w:r>
          </w:p>
        </w:tc>
      </w:tr>
      <w:tr w:rsidR="00A45D89" w:rsidRPr="00A45D89" w:rsidTr="00AC2A1A">
        <w:trPr>
          <w:trHeight w:val="251"/>
        </w:trPr>
        <w:tc>
          <w:tcPr>
            <w:tcW w:w="9352" w:type="dxa"/>
            <w:shd w:val="clear" w:color="auto" w:fill="auto"/>
          </w:tcPr>
          <w:p w:rsidR="00A45D89" w:rsidRPr="00A45D89" w:rsidRDefault="00A45D89" w:rsidP="00A45D89">
            <w:pPr>
              <w:spacing w:line="232" w:lineRule="exact"/>
              <w:ind w:left="103" w:right="90"/>
              <w:rPr>
                <w:bCs/>
              </w:rPr>
            </w:pPr>
            <w:r w:rsidRPr="00A45D89">
              <w:rPr>
                <w:bCs/>
              </w:rPr>
              <w:t xml:space="preserve">Once the project budget is developed, the DACD will indicate the total amount allocated for the implementation of the project. </w:t>
            </w:r>
          </w:p>
        </w:tc>
      </w:tr>
      <w:tr w:rsidR="00A45D89" w:rsidRPr="00A45D89" w:rsidTr="00AC2A1A">
        <w:trPr>
          <w:trHeight w:val="251"/>
        </w:trPr>
        <w:tc>
          <w:tcPr>
            <w:tcW w:w="9352" w:type="dxa"/>
            <w:shd w:val="clear" w:color="auto" w:fill="00FFCC"/>
          </w:tcPr>
          <w:p w:rsidR="00A45D89" w:rsidRPr="00A45D89" w:rsidRDefault="00A45D89" w:rsidP="00A45D89">
            <w:pPr>
              <w:spacing w:line="232" w:lineRule="exact"/>
              <w:ind w:left="103" w:right="90"/>
              <w:jc w:val="center"/>
              <w:rPr>
                <w:b/>
              </w:rPr>
            </w:pPr>
            <w:r w:rsidRPr="00A45D89">
              <w:rPr>
                <w:b/>
              </w:rPr>
              <w:t>2. Description</w:t>
            </w:r>
            <w:r w:rsidRPr="00A45D89">
              <w:rPr>
                <w:b/>
                <w:spacing w:val="-3"/>
              </w:rPr>
              <w:t xml:space="preserve"> </w:t>
            </w:r>
            <w:r w:rsidRPr="00A45D89">
              <w:rPr>
                <w:b/>
              </w:rPr>
              <w:t>of</w:t>
            </w:r>
            <w:r w:rsidRPr="00A45D89">
              <w:rPr>
                <w:b/>
                <w:spacing w:val="-1"/>
              </w:rPr>
              <w:t xml:space="preserve"> </w:t>
            </w:r>
            <w:r w:rsidRPr="00A45D89">
              <w:rPr>
                <w:b/>
              </w:rPr>
              <w:t>the</w:t>
            </w:r>
            <w:r w:rsidRPr="00A45D89">
              <w:rPr>
                <w:b/>
                <w:spacing w:val="-3"/>
              </w:rPr>
              <w:t xml:space="preserve"> </w:t>
            </w:r>
            <w:r w:rsidRPr="00A45D89">
              <w:rPr>
                <w:b/>
              </w:rPr>
              <w:t>Project</w:t>
            </w:r>
          </w:p>
        </w:tc>
      </w:tr>
      <w:tr w:rsidR="00A45D89" w:rsidRPr="00A45D89" w:rsidTr="00AC2A1A">
        <w:trPr>
          <w:trHeight w:val="2589"/>
        </w:trPr>
        <w:tc>
          <w:tcPr>
            <w:tcW w:w="9352" w:type="dxa"/>
          </w:tcPr>
          <w:p w:rsidR="00A45D89" w:rsidRPr="00A45D89" w:rsidRDefault="00A45D89" w:rsidP="00A45D89">
            <w:pPr>
              <w:ind w:left="110"/>
            </w:pPr>
            <w:r w:rsidRPr="00A45D89">
              <w:t>This section could provide a more detailed description of the idea behind the project proposal, and its context.  It could also describe:</w:t>
            </w:r>
          </w:p>
          <w:p w:rsidR="00A45D89" w:rsidRPr="00A45D89" w:rsidRDefault="00A45D89" w:rsidP="00A45D89">
            <w:pPr>
              <w:ind w:left="110"/>
            </w:pPr>
          </w:p>
          <w:p w:rsidR="00A45D89" w:rsidRPr="00A45D89" w:rsidRDefault="00A45D89" w:rsidP="00A45D89">
            <w:pPr>
              <w:numPr>
                <w:ilvl w:val="0"/>
                <w:numId w:val="74"/>
              </w:numPr>
              <w:tabs>
                <w:tab w:val="left" w:pos="470"/>
                <w:tab w:val="left" w:pos="471"/>
              </w:tabs>
              <w:spacing w:before="1" w:line="269" w:lineRule="exact"/>
              <w:ind w:hanging="361"/>
            </w:pPr>
            <w:r w:rsidRPr="00A45D89">
              <w:t>The</w:t>
            </w:r>
            <w:r w:rsidRPr="00A45D89">
              <w:rPr>
                <w:spacing w:val="-2"/>
              </w:rPr>
              <w:t xml:space="preserve"> </w:t>
            </w:r>
            <w:r w:rsidRPr="00A45D89">
              <w:t>challenge</w:t>
            </w:r>
            <w:r w:rsidRPr="00A45D89">
              <w:rPr>
                <w:spacing w:val="-2"/>
              </w:rPr>
              <w:t xml:space="preserve"> </w:t>
            </w:r>
            <w:r w:rsidRPr="00A45D89">
              <w:t>the</w:t>
            </w:r>
            <w:r w:rsidRPr="00A45D89">
              <w:rPr>
                <w:spacing w:val="-2"/>
              </w:rPr>
              <w:t xml:space="preserve"> </w:t>
            </w:r>
            <w:r w:rsidRPr="00A45D89">
              <w:t>project</w:t>
            </w:r>
            <w:r w:rsidRPr="00A45D89">
              <w:rPr>
                <w:spacing w:val="2"/>
              </w:rPr>
              <w:t xml:space="preserve"> </w:t>
            </w:r>
            <w:r w:rsidRPr="00A45D89">
              <w:t>is</w:t>
            </w:r>
            <w:r w:rsidRPr="00A45D89">
              <w:rPr>
                <w:spacing w:val="1"/>
              </w:rPr>
              <w:t xml:space="preserve"> </w:t>
            </w:r>
            <w:r w:rsidRPr="00A45D89">
              <w:t>expected</w:t>
            </w:r>
            <w:r w:rsidRPr="00A45D89">
              <w:rPr>
                <w:spacing w:val="-2"/>
              </w:rPr>
              <w:t xml:space="preserve"> </w:t>
            </w:r>
            <w:r w:rsidRPr="00A45D89">
              <w:t>to</w:t>
            </w:r>
            <w:r w:rsidRPr="00A45D89">
              <w:rPr>
                <w:spacing w:val="-2"/>
              </w:rPr>
              <w:t xml:space="preserve"> </w:t>
            </w:r>
            <w:r w:rsidRPr="00A45D89">
              <w:t>address</w:t>
            </w:r>
            <w:r w:rsidRPr="00A45D89">
              <w:rPr>
                <w:spacing w:val="1"/>
              </w:rPr>
              <w:t xml:space="preserve"> </w:t>
            </w:r>
            <w:r w:rsidRPr="00A45D89">
              <w:t>and</w:t>
            </w:r>
            <w:r w:rsidRPr="00A45D89">
              <w:rPr>
                <w:spacing w:val="-2"/>
              </w:rPr>
              <w:t xml:space="preserve"> </w:t>
            </w:r>
            <w:r w:rsidRPr="00A45D89">
              <w:rPr>
                <w:b/>
              </w:rPr>
              <w:t>why</w:t>
            </w:r>
            <w:r w:rsidRPr="00A45D89">
              <w:rPr>
                <w:b/>
                <w:spacing w:val="-5"/>
              </w:rPr>
              <w:t xml:space="preserve"> </w:t>
            </w:r>
            <w:r w:rsidRPr="00A45D89">
              <w:t>there is</w:t>
            </w:r>
            <w:r w:rsidRPr="00A45D89">
              <w:rPr>
                <w:spacing w:val="-2"/>
              </w:rPr>
              <w:t xml:space="preserve"> </w:t>
            </w:r>
            <w:r w:rsidRPr="00A45D89">
              <w:t>a need</w:t>
            </w:r>
            <w:r w:rsidRPr="00A45D89">
              <w:rPr>
                <w:spacing w:val="-5"/>
              </w:rPr>
              <w:t xml:space="preserve"> </w:t>
            </w:r>
            <w:r w:rsidRPr="00A45D89">
              <w:t>for</w:t>
            </w:r>
            <w:r w:rsidRPr="00A45D89">
              <w:rPr>
                <w:spacing w:val="-1"/>
              </w:rPr>
              <w:t xml:space="preserve"> </w:t>
            </w:r>
            <w:r w:rsidRPr="00A45D89">
              <w:t>this</w:t>
            </w:r>
            <w:r w:rsidRPr="00A45D89">
              <w:rPr>
                <w:spacing w:val="2"/>
              </w:rPr>
              <w:t xml:space="preserve"> </w:t>
            </w:r>
            <w:proofErr w:type="gramStart"/>
            <w:r w:rsidRPr="00A45D89">
              <w:t>project?</w:t>
            </w:r>
            <w:proofErr w:type="gramEnd"/>
            <w:r w:rsidRPr="00A45D89">
              <w:t xml:space="preserve"> and</w:t>
            </w:r>
          </w:p>
          <w:p w:rsidR="00A45D89" w:rsidRPr="00A45D89" w:rsidRDefault="00A45D89" w:rsidP="00A45D89">
            <w:pPr>
              <w:numPr>
                <w:ilvl w:val="0"/>
                <w:numId w:val="74"/>
              </w:numPr>
              <w:tabs>
                <w:tab w:val="left" w:pos="470"/>
                <w:tab w:val="left" w:pos="471"/>
              </w:tabs>
              <w:spacing w:line="268" w:lineRule="exact"/>
              <w:ind w:hanging="361"/>
            </w:pPr>
            <w:r w:rsidRPr="00A45D89">
              <w:rPr>
                <w:b/>
              </w:rPr>
              <w:t>Who</w:t>
            </w:r>
            <w:r w:rsidRPr="00A45D89">
              <w:rPr>
                <w:b/>
                <w:spacing w:val="-1"/>
              </w:rPr>
              <w:t xml:space="preserve"> </w:t>
            </w:r>
            <w:r w:rsidRPr="00A45D89">
              <w:t>will</w:t>
            </w:r>
            <w:r w:rsidRPr="00A45D89">
              <w:rPr>
                <w:spacing w:val="-1"/>
              </w:rPr>
              <w:t xml:space="preserve"> </w:t>
            </w:r>
            <w:r w:rsidRPr="00A45D89">
              <w:t>benefit</w:t>
            </w:r>
            <w:r w:rsidRPr="00A45D89">
              <w:rPr>
                <w:spacing w:val="-3"/>
              </w:rPr>
              <w:t xml:space="preserve"> </w:t>
            </w:r>
            <w:r w:rsidRPr="00A45D89">
              <w:t>from</w:t>
            </w:r>
            <w:r w:rsidRPr="00A45D89">
              <w:rPr>
                <w:spacing w:val="-2"/>
              </w:rPr>
              <w:t xml:space="preserve"> </w:t>
            </w:r>
            <w:r w:rsidRPr="00A45D89">
              <w:t>the</w:t>
            </w:r>
            <w:r w:rsidRPr="00A45D89">
              <w:rPr>
                <w:spacing w:val="-2"/>
              </w:rPr>
              <w:t xml:space="preserve"> </w:t>
            </w:r>
            <w:r w:rsidRPr="00A45D89">
              <w:t>project</w:t>
            </w:r>
            <w:r w:rsidRPr="00A45D89">
              <w:rPr>
                <w:spacing w:val="-2"/>
              </w:rPr>
              <w:t xml:space="preserve"> </w:t>
            </w:r>
            <w:r w:rsidRPr="00A45D89">
              <w:t>and</w:t>
            </w:r>
            <w:r w:rsidRPr="00A45D89">
              <w:rPr>
                <w:spacing w:val="2"/>
              </w:rPr>
              <w:t xml:space="preserve"> who </w:t>
            </w:r>
            <w:r w:rsidRPr="00A45D89">
              <w:t>needs</w:t>
            </w:r>
            <w:r w:rsidRPr="00A45D89">
              <w:rPr>
                <w:spacing w:val="-2"/>
              </w:rPr>
              <w:t xml:space="preserve"> </w:t>
            </w:r>
            <w:r w:rsidRPr="00A45D89">
              <w:t>to</w:t>
            </w:r>
            <w:r w:rsidRPr="00A45D89">
              <w:rPr>
                <w:spacing w:val="-1"/>
              </w:rPr>
              <w:t xml:space="preserve"> </w:t>
            </w:r>
            <w:r w:rsidRPr="00A45D89">
              <w:t>be</w:t>
            </w:r>
            <w:r w:rsidRPr="00A45D89">
              <w:rPr>
                <w:spacing w:val="-4"/>
              </w:rPr>
              <w:t xml:space="preserve"> </w:t>
            </w:r>
            <w:r w:rsidRPr="00A45D89">
              <w:t>involved</w:t>
            </w:r>
            <w:r w:rsidRPr="00A45D89">
              <w:rPr>
                <w:spacing w:val="-1"/>
              </w:rPr>
              <w:t xml:space="preserve"> </w:t>
            </w:r>
            <w:r w:rsidRPr="00A45D89">
              <w:t xml:space="preserve">(stakeholders)? </w:t>
            </w:r>
          </w:p>
          <w:p w:rsidR="00A45D89" w:rsidRPr="00A45D89" w:rsidRDefault="00A45D89" w:rsidP="00A45D89">
            <w:pPr>
              <w:spacing w:before="10"/>
            </w:pPr>
          </w:p>
          <w:p w:rsidR="00A45D89" w:rsidRPr="00A45D89" w:rsidRDefault="00A45D89" w:rsidP="00A45D89">
            <w:pPr>
              <w:ind w:left="110" w:right="493"/>
            </w:pPr>
            <w:r w:rsidRPr="00A45D89">
              <w:rPr>
                <w:b/>
                <w:bCs/>
              </w:rPr>
              <w:t>Important</w:t>
            </w:r>
            <w:r w:rsidRPr="00A45D89">
              <w:t xml:space="preserve">: Information filled under section 2 will essentially compile the information provided in the DA Project Concept (Form 1), namely: project rationale, stakeholder mapping, project objective, and delivery strategy.  </w:t>
            </w:r>
          </w:p>
        </w:tc>
      </w:tr>
      <w:tr w:rsidR="00A45D89" w:rsidRPr="00A45D89" w:rsidTr="00AC2A1A">
        <w:trPr>
          <w:trHeight w:val="280"/>
        </w:trPr>
        <w:tc>
          <w:tcPr>
            <w:tcW w:w="9352" w:type="dxa"/>
            <w:shd w:val="clear" w:color="auto" w:fill="00FFCC"/>
          </w:tcPr>
          <w:p w:rsidR="00A45D89" w:rsidRPr="00A45D89" w:rsidRDefault="00A45D89" w:rsidP="00A45D89">
            <w:pPr>
              <w:ind w:left="110"/>
              <w:jc w:val="center"/>
              <w:rPr>
                <w:b/>
                <w:bCs/>
              </w:rPr>
            </w:pPr>
            <w:r w:rsidRPr="00A45D89">
              <w:rPr>
                <w:b/>
                <w:bCs/>
              </w:rPr>
              <w:t xml:space="preserve">2.1 Project Concept </w:t>
            </w:r>
          </w:p>
        </w:tc>
      </w:tr>
      <w:tr w:rsidR="00A45D89" w:rsidRPr="00A45D89" w:rsidTr="00AC2A1A">
        <w:trPr>
          <w:trHeight w:val="280"/>
        </w:trPr>
        <w:tc>
          <w:tcPr>
            <w:tcW w:w="9352" w:type="dxa"/>
            <w:shd w:val="clear" w:color="auto" w:fill="auto"/>
          </w:tcPr>
          <w:p w:rsidR="00A45D89" w:rsidRPr="00A45D89" w:rsidRDefault="00A45D89" w:rsidP="00A45D89">
            <w:pPr>
              <w:ind w:left="110"/>
            </w:pPr>
            <w:r w:rsidRPr="00A45D89">
              <w:t xml:space="preserve">If not covered in the section above, this section will describe the concept behind the project idea/proposal.  </w:t>
            </w:r>
          </w:p>
        </w:tc>
      </w:tr>
      <w:tr w:rsidR="00A45D89" w:rsidRPr="00A45D89" w:rsidTr="00AC2A1A">
        <w:trPr>
          <w:trHeight w:val="280"/>
        </w:trPr>
        <w:tc>
          <w:tcPr>
            <w:tcW w:w="9352" w:type="dxa"/>
            <w:shd w:val="clear" w:color="auto" w:fill="00FFCC"/>
          </w:tcPr>
          <w:p w:rsidR="00A45D89" w:rsidRPr="00A45D89" w:rsidDel="00821A8E" w:rsidRDefault="00A45D89" w:rsidP="00A45D89">
            <w:pPr>
              <w:ind w:left="110"/>
              <w:jc w:val="center"/>
              <w:rPr>
                <w:b/>
                <w:bCs/>
              </w:rPr>
            </w:pPr>
            <w:r w:rsidRPr="00A45D89">
              <w:rPr>
                <w:b/>
                <w:bCs/>
              </w:rPr>
              <w:t>2.2 Project Objective, Outcome and Outputs</w:t>
            </w:r>
          </w:p>
        </w:tc>
      </w:tr>
      <w:tr w:rsidR="00A45D89" w:rsidRPr="00A45D89" w:rsidTr="00AC2A1A">
        <w:trPr>
          <w:trHeight w:val="280"/>
        </w:trPr>
        <w:tc>
          <w:tcPr>
            <w:tcW w:w="9352" w:type="dxa"/>
            <w:shd w:val="clear" w:color="auto" w:fill="auto"/>
          </w:tcPr>
          <w:p w:rsidR="00A45D89" w:rsidRPr="00A45D89" w:rsidRDefault="00A45D89" w:rsidP="00A45D89">
            <w:r w:rsidRPr="00A45D89">
              <w:rPr>
                <w:bCs/>
              </w:rPr>
              <w:t>This section clearly defines what</w:t>
            </w:r>
            <w:r w:rsidRPr="00A45D89">
              <w:rPr>
                <w:b/>
              </w:rPr>
              <w:t xml:space="preserve"> </w:t>
            </w:r>
            <w:proofErr w:type="gramStart"/>
            <w:r w:rsidRPr="00A45D89">
              <w:t>are the expected benefits of the project</w:t>
            </w:r>
            <w:proofErr w:type="gramEnd"/>
            <w:r w:rsidRPr="00A45D89">
              <w:t>, and more specifically what is/are the project objective(s), and its outputs (the “</w:t>
            </w:r>
            <w:r w:rsidRPr="00A45D89">
              <w:rPr>
                <w:b/>
                <w:bCs/>
              </w:rPr>
              <w:t>what</w:t>
            </w:r>
            <w:r w:rsidRPr="00A45D89">
              <w:t xml:space="preserve">”). </w:t>
            </w:r>
          </w:p>
          <w:p w:rsidR="00A45D89" w:rsidRPr="00A45D89" w:rsidDel="00821A8E" w:rsidRDefault="00A45D89" w:rsidP="00A45D89"/>
        </w:tc>
      </w:tr>
      <w:tr w:rsidR="00A45D89" w:rsidRPr="00A45D89" w:rsidTr="00AC2A1A">
        <w:trPr>
          <w:trHeight w:val="280"/>
        </w:trPr>
        <w:tc>
          <w:tcPr>
            <w:tcW w:w="9352" w:type="dxa"/>
            <w:shd w:val="clear" w:color="auto" w:fill="00FFCC"/>
          </w:tcPr>
          <w:p w:rsidR="00A45D89" w:rsidRPr="00A45D89" w:rsidRDefault="00A45D89" w:rsidP="00A45D89">
            <w:pPr>
              <w:ind w:left="110"/>
              <w:jc w:val="center"/>
              <w:rPr>
                <w:b/>
                <w:bCs/>
              </w:rPr>
            </w:pPr>
            <w:r w:rsidRPr="00A45D89">
              <w:rPr>
                <w:b/>
                <w:bCs/>
              </w:rPr>
              <w:lastRenderedPageBreak/>
              <w:t xml:space="preserve">2.3 Project Implementation Strategy </w:t>
            </w:r>
          </w:p>
        </w:tc>
      </w:tr>
      <w:tr w:rsidR="00A45D89" w:rsidRPr="00A45D89" w:rsidTr="00AC2A1A">
        <w:trPr>
          <w:trHeight w:val="280"/>
        </w:trPr>
        <w:tc>
          <w:tcPr>
            <w:tcW w:w="9352" w:type="dxa"/>
            <w:shd w:val="clear" w:color="auto" w:fill="auto"/>
          </w:tcPr>
          <w:p w:rsidR="00A45D89" w:rsidRPr="00A45D89" w:rsidRDefault="00A45D89" w:rsidP="00A45D89">
            <w:pPr>
              <w:ind w:left="110"/>
            </w:pPr>
            <w:r w:rsidRPr="00A45D89">
              <w:t xml:space="preserve">This section should describe how is the project going to </w:t>
            </w:r>
            <w:proofErr w:type="gramStart"/>
            <w:r w:rsidRPr="00A45D89">
              <w:t>be implemented</w:t>
            </w:r>
            <w:proofErr w:type="gramEnd"/>
            <w:r w:rsidRPr="00A45D89">
              <w:t>, and which activities and resources are needed to achieve its outputs and outcome.  In other words, it describes the project delivery strategy (the “</w:t>
            </w:r>
            <w:r w:rsidRPr="00A45D89">
              <w:rPr>
                <w:b/>
                <w:bCs/>
              </w:rPr>
              <w:t>how</w:t>
            </w:r>
            <w:r w:rsidRPr="00A45D89">
              <w:t xml:space="preserve">”). </w:t>
            </w:r>
          </w:p>
        </w:tc>
      </w:tr>
      <w:tr w:rsidR="00A45D89" w:rsidRPr="00A45D89" w:rsidTr="00AC2A1A">
        <w:trPr>
          <w:trHeight w:val="280"/>
        </w:trPr>
        <w:tc>
          <w:tcPr>
            <w:tcW w:w="9352" w:type="dxa"/>
            <w:shd w:val="clear" w:color="auto" w:fill="00FFCC"/>
          </w:tcPr>
          <w:p w:rsidR="00A45D89" w:rsidRPr="00A45D89" w:rsidRDefault="00A45D89" w:rsidP="00A45D89">
            <w:pPr>
              <w:ind w:left="110"/>
              <w:jc w:val="center"/>
              <w:rPr>
                <w:b/>
                <w:bCs/>
              </w:rPr>
            </w:pPr>
            <w:r w:rsidRPr="00A45D89">
              <w:rPr>
                <w:b/>
                <w:bCs/>
              </w:rPr>
              <w:t>2.4 Project Indicators</w:t>
            </w:r>
          </w:p>
        </w:tc>
      </w:tr>
      <w:tr w:rsidR="00A45D89" w:rsidRPr="00A45D89" w:rsidTr="00A45D89">
        <w:trPr>
          <w:trHeight w:val="280"/>
        </w:trPr>
        <w:tc>
          <w:tcPr>
            <w:tcW w:w="9352" w:type="dxa"/>
            <w:shd w:val="clear" w:color="auto" w:fill="FFFFFF"/>
          </w:tcPr>
          <w:p w:rsidR="00A45D89" w:rsidRPr="00A45D89" w:rsidRDefault="00A45D89" w:rsidP="00A45D89">
            <w:pPr>
              <w:ind w:left="110"/>
            </w:pPr>
            <w:r w:rsidRPr="00A45D89">
              <w:t xml:space="preserve">This section should describe the indicators of success in achieving project outputs and, most importantly, the project objective. Indicators for measuring results are key to the success of DA projects, as they steer the direction of all project activities and outputs.  These indicators should be SMART, namely: specific, measurable, achievable, relevant and time-bound. Indicators can be quantitative or qualitative. </w:t>
            </w:r>
          </w:p>
          <w:p w:rsidR="00A45D89" w:rsidRPr="00A45D89" w:rsidRDefault="00A45D89" w:rsidP="00A45D89">
            <w:pPr>
              <w:ind w:left="110"/>
            </w:pPr>
          </w:p>
          <w:p w:rsidR="00A45D89" w:rsidRPr="00A45D89" w:rsidRDefault="00A45D89" w:rsidP="00A45D89">
            <w:pPr>
              <w:ind w:left="110"/>
              <w:rPr>
                <w:i/>
              </w:rPr>
            </w:pPr>
            <w:r w:rsidRPr="00A45D89">
              <w:rPr>
                <w:i/>
              </w:rPr>
              <w:t>Examples of SMART indicators for outputs:</w:t>
            </w:r>
          </w:p>
          <w:p w:rsidR="00A45D89" w:rsidRPr="00A45D89" w:rsidRDefault="00A45D89" w:rsidP="00A45D89">
            <w:pPr>
              <w:ind w:left="110"/>
            </w:pPr>
          </w:p>
          <w:p w:rsidR="00A45D89" w:rsidRPr="00A45D89" w:rsidRDefault="00A45D89" w:rsidP="00A45D89">
            <w:pPr>
              <w:numPr>
                <w:ilvl w:val="0"/>
                <w:numId w:val="4"/>
              </w:numPr>
            </w:pPr>
            <w:r w:rsidRPr="00A45D89">
              <w:t>Distance learning course developed, piloted, and made publicly available.</w:t>
            </w:r>
          </w:p>
          <w:p w:rsidR="00A45D89" w:rsidRPr="00A45D89" w:rsidRDefault="00A45D89" w:rsidP="00A45D89">
            <w:pPr>
              <w:numPr>
                <w:ilvl w:val="0"/>
                <w:numId w:val="4"/>
              </w:numPr>
            </w:pPr>
            <w:r w:rsidRPr="00A45D89">
              <w:t>Software developed, installed, piloted, and operationalized.</w:t>
            </w:r>
          </w:p>
          <w:p w:rsidR="00A45D89" w:rsidRPr="00A45D89" w:rsidRDefault="00A45D89" w:rsidP="00A45D89"/>
          <w:p w:rsidR="00A45D89" w:rsidRPr="00A45D89" w:rsidRDefault="00A45D89" w:rsidP="00A45D89">
            <w:pPr>
              <w:rPr>
                <w:i/>
              </w:rPr>
            </w:pPr>
            <w:r w:rsidRPr="00A45D89">
              <w:rPr>
                <w:i/>
              </w:rPr>
              <w:t>Examples of SMART indicators for outcomes:</w:t>
            </w:r>
          </w:p>
          <w:p w:rsidR="00A45D89" w:rsidRPr="00A45D89" w:rsidRDefault="00A45D89" w:rsidP="00A45D89">
            <w:pPr>
              <w:numPr>
                <w:ilvl w:val="0"/>
                <w:numId w:val="5"/>
              </w:numPr>
            </w:pPr>
            <w:r w:rsidRPr="00A45D89">
              <w:t xml:space="preserve">The use of services developed by a DA project: for example, the number of trademarks registered through online trademark registration software.  Means of verification/source:  To </w:t>
            </w:r>
            <w:proofErr w:type="gramStart"/>
            <w:r w:rsidRPr="00A45D89">
              <w:t>be reported</w:t>
            </w:r>
            <w:proofErr w:type="gramEnd"/>
            <w:r w:rsidRPr="00A45D89">
              <w:t xml:space="preserve"> by the beneficiary IP Office.</w:t>
            </w:r>
          </w:p>
          <w:p w:rsidR="00A45D89" w:rsidRPr="00A45D89" w:rsidRDefault="00A45D89" w:rsidP="00A45D89">
            <w:pPr>
              <w:numPr>
                <w:ilvl w:val="0"/>
                <w:numId w:val="5"/>
              </w:numPr>
            </w:pPr>
            <w:r w:rsidRPr="00A45D89">
              <w:t>The use of tools/courses:  The number of students who pass the final test of the online course developed by a DA project (quantitative indicator, data to be retrieved by the participant database) or the percentage of course participants who are highly satisfied/satisfied/not satisfied with the course (data collected by online survey).</w:t>
            </w:r>
          </w:p>
          <w:p w:rsidR="00A45D89" w:rsidRPr="00A45D89" w:rsidRDefault="00A45D89" w:rsidP="00A45D89">
            <w:pPr>
              <w:ind w:left="110"/>
            </w:pPr>
          </w:p>
        </w:tc>
      </w:tr>
      <w:tr w:rsidR="00A45D89" w:rsidRPr="00A45D89" w:rsidTr="00AC2A1A">
        <w:trPr>
          <w:trHeight w:val="280"/>
        </w:trPr>
        <w:tc>
          <w:tcPr>
            <w:tcW w:w="9352" w:type="dxa"/>
            <w:shd w:val="clear" w:color="auto" w:fill="00FFCC"/>
          </w:tcPr>
          <w:p w:rsidR="00A45D89" w:rsidRPr="00A45D89" w:rsidRDefault="00A45D89" w:rsidP="00A45D89">
            <w:pPr>
              <w:ind w:left="110"/>
              <w:jc w:val="center"/>
              <w:rPr>
                <w:b/>
                <w:bCs/>
              </w:rPr>
            </w:pPr>
            <w:r w:rsidRPr="00A45D89">
              <w:rPr>
                <w:b/>
                <w:bCs/>
              </w:rPr>
              <w:t>2.5 Sustainability Strategy</w:t>
            </w:r>
          </w:p>
        </w:tc>
      </w:tr>
      <w:tr w:rsidR="00A45D89" w:rsidRPr="00A45D89" w:rsidTr="00AC2A1A">
        <w:trPr>
          <w:trHeight w:val="370"/>
        </w:trPr>
        <w:tc>
          <w:tcPr>
            <w:tcW w:w="9352" w:type="dxa"/>
          </w:tcPr>
          <w:p w:rsidR="00A45D89" w:rsidRPr="00A45D89" w:rsidRDefault="00A45D89" w:rsidP="00A45D89">
            <w:pPr>
              <w:ind w:left="110"/>
            </w:pPr>
            <w:r w:rsidRPr="00A45D89">
              <w:t xml:space="preserve">This section should explain how the outputs of the DA project </w:t>
            </w:r>
            <w:proofErr w:type="gramStart"/>
            <w:r w:rsidRPr="00A45D89">
              <w:t>may</w:t>
            </w:r>
            <w:proofErr w:type="gramEnd"/>
            <w:r w:rsidRPr="00A45D89">
              <w:t xml:space="preserve"> continue benefitting stakeholders after the project is completed and the resources that are needed to achieve that.  For example:</w:t>
            </w:r>
          </w:p>
          <w:p w:rsidR="00A45D89" w:rsidRPr="00A45D89" w:rsidRDefault="00A45D89" w:rsidP="00A45D89">
            <w:pPr>
              <w:numPr>
                <w:ilvl w:val="0"/>
                <w:numId w:val="79"/>
              </w:numPr>
            </w:pPr>
            <w:r w:rsidRPr="00A45D89">
              <w:t xml:space="preserve">Explain how the use of project outputs may be enhanced by Member States; </w:t>
            </w:r>
          </w:p>
          <w:p w:rsidR="00A45D89" w:rsidRPr="00A45D89" w:rsidRDefault="00A45D89" w:rsidP="00A45D89">
            <w:pPr>
              <w:numPr>
                <w:ilvl w:val="0"/>
                <w:numId w:val="79"/>
              </w:numPr>
            </w:pPr>
            <w:r w:rsidRPr="00A45D89">
              <w:t xml:space="preserve">Explain how beneficiaries may potentially build upon the results of the project;  </w:t>
            </w:r>
          </w:p>
          <w:p w:rsidR="00A45D89" w:rsidRPr="00A45D89" w:rsidRDefault="00A45D89" w:rsidP="00A45D89">
            <w:pPr>
              <w:numPr>
                <w:ilvl w:val="0"/>
                <w:numId w:val="79"/>
              </w:numPr>
            </w:pPr>
            <w:r w:rsidRPr="00A45D89">
              <w:t>Explain how to ensure an enhanced public use of project outputs, etc.</w:t>
            </w:r>
          </w:p>
        </w:tc>
      </w:tr>
      <w:tr w:rsidR="00A45D89" w:rsidRPr="00A45D89" w:rsidTr="00AC2A1A">
        <w:trPr>
          <w:trHeight w:val="253"/>
        </w:trPr>
        <w:tc>
          <w:tcPr>
            <w:tcW w:w="9352" w:type="dxa"/>
            <w:shd w:val="clear" w:color="auto" w:fill="00FFCC"/>
          </w:tcPr>
          <w:p w:rsidR="00A45D89" w:rsidRPr="00A45D89" w:rsidRDefault="00A45D89" w:rsidP="00A45D89">
            <w:pPr>
              <w:spacing w:line="234" w:lineRule="exact"/>
              <w:ind w:left="102" w:right="90"/>
              <w:jc w:val="center"/>
              <w:rPr>
                <w:b/>
              </w:rPr>
            </w:pPr>
            <w:r w:rsidRPr="00A45D89">
              <w:rPr>
                <w:b/>
              </w:rPr>
              <w:t>2.6 Selection Criteria for Pilot/Beneficiary Countries</w:t>
            </w:r>
          </w:p>
        </w:tc>
      </w:tr>
      <w:tr w:rsidR="00A45D89" w:rsidRPr="00A45D89" w:rsidTr="00A45D89">
        <w:trPr>
          <w:trHeight w:val="253"/>
        </w:trPr>
        <w:tc>
          <w:tcPr>
            <w:tcW w:w="9352" w:type="dxa"/>
            <w:shd w:val="clear" w:color="auto" w:fill="FFFFFF"/>
          </w:tcPr>
          <w:p w:rsidR="00A45D89" w:rsidRPr="00A45D89" w:rsidRDefault="00A45D89" w:rsidP="00A45D89">
            <w:pPr>
              <w:spacing w:line="234" w:lineRule="exact"/>
              <w:ind w:left="102" w:right="90"/>
            </w:pPr>
            <w:r w:rsidRPr="00A45D89">
              <w:t xml:space="preserve">Briefly describe the main requirements that potential beneficiary countries should meet to be able to participate in the implementation of the project.  </w:t>
            </w:r>
          </w:p>
          <w:p w:rsidR="00A45D89" w:rsidRPr="00A45D89" w:rsidRDefault="00A45D89" w:rsidP="00A45D89">
            <w:pPr>
              <w:spacing w:line="234" w:lineRule="exact"/>
              <w:ind w:left="102" w:right="90"/>
            </w:pPr>
          </w:p>
          <w:p w:rsidR="00A45D89" w:rsidRPr="00A45D89" w:rsidRDefault="00A45D89" w:rsidP="00A45D89">
            <w:pPr>
              <w:spacing w:line="234" w:lineRule="exact"/>
              <w:ind w:left="102" w:right="90"/>
            </w:pPr>
            <w:r w:rsidRPr="00A45D89">
              <w:t xml:space="preserve">Interested Member States will have </w:t>
            </w:r>
            <w:proofErr w:type="gramStart"/>
            <w:r w:rsidRPr="00A45D89">
              <w:t>to formally submit</w:t>
            </w:r>
            <w:proofErr w:type="gramEnd"/>
            <w:r w:rsidRPr="00A45D89">
              <w:t xml:space="preserve"> a request to participate as a beneficiary country by filling out Form 5.  </w:t>
            </w:r>
          </w:p>
        </w:tc>
      </w:tr>
      <w:tr w:rsidR="00A45D89" w:rsidRPr="00A45D89" w:rsidTr="00AC2A1A">
        <w:trPr>
          <w:trHeight w:val="253"/>
        </w:trPr>
        <w:tc>
          <w:tcPr>
            <w:tcW w:w="9352" w:type="dxa"/>
            <w:shd w:val="clear" w:color="auto" w:fill="00FFCC"/>
          </w:tcPr>
          <w:p w:rsidR="00A45D89" w:rsidRPr="00A45D89" w:rsidRDefault="00A45D89" w:rsidP="00A45D89">
            <w:pPr>
              <w:spacing w:line="234" w:lineRule="exact"/>
              <w:ind w:left="102" w:right="90"/>
              <w:jc w:val="center"/>
              <w:rPr>
                <w:b/>
              </w:rPr>
            </w:pPr>
            <w:r w:rsidRPr="00A45D89">
              <w:rPr>
                <w:b/>
              </w:rPr>
              <w:t>2.7 Implementing</w:t>
            </w:r>
            <w:r w:rsidRPr="00A45D89">
              <w:rPr>
                <w:b/>
                <w:spacing w:val="-6"/>
              </w:rPr>
              <w:t xml:space="preserve"> </w:t>
            </w:r>
            <w:r w:rsidRPr="00A45D89">
              <w:rPr>
                <w:b/>
              </w:rPr>
              <w:t>Organizational Entity</w:t>
            </w:r>
          </w:p>
        </w:tc>
      </w:tr>
      <w:tr w:rsidR="00A45D89" w:rsidRPr="00A45D89" w:rsidTr="00AC2A1A">
        <w:trPr>
          <w:trHeight w:val="1264"/>
        </w:trPr>
        <w:tc>
          <w:tcPr>
            <w:tcW w:w="9352" w:type="dxa"/>
          </w:tcPr>
          <w:p w:rsidR="00A45D89" w:rsidRPr="00A45D89" w:rsidRDefault="00A45D89" w:rsidP="00A45D89">
            <w:pPr>
              <w:spacing w:line="250" w:lineRule="exact"/>
              <w:ind w:left="110"/>
            </w:pPr>
            <w:r w:rsidRPr="00A45D89">
              <w:t>Which</w:t>
            </w:r>
            <w:r w:rsidRPr="00A45D89">
              <w:rPr>
                <w:spacing w:val="-8"/>
              </w:rPr>
              <w:t xml:space="preserve"> </w:t>
            </w:r>
            <w:r w:rsidRPr="00A45D89">
              <w:t>WIPO</w:t>
            </w:r>
            <w:r w:rsidRPr="00A45D89">
              <w:rPr>
                <w:spacing w:val="-2"/>
              </w:rPr>
              <w:t xml:space="preserve"> </w:t>
            </w:r>
            <w:r w:rsidRPr="00A45D89">
              <w:t>organizational</w:t>
            </w:r>
            <w:r w:rsidRPr="00A45D89">
              <w:rPr>
                <w:spacing w:val="-1"/>
              </w:rPr>
              <w:t xml:space="preserve"> Sector/area </w:t>
            </w:r>
            <w:r w:rsidRPr="00A45D89">
              <w:t>will</w:t>
            </w:r>
            <w:r w:rsidRPr="00A45D89">
              <w:rPr>
                <w:spacing w:val="-1"/>
              </w:rPr>
              <w:t xml:space="preserve"> </w:t>
            </w:r>
            <w:r w:rsidRPr="00A45D89">
              <w:t>be</w:t>
            </w:r>
            <w:r w:rsidRPr="00A45D89">
              <w:rPr>
                <w:spacing w:val="-1"/>
              </w:rPr>
              <w:t xml:space="preserve"> </w:t>
            </w:r>
            <w:r w:rsidRPr="00A45D89">
              <w:t>responsible</w:t>
            </w:r>
            <w:r w:rsidRPr="00A45D89">
              <w:rPr>
                <w:spacing w:val="-3"/>
              </w:rPr>
              <w:t xml:space="preserve"> </w:t>
            </w:r>
            <w:r w:rsidRPr="00A45D89">
              <w:t>for</w:t>
            </w:r>
            <w:r w:rsidRPr="00A45D89">
              <w:rPr>
                <w:spacing w:val="-2"/>
              </w:rPr>
              <w:t xml:space="preserve"> </w:t>
            </w:r>
            <w:r w:rsidRPr="00A45D89">
              <w:t>the</w:t>
            </w:r>
            <w:r w:rsidRPr="00A45D89">
              <w:rPr>
                <w:spacing w:val="-3"/>
              </w:rPr>
              <w:t xml:space="preserve"> </w:t>
            </w:r>
            <w:r w:rsidRPr="00A45D89">
              <w:t>implementation</w:t>
            </w:r>
            <w:r w:rsidRPr="00A45D89">
              <w:rPr>
                <w:spacing w:val="-1"/>
              </w:rPr>
              <w:t xml:space="preserve"> </w:t>
            </w:r>
            <w:r w:rsidRPr="00A45D89">
              <w:t>of</w:t>
            </w:r>
            <w:r w:rsidRPr="00A45D89">
              <w:rPr>
                <w:spacing w:val="1"/>
              </w:rPr>
              <w:t xml:space="preserve"> </w:t>
            </w:r>
            <w:r w:rsidRPr="00A45D89">
              <w:t>the</w:t>
            </w:r>
            <w:r w:rsidRPr="00A45D89">
              <w:rPr>
                <w:spacing w:val="-3"/>
              </w:rPr>
              <w:t xml:space="preserve"> </w:t>
            </w:r>
            <w:r w:rsidRPr="00A45D89">
              <w:t>project?  Proponent Member State(s) can refer to the relevant Sector only.  If there is a need to indicate the Division in charge of the implementation, the DACD will advise the proponent country/-</w:t>
            </w:r>
            <w:proofErr w:type="spellStart"/>
            <w:r w:rsidRPr="00A45D89">
              <w:t>ies</w:t>
            </w:r>
            <w:proofErr w:type="spellEnd"/>
            <w:r w:rsidRPr="00A45D89">
              <w:t xml:space="preserve">. </w:t>
            </w:r>
          </w:p>
          <w:p w:rsidR="00A45D89" w:rsidRPr="00A45D89" w:rsidRDefault="00A45D89" w:rsidP="00A45D89"/>
          <w:p w:rsidR="00A45D89" w:rsidRPr="00A45D89" w:rsidRDefault="00A45D89" w:rsidP="00A45D89">
            <w:pPr>
              <w:ind w:left="110" w:right="614"/>
            </w:pPr>
            <w:r w:rsidRPr="00A45D89">
              <w:t xml:space="preserve">You can refer to the WIPO Program of Work and Budget of the relevant biennium.  The WPWB are available </w:t>
            </w:r>
            <w:hyperlink r:id="rId258" w:history="1">
              <w:r w:rsidRPr="00A45D89">
                <w:rPr>
                  <w:b/>
                  <w:color w:val="0000FF"/>
                  <w:u w:val="single"/>
                </w:rPr>
                <w:t>here.</w:t>
              </w:r>
            </w:hyperlink>
            <w:r w:rsidRPr="00A45D89">
              <w:rPr>
                <w:b/>
              </w:rPr>
              <w:t xml:space="preserve"> </w:t>
            </w:r>
          </w:p>
          <w:p w:rsidR="00A45D89" w:rsidRPr="00A45D89" w:rsidRDefault="00A45D89" w:rsidP="00A45D89">
            <w:pPr>
              <w:ind w:left="110" w:right="614"/>
            </w:pPr>
          </w:p>
          <w:p w:rsidR="00A45D89" w:rsidRPr="00A45D89" w:rsidRDefault="00A45D89" w:rsidP="00A45D89">
            <w:pPr>
              <w:ind w:left="110" w:right="614"/>
            </w:pPr>
            <w:r w:rsidRPr="00A45D89">
              <w:t>For</w:t>
            </w:r>
            <w:r w:rsidRPr="00A45D89">
              <w:rPr>
                <w:spacing w:val="-2"/>
              </w:rPr>
              <w:t xml:space="preserve"> </w:t>
            </w:r>
            <w:r w:rsidRPr="00A45D89">
              <w:t>example:</w:t>
            </w:r>
            <w:r w:rsidRPr="00A45D89">
              <w:rPr>
                <w:spacing w:val="-3"/>
              </w:rPr>
              <w:t xml:space="preserve"> </w:t>
            </w:r>
            <w:r w:rsidRPr="00A45D89">
              <w:t>Regional</w:t>
            </w:r>
            <w:r w:rsidRPr="00A45D89">
              <w:rPr>
                <w:spacing w:val="-3"/>
              </w:rPr>
              <w:t xml:space="preserve"> </w:t>
            </w:r>
            <w:r w:rsidRPr="00A45D89">
              <w:t>and</w:t>
            </w:r>
            <w:r w:rsidRPr="00A45D89">
              <w:rPr>
                <w:spacing w:val="-4"/>
              </w:rPr>
              <w:t xml:space="preserve"> </w:t>
            </w:r>
            <w:r w:rsidRPr="00A45D89">
              <w:t>National</w:t>
            </w:r>
            <w:r w:rsidRPr="00A45D89">
              <w:rPr>
                <w:spacing w:val="-58"/>
              </w:rPr>
              <w:t xml:space="preserve">    </w:t>
            </w:r>
            <w:r w:rsidRPr="00A45D89">
              <w:rPr>
                <w:rFonts w:hint="eastAsia"/>
                <w:spacing w:val="-58"/>
              </w:rPr>
              <w:t xml:space="preserve"> </w:t>
            </w:r>
            <w:r w:rsidRPr="00A45D89">
              <w:rPr>
                <w:spacing w:val="-58"/>
              </w:rPr>
              <w:t xml:space="preserve">  </w:t>
            </w:r>
            <w:r w:rsidRPr="00A45D89">
              <w:rPr>
                <w:rFonts w:hint="eastAsia"/>
                <w:spacing w:val="-58"/>
              </w:rPr>
              <w:t xml:space="preserve"> </w:t>
            </w:r>
            <w:r w:rsidRPr="00A45D89">
              <w:rPr>
                <w:spacing w:val="-58"/>
              </w:rPr>
              <w:t xml:space="preserve">          </w:t>
            </w:r>
            <w:r w:rsidRPr="00A45D89">
              <w:t>Development</w:t>
            </w:r>
            <w:r w:rsidRPr="00A45D89">
              <w:rPr>
                <w:spacing w:val="1"/>
              </w:rPr>
              <w:t xml:space="preserve"> </w:t>
            </w:r>
            <w:r w:rsidRPr="00A45D89">
              <w:t>Sector,</w:t>
            </w:r>
            <w:r w:rsidRPr="00A45D89">
              <w:rPr>
                <w:spacing w:val="-1"/>
              </w:rPr>
              <w:t xml:space="preserve"> </w:t>
            </w:r>
            <w:r w:rsidRPr="00A45D89">
              <w:t>Development</w:t>
            </w:r>
            <w:r w:rsidRPr="00A45D89">
              <w:rPr>
                <w:spacing w:val="-1"/>
              </w:rPr>
              <w:t xml:space="preserve"> </w:t>
            </w:r>
            <w:r w:rsidRPr="00A45D89">
              <w:t>Agenda</w:t>
            </w:r>
            <w:r w:rsidRPr="00A45D89">
              <w:rPr>
                <w:spacing w:val="-4"/>
              </w:rPr>
              <w:t xml:space="preserve"> </w:t>
            </w:r>
            <w:r w:rsidRPr="00A45D89">
              <w:t>Coordination</w:t>
            </w:r>
            <w:r w:rsidRPr="00A45D89">
              <w:rPr>
                <w:spacing w:val="-4"/>
              </w:rPr>
              <w:t xml:space="preserve"> </w:t>
            </w:r>
            <w:r w:rsidRPr="00A45D89">
              <w:t>Division; or IP and Innovation Ecosystems Sector</w:t>
            </w:r>
            <w:r w:rsidRPr="00A45D89">
              <w:rPr>
                <w:spacing w:val="-1"/>
              </w:rPr>
              <w:t xml:space="preserve">, </w:t>
            </w:r>
            <w:r w:rsidRPr="00A45D89">
              <w:t>etc.</w:t>
            </w:r>
          </w:p>
        </w:tc>
      </w:tr>
      <w:tr w:rsidR="00A45D89" w:rsidRPr="00A45D89" w:rsidTr="00AC2A1A">
        <w:trPr>
          <w:trHeight w:val="254"/>
        </w:trPr>
        <w:tc>
          <w:tcPr>
            <w:tcW w:w="9352" w:type="dxa"/>
            <w:shd w:val="clear" w:color="auto" w:fill="00FFCC"/>
          </w:tcPr>
          <w:p w:rsidR="00A45D89" w:rsidRPr="00A45D89" w:rsidRDefault="00A45D89" w:rsidP="00A45D89">
            <w:pPr>
              <w:spacing w:line="234" w:lineRule="exact"/>
              <w:ind w:left="102" w:right="90"/>
              <w:jc w:val="center"/>
              <w:rPr>
                <w:b/>
              </w:rPr>
            </w:pPr>
            <w:r w:rsidRPr="00A45D89">
              <w:rPr>
                <w:b/>
              </w:rPr>
              <w:t>2.8 Links</w:t>
            </w:r>
            <w:r w:rsidRPr="00A45D89">
              <w:rPr>
                <w:b/>
                <w:spacing w:val="-4"/>
              </w:rPr>
              <w:t xml:space="preserve"> </w:t>
            </w:r>
            <w:r w:rsidRPr="00A45D89">
              <w:rPr>
                <w:b/>
              </w:rPr>
              <w:t>to</w:t>
            </w:r>
            <w:r w:rsidRPr="00A45D89">
              <w:rPr>
                <w:b/>
                <w:spacing w:val="-1"/>
              </w:rPr>
              <w:t xml:space="preserve"> </w:t>
            </w:r>
            <w:r w:rsidRPr="00A45D89">
              <w:rPr>
                <w:b/>
              </w:rPr>
              <w:t>other</w:t>
            </w:r>
            <w:r w:rsidRPr="00A45D89">
              <w:rPr>
                <w:b/>
                <w:spacing w:val="-2"/>
              </w:rPr>
              <w:t xml:space="preserve"> </w:t>
            </w:r>
            <w:r w:rsidRPr="00A45D89">
              <w:rPr>
                <w:b/>
              </w:rPr>
              <w:t>Organizational</w:t>
            </w:r>
            <w:r w:rsidRPr="00A45D89">
              <w:rPr>
                <w:b/>
                <w:spacing w:val="1"/>
              </w:rPr>
              <w:t xml:space="preserve"> </w:t>
            </w:r>
            <w:r w:rsidRPr="00A45D89">
              <w:rPr>
                <w:b/>
              </w:rPr>
              <w:t>Entities</w:t>
            </w:r>
          </w:p>
        </w:tc>
      </w:tr>
      <w:tr w:rsidR="00A45D89" w:rsidRPr="00A45D89" w:rsidTr="00AC2A1A">
        <w:trPr>
          <w:trHeight w:val="1873"/>
        </w:trPr>
        <w:tc>
          <w:tcPr>
            <w:tcW w:w="9352" w:type="dxa"/>
          </w:tcPr>
          <w:p w:rsidR="00A45D89" w:rsidRPr="00A45D89" w:rsidRDefault="00A45D89" w:rsidP="00A45D89">
            <w:pPr>
              <w:spacing w:line="250" w:lineRule="exact"/>
              <w:ind w:left="110"/>
            </w:pPr>
            <w:r w:rsidRPr="00A45D89">
              <w:lastRenderedPageBreak/>
              <w:t>Indicate</w:t>
            </w:r>
            <w:r w:rsidRPr="00A45D89">
              <w:rPr>
                <w:spacing w:val="-1"/>
              </w:rPr>
              <w:t xml:space="preserve"> </w:t>
            </w:r>
            <w:r w:rsidRPr="00A45D89">
              <w:t>which</w:t>
            </w:r>
            <w:r w:rsidRPr="00A45D89">
              <w:rPr>
                <w:spacing w:val="-2"/>
              </w:rPr>
              <w:t xml:space="preserve"> </w:t>
            </w:r>
            <w:r w:rsidRPr="00A45D89">
              <w:t>other</w:t>
            </w:r>
            <w:r w:rsidRPr="00A45D89">
              <w:rPr>
                <w:spacing w:val="-8"/>
              </w:rPr>
              <w:t xml:space="preserve"> </w:t>
            </w:r>
            <w:r w:rsidRPr="00A45D89">
              <w:t>WIPO</w:t>
            </w:r>
            <w:r w:rsidRPr="00A45D89">
              <w:rPr>
                <w:spacing w:val="2"/>
              </w:rPr>
              <w:t xml:space="preserve"> </w:t>
            </w:r>
            <w:r w:rsidRPr="00A45D89">
              <w:t>Sectors/areas</w:t>
            </w:r>
            <w:r w:rsidRPr="00A45D89">
              <w:rPr>
                <w:spacing w:val="-3"/>
              </w:rPr>
              <w:t xml:space="preserve"> </w:t>
            </w:r>
            <w:r w:rsidRPr="00A45D89">
              <w:t>are</w:t>
            </w:r>
            <w:r w:rsidRPr="00A45D89">
              <w:rPr>
                <w:spacing w:val="-4"/>
              </w:rPr>
              <w:t xml:space="preserve"> </w:t>
            </w:r>
            <w:r w:rsidRPr="00A45D89">
              <w:t>relevant to</w:t>
            </w:r>
            <w:r w:rsidRPr="00A45D89">
              <w:rPr>
                <w:spacing w:val="-3"/>
              </w:rPr>
              <w:t xml:space="preserve"> </w:t>
            </w:r>
            <w:r w:rsidRPr="00A45D89">
              <w:t>the</w:t>
            </w:r>
            <w:r w:rsidRPr="00A45D89">
              <w:rPr>
                <w:spacing w:val="-2"/>
              </w:rPr>
              <w:t xml:space="preserve"> </w:t>
            </w:r>
            <w:r w:rsidRPr="00A45D89">
              <w:t>project</w:t>
            </w:r>
            <w:r w:rsidRPr="00A45D89">
              <w:rPr>
                <w:spacing w:val="-3"/>
              </w:rPr>
              <w:t xml:space="preserve"> </w:t>
            </w:r>
            <w:r w:rsidRPr="00A45D89">
              <w:t xml:space="preserve">objective.  For </w:t>
            </w:r>
            <w:proofErr w:type="gramStart"/>
            <w:r w:rsidRPr="00A45D89">
              <w:t>example:</w:t>
            </w:r>
            <w:proofErr w:type="gramEnd"/>
            <w:r w:rsidRPr="00A45D89">
              <w:t xml:space="preserve"> the project is linked to Copyright and Related Rights or Copyright and Creative Industries Sector.</w:t>
            </w:r>
          </w:p>
          <w:p w:rsidR="00A45D89" w:rsidRPr="00A45D89" w:rsidRDefault="00A45D89" w:rsidP="00A45D89">
            <w:pPr>
              <w:spacing w:before="10"/>
            </w:pPr>
          </w:p>
          <w:p w:rsidR="00A45D89" w:rsidRPr="00A45D89" w:rsidRDefault="00A45D89" w:rsidP="00A45D89">
            <w:pPr>
              <w:spacing w:before="1"/>
              <w:ind w:left="110"/>
            </w:pPr>
            <w:r w:rsidRPr="00A45D89">
              <w:t>In particular, if the project is linked to other WIPO areas (e.g., it uses</w:t>
            </w:r>
            <w:r w:rsidRPr="00A45D89">
              <w:rPr>
                <w:spacing w:val="1"/>
              </w:rPr>
              <w:t xml:space="preserve"> </w:t>
            </w:r>
            <w:r w:rsidRPr="00A45D89">
              <w:t>resources</w:t>
            </w:r>
            <w:r w:rsidRPr="00A45D89">
              <w:rPr>
                <w:spacing w:val="-4"/>
              </w:rPr>
              <w:t xml:space="preserve"> </w:t>
            </w:r>
            <w:r w:rsidRPr="00A45D89">
              <w:t>of</w:t>
            </w:r>
            <w:r w:rsidRPr="00A45D89">
              <w:rPr>
                <w:spacing w:val="1"/>
              </w:rPr>
              <w:t xml:space="preserve"> </w:t>
            </w:r>
            <w:r w:rsidRPr="00A45D89">
              <w:t>a</w:t>
            </w:r>
            <w:r w:rsidRPr="00A45D89">
              <w:rPr>
                <w:spacing w:val="-4"/>
              </w:rPr>
              <w:t xml:space="preserve"> </w:t>
            </w:r>
            <w:r w:rsidRPr="00A45D89">
              <w:t>particular</w:t>
            </w:r>
            <w:r w:rsidRPr="00A45D89">
              <w:rPr>
                <w:spacing w:val="-2"/>
              </w:rPr>
              <w:t xml:space="preserve"> </w:t>
            </w:r>
            <w:r w:rsidRPr="00A45D89">
              <w:t>Sector or area,</w:t>
            </w:r>
            <w:r w:rsidRPr="00A45D89">
              <w:rPr>
                <w:spacing w:val="1"/>
              </w:rPr>
              <w:t xml:space="preserve"> </w:t>
            </w:r>
            <w:r w:rsidRPr="00A45D89">
              <w:t>provides</w:t>
            </w:r>
            <w:r w:rsidRPr="00A45D89">
              <w:rPr>
                <w:spacing w:val="-1"/>
              </w:rPr>
              <w:t xml:space="preserve"> </w:t>
            </w:r>
            <w:r w:rsidRPr="00A45D89">
              <w:t>input</w:t>
            </w:r>
            <w:r w:rsidRPr="00A45D89">
              <w:rPr>
                <w:spacing w:val="-2"/>
              </w:rPr>
              <w:t xml:space="preserve"> </w:t>
            </w:r>
            <w:r w:rsidRPr="00A45D89">
              <w:t>to</w:t>
            </w:r>
            <w:r w:rsidRPr="00A45D89">
              <w:rPr>
                <w:spacing w:val="-3"/>
              </w:rPr>
              <w:t xml:space="preserve"> </w:t>
            </w:r>
            <w:r w:rsidRPr="00A45D89">
              <w:t>a</w:t>
            </w:r>
            <w:r w:rsidRPr="00A45D89">
              <w:rPr>
                <w:spacing w:val="-2"/>
              </w:rPr>
              <w:t xml:space="preserve"> </w:t>
            </w:r>
            <w:r w:rsidRPr="00A45D89">
              <w:t>specific</w:t>
            </w:r>
            <w:r w:rsidRPr="00A45D89">
              <w:rPr>
                <w:spacing w:val="-7"/>
              </w:rPr>
              <w:t xml:space="preserve"> </w:t>
            </w:r>
            <w:r w:rsidRPr="00A45D89">
              <w:t>WIPO</w:t>
            </w:r>
            <w:r w:rsidRPr="00A45D89">
              <w:rPr>
                <w:spacing w:val="-2"/>
              </w:rPr>
              <w:t xml:space="preserve"> </w:t>
            </w:r>
            <w:r w:rsidRPr="00A45D89">
              <w:t>work area,</w:t>
            </w:r>
            <w:r w:rsidRPr="00A45D89">
              <w:rPr>
                <w:spacing w:val="-3"/>
              </w:rPr>
              <w:t xml:space="preserve"> </w:t>
            </w:r>
            <w:r w:rsidRPr="00A45D89">
              <w:t>conducts</w:t>
            </w:r>
            <w:r w:rsidRPr="00A45D89">
              <w:rPr>
                <w:spacing w:val="-3"/>
              </w:rPr>
              <w:t xml:space="preserve"> </w:t>
            </w:r>
            <w:r w:rsidRPr="00A45D89">
              <w:t>joint</w:t>
            </w:r>
            <w:r w:rsidRPr="00A45D89">
              <w:rPr>
                <w:spacing w:val="-2"/>
              </w:rPr>
              <w:t xml:space="preserve"> </w:t>
            </w:r>
            <w:r w:rsidRPr="00A45D89">
              <w:t>activities,</w:t>
            </w:r>
            <w:r w:rsidRPr="00A45D89">
              <w:rPr>
                <w:spacing w:val="-1"/>
              </w:rPr>
              <w:t xml:space="preserve"> </w:t>
            </w:r>
            <w:r w:rsidRPr="00A45D89">
              <w:t xml:space="preserve">etc.), this should be briefly specified in this section. </w:t>
            </w:r>
          </w:p>
        </w:tc>
      </w:tr>
      <w:tr w:rsidR="00A45D89" w:rsidRPr="00A45D89" w:rsidTr="00AC2A1A">
        <w:trPr>
          <w:trHeight w:val="361"/>
        </w:trPr>
        <w:tc>
          <w:tcPr>
            <w:tcW w:w="9352" w:type="dxa"/>
            <w:shd w:val="clear" w:color="auto" w:fill="00FFCC"/>
          </w:tcPr>
          <w:p w:rsidR="00A45D89" w:rsidRPr="00A45D89" w:rsidRDefault="00A45D89" w:rsidP="00A45D89">
            <w:pPr>
              <w:spacing w:line="250" w:lineRule="exact"/>
              <w:ind w:left="110"/>
              <w:jc w:val="center"/>
            </w:pPr>
            <w:r w:rsidRPr="00A45D89">
              <w:rPr>
                <w:b/>
              </w:rPr>
              <w:t>2.9 Links</w:t>
            </w:r>
            <w:r w:rsidRPr="00A45D89">
              <w:rPr>
                <w:b/>
                <w:spacing w:val="-2"/>
              </w:rPr>
              <w:t xml:space="preserve"> </w:t>
            </w:r>
            <w:r w:rsidRPr="00A45D89">
              <w:rPr>
                <w:b/>
              </w:rPr>
              <w:t>to</w:t>
            </w:r>
            <w:r w:rsidRPr="00A45D89">
              <w:rPr>
                <w:b/>
                <w:spacing w:val="1"/>
              </w:rPr>
              <w:t xml:space="preserve"> </w:t>
            </w:r>
            <w:r w:rsidRPr="00A45D89">
              <w:rPr>
                <w:b/>
              </w:rPr>
              <w:t>other</w:t>
            </w:r>
            <w:r w:rsidRPr="00A45D89">
              <w:rPr>
                <w:b/>
                <w:spacing w:val="2"/>
              </w:rPr>
              <w:t xml:space="preserve"> </w:t>
            </w:r>
            <w:r w:rsidRPr="00A45D89">
              <w:rPr>
                <w:b/>
              </w:rPr>
              <w:t>DA</w:t>
            </w:r>
            <w:r w:rsidRPr="00A45D89">
              <w:rPr>
                <w:b/>
                <w:spacing w:val="-7"/>
              </w:rPr>
              <w:t xml:space="preserve"> </w:t>
            </w:r>
            <w:r w:rsidRPr="00A45D89">
              <w:rPr>
                <w:b/>
              </w:rPr>
              <w:t>Projects</w:t>
            </w:r>
          </w:p>
        </w:tc>
      </w:tr>
      <w:tr w:rsidR="00A45D89" w:rsidRPr="00A45D89" w:rsidTr="00AC2A1A">
        <w:trPr>
          <w:trHeight w:val="568"/>
        </w:trPr>
        <w:tc>
          <w:tcPr>
            <w:tcW w:w="9352" w:type="dxa"/>
          </w:tcPr>
          <w:p w:rsidR="00A45D89" w:rsidRPr="00A45D89" w:rsidRDefault="00A45D89" w:rsidP="00A45D89">
            <w:pPr>
              <w:spacing w:line="246" w:lineRule="exact"/>
              <w:ind w:left="110"/>
            </w:pPr>
            <w:r w:rsidRPr="00A45D89">
              <w:t>Indicate</w:t>
            </w:r>
            <w:r w:rsidRPr="00A45D89">
              <w:rPr>
                <w:spacing w:val="-3"/>
              </w:rPr>
              <w:t xml:space="preserve"> </w:t>
            </w:r>
            <w:r w:rsidRPr="00A45D89">
              <w:t>which</w:t>
            </w:r>
            <w:r w:rsidRPr="00A45D89">
              <w:rPr>
                <w:spacing w:val="-1"/>
              </w:rPr>
              <w:t xml:space="preserve"> </w:t>
            </w:r>
            <w:r w:rsidRPr="00A45D89">
              <w:t>prior,</w:t>
            </w:r>
            <w:r w:rsidRPr="00A45D89">
              <w:rPr>
                <w:spacing w:val="1"/>
              </w:rPr>
              <w:t xml:space="preserve"> </w:t>
            </w:r>
            <w:r w:rsidRPr="00A45D89">
              <w:t>ongoing,</w:t>
            </w:r>
            <w:r w:rsidRPr="00A45D89">
              <w:rPr>
                <w:spacing w:val="-2"/>
              </w:rPr>
              <w:t xml:space="preserve"> </w:t>
            </w:r>
            <w:r w:rsidRPr="00A45D89">
              <w:t>or</w:t>
            </w:r>
            <w:r w:rsidRPr="00A45D89">
              <w:rPr>
                <w:spacing w:val="-2"/>
              </w:rPr>
              <w:t xml:space="preserve"> </w:t>
            </w:r>
            <w:r w:rsidRPr="00A45D89">
              <w:t>planned</w:t>
            </w:r>
            <w:r w:rsidRPr="00A45D89">
              <w:rPr>
                <w:spacing w:val="-2"/>
              </w:rPr>
              <w:t xml:space="preserve"> </w:t>
            </w:r>
            <w:r w:rsidRPr="00A45D89">
              <w:t>DA</w:t>
            </w:r>
            <w:r w:rsidRPr="00A45D89">
              <w:rPr>
                <w:spacing w:val="-2"/>
              </w:rPr>
              <w:t xml:space="preserve"> </w:t>
            </w:r>
            <w:r w:rsidRPr="00A45D89">
              <w:t>project(s)</w:t>
            </w:r>
            <w:r w:rsidRPr="00A45D89">
              <w:rPr>
                <w:spacing w:val="-4"/>
              </w:rPr>
              <w:t xml:space="preserve"> </w:t>
            </w:r>
            <w:r w:rsidRPr="00A45D89">
              <w:t>the</w:t>
            </w:r>
            <w:r w:rsidRPr="00A45D89">
              <w:rPr>
                <w:spacing w:val="-1"/>
              </w:rPr>
              <w:t xml:space="preserve"> </w:t>
            </w:r>
            <w:r w:rsidRPr="00A45D89">
              <w:t>current</w:t>
            </w:r>
            <w:r w:rsidRPr="00A45D89">
              <w:rPr>
                <w:spacing w:val="1"/>
              </w:rPr>
              <w:t xml:space="preserve"> </w:t>
            </w:r>
            <w:r w:rsidRPr="00A45D89">
              <w:t>proposal</w:t>
            </w:r>
            <w:r w:rsidRPr="00A45D89">
              <w:rPr>
                <w:spacing w:val="-1"/>
              </w:rPr>
              <w:t xml:space="preserve"> </w:t>
            </w:r>
            <w:r w:rsidRPr="00A45D89">
              <w:t>may</w:t>
            </w:r>
            <w:r w:rsidRPr="00A45D89">
              <w:rPr>
                <w:spacing w:val="-2"/>
              </w:rPr>
              <w:t xml:space="preserve"> </w:t>
            </w:r>
            <w:r w:rsidRPr="00A45D89">
              <w:t>be</w:t>
            </w:r>
          </w:p>
          <w:p w:rsidR="00A45D89" w:rsidRPr="00A45D89" w:rsidRDefault="00A45D89" w:rsidP="00A45D89">
            <w:pPr>
              <w:spacing w:before="1" w:line="239" w:lineRule="exact"/>
              <w:ind w:left="110"/>
            </w:pPr>
            <w:proofErr w:type="gramStart"/>
            <w:r w:rsidRPr="00A45D89">
              <w:t>linked</w:t>
            </w:r>
            <w:proofErr w:type="gramEnd"/>
            <w:r w:rsidRPr="00A45D89">
              <w:rPr>
                <w:spacing w:val="-3"/>
              </w:rPr>
              <w:t xml:space="preserve"> to </w:t>
            </w:r>
            <w:r w:rsidRPr="00A45D89">
              <w:t>and</w:t>
            </w:r>
            <w:r w:rsidRPr="00A45D89">
              <w:rPr>
                <w:spacing w:val="-1"/>
              </w:rPr>
              <w:t xml:space="preserve"> </w:t>
            </w:r>
            <w:r w:rsidRPr="00A45D89">
              <w:t>how.</w:t>
            </w:r>
          </w:p>
        </w:tc>
      </w:tr>
      <w:tr w:rsidR="00A45D89" w:rsidRPr="00A45D89" w:rsidTr="00AC2A1A">
        <w:trPr>
          <w:trHeight w:val="406"/>
        </w:trPr>
        <w:tc>
          <w:tcPr>
            <w:tcW w:w="9352" w:type="dxa"/>
            <w:shd w:val="clear" w:color="auto" w:fill="00FFCC"/>
          </w:tcPr>
          <w:p w:rsidR="00A45D89" w:rsidRPr="00A45D89" w:rsidRDefault="00A45D89" w:rsidP="00A45D89">
            <w:pPr>
              <w:spacing w:line="246" w:lineRule="exact"/>
              <w:ind w:left="110"/>
              <w:jc w:val="center"/>
            </w:pPr>
            <w:r w:rsidRPr="00A45D89">
              <w:rPr>
                <w:b/>
              </w:rPr>
              <w:t>2.10 Contribution</w:t>
            </w:r>
            <w:r w:rsidRPr="00A45D89">
              <w:rPr>
                <w:b/>
                <w:spacing w:val="-5"/>
              </w:rPr>
              <w:t xml:space="preserve"> </w:t>
            </w:r>
            <w:r w:rsidRPr="00A45D89">
              <w:rPr>
                <w:b/>
              </w:rPr>
              <w:t>to</w:t>
            </w:r>
            <w:r w:rsidRPr="00A45D89">
              <w:rPr>
                <w:b/>
                <w:spacing w:val="-4"/>
              </w:rPr>
              <w:t xml:space="preserve"> </w:t>
            </w:r>
            <w:r w:rsidRPr="00A45D89">
              <w:rPr>
                <w:b/>
              </w:rPr>
              <w:t>Expected</w:t>
            </w:r>
            <w:r w:rsidRPr="00A45D89">
              <w:rPr>
                <w:b/>
                <w:spacing w:val="-2"/>
              </w:rPr>
              <w:t xml:space="preserve"> </w:t>
            </w:r>
            <w:r w:rsidRPr="00A45D89">
              <w:rPr>
                <w:b/>
              </w:rPr>
              <w:t>Results</w:t>
            </w:r>
            <w:r w:rsidRPr="00A45D89">
              <w:rPr>
                <w:b/>
                <w:spacing w:val="-4"/>
              </w:rPr>
              <w:t xml:space="preserve"> </w:t>
            </w:r>
            <w:r w:rsidRPr="00A45D89">
              <w:rPr>
                <w:b/>
              </w:rPr>
              <w:t>in</w:t>
            </w:r>
            <w:r w:rsidRPr="00A45D89">
              <w:rPr>
                <w:b/>
                <w:spacing w:val="-4"/>
              </w:rPr>
              <w:t xml:space="preserve"> </w:t>
            </w:r>
            <w:r w:rsidRPr="00A45D89">
              <w:rPr>
                <w:b/>
              </w:rPr>
              <w:t>WIPO’s</w:t>
            </w:r>
            <w:r w:rsidRPr="00A45D89">
              <w:rPr>
                <w:b/>
                <w:spacing w:val="-4"/>
              </w:rPr>
              <w:t xml:space="preserve"> </w:t>
            </w:r>
            <w:r w:rsidRPr="00A45D89">
              <w:rPr>
                <w:b/>
              </w:rPr>
              <w:t>Program</w:t>
            </w:r>
            <w:r w:rsidRPr="00A45D89">
              <w:rPr>
                <w:b/>
                <w:spacing w:val="-4"/>
              </w:rPr>
              <w:t xml:space="preserve"> </w:t>
            </w:r>
            <w:r w:rsidRPr="00A45D89">
              <w:rPr>
                <w:b/>
              </w:rPr>
              <w:t>and</w:t>
            </w:r>
            <w:r w:rsidRPr="00A45D89">
              <w:rPr>
                <w:b/>
                <w:spacing w:val="-2"/>
              </w:rPr>
              <w:t xml:space="preserve"> </w:t>
            </w:r>
            <w:r w:rsidRPr="00A45D89">
              <w:rPr>
                <w:b/>
              </w:rPr>
              <w:t>Budget</w:t>
            </w:r>
          </w:p>
        </w:tc>
      </w:tr>
      <w:tr w:rsidR="00A45D89" w:rsidRPr="00A45D89" w:rsidTr="00AC2A1A">
        <w:trPr>
          <w:trHeight w:val="451"/>
        </w:trPr>
        <w:tc>
          <w:tcPr>
            <w:tcW w:w="9352" w:type="dxa"/>
          </w:tcPr>
          <w:p w:rsidR="00A45D89" w:rsidRPr="00A45D89" w:rsidRDefault="00A45D89" w:rsidP="00A45D89">
            <w:pPr>
              <w:ind w:left="110" w:right="77"/>
            </w:pPr>
            <w:r w:rsidRPr="00A45D89">
              <w:t>Describe which WIPO Expected Results in the current WIPO</w:t>
            </w:r>
            <w:r w:rsidRPr="00A45D89">
              <w:rPr>
                <w:spacing w:val="-59"/>
                <w:sz w:val="24"/>
                <w:szCs w:val="24"/>
              </w:rPr>
              <w:t xml:space="preserve">          </w:t>
            </w:r>
            <w:r w:rsidRPr="00A45D89">
              <w:t>Program</w:t>
            </w:r>
            <w:r w:rsidRPr="00A45D89">
              <w:rPr>
                <w:spacing w:val="-1"/>
              </w:rPr>
              <w:t xml:space="preserve"> </w:t>
            </w:r>
            <w:r w:rsidRPr="00A45D89">
              <w:t>and</w:t>
            </w:r>
            <w:r w:rsidRPr="00A45D89">
              <w:rPr>
                <w:spacing w:val="-3"/>
              </w:rPr>
              <w:t xml:space="preserve"> </w:t>
            </w:r>
            <w:r w:rsidRPr="00A45D89">
              <w:t xml:space="preserve">Budget the proposed project will contribute to and how. </w:t>
            </w:r>
          </w:p>
          <w:p w:rsidR="00A45D89" w:rsidRPr="00A45D89" w:rsidRDefault="00A45D89" w:rsidP="00A45D89">
            <w:pPr>
              <w:spacing w:before="5"/>
            </w:pPr>
          </w:p>
          <w:p w:rsidR="00A45D89" w:rsidRPr="00A45D89" w:rsidRDefault="00A45D89" w:rsidP="00A45D89">
            <w:pPr>
              <w:spacing w:line="246" w:lineRule="exact"/>
              <w:ind w:left="110"/>
            </w:pPr>
            <w:r w:rsidRPr="00A45D89">
              <w:t>Note: The WIPO Program and Budget defines the Organization’s Results-Based Management</w:t>
            </w:r>
            <w:r w:rsidRPr="00A45D89">
              <w:rPr>
                <w:spacing w:val="-59"/>
              </w:rPr>
              <w:t xml:space="preserve"> </w:t>
            </w:r>
            <w:r w:rsidRPr="00A45D89">
              <w:t>Framework.</w:t>
            </w:r>
            <w:r w:rsidRPr="00A45D89">
              <w:rPr>
                <w:spacing w:val="53"/>
              </w:rPr>
              <w:t xml:space="preserve"> </w:t>
            </w:r>
            <w:r w:rsidRPr="00A45D89">
              <w:t>WIPO</w:t>
            </w:r>
            <w:r w:rsidRPr="00A45D89">
              <w:rPr>
                <w:spacing w:val="1"/>
              </w:rPr>
              <w:t xml:space="preserve"> </w:t>
            </w:r>
            <w:r w:rsidRPr="00A45D89">
              <w:t>Program</w:t>
            </w:r>
            <w:r w:rsidRPr="00A45D89">
              <w:rPr>
                <w:spacing w:val="-2"/>
              </w:rPr>
              <w:t xml:space="preserve"> </w:t>
            </w:r>
            <w:r w:rsidRPr="00A45D89">
              <w:t>and Budget</w:t>
            </w:r>
            <w:r w:rsidRPr="00A45D89">
              <w:rPr>
                <w:spacing w:val="2"/>
              </w:rPr>
              <w:t xml:space="preserve"> </w:t>
            </w:r>
            <w:r w:rsidRPr="00A45D89">
              <w:t>is</w:t>
            </w:r>
            <w:r w:rsidRPr="00A45D89">
              <w:rPr>
                <w:spacing w:val="-3"/>
              </w:rPr>
              <w:t xml:space="preserve"> </w:t>
            </w:r>
            <w:r w:rsidRPr="00A45D89">
              <w:t>biennial</w:t>
            </w:r>
            <w:r w:rsidRPr="00A45D89">
              <w:rPr>
                <w:spacing w:val="-1"/>
              </w:rPr>
              <w:t xml:space="preserve"> </w:t>
            </w:r>
            <w:r w:rsidRPr="00A45D89">
              <w:t>and</w:t>
            </w:r>
            <w:r w:rsidRPr="00A45D89">
              <w:rPr>
                <w:spacing w:val="4"/>
              </w:rPr>
              <w:t xml:space="preserve"> </w:t>
            </w:r>
            <w:proofErr w:type="gramStart"/>
            <w:r w:rsidRPr="00A45D89">
              <w:t>can</w:t>
            </w:r>
            <w:r w:rsidRPr="00A45D89">
              <w:rPr>
                <w:spacing w:val="-1"/>
              </w:rPr>
              <w:t xml:space="preserve"> </w:t>
            </w:r>
            <w:r w:rsidRPr="00A45D89">
              <w:t>be</w:t>
            </w:r>
            <w:r w:rsidRPr="00A45D89">
              <w:rPr>
                <w:spacing w:val="-5"/>
              </w:rPr>
              <w:t xml:space="preserve"> </w:t>
            </w:r>
            <w:r w:rsidRPr="00A45D89">
              <w:t>found</w:t>
            </w:r>
            <w:proofErr w:type="gramEnd"/>
            <w:r w:rsidRPr="00A45D89">
              <w:rPr>
                <w:spacing w:val="-2"/>
              </w:rPr>
              <w:t xml:space="preserve"> </w:t>
            </w:r>
            <w:hyperlink r:id="rId259">
              <w:r w:rsidRPr="00A45D89">
                <w:rPr>
                  <w:b/>
                  <w:color w:val="0000FF"/>
                  <w:u w:val="single" w:color="0000FF"/>
                </w:rPr>
                <w:t>here</w:t>
              </w:r>
            </w:hyperlink>
            <w:r w:rsidRPr="00A45D89">
              <w:t>.</w:t>
            </w:r>
          </w:p>
          <w:p w:rsidR="00A45D89" w:rsidRPr="00A45D89" w:rsidRDefault="00A45D89" w:rsidP="00A45D89">
            <w:pPr>
              <w:spacing w:line="246" w:lineRule="exact"/>
              <w:ind w:left="110"/>
              <w:rPr>
                <w:b/>
              </w:rPr>
            </w:pPr>
          </w:p>
        </w:tc>
      </w:tr>
      <w:tr w:rsidR="00A45D89" w:rsidRPr="00A45D89" w:rsidTr="00AC2A1A">
        <w:trPr>
          <w:trHeight w:val="352"/>
        </w:trPr>
        <w:tc>
          <w:tcPr>
            <w:tcW w:w="9352" w:type="dxa"/>
            <w:shd w:val="clear" w:color="auto" w:fill="00FFCC"/>
          </w:tcPr>
          <w:p w:rsidR="00A45D89" w:rsidRPr="00A45D89" w:rsidRDefault="00A45D89" w:rsidP="00A45D89">
            <w:pPr>
              <w:ind w:left="110" w:right="77"/>
              <w:jc w:val="center"/>
              <w:rPr>
                <w:b/>
              </w:rPr>
            </w:pPr>
            <w:r w:rsidRPr="00A45D89">
              <w:rPr>
                <w:b/>
              </w:rPr>
              <w:t>2.11 Risk and Mitigation</w:t>
            </w:r>
          </w:p>
        </w:tc>
      </w:tr>
      <w:tr w:rsidR="00A45D89" w:rsidRPr="00A45D89" w:rsidTr="00A45D89">
        <w:trPr>
          <w:trHeight w:val="424"/>
        </w:trPr>
        <w:tc>
          <w:tcPr>
            <w:tcW w:w="9352" w:type="dxa"/>
            <w:shd w:val="clear" w:color="auto" w:fill="FFFFFF"/>
          </w:tcPr>
          <w:p w:rsidR="00A45D89" w:rsidRPr="00A45D89" w:rsidRDefault="00A45D89" w:rsidP="00A45D89">
            <w:pPr>
              <w:ind w:left="110" w:right="77"/>
              <w:rPr>
                <w:b/>
              </w:rPr>
            </w:pPr>
            <w:r w:rsidRPr="00A45D89">
              <w:t>To fill out this section, please refer to Form 3</w:t>
            </w:r>
          </w:p>
        </w:tc>
      </w:tr>
    </w:tbl>
    <w:p w:rsidR="00A45D89" w:rsidRPr="00A45D89" w:rsidRDefault="00A45D89" w:rsidP="00A45D89">
      <w:pPr>
        <w:spacing w:line="234" w:lineRule="exact"/>
        <w:sectPr w:rsidR="00A45D89" w:rsidRPr="00A45D89" w:rsidSect="00A45D89">
          <w:headerReference w:type="even" r:id="rId260"/>
          <w:headerReference w:type="default" r:id="rId261"/>
          <w:footerReference w:type="even" r:id="rId262"/>
          <w:footerReference w:type="default" r:id="rId263"/>
          <w:headerReference w:type="first" r:id="rId264"/>
          <w:footerReference w:type="first" r:id="rId265"/>
          <w:pgSz w:w="11910" w:h="16850"/>
          <w:pgMar w:top="1600" w:right="480" w:bottom="1459" w:left="1280" w:header="0" w:footer="174" w:gutter="0"/>
          <w:cols w:space="720"/>
          <w:titlePg/>
          <w:docGrid w:linePitch="299"/>
        </w:sectPr>
      </w:pPr>
    </w:p>
    <w:tbl>
      <w:tblPr>
        <w:tblW w:w="0" w:type="auto"/>
        <w:tblInd w:w="16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5600"/>
        <w:gridCol w:w="456"/>
        <w:gridCol w:w="509"/>
        <w:gridCol w:w="464"/>
        <w:gridCol w:w="487"/>
        <w:gridCol w:w="451"/>
        <w:gridCol w:w="475"/>
        <w:gridCol w:w="451"/>
        <w:gridCol w:w="445"/>
      </w:tblGrid>
      <w:tr w:rsidR="00A45D89" w:rsidRPr="00A45D89" w:rsidTr="00AC2A1A">
        <w:trPr>
          <w:trHeight w:val="1308"/>
        </w:trPr>
        <w:tc>
          <w:tcPr>
            <w:tcW w:w="9338" w:type="dxa"/>
            <w:gridSpan w:val="9"/>
            <w:tcBorders>
              <w:top w:val="nil"/>
              <w:left w:val="nil"/>
              <w:right w:val="nil"/>
            </w:tcBorders>
            <w:shd w:val="clear" w:color="auto" w:fill="00FFCC"/>
          </w:tcPr>
          <w:p w:rsidR="00A45D89" w:rsidRPr="00A45D89" w:rsidRDefault="00A45D89" w:rsidP="00A45D89">
            <w:pPr>
              <w:spacing w:line="268" w:lineRule="exact"/>
              <w:ind w:left="98"/>
              <w:rPr>
                <w:b/>
              </w:rPr>
            </w:pPr>
            <w:r w:rsidRPr="00A45D89">
              <w:rPr>
                <w:b/>
              </w:rPr>
              <w:t>3. TENTATIVE</w:t>
            </w:r>
            <w:r w:rsidRPr="00A45D89">
              <w:rPr>
                <w:b/>
                <w:spacing w:val="-6"/>
              </w:rPr>
              <w:t xml:space="preserve"> </w:t>
            </w:r>
            <w:r w:rsidRPr="00A45D89">
              <w:rPr>
                <w:b/>
              </w:rPr>
              <w:t>IMPLEMENTATION</w:t>
            </w:r>
            <w:r w:rsidRPr="00A45D89">
              <w:rPr>
                <w:b/>
                <w:spacing w:val="-6"/>
              </w:rPr>
              <w:t xml:space="preserve"> </w:t>
            </w:r>
            <w:r w:rsidRPr="00A45D89">
              <w:rPr>
                <w:b/>
              </w:rPr>
              <w:t>TIMELINE</w:t>
            </w:r>
          </w:p>
          <w:p w:rsidR="00A45D89" w:rsidRPr="00A45D89" w:rsidRDefault="00A45D89" w:rsidP="00A45D89">
            <w:pPr>
              <w:spacing w:before="118"/>
              <w:ind w:left="98" w:right="521"/>
            </w:pPr>
            <w:r w:rsidRPr="00A45D89">
              <w:t xml:space="preserve">The tentative implementation timeline </w:t>
            </w:r>
            <w:proofErr w:type="gramStart"/>
            <w:r w:rsidRPr="00A45D89">
              <w:t>is developed</w:t>
            </w:r>
            <w:proofErr w:type="gramEnd"/>
            <w:r w:rsidRPr="00A45D89">
              <w:t xml:space="preserve"> by WIPO in consultation with the proponent Member State(s). It </w:t>
            </w:r>
            <w:proofErr w:type="gramStart"/>
            <w:r w:rsidRPr="00A45D89">
              <w:t>is based</w:t>
            </w:r>
            <w:proofErr w:type="gramEnd"/>
            <w:r w:rsidRPr="00A45D89">
              <w:t xml:space="preserve"> on a rough estimation of time needed to deliver an output. The implementation timeline </w:t>
            </w:r>
            <w:proofErr w:type="gramStart"/>
            <w:r w:rsidRPr="00A45D89">
              <w:t>may be later revised</w:t>
            </w:r>
            <w:proofErr w:type="gramEnd"/>
            <w:r w:rsidRPr="00A45D89">
              <w:t xml:space="preserve"> by the CDIP.</w:t>
            </w:r>
          </w:p>
        </w:tc>
      </w:tr>
      <w:tr w:rsidR="00A45D89" w:rsidRPr="00A45D89" w:rsidTr="00AC2A1A">
        <w:trPr>
          <w:trHeight w:val="377"/>
        </w:trPr>
        <w:tc>
          <w:tcPr>
            <w:tcW w:w="5600" w:type="dxa"/>
            <w:vMerge w:val="restart"/>
            <w:tcBorders>
              <w:left w:val="nil"/>
              <w:bottom w:val="single" w:sz="8" w:space="0" w:color="FFFFFF"/>
              <w:right w:val="single" w:sz="8" w:space="0" w:color="FFFFFF"/>
            </w:tcBorders>
            <w:shd w:val="clear" w:color="auto" w:fill="F1F1F1"/>
          </w:tcPr>
          <w:p w:rsidR="00A45D89" w:rsidRPr="00A45D89" w:rsidRDefault="00A45D89" w:rsidP="00A45D89"/>
          <w:p w:rsidR="00A45D89" w:rsidRPr="00A45D89" w:rsidRDefault="00A45D89" w:rsidP="00A45D89">
            <w:pPr>
              <w:spacing w:before="150"/>
              <w:ind w:left="98"/>
            </w:pPr>
            <w:r w:rsidRPr="00A45D89">
              <w:t>Outputs</w:t>
            </w:r>
            <w:r w:rsidRPr="00A45D89">
              <w:rPr>
                <w:spacing w:val="-1"/>
              </w:rPr>
              <w:t xml:space="preserve"> </w:t>
            </w:r>
            <w:r w:rsidRPr="00A45D89">
              <w:t>as</w:t>
            </w:r>
            <w:r w:rsidRPr="00A45D89">
              <w:rPr>
                <w:spacing w:val="-2"/>
              </w:rPr>
              <w:t xml:space="preserve"> </w:t>
            </w:r>
            <w:r w:rsidRPr="00A45D89">
              <w:t>per</w:t>
            </w:r>
            <w:r w:rsidRPr="00A45D89">
              <w:rPr>
                <w:spacing w:val="-1"/>
              </w:rPr>
              <w:t xml:space="preserve"> </w:t>
            </w:r>
            <w:r w:rsidRPr="00A45D89">
              <w:t>logical</w:t>
            </w:r>
            <w:r w:rsidRPr="00A45D89">
              <w:rPr>
                <w:spacing w:val="-2"/>
              </w:rPr>
              <w:t xml:space="preserve"> </w:t>
            </w:r>
            <w:r w:rsidRPr="00A45D89">
              <w:t>framework</w:t>
            </w:r>
            <w:r w:rsidRPr="00A45D89">
              <w:rPr>
                <w:spacing w:val="-1"/>
              </w:rPr>
              <w:t xml:space="preserve"> </w:t>
            </w:r>
            <w:r w:rsidRPr="00A45D89">
              <w:t>(section</w:t>
            </w:r>
            <w:r w:rsidRPr="00A45D89">
              <w:rPr>
                <w:spacing w:val="-5"/>
              </w:rPr>
              <w:t xml:space="preserve"> </w:t>
            </w:r>
            <w:r w:rsidRPr="00A45D89">
              <w:t>3)</w:t>
            </w:r>
          </w:p>
        </w:tc>
        <w:tc>
          <w:tcPr>
            <w:tcW w:w="3738" w:type="dxa"/>
            <w:gridSpan w:val="8"/>
            <w:tcBorders>
              <w:left w:val="single" w:sz="8" w:space="0" w:color="FFFFFF"/>
              <w:right w:val="nil"/>
            </w:tcBorders>
            <w:shd w:val="clear" w:color="auto" w:fill="00FFCC"/>
          </w:tcPr>
          <w:p w:rsidR="00A45D89" w:rsidRPr="00A45D89" w:rsidRDefault="00A45D89" w:rsidP="00A45D89">
            <w:pPr>
              <w:spacing w:line="264" w:lineRule="exact"/>
              <w:ind w:left="90"/>
            </w:pPr>
            <w:r w:rsidRPr="00A45D89">
              <w:t>Quarters</w:t>
            </w:r>
          </w:p>
        </w:tc>
      </w:tr>
      <w:tr w:rsidR="00A45D89" w:rsidRPr="00A45D89" w:rsidTr="00AC2A1A">
        <w:trPr>
          <w:trHeight w:val="384"/>
        </w:trPr>
        <w:tc>
          <w:tcPr>
            <w:tcW w:w="5600" w:type="dxa"/>
            <w:vMerge/>
            <w:tcBorders>
              <w:top w:val="nil"/>
              <w:left w:val="nil"/>
              <w:bottom w:val="single" w:sz="8" w:space="0" w:color="FFFFFF"/>
              <w:right w:val="single" w:sz="8" w:space="0" w:color="FFFFFF"/>
            </w:tcBorders>
            <w:shd w:val="clear" w:color="auto" w:fill="F1F1F1"/>
          </w:tcPr>
          <w:p w:rsidR="00A45D89" w:rsidRPr="00A45D89" w:rsidRDefault="00A45D89" w:rsidP="00A45D89"/>
        </w:tc>
        <w:tc>
          <w:tcPr>
            <w:tcW w:w="965" w:type="dxa"/>
            <w:gridSpan w:val="2"/>
            <w:tcBorders>
              <w:left w:val="single" w:sz="8" w:space="0" w:color="FFFFFF"/>
              <w:bottom w:val="single" w:sz="8" w:space="0" w:color="FFFFFF"/>
              <w:right w:val="nil"/>
            </w:tcBorders>
            <w:shd w:val="clear" w:color="auto" w:fill="00FFCC"/>
          </w:tcPr>
          <w:p w:rsidR="00A45D89" w:rsidRPr="00A45D89" w:rsidRDefault="00A45D89" w:rsidP="00A45D89">
            <w:pPr>
              <w:spacing w:line="264" w:lineRule="exact"/>
              <w:ind w:left="90"/>
            </w:pPr>
            <w:r w:rsidRPr="00A45D89">
              <w:t>Year</w:t>
            </w:r>
            <w:r w:rsidRPr="00A45D89">
              <w:rPr>
                <w:spacing w:val="-3"/>
              </w:rPr>
              <w:t xml:space="preserve"> </w:t>
            </w:r>
            <w:r w:rsidRPr="00A45D89">
              <w:t>1</w:t>
            </w:r>
          </w:p>
        </w:tc>
        <w:tc>
          <w:tcPr>
            <w:tcW w:w="464" w:type="dxa"/>
            <w:tcBorders>
              <w:left w:val="nil"/>
              <w:bottom w:val="single" w:sz="8" w:space="0" w:color="FFFFFF"/>
              <w:right w:val="nil"/>
            </w:tcBorders>
            <w:shd w:val="clear" w:color="auto" w:fill="00FFCC"/>
          </w:tcPr>
          <w:p w:rsidR="00A45D89" w:rsidRPr="00A45D89" w:rsidRDefault="00A45D89" w:rsidP="00A45D89"/>
        </w:tc>
        <w:tc>
          <w:tcPr>
            <w:tcW w:w="487" w:type="dxa"/>
            <w:tcBorders>
              <w:left w:val="nil"/>
              <w:bottom w:val="single" w:sz="8" w:space="0" w:color="FFFFFF"/>
              <w:right w:val="nil"/>
            </w:tcBorders>
            <w:shd w:val="clear" w:color="auto" w:fill="00FFCC"/>
          </w:tcPr>
          <w:p w:rsidR="00A45D89" w:rsidRPr="00A45D89" w:rsidRDefault="00A45D89" w:rsidP="00A45D89"/>
        </w:tc>
        <w:tc>
          <w:tcPr>
            <w:tcW w:w="926" w:type="dxa"/>
            <w:gridSpan w:val="2"/>
            <w:tcBorders>
              <w:left w:val="nil"/>
              <w:bottom w:val="single" w:sz="8" w:space="0" w:color="FFFFFF"/>
              <w:right w:val="nil"/>
            </w:tcBorders>
            <w:shd w:val="clear" w:color="auto" w:fill="6DEBBB"/>
          </w:tcPr>
          <w:p w:rsidR="00A45D89" w:rsidRPr="00A45D89" w:rsidRDefault="00A45D89" w:rsidP="00A45D89">
            <w:pPr>
              <w:spacing w:line="264" w:lineRule="exact"/>
              <w:ind w:left="107"/>
            </w:pPr>
            <w:r w:rsidRPr="00A45D89">
              <w:t>Year</w:t>
            </w:r>
            <w:r w:rsidRPr="00A45D89">
              <w:rPr>
                <w:spacing w:val="-3"/>
              </w:rPr>
              <w:t xml:space="preserve"> </w:t>
            </w:r>
            <w:r w:rsidRPr="00A45D89">
              <w:t>2</w:t>
            </w:r>
          </w:p>
        </w:tc>
        <w:tc>
          <w:tcPr>
            <w:tcW w:w="451" w:type="dxa"/>
            <w:tcBorders>
              <w:left w:val="nil"/>
              <w:bottom w:val="single" w:sz="8" w:space="0" w:color="FFFFFF"/>
              <w:right w:val="nil"/>
            </w:tcBorders>
            <w:shd w:val="clear" w:color="auto" w:fill="00FFCC"/>
          </w:tcPr>
          <w:p w:rsidR="00A45D89" w:rsidRPr="00A45D89" w:rsidRDefault="00A45D89" w:rsidP="00A45D89"/>
        </w:tc>
        <w:tc>
          <w:tcPr>
            <w:tcW w:w="445" w:type="dxa"/>
            <w:tcBorders>
              <w:left w:val="nil"/>
              <w:bottom w:val="single" w:sz="8" w:space="0" w:color="FFFFFF"/>
              <w:right w:val="nil"/>
            </w:tcBorders>
            <w:shd w:val="clear" w:color="auto" w:fill="6DEBBB"/>
          </w:tcPr>
          <w:p w:rsidR="00A45D89" w:rsidRPr="00A45D89" w:rsidRDefault="00A45D89" w:rsidP="00A45D89"/>
        </w:tc>
      </w:tr>
      <w:tr w:rsidR="00A45D89" w:rsidRPr="00A45D89" w:rsidTr="00AC2A1A">
        <w:trPr>
          <w:trHeight w:val="387"/>
        </w:trPr>
        <w:tc>
          <w:tcPr>
            <w:tcW w:w="5600" w:type="dxa"/>
            <w:vMerge/>
            <w:tcBorders>
              <w:top w:val="nil"/>
              <w:left w:val="nil"/>
              <w:bottom w:val="single" w:sz="8" w:space="0" w:color="FFFFFF"/>
              <w:right w:val="single" w:sz="8" w:space="0" w:color="FFFFFF"/>
            </w:tcBorders>
            <w:shd w:val="clear" w:color="auto" w:fill="F1F1F1"/>
          </w:tcPr>
          <w:p w:rsidR="00A45D89" w:rsidRPr="00A45D89" w:rsidRDefault="00A45D89" w:rsidP="00A45D89"/>
        </w:tc>
        <w:tc>
          <w:tcPr>
            <w:tcW w:w="456" w:type="dxa"/>
            <w:tcBorders>
              <w:top w:val="single" w:sz="8" w:space="0" w:color="FFFFFF"/>
              <w:left w:val="single" w:sz="8" w:space="0" w:color="FFFFFF"/>
              <w:bottom w:val="single" w:sz="8" w:space="0" w:color="FFFFFF"/>
              <w:right w:val="nil"/>
            </w:tcBorders>
            <w:shd w:val="clear" w:color="auto" w:fill="6DEBBB"/>
          </w:tcPr>
          <w:p w:rsidR="00A45D89" w:rsidRPr="00A45D89" w:rsidRDefault="00A45D89" w:rsidP="00A45D89">
            <w:pPr>
              <w:spacing w:before="45" w:line="146" w:lineRule="auto"/>
              <w:ind w:left="90"/>
            </w:pPr>
            <w:r w:rsidRPr="00A45D89">
              <w:rPr>
                <w:position w:val="-7"/>
              </w:rPr>
              <w:t>1</w:t>
            </w:r>
            <w:proofErr w:type="spellStart"/>
            <w:r w:rsidRPr="00A45D89">
              <w:t>st</w:t>
            </w:r>
            <w:proofErr w:type="spellEnd"/>
          </w:p>
        </w:tc>
        <w:tc>
          <w:tcPr>
            <w:tcW w:w="509" w:type="dxa"/>
            <w:tcBorders>
              <w:top w:val="single" w:sz="8" w:space="0" w:color="FFFFFF"/>
              <w:left w:val="nil"/>
              <w:bottom w:val="single" w:sz="8" w:space="0" w:color="FFFFFF"/>
              <w:right w:val="nil"/>
            </w:tcBorders>
            <w:shd w:val="clear" w:color="auto" w:fill="6DEBBB"/>
          </w:tcPr>
          <w:p w:rsidR="00A45D89" w:rsidRPr="00A45D89" w:rsidRDefault="00A45D89" w:rsidP="00A45D89">
            <w:pPr>
              <w:spacing w:before="45" w:line="146" w:lineRule="auto"/>
              <w:ind w:left="108"/>
            </w:pPr>
            <w:r w:rsidRPr="00A45D89">
              <w:rPr>
                <w:position w:val="-7"/>
              </w:rPr>
              <w:t>2</w:t>
            </w:r>
            <w:proofErr w:type="spellStart"/>
            <w:r w:rsidRPr="00A45D89">
              <w:t>nd</w:t>
            </w:r>
            <w:proofErr w:type="spellEnd"/>
          </w:p>
        </w:tc>
        <w:tc>
          <w:tcPr>
            <w:tcW w:w="464" w:type="dxa"/>
            <w:tcBorders>
              <w:top w:val="single" w:sz="8" w:space="0" w:color="FFFFFF"/>
              <w:left w:val="nil"/>
              <w:bottom w:val="single" w:sz="8" w:space="0" w:color="FFFFFF"/>
              <w:right w:val="nil"/>
            </w:tcBorders>
            <w:shd w:val="clear" w:color="auto" w:fill="6DEBBB"/>
          </w:tcPr>
          <w:p w:rsidR="00A45D89" w:rsidRPr="00A45D89" w:rsidRDefault="00A45D89" w:rsidP="00A45D89">
            <w:pPr>
              <w:spacing w:before="45" w:line="146" w:lineRule="auto"/>
              <w:ind w:left="107"/>
            </w:pPr>
            <w:r w:rsidRPr="00A45D89">
              <w:rPr>
                <w:position w:val="-7"/>
              </w:rPr>
              <w:t>3</w:t>
            </w:r>
            <w:proofErr w:type="spellStart"/>
            <w:r w:rsidRPr="00A45D89">
              <w:t>rd</w:t>
            </w:r>
            <w:proofErr w:type="spellEnd"/>
          </w:p>
        </w:tc>
        <w:tc>
          <w:tcPr>
            <w:tcW w:w="487" w:type="dxa"/>
            <w:tcBorders>
              <w:top w:val="single" w:sz="8" w:space="0" w:color="FFFFFF"/>
              <w:left w:val="nil"/>
              <w:bottom w:val="single" w:sz="8" w:space="0" w:color="FFFFFF"/>
              <w:right w:val="nil"/>
            </w:tcBorders>
            <w:shd w:val="clear" w:color="auto" w:fill="6DEBBB"/>
          </w:tcPr>
          <w:p w:rsidR="00A45D89" w:rsidRPr="00A45D89" w:rsidRDefault="00A45D89" w:rsidP="00A45D89">
            <w:pPr>
              <w:spacing w:before="45" w:line="146" w:lineRule="auto"/>
              <w:ind w:left="121"/>
            </w:pPr>
            <w:r w:rsidRPr="00A45D89">
              <w:rPr>
                <w:position w:val="-7"/>
              </w:rPr>
              <w:t>4</w:t>
            </w:r>
            <w:proofErr w:type="spellStart"/>
            <w:r w:rsidRPr="00A45D89">
              <w:t>th</w:t>
            </w:r>
            <w:proofErr w:type="spellEnd"/>
          </w:p>
        </w:tc>
        <w:tc>
          <w:tcPr>
            <w:tcW w:w="451" w:type="dxa"/>
            <w:tcBorders>
              <w:top w:val="single" w:sz="8" w:space="0" w:color="FFFFFF"/>
              <w:left w:val="nil"/>
              <w:bottom w:val="single" w:sz="8" w:space="0" w:color="FFFFFF"/>
              <w:right w:val="nil"/>
            </w:tcBorders>
            <w:shd w:val="clear" w:color="auto" w:fill="6DEBBB"/>
          </w:tcPr>
          <w:p w:rsidR="00A45D89" w:rsidRPr="00A45D89" w:rsidRDefault="00A45D89" w:rsidP="00A45D89">
            <w:pPr>
              <w:spacing w:before="45" w:line="146" w:lineRule="auto"/>
              <w:ind w:left="107"/>
            </w:pPr>
            <w:r w:rsidRPr="00A45D89">
              <w:rPr>
                <w:position w:val="-7"/>
              </w:rPr>
              <w:t>1</w:t>
            </w:r>
            <w:proofErr w:type="spellStart"/>
            <w:r w:rsidRPr="00A45D89">
              <w:t>st</w:t>
            </w:r>
            <w:proofErr w:type="spellEnd"/>
          </w:p>
        </w:tc>
        <w:tc>
          <w:tcPr>
            <w:tcW w:w="475" w:type="dxa"/>
            <w:tcBorders>
              <w:top w:val="single" w:sz="8" w:space="0" w:color="FFFFFF"/>
              <w:left w:val="nil"/>
              <w:bottom w:val="single" w:sz="8" w:space="0" w:color="FFFFFF"/>
              <w:right w:val="nil"/>
            </w:tcBorders>
            <w:shd w:val="clear" w:color="auto" w:fill="6DEBBB"/>
          </w:tcPr>
          <w:p w:rsidR="00A45D89" w:rsidRPr="00A45D89" w:rsidRDefault="00A45D89" w:rsidP="00A45D89">
            <w:pPr>
              <w:spacing w:before="45" w:line="146" w:lineRule="auto"/>
              <w:ind w:left="105"/>
            </w:pPr>
            <w:r w:rsidRPr="00A45D89">
              <w:rPr>
                <w:position w:val="-7"/>
              </w:rPr>
              <w:t>2</w:t>
            </w:r>
            <w:proofErr w:type="spellStart"/>
            <w:r w:rsidRPr="00A45D89">
              <w:t>nd</w:t>
            </w:r>
            <w:proofErr w:type="spellEnd"/>
          </w:p>
        </w:tc>
        <w:tc>
          <w:tcPr>
            <w:tcW w:w="451" w:type="dxa"/>
            <w:tcBorders>
              <w:top w:val="single" w:sz="8" w:space="0" w:color="FFFFFF"/>
              <w:left w:val="nil"/>
              <w:bottom w:val="single" w:sz="8" w:space="0" w:color="FFFFFF"/>
              <w:right w:val="nil"/>
            </w:tcBorders>
            <w:shd w:val="clear" w:color="auto" w:fill="6DEBBB"/>
          </w:tcPr>
          <w:p w:rsidR="00A45D89" w:rsidRPr="00A45D89" w:rsidRDefault="00A45D89" w:rsidP="00A45D89">
            <w:pPr>
              <w:spacing w:before="45" w:line="146" w:lineRule="auto"/>
              <w:ind w:left="105"/>
            </w:pPr>
            <w:r w:rsidRPr="00A45D89">
              <w:rPr>
                <w:position w:val="-7"/>
              </w:rPr>
              <w:t>3</w:t>
            </w:r>
            <w:proofErr w:type="spellStart"/>
            <w:r w:rsidRPr="00A45D89">
              <w:t>rd</w:t>
            </w:r>
            <w:proofErr w:type="spellEnd"/>
          </w:p>
        </w:tc>
        <w:tc>
          <w:tcPr>
            <w:tcW w:w="445" w:type="dxa"/>
            <w:tcBorders>
              <w:top w:val="single" w:sz="8" w:space="0" w:color="FFFFFF"/>
              <w:left w:val="nil"/>
              <w:bottom w:val="single" w:sz="8" w:space="0" w:color="FFFFFF"/>
              <w:right w:val="nil"/>
            </w:tcBorders>
            <w:shd w:val="clear" w:color="auto" w:fill="6DEBBB"/>
          </w:tcPr>
          <w:p w:rsidR="00A45D89" w:rsidRPr="00A45D89" w:rsidRDefault="00A45D89" w:rsidP="00A45D89">
            <w:pPr>
              <w:spacing w:before="45" w:line="146" w:lineRule="auto"/>
              <w:ind w:left="103"/>
            </w:pPr>
            <w:r w:rsidRPr="00A45D89">
              <w:rPr>
                <w:position w:val="-7"/>
              </w:rPr>
              <w:t>4</w:t>
            </w:r>
            <w:proofErr w:type="spellStart"/>
            <w:r w:rsidRPr="00A45D89">
              <w:t>th</w:t>
            </w:r>
            <w:proofErr w:type="spellEnd"/>
          </w:p>
        </w:tc>
      </w:tr>
      <w:tr w:rsidR="00A45D89" w:rsidRPr="00A45D89" w:rsidTr="00AC2A1A">
        <w:trPr>
          <w:trHeight w:val="388"/>
        </w:trPr>
        <w:tc>
          <w:tcPr>
            <w:tcW w:w="5600" w:type="dxa"/>
            <w:tcBorders>
              <w:top w:val="single" w:sz="8" w:space="0" w:color="FFFFFF"/>
              <w:left w:val="nil"/>
              <w:bottom w:val="single" w:sz="8" w:space="0" w:color="FFFFFF"/>
              <w:right w:val="single" w:sz="8" w:space="0" w:color="FFFFFF"/>
            </w:tcBorders>
            <w:shd w:val="clear" w:color="auto" w:fill="F1F1F1"/>
          </w:tcPr>
          <w:p w:rsidR="00A45D89" w:rsidRPr="00A45D89" w:rsidRDefault="00A45D89" w:rsidP="00A45D89">
            <w:pPr>
              <w:spacing w:line="268" w:lineRule="exact"/>
              <w:ind w:left="98"/>
            </w:pPr>
            <w:r w:rsidRPr="00A45D89">
              <w:t>Output</w:t>
            </w:r>
            <w:r w:rsidRPr="00A45D89">
              <w:rPr>
                <w:spacing w:val="-1"/>
              </w:rPr>
              <w:t xml:space="preserve"> </w:t>
            </w:r>
            <w:r w:rsidRPr="00A45D89">
              <w:t>1</w:t>
            </w:r>
          </w:p>
        </w:tc>
        <w:tc>
          <w:tcPr>
            <w:tcW w:w="965" w:type="dxa"/>
            <w:gridSpan w:val="2"/>
            <w:tcBorders>
              <w:top w:val="single" w:sz="8" w:space="0" w:color="FFFFFF"/>
              <w:left w:val="single" w:sz="8" w:space="0" w:color="FFFFFF"/>
              <w:bottom w:val="single" w:sz="8" w:space="0" w:color="FFFFFF"/>
              <w:right w:val="nil"/>
            </w:tcBorders>
            <w:shd w:val="clear" w:color="auto" w:fill="7BBEDA"/>
          </w:tcPr>
          <w:p w:rsidR="00A45D89" w:rsidRPr="00A45D89" w:rsidRDefault="00A45D89" w:rsidP="00A45D89"/>
        </w:tc>
        <w:tc>
          <w:tcPr>
            <w:tcW w:w="2773" w:type="dxa"/>
            <w:gridSpan w:val="6"/>
            <w:tcBorders>
              <w:top w:val="single" w:sz="8" w:space="0" w:color="FFFFFF"/>
              <w:left w:val="nil"/>
              <w:bottom w:val="single" w:sz="8" w:space="0" w:color="FFFFFF"/>
              <w:right w:val="nil"/>
            </w:tcBorders>
            <w:shd w:val="clear" w:color="auto" w:fill="00FFCC"/>
          </w:tcPr>
          <w:p w:rsidR="00A45D89" w:rsidRPr="00A45D89" w:rsidRDefault="00A45D89" w:rsidP="00A45D89"/>
        </w:tc>
      </w:tr>
      <w:tr w:rsidR="00A45D89" w:rsidRPr="00A45D89" w:rsidTr="00AC2A1A">
        <w:trPr>
          <w:trHeight w:val="384"/>
        </w:trPr>
        <w:tc>
          <w:tcPr>
            <w:tcW w:w="5600" w:type="dxa"/>
            <w:tcBorders>
              <w:top w:val="single" w:sz="8" w:space="0" w:color="FFFFFF"/>
              <w:left w:val="nil"/>
              <w:right w:val="single" w:sz="8" w:space="0" w:color="FFFFFF"/>
            </w:tcBorders>
            <w:shd w:val="clear" w:color="auto" w:fill="F1F1F1"/>
          </w:tcPr>
          <w:p w:rsidR="00A45D89" w:rsidRPr="00A45D89" w:rsidRDefault="00A45D89" w:rsidP="00A45D89">
            <w:pPr>
              <w:spacing w:line="267" w:lineRule="exact"/>
              <w:ind w:left="98"/>
            </w:pPr>
            <w:r w:rsidRPr="00A45D89">
              <w:t>Output</w:t>
            </w:r>
            <w:r w:rsidRPr="00A45D89">
              <w:rPr>
                <w:spacing w:val="-1"/>
              </w:rPr>
              <w:t xml:space="preserve"> </w:t>
            </w:r>
            <w:r w:rsidRPr="00A45D89">
              <w:t>2</w:t>
            </w:r>
          </w:p>
        </w:tc>
        <w:tc>
          <w:tcPr>
            <w:tcW w:w="456" w:type="dxa"/>
            <w:tcBorders>
              <w:top w:val="single" w:sz="8" w:space="0" w:color="FFFFFF"/>
              <w:left w:val="single" w:sz="8" w:space="0" w:color="FFFFFF"/>
              <w:right w:val="nil"/>
            </w:tcBorders>
            <w:shd w:val="clear" w:color="auto" w:fill="00FFCC"/>
          </w:tcPr>
          <w:p w:rsidR="00A45D89" w:rsidRPr="00A45D89" w:rsidRDefault="00A45D89" w:rsidP="00A45D89"/>
        </w:tc>
        <w:tc>
          <w:tcPr>
            <w:tcW w:w="1460" w:type="dxa"/>
            <w:gridSpan w:val="3"/>
            <w:tcBorders>
              <w:top w:val="single" w:sz="8" w:space="0" w:color="FFFFFF"/>
              <w:left w:val="nil"/>
              <w:right w:val="nil"/>
            </w:tcBorders>
            <w:shd w:val="clear" w:color="auto" w:fill="7BBEDA"/>
          </w:tcPr>
          <w:p w:rsidR="00A45D89" w:rsidRPr="00A45D89" w:rsidRDefault="00A45D89" w:rsidP="00A45D89"/>
        </w:tc>
        <w:tc>
          <w:tcPr>
            <w:tcW w:w="1822" w:type="dxa"/>
            <w:gridSpan w:val="4"/>
            <w:tcBorders>
              <w:top w:val="single" w:sz="8" w:space="0" w:color="FFFFFF"/>
              <w:left w:val="nil"/>
              <w:right w:val="nil"/>
            </w:tcBorders>
            <w:shd w:val="clear" w:color="auto" w:fill="6DEBBB"/>
          </w:tcPr>
          <w:p w:rsidR="00A45D89" w:rsidRPr="00A45D89" w:rsidRDefault="00A45D89" w:rsidP="00A45D89"/>
        </w:tc>
      </w:tr>
      <w:tr w:rsidR="00A45D89" w:rsidRPr="00A45D89" w:rsidTr="00AC2A1A">
        <w:trPr>
          <w:trHeight w:val="384"/>
        </w:trPr>
        <w:tc>
          <w:tcPr>
            <w:tcW w:w="5600" w:type="dxa"/>
            <w:tcBorders>
              <w:top w:val="single" w:sz="8" w:space="0" w:color="FFFFFF"/>
              <w:left w:val="nil"/>
              <w:right w:val="single" w:sz="8" w:space="0" w:color="FFFFFF"/>
            </w:tcBorders>
            <w:shd w:val="clear" w:color="auto" w:fill="F1F1F1"/>
          </w:tcPr>
          <w:p w:rsidR="00A45D89" w:rsidRPr="00A45D89" w:rsidRDefault="00A45D89" w:rsidP="00A45D89">
            <w:pPr>
              <w:spacing w:line="267" w:lineRule="exact"/>
              <w:ind w:left="98"/>
            </w:pPr>
            <w:r w:rsidRPr="00A45D89">
              <w:t xml:space="preserve">   A,B,C</w:t>
            </w:r>
          </w:p>
        </w:tc>
        <w:tc>
          <w:tcPr>
            <w:tcW w:w="456" w:type="dxa"/>
            <w:tcBorders>
              <w:top w:val="single" w:sz="8" w:space="0" w:color="FFFFFF"/>
              <w:left w:val="single" w:sz="8" w:space="0" w:color="FFFFFF"/>
              <w:right w:val="nil"/>
            </w:tcBorders>
            <w:shd w:val="clear" w:color="auto" w:fill="00FFCC"/>
          </w:tcPr>
          <w:p w:rsidR="00A45D89" w:rsidRPr="00A45D89" w:rsidRDefault="00A45D89" w:rsidP="00A45D89"/>
        </w:tc>
        <w:tc>
          <w:tcPr>
            <w:tcW w:w="1460" w:type="dxa"/>
            <w:gridSpan w:val="3"/>
            <w:tcBorders>
              <w:top w:val="single" w:sz="8" w:space="0" w:color="FFFFFF"/>
              <w:left w:val="nil"/>
              <w:right w:val="nil"/>
            </w:tcBorders>
            <w:shd w:val="clear" w:color="auto" w:fill="7BBEDA"/>
          </w:tcPr>
          <w:p w:rsidR="00A45D89" w:rsidRPr="00A45D89" w:rsidRDefault="00A45D89" w:rsidP="00A45D89"/>
        </w:tc>
        <w:tc>
          <w:tcPr>
            <w:tcW w:w="1822" w:type="dxa"/>
            <w:gridSpan w:val="4"/>
            <w:tcBorders>
              <w:top w:val="single" w:sz="8" w:space="0" w:color="FFFFFF"/>
              <w:left w:val="nil"/>
              <w:right w:val="nil"/>
            </w:tcBorders>
            <w:shd w:val="clear" w:color="auto" w:fill="6DEBBB"/>
          </w:tcPr>
          <w:p w:rsidR="00A45D89" w:rsidRPr="00A45D89" w:rsidRDefault="00A45D89" w:rsidP="00A45D89"/>
        </w:tc>
      </w:tr>
      <w:tr w:rsidR="00A45D89" w:rsidRPr="00A45D89" w:rsidTr="00AC2A1A">
        <w:trPr>
          <w:trHeight w:val="387"/>
        </w:trPr>
        <w:tc>
          <w:tcPr>
            <w:tcW w:w="5600" w:type="dxa"/>
            <w:tcBorders>
              <w:top w:val="single" w:sz="8" w:space="0" w:color="FFFFFF"/>
              <w:left w:val="nil"/>
              <w:bottom w:val="single" w:sz="8" w:space="0" w:color="FFFFFF"/>
              <w:right w:val="single" w:sz="8" w:space="0" w:color="FFFFFF"/>
            </w:tcBorders>
            <w:shd w:val="clear" w:color="auto" w:fill="F1F1F1"/>
          </w:tcPr>
          <w:p w:rsidR="00A45D89" w:rsidRPr="00A45D89" w:rsidRDefault="00A45D89" w:rsidP="00A45D89">
            <w:pPr>
              <w:spacing w:line="267" w:lineRule="exact"/>
              <w:ind w:left="98"/>
            </w:pPr>
            <w:r w:rsidRPr="00A45D89">
              <w:t>Output</w:t>
            </w:r>
            <w:r w:rsidRPr="00A45D89">
              <w:rPr>
                <w:spacing w:val="-1"/>
              </w:rPr>
              <w:t xml:space="preserve"> </w:t>
            </w:r>
            <w:r w:rsidRPr="00A45D89">
              <w:t>3</w:t>
            </w:r>
          </w:p>
        </w:tc>
        <w:tc>
          <w:tcPr>
            <w:tcW w:w="965" w:type="dxa"/>
            <w:gridSpan w:val="2"/>
            <w:tcBorders>
              <w:top w:val="single" w:sz="8" w:space="0" w:color="FFFFFF"/>
              <w:left w:val="single" w:sz="8" w:space="0" w:color="FFFFFF"/>
              <w:bottom w:val="single" w:sz="8" w:space="0" w:color="FFFFFF"/>
              <w:right w:val="nil"/>
            </w:tcBorders>
            <w:shd w:val="clear" w:color="auto" w:fill="00FFCC"/>
          </w:tcPr>
          <w:p w:rsidR="00A45D89" w:rsidRPr="00A45D89" w:rsidRDefault="00A45D89" w:rsidP="00A45D89"/>
        </w:tc>
        <w:tc>
          <w:tcPr>
            <w:tcW w:w="2328" w:type="dxa"/>
            <w:gridSpan w:val="5"/>
            <w:tcBorders>
              <w:top w:val="single" w:sz="8" w:space="0" w:color="FFFFFF"/>
              <w:left w:val="nil"/>
              <w:bottom w:val="single" w:sz="8" w:space="0" w:color="FFFFFF"/>
              <w:right w:val="nil"/>
            </w:tcBorders>
            <w:shd w:val="clear" w:color="auto" w:fill="7BBEDA"/>
          </w:tcPr>
          <w:p w:rsidR="00A45D89" w:rsidRPr="00A45D89" w:rsidRDefault="00A45D89" w:rsidP="00A45D89"/>
        </w:tc>
        <w:tc>
          <w:tcPr>
            <w:tcW w:w="445" w:type="dxa"/>
            <w:tcBorders>
              <w:top w:val="single" w:sz="8" w:space="0" w:color="FFFFFF"/>
              <w:left w:val="nil"/>
              <w:bottom w:val="single" w:sz="8" w:space="0" w:color="FFFFFF"/>
              <w:right w:val="nil"/>
            </w:tcBorders>
            <w:shd w:val="clear" w:color="auto" w:fill="00FFCC"/>
          </w:tcPr>
          <w:p w:rsidR="00A45D89" w:rsidRPr="00A45D89" w:rsidRDefault="00A45D89" w:rsidP="00A45D89"/>
        </w:tc>
      </w:tr>
      <w:tr w:rsidR="00A45D89" w:rsidRPr="00A45D89" w:rsidTr="00AC2A1A">
        <w:trPr>
          <w:trHeight w:val="388"/>
        </w:trPr>
        <w:tc>
          <w:tcPr>
            <w:tcW w:w="5600" w:type="dxa"/>
            <w:tcBorders>
              <w:top w:val="single" w:sz="8" w:space="0" w:color="FFFFFF"/>
              <w:left w:val="nil"/>
              <w:bottom w:val="nil"/>
              <w:right w:val="single" w:sz="8" w:space="0" w:color="FFFFFF"/>
            </w:tcBorders>
            <w:shd w:val="clear" w:color="auto" w:fill="F1F1F1"/>
          </w:tcPr>
          <w:p w:rsidR="00A45D89" w:rsidRPr="00A45D89" w:rsidRDefault="00A45D89" w:rsidP="00A45D89">
            <w:pPr>
              <w:spacing w:line="267" w:lineRule="exact"/>
              <w:ind w:left="98"/>
            </w:pPr>
            <w:r w:rsidRPr="00A45D89">
              <w:t>Output</w:t>
            </w:r>
            <w:r w:rsidRPr="00A45D89">
              <w:rPr>
                <w:spacing w:val="-1"/>
              </w:rPr>
              <w:t xml:space="preserve"> </w:t>
            </w:r>
            <w:r w:rsidRPr="00A45D89">
              <w:t>4</w:t>
            </w:r>
          </w:p>
        </w:tc>
        <w:tc>
          <w:tcPr>
            <w:tcW w:w="2367" w:type="dxa"/>
            <w:gridSpan w:val="5"/>
            <w:tcBorders>
              <w:top w:val="single" w:sz="8" w:space="0" w:color="FFFFFF"/>
              <w:left w:val="single" w:sz="8" w:space="0" w:color="FFFFFF"/>
              <w:bottom w:val="nil"/>
              <w:right w:val="nil"/>
            </w:tcBorders>
            <w:shd w:val="clear" w:color="auto" w:fill="00FFCC"/>
          </w:tcPr>
          <w:p w:rsidR="00A45D89" w:rsidRPr="00A45D89" w:rsidRDefault="00A45D89" w:rsidP="00A45D89"/>
        </w:tc>
        <w:tc>
          <w:tcPr>
            <w:tcW w:w="1371" w:type="dxa"/>
            <w:gridSpan w:val="3"/>
            <w:tcBorders>
              <w:top w:val="single" w:sz="8" w:space="0" w:color="FFFFFF"/>
              <w:left w:val="nil"/>
              <w:bottom w:val="nil"/>
              <w:right w:val="nil"/>
            </w:tcBorders>
            <w:shd w:val="clear" w:color="auto" w:fill="7BBEDA"/>
          </w:tcPr>
          <w:p w:rsidR="00A45D89" w:rsidRPr="00A45D89" w:rsidRDefault="00A45D89" w:rsidP="00A45D89"/>
        </w:tc>
      </w:tr>
    </w:tbl>
    <w:p w:rsidR="00A45D89" w:rsidRPr="00A45D89" w:rsidRDefault="00A45D89" w:rsidP="00A45D89">
      <w:pPr>
        <w:spacing w:before="7"/>
      </w:pPr>
    </w:p>
    <w:p w:rsidR="00A45D89" w:rsidRPr="00A45D89" w:rsidRDefault="00A45D89" w:rsidP="00A45D89">
      <w:pPr>
        <w:spacing w:before="94"/>
        <w:ind w:left="136" w:right="1471"/>
      </w:pPr>
      <w:r w:rsidRPr="00A45D89">
        <w:rPr>
          <w:b/>
        </w:rPr>
        <w:t>Important</w:t>
      </w:r>
      <w:r w:rsidRPr="00A45D89">
        <w:t xml:space="preserve">: Any changes made by the CDIP </w:t>
      </w:r>
      <w:proofErr w:type="gramStart"/>
      <w:r w:rsidRPr="00A45D89">
        <w:t>will be reflected</w:t>
      </w:r>
      <w:proofErr w:type="gramEnd"/>
      <w:r w:rsidRPr="00A45D89">
        <w:t xml:space="preserve"> in the DA project proposal. </w:t>
      </w:r>
      <w:r w:rsidRPr="00A45D89">
        <w:rPr>
          <w:spacing w:val="-60"/>
        </w:rPr>
        <w:t xml:space="preserve"> </w:t>
      </w:r>
      <w:r w:rsidRPr="00A45D89">
        <w:t>Once approved by the CDIP, the project proposal will become an official DA project</w:t>
      </w:r>
      <w:r w:rsidRPr="00A45D89">
        <w:rPr>
          <w:spacing w:val="1"/>
        </w:rPr>
        <w:t xml:space="preserve"> </w:t>
      </w:r>
      <w:r w:rsidRPr="00A45D89">
        <w:t>document.</w:t>
      </w:r>
    </w:p>
    <w:p w:rsidR="00A45D89" w:rsidRPr="00A45D89" w:rsidRDefault="00A45D89" w:rsidP="00A45D89"/>
    <w:p w:rsidR="00A45D89" w:rsidRPr="00A45D89" w:rsidRDefault="00A45D89" w:rsidP="00A45D89">
      <w:pPr>
        <w:rPr>
          <w:b/>
          <w:bCs/>
        </w:rPr>
      </w:pPr>
      <w:r w:rsidRPr="00A45D89">
        <w:rPr>
          <w:b/>
          <w:bCs/>
        </w:rPr>
        <w:t xml:space="preserve">4. Project Budget by output and by cost category. </w:t>
      </w:r>
    </w:p>
    <w:p w:rsidR="00A45D89" w:rsidRPr="00A45D89" w:rsidRDefault="00A45D89" w:rsidP="00A45D89"/>
    <w:p w:rsidR="00A45D89" w:rsidRPr="00A45D89" w:rsidRDefault="00A45D89" w:rsidP="00A45D89">
      <w:pPr>
        <w:sectPr w:rsidR="00A45D89" w:rsidRPr="00A45D89" w:rsidSect="00DC3DD9">
          <w:headerReference w:type="even" r:id="rId266"/>
          <w:headerReference w:type="default" r:id="rId267"/>
          <w:footerReference w:type="even" r:id="rId268"/>
          <w:footerReference w:type="default" r:id="rId269"/>
          <w:headerReference w:type="first" r:id="rId270"/>
          <w:footerReference w:type="first" r:id="rId271"/>
          <w:type w:val="continuous"/>
          <w:pgSz w:w="11910" w:h="16850"/>
          <w:pgMar w:top="1420" w:right="480" w:bottom="440" w:left="1280" w:header="0" w:footer="174" w:gutter="0"/>
          <w:cols w:space="720"/>
          <w:titlePg/>
          <w:docGrid w:linePitch="299"/>
        </w:sectPr>
      </w:pPr>
      <w:r w:rsidRPr="00A45D89">
        <w:t>The</w:t>
      </w:r>
      <w:r w:rsidRPr="00A45D89">
        <w:rPr>
          <w:spacing w:val="-4"/>
        </w:rPr>
        <w:t xml:space="preserve"> </w:t>
      </w:r>
      <w:proofErr w:type="gramStart"/>
      <w:r w:rsidRPr="00A45D89">
        <w:t>project</w:t>
      </w:r>
      <w:r w:rsidRPr="00A45D89">
        <w:rPr>
          <w:spacing w:val="-2"/>
        </w:rPr>
        <w:t xml:space="preserve"> </w:t>
      </w:r>
      <w:r w:rsidRPr="00A45D89">
        <w:t>budget</w:t>
      </w:r>
      <w:r w:rsidRPr="00A45D89">
        <w:rPr>
          <w:spacing w:val="-3"/>
        </w:rPr>
        <w:t xml:space="preserve"> </w:t>
      </w:r>
      <w:r w:rsidRPr="00A45D89">
        <w:t>will</w:t>
      </w:r>
      <w:r w:rsidRPr="00A45D89">
        <w:rPr>
          <w:spacing w:val="-1"/>
        </w:rPr>
        <w:t xml:space="preserve"> </w:t>
      </w:r>
      <w:r w:rsidRPr="00A45D89">
        <w:t>be</w:t>
      </w:r>
      <w:r w:rsidRPr="00A45D89">
        <w:rPr>
          <w:spacing w:val="-1"/>
        </w:rPr>
        <w:t xml:space="preserve"> </w:t>
      </w:r>
      <w:r w:rsidRPr="00A45D89">
        <w:t>developed</w:t>
      </w:r>
      <w:r w:rsidRPr="00A45D89">
        <w:rPr>
          <w:spacing w:val="-2"/>
        </w:rPr>
        <w:t xml:space="preserve"> </w:t>
      </w:r>
      <w:r w:rsidRPr="00A45D89">
        <w:t>by</w:t>
      </w:r>
      <w:r w:rsidRPr="00A45D89">
        <w:rPr>
          <w:spacing w:val="-3"/>
        </w:rPr>
        <w:t xml:space="preserve"> </w:t>
      </w:r>
      <w:r w:rsidRPr="00A45D89">
        <w:t>the</w:t>
      </w:r>
      <w:r w:rsidRPr="00A45D89">
        <w:rPr>
          <w:spacing w:val="-2"/>
        </w:rPr>
        <w:t xml:space="preserve"> </w:t>
      </w:r>
      <w:r w:rsidRPr="00A45D89">
        <w:t>Development Agenda Coordination Division</w:t>
      </w:r>
      <w:r w:rsidRPr="00A45D89">
        <w:rPr>
          <w:spacing w:val="-1"/>
        </w:rPr>
        <w:t xml:space="preserve"> </w:t>
      </w:r>
      <w:r w:rsidRPr="00A45D89">
        <w:t>in</w:t>
      </w:r>
      <w:r w:rsidRPr="00A45D89">
        <w:rPr>
          <w:spacing w:val="-1"/>
        </w:rPr>
        <w:t xml:space="preserve"> </w:t>
      </w:r>
      <w:r w:rsidRPr="00A45D89">
        <w:t>coordination</w:t>
      </w:r>
      <w:r w:rsidRPr="00A45D89">
        <w:rPr>
          <w:spacing w:val="-4"/>
        </w:rPr>
        <w:t xml:space="preserve"> </w:t>
      </w:r>
      <w:r w:rsidRPr="00A45D89">
        <w:t>with</w:t>
      </w:r>
      <w:r w:rsidRPr="00A45D89">
        <w:rPr>
          <w:spacing w:val="-1"/>
        </w:rPr>
        <w:t xml:space="preserve"> </w:t>
      </w:r>
      <w:r w:rsidRPr="00A45D89">
        <w:t>other relevant areas and divisions of</w:t>
      </w:r>
      <w:r w:rsidRPr="00A45D89">
        <w:rPr>
          <w:spacing w:val="-3"/>
        </w:rPr>
        <w:t xml:space="preserve"> </w:t>
      </w:r>
      <w:r w:rsidRPr="00A45D89">
        <w:t>WIPO</w:t>
      </w:r>
      <w:proofErr w:type="gramEnd"/>
      <w:r w:rsidRPr="00A45D89">
        <w:t xml:space="preserve">. </w:t>
      </w:r>
    </w:p>
    <w:p w:rsidR="00A45D89" w:rsidRPr="00A45D89" w:rsidRDefault="00A45D89" w:rsidP="00A45D89">
      <w:pPr>
        <w:spacing w:before="71"/>
        <w:ind w:left="136"/>
        <w:jc w:val="center"/>
        <w:rPr>
          <w:b/>
        </w:rPr>
      </w:pPr>
      <w:r w:rsidRPr="00A45D89">
        <w:rPr>
          <w:b/>
        </w:rPr>
        <w:lastRenderedPageBreak/>
        <w:t>FORM</w:t>
      </w:r>
      <w:r w:rsidRPr="00A45D89">
        <w:rPr>
          <w:b/>
          <w:spacing w:val="1"/>
        </w:rPr>
        <w:t xml:space="preserve"> </w:t>
      </w:r>
      <w:r w:rsidRPr="00A45D89">
        <w:rPr>
          <w:b/>
        </w:rPr>
        <w:t>3</w:t>
      </w:r>
      <w:r w:rsidRPr="00A45D89">
        <w:rPr>
          <w:b/>
          <w:spacing w:val="-3"/>
        </w:rPr>
        <w:t xml:space="preserve"> </w:t>
      </w:r>
      <w:r w:rsidRPr="00A45D89">
        <w:rPr>
          <w:b/>
        </w:rPr>
        <w:t>-</w:t>
      </w:r>
      <w:r w:rsidRPr="00A45D89">
        <w:rPr>
          <w:b/>
          <w:spacing w:val="-1"/>
        </w:rPr>
        <w:t xml:space="preserve"> </w:t>
      </w:r>
      <w:r w:rsidRPr="00A45D89">
        <w:rPr>
          <w:b/>
        </w:rPr>
        <w:t>RISK</w:t>
      </w:r>
      <w:r w:rsidRPr="00A45D89">
        <w:rPr>
          <w:b/>
          <w:spacing w:val="-2"/>
        </w:rPr>
        <w:t xml:space="preserve"> </w:t>
      </w:r>
      <w:r w:rsidRPr="00A45D89">
        <w:rPr>
          <w:b/>
        </w:rPr>
        <w:t>ASSESSMENT TEMPLATE</w:t>
      </w:r>
    </w:p>
    <w:p w:rsidR="00A45D89" w:rsidRPr="00A45D89" w:rsidRDefault="00A45D89" w:rsidP="00A45D89">
      <w:pPr>
        <w:spacing w:before="5"/>
        <w:rPr>
          <w:b/>
        </w:r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7"/>
        <w:gridCol w:w="569"/>
        <w:gridCol w:w="509"/>
        <w:gridCol w:w="482"/>
        <w:gridCol w:w="3684"/>
      </w:tblGrid>
      <w:tr w:rsidR="00A45D89" w:rsidRPr="00A45D89" w:rsidTr="00AC2A1A">
        <w:trPr>
          <w:trHeight w:val="803"/>
        </w:trPr>
        <w:tc>
          <w:tcPr>
            <w:tcW w:w="4107" w:type="dxa"/>
            <w:vMerge w:val="restart"/>
            <w:tcBorders>
              <w:bottom w:val="single" w:sz="12" w:space="0" w:color="000000"/>
            </w:tcBorders>
            <w:shd w:val="clear" w:color="auto" w:fill="69F0C4"/>
          </w:tcPr>
          <w:p w:rsidR="00A45D89" w:rsidRPr="00A45D89" w:rsidRDefault="00A45D89" w:rsidP="00A45D89">
            <w:pPr>
              <w:spacing w:before="39"/>
              <w:ind w:left="119"/>
            </w:pPr>
            <w:r w:rsidRPr="00A45D89">
              <w:rPr>
                <w:color w:val="FFFFFF"/>
              </w:rPr>
              <w:t>Description</w:t>
            </w:r>
            <w:r w:rsidRPr="00A45D89">
              <w:rPr>
                <w:color w:val="FFFFFF"/>
                <w:spacing w:val="-4"/>
              </w:rPr>
              <w:t xml:space="preserve"> </w:t>
            </w:r>
            <w:r w:rsidRPr="00A45D89">
              <w:rPr>
                <w:color w:val="FFFFFF"/>
              </w:rPr>
              <w:t>of</w:t>
            </w:r>
            <w:r w:rsidRPr="00A45D89">
              <w:rPr>
                <w:color w:val="FFFFFF"/>
                <w:spacing w:val="-5"/>
              </w:rPr>
              <w:t xml:space="preserve"> </w:t>
            </w:r>
            <w:r w:rsidRPr="00A45D89">
              <w:rPr>
                <w:color w:val="FFFFFF"/>
              </w:rPr>
              <w:t>the</w:t>
            </w:r>
            <w:r w:rsidRPr="00A45D89">
              <w:rPr>
                <w:color w:val="FFFFFF"/>
                <w:spacing w:val="-4"/>
              </w:rPr>
              <w:t xml:space="preserve"> </w:t>
            </w:r>
            <w:r w:rsidRPr="00A45D89">
              <w:rPr>
                <w:color w:val="FFFFFF"/>
              </w:rPr>
              <w:t>adverse</w:t>
            </w:r>
            <w:r w:rsidRPr="00A45D89">
              <w:rPr>
                <w:color w:val="FFFFFF"/>
                <w:spacing w:val="-2"/>
              </w:rPr>
              <w:t xml:space="preserve"> </w:t>
            </w:r>
            <w:r w:rsidRPr="00A45D89">
              <w:rPr>
                <w:color w:val="FFFFFF"/>
              </w:rPr>
              <w:t>event</w:t>
            </w:r>
            <w:r w:rsidRPr="00A45D89">
              <w:rPr>
                <w:color w:val="FFFFFF"/>
                <w:spacing w:val="-3"/>
              </w:rPr>
              <w:t xml:space="preserve"> </w:t>
            </w:r>
            <w:r w:rsidRPr="00A45D89">
              <w:rPr>
                <w:color w:val="FFFFFF"/>
              </w:rPr>
              <w:t>(threat)</w:t>
            </w:r>
          </w:p>
        </w:tc>
        <w:tc>
          <w:tcPr>
            <w:tcW w:w="1560" w:type="dxa"/>
            <w:gridSpan w:val="3"/>
            <w:shd w:val="clear" w:color="auto" w:fill="69F0C4"/>
          </w:tcPr>
          <w:p w:rsidR="00A45D89" w:rsidRPr="00A45D89" w:rsidRDefault="00A45D89" w:rsidP="00A45D89">
            <w:pPr>
              <w:spacing w:before="39"/>
              <w:ind w:left="117" w:right="417"/>
            </w:pPr>
            <w:r w:rsidRPr="00A45D89">
              <w:rPr>
                <w:color w:val="FFFFFF"/>
              </w:rPr>
              <w:t>Rate</w:t>
            </w:r>
            <w:r w:rsidRPr="00A45D89">
              <w:rPr>
                <w:color w:val="FFFFFF"/>
                <w:spacing w:val="-10"/>
              </w:rPr>
              <w:t xml:space="preserve"> </w:t>
            </w:r>
            <w:r w:rsidRPr="00A45D89">
              <w:rPr>
                <w:color w:val="FFFFFF"/>
              </w:rPr>
              <w:t>the</w:t>
            </w:r>
            <w:r w:rsidRPr="00A45D89">
              <w:rPr>
                <w:color w:val="FFFFFF"/>
                <w:spacing w:val="-9"/>
              </w:rPr>
              <w:t xml:space="preserve"> </w:t>
            </w:r>
            <w:r w:rsidRPr="00A45D89">
              <w:rPr>
                <w:color w:val="FFFFFF"/>
              </w:rPr>
              <w:t>risk</w:t>
            </w:r>
            <w:r w:rsidRPr="00A45D89">
              <w:rPr>
                <w:color w:val="FFFFFF"/>
                <w:spacing w:val="-42"/>
              </w:rPr>
              <w:t xml:space="preserve"> </w:t>
            </w:r>
            <w:r w:rsidRPr="00A45D89">
              <w:rPr>
                <w:color w:val="FFFFFF"/>
              </w:rPr>
              <w:t>according to</w:t>
            </w:r>
            <w:r w:rsidRPr="00A45D89">
              <w:rPr>
                <w:color w:val="FFFFFF"/>
                <w:spacing w:val="-43"/>
              </w:rPr>
              <w:t xml:space="preserve"> </w:t>
            </w:r>
            <w:r w:rsidRPr="00A45D89">
              <w:rPr>
                <w:color w:val="FFFFFF"/>
                <w:spacing w:val="-43"/>
                <w:sz w:val="28"/>
                <w:szCs w:val="28"/>
              </w:rPr>
              <w:t xml:space="preserve">  </w:t>
            </w:r>
            <w:r w:rsidRPr="00A45D89">
              <w:rPr>
                <w:color w:val="FFFFFF"/>
              </w:rPr>
              <w:t>rating</w:t>
            </w:r>
            <w:r w:rsidRPr="00A45D89">
              <w:rPr>
                <w:color w:val="FFFFFF"/>
                <w:spacing w:val="-2"/>
              </w:rPr>
              <w:t xml:space="preserve"> </w:t>
            </w:r>
            <w:r w:rsidRPr="00A45D89">
              <w:rPr>
                <w:color w:val="FFFFFF"/>
              </w:rPr>
              <w:t>table</w:t>
            </w:r>
          </w:p>
        </w:tc>
        <w:tc>
          <w:tcPr>
            <w:tcW w:w="3684" w:type="dxa"/>
            <w:vMerge w:val="restart"/>
            <w:tcBorders>
              <w:bottom w:val="single" w:sz="12" w:space="0" w:color="000000"/>
            </w:tcBorders>
            <w:shd w:val="clear" w:color="auto" w:fill="69F0C4"/>
          </w:tcPr>
          <w:p w:rsidR="00A45D89" w:rsidRPr="00A45D89" w:rsidRDefault="00A45D89" w:rsidP="00A45D89">
            <w:pPr>
              <w:spacing w:before="39" w:line="259" w:lineRule="auto"/>
              <w:ind w:left="117" w:right="421"/>
            </w:pPr>
            <w:r w:rsidRPr="00A45D89">
              <w:rPr>
                <w:color w:val="FFFFFF"/>
              </w:rPr>
              <w:t>Mitigation measures for the risk</w:t>
            </w:r>
            <w:r w:rsidRPr="00A45D89">
              <w:rPr>
                <w:color w:val="FFFFFF"/>
                <w:spacing w:val="1"/>
              </w:rPr>
              <w:t xml:space="preserve"> </w:t>
            </w:r>
            <w:r w:rsidRPr="00A45D89">
              <w:rPr>
                <w:color w:val="FFFFFF"/>
              </w:rPr>
              <w:t>(one/several</w:t>
            </w:r>
            <w:r w:rsidRPr="00A45D89">
              <w:rPr>
                <w:color w:val="FFFFFF"/>
                <w:spacing w:val="-5"/>
              </w:rPr>
              <w:t xml:space="preserve"> </w:t>
            </w:r>
            <w:r w:rsidRPr="00A45D89">
              <w:rPr>
                <w:color w:val="FFFFFF"/>
              </w:rPr>
              <w:t>of</w:t>
            </w:r>
            <w:r w:rsidRPr="00A45D89">
              <w:rPr>
                <w:color w:val="FFFFFF"/>
                <w:spacing w:val="-5"/>
              </w:rPr>
              <w:t xml:space="preserve"> </w:t>
            </w:r>
            <w:r w:rsidRPr="00A45D89">
              <w:rPr>
                <w:color w:val="FFFFFF"/>
              </w:rPr>
              <w:t>WIPO’s</w:t>
            </w:r>
            <w:r w:rsidRPr="00A45D89">
              <w:rPr>
                <w:color w:val="FFFFFF"/>
                <w:spacing w:val="-6"/>
              </w:rPr>
              <w:t xml:space="preserve"> </w:t>
            </w:r>
            <w:r w:rsidRPr="00A45D89">
              <w:rPr>
                <w:color w:val="FFFFFF"/>
              </w:rPr>
              <w:t>risk</w:t>
            </w:r>
            <w:r w:rsidRPr="00A45D89">
              <w:rPr>
                <w:color w:val="FFFFFF"/>
                <w:spacing w:val="-2"/>
              </w:rPr>
              <w:t xml:space="preserve"> </w:t>
            </w:r>
            <w:r w:rsidRPr="00A45D89">
              <w:rPr>
                <w:color w:val="FFFFFF"/>
              </w:rPr>
              <w:t>mitigation</w:t>
            </w:r>
            <w:r w:rsidRPr="00A45D89">
              <w:rPr>
                <w:color w:val="FFFFFF"/>
                <w:spacing w:val="-42"/>
              </w:rPr>
              <w:t xml:space="preserve"> </w:t>
            </w:r>
            <w:r w:rsidRPr="00A45D89">
              <w:rPr>
                <w:color w:val="FFFFFF"/>
              </w:rPr>
              <w:t>strategies)</w:t>
            </w:r>
          </w:p>
        </w:tc>
      </w:tr>
      <w:tr w:rsidR="00A45D89" w:rsidRPr="00A45D89" w:rsidTr="00AC2A1A">
        <w:trPr>
          <w:trHeight w:val="337"/>
        </w:trPr>
        <w:tc>
          <w:tcPr>
            <w:tcW w:w="4107" w:type="dxa"/>
            <w:vMerge/>
            <w:tcBorders>
              <w:top w:val="nil"/>
              <w:bottom w:val="single" w:sz="12" w:space="0" w:color="000000"/>
            </w:tcBorders>
            <w:shd w:val="clear" w:color="auto" w:fill="69F0C4"/>
          </w:tcPr>
          <w:p w:rsidR="00A45D89" w:rsidRPr="00A45D89" w:rsidRDefault="00A45D89" w:rsidP="00A45D89"/>
        </w:tc>
        <w:tc>
          <w:tcPr>
            <w:tcW w:w="569" w:type="dxa"/>
            <w:tcBorders>
              <w:bottom w:val="single" w:sz="12" w:space="0" w:color="000000"/>
            </w:tcBorders>
            <w:shd w:val="clear" w:color="auto" w:fill="276D8A"/>
          </w:tcPr>
          <w:p w:rsidR="00A45D89" w:rsidRPr="00A45D89" w:rsidRDefault="00A45D89" w:rsidP="00A45D89">
            <w:pPr>
              <w:spacing w:before="27"/>
              <w:ind w:left="117"/>
            </w:pPr>
            <w:r w:rsidRPr="00A45D89">
              <w:rPr>
                <w:color w:val="FFFFFF"/>
              </w:rPr>
              <w:t>L</w:t>
            </w:r>
          </w:p>
        </w:tc>
        <w:tc>
          <w:tcPr>
            <w:tcW w:w="509" w:type="dxa"/>
            <w:tcBorders>
              <w:bottom w:val="single" w:sz="12" w:space="0" w:color="000000"/>
            </w:tcBorders>
            <w:shd w:val="clear" w:color="auto" w:fill="276D8A"/>
          </w:tcPr>
          <w:p w:rsidR="00A45D89" w:rsidRPr="00A45D89" w:rsidRDefault="00A45D89" w:rsidP="00A45D89">
            <w:pPr>
              <w:spacing w:before="27"/>
              <w:ind w:left="117"/>
            </w:pPr>
            <w:r w:rsidRPr="00A45D89">
              <w:rPr>
                <w:color w:val="FFFFFF"/>
              </w:rPr>
              <w:t>M</w:t>
            </w:r>
          </w:p>
        </w:tc>
        <w:tc>
          <w:tcPr>
            <w:tcW w:w="482" w:type="dxa"/>
            <w:tcBorders>
              <w:bottom w:val="single" w:sz="12" w:space="0" w:color="000000"/>
            </w:tcBorders>
            <w:shd w:val="clear" w:color="auto" w:fill="276D8A"/>
          </w:tcPr>
          <w:p w:rsidR="00A45D89" w:rsidRPr="00A45D89" w:rsidRDefault="00A45D89" w:rsidP="00A45D89">
            <w:pPr>
              <w:spacing w:before="27"/>
              <w:ind w:left="117"/>
            </w:pPr>
            <w:r w:rsidRPr="00A45D89">
              <w:rPr>
                <w:color w:val="FFFFFF"/>
              </w:rPr>
              <w:t>H</w:t>
            </w:r>
          </w:p>
        </w:tc>
        <w:tc>
          <w:tcPr>
            <w:tcW w:w="3684" w:type="dxa"/>
            <w:vMerge/>
            <w:tcBorders>
              <w:top w:val="nil"/>
              <w:bottom w:val="single" w:sz="12" w:space="0" w:color="000000"/>
            </w:tcBorders>
            <w:shd w:val="clear" w:color="auto" w:fill="69F0C4"/>
          </w:tcPr>
          <w:p w:rsidR="00A45D89" w:rsidRPr="00A45D89" w:rsidRDefault="00A45D89" w:rsidP="00A45D89"/>
        </w:tc>
      </w:tr>
      <w:tr w:rsidR="00A45D89" w:rsidRPr="00A45D89" w:rsidTr="00AC2A1A">
        <w:trPr>
          <w:trHeight w:val="349"/>
        </w:trPr>
        <w:tc>
          <w:tcPr>
            <w:tcW w:w="4107" w:type="dxa"/>
            <w:tcBorders>
              <w:top w:val="single" w:sz="12" w:space="0" w:color="000000"/>
              <w:left w:val="single" w:sz="12" w:space="0" w:color="000000"/>
              <w:bottom w:val="single" w:sz="6" w:space="0" w:color="FFFFFF"/>
              <w:right w:val="nil"/>
            </w:tcBorders>
            <w:shd w:val="clear" w:color="auto" w:fill="7BBEDA"/>
          </w:tcPr>
          <w:p w:rsidR="00A45D89" w:rsidRPr="00A45D89" w:rsidRDefault="00A45D89" w:rsidP="00A45D89">
            <w:pPr>
              <w:spacing w:before="39"/>
              <w:ind w:left="109"/>
            </w:pPr>
            <w:r w:rsidRPr="00A45D89">
              <w:t>Describe threat</w:t>
            </w:r>
          </w:p>
        </w:tc>
        <w:tc>
          <w:tcPr>
            <w:tcW w:w="569" w:type="dxa"/>
            <w:tcBorders>
              <w:top w:val="single" w:sz="12" w:space="0" w:color="000000"/>
              <w:left w:val="nil"/>
              <w:bottom w:val="single" w:sz="6" w:space="0" w:color="FFFFFF"/>
              <w:right w:val="nil"/>
            </w:tcBorders>
            <w:shd w:val="clear" w:color="auto" w:fill="7BBEDA"/>
          </w:tcPr>
          <w:p w:rsidR="00A45D89" w:rsidRPr="00A45D89" w:rsidRDefault="00A45D89" w:rsidP="00A45D89">
            <w:pPr>
              <w:spacing w:before="39"/>
              <w:ind w:left="122"/>
            </w:pPr>
            <w:r w:rsidRPr="00A45D89">
              <w:t>X</w:t>
            </w:r>
          </w:p>
        </w:tc>
        <w:tc>
          <w:tcPr>
            <w:tcW w:w="509" w:type="dxa"/>
            <w:tcBorders>
              <w:top w:val="single" w:sz="12" w:space="0" w:color="000000"/>
              <w:left w:val="nil"/>
              <w:bottom w:val="single" w:sz="6" w:space="0" w:color="FFFFFF"/>
              <w:right w:val="nil"/>
            </w:tcBorders>
            <w:shd w:val="clear" w:color="auto" w:fill="7BBEDA"/>
          </w:tcPr>
          <w:p w:rsidR="00A45D89" w:rsidRPr="00A45D89" w:rsidRDefault="00A45D89" w:rsidP="00A45D89"/>
        </w:tc>
        <w:tc>
          <w:tcPr>
            <w:tcW w:w="482" w:type="dxa"/>
            <w:tcBorders>
              <w:top w:val="single" w:sz="12" w:space="0" w:color="000000"/>
              <w:left w:val="nil"/>
              <w:bottom w:val="single" w:sz="6" w:space="0" w:color="FFFFFF"/>
              <w:right w:val="nil"/>
            </w:tcBorders>
            <w:shd w:val="clear" w:color="auto" w:fill="7BBEDA"/>
          </w:tcPr>
          <w:p w:rsidR="00A45D89" w:rsidRPr="00A45D89" w:rsidRDefault="00A45D89" w:rsidP="00A45D89"/>
        </w:tc>
        <w:tc>
          <w:tcPr>
            <w:tcW w:w="3684" w:type="dxa"/>
            <w:tcBorders>
              <w:top w:val="single" w:sz="12" w:space="0" w:color="000000"/>
              <w:left w:val="nil"/>
              <w:bottom w:val="single" w:sz="6" w:space="0" w:color="FFFFFF"/>
              <w:right w:val="single" w:sz="12" w:space="0" w:color="000000"/>
            </w:tcBorders>
            <w:shd w:val="clear" w:color="auto" w:fill="7BBEDA"/>
          </w:tcPr>
          <w:p w:rsidR="00A45D89" w:rsidRPr="00A45D89" w:rsidRDefault="00A45D89" w:rsidP="00A45D89">
            <w:pPr>
              <w:spacing w:before="39"/>
              <w:ind w:left="122"/>
            </w:pPr>
            <w:r w:rsidRPr="00A45D89">
              <w:t>Describe</w:t>
            </w:r>
            <w:r w:rsidRPr="00A45D89">
              <w:rPr>
                <w:spacing w:val="-1"/>
              </w:rPr>
              <w:t xml:space="preserve"> </w:t>
            </w:r>
            <w:r w:rsidRPr="00A45D89">
              <w:t>how the risk</w:t>
            </w:r>
            <w:r w:rsidRPr="00A45D89">
              <w:rPr>
                <w:spacing w:val="-3"/>
              </w:rPr>
              <w:t xml:space="preserve"> </w:t>
            </w:r>
            <w:r w:rsidRPr="00A45D89">
              <w:t>will</w:t>
            </w:r>
            <w:r w:rsidRPr="00A45D89">
              <w:rPr>
                <w:spacing w:val="-1"/>
              </w:rPr>
              <w:t xml:space="preserve"> </w:t>
            </w:r>
            <w:r w:rsidRPr="00A45D89">
              <w:t>be mitigated</w:t>
            </w:r>
          </w:p>
        </w:tc>
      </w:tr>
      <w:tr w:rsidR="00A45D89" w:rsidRPr="00A45D89" w:rsidTr="00AC2A1A">
        <w:trPr>
          <w:trHeight w:val="349"/>
        </w:trPr>
        <w:tc>
          <w:tcPr>
            <w:tcW w:w="4107" w:type="dxa"/>
            <w:tcBorders>
              <w:top w:val="single" w:sz="6" w:space="0" w:color="FFFFFF"/>
              <w:left w:val="single" w:sz="12" w:space="0" w:color="000000"/>
              <w:bottom w:val="single" w:sz="6" w:space="0" w:color="FFFFFF"/>
              <w:right w:val="nil"/>
            </w:tcBorders>
            <w:shd w:val="clear" w:color="auto" w:fill="7BBEDA"/>
          </w:tcPr>
          <w:p w:rsidR="00A45D89" w:rsidRPr="00A45D89" w:rsidRDefault="00A45D89" w:rsidP="00A45D89"/>
        </w:tc>
        <w:tc>
          <w:tcPr>
            <w:tcW w:w="569" w:type="dxa"/>
            <w:tcBorders>
              <w:top w:val="single" w:sz="6" w:space="0" w:color="FFFFFF"/>
              <w:left w:val="nil"/>
              <w:bottom w:val="single" w:sz="6" w:space="0" w:color="FFFFFF"/>
              <w:right w:val="nil"/>
            </w:tcBorders>
            <w:shd w:val="clear" w:color="auto" w:fill="7BBEDA"/>
          </w:tcPr>
          <w:p w:rsidR="00A45D89" w:rsidRPr="00A45D89" w:rsidRDefault="00A45D89" w:rsidP="00A45D89"/>
        </w:tc>
        <w:tc>
          <w:tcPr>
            <w:tcW w:w="509" w:type="dxa"/>
            <w:tcBorders>
              <w:top w:val="single" w:sz="6" w:space="0" w:color="FFFFFF"/>
              <w:left w:val="nil"/>
              <w:bottom w:val="single" w:sz="6" w:space="0" w:color="FFFFFF"/>
              <w:right w:val="nil"/>
            </w:tcBorders>
            <w:shd w:val="clear" w:color="auto" w:fill="7BBEDA"/>
          </w:tcPr>
          <w:p w:rsidR="00A45D89" w:rsidRPr="00A45D89" w:rsidRDefault="00A45D89" w:rsidP="00A45D89"/>
        </w:tc>
        <w:tc>
          <w:tcPr>
            <w:tcW w:w="482" w:type="dxa"/>
            <w:tcBorders>
              <w:top w:val="single" w:sz="6" w:space="0" w:color="FFFFFF"/>
              <w:left w:val="nil"/>
              <w:bottom w:val="single" w:sz="6" w:space="0" w:color="FFFFFF"/>
              <w:right w:val="nil"/>
            </w:tcBorders>
            <w:shd w:val="clear" w:color="auto" w:fill="7BBEDA"/>
          </w:tcPr>
          <w:p w:rsidR="00A45D89" w:rsidRPr="00A45D89" w:rsidRDefault="00A45D89" w:rsidP="00A45D89"/>
        </w:tc>
        <w:tc>
          <w:tcPr>
            <w:tcW w:w="3684" w:type="dxa"/>
            <w:tcBorders>
              <w:top w:val="single" w:sz="6" w:space="0" w:color="FFFFFF"/>
              <w:left w:val="nil"/>
              <w:bottom w:val="single" w:sz="6" w:space="0" w:color="FFFFFF"/>
              <w:right w:val="single" w:sz="12" w:space="0" w:color="000000"/>
            </w:tcBorders>
            <w:shd w:val="clear" w:color="auto" w:fill="7BBEDA"/>
          </w:tcPr>
          <w:p w:rsidR="00A45D89" w:rsidRPr="00A45D89" w:rsidRDefault="00A45D89" w:rsidP="00A45D89"/>
        </w:tc>
      </w:tr>
      <w:tr w:rsidR="00A45D89" w:rsidRPr="00A45D89" w:rsidTr="00AC2A1A">
        <w:trPr>
          <w:trHeight w:val="347"/>
        </w:trPr>
        <w:tc>
          <w:tcPr>
            <w:tcW w:w="4107" w:type="dxa"/>
            <w:tcBorders>
              <w:top w:val="single" w:sz="6" w:space="0" w:color="FFFFFF"/>
              <w:left w:val="single" w:sz="12" w:space="0" w:color="000000"/>
              <w:bottom w:val="single" w:sz="6" w:space="0" w:color="FFFFFF"/>
              <w:right w:val="nil"/>
            </w:tcBorders>
            <w:shd w:val="clear" w:color="auto" w:fill="7BBEDA"/>
          </w:tcPr>
          <w:p w:rsidR="00A45D89" w:rsidRPr="00A45D89" w:rsidRDefault="00A45D89" w:rsidP="00A45D89"/>
        </w:tc>
        <w:tc>
          <w:tcPr>
            <w:tcW w:w="569" w:type="dxa"/>
            <w:tcBorders>
              <w:top w:val="single" w:sz="6" w:space="0" w:color="FFFFFF"/>
              <w:left w:val="nil"/>
              <w:bottom w:val="single" w:sz="6" w:space="0" w:color="FFFFFF"/>
              <w:right w:val="nil"/>
            </w:tcBorders>
            <w:shd w:val="clear" w:color="auto" w:fill="7BBEDA"/>
          </w:tcPr>
          <w:p w:rsidR="00A45D89" w:rsidRPr="00A45D89" w:rsidRDefault="00A45D89" w:rsidP="00A45D89"/>
        </w:tc>
        <w:tc>
          <w:tcPr>
            <w:tcW w:w="509" w:type="dxa"/>
            <w:tcBorders>
              <w:top w:val="single" w:sz="6" w:space="0" w:color="FFFFFF"/>
              <w:left w:val="nil"/>
              <w:bottom w:val="single" w:sz="6" w:space="0" w:color="FFFFFF"/>
              <w:right w:val="nil"/>
            </w:tcBorders>
            <w:shd w:val="clear" w:color="auto" w:fill="7BBEDA"/>
          </w:tcPr>
          <w:p w:rsidR="00A45D89" w:rsidRPr="00A45D89" w:rsidRDefault="00A45D89" w:rsidP="00A45D89"/>
        </w:tc>
        <w:tc>
          <w:tcPr>
            <w:tcW w:w="482" w:type="dxa"/>
            <w:tcBorders>
              <w:top w:val="single" w:sz="6" w:space="0" w:color="FFFFFF"/>
              <w:left w:val="nil"/>
              <w:bottom w:val="single" w:sz="6" w:space="0" w:color="FFFFFF"/>
              <w:right w:val="nil"/>
            </w:tcBorders>
            <w:shd w:val="clear" w:color="auto" w:fill="7BBEDA"/>
          </w:tcPr>
          <w:p w:rsidR="00A45D89" w:rsidRPr="00A45D89" w:rsidRDefault="00A45D89" w:rsidP="00A45D89"/>
        </w:tc>
        <w:tc>
          <w:tcPr>
            <w:tcW w:w="3684" w:type="dxa"/>
            <w:tcBorders>
              <w:top w:val="single" w:sz="6" w:space="0" w:color="FFFFFF"/>
              <w:left w:val="nil"/>
              <w:bottom w:val="single" w:sz="6" w:space="0" w:color="FFFFFF"/>
              <w:right w:val="single" w:sz="12" w:space="0" w:color="000000"/>
            </w:tcBorders>
            <w:shd w:val="clear" w:color="auto" w:fill="7BBEDA"/>
          </w:tcPr>
          <w:p w:rsidR="00A45D89" w:rsidRPr="00A45D89" w:rsidRDefault="00A45D89" w:rsidP="00A45D89"/>
        </w:tc>
      </w:tr>
      <w:tr w:rsidR="00A45D89" w:rsidRPr="00A45D89" w:rsidTr="00AC2A1A">
        <w:trPr>
          <w:trHeight w:val="346"/>
        </w:trPr>
        <w:tc>
          <w:tcPr>
            <w:tcW w:w="4107" w:type="dxa"/>
            <w:tcBorders>
              <w:top w:val="single" w:sz="6" w:space="0" w:color="FFFFFF"/>
              <w:left w:val="single" w:sz="12" w:space="0" w:color="000000"/>
              <w:bottom w:val="single" w:sz="8" w:space="0" w:color="FFFFFF"/>
              <w:right w:val="nil"/>
            </w:tcBorders>
            <w:shd w:val="clear" w:color="auto" w:fill="7BBEDA"/>
          </w:tcPr>
          <w:p w:rsidR="00A45D89" w:rsidRPr="00A45D89" w:rsidRDefault="00A45D89" w:rsidP="00A45D89"/>
        </w:tc>
        <w:tc>
          <w:tcPr>
            <w:tcW w:w="569" w:type="dxa"/>
            <w:tcBorders>
              <w:top w:val="single" w:sz="6" w:space="0" w:color="FFFFFF"/>
              <w:left w:val="nil"/>
              <w:bottom w:val="single" w:sz="8" w:space="0" w:color="FFFFFF"/>
              <w:right w:val="nil"/>
            </w:tcBorders>
            <w:shd w:val="clear" w:color="auto" w:fill="7BBEDA"/>
          </w:tcPr>
          <w:p w:rsidR="00A45D89" w:rsidRPr="00A45D89" w:rsidRDefault="00A45D89" w:rsidP="00A45D89"/>
        </w:tc>
        <w:tc>
          <w:tcPr>
            <w:tcW w:w="509" w:type="dxa"/>
            <w:tcBorders>
              <w:top w:val="single" w:sz="6" w:space="0" w:color="FFFFFF"/>
              <w:left w:val="nil"/>
              <w:bottom w:val="single" w:sz="8" w:space="0" w:color="FFFFFF"/>
              <w:right w:val="nil"/>
            </w:tcBorders>
            <w:shd w:val="clear" w:color="auto" w:fill="7BBEDA"/>
          </w:tcPr>
          <w:p w:rsidR="00A45D89" w:rsidRPr="00A45D89" w:rsidRDefault="00A45D89" w:rsidP="00A45D89"/>
        </w:tc>
        <w:tc>
          <w:tcPr>
            <w:tcW w:w="482" w:type="dxa"/>
            <w:tcBorders>
              <w:top w:val="single" w:sz="6" w:space="0" w:color="FFFFFF"/>
              <w:left w:val="nil"/>
              <w:bottom w:val="single" w:sz="8" w:space="0" w:color="FFFFFF"/>
              <w:right w:val="nil"/>
            </w:tcBorders>
            <w:shd w:val="clear" w:color="auto" w:fill="7BBEDA"/>
          </w:tcPr>
          <w:p w:rsidR="00A45D89" w:rsidRPr="00A45D89" w:rsidRDefault="00A45D89" w:rsidP="00A45D89"/>
        </w:tc>
        <w:tc>
          <w:tcPr>
            <w:tcW w:w="3684" w:type="dxa"/>
            <w:tcBorders>
              <w:top w:val="single" w:sz="6" w:space="0" w:color="FFFFFF"/>
              <w:left w:val="nil"/>
              <w:bottom w:val="single" w:sz="8" w:space="0" w:color="FFFFFF"/>
              <w:right w:val="single" w:sz="12" w:space="0" w:color="000000"/>
            </w:tcBorders>
            <w:shd w:val="clear" w:color="auto" w:fill="7BBEDA"/>
          </w:tcPr>
          <w:p w:rsidR="00A45D89" w:rsidRPr="00A45D89" w:rsidRDefault="00A45D89" w:rsidP="00A45D89"/>
        </w:tc>
      </w:tr>
      <w:tr w:rsidR="00A45D89" w:rsidRPr="00A45D89" w:rsidTr="00AC2A1A">
        <w:trPr>
          <w:trHeight w:val="345"/>
        </w:trPr>
        <w:tc>
          <w:tcPr>
            <w:tcW w:w="4107" w:type="dxa"/>
            <w:tcBorders>
              <w:top w:val="single" w:sz="8" w:space="0" w:color="FFFFFF"/>
              <w:left w:val="single" w:sz="12" w:space="0" w:color="000000"/>
              <w:bottom w:val="single" w:sz="12" w:space="0" w:color="000000"/>
              <w:right w:val="nil"/>
            </w:tcBorders>
            <w:shd w:val="clear" w:color="auto" w:fill="7BBEDA"/>
          </w:tcPr>
          <w:p w:rsidR="00A45D89" w:rsidRPr="00A45D89" w:rsidRDefault="00A45D89" w:rsidP="00A45D89"/>
        </w:tc>
        <w:tc>
          <w:tcPr>
            <w:tcW w:w="569" w:type="dxa"/>
            <w:tcBorders>
              <w:top w:val="single" w:sz="8" w:space="0" w:color="FFFFFF"/>
              <w:left w:val="nil"/>
              <w:bottom w:val="single" w:sz="12" w:space="0" w:color="000000"/>
              <w:right w:val="nil"/>
            </w:tcBorders>
            <w:shd w:val="clear" w:color="auto" w:fill="7BBEDA"/>
          </w:tcPr>
          <w:p w:rsidR="00A45D89" w:rsidRPr="00A45D89" w:rsidRDefault="00A45D89" w:rsidP="00A45D89"/>
        </w:tc>
        <w:tc>
          <w:tcPr>
            <w:tcW w:w="509" w:type="dxa"/>
            <w:tcBorders>
              <w:top w:val="single" w:sz="8" w:space="0" w:color="FFFFFF"/>
              <w:left w:val="nil"/>
              <w:bottom w:val="single" w:sz="12" w:space="0" w:color="000000"/>
              <w:right w:val="nil"/>
            </w:tcBorders>
            <w:shd w:val="clear" w:color="auto" w:fill="7BBEDA"/>
          </w:tcPr>
          <w:p w:rsidR="00A45D89" w:rsidRPr="00A45D89" w:rsidRDefault="00A45D89" w:rsidP="00A45D89"/>
        </w:tc>
        <w:tc>
          <w:tcPr>
            <w:tcW w:w="482" w:type="dxa"/>
            <w:tcBorders>
              <w:top w:val="single" w:sz="8" w:space="0" w:color="FFFFFF"/>
              <w:left w:val="nil"/>
              <w:bottom w:val="single" w:sz="12" w:space="0" w:color="000000"/>
              <w:right w:val="nil"/>
            </w:tcBorders>
            <w:shd w:val="clear" w:color="auto" w:fill="7BBEDA"/>
          </w:tcPr>
          <w:p w:rsidR="00A45D89" w:rsidRPr="00A45D89" w:rsidRDefault="00A45D89" w:rsidP="00A45D89"/>
        </w:tc>
        <w:tc>
          <w:tcPr>
            <w:tcW w:w="3684" w:type="dxa"/>
            <w:tcBorders>
              <w:top w:val="single" w:sz="8" w:space="0" w:color="FFFFFF"/>
              <w:left w:val="nil"/>
              <w:bottom w:val="single" w:sz="12" w:space="0" w:color="000000"/>
              <w:right w:val="single" w:sz="12" w:space="0" w:color="000000"/>
            </w:tcBorders>
            <w:shd w:val="clear" w:color="auto" w:fill="7BBEDA"/>
          </w:tcPr>
          <w:p w:rsidR="00A45D89" w:rsidRPr="00A45D89" w:rsidRDefault="00A45D89" w:rsidP="00A45D89"/>
        </w:tc>
      </w:tr>
    </w:tbl>
    <w:p w:rsidR="00A45D89" w:rsidRPr="00A45D89" w:rsidRDefault="00A45D89" w:rsidP="00A45D89">
      <w:pPr>
        <w:rPr>
          <w:b/>
        </w:rPr>
      </w:pPr>
    </w:p>
    <w:p w:rsidR="00A45D89" w:rsidRPr="00A45D89" w:rsidRDefault="00A45D89" w:rsidP="00A45D89">
      <w:pPr>
        <w:spacing w:before="7"/>
        <w:rPr>
          <w:b/>
        </w:rPr>
      </w:pPr>
    </w:p>
    <w:p w:rsidR="00A45D89" w:rsidRPr="00A45D89" w:rsidRDefault="00A45D89" w:rsidP="00A45D89">
      <w:pPr>
        <w:ind w:left="136"/>
        <w:jc w:val="center"/>
        <w:outlineLvl w:val="0"/>
        <w:rPr>
          <w:rFonts w:eastAsia="Calibri"/>
          <w:b/>
          <w:bCs/>
          <w:i/>
          <w:iCs/>
        </w:rPr>
      </w:pPr>
      <w:r w:rsidRPr="00A45D89">
        <w:rPr>
          <w:rFonts w:eastAsia="Calibri"/>
          <w:b/>
          <w:bCs/>
          <w:i/>
          <w:iCs/>
          <w:color w:val="2583C5"/>
        </w:rPr>
        <w:t>WIPO</w:t>
      </w:r>
      <w:r w:rsidRPr="00A45D89">
        <w:rPr>
          <w:rFonts w:eastAsia="Calibri"/>
          <w:b/>
          <w:bCs/>
          <w:i/>
          <w:iCs/>
          <w:color w:val="2583C5"/>
          <w:spacing w:val="23"/>
        </w:rPr>
        <w:t xml:space="preserve"> </w:t>
      </w:r>
      <w:r w:rsidRPr="00A45D89">
        <w:rPr>
          <w:rFonts w:eastAsia="Calibri"/>
          <w:b/>
          <w:bCs/>
          <w:i/>
          <w:iCs/>
          <w:color w:val="2583C5"/>
        </w:rPr>
        <w:t>Project</w:t>
      </w:r>
      <w:r w:rsidRPr="00A45D89">
        <w:rPr>
          <w:rFonts w:eastAsia="Calibri"/>
          <w:b/>
          <w:bCs/>
          <w:i/>
          <w:iCs/>
          <w:color w:val="2583C5"/>
          <w:spacing w:val="23"/>
        </w:rPr>
        <w:t xml:space="preserve"> </w:t>
      </w:r>
      <w:r w:rsidRPr="00A45D89">
        <w:rPr>
          <w:rFonts w:eastAsia="Calibri"/>
          <w:b/>
          <w:bCs/>
          <w:i/>
          <w:iCs/>
          <w:color w:val="2583C5"/>
        </w:rPr>
        <w:t>Risk</w:t>
      </w:r>
      <w:r w:rsidRPr="00A45D89">
        <w:rPr>
          <w:rFonts w:eastAsia="Calibri"/>
          <w:b/>
          <w:bCs/>
          <w:i/>
          <w:iCs/>
          <w:color w:val="2583C5"/>
          <w:spacing w:val="19"/>
        </w:rPr>
        <w:t xml:space="preserve"> </w:t>
      </w:r>
      <w:r w:rsidRPr="00A45D89">
        <w:rPr>
          <w:rFonts w:eastAsia="Calibri"/>
          <w:b/>
          <w:bCs/>
          <w:i/>
          <w:iCs/>
          <w:color w:val="2583C5"/>
        </w:rPr>
        <w:t>Scale</w:t>
      </w:r>
      <w:r w:rsidRPr="00A45D89">
        <w:rPr>
          <w:rFonts w:eastAsia="Calibri"/>
          <w:b/>
          <w:bCs/>
          <w:i/>
          <w:iCs/>
          <w:color w:val="2583C5"/>
          <w:vertAlign w:val="superscript"/>
        </w:rPr>
        <w:footnoteReference w:id="15"/>
      </w:r>
    </w:p>
    <w:p w:rsidR="00A45D89" w:rsidRPr="00A45D89" w:rsidRDefault="00A45D89" w:rsidP="00A45D89">
      <w:pPr>
        <w:rPr>
          <w:b/>
          <w:i/>
        </w:rPr>
      </w:pPr>
    </w:p>
    <w:p w:rsidR="00A45D89" w:rsidRPr="00A45D89" w:rsidRDefault="00A45D89" w:rsidP="00A45D89">
      <w:pPr>
        <w:spacing w:before="5"/>
        <w:rPr>
          <w:b/>
          <w:i/>
        </w:rPr>
      </w:pPr>
    </w:p>
    <w:tbl>
      <w:tblPr>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70"/>
        <w:gridCol w:w="954"/>
        <w:gridCol w:w="1988"/>
        <w:gridCol w:w="2129"/>
        <w:gridCol w:w="2268"/>
      </w:tblGrid>
      <w:tr w:rsidR="00A45D89" w:rsidRPr="00A45D89" w:rsidTr="00AC2A1A">
        <w:trPr>
          <w:trHeight w:val="388"/>
        </w:trPr>
        <w:tc>
          <w:tcPr>
            <w:tcW w:w="9209" w:type="dxa"/>
            <w:gridSpan w:val="5"/>
            <w:tcBorders>
              <w:bottom w:val="single" w:sz="4" w:space="0" w:color="000000"/>
            </w:tcBorders>
            <w:shd w:val="clear" w:color="auto" w:fill="276D8A"/>
          </w:tcPr>
          <w:p w:rsidR="00A45D89" w:rsidRPr="00A45D89" w:rsidRDefault="00A45D89" w:rsidP="00A45D89">
            <w:pPr>
              <w:spacing w:line="267" w:lineRule="exact"/>
              <w:ind w:left="110"/>
              <w:rPr>
                <w:b/>
              </w:rPr>
            </w:pPr>
            <w:r w:rsidRPr="00A45D89">
              <w:rPr>
                <w:b/>
              </w:rPr>
              <w:t>WIPO</w:t>
            </w:r>
            <w:r w:rsidRPr="00A45D89">
              <w:rPr>
                <w:b/>
                <w:spacing w:val="-2"/>
              </w:rPr>
              <w:t xml:space="preserve"> </w:t>
            </w:r>
            <w:r w:rsidRPr="00A45D89">
              <w:rPr>
                <w:b/>
              </w:rPr>
              <w:t>RISK</w:t>
            </w:r>
            <w:r w:rsidRPr="00A45D89">
              <w:rPr>
                <w:b/>
                <w:spacing w:val="-2"/>
              </w:rPr>
              <w:t xml:space="preserve"> </w:t>
            </w:r>
            <w:r w:rsidRPr="00A45D89">
              <w:rPr>
                <w:b/>
              </w:rPr>
              <w:t>SCALE</w:t>
            </w:r>
            <w:r w:rsidRPr="00A45D89">
              <w:rPr>
                <w:b/>
                <w:spacing w:val="-1"/>
              </w:rPr>
              <w:t xml:space="preserve"> </w:t>
            </w:r>
            <w:r w:rsidRPr="00A45D89">
              <w:rPr>
                <w:b/>
              </w:rPr>
              <w:t>FOR</w:t>
            </w:r>
            <w:r w:rsidRPr="00A45D89">
              <w:rPr>
                <w:b/>
                <w:spacing w:val="-3"/>
              </w:rPr>
              <w:t xml:space="preserve"> </w:t>
            </w:r>
            <w:r w:rsidRPr="00A45D89">
              <w:rPr>
                <w:b/>
              </w:rPr>
              <w:t>DA</w:t>
            </w:r>
            <w:r w:rsidRPr="00A45D89">
              <w:rPr>
                <w:b/>
                <w:spacing w:val="-4"/>
              </w:rPr>
              <w:t xml:space="preserve"> </w:t>
            </w:r>
            <w:r w:rsidRPr="00A45D89">
              <w:rPr>
                <w:b/>
              </w:rPr>
              <w:t>PROJECTS</w:t>
            </w:r>
          </w:p>
        </w:tc>
      </w:tr>
      <w:tr w:rsidR="00A45D89" w:rsidRPr="00A45D89" w:rsidTr="00AC2A1A">
        <w:trPr>
          <w:trHeight w:val="340"/>
        </w:trPr>
        <w:tc>
          <w:tcPr>
            <w:tcW w:w="2824" w:type="dxa"/>
            <w:gridSpan w:val="2"/>
            <w:tcBorders>
              <w:top w:val="single" w:sz="4" w:space="0" w:color="000000"/>
              <w:bottom w:val="single" w:sz="4" w:space="0" w:color="000000"/>
              <w:right w:val="single" w:sz="4" w:space="0" w:color="000000"/>
            </w:tcBorders>
            <w:shd w:val="clear" w:color="auto" w:fill="7EC0DB"/>
          </w:tcPr>
          <w:p w:rsidR="00A45D89" w:rsidRPr="00A45D89" w:rsidRDefault="00A45D89" w:rsidP="00A45D89">
            <w:pPr>
              <w:spacing w:before="1"/>
              <w:ind w:left="110"/>
            </w:pPr>
            <w:r w:rsidRPr="00A45D89">
              <w:t>Probability</w:t>
            </w:r>
          </w:p>
        </w:tc>
        <w:tc>
          <w:tcPr>
            <w:tcW w:w="6385" w:type="dxa"/>
            <w:gridSpan w:val="3"/>
            <w:tcBorders>
              <w:top w:val="single" w:sz="4" w:space="0" w:color="000000"/>
              <w:left w:val="single" w:sz="4" w:space="0" w:color="000000"/>
              <w:bottom w:val="nil"/>
            </w:tcBorders>
            <w:shd w:val="clear" w:color="auto" w:fill="7EC0DB"/>
          </w:tcPr>
          <w:p w:rsidR="00A45D89" w:rsidRPr="00A45D89" w:rsidRDefault="00A45D89" w:rsidP="00A45D89">
            <w:pPr>
              <w:spacing w:before="1"/>
              <w:ind w:left="116"/>
            </w:pPr>
            <w:r w:rsidRPr="00A45D89">
              <w:t>Rating</w:t>
            </w:r>
            <w:r w:rsidRPr="00A45D89">
              <w:rPr>
                <w:spacing w:val="-2"/>
              </w:rPr>
              <w:t xml:space="preserve"> </w:t>
            </w:r>
            <w:r w:rsidRPr="00A45D89">
              <w:t>of</w:t>
            </w:r>
            <w:r w:rsidRPr="00A45D89">
              <w:rPr>
                <w:spacing w:val="-2"/>
              </w:rPr>
              <w:t xml:space="preserve"> </w:t>
            </w:r>
            <w:r w:rsidRPr="00A45D89">
              <w:t>each</w:t>
            </w:r>
            <w:r w:rsidRPr="00A45D89">
              <w:rPr>
                <w:spacing w:val="-1"/>
              </w:rPr>
              <w:t xml:space="preserve"> </w:t>
            </w:r>
            <w:r w:rsidRPr="00A45D89">
              <w:t>risk:</w:t>
            </w:r>
          </w:p>
        </w:tc>
      </w:tr>
      <w:tr w:rsidR="00A45D89" w:rsidRPr="00A45D89" w:rsidTr="00AC2A1A">
        <w:trPr>
          <w:trHeight w:val="340"/>
        </w:trPr>
        <w:tc>
          <w:tcPr>
            <w:tcW w:w="1870" w:type="dxa"/>
            <w:tcBorders>
              <w:top w:val="single" w:sz="4" w:space="0" w:color="000000"/>
              <w:bottom w:val="single" w:sz="4" w:space="0" w:color="000000"/>
              <w:right w:val="single" w:sz="4" w:space="0" w:color="000000"/>
            </w:tcBorders>
            <w:shd w:val="clear" w:color="auto" w:fill="7EC0DB"/>
          </w:tcPr>
          <w:p w:rsidR="00A45D89" w:rsidRPr="00A45D89" w:rsidRDefault="00A45D89" w:rsidP="00A45D89">
            <w:pPr>
              <w:spacing w:before="1"/>
              <w:ind w:left="110"/>
            </w:pPr>
            <w:r w:rsidRPr="00A45D89">
              <w:t>High</w:t>
            </w:r>
          </w:p>
        </w:tc>
        <w:tc>
          <w:tcPr>
            <w:tcW w:w="954" w:type="dxa"/>
            <w:tcBorders>
              <w:top w:val="single" w:sz="4" w:space="0" w:color="000000"/>
              <w:left w:val="single" w:sz="4" w:space="0" w:color="000000"/>
              <w:bottom w:val="single" w:sz="4" w:space="0" w:color="000000"/>
              <w:right w:val="single" w:sz="4" w:space="0" w:color="000000"/>
            </w:tcBorders>
            <w:shd w:val="clear" w:color="auto" w:fill="7EC0DB"/>
          </w:tcPr>
          <w:p w:rsidR="00A45D89" w:rsidRPr="00A45D89" w:rsidRDefault="00A45D89" w:rsidP="00A45D89">
            <w:pPr>
              <w:spacing w:before="1"/>
              <w:ind w:left="112"/>
            </w:pPr>
            <w:r w:rsidRPr="00A45D89">
              <w:t>&gt;</w:t>
            </w:r>
            <w:r w:rsidRPr="00A45D89">
              <w:rPr>
                <w:spacing w:val="-1"/>
              </w:rPr>
              <w:t xml:space="preserve"> </w:t>
            </w:r>
            <w:r w:rsidRPr="00A45D89">
              <w:t>50%</w:t>
            </w:r>
          </w:p>
        </w:tc>
        <w:tc>
          <w:tcPr>
            <w:tcW w:w="1988" w:type="dxa"/>
            <w:tcBorders>
              <w:top w:val="nil"/>
              <w:left w:val="single" w:sz="4" w:space="0" w:color="000000"/>
              <w:bottom w:val="nil"/>
              <w:right w:val="nil"/>
            </w:tcBorders>
            <w:shd w:val="clear" w:color="auto" w:fill="FFFF00"/>
          </w:tcPr>
          <w:p w:rsidR="00A45D89" w:rsidRPr="00A45D89" w:rsidRDefault="00A45D89" w:rsidP="00A45D89">
            <w:pPr>
              <w:spacing w:before="1"/>
              <w:ind w:left="116"/>
            </w:pPr>
            <w:r w:rsidRPr="00A45D89">
              <w:t>MODERATE</w:t>
            </w:r>
          </w:p>
        </w:tc>
        <w:tc>
          <w:tcPr>
            <w:tcW w:w="2129" w:type="dxa"/>
            <w:tcBorders>
              <w:top w:val="nil"/>
              <w:left w:val="nil"/>
              <w:bottom w:val="nil"/>
              <w:right w:val="single" w:sz="4" w:space="0" w:color="FFFFFF"/>
            </w:tcBorders>
            <w:shd w:val="clear" w:color="auto" w:fill="FF0000"/>
          </w:tcPr>
          <w:p w:rsidR="00A45D89" w:rsidRPr="00A45D89" w:rsidRDefault="00A45D89" w:rsidP="00A45D89">
            <w:pPr>
              <w:spacing w:before="1"/>
              <w:ind w:left="118"/>
            </w:pPr>
            <w:r w:rsidRPr="00A45D89">
              <w:t>HIGH</w:t>
            </w:r>
          </w:p>
        </w:tc>
        <w:tc>
          <w:tcPr>
            <w:tcW w:w="2268" w:type="dxa"/>
            <w:tcBorders>
              <w:top w:val="nil"/>
              <w:left w:val="single" w:sz="4" w:space="0" w:color="FFFFFF"/>
              <w:bottom w:val="nil"/>
            </w:tcBorders>
            <w:shd w:val="clear" w:color="auto" w:fill="FF0000"/>
          </w:tcPr>
          <w:p w:rsidR="00A45D89" w:rsidRPr="00A45D89" w:rsidRDefault="00A45D89" w:rsidP="00A45D89">
            <w:pPr>
              <w:spacing w:before="1"/>
              <w:ind w:left="110"/>
            </w:pPr>
            <w:r w:rsidRPr="00A45D89">
              <w:t>HIGH</w:t>
            </w:r>
          </w:p>
        </w:tc>
      </w:tr>
      <w:tr w:rsidR="00A45D89" w:rsidRPr="00A45D89" w:rsidTr="00AC2A1A">
        <w:trPr>
          <w:trHeight w:val="335"/>
        </w:trPr>
        <w:tc>
          <w:tcPr>
            <w:tcW w:w="1870" w:type="dxa"/>
            <w:tcBorders>
              <w:top w:val="single" w:sz="4" w:space="0" w:color="000000"/>
              <w:bottom w:val="single" w:sz="4" w:space="0" w:color="000000"/>
              <w:right w:val="single" w:sz="4" w:space="0" w:color="000000"/>
            </w:tcBorders>
            <w:shd w:val="clear" w:color="auto" w:fill="7EC0DB"/>
          </w:tcPr>
          <w:p w:rsidR="00A45D89" w:rsidRPr="00A45D89" w:rsidRDefault="00A45D89" w:rsidP="00A45D89">
            <w:pPr>
              <w:spacing w:before="1"/>
              <w:ind w:left="110"/>
            </w:pPr>
            <w:r w:rsidRPr="00A45D89">
              <w:t>Moderate</w:t>
            </w:r>
          </w:p>
        </w:tc>
        <w:tc>
          <w:tcPr>
            <w:tcW w:w="954" w:type="dxa"/>
            <w:tcBorders>
              <w:top w:val="single" w:sz="4" w:space="0" w:color="000000"/>
              <w:left w:val="single" w:sz="4" w:space="0" w:color="000000"/>
              <w:bottom w:val="single" w:sz="4" w:space="0" w:color="000000"/>
              <w:right w:val="single" w:sz="4" w:space="0" w:color="000000"/>
            </w:tcBorders>
            <w:shd w:val="clear" w:color="auto" w:fill="7EC0DB"/>
          </w:tcPr>
          <w:p w:rsidR="00A45D89" w:rsidRPr="00A45D89" w:rsidRDefault="00A45D89" w:rsidP="00A45D89">
            <w:pPr>
              <w:spacing w:before="1"/>
              <w:ind w:left="112"/>
            </w:pPr>
            <w:r w:rsidRPr="00A45D89">
              <w:t>25</w:t>
            </w:r>
            <w:r w:rsidRPr="00A45D89">
              <w:rPr>
                <w:spacing w:val="-1"/>
              </w:rPr>
              <w:t xml:space="preserve"> </w:t>
            </w:r>
            <w:r w:rsidRPr="00A45D89">
              <w:t>–</w:t>
            </w:r>
            <w:r w:rsidRPr="00A45D89">
              <w:rPr>
                <w:spacing w:val="-2"/>
              </w:rPr>
              <w:t xml:space="preserve"> </w:t>
            </w:r>
            <w:r w:rsidRPr="00A45D89">
              <w:t>50%</w:t>
            </w:r>
          </w:p>
        </w:tc>
        <w:tc>
          <w:tcPr>
            <w:tcW w:w="1988" w:type="dxa"/>
            <w:tcBorders>
              <w:top w:val="nil"/>
              <w:left w:val="single" w:sz="4" w:space="0" w:color="000000"/>
              <w:bottom w:val="nil"/>
              <w:right w:val="nil"/>
            </w:tcBorders>
            <w:shd w:val="clear" w:color="auto" w:fill="00AF50"/>
          </w:tcPr>
          <w:p w:rsidR="00A45D89" w:rsidRPr="00A45D89" w:rsidRDefault="00A45D89" w:rsidP="00A45D89">
            <w:pPr>
              <w:spacing w:before="1"/>
              <w:ind w:left="116"/>
            </w:pPr>
            <w:r w:rsidRPr="00A45D89">
              <w:t>LOW</w:t>
            </w:r>
          </w:p>
        </w:tc>
        <w:tc>
          <w:tcPr>
            <w:tcW w:w="2129" w:type="dxa"/>
            <w:tcBorders>
              <w:top w:val="nil"/>
              <w:left w:val="nil"/>
              <w:bottom w:val="nil"/>
              <w:right w:val="single" w:sz="4" w:space="0" w:color="FFFFFF"/>
            </w:tcBorders>
            <w:shd w:val="clear" w:color="auto" w:fill="FFFF00"/>
          </w:tcPr>
          <w:p w:rsidR="00A45D89" w:rsidRPr="00A45D89" w:rsidRDefault="00A45D89" w:rsidP="00A45D89">
            <w:pPr>
              <w:spacing w:before="1"/>
              <w:ind w:left="118"/>
            </w:pPr>
            <w:r w:rsidRPr="00A45D89">
              <w:t>MODERATE</w:t>
            </w:r>
          </w:p>
        </w:tc>
        <w:tc>
          <w:tcPr>
            <w:tcW w:w="2268" w:type="dxa"/>
            <w:tcBorders>
              <w:top w:val="nil"/>
              <w:left w:val="single" w:sz="4" w:space="0" w:color="FFFFFF"/>
              <w:bottom w:val="nil"/>
            </w:tcBorders>
            <w:shd w:val="clear" w:color="auto" w:fill="FF0000"/>
          </w:tcPr>
          <w:p w:rsidR="00A45D89" w:rsidRPr="00A45D89" w:rsidRDefault="00A45D89" w:rsidP="00A45D89">
            <w:pPr>
              <w:spacing w:before="1"/>
              <w:ind w:left="110"/>
            </w:pPr>
            <w:r w:rsidRPr="00A45D89">
              <w:t>HIGH</w:t>
            </w:r>
          </w:p>
        </w:tc>
      </w:tr>
      <w:tr w:rsidR="00A45D89" w:rsidRPr="00A45D89" w:rsidTr="00AC2A1A">
        <w:trPr>
          <w:trHeight w:val="342"/>
        </w:trPr>
        <w:tc>
          <w:tcPr>
            <w:tcW w:w="1870" w:type="dxa"/>
            <w:tcBorders>
              <w:top w:val="single" w:sz="4" w:space="0" w:color="000000"/>
              <w:bottom w:val="single" w:sz="4" w:space="0" w:color="FFFFFF"/>
              <w:right w:val="single" w:sz="4" w:space="0" w:color="000000"/>
            </w:tcBorders>
            <w:shd w:val="clear" w:color="auto" w:fill="7EC0DB"/>
          </w:tcPr>
          <w:p w:rsidR="00A45D89" w:rsidRPr="00A45D89" w:rsidRDefault="00A45D89" w:rsidP="00A45D89">
            <w:pPr>
              <w:spacing w:before="3"/>
              <w:ind w:left="110"/>
            </w:pPr>
            <w:r w:rsidRPr="00A45D89">
              <w:t>Low</w:t>
            </w:r>
          </w:p>
        </w:tc>
        <w:tc>
          <w:tcPr>
            <w:tcW w:w="954" w:type="dxa"/>
            <w:tcBorders>
              <w:top w:val="single" w:sz="4" w:space="0" w:color="000000"/>
              <w:left w:val="single" w:sz="4" w:space="0" w:color="000000"/>
              <w:bottom w:val="single" w:sz="4" w:space="0" w:color="FFFFFF"/>
              <w:right w:val="single" w:sz="4" w:space="0" w:color="000000"/>
            </w:tcBorders>
            <w:shd w:val="clear" w:color="auto" w:fill="7EC0DB"/>
          </w:tcPr>
          <w:p w:rsidR="00A45D89" w:rsidRPr="00A45D89" w:rsidRDefault="00A45D89" w:rsidP="00A45D89">
            <w:pPr>
              <w:spacing w:before="3"/>
              <w:ind w:left="112"/>
            </w:pPr>
            <w:r w:rsidRPr="00A45D89">
              <w:t>&lt;</w:t>
            </w:r>
            <w:r w:rsidRPr="00A45D89">
              <w:rPr>
                <w:spacing w:val="-1"/>
              </w:rPr>
              <w:t xml:space="preserve"> </w:t>
            </w:r>
            <w:r w:rsidRPr="00A45D89">
              <w:t>25%</w:t>
            </w:r>
          </w:p>
        </w:tc>
        <w:tc>
          <w:tcPr>
            <w:tcW w:w="1988" w:type="dxa"/>
            <w:tcBorders>
              <w:top w:val="nil"/>
              <w:left w:val="single" w:sz="4" w:space="0" w:color="000000"/>
              <w:bottom w:val="single" w:sz="4" w:space="0" w:color="FFFFFF"/>
              <w:right w:val="nil"/>
            </w:tcBorders>
            <w:shd w:val="clear" w:color="auto" w:fill="00AF50"/>
          </w:tcPr>
          <w:p w:rsidR="00A45D89" w:rsidRPr="00A45D89" w:rsidRDefault="00A45D89" w:rsidP="00A45D89">
            <w:pPr>
              <w:spacing w:before="3"/>
              <w:ind w:left="116"/>
            </w:pPr>
            <w:r w:rsidRPr="00A45D89">
              <w:t>LOW</w:t>
            </w:r>
          </w:p>
        </w:tc>
        <w:tc>
          <w:tcPr>
            <w:tcW w:w="2129" w:type="dxa"/>
            <w:tcBorders>
              <w:top w:val="nil"/>
              <w:left w:val="nil"/>
              <w:bottom w:val="single" w:sz="4" w:space="0" w:color="FFFFFF"/>
              <w:right w:val="single" w:sz="4" w:space="0" w:color="FFFFFF"/>
            </w:tcBorders>
            <w:shd w:val="clear" w:color="auto" w:fill="00AF50"/>
          </w:tcPr>
          <w:p w:rsidR="00A45D89" w:rsidRPr="00A45D89" w:rsidRDefault="00A45D89" w:rsidP="00A45D89">
            <w:pPr>
              <w:spacing w:before="3"/>
              <w:ind w:left="118"/>
            </w:pPr>
            <w:r w:rsidRPr="00A45D89">
              <w:t>LOW</w:t>
            </w:r>
          </w:p>
        </w:tc>
        <w:tc>
          <w:tcPr>
            <w:tcW w:w="2268" w:type="dxa"/>
            <w:tcBorders>
              <w:top w:val="nil"/>
              <w:left w:val="single" w:sz="4" w:space="0" w:color="FFFFFF"/>
              <w:bottom w:val="single" w:sz="4" w:space="0" w:color="FFFFFF"/>
            </w:tcBorders>
            <w:shd w:val="clear" w:color="auto" w:fill="FFFF00"/>
          </w:tcPr>
          <w:p w:rsidR="00A45D89" w:rsidRPr="00A45D89" w:rsidRDefault="00A45D89" w:rsidP="00A45D89">
            <w:pPr>
              <w:spacing w:before="3"/>
              <w:ind w:left="110"/>
            </w:pPr>
            <w:r w:rsidRPr="00A45D89">
              <w:t>MODERATE</w:t>
            </w:r>
          </w:p>
        </w:tc>
      </w:tr>
      <w:tr w:rsidR="00A45D89" w:rsidRPr="00A45D89" w:rsidTr="00AC2A1A">
        <w:trPr>
          <w:trHeight w:val="385"/>
        </w:trPr>
        <w:tc>
          <w:tcPr>
            <w:tcW w:w="1870" w:type="dxa"/>
            <w:tcBorders>
              <w:top w:val="single" w:sz="4" w:space="0" w:color="FFFFFF"/>
              <w:bottom w:val="nil"/>
              <w:right w:val="nil"/>
            </w:tcBorders>
            <w:shd w:val="clear" w:color="auto" w:fill="276D8A"/>
          </w:tcPr>
          <w:p w:rsidR="00A45D89" w:rsidRPr="00A45D89" w:rsidRDefault="00A45D89" w:rsidP="00A45D89">
            <w:pPr>
              <w:spacing w:before="25"/>
              <w:ind w:left="110"/>
            </w:pPr>
            <w:r w:rsidRPr="00A45D89">
              <w:rPr>
                <w:color w:val="FFFFFF"/>
              </w:rPr>
              <w:t>Impact</w:t>
            </w:r>
            <w:r w:rsidRPr="00A45D89">
              <w:rPr>
                <w:color w:val="FFFFFF"/>
                <w:spacing w:val="-1"/>
              </w:rPr>
              <w:t xml:space="preserve"> </w:t>
            </w:r>
            <w:r w:rsidRPr="00A45D89">
              <w:rPr>
                <w:color w:val="FFFFFF"/>
              </w:rPr>
              <w:t>and</w:t>
            </w:r>
            <w:r w:rsidRPr="00A45D89">
              <w:rPr>
                <w:color w:val="FFFFFF"/>
                <w:spacing w:val="-1"/>
              </w:rPr>
              <w:t xml:space="preserve"> </w:t>
            </w:r>
            <w:r w:rsidRPr="00A45D89">
              <w:rPr>
                <w:color w:val="FFFFFF"/>
              </w:rPr>
              <w:t>type</w:t>
            </w:r>
            <w:r w:rsidRPr="00A45D89">
              <w:rPr>
                <w:color w:val="FFFFFF"/>
                <w:spacing w:val="-2"/>
              </w:rPr>
              <w:t xml:space="preserve"> </w:t>
            </w:r>
            <w:r w:rsidRPr="00A45D89">
              <w:rPr>
                <w:color w:val="FFFFFF"/>
              </w:rPr>
              <w:t>of</w:t>
            </w:r>
            <w:r w:rsidRPr="00A45D89">
              <w:rPr>
                <w:color w:val="FFFFFF"/>
                <w:spacing w:val="-1"/>
              </w:rPr>
              <w:t xml:space="preserve"> </w:t>
            </w:r>
            <w:r w:rsidRPr="00A45D89">
              <w:rPr>
                <w:color w:val="FFFFFF"/>
              </w:rPr>
              <w:t>risk</w:t>
            </w:r>
          </w:p>
        </w:tc>
        <w:tc>
          <w:tcPr>
            <w:tcW w:w="954" w:type="dxa"/>
            <w:tcBorders>
              <w:top w:val="single" w:sz="4" w:space="0" w:color="FFFFFF"/>
              <w:left w:val="nil"/>
              <w:bottom w:val="nil"/>
              <w:right w:val="nil"/>
            </w:tcBorders>
            <w:shd w:val="clear" w:color="auto" w:fill="276D8A"/>
          </w:tcPr>
          <w:p w:rsidR="00A45D89" w:rsidRPr="00A45D89" w:rsidRDefault="00A45D89" w:rsidP="00A45D89"/>
        </w:tc>
        <w:tc>
          <w:tcPr>
            <w:tcW w:w="1988" w:type="dxa"/>
            <w:tcBorders>
              <w:top w:val="single" w:sz="4" w:space="0" w:color="FFFFFF"/>
              <w:left w:val="nil"/>
              <w:bottom w:val="single" w:sz="4" w:space="0" w:color="000000"/>
              <w:right w:val="nil"/>
            </w:tcBorders>
            <w:shd w:val="clear" w:color="auto" w:fill="276D8A"/>
          </w:tcPr>
          <w:p w:rsidR="00A45D89" w:rsidRPr="00A45D89" w:rsidRDefault="00A45D89" w:rsidP="00A45D89">
            <w:pPr>
              <w:spacing w:before="25"/>
              <w:ind w:left="121"/>
            </w:pPr>
            <w:r w:rsidRPr="00A45D89">
              <w:rPr>
                <w:color w:val="FFFFFF"/>
              </w:rPr>
              <w:t>Small</w:t>
            </w:r>
          </w:p>
        </w:tc>
        <w:tc>
          <w:tcPr>
            <w:tcW w:w="2129" w:type="dxa"/>
            <w:tcBorders>
              <w:top w:val="single" w:sz="4" w:space="0" w:color="FFFFFF"/>
              <w:left w:val="nil"/>
              <w:bottom w:val="single" w:sz="4" w:space="0" w:color="000000"/>
              <w:right w:val="nil"/>
            </w:tcBorders>
            <w:shd w:val="clear" w:color="auto" w:fill="276D8A"/>
          </w:tcPr>
          <w:p w:rsidR="00A45D89" w:rsidRPr="00A45D89" w:rsidRDefault="00A45D89" w:rsidP="00A45D89">
            <w:pPr>
              <w:spacing w:before="25"/>
              <w:ind w:left="118"/>
            </w:pPr>
            <w:r w:rsidRPr="00A45D89">
              <w:rPr>
                <w:color w:val="FFFFFF"/>
              </w:rPr>
              <w:t>Medium</w:t>
            </w:r>
          </w:p>
        </w:tc>
        <w:tc>
          <w:tcPr>
            <w:tcW w:w="2268" w:type="dxa"/>
            <w:tcBorders>
              <w:top w:val="single" w:sz="4" w:space="0" w:color="FFFFFF"/>
              <w:left w:val="nil"/>
              <w:bottom w:val="single" w:sz="4" w:space="0" w:color="000000"/>
            </w:tcBorders>
            <w:shd w:val="clear" w:color="auto" w:fill="276D8A"/>
          </w:tcPr>
          <w:p w:rsidR="00A45D89" w:rsidRPr="00A45D89" w:rsidRDefault="00A45D89" w:rsidP="00A45D89">
            <w:pPr>
              <w:spacing w:before="25"/>
              <w:ind w:left="115"/>
            </w:pPr>
            <w:r w:rsidRPr="00A45D89">
              <w:rPr>
                <w:color w:val="FFFFFF"/>
              </w:rPr>
              <w:t>Large</w:t>
            </w:r>
          </w:p>
        </w:tc>
      </w:tr>
      <w:tr w:rsidR="00A45D89" w:rsidRPr="00A45D89" w:rsidTr="00AC2A1A">
        <w:trPr>
          <w:trHeight w:val="364"/>
        </w:trPr>
        <w:tc>
          <w:tcPr>
            <w:tcW w:w="2824" w:type="dxa"/>
            <w:gridSpan w:val="2"/>
            <w:tcBorders>
              <w:top w:val="nil"/>
              <w:bottom w:val="single" w:sz="4" w:space="0" w:color="000000"/>
              <w:right w:val="single" w:sz="4" w:space="0" w:color="000000"/>
            </w:tcBorders>
            <w:shd w:val="clear" w:color="auto" w:fill="7EC0DB"/>
          </w:tcPr>
          <w:p w:rsidR="00A45D89" w:rsidRPr="00A45D89" w:rsidRDefault="00A45D89" w:rsidP="00A45D89">
            <w:pPr>
              <w:spacing w:before="3"/>
              <w:ind w:left="110"/>
            </w:pPr>
            <w:r w:rsidRPr="00A45D89">
              <w:t>Financial</w:t>
            </w:r>
            <w:r w:rsidRPr="00A45D89">
              <w:rPr>
                <w:spacing w:val="-5"/>
              </w:rPr>
              <w:t xml:space="preserve"> </w:t>
            </w:r>
            <w:r w:rsidRPr="00A45D89">
              <w:t>threat</w:t>
            </w:r>
          </w:p>
        </w:tc>
        <w:tc>
          <w:tcPr>
            <w:tcW w:w="1988" w:type="dxa"/>
            <w:tcBorders>
              <w:top w:val="single" w:sz="4" w:space="0" w:color="000000"/>
              <w:left w:val="single" w:sz="4" w:space="0" w:color="000000"/>
              <w:bottom w:val="single" w:sz="4" w:space="0" w:color="000000"/>
              <w:right w:val="single" w:sz="4" w:space="0" w:color="000000"/>
            </w:tcBorders>
            <w:shd w:val="clear" w:color="auto" w:fill="7EC0DB"/>
          </w:tcPr>
          <w:p w:rsidR="00A45D89" w:rsidRPr="00A45D89" w:rsidRDefault="00A45D89" w:rsidP="00A45D89">
            <w:pPr>
              <w:spacing w:before="3"/>
              <w:ind w:left="116"/>
            </w:pPr>
            <w:r w:rsidRPr="00A45D89">
              <w:t>&lt;</w:t>
            </w:r>
            <w:r w:rsidRPr="00A45D89">
              <w:rPr>
                <w:spacing w:val="-2"/>
              </w:rPr>
              <w:t xml:space="preserve"> </w:t>
            </w:r>
            <w:r w:rsidRPr="00A45D89">
              <w:t>10%</w:t>
            </w:r>
            <w:r w:rsidRPr="00A45D89">
              <w:rPr>
                <w:spacing w:val="-1"/>
              </w:rPr>
              <w:t xml:space="preserve"> </w:t>
            </w:r>
            <w:r w:rsidRPr="00A45D89">
              <w:t>of</w:t>
            </w:r>
            <w:r w:rsidRPr="00A45D89">
              <w:rPr>
                <w:spacing w:val="-3"/>
              </w:rPr>
              <w:t xml:space="preserve"> </w:t>
            </w:r>
            <w:r w:rsidRPr="00A45D89">
              <w:t>budget</w:t>
            </w:r>
          </w:p>
        </w:tc>
        <w:tc>
          <w:tcPr>
            <w:tcW w:w="2129" w:type="dxa"/>
            <w:tcBorders>
              <w:top w:val="single" w:sz="4" w:space="0" w:color="000000"/>
              <w:left w:val="single" w:sz="4" w:space="0" w:color="000000"/>
              <w:bottom w:val="single" w:sz="4" w:space="0" w:color="000000"/>
              <w:right w:val="single" w:sz="4" w:space="0" w:color="000000"/>
            </w:tcBorders>
            <w:shd w:val="clear" w:color="auto" w:fill="7EC0DB"/>
          </w:tcPr>
          <w:p w:rsidR="00A45D89" w:rsidRPr="00A45D89" w:rsidRDefault="00A45D89" w:rsidP="00A45D89">
            <w:pPr>
              <w:spacing w:before="3"/>
              <w:ind w:left="113"/>
            </w:pPr>
            <w:r w:rsidRPr="00A45D89">
              <w:t>10</w:t>
            </w:r>
            <w:r w:rsidRPr="00A45D89">
              <w:rPr>
                <w:spacing w:val="-2"/>
              </w:rPr>
              <w:t xml:space="preserve"> </w:t>
            </w:r>
            <w:r w:rsidRPr="00A45D89">
              <w:t>–</w:t>
            </w:r>
            <w:r w:rsidRPr="00A45D89">
              <w:rPr>
                <w:spacing w:val="-2"/>
              </w:rPr>
              <w:t xml:space="preserve"> </w:t>
            </w:r>
            <w:r w:rsidRPr="00A45D89">
              <w:t>30%</w:t>
            </w:r>
            <w:r w:rsidRPr="00A45D89">
              <w:rPr>
                <w:spacing w:val="-2"/>
              </w:rPr>
              <w:t xml:space="preserve"> </w:t>
            </w:r>
            <w:r w:rsidRPr="00A45D89">
              <w:t>of</w:t>
            </w:r>
            <w:r w:rsidRPr="00A45D89">
              <w:rPr>
                <w:spacing w:val="-3"/>
              </w:rPr>
              <w:t xml:space="preserve"> </w:t>
            </w:r>
            <w:r w:rsidRPr="00A45D89">
              <w:t>budget</w:t>
            </w:r>
          </w:p>
        </w:tc>
        <w:tc>
          <w:tcPr>
            <w:tcW w:w="2268" w:type="dxa"/>
            <w:tcBorders>
              <w:top w:val="single" w:sz="4" w:space="0" w:color="000000"/>
              <w:left w:val="single" w:sz="4" w:space="0" w:color="000000"/>
              <w:bottom w:val="single" w:sz="4" w:space="0" w:color="000000"/>
            </w:tcBorders>
            <w:shd w:val="clear" w:color="auto" w:fill="7EC0DB"/>
          </w:tcPr>
          <w:p w:rsidR="00A45D89" w:rsidRPr="00A45D89" w:rsidRDefault="00A45D89" w:rsidP="00A45D89">
            <w:pPr>
              <w:spacing w:before="3"/>
              <w:ind w:left="110"/>
            </w:pPr>
            <w:r w:rsidRPr="00A45D89">
              <w:t>&gt;</w:t>
            </w:r>
            <w:r w:rsidRPr="00A45D89">
              <w:rPr>
                <w:spacing w:val="-2"/>
              </w:rPr>
              <w:t xml:space="preserve"> </w:t>
            </w:r>
            <w:r w:rsidRPr="00A45D89">
              <w:t>30%</w:t>
            </w:r>
            <w:r w:rsidRPr="00A45D89">
              <w:rPr>
                <w:spacing w:val="-1"/>
              </w:rPr>
              <w:t xml:space="preserve"> </w:t>
            </w:r>
            <w:r w:rsidRPr="00A45D89">
              <w:t>of</w:t>
            </w:r>
            <w:r w:rsidRPr="00A45D89">
              <w:rPr>
                <w:spacing w:val="-3"/>
              </w:rPr>
              <w:t xml:space="preserve"> </w:t>
            </w:r>
            <w:r w:rsidRPr="00A45D89">
              <w:t>budget</w:t>
            </w:r>
          </w:p>
        </w:tc>
      </w:tr>
      <w:tr w:rsidR="00A45D89" w:rsidRPr="00A45D89" w:rsidTr="00AC2A1A">
        <w:trPr>
          <w:trHeight w:val="609"/>
        </w:trPr>
        <w:tc>
          <w:tcPr>
            <w:tcW w:w="2824" w:type="dxa"/>
            <w:gridSpan w:val="2"/>
            <w:tcBorders>
              <w:top w:val="single" w:sz="4" w:space="0" w:color="000000"/>
              <w:bottom w:val="single" w:sz="4" w:space="0" w:color="000000"/>
              <w:right w:val="single" w:sz="4" w:space="0" w:color="000000"/>
            </w:tcBorders>
            <w:shd w:val="clear" w:color="auto" w:fill="7EC0DB"/>
          </w:tcPr>
          <w:p w:rsidR="00A45D89" w:rsidRPr="00A45D89" w:rsidRDefault="00A45D89" w:rsidP="00A45D89">
            <w:pPr>
              <w:tabs>
                <w:tab w:val="left" w:pos="1575"/>
                <w:tab w:val="left" w:pos="2136"/>
              </w:tabs>
              <w:spacing w:before="1"/>
              <w:ind w:left="110" w:right="90"/>
            </w:pPr>
            <w:r w:rsidRPr="00A45D89">
              <w:t>Achievement</w:t>
            </w:r>
            <w:r w:rsidRPr="00A45D89">
              <w:tab/>
              <w:t>of</w:t>
            </w:r>
            <w:r w:rsidRPr="00A45D89">
              <w:tab/>
            </w:r>
            <w:r w:rsidRPr="00A45D89">
              <w:rPr>
                <w:spacing w:val="-1"/>
              </w:rPr>
              <w:t>project</w:t>
            </w:r>
            <w:r w:rsidRPr="00A45D89">
              <w:rPr>
                <w:spacing w:val="-43"/>
              </w:rPr>
              <w:t xml:space="preserve"> </w:t>
            </w:r>
            <w:r w:rsidRPr="00A45D89">
              <w:t>outcomes compromised</w:t>
            </w:r>
          </w:p>
        </w:tc>
        <w:tc>
          <w:tcPr>
            <w:tcW w:w="1988" w:type="dxa"/>
            <w:tcBorders>
              <w:top w:val="single" w:sz="4" w:space="0" w:color="000000"/>
              <w:left w:val="single" w:sz="4" w:space="0" w:color="000000"/>
              <w:bottom w:val="single" w:sz="4" w:space="0" w:color="000000"/>
              <w:right w:val="single" w:sz="4" w:space="0" w:color="000000"/>
            </w:tcBorders>
            <w:shd w:val="clear" w:color="auto" w:fill="7EC0DB"/>
          </w:tcPr>
          <w:p w:rsidR="00A45D89" w:rsidRPr="00A45D89" w:rsidRDefault="00A45D89" w:rsidP="00A45D89">
            <w:pPr>
              <w:spacing w:before="123"/>
              <w:ind w:left="116"/>
            </w:pPr>
            <w:r w:rsidRPr="00A45D89">
              <w:t>To</w:t>
            </w:r>
            <w:r w:rsidRPr="00A45D89">
              <w:rPr>
                <w:spacing w:val="-3"/>
              </w:rPr>
              <w:t xml:space="preserve"> a </w:t>
            </w:r>
            <w:r w:rsidRPr="00A45D89">
              <w:t>minor</w:t>
            </w:r>
            <w:r w:rsidRPr="00A45D89">
              <w:rPr>
                <w:spacing w:val="-2"/>
              </w:rPr>
              <w:t xml:space="preserve"> </w:t>
            </w:r>
            <w:r w:rsidRPr="00A45D89">
              <w:t>degree</w:t>
            </w:r>
          </w:p>
        </w:tc>
        <w:tc>
          <w:tcPr>
            <w:tcW w:w="2129" w:type="dxa"/>
            <w:tcBorders>
              <w:top w:val="single" w:sz="4" w:space="0" w:color="000000"/>
              <w:left w:val="single" w:sz="4" w:space="0" w:color="000000"/>
              <w:bottom w:val="single" w:sz="4" w:space="0" w:color="000000"/>
              <w:right w:val="single" w:sz="4" w:space="0" w:color="000000"/>
            </w:tcBorders>
            <w:shd w:val="clear" w:color="auto" w:fill="7EC0DB"/>
          </w:tcPr>
          <w:p w:rsidR="00A45D89" w:rsidRPr="00A45D89" w:rsidRDefault="00A45D89" w:rsidP="00A45D89">
            <w:pPr>
              <w:spacing w:before="123"/>
              <w:ind w:left="113"/>
            </w:pPr>
            <w:r w:rsidRPr="00A45D89">
              <w:t>Significant</w:t>
            </w:r>
            <w:r w:rsidRPr="00A45D89">
              <w:rPr>
                <w:spacing w:val="-4"/>
              </w:rPr>
              <w:t xml:space="preserve"> </w:t>
            </w:r>
            <w:r w:rsidRPr="00A45D89">
              <w:t>degree</w:t>
            </w:r>
          </w:p>
        </w:tc>
        <w:tc>
          <w:tcPr>
            <w:tcW w:w="2268" w:type="dxa"/>
            <w:tcBorders>
              <w:top w:val="single" w:sz="4" w:space="0" w:color="000000"/>
              <w:left w:val="single" w:sz="4" w:space="0" w:color="000000"/>
              <w:bottom w:val="single" w:sz="4" w:space="0" w:color="000000"/>
            </w:tcBorders>
            <w:shd w:val="clear" w:color="auto" w:fill="7EC0DB"/>
          </w:tcPr>
          <w:p w:rsidR="00A45D89" w:rsidRPr="00A45D89" w:rsidRDefault="00A45D89" w:rsidP="00A45D89">
            <w:pPr>
              <w:spacing w:before="123"/>
              <w:ind w:left="110"/>
            </w:pPr>
            <w:r w:rsidRPr="00A45D89">
              <w:t>Not</w:t>
            </w:r>
            <w:r w:rsidRPr="00A45D89">
              <w:rPr>
                <w:spacing w:val="-4"/>
              </w:rPr>
              <w:t xml:space="preserve"> </w:t>
            </w:r>
            <w:r w:rsidRPr="00A45D89">
              <w:t>possible</w:t>
            </w:r>
          </w:p>
        </w:tc>
      </w:tr>
      <w:tr w:rsidR="00A45D89" w:rsidRPr="00A45D89" w:rsidTr="00AC2A1A">
        <w:trPr>
          <w:trHeight w:val="364"/>
        </w:trPr>
        <w:tc>
          <w:tcPr>
            <w:tcW w:w="2824" w:type="dxa"/>
            <w:gridSpan w:val="2"/>
            <w:tcBorders>
              <w:top w:val="single" w:sz="4" w:space="0" w:color="000000"/>
              <w:bottom w:val="single" w:sz="4" w:space="0" w:color="000000"/>
              <w:right w:val="single" w:sz="4" w:space="0" w:color="000000"/>
            </w:tcBorders>
            <w:shd w:val="clear" w:color="auto" w:fill="7EC0DB"/>
          </w:tcPr>
          <w:p w:rsidR="00A45D89" w:rsidRPr="00A45D89" w:rsidRDefault="00A45D89" w:rsidP="00A45D89">
            <w:pPr>
              <w:spacing w:before="1"/>
              <w:ind w:left="110"/>
            </w:pPr>
            <w:r w:rsidRPr="00A45D89">
              <w:t>Delivery</w:t>
            </w:r>
            <w:r w:rsidRPr="00A45D89">
              <w:rPr>
                <w:spacing w:val="-2"/>
              </w:rPr>
              <w:t xml:space="preserve"> </w:t>
            </w:r>
            <w:r w:rsidRPr="00A45D89">
              <w:t>of</w:t>
            </w:r>
            <w:r w:rsidRPr="00A45D89">
              <w:rPr>
                <w:spacing w:val="-5"/>
              </w:rPr>
              <w:t xml:space="preserve"> </w:t>
            </w:r>
            <w:r w:rsidRPr="00A45D89">
              <w:t>outputs</w:t>
            </w:r>
            <w:r w:rsidRPr="00A45D89">
              <w:rPr>
                <w:spacing w:val="-4"/>
              </w:rPr>
              <w:t xml:space="preserve"> </w:t>
            </w:r>
            <w:r w:rsidRPr="00A45D89">
              <w:t>delayed</w:t>
            </w:r>
          </w:p>
        </w:tc>
        <w:tc>
          <w:tcPr>
            <w:tcW w:w="1988" w:type="dxa"/>
            <w:tcBorders>
              <w:top w:val="single" w:sz="4" w:space="0" w:color="000000"/>
              <w:left w:val="single" w:sz="4" w:space="0" w:color="000000"/>
              <w:bottom w:val="single" w:sz="4" w:space="0" w:color="000000"/>
              <w:right w:val="single" w:sz="4" w:space="0" w:color="000000"/>
            </w:tcBorders>
            <w:shd w:val="clear" w:color="auto" w:fill="7EC0DB"/>
          </w:tcPr>
          <w:p w:rsidR="00A45D89" w:rsidRPr="00A45D89" w:rsidRDefault="00A45D89" w:rsidP="00A45D89">
            <w:pPr>
              <w:spacing w:before="1"/>
              <w:ind w:left="116"/>
            </w:pPr>
            <w:r w:rsidRPr="00A45D89">
              <w:t>Fewer</w:t>
            </w:r>
            <w:r w:rsidRPr="00A45D89">
              <w:rPr>
                <w:spacing w:val="-4"/>
              </w:rPr>
              <w:t xml:space="preserve"> </w:t>
            </w:r>
            <w:r w:rsidRPr="00A45D89">
              <w:t>than</w:t>
            </w:r>
            <w:r w:rsidRPr="00A45D89">
              <w:rPr>
                <w:spacing w:val="-1"/>
              </w:rPr>
              <w:t xml:space="preserve"> </w:t>
            </w:r>
            <w:r w:rsidRPr="00A45D89">
              <w:t>6</w:t>
            </w:r>
            <w:r w:rsidRPr="00A45D89">
              <w:rPr>
                <w:spacing w:val="-2"/>
              </w:rPr>
              <w:t xml:space="preserve"> </w:t>
            </w:r>
            <w:r w:rsidRPr="00A45D89">
              <w:t>months</w:t>
            </w:r>
          </w:p>
        </w:tc>
        <w:tc>
          <w:tcPr>
            <w:tcW w:w="2129" w:type="dxa"/>
            <w:tcBorders>
              <w:top w:val="single" w:sz="4" w:space="0" w:color="000000"/>
              <w:left w:val="single" w:sz="4" w:space="0" w:color="000000"/>
              <w:bottom w:val="single" w:sz="4" w:space="0" w:color="000000"/>
              <w:right w:val="single" w:sz="4" w:space="0" w:color="000000"/>
            </w:tcBorders>
            <w:shd w:val="clear" w:color="auto" w:fill="7EC0DB"/>
          </w:tcPr>
          <w:p w:rsidR="00A45D89" w:rsidRPr="00A45D89" w:rsidRDefault="00A45D89" w:rsidP="00A45D89">
            <w:pPr>
              <w:spacing w:before="1"/>
              <w:ind w:left="113"/>
            </w:pPr>
            <w:r w:rsidRPr="00A45D89">
              <w:t>6</w:t>
            </w:r>
            <w:r w:rsidRPr="00A45D89">
              <w:rPr>
                <w:spacing w:val="-1"/>
              </w:rPr>
              <w:t xml:space="preserve"> </w:t>
            </w:r>
            <w:r w:rsidRPr="00A45D89">
              <w:t>–</w:t>
            </w:r>
            <w:r w:rsidRPr="00A45D89">
              <w:rPr>
                <w:spacing w:val="-2"/>
              </w:rPr>
              <w:t xml:space="preserve"> </w:t>
            </w:r>
            <w:r w:rsidRPr="00A45D89">
              <w:t>12</w:t>
            </w:r>
            <w:r w:rsidRPr="00A45D89">
              <w:rPr>
                <w:spacing w:val="-2"/>
              </w:rPr>
              <w:t xml:space="preserve"> </w:t>
            </w:r>
            <w:r w:rsidRPr="00A45D89">
              <w:t>months</w:t>
            </w:r>
          </w:p>
        </w:tc>
        <w:tc>
          <w:tcPr>
            <w:tcW w:w="2268" w:type="dxa"/>
            <w:tcBorders>
              <w:top w:val="single" w:sz="4" w:space="0" w:color="000000"/>
              <w:left w:val="single" w:sz="4" w:space="0" w:color="000000"/>
              <w:bottom w:val="single" w:sz="4" w:space="0" w:color="000000"/>
            </w:tcBorders>
            <w:shd w:val="clear" w:color="auto" w:fill="7EC0DB"/>
          </w:tcPr>
          <w:p w:rsidR="00A45D89" w:rsidRPr="00A45D89" w:rsidRDefault="00A45D89" w:rsidP="00A45D89">
            <w:pPr>
              <w:spacing w:before="1"/>
              <w:ind w:left="110"/>
            </w:pPr>
            <w:r w:rsidRPr="00A45D89">
              <w:t>More</w:t>
            </w:r>
            <w:r w:rsidRPr="00A45D89">
              <w:rPr>
                <w:spacing w:val="-3"/>
              </w:rPr>
              <w:t xml:space="preserve"> </w:t>
            </w:r>
            <w:r w:rsidRPr="00A45D89">
              <w:t>than 12</w:t>
            </w:r>
            <w:r w:rsidRPr="00A45D89">
              <w:rPr>
                <w:spacing w:val="-2"/>
              </w:rPr>
              <w:t xml:space="preserve"> </w:t>
            </w:r>
            <w:r w:rsidRPr="00A45D89">
              <w:t>months</w:t>
            </w:r>
          </w:p>
        </w:tc>
      </w:tr>
      <w:tr w:rsidR="00A45D89" w:rsidRPr="00A45D89" w:rsidTr="00AC2A1A">
        <w:trPr>
          <w:trHeight w:val="608"/>
        </w:trPr>
        <w:tc>
          <w:tcPr>
            <w:tcW w:w="2824" w:type="dxa"/>
            <w:gridSpan w:val="2"/>
            <w:tcBorders>
              <w:top w:val="single" w:sz="4" w:space="0" w:color="000000"/>
              <w:right w:val="single" w:sz="4" w:space="0" w:color="000000"/>
            </w:tcBorders>
            <w:shd w:val="clear" w:color="auto" w:fill="7EC0DB"/>
          </w:tcPr>
          <w:p w:rsidR="00A45D89" w:rsidRPr="00A45D89" w:rsidRDefault="00A45D89" w:rsidP="00A45D89">
            <w:pPr>
              <w:spacing w:before="1"/>
              <w:ind w:left="110"/>
            </w:pPr>
            <w:r w:rsidRPr="00A45D89">
              <w:t>Reputational</w:t>
            </w:r>
            <w:r w:rsidRPr="00A45D89">
              <w:rPr>
                <w:spacing w:val="-4"/>
              </w:rPr>
              <w:t xml:space="preserve"> </w:t>
            </w:r>
            <w:r w:rsidRPr="00A45D89">
              <w:t>damage</w:t>
            </w:r>
          </w:p>
        </w:tc>
        <w:tc>
          <w:tcPr>
            <w:tcW w:w="1988" w:type="dxa"/>
            <w:tcBorders>
              <w:top w:val="single" w:sz="4" w:space="0" w:color="000000"/>
              <w:left w:val="single" w:sz="4" w:space="0" w:color="000000"/>
              <w:right w:val="single" w:sz="4" w:space="0" w:color="000000"/>
            </w:tcBorders>
            <w:shd w:val="clear" w:color="auto" w:fill="7EC0DB"/>
          </w:tcPr>
          <w:p w:rsidR="00A45D89" w:rsidRPr="00A45D89" w:rsidRDefault="00A45D89" w:rsidP="00A45D89">
            <w:pPr>
              <w:tabs>
                <w:tab w:val="left" w:pos="723"/>
                <w:tab w:val="left" w:pos="1030"/>
                <w:tab w:val="left" w:pos="1721"/>
              </w:tabs>
              <w:spacing w:before="1"/>
              <w:ind w:left="116" w:right="88"/>
            </w:pPr>
            <w:r w:rsidRPr="00A45D89">
              <w:t>With</w:t>
            </w:r>
            <w:r w:rsidRPr="00A45D89">
              <w:tab/>
              <w:t>a</w:t>
            </w:r>
            <w:r w:rsidRPr="00A45D89">
              <w:tab/>
              <w:t>group</w:t>
            </w:r>
            <w:r w:rsidRPr="00A45D89">
              <w:tab/>
            </w:r>
            <w:r w:rsidRPr="00A45D89">
              <w:rPr>
                <w:spacing w:val="-3"/>
              </w:rPr>
              <w:t>of</w:t>
            </w:r>
            <w:r w:rsidRPr="00A45D89">
              <w:rPr>
                <w:spacing w:val="-43"/>
              </w:rPr>
              <w:t xml:space="preserve"> </w:t>
            </w:r>
            <w:r w:rsidRPr="00A45D89">
              <w:t>stakeholders</w:t>
            </w:r>
            <w:r w:rsidRPr="00A45D89">
              <w:rPr>
                <w:spacing w:val="-3"/>
              </w:rPr>
              <w:t xml:space="preserve"> </w:t>
            </w:r>
            <w:r w:rsidRPr="00A45D89">
              <w:t>only</w:t>
            </w:r>
          </w:p>
        </w:tc>
        <w:tc>
          <w:tcPr>
            <w:tcW w:w="2129" w:type="dxa"/>
            <w:tcBorders>
              <w:top w:val="single" w:sz="4" w:space="0" w:color="000000"/>
              <w:left w:val="single" w:sz="4" w:space="0" w:color="000000"/>
              <w:right w:val="single" w:sz="4" w:space="0" w:color="000000"/>
            </w:tcBorders>
            <w:shd w:val="clear" w:color="auto" w:fill="7EC0DB"/>
          </w:tcPr>
          <w:p w:rsidR="00A45D89" w:rsidRPr="00A45D89" w:rsidRDefault="00A45D89" w:rsidP="00A45D89">
            <w:pPr>
              <w:spacing w:before="1"/>
              <w:ind w:left="113"/>
            </w:pPr>
            <w:r w:rsidRPr="00A45D89">
              <w:t>Entire</w:t>
            </w:r>
            <w:r w:rsidRPr="00A45D89">
              <w:rPr>
                <w:spacing w:val="26"/>
              </w:rPr>
              <w:t xml:space="preserve"> </w:t>
            </w:r>
            <w:r w:rsidRPr="00A45D89">
              <w:t>project</w:t>
            </w:r>
            <w:r w:rsidRPr="00A45D89">
              <w:rPr>
                <w:spacing w:val="27"/>
              </w:rPr>
              <w:t xml:space="preserve"> </w:t>
            </w:r>
            <w:r w:rsidRPr="00A45D89">
              <w:t>(many</w:t>
            </w:r>
            <w:r w:rsidRPr="00A45D89">
              <w:rPr>
                <w:spacing w:val="-43"/>
              </w:rPr>
              <w:t xml:space="preserve">   </w:t>
            </w:r>
            <w:r w:rsidRPr="00A45D89">
              <w:t>stakeholders)</w:t>
            </w:r>
          </w:p>
        </w:tc>
        <w:tc>
          <w:tcPr>
            <w:tcW w:w="2268" w:type="dxa"/>
            <w:tcBorders>
              <w:top w:val="single" w:sz="4" w:space="0" w:color="000000"/>
              <w:left w:val="single" w:sz="4" w:space="0" w:color="000000"/>
            </w:tcBorders>
            <w:shd w:val="clear" w:color="auto" w:fill="7EC0DB"/>
          </w:tcPr>
          <w:p w:rsidR="00A45D89" w:rsidRPr="00A45D89" w:rsidRDefault="00A45D89" w:rsidP="00A45D89">
            <w:pPr>
              <w:spacing w:before="123"/>
              <w:ind w:left="110"/>
            </w:pPr>
            <w:r w:rsidRPr="00A45D89">
              <w:t>At</w:t>
            </w:r>
            <w:r w:rsidRPr="00A45D89">
              <w:rPr>
                <w:spacing w:val="-2"/>
              </w:rPr>
              <w:t xml:space="preserve"> </w:t>
            </w:r>
            <w:r w:rsidRPr="00A45D89">
              <w:t>the</w:t>
            </w:r>
            <w:r w:rsidRPr="00A45D89">
              <w:rPr>
                <w:spacing w:val="-2"/>
              </w:rPr>
              <w:t xml:space="preserve"> WIPO </w:t>
            </w:r>
            <w:r w:rsidRPr="00A45D89">
              <w:t>level</w:t>
            </w:r>
            <w:r w:rsidRPr="00A45D89">
              <w:rPr>
                <w:spacing w:val="-1"/>
              </w:rPr>
              <w:t xml:space="preserve"> </w:t>
            </w:r>
          </w:p>
        </w:tc>
      </w:tr>
    </w:tbl>
    <w:p w:rsidR="00A45D89" w:rsidRPr="00A45D89" w:rsidRDefault="00A45D89" w:rsidP="00A45D89">
      <w:pPr>
        <w:rPr>
          <w:b/>
          <w:i/>
        </w:rPr>
      </w:pPr>
    </w:p>
    <w:p w:rsidR="00A45D89" w:rsidRPr="00A45D89" w:rsidRDefault="00A45D89" w:rsidP="00A45D89">
      <w:pPr>
        <w:rPr>
          <w:b/>
          <w:i/>
        </w:rPr>
      </w:pPr>
    </w:p>
    <w:p w:rsidR="00A45D89" w:rsidRPr="00A45D89" w:rsidRDefault="00A45D89" w:rsidP="00A45D89">
      <w:pPr>
        <w:rPr>
          <w:b/>
          <w:i/>
        </w:rPr>
      </w:pPr>
    </w:p>
    <w:p w:rsidR="00A45D89" w:rsidRPr="00A45D89" w:rsidRDefault="00A45D89" w:rsidP="00A45D89">
      <w:pPr>
        <w:rPr>
          <w:b/>
          <w:i/>
        </w:rPr>
      </w:pPr>
    </w:p>
    <w:p w:rsidR="00A45D89" w:rsidRPr="00A45D89" w:rsidRDefault="00A45D89" w:rsidP="00A45D89">
      <w:pPr>
        <w:rPr>
          <w:b/>
          <w:i/>
        </w:rPr>
      </w:pPr>
    </w:p>
    <w:p w:rsidR="00A45D89" w:rsidRPr="00A45D89" w:rsidRDefault="00A45D89" w:rsidP="00A45D89">
      <w:pPr>
        <w:rPr>
          <w:b/>
          <w:i/>
        </w:rPr>
      </w:pPr>
    </w:p>
    <w:p w:rsidR="00A45D89" w:rsidRPr="00A45D89" w:rsidRDefault="00A45D89" w:rsidP="00A45D89">
      <w:pPr>
        <w:rPr>
          <w:b/>
          <w:i/>
        </w:rPr>
      </w:pPr>
    </w:p>
    <w:p w:rsidR="00A45D89" w:rsidRPr="00A45D89" w:rsidRDefault="00A45D89" w:rsidP="00A45D89">
      <w:pPr>
        <w:rPr>
          <w:b/>
          <w:i/>
        </w:rPr>
      </w:pPr>
    </w:p>
    <w:p w:rsidR="00A45D89" w:rsidRPr="00A45D89" w:rsidRDefault="00A45D89" w:rsidP="00A45D89">
      <w:pPr>
        <w:rPr>
          <w:b/>
          <w:i/>
        </w:rPr>
      </w:pPr>
    </w:p>
    <w:p w:rsidR="00A45D89" w:rsidRPr="00A45D89" w:rsidRDefault="00A45D89" w:rsidP="00A45D89">
      <w:pPr>
        <w:rPr>
          <w:b/>
          <w:i/>
        </w:rPr>
      </w:pPr>
    </w:p>
    <w:p w:rsidR="00A45D89" w:rsidRPr="00A45D89" w:rsidRDefault="00A45D89" w:rsidP="00A45D89">
      <w:pPr>
        <w:rPr>
          <w:b/>
          <w:i/>
        </w:rPr>
      </w:pPr>
    </w:p>
    <w:p w:rsidR="00A45D89" w:rsidRPr="00A45D89" w:rsidRDefault="00A45D89" w:rsidP="00A45D89">
      <w:pPr>
        <w:rPr>
          <w:b/>
          <w:i/>
        </w:rPr>
      </w:pPr>
    </w:p>
    <w:p w:rsidR="00A45D89" w:rsidRPr="00A45D89" w:rsidRDefault="00A45D89" w:rsidP="00A45D89">
      <w:pPr>
        <w:rPr>
          <w:b/>
          <w:i/>
        </w:rPr>
      </w:pPr>
    </w:p>
    <w:p w:rsidR="00A45D89" w:rsidRPr="00A45D89" w:rsidRDefault="00A45D89" w:rsidP="00A45D89">
      <w:pPr>
        <w:tabs>
          <w:tab w:val="left" w:pos="2550"/>
        </w:tabs>
      </w:pPr>
    </w:p>
    <w:p w:rsidR="00A45D89" w:rsidRPr="00A45D89" w:rsidRDefault="00A45D89" w:rsidP="00A45D89">
      <w:pPr>
        <w:tabs>
          <w:tab w:val="left" w:pos="2010"/>
        </w:tabs>
      </w:pPr>
      <w:r w:rsidRPr="00A45D89">
        <w:tab/>
      </w:r>
      <w:r w:rsidRPr="00A45D89">
        <w:rPr>
          <w:noProof/>
          <w:sz w:val="16"/>
          <w:szCs w:val="16"/>
        </w:rPr>
        <mc:AlternateContent>
          <mc:Choice Requires="wps">
            <w:drawing>
              <wp:anchor distT="0" distB="0" distL="0" distR="0" simplePos="0" relativeHeight="251695104" behindDoc="1" locked="0" layoutInCell="1" allowOverlap="1" wp14:anchorId="726B7E99" wp14:editId="20E49C56">
                <wp:simplePos x="0" y="0"/>
                <wp:positionH relativeFrom="page">
                  <wp:posOffset>899160</wp:posOffset>
                </wp:positionH>
                <wp:positionV relativeFrom="paragraph">
                  <wp:posOffset>107315</wp:posOffset>
                </wp:positionV>
                <wp:extent cx="1828800" cy="7620"/>
                <wp:effectExtent l="0" t="0" r="0" b="0"/>
                <wp:wrapTopAndBottom/>
                <wp:docPr id="85"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A3F1D" id="docshape43" o:spid="_x0000_s1026" style="position:absolute;margin-left:70.8pt;margin-top:8.45pt;width:2in;height:.6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" fillcolor="black" stroked="f">
                <w10:wrap type="topAndBottom" anchorx="page"/>
              </v:rect>
            </w:pict>
          </mc:Fallback>
        </mc:AlternateContent>
      </w:r>
    </w:p>
    <w:p w:rsidR="00A45D89" w:rsidRPr="00A45D89" w:rsidRDefault="00A45D89" w:rsidP="00A45D89">
      <w:pPr>
        <w:jc w:val="center"/>
        <w:sectPr w:rsidR="00A45D89" w:rsidRPr="00A45D89" w:rsidSect="00DC3DD9">
          <w:headerReference w:type="even" r:id="rId272"/>
          <w:headerReference w:type="default" r:id="rId273"/>
          <w:footerReference w:type="even" r:id="rId274"/>
          <w:footerReference w:type="default" r:id="rId275"/>
          <w:headerReference w:type="first" r:id="rId276"/>
          <w:footerReference w:type="first" r:id="rId277"/>
          <w:pgSz w:w="11910" w:h="16850"/>
          <w:pgMar w:top="1340" w:right="480" w:bottom="280" w:left="1280" w:header="0" w:footer="0" w:gutter="0"/>
          <w:cols w:space="720"/>
          <w:titlePg/>
          <w:docGrid w:linePitch="299"/>
        </w:sectPr>
      </w:pPr>
    </w:p>
    <w:p w:rsidR="00A45D89" w:rsidRPr="00A45D89" w:rsidRDefault="00A45D89" w:rsidP="00A45D89">
      <w:pPr>
        <w:spacing w:before="65"/>
        <w:ind w:left="136"/>
        <w:jc w:val="center"/>
        <w:rPr>
          <w:b/>
        </w:rPr>
      </w:pPr>
      <w:r w:rsidRPr="00A45D89">
        <w:rPr>
          <w:b/>
        </w:rPr>
        <w:lastRenderedPageBreak/>
        <w:t>FORM</w:t>
      </w:r>
      <w:r w:rsidRPr="00A45D89">
        <w:rPr>
          <w:b/>
          <w:spacing w:val="1"/>
        </w:rPr>
        <w:t xml:space="preserve"> </w:t>
      </w:r>
      <w:r w:rsidRPr="00A45D89">
        <w:rPr>
          <w:b/>
        </w:rPr>
        <w:t>4</w:t>
      </w:r>
      <w:r w:rsidRPr="00A45D89">
        <w:rPr>
          <w:b/>
          <w:spacing w:val="-3"/>
        </w:rPr>
        <w:t xml:space="preserve"> </w:t>
      </w:r>
      <w:r w:rsidRPr="00A45D89">
        <w:rPr>
          <w:b/>
        </w:rPr>
        <w:t>-</w:t>
      </w:r>
      <w:r w:rsidRPr="00A45D89">
        <w:rPr>
          <w:b/>
          <w:spacing w:val="-2"/>
        </w:rPr>
        <w:t xml:space="preserve"> </w:t>
      </w:r>
      <w:r w:rsidRPr="00A45D89">
        <w:rPr>
          <w:b/>
        </w:rPr>
        <w:t>INCEPTION</w:t>
      </w:r>
      <w:r w:rsidRPr="00A45D89">
        <w:rPr>
          <w:b/>
          <w:spacing w:val="-3"/>
        </w:rPr>
        <w:t xml:space="preserve"> </w:t>
      </w:r>
      <w:r w:rsidRPr="00A45D89">
        <w:rPr>
          <w:b/>
        </w:rPr>
        <w:t>PHASE</w:t>
      </w:r>
      <w:r w:rsidRPr="00A45D89">
        <w:rPr>
          <w:b/>
          <w:spacing w:val="-1"/>
        </w:rPr>
        <w:t xml:space="preserve"> </w:t>
      </w:r>
      <w:r w:rsidRPr="00A45D89">
        <w:rPr>
          <w:b/>
        </w:rPr>
        <w:t>REPORT</w:t>
      </w:r>
      <w:r w:rsidRPr="00A45D89">
        <w:rPr>
          <w:b/>
          <w:spacing w:val="2"/>
        </w:rPr>
        <w:t xml:space="preserve"> </w:t>
      </w:r>
      <w:r w:rsidRPr="00A45D89">
        <w:rPr>
          <w:b/>
        </w:rPr>
        <w:t>AND</w:t>
      </w:r>
      <w:r w:rsidRPr="00A45D89">
        <w:rPr>
          <w:b/>
          <w:spacing w:val="-2"/>
        </w:rPr>
        <w:t xml:space="preserve"> </w:t>
      </w:r>
      <w:r w:rsidRPr="00A45D89">
        <w:rPr>
          <w:b/>
        </w:rPr>
        <w:t>LOGFRAME</w:t>
      </w:r>
      <w:r w:rsidRPr="00A45D89">
        <w:rPr>
          <w:b/>
          <w:spacing w:val="-1"/>
        </w:rPr>
        <w:t xml:space="preserve"> </w:t>
      </w:r>
      <w:r w:rsidRPr="00A45D89">
        <w:rPr>
          <w:b/>
        </w:rPr>
        <w:t>(PROJECT</w:t>
      </w:r>
      <w:r w:rsidRPr="00A45D89">
        <w:rPr>
          <w:b/>
          <w:spacing w:val="-2"/>
        </w:rPr>
        <w:t xml:space="preserve"> </w:t>
      </w:r>
      <w:r w:rsidRPr="00A45D89">
        <w:rPr>
          <w:b/>
        </w:rPr>
        <w:t>MANAGERS)</w:t>
      </w:r>
    </w:p>
    <w:p w:rsidR="00A45D89" w:rsidRPr="00A45D89" w:rsidRDefault="00A45D89" w:rsidP="00A45D89">
      <w:pPr>
        <w:spacing w:before="5"/>
        <w:rPr>
          <w:b/>
        </w:rPr>
      </w:pPr>
    </w:p>
    <w:tbl>
      <w:tblPr>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78"/>
        <w:gridCol w:w="972"/>
        <w:gridCol w:w="4112"/>
        <w:gridCol w:w="3684"/>
      </w:tblGrid>
      <w:tr w:rsidR="00A45D89" w:rsidRPr="00A45D89" w:rsidTr="00AC2A1A">
        <w:trPr>
          <w:trHeight w:val="371"/>
        </w:trPr>
        <w:tc>
          <w:tcPr>
            <w:tcW w:w="578" w:type="dxa"/>
            <w:tcBorders>
              <w:bottom w:val="single" w:sz="6" w:space="0" w:color="000000"/>
              <w:right w:val="single" w:sz="6" w:space="0" w:color="000000"/>
            </w:tcBorders>
            <w:shd w:val="clear" w:color="auto" w:fill="69F0C4"/>
          </w:tcPr>
          <w:p w:rsidR="00A45D89" w:rsidRPr="00A45D89" w:rsidRDefault="00A45D89" w:rsidP="00A45D89"/>
        </w:tc>
        <w:tc>
          <w:tcPr>
            <w:tcW w:w="972" w:type="dxa"/>
            <w:tcBorders>
              <w:left w:val="single" w:sz="6" w:space="0" w:color="000000"/>
              <w:bottom w:val="single" w:sz="6" w:space="0" w:color="000000"/>
              <w:right w:val="single" w:sz="6" w:space="0" w:color="000000"/>
            </w:tcBorders>
            <w:shd w:val="clear" w:color="auto" w:fill="69F0C4"/>
          </w:tcPr>
          <w:p w:rsidR="00A45D89" w:rsidRPr="00A45D89" w:rsidRDefault="00A45D89" w:rsidP="00A45D89">
            <w:pPr>
              <w:jc w:val="center"/>
            </w:pPr>
          </w:p>
        </w:tc>
        <w:tc>
          <w:tcPr>
            <w:tcW w:w="4112" w:type="dxa"/>
            <w:tcBorders>
              <w:left w:val="single" w:sz="6" w:space="0" w:color="000000"/>
              <w:bottom w:val="single" w:sz="6" w:space="0" w:color="000000"/>
              <w:right w:val="single" w:sz="6" w:space="0" w:color="000000"/>
            </w:tcBorders>
            <w:shd w:val="clear" w:color="auto" w:fill="69F0C4"/>
          </w:tcPr>
          <w:p w:rsidR="00A45D89" w:rsidRPr="00A45D89" w:rsidRDefault="00A45D89" w:rsidP="00A45D89">
            <w:pPr>
              <w:spacing w:before="37"/>
              <w:ind w:left="110"/>
              <w:jc w:val="center"/>
            </w:pPr>
            <w:r w:rsidRPr="00A45D89">
              <w:rPr>
                <w:color w:val="FFFFFF"/>
              </w:rPr>
              <w:t>INCEPTION</w:t>
            </w:r>
            <w:r w:rsidRPr="00A45D89">
              <w:rPr>
                <w:color w:val="FFFFFF"/>
                <w:spacing w:val="-1"/>
              </w:rPr>
              <w:t xml:space="preserve"> </w:t>
            </w:r>
            <w:r w:rsidRPr="00A45D89">
              <w:rPr>
                <w:color w:val="FFFFFF"/>
              </w:rPr>
              <w:t>PHASE</w:t>
            </w:r>
          </w:p>
        </w:tc>
        <w:tc>
          <w:tcPr>
            <w:tcW w:w="3684" w:type="dxa"/>
            <w:tcBorders>
              <w:left w:val="single" w:sz="6" w:space="0" w:color="000000"/>
              <w:bottom w:val="single" w:sz="6" w:space="0" w:color="000000"/>
            </w:tcBorders>
            <w:shd w:val="clear" w:color="auto" w:fill="69F0C4"/>
          </w:tcPr>
          <w:p w:rsidR="00A45D89" w:rsidRPr="00A45D89" w:rsidRDefault="00A45D89" w:rsidP="00A45D89"/>
        </w:tc>
      </w:tr>
      <w:tr w:rsidR="00A45D89" w:rsidRPr="00A45D89" w:rsidTr="00AC2A1A">
        <w:trPr>
          <w:trHeight w:val="520"/>
        </w:trPr>
        <w:tc>
          <w:tcPr>
            <w:tcW w:w="578" w:type="dxa"/>
            <w:tcBorders>
              <w:top w:val="single" w:sz="6" w:space="0" w:color="000000"/>
              <w:bottom w:val="single" w:sz="6" w:space="0" w:color="000000"/>
              <w:right w:val="single" w:sz="6" w:space="0" w:color="000000"/>
            </w:tcBorders>
            <w:shd w:val="clear" w:color="auto" w:fill="69F0C4"/>
          </w:tcPr>
          <w:p w:rsidR="00A45D89" w:rsidRPr="00A45D89" w:rsidRDefault="00A45D89" w:rsidP="00A45D89">
            <w:pPr>
              <w:spacing w:before="150"/>
              <w:ind w:left="110"/>
              <w:rPr>
                <w:sz w:val="20"/>
                <w:szCs w:val="20"/>
              </w:rPr>
            </w:pPr>
            <w:r w:rsidRPr="00A45D89">
              <w:rPr>
                <w:color w:val="FFFFFF"/>
                <w:sz w:val="20"/>
                <w:szCs w:val="20"/>
              </w:rPr>
              <w:t>Time</w:t>
            </w:r>
          </w:p>
        </w:tc>
        <w:tc>
          <w:tcPr>
            <w:tcW w:w="972" w:type="dxa"/>
            <w:tcBorders>
              <w:top w:val="single" w:sz="6" w:space="0" w:color="000000"/>
              <w:left w:val="single" w:sz="6" w:space="0" w:color="000000"/>
              <w:bottom w:val="single" w:sz="6" w:space="0" w:color="000000"/>
              <w:right w:val="single" w:sz="6" w:space="0" w:color="000000"/>
            </w:tcBorders>
            <w:shd w:val="clear" w:color="auto" w:fill="69F0C4"/>
          </w:tcPr>
          <w:p w:rsidR="00A45D89" w:rsidRPr="00A45D89" w:rsidRDefault="00A45D89" w:rsidP="00A45D89">
            <w:pPr>
              <w:spacing w:before="150"/>
              <w:ind w:left="112"/>
              <w:rPr>
                <w:sz w:val="20"/>
                <w:szCs w:val="20"/>
              </w:rPr>
            </w:pPr>
            <w:r w:rsidRPr="00A45D89">
              <w:rPr>
                <w:color w:val="FFFFFF"/>
                <w:sz w:val="20"/>
                <w:szCs w:val="20"/>
              </w:rPr>
              <w:t>Activity</w:t>
            </w:r>
          </w:p>
        </w:tc>
        <w:tc>
          <w:tcPr>
            <w:tcW w:w="4112" w:type="dxa"/>
            <w:tcBorders>
              <w:top w:val="single" w:sz="6" w:space="0" w:color="000000"/>
              <w:left w:val="single" w:sz="6" w:space="0" w:color="000000"/>
              <w:bottom w:val="single" w:sz="6" w:space="0" w:color="000000"/>
              <w:right w:val="single" w:sz="6" w:space="0" w:color="000000"/>
            </w:tcBorders>
            <w:shd w:val="clear" w:color="auto" w:fill="69F0C4"/>
          </w:tcPr>
          <w:p w:rsidR="00A45D89" w:rsidRPr="00A45D89" w:rsidRDefault="00A45D89" w:rsidP="00A45D89">
            <w:pPr>
              <w:spacing w:before="150"/>
              <w:ind w:left="110"/>
              <w:rPr>
                <w:sz w:val="20"/>
                <w:szCs w:val="20"/>
              </w:rPr>
            </w:pPr>
            <w:r w:rsidRPr="00A45D89">
              <w:rPr>
                <w:color w:val="FFFFFF"/>
                <w:sz w:val="20"/>
                <w:szCs w:val="20"/>
              </w:rPr>
              <w:t>Description</w:t>
            </w:r>
          </w:p>
        </w:tc>
        <w:tc>
          <w:tcPr>
            <w:tcW w:w="3684" w:type="dxa"/>
            <w:tcBorders>
              <w:top w:val="single" w:sz="6" w:space="0" w:color="000000"/>
              <w:left w:val="single" w:sz="6" w:space="0" w:color="000000"/>
              <w:bottom w:val="single" w:sz="6" w:space="0" w:color="000000"/>
            </w:tcBorders>
            <w:shd w:val="clear" w:color="auto" w:fill="69F0C4"/>
          </w:tcPr>
          <w:p w:rsidR="00A45D89" w:rsidRPr="00A45D89" w:rsidRDefault="00A45D89" w:rsidP="00A45D89">
            <w:pPr>
              <w:spacing w:before="42"/>
              <w:ind w:left="110" w:right="265"/>
              <w:rPr>
                <w:sz w:val="20"/>
                <w:szCs w:val="20"/>
              </w:rPr>
            </w:pPr>
            <w:r w:rsidRPr="00A45D89">
              <w:rPr>
                <w:color w:val="FFFFFF"/>
                <w:sz w:val="20"/>
                <w:szCs w:val="20"/>
              </w:rPr>
              <w:t xml:space="preserve">Actions/Deadlines (to be filled by the project </w:t>
            </w:r>
            <w:r w:rsidRPr="00A45D89">
              <w:rPr>
                <w:color w:val="FFFFFF"/>
                <w:spacing w:val="-39"/>
                <w:sz w:val="20"/>
                <w:szCs w:val="20"/>
              </w:rPr>
              <w:t xml:space="preserve"> </w:t>
            </w:r>
            <w:r w:rsidRPr="00A45D89">
              <w:rPr>
                <w:color w:val="FFFFFF"/>
                <w:sz w:val="20"/>
                <w:szCs w:val="20"/>
              </w:rPr>
              <w:t>manager)</w:t>
            </w:r>
          </w:p>
        </w:tc>
      </w:tr>
      <w:tr w:rsidR="00A45D89" w:rsidRPr="00A45D89" w:rsidTr="00AC2A1A">
        <w:trPr>
          <w:trHeight w:val="299"/>
        </w:trPr>
        <w:tc>
          <w:tcPr>
            <w:tcW w:w="9346" w:type="dxa"/>
            <w:gridSpan w:val="4"/>
            <w:tcBorders>
              <w:top w:val="single" w:sz="6" w:space="0" w:color="000000"/>
              <w:bottom w:val="single" w:sz="6" w:space="0" w:color="000000"/>
            </w:tcBorders>
            <w:shd w:val="clear" w:color="auto" w:fill="69F0C4"/>
          </w:tcPr>
          <w:p w:rsidR="00A45D89" w:rsidRPr="00A45D89" w:rsidRDefault="00A45D89" w:rsidP="00A45D89"/>
        </w:tc>
      </w:tr>
      <w:tr w:rsidR="00A45D89" w:rsidRPr="00A45D89" w:rsidTr="00AC2A1A">
        <w:trPr>
          <w:trHeight w:val="1876"/>
        </w:trPr>
        <w:tc>
          <w:tcPr>
            <w:tcW w:w="578" w:type="dxa"/>
            <w:vMerge w:val="restart"/>
            <w:tcBorders>
              <w:top w:val="single" w:sz="6" w:space="0" w:color="000000"/>
              <w:right w:val="single" w:sz="6" w:space="0" w:color="000000"/>
            </w:tcBorders>
            <w:shd w:val="clear" w:color="auto" w:fill="D0E6F6"/>
            <w:textDirection w:val="btLr"/>
          </w:tcPr>
          <w:p w:rsidR="00A45D89" w:rsidRPr="00A45D89" w:rsidRDefault="00A45D89" w:rsidP="00A45D89">
            <w:pPr>
              <w:spacing w:before="6"/>
              <w:rPr>
                <w:b/>
              </w:rPr>
            </w:pPr>
          </w:p>
          <w:p w:rsidR="00A45D89" w:rsidRPr="00A45D89" w:rsidRDefault="00A45D89" w:rsidP="00A45D89">
            <w:pPr>
              <w:ind w:left="112"/>
            </w:pPr>
            <w:r w:rsidRPr="00A45D89">
              <w:t>3</w:t>
            </w:r>
            <w:r w:rsidRPr="00A45D89">
              <w:rPr>
                <w:spacing w:val="-1"/>
              </w:rPr>
              <w:t xml:space="preserve"> to 6 </w:t>
            </w:r>
            <w:r w:rsidRPr="00A45D89">
              <w:t>MONTHS</w:t>
            </w:r>
          </w:p>
        </w:tc>
        <w:tc>
          <w:tcPr>
            <w:tcW w:w="972" w:type="dxa"/>
            <w:vMerge w:val="restart"/>
            <w:tcBorders>
              <w:top w:val="single" w:sz="6" w:space="0" w:color="000000"/>
              <w:left w:val="single" w:sz="6" w:space="0" w:color="000000"/>
              <w:right w:val="single" w:sz="6" w:space="0" w:color="000000"/>
            </w:tcBorders>
            <w:shd w:val="clear" w:color="auto" w:fill="D0E6F6"/>
            <w:textDirection w:val="btLr"/>
          </w:tcPr>
          <w:p w:rsidR="00A45D89" w:rsidRPr="00A45D89" w:rsidRDefault="00A45D89" w:rsidP="00A45D89">
            <w:pPr>
              <w:rPr>
                <w:b/>
              </w:rPr>
            </w:pPr>
          </w:p>
          <w:p w:rsidR="00A45D89" w:rsidRPr="00A45D89" w:rsidRDefault="00A45D89" w:rsidP="00A45D89">
            <w:pPr>
              <w:spacing w:before="10"/>
              <w:rPr>
                <w:b/>
              </w:rPr>
            </w:pPr>
          </w:p>
          <w:p w:rsidR="00A45D89" w:rsidRPr="00A45D89" w:rsidRDefault="00A45D89" w:rsidP="00A45D89">
            <w:pPr>
              <w:ind w:left="112"/>
            </w:pPr>
            <w:r w:rsidRPr="00A45D89">
              <w:t>OPERATIONALIZE</w:t>
            </w:r>
            <w:r w:rsidRPr="00A45D89">
              <w:rPr>
                <w:spacing w:val="-3"/>
              </w:rPr>
              <w:t xml:space="preserve"> </w:t>
            </w:r>
            <w:r w:rsidRPr="00A45D89">
              <w:t>THE</w:t>
            </w:r>
            <w:r w:rsidRPr="00A45D89">
              <w:rPr>
                <w:spacing w:val="-3"/>
              </w:rPr>
              <w:t xml:space="preserve"> </w:t>
            </w:r>
            <w:r w:rsidRPr="00A45D89">
              <w:t>DA</w:t>
            </w:r>
            <w:r w:rsidRPr="00A45D89">
              <w:rPr>
                <w:spacing w:val="-4"/>
              </w:rPr>
              <w:t xml:space="preserve"> </w:t>
            </w:r>
            <w:r w:rsidRPr="00A45D89">
              <w:t>PROJECT.</w:t>
            </w:r>
            <w:r w:rsidRPr="00A45D89">
              <w:rPr>
                <w:spacing w:val="-4"/>
              </w:rPr>
              <w:t xml:space="preserve"> </w:t>
            </w:r>
            <w:r w:rsidRPr="00A45D89">
              <w:t>PREPARE</w:t>
            </w:r>
            <w:r w:rsidRPr="00A45D89">
              <w:rPr>
                <w:spacing w:val="-2"/>
              </w:rPr>
              <w:t xml:space="preserve"> </w:t>
            </w:r>
            <w:r w:rsidRPr="00A45D89">
              <w:t>THE</w:t>
            </w:r>
            <w:r w:rsidRPr="00A45D89">
              <w:rPr>
                <w:spacing w:val="-3"/>
              </w:rPr>
              <w:t xml:space="preserve"> </w:t>
            </w:r>
            <w:r w:rsidRPr="00A45D89">
              <w:t>DELIVERY</w:t>
            </w:r>
            <w:r w:rsidRPr="00A45D89">
              <w:rPr>
                <w:spacing w:val="-4"/>
              </w:rPr>
              <w:t xml:space="preserve"> </w:t>
            </w:r>
            <w:r w:rsidRPr="00A45D89">
              <w:t>OF</w:t>
            </w:r>
            <w:r w:rsidRPr="00A45D89">
              <w:rPr>
                <w:spacing w:val="-5"/>
              </w:rPr>
              <w:t xml:space="preserve"> </w:t>
            </w:r>
            <w:r w:rsidRPr="00A45D89">
              <w:t>OUTPUTS</w:t>
            </w:r>
          </w:p>
        </w:tc>
        <w:tc>
          <w:tcPr>
            <w:tcW w:w="4112" w:type="dxa"/>
            <w:tcBorders>
              <w:top w:val="single" w:sz="6" w:space="0" w:color="000000"/>
              <w:left w:val="single" w:sz="6" w:space="0" w:color="000000"/>
              <w:bottom w:val="single" w:sz="6" w:space="0" w:color="000000"/>
              <w:right w:val="single" w:sz="6" w:space="0" w:color="000000"/>
            </w:tcBorders>
            <w:shd w:val="clear" w:color="auto" w:fill="D0E6F6"/>
          </w:tcPr>
          <w:p w:rsidR="00A45D89" w:rsidRPr="00A45D89" w:rsidRDefault="00A45D89" w:rsidP="00A45D89">
            <w:pPr>
              <w:spacing w:before="39"/>
              <w:ind w:left="110" w:right="137"/>
              <w:rPr>
                <w:sz w:val="20"/>
                <w:szCs w:val="20"/>
              </w:rPr>
            </w:pPr>
            <w:r w:rsidRPr="00A45D89">
              <w:rPr>
                <w:sz w:val="20"/>
                <w:szCs w:val="20"/>
              </w:rPr>
              <w:t>Call</w:t>
            </w:r>
            <w:r w:rsidRPr="00A45D89">
              <w:rPr>
                <w:spacing w:val="-4"/>
                <w:sz w:val="20"/>
                <w:szCs w:val="20"/>
              </w:rPr>
              <w:t xml:space="preserve"> </w:t>
            </w:r>
            <w:r w:rsidRPr="00A45D89">
              <w:rPr>
                <w:sz w:val="20"/>
                <w:szCs w:val="20"/>
              </w:rPr>
              <w:t>for</w:t>
            </w:r>
            <w:r w:rsidRPr="00A45D89">
              <w:rPr>
                <w:spacing w:val="-2"/>
                <w:sz w:val="20"/>
                <w:szCs w:val="20"/>
              </w:rPr>
              <w:t xml:space="preserve"> </w:t>
            </w:r>
            <w:r w:rsidRPr="00A45D89">
              <w:rPr>
                <w:sz w:val="20"/>
                <w:szCs w:val="20"/>
              </w:rPr>
              <w:t>interest</w:t>
            </w:r>
            <w:r w:rsidRPr="00A45D89">
              <w:rPr>
                <w:spacing w:val="-2"/>
                <w:sz w:val="20"/>
                <w:szCs w:val="20"/>
              </w:rPr>
              <w:t xml:space="preserve"> </w:t>
            </w:r>
            <w:r w:rsidRPr="00A45D89">
              <w:rPr>
                <w:sz w:val="20"/>
                <w:szCs w:val="20"/>
              </w:rPr>
              <w:t>of</w:t>
            </w:r>
            <w:r w:rsidRPr="00A45D89">
              <w:rPr>
                <w:spacing w:val="-3"/>
                <w:sz w:val="20"/>
                <w:szCs w:val="20"/>
              </w:rPr>
              <w:t xml:space="preserve"> </w:t>
            </w:r>
            <w:r w:rsidRPr="00A45D89">
              <w:rPr>
                <w:sz w:val="20"/>
                <w:szCs w:val="20"/>
              </w:rPr>
              <w:t>pilot/beneficiary</w:t>
            </w:r>
            <w:r w:rsidRPr="00A45D89">
              <w:rPr>
                <w:spacing w:val="-2"/>
                <w:sz w:val="20"/>
                <w:szCs w:val="20"/>
              </w:rPr>
              <w:t xml:space="preserve"> </w:t>
            </w:r>
            <w:r w:rsidRPr="00A45D89">
              <w:rPr>
                <w:sz w:val="20"/>
                <w:szCs w:val="20"/>
              </w:rPr>
              <w:t>countries</w:t>
            </w:r>
            <w:r w:rsidRPr="00A45D89">
              <w:rPr>
                <w:spacing w:val="-2"/>
                <w:sz w:val="20"/>
                <w:szCs w:val="20"/>
              </w:rPr>
              <w:t xml:space="preserve"> </w:t>
            </w:r>
            <w:r w:rsidRPr="00A45D89">
              <w:rPr>
                <w:sz w:val="20"/>
                <w:szCs w:val="20"/>
              </w:rPr>
              <w:t>(if</w:t>
            </w:r>
            <w:r w:rsidRPr="00A45D89">
              <w:rPr>
                <w:spacing w:val="-3"/>
                <w:sz w:val="20"/>
                <w:szCs w:val="20"/>
              </w:rPr>
              <w:t xml:space="preserve"> </w:t>
            </w:r>
            <w:r w:rsidRPr="00A45D89">
              <w:rPr>
                <w:sz w:val="20"/>
                <w:szCs w:val="20"/>
              </w:rPr>
              <w:t>piloting</w:t>
            </w:r>
            <w:r w:rsidRPr="00A45D89">
              <w:rPr>
                <w:spacing w:val="-3"/>
                <w:sz w:val="20"/>
                <w:szCs w:val="20"/>
              </w:rPr>
              <w:t xml:space="preserve"> </w:t>
            </w:r>
            <w:r w:rsidRPr="00A45D89">
              <w:rPr>
                <w:sz w:val="20"/>
                <w:szCs w:val="20"/>
              </w:rPr>
              <w:t>at</w:t>
            </w:r>
            <w:r w:rsidRPr="00A45D89">
              <w:rPr>
                <w:spacing w:val="-3"/>
                <w:sz w:val="20"/>
                <w:szCs w:val="20"/>
              </w:rPr>
              <w:t xml:space="preserve"> </w:t>
            </w:r>
            <w:proofErr w:type="gramStart"/>
            <w:r w:rsidRPr="00A45D89">
              <w:rPr>
                <w:sz w:val="20"/>
                <w:szCs w:val="20"/>
              </w:rPr>
              <w:t xml:space="preserve">the </w:t>
            </w:r>
            <w:r w:rsidRPr="00A45D89">
              <w:rPr>
                <w:spacing w:val="-38"/>
                <w:sz w:val="20"/>
                <w:szCs w:val="20"/>
              </w:rPr>
              <w:t xml:space="preserve"> </w:t>
            </w:r>
            <w:r w:rsidRPr="00A45D89">
              <w:rPr>
                <w:sz w:val="20"/>
                <w:szCs w:val="20"/>
              </w:rPr>
              <w:t>country</w:t>
            </w:r>
            <w:proofErr w:type="gramEnd"/>
            <w:r w:rsidRPr="00A45D89">
              <w:rPr>
                <w:sz w:val="20"/>
                <w:szCs w:val="20"/>
              </w:rPr>
              <w:t xml:space="preserve"> level is foreseen in the DA project</w:t>
            </w:r>
            <w:r w:rsidRPr="00A45D89">
              <w:rPr>
                <w:spacing w:val="1"/>
                <w:sz w:val="20"/>
                <w:szCs w:val="20"/>
              </w:rPr>
              <w:t xml:space="preserve"> </w:t>
            </w:r>
            <w:r w:rsidRPr="00A45D89">
              <w:rPr>
                <w:sz w:val="20"/>
                <w:szCs w:val="20"/>
              </w:rPr>
              <w:t>document).</w:t>
            </w:r>
          </w:p>
          <w:p w:rsidR="00A45D89" w:rsidRPr="00A45D89" w:rsidRDefault="00A45D89" w:rsidP="00A45D89">
            <w:pPr>
              <w:spacing w:before="42"/>
              <w:ind w:left="110" w:right="137"/>
              <w:rPr>
                <w:sz w:val="20"/>
                <w:szCs w:val="20"/>
              </w:rPr>
            </w:pPr>
            <w:r w:rsidRPr="00A45D89">
              <w:rPr>
                <w:sz w:val="20"/>
                <w:szCs w:val="20"/>
              </w:rPr>
              <w:t xml:space="preserve">Once the project </w:t>
            </w:r>
            <w:proofErr w:type="gramStart"/>
            <w:r w:rsidRPr="00A45D89">
              <w:rPr>
                <w:sz w:val="20"/>
                <w:szCs w:val="20"/>
              </w:rPr>
              <w:t>has been approved</w:t>
            </w:r>
            <w:proofErr w:type="gramEnd"/>
            <w:r w:rsidRPr="00A45D89">
              <w:rPr>
                <w:sz w:val="20"/>
                <w:szCs w:val="20"/>
              </w:rPr>
              <w:t xml:space="preserve"> by the</w:t>
            </w:r>
            <w:r w:rsidRPr="00A45D89">
              <w:rPr>
                <w:spacing w:val="1"/>
                <w:sz w:val="20"/>
                <w:szCs w:val="20"/>
              </w:rPr>
              <w:t xml:space="preserve"> </w:t>
            </w:r>
            <w:r w:rsidRPr="00A45D89">
              <w:rPr>
                <w:sz w:val="20"/>
                <w:szCs w:val="20"/>
              </w:rPr>
              <w:t>CDIP,</w:t>
            </w:r>
            <w:r w:rsidRPr="00A45D89">
              <w:rPr>
                <w:spacing w:val="-4"/>
                <w:sz w:val="20"/>
                <w:szCs w:val="20"/>
              </w:rPr>
              <w:t xml:space="preserve"> </w:t>
            </w:r>
            <w:r w:rsidRPr="00A45D89">
              <w:rPr>
                <w:sz w:val="20"/>
                <w:szCs w:val="20"/>
              </w:rPr>
              <w:t>interested</w:t>
            </w:r>
            <w:r w:rsidRPr="00A45D89">
              <w:rPr>
                <w:spacing w:val="-4"/>
                <w:sz w:val="20"/>
                <w:szCs w:val="20"/>
              </w:rPr>
              <w:t xml:space="preserve"> </w:t>
            </w:r>
            <w:r w:rsidRPr="00A45D89">
              <w:rPr>
                <w:sz w:val="20"/>
                <w:szCs w:val="20"/>
              </w:rPr>
              <w:t>Member</w:t>
            </w:r>
            <w:r w:rsidRPr="00A45D89">
              <w:rPr>
                <w:spacing w:val="-2"/>
                <w:sz w:val="20"/>
                <w:szCs w:val="20"/>
              </w:rPr>
              <w:t xml:space="preserve"> </w:t>
            </w:r>
            <w:r w:rsidRPr="00A45D89">
              <w:rPr>
                <w:sz w:val="20"/>
                <w:szCs w:val="20"/>
              </w:rPr>
              <w:t>States</w:t>
            </w:r>
            <w:r w:rsidRPr="00A45D89">
              <w:rPr>
                <w:spacing w:val="-2"/>
                <w:sz w:val="20"/>
                <w:szCs w:val="20"/>
              </w:rPr>
              <w:t xml:space="preserve"> </w:t>
            </w:r>
            <w:r w:rsidRPr="00A45D89">
              <w:rPr>
                <w:sz w:val="20"/>
                <w:szCs w:val="20"/>
              </w:rPr>
              <w:t>send</w:t>
            </w:r>
            <w:r w:rsidRPr="00A45D89">
              <w:rPr>
                <w:spacing w:val="-3"/>
                <w:sz w:val="20"/>
                <w:szCs w:val="20"/>
              </w:rPr>
              <w:t xml:space="preserve"> </w:t>
            </w:r>
            <w:r w:rsidRPr="00A45D89">
              <w:rPr>
                <w:sz w:val="20"/>
                <w:szCs w:val="20"/>
              </w:rPr>
              <w:t>the</w:t>
            </w:r>
            <w:r w:rsidRPr="00A45D89">
              <w:rPr>
                <w:spacing w:val="-4"/>
                <w:sz w:val="20"/>
                <w:szCs w:val="20"/>
              </w:rPr>
              <w:t xml:space="preserve"> </w:t>
            </w:r>
            <w:r w:rsidRPr="00A45D89">
              <w:rPr>
                <w:sz w:val="20"/>
                <w:szCs w:val="20"/>
              </w:rPr>
              <w:t>completed</w:t>
            </w:r>
            <w:r w:rsidRPr="00A45D89">
              <w:rPr>
                <w:spacing w:val="-38"/>
                <w:sz w:val="20"/>
                <w:szCs w:val="20"/>
              </w:rPr>
              <w:t xml:space="preserve">   </w:t>
            </w:r>
            <w:r w:rsidRPr="00A45D89">
              <w:rPr>
                <w:sz w:val="20"/>
                <w:szCs w:val="20"/>
              </w:rPr>
              <w:t xml:space="preserve">participation form to the DACD, via a Note </w:t>
            </w:r>
            <w:proofErr w:type="spellStart"/>
            <w:r w:rsidRPr="00A45D89">
              <w:rPr>
                <w:sz w:val="20"/>
                <w:szCs w:val="20"/>
              </w:rPr>
              <w:t>Verbale</w:t>
            </w:r>
            <w:proofErr w:type="spellEnd"/>
            <w:r w:rsidRPr="00A45D89">
              <w:rPr>
                <w:spacing w:val="1"/>
                <w:sz w:val="20"/>
                <w:szCs w:val="20"/>
              </w:rPr>
              <w:t xml:space="preserve"> </w:t>
            </w:r>
            <w:r w:rsidRPr="00A45D89">
              <w:rPr>
                <w:sz w:val="20"/>
                <w:szCs w:val="20"/>
              </w:rPr>
              <w:t xml:space="preserve">or an official e-mail indicating their interest </w:t>
            </w:r>
            <w:r w:rsidRPr="00A45D89">
              <w:rPr>
                <w:sz w:val="20"/>
                <w:szCs w:val="20"/>
                <w:u w:val="single"/>
              </w:rPr>
              <w:t>and</w:t>
            </w:r>
            <w:r w:rsidRPr="00A45D89">
              <w:rPr>
                <w:spacing w:val="1"/>
                <w:sz w:val="20"/>
                <w:szCs w:val="20"/>
                <w:u w:val="single"/>
              </w:rPr>
              <w:t xml:space="preserve"> </w:t>
            </w:r>
            <w:r w:rsidRPr="00A45D89">
              <w:rPr>
                <w:sz w:val="20"/>
                <w:szCs w:val="20"/>
                <w:u w:val="single"/>
              </w:rPr>
              <w:t>commitment</w:t>
            </w:r>
            <w:r w:rsidRPr="00A45D89">
              <w:rPr>
                <w:spacing w:val="-1"/>
                <w:sz w:val="20"/>
                <w:szCs w:val="20"/>
              </w:rPr>
              <w:t xml:space="preserve"> </w:t>
            </w:r>
            <w:r w:rsidRPr="00A45D89">
              <w:rPr>
                <w:sz w:val="20"/>
                <w:szCs w:val="20"/>
              </w:rPr>
              <w:t>to participate in</w:t>
            </w:r>
            <w:r w:rsidRPr="00A45D89">
              <w:rPr>
                <w:spacing w:val="-1"/>
                <w:sz w:val="20"/>
                <w:szCs w:val="20"/>
              </w:rPr>
              <w:t xml:space="preserve"> </w:t>
            </w:r>
            <w:r w:rsidRPr="00A45D89">
              <w:rPr>
                <w:sz w:val="20"/>
                <w:szCs w:val="20"/>
              </w:rPr>
              <w:t>the project.</w:t>
            </w:r>
          </w:p>
        </w:tc>
        <w:tc>
          <w:tcPr>
            <w:tcW w:w="3684" w:type="dxa"/>
            <w:tcBorders>
              <w:top w:val="single" w:sz="6" w:space="0" w:color="000000"/>
              <w:left w:val="single" w:sz="6" w:space="0" w:color="000000"/>
              <w:bottom w:val="single" w:sz="6" w:space="0" w:color="000000"/>
            </w:tcBorders>
            <w:shd w:val="clear" w:color="auto" w:fill="D0E6F6"/>
          </w:tcPr>
          <w:p w:rsidR="00A45D89" w:rsidRPr="00A45D89" w:rsidRDefault="00A45D89" w:rsidP="00A45D89"/>
        </w:tc>
      </w:tr>
      <w:tr w:rsidR="00A45D89" w:rsidRPr="00A45D89" w:rsidTr="00AC2A1A">
        <w:trPr>
          <w:trHeight w:val="2092"/>
        </w:trPr>
        <w:tc>
          <w:tcPr>
            <w:tcW w:w="578" w:type="dxa"/>
            <w:vMerge/>
            <w:tcBorders>
              <w:top w:val="nil"/>
              <w:right w:val="single" w:sz="6" w:space="0" w:color="000000"/>
            </w:tcBorders>
            <w:shd w:val="clear" w:color="auto" w:fill="D0E6F6"/>
            <w:textDirection w:val="btLr"/>
          </w:tcPr>
          <w:p w:rsidR="00A45D89" w:rsidRPr="00A45D89" w:rsidRDefault="00A45D89" w:rsidP="00A45D89"/>
        </w:tc>
        <w:tc>
          <w:tcPr>
            <w:tcW w:w="972" w:type="dxa"/>
            <w:vMerge/>
            <w:tcBorders>
              <w:top w:val="nil"/>
              <w:left w:val="single" w:sz="6" w:space="0" w:color="000000"/>
              <w:right w:val="single" w:sz="6" w:space="0" w:color="000000"/>
            </w:tcBorders>
            <w:shd w:val="clear" w:color="auto" w:fill="D0E6F6"/>
            <w:textDirection w:val="btLr"/>
          </w:tcPr>
          <w:p w:rsidR="00A45D89" w:rsidRPr="00A45D89" w:rsidRDefault="00A45D89" w:rsidP="00A45D89"/>
        </w:tc>
        <w:tc>
          <w:tcPr>
            <w:tcW w:w="4112" w:type="dxa"/>
            <w:tcBorders>
              <w:top w:val="single" w:sz="6" w:space="0" w:color="000000"/>
              <w:left w:val="single" w:sz="6" w:space="0" w:color="000000"/>
              <w:bottom w:val="single" w:sz="6" w:space="0" w:color="000000"/>
              <w:right w:val="single" w:sz="6" w:space="0" w:color="000000"/>
            </w:tcBorders>
            <w:shd w:val="clear" w:color="auto" w:fill="D0E6F6"/>
          </w:tcPr>
          <w:p w:rsidR="00A45D89" w:rsidRPr="00A45D89" w:rsidRDefault="00A45D89" w:rsidP="00A45D89">
            <w:pPr>
              <w:spacing w:before="37"/>
              <w:ind w:left="110" w:right="173"/>
              <w:rPr>
                <w:sz w:val="20"/>
                <w:szCs w:val="20"/>
              </w:rPr>
            </w:pPr>
            <w:r w:rsidRPr="00A45D89">
              <w:rPr>
                <w:sz w:val="20"/>
                <w:szCs w:val="20"/>
              </w:rPr>
              <w:t>The DACD, together with the appointed project</w:t>
            </w:r>
            <w:r w:rsidRPr="00A45D89">
              <w:rPr>
                <w:spacing w:val="1"/>
                <w:sz w:val="20"/>
                <w:szCs w:val="20"/>
              </w:rPr>
              <w:t xml:space="preserve"> </w:t>
            </w:r>
            <w:r w:rsidRPr="00A45D89">
              <w:rPr>
                <w:sz w:val="20"/>
                <w:szCs w:val="20"/>
              </w:rPr>
              <w:t>manager, will revise the requests for participation and select the beneficiaries based</w:t>
            </w:r>
            <w:r w:rsidRPr="00A45D89">
              <w:rPr>
                <w:spacing w:val="-3"/>
                <w:sz w:val="20"/>
                <w:szCs w:val="20"/>
              </w:rPr>
              <w:t xml:space="preserve"> </w:t>
            </w:r>
            <w:r w:rsidRPr="00A45D89">
              <w:rPr>
                <w:sz w:val="20"/>
                <w:szCs w:val="20"/>
              </w:rPr>
              <w:t>on their compliance with the selection</w:t>
            </w:r>
            <w:r w:rsidRPr="00A45D89">
              <w:rPr>
                <w:spacing w:val="-37"/>
                <w:sz w:val="20"/>
                <w:szCs w:val="20"/>
              </w:rPr>
              <w:t xml:space="preserve"> </w:t>
            </w:r>
            <w:r w:rsidRPr="00A45D89">
              <w:rPr>
                <w:sz w:val="20"/>
                <w:szCs w:val="20"/>
              </w:rPr>
              <w:t>criteria defined by the project document and</w:t>
            </w:r>
            <w:r w:rsidRPr="00A45D89">
              <w:rPr>
                <w:spacing w:val="1"/>
                <w:sz w:val="20"/>
                <w:szCs w:val="20"/>
              </w:rPr>
              <w:t xml:space="preserve"> based on a balanced </w:t>
            </w:r>
            <w:r w:rsidRPr="00A45D89">
              <w:rPr>
                <w:sz w:val="20"/>
                <w:szCs w:val="20"/>
              </w:rPr>
              <w:t>geographical</w:t>
            </w:r>
            <w:r w:rsidRPr="00A45D89">
              <w:rPr>
                <w:spacing w:val="-2"/>
                <w:sz w:val="20"/>
                <w:szCs w:val="20"/>
              </w:rPr>
              <w:t xml:space="preserve"> </w:t>
            </w:r>
            <w:r w:rsidRPr="00A45D89">
              <w:rPr>
                <w:sz w:val="20"/>
                <w:szCs w:val="20"/>
              </w:rPr>
              <w:t>representation of beneficiaries.</w:t>
            </w:r>
          </w:p>
          <w:p w:rsidR="00A45D89" w:rsidRPr="00A45D89" w:rsidRDefault="00A45D89" w:rsidP="00A45D89">
            <w:pPr>
              <w:spacing w:before="41"/>
              <w:ind w:left="110"/>
              <w:rPr>
                <w:sz w:val="20"/>
                <w:szCs w:val="20"/>
              </w:rPr>
            </w:pPr>
            <w:r w:rsidRPr="00A45D89">
              <w:rPr>
                <w:sz w:val="20"/>
                <w:szCs w:val="20"/>
              </w:rPr>
              <w:t>Note: The proponent country/countries is/are</w:t>
            </w:r>
            <w:r w:rsidRPr="00A45D89">
              <w:rPr>
                <w:spacing w:val="1"/>
                <w:sz w:val="20"/>
                <w:szCs w:val="20"/>
              </w:rPr>
              <w:t xml:space="preserve"> </w:t>
            </w:r>
            <w:r w:rsidRPr="00A45D89">
              <w:rPr>
                <w:sz w:val="20"/>
                <w:szCs w:val="20"/>
              </w:rPr>
              <w:t>automatically</w:t>
            </w:r>
            <w:r w:rsidRPr="00A45D89">
              <w:rPr>
                <w:spacing w:val="-4"/>
                <w:sz w:val="20"/>
                <w:szCs w:val="20"/>
              </w:rPr>
              <w:t xml:space="preserve"> </w:t>
            </w:r>
            <w:r w:rsidRPr="00A45D89">
              <w:rPr>
                <w:sz w:val="20"/>
                <w:szCs w:val="20"/>
              </w:rPr>
              <w:t>project</w:t>
            </w:r>
            <w:r w:rsidRPr="00A45D89">
              <w:rPr>
                <w:spacing w:val="-3"/>
                <w:sz w:val="20"/>
                <w:szCs w:val="20"/>
              </w:rPr>
              <w:t xml:space="preserve"> </w:t>
            </w:r>
            <w:r w:rsidRPr="00A45D89">
              <w:rPr>
                <w:sz w:val="20"/>
                <w:szCs w:val="20"/>
              </w:rPr>
              <w:t>beneficiaries.</w:t>
            </w:r>
            <w:r w:rsidRPr="00A45D89">
              <w:rPr>
                <w:spacing w:val="37"/>
                <w:sz w:val="20"/>
                <w:szCs w:val="20"/>
              </w:rPr>
              <w:t xml:space="preserve"> </w:t>
            </w:r>
            <w:r w:rsidRPr="00A45D89">
              <w:rPr>
                <w:sz w:val="20"/>
                <w:szCs w:val="20"/>
              </w:rPr>
              <w:t>It</w:t>
            </w:r>
            <w:r w:rsidRPr="00A45D89">
              <w:rPr>
                <w:spacing w:val="-3"/>
                <w:sz w:val="20"/>
                <w:szCs w:val="20"/>
              </w:rPr>
              <w:t xml:space="preserve"> </w:t>
            </w:r>
            <w:r w:rsidRPr="00A45D89">
              <w:rPr>
                <w:sz w:val="20"/>
                <w:szCs w:val="20"/>
              </w:rPr>
              <w:t>is</w:t>
            </w:r>
            <w:r w:rsidRPr="00A45D89">
              <w:rPr>
                <w:spacing w:val="-5"/>
                <w:sz w:val="20"/>
                <w:szCs w:val="20"/>
              </w:rPr>
              <w:t xml:space="preserve"> </w:t>
            </w:r>
            <w:r w:rsidRPr="00A45D89">
              <w:rPr>
                <w:sz w:val="20"/>
                <w:szCs w:val="20"/>
              </w:rPr>
              <w:t>nevertheless</w:t>
            </w:r>
            <w:r w:rsidRPr="00A45D89">
              <w:rPr>
                <w:spacing w:val="-38"/>
                <w:sz w:val="20"/>
                <w:szCs w:val="20"/>
              </w:rPr>
              <w:t xml:space="preserve"> </w:t>
            </w:r>
            <w:r w:rsidRPr="00A45D89">
              <w:rPr>
                <w:sz w:val="20"/>
                <w:szCs w:val="20"/>
              </w:rPr>
              <w:t>required for them to fill out and submit the</w:t>
            </w:r>
            <w:r w:rsidRPr="00A45D89">
              <w:rPr>
                <w:spacing w:val="1"/>
                <w:sz w:val="20"/>
                <w:szCs w:val="20"/>
              </w:rPr>
              <w:t xml:space="preserve"> </w:t>
            </w:r>
            <w:r w:rsidRPr="00A45D89">
              <w:rPr>
                <w:sz w:val="20"/>
                <w:szCs w:val="20"/>
              </w:rPr>
              <w:t>participation</w:t>
            </w:r>
            <w:r w:rsidRPr="00A45D89">
              <w:rPr>
                <w:spacing w:val="-2"/>
                <w:sz w:val="20"/>
                <w:szCs w:val="20"/>
              </w:rPr>
              <w:t xml:space="preserve"> </w:t>
            </w:r>
            <w:r w:rsidRPr="00A45D89">
              <w:rPr>
                <w:sz w:val="20"/>
                <w:szCs w:val="20"/>
              </w:rPr>
              <w:t>form to the</w:t>
            </w:r>
            <w:r w:rsidRPr="00A45D89">
              <w:rPr>
                <w:spacing w:val="1"/>
                <w:sz w:val="20"/>
                <w:szCs w:val="20"/>
              </w:rPr>
              <w:t xml:space="preserve"> </w:t>
            </w:r>
            <w:r w:rsidRPr="00A45D89">
              <w:rPr>
                <w:sz w:val="20"/>
                <w:szCs w:val="20"/>
              </w:rPr>
              <w:t>Secretariat.</w:t>
            </w:r>
          </w:p>
        </w:tc>
        <w:tc>
          <w:tcPr>
            <w:tcW w:w="3684" w:type="dxa"/>
            <w:tcBorders>
              <w:top w:val="single" w:sz="6" w:space="0" w:color="000000"/>
              <w:left w:val="single" w:sz="6" w:space="0" w:color="000000"/>
              <w:bottom w:val="single" w:sz="6" w:space="0" w:color="000000"/>
            </w:tcBorders>
            <w:shd w:val="clear" w:color="auto" w:fill="D0E6F6"/>
          </w:tcPr>
          <w:p w:rsidR="00A45D89" w:rsidRPr="00A45D89" w:rsidRDefault="00A45D89" w:rsidP="00A45D89"/>
        </w:tc>
      </w:tr>
      <w:tr w:rsidR="00A45D89" w:rsidRPr="00A45D89" w:rsidTr="00AC2A1A">
        <w:trPr>
          <w:trHeight w:val="1278"/>
        </w:trPr>
        <w:tc>
          <w:tcPr>
            <w:tcW w:w="578" w:type="dxa"/>
            <w:vMerge/>
            <w:tcBorders>
              <w:top w:val="nil"/>
              <w:right w:val="single" w:sz="6" w:space="0" w:color="000000"/>
            </w:tcBorders>
            <w:shd w:val="clear" w:color="auto" w:fill="D0E6F6"/>
            <w:textDirection w:val="btLr"/>
          </w:tcPr>
          <w:p w:rsidR="00A45D89" w:rsidRPr="00A45D89" w:rsidRDefault="00A45D89" w:rsidP="00A45D89"/>
        </w:tc>
        <w:tc>
          <w:tcPr>
            <w:tcW w:w="972" w:type="dxa"/>
            <w:vMerge/>
            <w:tcBorders>
              <w:top w:val="nil"/>
              <w:left w:val="single" w:sz="6" w:space="0" w:color="000000"/>
              <w:right w:val="single" w:sz="6" w:space="0" w:color="000000"/>
            </w:tcBorders>
            <w:shd w:val="clear" w:color="auto" w:fill="D0E6F6"/>
            <w:textDirection w:val="btLr"/>
          </w:tcPr>
          <w:p w:rsidR="00A45D89" w:rsidRPr="00A45D89" w:rsidRDefault="00A45D89" w:rsidP="00A45D89"/>
        </w:tc>
        <w:tc>
          <w:tcPr>
            <w:tcW w:w="4112" w:type="dxa"/>
            <w:tcBorders>
              <w:top w:val="single" w:sz="6" w:space="0" w:color="000000"/>
              <w:left w:val="single" w:sz="6" w:space="0" w:color="000000"/>
              <w:bottom w:val="single" w:sz="6" w:space="0" w:color="000000"/>
              <w:right w:val="single" w:sz="6" w:space="0" w:color="000000"/>
            </w:tcBorders>
            <w:shd w:val="clear" w:color="auto" w:fill="D0E6F6"/>
          </w:tcPr>
          <w:p w:rsidR="00A45D89" w:rsidRPr="00A45D89" w:rsidRDefault="00A45D89" w:rsidP="00A45D89">
            <w:pPr>
              <w:spacing w:before="37"/>
              <w:ind w:left="110" w:right="173"/>
              <w:rPr>
                <w:sz w:val="20"/>
                <w:szCs w:val="20"/>
              </w:rPr>
            </w:pPr>
            <w:r w:rsidRPr="00A45D89">
              <w:rPr>
                <w:sz w:val="20"/>
                <w:szCs w:val="20"/>
              </w:rPr>
              <w:t>The project manager should establish a project team. This includes appointing national focal points and  consultants, hiring additional staff (if foreseen in the project document), etc.</w:t>
            </w:r>
          </w:p>
        </w:tc>
        <w:tc>
          <w:tcPr>
            <w:tcW w:w="3684" w:type="dxa"/>
            <w:tcBorders>
              <w:top w:val="single" w:sz="6" w:space="0" w:color="000000"/>
              <w:left w:val="single" w:sz="6" w:space="0" w:color="000000"/>
              <w:bottom w:val="single" w:sz="6" w:space="0" w:color="000000"/>
            </w:tcBorders>
            <w:shd w:val="clear" w:color="auto" w:fill="D0E6F6"/>
          </w:tcPr>
          <w:p w:rsidR="00A45D89" w:rsidRPr="00A45D89" w:rsidRDefault="00A45D89" w:rsidP="00A45D89"/>
        </w:tc>
      </w:tr>
      <w:tr w:rsidR="00A45D89" w:rsidRPr="00A45D89" w:rsidTr="00AC2A1A">
        <w:trPr>
          <w:trHeight w:val="954"/>
        </w:trPr>
        <w:tc>
          <w:tcPr>
            <w:tcW w:w="578" w:type="dxa"/>
            <w:vMerge/>
            <w:tcBorders>
              <w:top w:val="nil"/>
              <w:right w:val="single" w:sz="6" w:space="0" w:color="000000"/>
            </w:tcBorders>
            <w:shd w:val="clear" w:color="auto" w:fill="D0E6F6"/>
            <w:textDirection w:val="btLr"/>
          </w:tcPr>
          <w:p w:rsidR="00A45D89" w:rsidRPr="00A45D89" w:rsidRDefault="00A45D89" w:rsidP="00A45D89"/>
        </w:tc>
        <w:tc>
          <w:tcPr>
            <w:tcW w:w="972" w:type="dxa"/>
            <w:vMerge/>
            <w:tcBorders>
              <w:top w:val="nil"/>
              <w:left w:val="single" w:sz="6" w:space="0" w:color="000000"/>
              <w:right w:val="single" w:sz="6" w:space="0" w:color="000000"/>
            </w:tcBorders>
            <w:shd w:val="clear" w:color="auto" w:fill="D0E6F6"/>
            <w:textDirection w:val="btLr"/>
          </w:tcPr>
          <w:p w:rsidR="00A45D89" w:rsidRPr="00A45D89" w:rsidRDefault="00A45D89" w:rsidP="00A45D89"/>
        </w:tc>
        <w:tc>
          <w:tcPr>
            <w:tcW w:w="4112" w:type="dxa"/>
            <w:tcBorders>
              <w:top w:val="single" w:sz="6" w:space="0" w:color="000000"/>
              <w:left w:val="single" w:sz="6" w:space="0" w:color="000000"/>
              <w:bottom w:val="single" w:sz="6" w:space="0" w:color="000000"/>
              <w:right w:val="single" w:sz="6" w:space="0" w:color="000000"/>
            </w:tcBorders>
            <w:shd w:val="clear" w:color="auto" w:fill="D0E6F6"/>
          </w:tcPr>
          <w:p w:rsidR="00A45D89" w:rsidRPr="00A45D89" w:rsidRDefault="00A45D89" w:rsidP="00A45D89">
            <w:pPr>
              <w:spacing w:before="37"/>
              <w:ind w:left="110" w:right="80"/>
              <w:rPr>
                <w:sz w:val="20"/>
                <w:szCs w:val="20"/>
              </w:rPr>
            </w:pPr>
            <w:r w:rsidRPr="00A45D89">
              <w:rPr>
                <w:sz w:val="20"/>
                <w:szCs w:val="20"/>
              </w:rPr>
              <w:t>Establish a detailed list of activities in each</w:t>
            </w:r>
            <w:r w:rsidRPr="00A45D89">
              <w:rPr>
                <w:spacing w:val="1"/>
                <w:sz w:val="20"/>
                <w:szCs w:val="20"/>
              </w:rPr>
              <w:t xml:space="preserve"> </w:t>
            </w:r>
            <w:r w:rsidRPr="00A45D89">
              <w:rPr>
                <w:sz w:val="20"/>
                <w:szCs w:val="20"/>
              </w:rPr>
              <w:t>participating country (country-level implementation</w:t>
            </w:r>
            <w:r w:rsidRPr="00A45D89">
              <w:rPr>
                <w:spacing w:val="1"/>
                <w:sz w:val="20"/>
                <w:szCs w:val="20"/>
              </w:rPr>
              <w:t xml:space="preserve"> </w:t>
            </w:r>
            <w:r w:rsidRPr="00A45D89">
              <w:rPr>
                <w:sz w:val="20"/>
                <w:szCs w:val="20"/>
              </w:rPr>
              <w:t xml:space="preserve">plan). This </w:t>
            </w:r>
            <w:proofErr w:type="gramStart"/>
            <w:r w:rsidRPr="00A45D89">
              <w:rPr>
                <w:sz w:val="20"/>
                <w:szCs w:val="20"/>
              </w:rPr>
              <w:t>should be done</w:t>
            </w:r>
            <w:proofErr w:type="gramEnd"/>
            <w:r w:rsidRPr="00A45D89">
              <w:rPr>
                <w:sz w:val="20"/>
                <w:szCs w:val="20"/>
              </w:rPr>
              <w:t xml:space="preserve"> in close collaboration with</w:t>
            </w:r>
            <w:r w:rsidRPr="00A45D89">
              <w:rPr>
                <w:spacing w:val="-39"/>
                <w:sz w:val="20"/>
                <w:szCs w:val="20"/>
              </w:rPr>
              <w:t xml:space="preserve">   </w:t>
            </w:r>
            <w:r w:rsidRPr="00A45D89">
              <w:rPr>
                <w:sz w:val="20"/>
                <w:szCs w:val="20"/>
              </w:rPr>
              <w:t>the</w:t>
            </w:r>
            <w:r w:rsidRPr="00A45D89">
              <w:rPr>
                <w:spacing w:val="-2"/>
                <w:sz w:val="20"/>
                <w:szCs w:val="20"/>
              </w:rPr>
              <w:t xml:space="preserve"> </w:t>
            </w:r>
            <w:r w:rsidRPr="00A45D89">
              <w:rPr>
                <w:sz w:val="20"/>
                <w:szCs w:val="20"/>
              </w:rPr>
              <w:t>participating</w:t>
            </w:r>
            <w:r w:rsidRPr="00A45D89">
              <w:rPr>
                <w:spacing w:val="-1"/>
                <w:sz w:val="20"/>
                <w:szCs w:val="20"/>
              </w:rPr>
              <w:t xml:space="preserve"> </w:t>
            </w:r>
            <w:r w:rsidRPr="00A45D89">
              <w:rPr>
                <w:sz w:val="20"/>
                <w:szCs w:val="20"/>
              </w:rPr>
              <w:t>countries.</w:t>
            </w:r>
          </w:p>
        </w:tc>
        <w:tc>
          <w:tcPr>
            <w:tcW w:w="3684" w:type="dxa"/>
            <w:tcBorders>
              <w:top w:val="single" w:sz="6" w:space="0" w:color="000000"/>
              <w:left w:val="single" w:sz="6" w:space="0" w:color="000000"/>
              <w:bottom w:val="single" w:sz="6" w:space="0" w:color="000000"/>
            </w:tcBorders>
            <w:shd w:val="clear" w:color="auto" w:fill="D0E6F6"/>
          </w:tcPr>
          <w:p w:rsidR="00A45D89" w:rsidRPr="00A45D89" w:rsidRDefault="00A45D89" w:rsidP="00A45D89"/>
        </w:tc>
      </w:tr>
      <w:tr w:rsidR="00A45D89" w:rsidRPr="00A45D89" w:rsidTr="00AC2A1A">
        <w:trPr>
          <w:trHeight w:val="515"/>
        </w:trPr>
        <w:tc>
          <w:tcPr>
            <w:tcW w:w="578" w:type="dxa"/>
            <w:vMerge/>
            <w:tcBorders>
              <w:top w:val="nil"/>
              <w:right w:val="single" w:sz="6" w:space="0" w:color="000000"/>
            </w:tcBorders>
            <w:shd w:val="clear" w:color="auto" w:fill="D0E6F6"/>
            <w:textDirection w:val="btLr"/>
          </w:tcPr>
          <w:p w:rsidR="00A45D89" w:rsidRPr="00A45D89" w:rsidRDefault="00A45D89" w:rsidP="00A45D89"/>
        </w:tc>
        <w:tc>
          <w:tcPr>
            <w:tcW w:w="972" w:type="dxa"/>
            <w:vMerge/>
            <w:tcBorders>
              <w:top w:val="nil"/>
              <w:left w:val="single" w:sz="6" w:space="0" w:color="000000"/>
              <w:right w:val="single" w:sz="6" w:space="0" w:color="000000"/>
            </w:tcBorders>
            <w:shd w:val="clear" w:color="auto" w:fill="D0E6F6"/>
            <w:textDirection w:val="btLr"/>
          </w:tcPr>
          <w:p w:rsidR="00A45D89" w:rsidRPr="00A45D89" w:rsidRDefault="00A45D89" w:rsidP="00A45D89"/>
        </w:tc>
        <w:tc>
          <w:tcPr>
            <w:tcW w:w="4112" w:type="dxa"/>
            <w:tcBorders>
              <w:top w:val="single" w:sz="6" w:space="0" w:color="000000"/>
              <w:left w:val="single" w:sz="6" w:space="0" w:color="000000"/>
              <w:bottom w:val="single" w:sz="6" w:space="0" w:color="000000"/>
              <w:right w:val="single" w:sz="6" w:space="0" w:color="000000"/>
            </w:tcBorders>
            <w:shd w:val="clear" w:color="auto" w:fill="D0E6F6"/>
          </w:tcPr>
          <w:p w:rsidR="00A45D89" w:rsidRPr="00A45D89" w:rsidRDefault="00A45D89" w:rsidP="00A45D89">
            <w:pPr>
              <w:spacing w:before="37"/>
              <w:ind w:left="110" w:right="414"/>
              <w:rPr>
                <w:sz w:val="20"/>
                <w:szCs w:val="20"/>
              </w:rPr>
            </w:pPr>
            <w:proofErr w:type="gramStart"/>
            <w:r w:rsidRPr="00A45D89">
              <w:rPr>
                <w:sz w:val="20"/>
                <w:szCs w:val="20"/>
              </w:rPr>
              <w:t>Establish a detailed logical framework (activities,</w:t>
            </w:r>
            <w:r w:rsidRPr="00A45D89">
              <w:rPr>
                <w:spacing w:val="-38"/>
                <w:sz w:val="20"/>
                <w:szCs w:val="20"/>
              </w:rPr>
              <w:t xml:space="preserve"> </w:t>
            </w:r>
            <w:r w:rsidRPr="00A45D89">
              <w:rPr>
                <w:sz w:val="20"/>
                <w:szCs w:val="20"/>
              </w:rPr>
              <w:t>baselines,</w:t>
            </w:r>
            <w:r w:rsidRPr="00A45D89">
              <w:rPr>
                <w:spacing w:val="-1"/>
                <w:sz w:val="20"/>
                <w:szCs w:val="20"/>
              </w:rPr>
              <w:t xml:space="preserve"> </w:t>
            </w:r>
            <w:r w:rsidRPr="00A45D89">
              <w:rPr>
                <w:sz w:val="20"/>
                <w:szCs w:val="20"/>
              </w:rPr>
              <w:t>targets)</w:t>
            </w:r>
            <w:proofErr w:type="gramEnd"/>
            <w:r w:rsidRPr="00A45D89">
              <w:rPr>
                <w:sz w:val="20"/>
                <w:szCs w:val="20"/>
              </w:rPr>
              <w:t xml:space="preserve">, </w:t>
            </w:r>
            <w:proofErr w:type="gramStart"/>
            <w:r w:rsidRPr="00A45D89">
              <w:rPr>
                <w:sz w:val="20"/>
                <w:szCs w:val="20"/>
              </w:rPr>
              <w:t>see</w:t>
            </w:r>
            <w:r w:rsidRPr="00A45D89">
              <w:rPr>
                <w:spacing w:val="-1"/>
                <w:sz w:val="20"/>
                <w:szCs w:val="20"/>
              </w:rPr>
              <w:t xml:space="preserve"> </w:t>
            </w:r>
            <w:r w:rsidRPr="00A45D89">
              <w:rPr>
                <w:sz w:val="20"/>
                <w:szCs w:val="20"/>
              </w:rPr>
              <w:t>Form 6</w:t>
            </w:r>
            <w:proofErr w:type="gramEnd"/>
            <w:r w:rsidRPr="00A45D89">
              <w:rPr>
                <w:sz w:val="20"/>
                <w:szCs w:val="20"/>
              </w:rPr>
              <w:t>.</w:t>
            </w:r>
          </w:p>
        </w:tc>
        <w:tc>
          <w:tcPr>
            <w:tcW w:w="3684" w:type="dxa"/>
            <w:tcBorders>
              <w:top w:val="single" w:sz="6" w:space="0" w:color="000000"/>
              <w:left w:val="single" w:sz="6" w:space="0" w:color="000000"/>
              <w:bottom w:val="single" w:sz="6" w:space="0" w:color="000000"/>
            </w:tcBorders>
            <w:shd w:val="clear" w:color="auto" w:fill="D0E6F6"/>
          </w:tcPr>
          <w:p w:rsidR="00A45D89" w:rsidRPr="00A45D89" w:rsidRDefault="00A45D89" w:rsidP="00A45D89"/>
        </w:tc>
      </w:tr>
      <w:tr w:rsidR="00A45D89" w:rsidRPr="00A45D89" w:rsidTr="00AC2A1A">
        <w:trPr>
          <w:trHeight w:val="515"/>
        </w:trPr>
        <w:tc>
          <w:tcPr>
            <w:tcW w:w="578" w:type="dxa"/>
            <w:vMerge/>
            <w:tcBorders>
              <w:top w:val="nil"/>
              <w:right w:val="single" w:sz="6" w:space="0" w:color="000000"/>
            </w:tcBorders>
            <w:shd w:val="clear" w:color="auto" w:fill="D0E6F6"/>
            <w:textDirection w:val="btLr"/>
          </w:tcPr>
          <w:p w:rsidR="00A45D89" w:rsidRPr="00A45D89" w:rsidRDefault="00A45D89" w:rsidP="00A45D89"/>
        </w:tc>
        <w:tc>
          <w:tcPr>
            <w:tcW w:w="972" w:type="dxa"/>
            <w:vMerge/>
            <w:tcBorders>
              <w:top w:val="nil"/>
              <w:left w:val="single" w:sz="6" w:space="0" w:color="000000"/>
              <w:right w:val="single" w:sz="6" w:space="0" w:color="000000"/>
            </w:tcBorders>
            <w:shd w:val="clear" w:color="auto" w:fill="D0E6F6"/>
            <w:textDirection w:val="btLr"/>
          </w:tcPr>
          <w:p w:rsidR="00A45D89" w:rsidRPr="00A45D89" w:rsidRDefault="00A45D89" w:rsidP="00A45D89"/>
        </w:tc>
        <w:tc>
          <w:tcPr>
            <w:tcW w:w="4112" w:type="dxa"/>
            <w:tcBorders>
              <w:top w:val="single" w:sz="6" w:space="0" w:color="000000"/>
              <w:left w:val="single" w:sz="6" w:space="0" w:color="000000"/>
              <w:bottom w:val="single" w:sz="6" w:space="0" w:color="000000"/>
              <w:right w:val="single" w:sz="6" w:space="0" w:color="000000"/>
            </w:tcBorders>
            <w:shd w:val="clear" w:color="auto" w:fill="D0E6F6"/>
          </w:tcPr>
          <w:p w:rsidR="00A45D89" w:rsidRPr="00A45D89" w:rsidRDefault="00A45D89" w:rsidP="00A45D89">
            <w:pPr>
              <w:spacing w:before="39"/>
              <w:ind w:left="110" w:right="423"/>
              <w:rPr>
                <w:sz w:val="20"/>
                <w:szCs w:val="20"/>
              </w:rPr>
            </w:pPr>
            <w:r w:rsidRPr="00A45D89">
              <w:rPr>
                <w:sz w:val="20"/>
                <w:szCs w:val="20"/>
              </w:rPr>
              <w:t>The</w:t>
            </w:r>
            <w:r w:rsidRPr="00A45D89">
              <w:rPr>
                <w:spacing w:val="-3"/>
                <w:sz w:val="20"/>
                <w:szCs w:val="20"/>
              </w:rPr>
              <w:t xml:space="preserve"> </w:t>
            </w:r>
            <w:r w:rsidRPr="00A45D89">
              <w:rPr>
                <w:sz w:val="20"/>
                <w:szCs w:val="20"/>
              </w:rPr>
              <w:t>project</w:t>
            </w:r>
            <w:r w:rsidRPr="00A45D89">
              <w:rPr>
                <w:spacing w:val="-1"/>
                <w:sz w:val="20"/>
                <w:szCs w:val="20"/>
              </w:rPr>
              <w:t xml:space="preserve"> </w:t>
            </w:r>
            <w:r w:rsidRPr="00A45D89">
              <w:rPr>
                <w:sz w:val="20"/>
                <w:szCs w:val="20"/>
              </w:rPr>
              <w:t>manager</w:t>
            </w:r>
            <w:r w:rsidRPr="00A45D89">
              <w:rPr>
                <w:spacing w:val="-2"/>
                <w:sz w:val="20"/>
                <w:szCs w:val="20"/>
              </w:rPr>
              <w:t xml:space="preserve"> </w:t>
            </w:r>
            <w:r w:rsidRPr="00A45D89">
              <w:rPr>
                <w:sz w:val="20"/>
                <w:szCs w:val="20"/>
              </w:rPr>
              <w:t>should</w:t>
            </w:r>
            <w:r w:rsidRPr="00A45D89">
              <w:rPr>
                <w:spacing w:val="-2"/>
                <w:sz w:val="20"/>
                <w:szCs w:val="20"/>
              </w:rPr>
              <w:t xml:space="preserve"> </w:t>
            </w:r>
            <w:r w:rsidRPr="00A45D89">
              <w:rPr>
                <w:sz w:val="20"/>
                <w:szCs w:val="20"/>
              </w:rPr>
              <w:t>submit</w:t>
            </w:r>
            <w:r w:rsidRPr="00A45D89">
              <w:rPr>
                <w:spacing w:val="-3"/>
                <w:sz w:val="20"/>
                <w:szCs w:val="20"/>
              </w:rPr>
              <w:t xml:space="preserve"> </w:t>
            </w:r>
            <w:r w:rsidRPr="00A45D89">
              <w:rPr>
                <w:sz w:val="20"/>
                <w:szCs w:val="20"/>
              </w:rPr>
              <w:t>an</w:t>
            </w:r>
            <w:r w:rsidRPr="00A45D89">
              <w:rPr>
                <w:spacing w:val="-2"/>
                <w:sz w:val="20"/>
                <w:szCs w:val="20"/>
              </w:rPr>
              <w:t xml:space="preserve"> </w:t>
            </w:r>
            <w:proofErr w:type="gramStart"/>
            <w:r w:rsidRPr="00A45D89">
              <w:rPr>
                <w:sz w:val="20"/>
                <w:szCs w:val="20"/>
              </w:rPr>
              <w:t xml:space="preserve">inception </w:t>
            </w:r>
            <w:r w:rsidRPr="00A45D89">
              <w:rPr>
                <w:spacing w:val="-38"/>
                <w:sz w:val="20"/>
                <w:szCs w:val="20"/>
              </w:rPr>
              <w:t xml:space="preserve"> </w:t>
            </w:r>
            <w:r w:rsidRPr="00A45D89">
              <w:rPr>
                <w:sz w:val="20"/>
                <w:szCs w:val="20"/>
              </w:rPr>
              <w:t>report</w:t>
            </w:r>
            <w:proofErr w:type="gramEnd"/>
            <w:r w:rsidRPr="00A45D89">
              <w:rPr>
                <w:spacing w:val="-2"/>
                <w:sz w:val="20"/>
                <w:szCs w:val="20"/>
              </w:rPr>
              <w:t xml:space="preserve"> </w:t>
            </w:r>
            <w:r w:rsidRPr="00A45D89">
              <w:rPr>
                <w:sz w:val="20"/>
                <w:szCs w:val="20"/>
              </w:rPr>
              <w:t>to DACD.</w:t>
            </w:r>
          </w:p>
        </w:tc>
        <w:tc>
          <w:tcPr>
            <w:tcW w:w="3684" w:type="dxa"/>
            <w:tcBorders>
              <w:top w:val="single" w:sz="6" w:space="0" w:color="000000"/>
              <w:left w:val="single" w:sz="6" w:space="0" w:color="000000"/>
              <w:bottom w:val="single" w:sz="6" w:space="0" w:color="000000"/>
            </w:tcBorders>
            <w:shd w:val="clear" w:color="auto" w:fill="D0E6F6"/>
          </w:tcPr>
          <w:p w:rsidR="00A45D89" w:rsidRPr="00A45D89" w:rsidRDefault="00A45D89" w:rsidP="00A45D89"/>
        </w:tc>
      </w:tr>
      <w:tr w:rsidR="00A45D89" w:rsidRPr="00A45D89" w:rsidTr="00AC2A1A">
        <w:trPr>
          <w:trHeight w:val="518"/>
        </w:trPr>
        <w:tc>
          <w:tcPr>
            <w:tcW w:w="578" w:type="dxa"/>
            <w:vMerge/>
            <w:tcBorders>
              <w:top w:val="nil"/>
              <w:right w:val="single" w:sz="6" w:space="0" w:color="000000"/>
            </w:tcBorders>
            <w:shd w:val="clear" w:color="auto" w:fill="D0E6F6"/>
            <w:textDirection w:val="btLr"/>
          </w:tcPr>
          <w:p w:rsidR="00A45D89" w:rsidRPr="00A45D89" w:rsidRDefault="00A45D89" w:rsidP="00A45D89"/>
        </w:tc>
        <w:tc>
          <w:tcPr>
            <w:tcW w:w="972" w:type="dxa"/>
            <w:vMerge/>
            <w:tcBorders>
              <w:top w:val="nil"/>
              <w:left w:val="single" w:sz="6" w:space="0" w:color="000000"/>
              <w:right w:val="single" w:sz="6" w:space="0" w:color="000000"/>
            </w:tcBorders>
            <w:shd w:val="clear" w:color="auto" w:fill="D0E6F6"/>
            <w:textDirection w:val="btLr"/>
          </w:tcPr>
          <w:p w:rsidR="00A45D89" w:rsidRPr="00A45D89" w:rsidRDefault="00A45D89" w:rsidP="00A45D89"/>
        </w:tc>
        <w:tc>
          <w:tcPr>
            <w:tcW w:w="4112" w:type="dxa"/>
            <w:tcBorders>
              <w:top w:val="single" w:sz="6" w:space="0" w:color="000000"/>
              <w:left w:val="single" w:sz="6" w:space="0" w:color="000000"/>
              <w:right w:val="single" w:sz="6" w:space="0" w:color="000000"/>
            </w:tcBorders>
            <w:shd w:val="clear" w:color="auto" w:fill="D0E6F6"/>
          </w:tcPr>
          <w:p w:rsidR="00A45D89" w:rsidRPr="00A45D89" w:rsidRDefault="00A45D89" w:rsidP="00A45D89">
            <w:pPr>
              <w:spacing w:before="37"/>
              <w:ind w:left="110" w:right="137"/>
              <w:rPr>
                <w:sz w:val="20"/>
                <w:szCs w:val="20"/>
              </w:rPr>
            </w:pPr>
            <w:r w:rsidRPr="00A45D89">
              <w:rPr>
                <w:sz w:val="20"/>
                <w:szCs w:val="20"/>
              </w:rPr>
              <w:t>The DACD revises the inception report and approves</w:t>
            </w:r>
            <w:r w:rsidRPr="00A45D89">
              <w:rPr>
                <w:spacing w:val="-39"/>
                <w:sz w:val="20"/>
                <w:szCs w:val="20"/>
              </w:rPr>
              <w:t xml:space="preserve"> </w:t>
            </w:r>
            <w:r w:rsidRPr="00A45D89">
              <w:rPr>
                <w:sz w:val="20"/>
                <w:szCs w:val="20"/>
              </w:rPr>
              <w:t>it.</w:t>
            </w:r>
          </w:p>
        </w:tc>
        <w:tc>
          <w:tcPr>
            <w:tcW w:w="3684" w:type="dxa"/>
            <w:tcBorders>
              <w:top w:val="single" w:sz="6" w:space="0" w:color="000000"/>
              <w:left w:val="single" w:sz="6" w:space="0" w:color="000000"/>
            </w:tcBorders>
            <w:shd w:val="clear" w:color="auto" w:fill="D0E6F6"/>
          </w:tcPr>
          <w:p w:rsidR="00A45D89" w:rsidRPr="00A45D89" w:rsidRDefault="00A45D89" w:rsidP="00A45D89"/>
        </w:tc>
      </w:tr>
    </w:tbl>
    <w:p w:rsidR="00A45D89" w:rsidRPr="00A45D89" w:rsidRDefault="00A45D89" w:rsidP="00A45D89">
      <w:pPr>
        <w:spacing w:before="11"/>
        <w:rPr>
          <w:b/>
        </w:rPr>
      </w:pPr>
    </w:p>
    <w:tbl>
      <w:tblPr>
        <w:tblW w:w="0" w:type="auto"/>
        <w:tblInd w:w="165" w:type="dxa"/>
        <w:tblLayout w:type="fixed"/>
        <w:tblCellMar>
          <w:left w:w="0" w:type="dxa"/>
          <w:right w:w="0" w:type="dxa"/>
        </w:tblCellMar>
        <w:tblLook w:val="01E0" w:firstRow="1" w:lastRow="1" w:firstColumn="1" w:lastColumn="1" w:noHBand="0" w:noVBand="0"/>
      </w:tblPr>
      <w:tblGrid>
        <w:gridCol w:w="5943"/>
        <w:gridCol w:w="1125"/>
        <w:gridCol w:w="1133"/>
        <w:gridCol w:w="1125"/>
      </w:tblGrid>
      <w:tr w:rsidR="00A45D89" w:rsidRPr="00A45D89" w:rsidTr="00AC2A1A">
        <w:trPr>
          <w:trHeight w:val="388"/>
        </w:trPr>
        <w:tc>
          <w:tcPr>
            <w:tcW w:w="9326" w:type="dxa"/>
            <w:gridSpan w:val="4"/>
            <w:tcBorders>
              <w:bottom w:val="single" w:sz="8" w:space="0" w:color="FFFFFF"/>
            </w:tcBorders>
            <w:shd w:val="clear" w:color="auto" w:fill="69F0C4"/>
          </w:tcPr>
          <w:p w:rsidR="00A45D89" w:rsidRPr="00A45D89" w:rsidRDefault="00A45D89" w:rsidP="00A45D89">
            <w:pPr>
              <w:spacing w:line="268" w:lineRule="exact"/>
              <w:ind w:left="98"/>
              <w:rPr>
                <w:b/>
              </w:rPr>
            </w:pPr>
            <w:r w:rsidRPr="00A45D89">
              <w:rPr>
                <w:b/>
              </w:rPr>
              <w:t>INCEPTION</w:t>
            </w:r>
            <w:r w:rsidRPr="00A45D89">
              <w:rPr>
                <w:b/>
                <w:spacing w:val="-2"/>
              </w:rPr>
              <w:t xml:space="preserve"> </w:t>
            </w:r>
            <w:r w:rsidRPr="00A45D89">
              <w:rPr>
                <w:b/>
              </w:rPr>
              <w:t>PHASE</w:t>
            </w:r>
          </w:p>
        </w:tc>
      </w:tr>
      <w:tr w:rsidR="00A45D89" w:rsidRPr="00A45D89" w:rsidTr="00AC2A1A">
        <w:trPr>
          <w:trHeight w:val="388"/>
        </w:trPr>
        <w:tc>
          <w:tcPr>
            <w:tcW w:w="5943" w:type="dxa"/>
            <w:tcBorders>
              <w:top w:val="single" w:sz="8" w:space="0" w:color="FFFFFF"/>
            </w:tcBorders>
          </w:tcPr>
          <w:p w:rsidR="00A45D89" w:rsidRPr="00A45D89" w:rsidRDefault="00A45D89" w:rsidP="00A45D89">
            <w:pPr>
              <w:spacing w:line="267" w:lineRule="exact"/>
              <w:ind w:left="98"/>
              <w:rPr>
                <w:b/>
                <w:sz w:val="20"/>
                <w:szCs w:val="20"/>
              </w:rPr>
            </w:pPr>
            <w:r w:rsidRPr="00A45D89">
              <w:rPr>
                <w:b/>
                <w:sz w:val="20"/>
                <w:szCs w:val="20"/>
              </w:rPr>
              <w:t>Timeline</w:t>
            </w:r>
            <w:r w:rsidRPr="00A45D89">
              <w:rPr>
                <w:b/>
                <w:spacing w:val="-6"/>
                <w:sz w:val="20"/>
                <w:szCs w:val="20"/>
              </w:rPr>
              <w:t xml:space="preserve"> </w:t>
            </w:r>
            <w:r w:rsidRPr="00A45D89">
              <w:rPr>
                <w:b/>
                <w:sz w:val="20"/>
                <w:szCs w:val="20"/>
              </w:rPr>
              <w:t>(example)</w:t>
            </w:r>
          </w:p>
        </w:tc>
        <w:tc>
          <w:tcPr>
            <w:tcW w:w="1125" w:type="dxa"/>
            <w:tcBorders>
              <w:top w:val="single" w:sz="8" w:space="0" w:color="FFFFFF"/>
              <w:bottom w:val="single" w:sz="8" w:space="0" w:color="FFFFFF"/>
            </w:tcBorders>
            <w:shd w:val="clear" w:color="auto" w:fill="69F0C4"/>
          </w:tcPr>
          <w:p w:rsidR="00A45D89" w:rsidRPr="00A45D89" w:rsidRDefault="00A45D89" w:rsidP="00A45D89">
            <w:pPr>
              <w:spacing w:line="267" w:lineRule="exact"/>
              <w:ind w:left="98"/>
              <w:rPr>
                <w:sz w:val="20"/>
                <w:szCs w:val="20"/>
              </w:rPr>
            </w:pPr>
            <w:r w:rsidRPr="00A45D89">
              <w:rPr>
                <w:sz w:val="20"/>
                <w:szCs w:val="20"/>
              </w:rPr>
              <w:t>Month</w:t>
            </w:r>
            <w:r w:rsidRPr="00A45D89">
              <w:rPr>
                <w:spacing w:val="-2"/>
                <w:sz w:val="20"/>
                <w:szCs w:val="20"/>
              </w:rPr>
              <w:t xml:space="preserve"> </w:t>
            </w:r>
            <w:r w:rsidRPr="00A45D89">
              <w:rPr>
                <w:sz w:val="20"/>
                <w:szCs w:val="20"/>
              </w:rPr>
              <w:t>1</w:t>
            </w:r>
          </w:p>
        </w:tc>
        <w:tc>
          <w:tcPr>
            <w:tcW w:w="1133" w:type="dxa"/>
            <w:tcBorders>
              <w:top w:val="single" w:sz="8" w:space="0" w:color="FFFFFF"/>
              <w:bottom w:val="single" w:sz="8" w:space="0" w:color="FFFFFF"/>
            </w:tcBorders>
            <w:shd w:val="clear" w:color="auto" w:fill="69F0C4"/>
          </w:tcPr>
          <w:p w:rsidR="00A45D89" w:rsidRPr="00A45D89" w:rsidRDefault="00A45D89" w:rsidP="00A45D89">
            <w:pPr>
              <w:spacing w:line="267" w:lineRule="exact"/>
              <w:ind w:left="108"/>
              <w:rPr>
                <w:sz w:val="20"/>
                <w:szCs w:val="20"/>
              </w:rPr>
            </w:pPr>
            <w:r w:rsidRPr="00A45D89">
              <w:rPr>
                <w:sz w:val="20"/>
                <w:szCs w:val="20"/>
              </w:rPr>
              <w:t>Month</w:t>
            </w:r>
            <w:r w:rsidRPr="00A45D89">
              <w:rPr>
                <w:spacing w:val="-2"/>
                <w:sz w:val="20"/>
                <w:szCs w:val="20"/>
              </w:rPr>
              <w:t xml:space="preserve"> </w:t>
            </w:r>
            <w:r w:rsidRPr="00A45D89">
              <w:rPr>
                <w:sz w:val="20"/>
                <w:szCs w:val="20"/>
              </w:rPr>
              <w:t>2</w:t>
            </w:r>
          </w:p>
        </w:tc>
        <w:tc>
          <w:tcPr>
            <w:tcW w:w="1125" w:type="dxa"/>
            <w:tcBorders>
              <w:top w:val="single" w:sz="8" w:space="0" w:color="FFFFFF"/>
              <w:bottom w:val="single" w:sz="8" w:space="0" w:color="FFFFFF"/>
            </w:tcBorders>
            <w:shd w:val="clear" w:color="auto" w:fill="69F0C4"/>
          </w:tcPr>
          <w:p w:rsidR="00A45D89" w:rsidRPr="00A45D89" w:rsidRDefault="00A45D89" w:rsidP="00A45D89">
            <w:pPr>
              <w:spacing w:line="267" w:lineRule="exact"/>
              <w:ind w:left="109"/>
              <w:rPr>
                <w:sz w:val="20"/>
                <w:szCs w:val="20"/>
              </w:rPr>
            </w:pPr>
            <w:r w:rsidRPr="00A45D89">
              <w:rPr>
                <w:sz w:val="20"/>
                <w:szCs w:val="20"/>
              </w:rPr>
              <w:t>Month</w:t>
            </w:r>
            <w:r w:rsidRPr="00A45D89">
              <w:rPr>
                <w:spacing w:val="-2"/>
                <w:sz w:val="20"/>
                <w:szCs w:val="20"/>
              </w:rPr>
              <w:t xml:space="preserve"> </w:t>
            </w:r>
            <w:r w:rsidRPr="00A45D89">
              <w:rPr>
                <w:sz w:val="20"/>
                <w:szCs w:val="20"/>
              </w:rPr>
              <w:t>3</w:t>
            </w:r>
          </w:p>
        </w:tc>
      </w:tr>
      <w:tr w:rsidR="00A45D89" w:rsidRPr="00A45D89" w:rsidTr="00AC2A1A">
        <w:trPr>
          <w:trHeight w:val="384"/>
        </w:trPr>
        <w:tc>
          <w:tcPr>
            <w:tcW w:w="5943" w:type="dxa"/>
          </w:tcPr>
          <w:p w:rsidR="00A45D89" w:rsidRPr="00A45D89" w:rsidRDefault="00A45D89" w:rsidP="00A45D89">
            <w:pPr>
              <w:spacing w:line="267" w:lineRule="exact"/>
              <w:ind w:left="98"/>
              <w:rPr>
                <w:sz w:val="20"/>
                <w:szCs w:val="20"/>
              </w:rPr>
            </w:pPr>
            <w:r w:rsidRPr="00A45D89">
              <w:rPr>
                <w:sz w:val="20"/>
                <w:szCs w:val="20"/>
              </w:rPr>
              <w:t>Call</w:t>
            </w:r>
            <w:r w:rsidRPr="00A45D89">
              <w:rPr>
                <w:spacing w:val="-3"/>
                <w:sz w:val="20"/>
                <w:szCs w:val="20"/>
              </w:rPr>
              <w:t xml:space="preserve"> </w:t>
            </w:r>
            <w:r w:rsidRPr="00A45D89">
              <w:rPr>
                <w:sz w:val="20"/>
                <w:szCs w:val="20"/>
              </w:rPr>
              <w:t>for</w:t>
            </w:r>
            <w:r w:rsidRPr="00A45D89">
              <w:rPr>
                <w:spacing w:val="-1"/>
                <w:sz w:val="20"/>
                <w:szCs w:val="20"/>
              </w:rPr>
              <w:t xml:space="preserve"> </w:t>
            </w:r>
            <w:r w:rsidRPr="00A45D89">
              <w:rPr>
                <w:sz w:val="20"/>
                <w:szCs w:val="20"/>
              </w:rPr>
              <w:t>interest</w:t>
            </w:r>
            <w:r w:rsidRPr="00A45D89">
              <w:rPr>
                <w:spacing w:val="-3"/>
                <w:sz w:val="20"/>
                <w:szCs w:val="20"/>
              </w:rPr>
              <w:t xml:space="preserve"> </w:t>
            </w:r>
            <w:r w:rsidRPr="00A45D89">
              <w:rPr>
                <w:sz w:val="20"/>
                <w:szCs w:val="20"/>
              </w:rPr>
              <w:t>of</w:t>
            </w:r>
            <w:r w:rsidRPr="00A45D89">
              <w:rPr>
                <w:spacing w:val="-1"/>
                <w:sz w:val="20"/>
                <w:szCs w:val="20"/>
              </w:rPr>
              <w:t xml:space="preserve"> </w:t>
            </w:r>
            <w:r w:rsidRPr="00A45D89">
              <w:rPr>
                <w:sz w:val="20"/>
                <w:szCs w:val="20"/>
              </w:rPr>
              <w:t>pilot/beneficiary</w:t>
            </w:r>
            <w:r w:rsidRPr="00A45D89">
              <w:rPr>
                <w:spacing w:val="-2"/>
                <w:sz w:val="20"/>
                <w:szCs w:val="20"/>
              </w:rPr>
              <w:t xml:space="preserve"> </w:t>
            </w:r>
            <w:r w:rsidRPr="00A45D89">
              <w:rPr>
                <w:sz w:val="20"/>
                <w:szCs w:val="20"/>
              </w:rPr>
              <w:t>countries</w:t>
            </w:r>
          </w:p>
        </w:tc>
        <w:tc>
          <w:tcPr>
            <w:tcW w:w="1125" w:type="dxa"/>
            <w:tcBorders>
              <w:top w:val="single" w:sz="8" w:space="0" w:color="FFFFFF"/>
              <w:bottom w:val="single" w:sz="12" w:space="0" w:color="FFFFFF"/>
            </w:tcBorders>
            <w:shd w:val="clear" w:color="auto" w:fill="7BBEDA"/>
          </w:tcPr>
          <w:p w:rsidR="00A45D89" w:rsidRPr="00A45D89" w:rsidRDefault="00A45D89" w:rsidP="00A45D89"/>
        </w:tc>
        <w:tc>
          <w:tcPr>
            <w:tcW w:w="2258" w:type="dxa"/>
            <w:gridSpan w:val="2"/>
            <w:tcBorders>
              <w:top w:val="single" w:sz="8" w:space="0" w:color="FFFFFF"/>
              <w:bottom w:val="single" w:sz="12" w:space="0" w:color="FFFFFF"/>
            </w:tcBorders>
            <w:shd w:val="clear" w:color="auto" w:fill="69F0C4"/>
          </w:tcPr>
          <w:p w:rsidR="00A45D89" w:rsidRPr="00A45D89" w:rsidRDefault="00A45D89" w:rsidP="00A45D89"/>
        </w:tc>
      </w:tr>
      <w:tr w:rsidR="00A45D89" w:rsidRPr="00A45D89" w:rsidTr="00AC2A1A">
        <w:trPr>
          <w:trHeight w:val="377"/>
        </w:trPr>
        <w:tc>
          <w:tcPr>
            <w:tcW w:w="5943" w:type="dxa"/>
          </w:tcPr>
          <w:p w:rsidR="00A45D89" w:rsidRPr="00A45D89" w:rsidRDefault="00A45D89" w:rsidP="00A45D89">
            <w:pPr>
              <w:spacing w:line="264" w:lineRule="exact"/>
              <w:ind w:left="98"/>
              <w:rPr>
                <w:sz w:val="20"/>
                <w:szCs w:val="20"/>
              </w:rPr>
            </w:pPr>
            <w:r w:rsidRPr="00A45D89">
              <w:rPr>
                <w:sz w:val="20"/>
                <w:szCs w:val="20"/>
              </w:rPr>
              <w:t>Selection</w:t>
            </w:r>
            <w:r w:rsidRPr="00A45D89">
              <w:rPr>
                <w:spacing w:val="-5"/>
                <w:sz w:val="20"/>
                <w:szCs w:val="20"/>
              </w:rPr>
              <w:t xml:space="preserve"> </w:t>
            </w:r>
            <w:r w:rsidRPr="00A45D89">
              <w:rPr>
                <w:sz w:val="20"/>
                <w:szCs w:val="20"/>
              </w:rPr>
              <w:t>of</w:t>
            </w:r>
            <w:r w:rsidRPr="00A45D89">
              <w:rPr>
                <w:spacing w:val="-1"/>
                <w:sz w:val="20"/>
                <w:szCs w:val="20"/>
              </w:rPr>
              <w:t xml:space="preserve"> </w:t>
            </w:r>
            <w:r w:rsidRPr="00A45D89">
              <w:rPr>
                <w:sz w:val="20"/>
                <w:szCs w:val="20"/>
              </w:rPr>
              <w:t>pilot/beneficiary</w:t>
            </w:r>
            <w:r w:rsidRPr="00A45D89">
              <w:rPr>
                <w:spacing w:val="-2"/>
                <w:sz w:val="20"/>
                <w:szCs w:val="20"/>
              </w:rPr>
              <w:t xml:space="preserve"> </w:t>
            </w:r>
            <w:r w:rsidRPr="00A45D89">
              <w:rPr>
                <w:sz w:val="20"/>
                <w:szCs w:val="20"/>
              </w:rPr>
              <w:t>countries</w:t>
            </w:r>
          </w:p>
        </w:tc>
        <w:tc>
          <w:tcPr>
            <w:tcW w:w="1125" w:type="dxa"/>
            <w:tcBorders>
              <w:top w:val="single" w:sz="12" w:space="0" w:color="FFFFFF"/>
              <w:bottom w:val="single" w:sz="12" w:space="0" w:color="FFFFFF"/>
            </w:tcBorders>
            <w:shd w:val="clear" w:color="auto" w:fill="69F0C4"/>
          </w:tcPr>
          <w:p w:rsidR="00A45D89" w:rsidRPr="00A45D89" w:rsidRDefault="00A45D89" w:rsidP="00A45D89"/>
        </w:tc>
        <w:tc>
          <w:tcPr>
            <w:tcW w:w="1133" w:type="dxa"/>
            <w:tcBorders>
              <w:top w:val="single" w:sz="12" w:space="0" w:color="FFFFFF"/>
              <w:bottom w:val="single" w:sz="12" w:space="0" w:color="FFFFFF"/>
            </w:tcBorders>
            <w:shd w:val="clear" w:color="auto" w:fill="7BBEDA"/>
          </w:tcPr>
          <w:p w:rsidR="00A45D89" w:rsidRPr="00A45D89" w:rsidRDefault="00A45D89" w:rsidP="00A45D89"/>
        </w:tc>
        <w:tc>
          <w:tcPr>
            <w:tcW w:w="1125" w:type="dxa"/>
            <w:tcBorders>
              <w:top w:val="single" w:sz="12" w:space="0" w:color="FFFFFF"/>
              <w:bottom w:val="single" w:sz="12" w:space="0" w:color="FFFFFF"/>
            </w:tcBorders>
            <w:shd w:val="clear" w:color="auto" w:fill="69F0C4"/>
          </w:tcPr>
          <w:p w:rsidR="00A45D89" w:rsidRPr="00A45D89" w:rsidRDefault="00A45D89" w:rsidP="00A45D89"/>
        </w:tc>
      </w:tr>
      <w:tr w:rsidR="00A45D89" w:rsidRPr="00A45D89" w:rsidTr="00AC2A1A">
        <w:trPr>
          <w:trHeight w:val="652"/>
        </w:trPr>
        <w:tc>
          <w:tcPr>
            <w:tcW w:w="5943" w:type="dxa"/>
          </w:tcPr>
          <w:p w:rsidR="00A45D89" w:rsidRPr="00A45D89" w:rsidRDefault="00A45D89" w:rsidP="00A45D89">
            <w:pPr>
              <w:ind w:left="98" w:right="1151"/>
              <w:rPr>
                <w:sz w:val="20"/>
                <w:szCs w:val="20"/>
              </w:rPr>
            </w:pPr>
            <w:r w:rsidRPr="00A45D89">
              <w:rPr>
                <w:sz w:val="20"/>
                <w:szCs w:val="20"/>
              </w:rPr>
              <w:t>Establish a detailed list of activities (country-level</w:t>
            </w:r>
            <w:r w:rsidRPr="00A45D89">
              <w:rPr>
                <w:spacing w:val="-47"/>
                <w:sz w:val="20"/>
                <w:szCs w:val="20"/>
              </w:rPr>
              <w:t xml:space="preserve"> </w:t>
            </w:r>
            <w:r w:rsidRPr="00A45D89">
              <w:rPr>
                <w:sz w:val="20"/>
                <w:szCs w:val="20"/>
              </w:rPr>
              <w:t>implementation</w:t>
            </w:r>
            <w:r w:rsidRPr="00A45D89">
              <w:rPr>
                <w:spacing w:val="-2"/>
                <w:sz w:val="20"/>
                <w:szCs w:val="20"/>
              </w:rPr>
              <w:t xml:space="preserve"> </w:t>
            </w:r>
            <w:r w:rsidRPr="00A45D89">
              <w:rPr>
                <w:sz w:val="20"/>
                <w:szCs w:val="20"/>
              </w:rPr>
              <w:t>plan)</w:t>
            </w:r>
          </w:p>
        </w:tc>
        <w:tc>
          <w:tcPr>
            <w:tcW w:w="1125" w:type="dxa"/>
            <w:tcBorders>
              <w:top w:val="single" w:sz="12" w:space="0" w:color="FFFFFF"/>
              <w:bottom w:val="single" w:sz="8" w:space="0" w:color="FFFFFF"/>
            </w:tcBorders>
            <w:shd w:val="clear" w:color="auto" w:fill="69F0C4"/>
          </w:tcPr>
          <w:p w:rsidR="00A45D89" w:rsidRPr="00A45D89" w:rsidRDefault="00A45D89" w:rsidP="00A45D89"/>
        </w:tc>
        <w:tc>
          <w:tcPr>
            <w:tcW w:w="1133" w:type="dxa"/>
            <w:tcBorders>
              <w:top w:val="single" w:sz="12" w:space="0" w:color="FFFFFF"/>
              <w:bottom w:val="single" w:sz="8" w:space="0" w:color="FFFFFF"/>
            </w:tcBorders>
            <w:shd w:val="clear" w:color="auto" w:fill="7BBEDA"/>
          </w:tcPr>
          <w:p w:rsidR="00A45D89" w:rsidRPr="00A45D89" w:rsidRDefault="00A45D89" w:rsidP="00A45D89"/>
        </w:tc>
        <w:tc>
          <w:tcPr>
            <w:tcW w:w="1125" w:type="dxa"/>
            <w:tcBorders>
              <w:top w:val="single" w:sz="12" w:space="0" w:color="FFFFFF"/>
              <w:bottom w:val="single" w:sz="8" w:space="0" w:color="FFFFFF"/>
            </w:tcBorders>
            <w:shd w:val="clear" w:color="auto" w:fill="69F0C4"/>
          </w:tcPr>
          <w:p w:rsidR="00A45D89" w:rsidRPr="00A45D89" w:rsidRDefault="00A45D89" w:rsidP="00A45D89"/>
        </w:tc>
      </w:tr>
      <w:tr w:rsidR="00A45D89" w:rsidRPr="00A45D89" w:rsidTr="00AC2A1A">
        <w:trPr>
          <w:trHeight w:val="388"/>
        </w:trPr>
        <w:tc>
          <w:tcPr>
            <w:tcW w:w="5943" w:type="dxa"/>
          </w:tcPr>
          <w:p w:rsidR="00A45D89" w:rsidRPr="00A45D89" w:rsidRDefault="00A45D89" w:rsidP="00A45D89">
            <w:pPr>
              <w:spacing w:line="268" w:lineRule="exact"/>
              <w:ind w:left="98"/>
              <w:rPr>
                <w:sz w:val="20"/>
                <w:szCs w:val="20"/>
              </w:rPr>
            </w:pPr>
            <w:r w:rsidRPr="00A45D89">
              <w:rPr>
                <w:sz w:val="20"/>
                <w:szCs w:val="20"/>
              </w:rPr>
              <w:t>Detail</w:t>
            </w:r>
            <w:r w:rsidRPr="00A45D89">
              <w:rPr>
                <w:spacing w:val="-4"/>
                <w:sz w:val="20"/>
                <w:szCs w:val="20"/>
              </w:rPr>
              <w:t xml:space="preserve"> </w:t>
            </w:r>
            <w:r w:rsidRPr="00A45D89">
              <w:rPr>
                <w:sz w:val="20"/>
                <w:szCs w:val="20"/>
              </w:rPr>
              <w:t>the logical framework</w:t>
            </w:r>
          </w:p>
        </w:tc>
        <w:tc>
          <w:tcPr>
            <w:tcW w:w="1125" w:type="dxa"/>
            <w:tcBorders>
              <w:top w:val="single" w:sz="8" w:space="0" w:color="FFFFFF"/>
              <w:bottom w:val="single" w:sz="8" w:space="0" w:color="FFFFFF"/>
            </w:tcBorders>
            <w:shd w:val="clear" w:color="auto" w:fill="69F0C4"/>
          </w:tcPr>
          <w:p w:rsidR="00A45D89" w:rsidRPr="00A45D89" w:rsidRDefault="00A45D89" w:rsidP="00A45D89"/>
        </w:tc>
        <w:tc>
          <w:tcPr>
            <w:tcW w:w="2258" w:type="dxa"/>
            <w:gridSpan w:val="2"/>
            <w:tcBorders>
              <w:top w:val="single" w:sz="8" w:space="0" w:color="FFFFFF"/>
              <w:bottom w:val="single" w:sz="8" w:space="0" w:color="FFFFFF"/>
            </w:tcBorders>
            <w:shd w:val="clear" w:color="auto" w:fill="7BBEDA"/>
          </w:tcPr>
          <w:p w:rsidR="00A45D89" w:rsidRPr="00A45D89" w:rsidRDefault="00A45D89" w:rsidP="00A45D89"/>
        </w:tc>
      </w:tr>
      <w:tr w:rsidR="00A45D89" w:rsidRPr="00A45D89" w:rsidTr="00AC2A1A">
        <w:trPr>
          <w:trHeight w:val="388"/>
        </w:trPr>
        <w:tc>
          <w:tcPr>
            <w:tcW w:w="5943" w:type="dxa"/>
          </w:tcPr>
          <w:p w:rsidR="00A45D89" w:rsidRPr="00A45D89" w:rsidRDefault="00A45D89" w:rsidP="00A45D89">
            <w:pPr>
              <w:spacing w:line="267" w:lineRule="exact"/>
              <w:ind w:left="98"/>
              <w:rPr>
                <w:sz w:val="20"/>
                <w:szCs w:val="20"/>
              </w:rPr>
            </w:pPr>
            <w:r w:rsidRPr="00A45D89">
              <w:rPr>
                <w:sz w:val="20"/>
                <w:szCs w:val="20"/>
              </w:rPr>
              <w:t>Submit</w:t>
            </w:r>
            <w:r w:rsidRPr="00A45D89">
              <w:rPr>
                <w:spacing w:val="-1"/>
                <w:sz w:val="20"/>
                <w:szCs w:val="20"/>
              </w:rPr>
              <w:t xml:space="preserve"> </w:t>
            </w:r>
            <w:r w:rsidRPr="00A45D89">
              <w:rPr>
                <w:sz w:val="20"/>
                <w:szCs w:val="20"/>
              </w:rPr>
              <w:t>an</w:t>
            </w:r>
            <w:r w:rsidRPr="00A45D89">
              <w:rPr>
                <w:spacing w:val="-1"/>
                <w:sz w:val="20"/>
                <w:szCs w:val="20"/>
              </w:rPr>
              <w:t xml:space="preserve"> </w:t>
            </w:r>
            <w:r w:rsidRPr="00A45D89">
              <w:rPr>
                <w:sz w:val="20"/>
                <w:szCs w:val="20"/>
              </w:rPr>
              <w:t>inception</w:t>
            </w:r>
            <w:r w:rsidRPr="00A45D89">
              <w:rPr>
                <w:spacing w:val="-2"/>
                <w:sz w:val="20"/>
                <w:szCs w:val="20"/>
              </w:rPr>
              <w:t xml:space="preserve"> </w:t>
            </w:r>
            <w:r w:rsidRPr="00A45D89">
              <w:rPr>
                <w:sz w:val="20"/>
                <w:szCs w:val="20"/>
              </w:rPr>
              <w:t>report</w:t>
            </w:r>
            <w:r w:rsidRPr="00A45D89">
              <w:rPr>
                <w:spacing w:val="-3"/>
                <w:sz w:val="20"/>
                <w:szCs w:val="20"/>
              </w:rPr>
              <w:t xml:space="preserve"> </w:t>
            </w:r>
            <w:r w:rsidRPr="00A45D89">
              <w:rPr>
                <w:sz w:val="20"/>
                <w:szCs w:val="20"/>
              </w:rPr>
              <w:t>to</w:t>
            </w:r>
            <w:r w:rsidRPr="00A45D89">
              <w:rPr>
                <w:spacing w:val="-2"/>
                <w:sz w:val="20"/>
                <w:szCs w:val="20"/>
              </w:rPr>
              <w:t xml:space="preserve"> </w:t>
            </w:r>
            <w:r w:rsidRPr="00A45D89">
              <w:rPr>
                <w:sz w:val="20"/>
                <w:szCs w:val="20"/>
              </w:rPr>
              <w:t>DACD</w:t>
            </w:r>
            <w:r w:rsidRPr="00A45D89">
              <w:rPr>
                <w:spacing w:val="1"/>
                <w:sz w:val="20"/>
                <w:szCs w:val="20"/>
              </w:rPr>
              <w:t xml:space="preserve"> </w:t>
            </w:r>
            <w:r w:rsidRPr="00A45D89">
              <w:rPr>
                <w:sz w:val="20"/>
                <w:szCs w:val="20"/>
              </w:rPr>
              <w:t>for</w:t>
            </w:r>
            <w:r w:rsidRPr="00A45D89">
              <w:rPr>
                <w:spacing w:val="-1"/>
                <w:sz w:val="20"/>
                <w:szCs w:val="20"/>
              </w:rPr>
              <w:t xml:space="preserve"> </w:t>
            </w:r>
            <w:r w:rsidRPr="00A45D89">
              <w:rPr>
                <w:sz w:val="20"/>
                <w:szCs w:val="20"/>
              </w:rPr>
              <w:t>approval</w:t>
            </w:r>
          </w:p>
        </w:tc>
        <w:tc>
          <w:tcPr>
            <w:tcW w:w="2258" w:type="dxa"/>
            <w:gridSpan w:val="2"/>
            <w:tcBorders>
              <w:top w:val="single" w:sz="8" w:space="0" w:color="FFFFFF"/>
            </w:tcBorders>
            <w:shd w:val="clear" w:color="auto" w:fill="69F0C4"/>
          </w:tcPr>
          <w:p w:rsidR="00A45D89" w:rsidRPr="00A45D89" w:rsidRDefault="00A45D89" w:rsidP="00A45D89"/>
        </w:tc>
        <w:tc>
          <w:tcPr>
            <w:tcW w:w="1125" w:type="dxa"/>
            <w:tcBorders>
              <w:top w:val="single" w:sz="8" w:space="0" w:color="FFFFFF"/>
            </w:tcBorders>
            <w:shd w:val="clear" w:color="auto" w:fill="7BBEDA"/>
          </w:tcPr>
          <w:p w:rsidR="00A45D89" w:rsidRPr="00A45D89" w:rsidRDefault="00A45D89" w:rsidP="00A45D89"/>
        </w:tc>
      </w:tr>
    </w:tbl>
    <w:p w:rsidR="00A45D89" w:rsidRPr="00A45D89" w:rsidRDefault="00A45D89" w:rsidP="00A45D89">
      <w:pPr>
        <w:sectPr w:rsidR="00A45D89" w:rsidRPr="00A45D89" w:rsidSect="00DC3DD9">
          <w:headerReference w:type="even" r:id="rId278"/>
          <w:headerReference w:type="default" r:id="rId279"/>
          <w:footerReference w:type="even" r:id="rId280"/>
          <w:footerReference w:type="default" r:id="rId281"/>
          <w:headerReference w:type="first" r:id="rId282"/>
          <w:footerReference w:type="first" r:id="rId283"/>
          <w:pgSz w:w="11910" w:h="16850"/>
          <w:pgMar w:top="1600" w:right="480" w:bottom="0" w:left="1280" w:header="0" w:footer="0" w:gutter="0"/>
          <w:cols w:space="720"/>
          <w:titlePg/>
          <w:docGrid w:linePitch="299"/>
        </w:sectPr>
      </w:pPr>
    </w:p>
    <w:p w:rsidR="00A45D89" w:rsidRPr="00A45D89" w:rsidRDefault="00A45D89" w:rsidP="00A45D89">
      <w:pPr>
        <w:spacing w:before="71"/>
        <w:ind w:left="136"/>
        <w:jc w:val="center"/>
        <w:rPr>
          <w:b/>
        </w:rPr>
      </w:pPr>
      <w:r w:rsidRPr="00A45D89">
        <w:rPr>
          <w:b/>
        </w:rPr>
        <w:lastRenderedPageBreak/>
        <w:t>LOGFRAME</w:t>
      </w:r>
      <w:r w:rsidRPr="00A45D89">
        <w:rPr>
          <w:b/>
          <w:vertAlign w:val="superscript"/>
        </w:rPr>
        <w:t>2</w:t>
      </w:r>
      <w:r w:rsidRPr="00A45D89">
        <w:rPr>
          <w:b/>
          <w:spacing w:val="-1"/>
        </w:rPr>
        <w:t xml:space="preserve"> </w:t>
      </w:r>
      <w:r w:rsidRPr="00A45D89">
        <w:rPr>
          <w:b/>
        </w:rPr>
        <w:t>(FOR</w:t>
      </w:r>
      <w:r w:rsidRPr="00A45D89">
        <w:rPr>
          <w:b/>
          <w:spacing w:val="-3"/>
        </w:rPr>
        <w:t xml:space="preserve"> </w:t>
      </w:r>
      <w:r w:rsidRPr="00A45D89">
        <w:rPr>
          <w:b/>
        </w:rPr>
        <w:t>PROJECT</w:t>
      </w:r>
      <w:r w:rsidRPr="00A45D89">
        <w:rPr>
          <w:b/>
          <w:spacing w:val="-1"/>
        </w:rPr>
        <w:t xml:space="preserve"> </w:t>
      </w:r>
      <w:r w:rsidRPr="00A45D89">
        <w:rPr>
          <w:b/>
        </w:rPr>
        <w:t>MANAGERS)</w:t>
      </w:r>
    </w:p>
    <w:p w:rsidR="00A45D89" w:rsidRPr="00A45D89" w:rsidRDefault="00A45D89" w:rsidP="00A45D89">
      <w:pPr>
        <w:rPr>
          <w:b/>
        </w:rPr>
      </w:pPr>
    </w:p>
    <w:tbl>
      <w:tblPr>
        <w:tblW w:w="0" w:type="auto"/>
        <w:tblInd w:w="-590" w:type="dxa"/>
        <w:tblLayout w:type="fixed"/>
        <w:tblCellMar>
          <w:left w:w="0" w:type="dxa"/>
          <w:right w:w="0" w:type="dxa"/>
        </w:tblCellMar>
        <w:tblLook w:val="01E0" w:firstRow="1" w:lastRow="1" w:firstColumn="1" w:lastColumn="1" w:noHBand="0" w:noVBand="0"/>
      </w:tblPr>
      <w:tblGrid>
        <w:gridCol w:w="663"/>
        <w:gridCol w:w="1225"/>
        <w:gridCol w:w="1672"/>
        <w:gridCol w:w="1710"/>
        <w:gridCol w:w="1620"/>
        <w:gridCol w:w="3060"/>
      </w:tblGrid>
      <w:tr w:rsidR="00A45D89" w:rsidRPr="00A45D89" w:rsidTr="00AC2A1A">
        <w:trPr>
          <w:trHeight w:val="393"/>
        </w:trPr>
        <w:tc>
          <w:tcPr>
            <w:tcW w:w="663" w:type="dxa"/>
            <w:vMerge w:val="restart"/>
            <w:textDirection w:val="btLr"/>
          </w:tcPr>
          <w:p w:rsidR="00A45D89" w:rsidRPr="00A45D89" w:rsidRDefault="00A45D89" w:rsidP="00A45D89">
            <w:pPr>
              <w:spacing w:before="156"/>
              <w:ind w:left="1507"/>
              <w:rPr>
                <w:b/>
                <w:sz w:val="20"/>
                <w:szCs w:val="20"/>
              </w:rPr>
            </w:pPr>
            <w:r w:rsidRPr="00A45D89">
              <w:rPr>
                <w:noProof/>
              </w:rPr>
              <mc:AlternateContent>
                <mc:Choice Requires="wps">
                  <w:drawing>
                    <wp:anchor distT="0" distB="0" distL="114300" distR="114300" simplePos="0" relativeHeight="251693056" behindDoc="0" locked="0" layoutInCell="1" allowOverlap="1" wp14:anchorId="7D4E4051" wp14:editId="3E0662A8">
                      <wp:simplePos x="0" y="0"/>
                      <wp:positionH relativeFrom="page">
                        <wp:posOffset>3810</wp:posOffset>
                      </wp:positionH>
                      <wp:positionV relativeFrom="paragraph">
                        <wp:posOffset>-6910705</wp:posOffset>
                      </wp:positionV>
                      <wp:extent cx="228600" cy="2991485"/>
                      <wp:effectExtent l="0" t="0" r="0" b="0"/>
                      <wp:wrapNone/>
                      <wp:docPr id="86"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991485"/>
                              </a:xfrm>
                              <a:custGeom>
                                <a:avLst/>
                                <a:gdLst>
                                  <a:gd name="T0" fmla="+- 0 1611 1491"/>
                                  <a:gd name="T1" fmla="*/ T0 w 360"/>
                                  <a:gd name="T2" fmla="+- 0 2374 2015"/>
                                  <a:gd name="T3" fmla="*/ 2374 h 4711"/>
                                  <a:gd name="T4" fmla="+- 0 1545 1491"/>
                                  <a:gd name="T5" fmla="*/ T4 w 360"/>
                                  <a:gd name="T6" fmla="+- 0 6724 2015"/>
                                  <a:gd name="T7" fmla="*/ 6724 h 4711"/>
                                  <a:gd name="T8" fmla="+- 0 1665 1491"/>
                                  <a:gd name="T9" fmla="*/ T8 w 360"/>
                                  <a:gd name="T10" fmla="+- 0 6726 2015"/>
                                  <a:gd name="T11" fmla="*/ 6726 h 4711"/>
                                  <a:gd name="T12" fmla="+- 0 1731 1491"/>
                                  <a:gd name="T13" fmla="*/ T12 w 360"/>
                                  <a:gd name="T14" fmla="+- 0 2376 2015"/>
                                  <a:gd name="T15" fmla="*/ 2376 h 4711"/>
                                  <a:gd name="T16" fmla="+- 0 1611 1491"/>
                                  <a:gd name="T17" fmla="*/ T16 w 360"/>
                                  <a:gd name="T18" fmla="+- 0 2374 2015"/>
                                  <a:gd name="T19" fmla="*/ 2374 h 4711"/>
                                  <a:gd name="T20" fmla="+- 0 1820 1491"/>
                                  <a:gd name="T21" fmla="*/ T20 w 360"/>
                                  <a:gd name="T22" fmla="+- 0 2314 2015"/>
                                  <a:gd name="T23" fmla="*/ 2314 h 4711"/>
                                  <a:gd name="T24" fmla="+- 0 1611 1491"/>
                                  <a:gd name="T25" fmla="*/ T24 w 360"/>
                                  <a:gd name="T26" fmla="+- 0 2314 2015"/>
                                  <a:gd name="T27" fmla="*/ 2314 h 4711"/>
                                  <a:gd name="T28" fmla="+- 0 1731 1491"/>
                                  <a:gd name="T29" fmla="*/ T28 w 360"/>
                                  <a:gd name="T30" fmla="+- 0 2316 2015"/>
                                  <a:gd name="T31" fmla="*/ 2316 h 4711"/>
                                  <a:gd name="T32" fmla="+- 0 1731 1491"/>
                                  <a:gd name="T33" fmla="*/ T32 w 360"/>
                                  <a:gd name="T34" fmla="+- 0 2376 2015"/>
                                  <a:gd name="T35" fmla="*/ 2376 h 4711"/>
                                  <a:gd name="T36" fmla="+- 0 1851 1491"/>
                                  <a:gd name="T37" fmla="*/ T36 w 360"/>
                                  <a:gd name="T38" fmla="+- 0 2378 2015"/>
                                  <a:gd name="T39" fmla="*/ 2378 h 4711"/>
                                  <a:gd name="T40" fmla="+- 0 1820 1491"/>
                                  <a:gd name="T41" fmla="*/ T40 w 360"/>
                                  <a:gd name="T42" fmla="+- 0 2314 2015"/>
                                  <a:gd name="T43" fmla="*/ 2314 h 4711"/>
                                  <a:gd name="T44" fmla="+- 0 1611 1491"/>
                                  <a:gd name="T45" fmla="*/ T44 w 360"/>
                                  <a:gd name="T46" fmla="+- 0 2314 2015"/>
                                  <a:gd name="T47" fmla="*/ 2314 h 4711"/>
                                  <a:gd name="T48" fmla="+- 0 1611 1491"/>
                                  <a:gd name="T49" fmla="*/ T48 w 360"/>
                                  <a:gd name="T50" fmla="+- 0 2374 2015"/>
                                  <a:gd name="T51" fmla="*/ 2374 h 4711"/>
                                  <a:gd name="T52" fmla="+- 0 1731 1491"/>
                                  <a:gd name="T53" fmla="*/ T52 w 360"/>
                                  <a:gd name="T54" fmla="+- 0 2376 2015"/>
                                  <a:gd name="T55" fmla="*/ 2376 h 4711"/>
                                  <a:gd name="T56" fmla="+- 0 1731 1491"/>
                                  <a:gd name="T57" fmla="*/ T56 w 360"/>
                                  <a:gd name="T58" fmla="+- 0 2316 2015"/>
                                  <a:gd name="T59" fmla="*/ 2316 h 4711"/>
                                  <a:gd name="T60" fmla="+- 0 1611 1491"/>
                                  <a:gd name="T61" fmla="*/ T60 w 360"/>
                                  <a:gd name="T62" fmla="+- 0 2314 2015"/>
                                  <a:gd name="T63" fmla="*/ 2314 h 4711"/>
                                  <a:gd name="T64" fmla="+- 0 1676 1491"/>
                                  <a:gd name="T65" fmla="*/ T64 w 360"/>
                                  <a:gd name="T66" fmla="+- 0 2015 2015"/>
                                  <a:gd name="T67" fmla="*/ 2015 h 4711"/>
                                  <a:gd name="T68" fmla="+- 0 1491 1491"/>
                                  <a:gd name="T69" fmla="*/ T68 w 360"/>
                                  <a:gd name="T70" fmla="+- 0 2372 2015"/>
                                  <a:gd name="T71" fmla="*/ 2372 h 4711"/>
                                  <a:gd name="T72" fmla="+- 0 1611 1491"/>
                                  <a:gd name="T73" fmla="*/ T72 w 360"/>
                                  <a:gd name="T74" fmla="+- 0 2374 2015"/>
                                  <a:gd name="T75" fmla="*/ 2374 h 4711"/>
                                  <a:gd name="T76" fmla="+- 0 1611 1491"/>
                                  <a:gd name="T77" fmla="*/ T76 w 360"/>
                                  <a:gd name="T78" fmla="+- 0 2314 2015"/>
                                  <a:gd name="T79" fmla="*/ 2314 h 4711"/>
                                  <a:gd name="T80" fmla="+- 0 1820 1491"/>
                                  <a:gd name="T81" fmla="*/ T80 w 360"/>
                                  <a:gd name="T82" fmla="+- 0 2314 2015"/>
                                  <a:gd name="T83" fmla="*/ 2314 h 4711"/>
                                  <a:gd name="T84" fmla="+- 0 1676 1491"/>
                                  <a:gd name="T85" fmla="*/ T84 w 360"/>
                                  <a:gd name="T86" fmla="+- 0 2015 2015"/>
                                  <a:gd name="T87" fmla="*/ 2015 h 4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0" h="4711">
                                    <a:moveTo>
                                      <a:pt x="120" y="359"/>
                                    </a:moveTo>
                                    <a:lnTo>
                                      <a:pt x="54" y="4709"/>
                                    </a:lnTo>
                                    <a:lnTo>
                                      <a:pt x="174" y="4711"/>
                                    </a:lnTo>
                                    <a:lnTo>
                                      <a:pt x="240" y="361"/>
                                    </a:lnTo>
                                    <a:lnTo>
                                      <a:pt x="120" y="359"/>
                                    </a:lnTo>
                                    <a:close/>
                                    <a:moveTo>
                                      <a:pt x="329" y="299"/>
                                    </a:moveTo>
                                    <a:lnTo>
                                      <a:pt x="120" y="299"/>
                                    </a:lnTo>
                                    <a:lnTo>
                                      <a:pt x="240" y="301"/>
                                    </a:lnTo>
                                    <a:lnTo>
                                      <a:pt x="240" y="361"/>
                                    </a:lnTo>
                                    <a:lnTo>
                                      <a:pt x="360" y="363"/>
                                    </a:lnTo>
                                    <a:lnTo>
                                      <a:pt x="329" y="299"/>
                                    </a:lnTo>
                                    <a:close/>
                                    <a:moveTo>
                                      <a:pt x="120" y="299"/>
                                    </a:moveTo>
                                    <a:lnTo>
                                      <a:pt x="120" y="359"/>
                                    </a:lnTo>
                                    <a:lnTo>
                                      <a:pt x="240" y="361"/>
                                    </a:lnTo>
                                    <a:lnTo>
                                      <a:pt x="240" y="301"/>
                                    </a:lnTo>
                                    <a:lnTo>
                                      <a:pt x="120" y="299"/>
                                    </a:lnTo>
                                    <a:close/>
                                    <a:moveTo>
                                      <a:pt x="185" y="0"/>
                                    </a:moveTo>
                                    <a:lnTo>
                                      <a:pt x="0" y="357"/>
                                    </a:lnTo>
                                    <a:lnTo>
                                      <a:pt x="120" y="359"/>
                                    </a:lnTo>
                                    <a:lnTo>
                                      <a:pt x="120" y="299"/>
                                    </a:lnTo>
                                    <a:lnTo>
                                      <a:pt x="329" y="299"/>
                                    </a:lnTo>
                                    <a:lnTo>
                                      <a:pt x="185" y="0"/>
                                    </a:lnTo>
                                    <a:close/>
                                  </a:path>
                                </a:pathLst>
                              </a:custGeom>
                              <a:solidFill>
                                <a:srgbClr val="398F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FCBB6" id="docshape45" o:spid="_x0000_s1026" style="position:absolute;margin-left:.3pt;margin-top:-544.15pt;width:18pt;height:235.5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0,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" path="m120,359l54,4709r120,2l240,361,120,359xm329,299r-209,l240,301r,60l360,363,329,299xm120,299r,60l240,361r,-60l120,299xm185,l,357r120,2l120,299r209,l185,xe" fillcolor="#398f97" stroked="f">
                      <v:path arrowok="t" o:connecttype="custom" o:connectlocs="76200,1507490;34290,4269740;110490,4271010;152400,1508760;76200,1507490;208915,1469390;76200,1469390;152400,1470660;152400,1508760;228600,1510030;208915,1469390;76200,1469390;76200,1507490;152400,1508760;152400,1470660;76200,1469390;117475,1279525;0,1506220;76200,1507490;76200,1469390;208915,1469390;117475,1279525" o:connectangles="0,0,0,0,0,0,0,0,0,0,0,0,0,0,0,0,0,0,0,0,0,0"/>
                      <w10:wrap anchorx="page"/>
                    </v:shape>
                  </w:pict>
                </mc:Fallback>
              </mc:AlternateContent>
            </w:r>
            <w:r w:rsidRPr="00A45D89">
              <w:rPr>
                <w:b/>
                <w:sz w:val="20"/>
                <w:szCs w:val="20"/>
              </w:rPr>
              <w:t>VERTICAL</w:t>
            </w:r>
            <w:r w:rsidRPr="00A45D89">
              <w:rPr>
                <w:b/>
                <w:spacing w:val="-3"/>
                <w:sz w:val="20"/>
                <w:szCs w:val="20"/>
              </w:rPr>
              <w:t xml:space="preserve"> </w:t>
            </w:r>
            <w:r w:rsidRPr="00A45D89">
              <w:rPr>
                <w:b/>
                <w:sz w:val="20"/>
                <w:szCs w:val="20"/>
              </w:rPr>
              <w:t>LOGIC</w:t>
            </w:r>
            <w:r w:rsidRPr="00A45D89">
              <w:rPr>
                <w:b/>
                <w:spacing w:val="-1"/>
                <w:sz w:val="20"/>
                <w:szCs w:val="20"/>
              </w:rPr>
              <w:t xml:space="preserve"> </w:t>
            </w:r>
            <w:r w:rsidRPr="00A45D89">
              <w:rPr>
                <w:b/>
                <w:sz w:val="20"/>
                <w:szCs w:val="20"/>
              </w:rPr>
              <w:t>=</w:t>
            </w:r>
            <w:r w:rsidRPr="00A45D89">
              <w:rPr>
                <w:b/>
                <w:spacing w:val="-3"/>
                <w:sz w:val="20"/>
                <w:szCs w:val="20"/>
              </w:rPr>
              <w:t xml:space="preserve"> </w:t>
            </w:r>
            <w:r w:rsidRPr="00A45D89">
              <w:rPr>
                <w:b/>
                <w:sz w:val="20"/>
                <w:szCs w:val="20"/>
              </w:rPr>
              <w:t>results</w:t>
            </w:r>
            <w:r w:rsidRPr="00A45D89">
              <w:rPr>
                <w:b/>
                <w:spacing w:val="-3"/>
                <w:sz w:val="20"/>
                <w:szCs w:val="20"/>
              </w:rPr>
              <w:t xml:space="preserve"> </w:t>
            </w:r>
            <w:r w:rsidRPr="00A45D89">
              <w:rPr>
                <w:b/>
                <w:sz w:val="20"/>
                <w:szCs w:val="20"/>
              </w:rPr>
              <w:t>chain</w:t>
            </w:r>
          </w:p>
        </w:tc>
        <w:tc>
          <w:tcPr>
            <w:tcW w:w="9287" w:type="dxa"/>
            <w:gridSpan w:val="5"/>
            <w:shd w:val="clear" w:color="auto" w:fill="276D8A"/>
          </w:tcPr>
          <w:p w:rsidR="00A45D89" w:rsidRPr="00A45D89" w:rsidRDefault="00A45D89" w:rsidP="00A45D89">
            <w:pPr>
              <w:spacing w:line="268" w:lineRule="exact"/>
              <w:ind w:left="103"/>
              <w:rPr>
                <w:b/>
                <w:color w:val="FFFFFF"/>
                <w:sz w:val="20"/>
                <w:szCs w:val="20"/>
              </w:rPr>
            </w:pPr>
            <w:r w:rsidRPr="00A45D89">
              <w:rPr>
                <w:b/>
                <w:color w:val="FFFFFF"/>
                <w:sz w:val="20"/>
                <w:szCs w:val="20"/>
              </w:rPr>
              <w:t>Logical</w:t>
            </w:r>
            <w:r w:rsidRPr="00A45D89">
              <w:rPr>
                <w:b/>
                <w:color w:val="FFFFFF"/>
                <w:spacing w:val="-3"/>
                <w:sz w:val="20"/>
                <w:szCs w:val="20"/>
              </w:rPr>
              <w:t xml:space="preserve"> </w:t>
            </w:r>
            <w:r w:rsidRPr="00A45D89">
              <w:rPr>
                <w:b/>
                <w:color w:val="FFFFFF"/>
                <w:sz w:val="20"/>
                <w:szCs w:val="20"/>
              </w:rPr>
              <w:t>Framework</w:t>
            </w:r>
          </w:p>
          <w:p w:rsidR="00A45D89" w:rsidRPr="00A45D89" w:rsidRDefault="00A45D89" w:rsidP="00A45D89">
            <w:pPr>
              <w:spacing w:line="268" w:lineRule="exact"/>
              <w:ind w:left="103"/>
              <w:rPr>
                <w:b/>
                <w:sz w:val="20"/>
                <w:szCs w:val="20"/>
              </w:rPr>
            </w:pPr>
          </w:p>
        </w:tc>
      </w:tr>
      <w:tr w:rsidR="00A45D89" w:rsidRPr="00A45D89" w:rsidTr="00AC2A1A">
        <w:trPr>
          <w:trHeight w:val="721"/>
        </w:trPr>
        <w:tc>
          <w:tcPr>
            <w:tcW w:w="663" w:type="dxa"/>
            <w:vMerge/>
            <w:tcBorders>
              <w:top w:val="nil"/>
            </w:tcBorders>
            <w:textDirection w:val="btLr"/>
          </w:tcPr>
          <w:p w:rsidR="00A45D89" w:rsidRPr="00A45D89" w:rsidRDefault="00A45D89" w:rsidP="00A45D89"/>
        </w:tc>
        <w:tc>
          <w:tcPr>
            <w:tcW w:w="1225" w:type="dxa"/>
            <w:tcBorders>
              <w:bottom w:val="single" w:sz="4" w:space="0" w:color="FFFFFF"/>
              <w:right w:val="single" w:sz="6" w:space="0" w:color="FFFFFF"/>
            </w:tcBorders>
            <w:shd w:val="clear" w:color="auto" w:fill="276D8A"/>
          </w:tcPr>
          <w:p w:rsidR="00A45D89" w:rsidRPr="00A45D89" w:rsidRDefault="00A45D89" w:rsidP="00A45D89"/>
        </w:tc>
        <w:tc>
          <w:tcPr>
            <w:tcW w:w="1672" w:type="dxa"/>
            <w:tcBorders>
              <w:left w:val="single" w:sz="6" w:space="0" w:color="FFFFFF"/>
              <w:bottom w:val="single" w:sz="4" w:space="0" w:color="FFFFFF"/>
            </w:tcBorders>
            <w:shd w:val="clear" w:color="auto" w:fill="276D8A"/>
          </w:tcPr>
          <w:p w:rsidR="00A45D89" w:rsidRPr="00A45D89" w:rsidRDefault="00A45D89" w:rsidP="00A45D89">
            <w:pPr>
              <w:spacing w:before="6"/>
              <w:ind w:left="99"/>
              <w:rPr>
                <w:b/>
                <w:sz w:val="20"/>
                <w:szCs w:val="20"/>
              </w:rPr>
            </w:pPr>
            <w:r w:rsidRPr="00A45D89">
              <w:rPr>
                <w:b/>
                <w:color w:val="FFFFFF"/>
                <w:sz w:val="20"/>
                <w:szCs w:val="20"/>
              </w:rPr>
              <w:t>Project</w:t>
            </w:r>
            <w:r w:rsidRPr="00A45D89">
              <w:rPr>
                <w:b/>
                <w:color w:val="FFFFFF"/>
                <w:spacing w:val="-6"/>
                <w:sz w:val="20"/>
                <w:szCs w:val="20"/>
              </w:rPr>
              <w:t xml:space="preserve"> </w:t>
            </w:r>
            <w:r w:rsidRPr="00A45D89">
              <w:rPr>
                <w:b/>
                <w:color w:val="FFFFFF"/>
                <w:sz w:val="20"/>
                <w:szCs w:val="20"/>
              </w:rPr>
              <w:t>Description</w:t>
            </w:r>
          </w:p>
        </w:tc>
        <w:tc>
          <w:tcPr>
            <w:tcW w:w="1710" w:type="dxa"/>
            <w:tcBorders>
              <w:bottom w:val="single" w:sz="4" w:space="0" w:color="FFFFFF"/>
            </w:tcBorders>
            <w:shd w:val="clear" w:color="auto" w:fill="276D8A"/>
          </w:tcPr>
          <w:p w:rsidR="00A45D89" w:rsidRPr="00A45D89" w:rsidRDefault="00A45D89" w:rsidP="00A45D89">
            <w:pPr>
              <w:spacing w:before="6"/>
              <w:ind w:left="108"/>
              <w:rPr>
                <w:b/>
                <w:sz w:val="20"/>
                <w:szCs w:val="20"/>
              </w:rPr>
            </w:pPr>
            <w:r w:rsidRPr="00A45D89">
              <w:rPr>
                <w:b/>
                <w:color w:val="FFFFFF"/>
                <w:sz w:val="20"/>
                <w:szCs w:val="20"/>
              </w:rPr>
              <w:t>Indicator</w:t>
            </w:r>
          </w:p>
        </w:tc>
        <w:tc>
          <w:tcPr>
            <w:tcW w:w="1620" w:type="dxa"/>
            <w:tcBorders>
              <w:bottom w:val="single" w:sz="4" w:space="0" w:color="FFFFFF"/>
            </w:tcBorders>
            <w:shd w:val="clear" w:color="auto" w:fill="276D8A"/>
          </w:tcPr>
          <w:p w:rsidR="00A45D89" w:rsidRPr="00A45D89" w:rsidRDefault="00A45D89" w:rsidP="00A45D89">
            <w:pPr>
              <w:spacing w:before="4"/>
              <w:ind w:left="107" w:right="327"/>
              <w:rPr>
                <w:b/>
                <w:sz w:val="20"/>
                <w:szCs w:val="20"/>
              </w:rPr>
            </w:pPr>
            <w:r w:rsidRPr="00A45D89">
              <w:rPr>
                <w:b/>
                <w:color w:val="FFFFFF"/>
                <w:sz w:val="20"/>
                <w:szCs w:val="20"/>
              </w:rPr>
              <w:t>Means of</w:t>
            </w:r>
            <w:r w:rsidRPr="00A45D89">
              <w:rPr>
                <w:b/>
                <w:color w:val="FFFFFF"/>
                <w:spacing w:val="1"/>
                <w:sz w:val="20"/>
                <w:szCs w:val="20"/>
              </w:rPr>
              <w:t xml:space="preserve"> </w:t>
            </w:r>
            <w:r w:rsidRPr="00A45D89">
              <w:rPr>
                <w:b/>
                <w:color w:val="FFFFFF"/>
                <w:spacing w:val="-1"/>
                <w:sz w:val="20"/>
                <w:szCs w:val="20"/>
              </w:rPr>
              <w:t>verification</w:t>
            </w:r>
          </w:p>
        </w:tc>
        <w:tc>
          <w:tcPr>
            <w:tcW w:w="3060" w:type="dxa"/>
            <w:tcBorders>
              <w:bottom w:val="single" w:sz="4" w:space="0" w:color="FFFFFF"/>
            </w:tcBorders>
            <w:shd w:val="clear" w:color="auto" w:fill="276D8A"/>
          </w:tcPr>
          <w:p w:rsidR="00A45D89" w:rsidRPr="00A45D89" w:rsidRDefault="00A45D89" w:rsidP="00A45D89">
            <w:pPr>
              <w:spacing w:before="6"/>
              <w:ind w:left="106"/>
              <w:rPr>
                <w:b/>
                <w:sz w:val="20"/>
                <w:szCs w:val="20"/>
              </w:rPr>
            </w:pPr>
            <w:r w:rsidRPr="00A45D89">
              <w:rPr>
                <w:b/>
                <w:color w:val="FFFFFF"/>
                <w:sz w:val="20"/>
                <w:szCs w:val="20"/>
              </w:rPr>
              <w:t>Assumption</w:t>
            </w:r>
          </w:p>
        </w:tc>
      </w:tr>
      <w:tr w:rsidR="00A45D89" w:rsidRPr="00A45D89" w:rsidTr="00AC2A1A">
        <w:trPr>
          <w:trHeight w:val="1176"/>
        </w:trPr>
        <w:tc>
          <w:tcPr>
            <w:tcW w:w="663" w:type="dxa"/>
            <w:vMerge/>
            <w:tcBorders>
              <w:top w:val="nil"/>
            </w:tcBorders>
            <w:textDirection w:val="btLr"/>
          </w:tcPr>
          <w:p w:rsidR="00A45D89" w:rsidRPr="00A45D89" w:rsidRDefault="00A45D89" w:rsidP="00A45D89"/>
        </w:tc>
        <w:tc>
          <w:tcPr>
            <w:tcW w:w="1225" w:type="dxa"/>
            <w:tcBorders>
              <w:top w:val="single" w:sz="4" w:space="0" w:color="FFFFFF"/>
              <w:right w:val="single" w:sz="6" w:space="0" w:color="FFFFFF"/>
            </w:tcBorders>
            <w:shd w:val="clear" w:color="auto" w:fill="276D8A"/>
          </w:tcPr>
          <w:p w:rsidR="00A45D89" w:rsidRPr="00A45D89" w:rsidRDefault="00A45D89" w:rsidP="00A45D89">
            <w:pPr>
              <w:spacing w:before="1"/>
              <w:ind w:left="103"/>
              <w:rPr>
                <w:b/>
                <w:sz w:val="20"/>
                <w:szCs w:val="20"/>
              </w:rPr>
            </w:pPr>
            <w:r w:rsidRPr="00A45D89">
              <w:rPr>
                <w:b/>
                <w:color w:val="FFFFFF"/>
                <w:sz w:val="20"/>
                <w:szCs w:val="20"/>
              </w:rPr>
              <w:t>Impact</w:t>
            </w:r>
          </w:p>
        </w:tc>
        <w:tc>
          <w:tcPr>
            <w:tcW w:w="1672" w:type="dxa"/>
            <w:tcBorders>
              <w:top w:val="single" w:sz="4" w:space="0" w:color="FFFFFF"/>
              <w:left w:val="single" w:sz="6" w:space="0" w:color="FFFFFF"/>
            </w:tcBorders>
            <w:shd w:val="clear" w:color="auto" w:fill="7EC0DB"/>
          </w:tcPr>
          <w:p w:rsidR="00A45D89" w:rsidRPr="00A45D89" w:rsidRDefault="00A45D89" w:rsidP="00A45D89">
            <w:pPr>
              <w:spacing w:before="1"/>
              <w:ind w:left="99" w:right="183"/>
              <w:rPr>
                <w:sz w:val="20"/>
                <w:szCs w:val="20"/>
              </w:rPr>
            </w:pPr>
            <w:r w:rsidRPr="00A45D89">
              <w:rPr>
                <w:sz w:val="20"/>
                <w:szCs w:val="20"/>
              </w:rPr>
              <w:t>Longer-term</w:t>
            </w:r>
            <w:r w:rsidRPr="00A45D89">
              <w:rPr>
                <w:spacing w:val="1"/>
                <w:sz w:val="20"/>
                <w:szCs w:val="20"/>
              </w:rPr>
              <w:t xml:space="preserve"> </w:t>
            </w:r>
            <w:r w:rsidRPr="00A45D89">
              <w:rPr>
                <w:sz w:val="20"/>
                <w:szCs w:val="20"/>
              </w:rPr>
              <w:t>benefits</w:t>
            </w:r>
            <w:r w:rsidRPr="00A45D89">
              <w:rPr>
                <w:spacing w:val="-9"/>
                <w:sz w:val="20"/>
                <w:szCs w:val="20"/>
              </w:rPr>
              <w:t xml:space="preserve"> </w:t>
            </w:r>
            <w:r w:rsidRPr="00A45D89">
              <w:rPr>
                <w:sz w:val="20"/>
                <w:szCs w:val="20"/>
              </w:rPr>
              <w:t>and</w:t>
            </w:r>
            <w:r w:rsidRPr="00A45D89">
              <w:rPr>
                <w:spacing w:val="-7"/>
                <w:sz w:val="20"/>
                <w:szCs w:val="20"/>
              </w:rPr>
              <w:t xml:space="preserve"> </w:t>
            </w:r>
            <w:r w:rsidRPr="00A45D89">
              <w:rPr>
                <w:sz w:val="20"/>
                <w:szCs w:val="20"/>
              </w:rPr>
              <w:t>effects</w:t>
            </w:r>
            <w:r w:rsidRPr="00A45D89">
              <w:rPr>
                <w:spacing w:val="-38"/>
                <w:sz w:val="20"/>
                <w:szCs w:val="20"/>
              </w:rPr>
              <w:t xml:space="preserve"> </w:t>
            </w:r>
            <w:r w:rsidRPr="00A45D89">
              <w:rPr>
                <w:sz w:val="20"/>
                <w:szCs w:val="20"/>
              </w:rPr>
              <w:t>generated by the</w:t>
            </w:r>
            <w:r w:rsidRPr="00A45D89">
              <w:rPr>
                <w:spacing w:val="1"/>
                <w:sz w:val="20"/>
                <w:szCs w:val="20"/>
              </w:rPr>
              <w:t xml:space="preserve"> </w:t>
            </w:r>
            <w:r w:rsidRPr="00A45D89">
              <w:rPr>
                <w:sz w:val="20"/>
                <w:szCs w:val="20"/>
              </w:rPr>
              <w:t>outcomes</w:t>
            </w:r>
          </w:p>
        </w:tc>
        <w:tc>
          <w:tcPr>
            <w:tcW w:w="1710" w:type="dxa"/>
            <w:tcBorders>
              <w:top w:val="single" w:sz="4" w:space="0" w:color="FFFFFF"/>
            </w:tcBorders>
            <w:shd w:val="clear" w:color="auto" w:fill="7EC0DB"/>
          </w:tcPr>
          <w:p w:rsidR="00A45D89" w:rsidRPr="00A45D89" w:rsidRDefault="00A45D89" w:rsidP="00A45D89">
            <w:pPr>
              <w:spacing w:before="1"/>
              <w:ind w:left="108" w:right="183"/>
              <w:rPr>
                <w:sz w:val="20"/>
                <w:szCs w:val="20"/>
              </w:rPr>
            </w:pPr>
            <w:r w:rsidRPr="00A45D89">
              <w:rPr>
                <w:sz w:val="20"/>
                <w:szCs w:val="20"/>
              </w:rPr>
              <w:t>How and against</w:t>
            </w:r>
            <w:r w:rsidRPr="00A45D89">
              <w:rPr>
                <w:spacing w:val="1"/>
                <w:sz w:val="20"/>
                <w:szCs w:val="20"/>
              </w:rPr>
              <w:t xml:space="preserve"> </w:t>
            </w:r>
            <w:r w:rsidRPr="00A45D89">
              <w:rPr>
                <w:sz w:val="20"/>
                <w:szCs w:val="20"/>
              </w:rPr>
              <w:t>which criteria will</w:t>
            </w:r>
            <w:r w:rsidRPr="00A45D89">
              <w:rPr>
                <w:spacing w:val="1"/>
                <w:sz w:val="20"/>
                <w:szCs w:val="20"/>
              </w:rPr>
              <w:t xml:space="preserve"> </w:t>
            </w:r>
            <w:r w:rsidRPr="00A45D89">
              <w:rPr>
                <w:sz w:val="20"/>
                <w:szCs w:val="20"/>
              </w:rPr>
              <w:t>the</w:t>
            </w:r>
            <w:r w:rsidRPr="00A45D89">
              <w:rPr>
                <w:spacing w:val="-9"/>
                <w:sz w:val="20"/>
                <w:szCs w:val="20"/>
              </w:rPr>
              <w:t xml:space="preserve"> </w:t>
            </w:r>
            <w:r w:rsidRPr="00A45D89">
              <w:rPr>
                <w:sz w:val="20"/>
                <w:szCs w:val="20"/>
              </w:rPr>
              <w:t>achievement</w:t>
            </w:r>
            <w:r w:rsidRPr="00A45D89">
              <w:rPr>
                <w:spacing w:val="-8"/>
                <w:sz w:val="20"/>
                <w:szCs w:val="20"/>
              </w:rPr>
              <w:t xml:space="preserve"> </w:t>
            </w:r>
            <w:r w:rsidRPr="00A45D89">
              <w:rPr>
                <w:sz w:val="20"/>
                <w:szCs w:val="20"/>
              </w:rPr>
              <w:t>of</w:t>
            </w:r>
            <w:r w:rsidRPr="00A45D89">
              <w:rPr>
                <w:spacing w:val="-38"/>
                <w:sz w:val="20"/>
                <w:szCs w:val="20"/>
              </w:rPr>
              <w:t xml:space="preserve"> </w:t>
            </w:r>
            <w:r w:rsidRPr="00A45D89">
              <w:rPr>
                <w:sz w:val="20"/>
                <w:szCs w:val="20"/>
              </w:rPr>
              <w:t xml:space="preserve">impact </w:t>
            </w:r>
            <w:proofErr w:type="gramStart"/>
            <w:r w:rsidRPr="00A45D89">
              <w:rPr>
                <w:sz w:val="20"/>
                <w:szCs w:val="20"/>
              </w:rPr>
              <w:t>will be</w:t>
            </w:r>
            <w:r w:rsidRPr="00A45D89">
              <w:rPr>
                <w:spacing w:val="1"/>
                <w:sz w:val="20"/>
                <w:szCs w:val="20"/>
              </w:rPr>
              <w:t xml:space="preserve"> </w:t>
            </w:r>
            <w:r w:rsidRPr="00A45D89">
              <w:rPr>
                <w:sz w:val="20"/>
                <w:szCs w:val="20"/>
              </w:rPr>
              <w:t>measured</w:t>
            </w:r>
            <w:proofErr w:type="gramEnd"/>
            <w:r w:rsidRPr="00A45D89">
              <w:rPr>
                <w:sz w:val="20"/>
                <w:szCs w:val="20"/>
              </w:rPr>
              <w:t>?</w:t>
            </w:r>
          </w:p>
        </w:tc>
        <w:tc>
          <w:tcPr>
            <w:tcW w:w="1620" w:type="dxa"/>
            <w:tcBorders>
              <w:top w:val="single" w:sz="4" w:space="0" w:color="FFFFFF"/>
            </w:tcBorders>
            <w:shd w:val="clear" w:color="auto" w:fill="7EC0DB"/>
          </w:tcPr>
          <w:p w:rsidR="00A45D89" w:rsidRPr="00A45D89" w:rsidRDefault="00A45D89" w:rsidP="00A45D89">
            <w:pPr>
              <w:spacing w:before="1"/>
              <w:ind w:left="107" w:right="266"/>
              <w:rPr>
                <w:sz w:val="20"/>
                <w:szCs w:val="20"/>
              </w:rPr>
            </w:pPr>
            <w:r w:rsidRPr="00A45D89">
              <w:rPr>
                <w:sz w:val="20"/>
                <w:szCs w:val="20"/>
              </w:rPr>
              <w:t>How</w:t>
            </w:r>
            <w:r w:rsidRPr="00A45D89">
              <w:rPr>
                <w:spacing w:val="-9"/>
                <w:sz w:val="20"/>
                <w:szCs w:val="20"/>
              </w:rPr>
              <w:t xml:space="preserve"> </w:t>
            </w:r>
            <w:r w:rsidRPr="00A45D89">
              <w:rPr>
                <w:sz w:val="20"/>
                <w:szCs w:val="20"/>
              </w:rPr>
              <w:t>and by</w:t>
            </w:r>
            <w:r w:rsidRPr="00A45D89">
              <w:rPr>
                <w:spacing w:val="1"/>
                <w:sz w:val="20"/>
                <w:szCs w:val="20"/>
              </w:rPr>
              <w:t xml:space="preserve"> </w:t>
            </w:r>
            <w:r w:rsidRPr="00A45D89">
              <w:rPr>
                <w:sz w:val="20"/>
                <w:szCs w:val="20"/>
              </w:rPr>
              <w:t xml:space="preserve">whom </w:t>
            </w:r>
            <w:proofErr w:type="gramStart"/>
            <w:r w:rsidRPr="00A45D89">
              <w:rPr>
                <w:sz w:val="20"/>
                <w:szCs w:val="20"/>
              </w:rPr>
              <w:t>will</w:t>
            </w:r>
            <w:r w:rsidRPr="00A45D89">
              <w:rPr>
                <w:spacing w:val="-7"/>
                <w:sz w:val="20"/>
                <w:szCs w:val="20"/>
              </w:rPr>
              <w:t xml:space="preserve"> </w:t>
            </w:r>
            <w:r w:rsidRPr="00A45D89">
              <w:rPr>
                <w:sz w:val="20"/>
                <w:szCs w:val="20"/>
              </w:rPr>
              <w:t>the</w:t>
            </w:r>
            <w:r w:rsidRPr="00A45D89">
              <w:rPr>
                <w:spacing w:val="-38"/>
                <w:sz w:val="20"/>
                <w:szCs w:val="20"/>
              </w:rPr>
              <w:t xml:space="preserve"> </w:t>
            </w:r>
            <w:r w:rsidRPr="00A45D89">
              <w:rPr>
                <w:sz w:val="20"/>
                <w:szCs w:val="20"/>
              </w:rPr>
              <w:t>information</w:t>
            </w:r>
            <w:r w:rsidRPr="00A45D89">
              <w:rPr>
                <w:spacing w:val="1"/>
                <w:sz w:val="20"/>
                <w:szCs w:val="20"/>
              </w:rPr>
              <w:t xml:space="preserve"> </w:t>
            </w:r>
            <w:r w:rsidRPr="00A45D89">
              <w:rPr>
                <w:sz w:val="20"/>
                <w:szCs w:val="20"/>
              </w:rPr>
              <w:t>be collected</w:t>
            </w:r>
            <w:proofErr w:type="gramEnd"/>
            <w:r w:rsidRPr="00A45D89">
              <w:rPr>
                <w:sz w:val="20"/>
                <w:szCs w:val="20"/>
              </w:rPr>
              <w:t>?</w:t>
            </w:r>
          </w:p>
        </w:tc>
        <w:tc>
          <w:tcPr>
            <w:tcW w:w="3060" w:type="dxa"/>
            <w:tcBorders>
              <w:top w:val="single" w:sz="4" w:space="0" w:color="FFFFFF"/>
            </w:tcBorders>
            <w:shd w:val="clear" w:color="auto" w:fill="7EC0DB"/>
          </w:tcPr>
          <w:p w:rsidR="00A45D89" w:rsidRPr="00A45D89" w:rsidRDefault="00A45D89" w:rsidP="00A45D89">
            <w:pPr>
              <w:spacing w:before="1"/>
              <w:ind w:left="106" w:right="145"/>
              <w:rPr>
                <w:sz w:val="20"/>
                <w:szCs w:val="20"/>
              </w:rPr>
            </w:pPr>
            <w:r w:rsidRPr="00A45D89">
              <w:rPr>
                <w:sz w:val="20"/>
                <w:szCs w:val="20"/>
              </w:rPr>
              <w:t>If the outcomes are achieved and the</w:t>
            </w:r>
            <w:r w:rsidRPr="00A45D89">
              <w:rPr>
                <w:spacing w:val="1"/>
                <w:sz w:val="20"/>
                <w:szCs w:val="20"/>
              </w:rPr>
              <w:t xml:space="preserve"> </w:t>
            </w:r>
            <w:r w:rsidRPr="00A45D89">
              <w:rPr>
                <w:sz w:val="20"/>
                <w:szCs w:val="20"/>
              </w:rPr>
              <w:t>assumptions</w:t>
            </w:r>
            <w:r w:rsidRPr="00A45D89">
              <w:rPr>
                <w:spacing w:val="-4"/>
                <w:sz w:val="20"/>
                <w:szCs w:val="20"/>
              </w:rPr>
              <w:t xml:space="preserve"> </w:t>
            </w:r>
            <w:r w:rsidRPr="00A45D89">
              <w:rPr>
                <w:sz w:val="20"/>
                <w:szCs w:val="20"/>
              </w:rPr>
              <w:t>are</w:t>
            </w:r>
            <w:r w:rsidRPr="00A45D89">
              <w:rPr>
                <w:spacing w:val="-3"/>
                <w:sz w:val="20"/>
                <w:szCs w:val="20"/>
              </w:rPr>
              <w:t xml:space="preserve"> </w:t>
            </w:r>
            <w:r w:rsidRPr="00A45D89">
              <w:rPr>
                <w:sz w:val="20"/>
                <w:szCs w:val="20"/>
              </w:rPr>
              <w:t>correct</w:t>
            </w:r>
            <w:r w:rsidRPr="00A45D89">
              <w:rPr>
                <w:spacing w:val="-2"/>
                <w:sz w:val="20"/>
                <w:szCs w:val="20"/>
              </w:rPr>
              <w:t xml:space="preserve"> </w:t>
            </w:r>
            <w:r w:rsidRPr="00A45D89">
              <w:rPr>
                <w:sz w:val="20"/>
                <w:szCs w:val="20"/>
              </w:rPr>
              <w:t>(at</w:t>
            </w:r>
            <w:r w:rsidRPr="00A45D89">
              <w:rPr>
                <w:spacing w:val="-2"/>
                <w:sz w:val="20"/>
                <w:szCs w:val="20"/>
              </w:rPr>
              <w:t xml:space="preserve"> </w:t>
            </w:r>
            <w:r w:rsidRPr="00A45D89">
              <w:rPr>
                <w:sz w:val="20"/>
                <w:szCs w:val="20"/>
              </w:rPr>
              <w:t>this</w:t>
            </w:r>
            <w:r w:rsidRPr="00A45D89">
              <w:rPr>
                <w:spacing w:val="-3"/>
                <w:sz w:val="20"/>
                <w:szCs w:val="20"/>
              </w:rPr>
              <w:t xml:space="preserve"> </w:t>
            </w:r>
            <w:r w:rsidRPr="00A45D89">
              <w:rPr>
                <w:sz w:val="20"/>
                <w:szCs w:val="20"/>
              </w:rPr>
              <w:t>level),</w:t>
            </w:r>
            <w:r w:rsidRPr="00A45D89">
              <w:rPr>
                <w:spacing w:val="-37"/>
                <w:sz w:val="20"/>
                <w:szCs w:val="20"/>
              </w:rPr>
              <w:t xml:space="preserve"> </w:t>
            </w:r>
            <w:r w:rsidRPr="00A45D89">
              <w:rPr>
                <w:sz w:val="20"/>
                <w:szCs w:val="20"/>
              </w:rPr>
              <w:t>the DA project will be able to</w:t>
            </w:r>
            <w:r w:rsidRPr="00A45D89">
              <w:rPr>
                <w:spacing w:val="1"/>
                <w:sz w:val="20"/>
                <w:szCs w:val="20"/>
              </w:rPr>
              <w:t xml:space="preserve"> </w:t>
            </w:r>
            <w:r w:rsidRPr="00A45D89">
              <w:rPr>
                <w:sz w:val="20"/>
                <w:szCs w:val="20"/>
              </w:rPr>
              <w:t>contribute to the</w:t>
            </w:r>
            <w:r w:rsidRPr="00A45D89">
              <w:rPr>
                <w:spacing w:val="-1"/>
                <w:sz w:val="20"/>
                <w:szCs w:val="20"/>
              </w:rPr>
              <w:t xml:space="preserve"> </w:t>
            </w:r>
            <w:r w:rsidRPr="00A45D89">
              <w:rPr>
                <w:sz w:val="20"/>
                <w:szCs w:val="20"/>
              </w:rPr>
              <w:t>impact.</w:t>
            </w:r>
          </w:p>
        </w:tc>
      </w:tr>
      <w:tr w:rsidR="00A45D89" w:rsidRPr="00A45D89" w:rsidTr="00AC2A1A">
        <w:trPr>
          <w:trHeight w:val="339"/>
        </w:trPr>
        <w:tc>
          <w:tcPr>
            <w:tcW w:w="663" w:type="dxa"/>
            <w:vMerge/>
            <w:tcBorders>
              <w:top w:val="nil"/>
            </w:tcBorders>
            <w:textDirection w:val="btLr"/>
          </w:tcPr>
          <w:p w:rsidR="00A45D89" w:rsidRPr="00A45D89" w:rsidRDefault="00A45D89" w:rsidP="00A45D89"/>
        </w:tc>
        <w:tc>
          <w:tcPr>
            <w:tcW w:w="1225" w:type="dxa"/>
            <w:tcBorders>
              <w:right w:val="single" w:sz="6" w:space="0" w:color="FFFFFF"/>
            </w:tcBorders>
            <w:shd w:val="clear" w:color="auto" w:fill="276D8A"/>
          </w:tcPr>
          <w:p w:rsidR="00A45D89" w:rsidRPr="00A45D89" w:rsidRDefault="00A45D89" w:rsidP="00A45D89">
            <w:pPr>
              <w:rPr>
                <w:sz w:val="20"/>
                <w:szCs w:val="20"/>
              </w:rPr>
            </w:pPr>
          </w:p>
        </w:tc>
        <w:tc>
          <w:tcPr>
            <w:tcW w:w="1672" w:type="dxa"/>
            <w:tcBorders>
              <w:left w:val="single" w:sz="6" w:space="0" w:color="FFFFFF"/>
            </w:tcBorders>
            <w:shd w:val="clear" w:color="auto" w:fill="7EC0DB"/>
          </w:tcPr>
          <w:p w:rsidR="00A45D89" w:rsidRPr="00A45D89" w:rsidRDefault="00A45D89" w:rsidP="00A45D89">
            <w:pPr>
              <w:rPr>
                <w:sz w:val="20"/>
                <w:szCs w:val="20"/>
              </w:rPr>
            </w:pPr>
          </w:p>
        </w:tc>
        <w:tc>
          <w:tcPr>
            <w:tcW w:w="1710" w:type="dxa"/>
            <w:shd w:val="clear" w:color="auto" w:fill="7EC0DB"/>
          </w:tcPr>
          <w:p w:rsidR="00A45D89" w:rsidRPr="00A45D89" w:rsidRDefault="00A45D89" w:rsidP="00A45D89">
            <w:pPr>
              <w:spacing w:before="44"/>
              <w:ind w:left="108"/>
              <w:rPr>
                <w:sz w:val="20"/>
                <w:szCs w:val="20"/>
              </w:rPr>
            </w:pPr>
            <w:r w:rsidRPr="00A45D89">
              <w:rPr>
                <w:color w:val="000000"/>
                <w:sz w:val="20"/>
                <w:szCs w:val="20"/>
                <w:shd w:val="clear" w:color="auto" w:fill="D2D2D2"/>
              </w:rPr>
              <w:t>Indicate</w:t>
            </w:r>
            <w:r w:rsidRPr="00A45D89">
              <w:rPr>
                <w:color w:val="000000"/>
                <w:spacing w:val="-3"/>
                <w:sz w:val="20"/>
                <w:szCs w:val="20"/>
                <w:shd w:val="clear" w:color="auto" w:fill="D2D2D2"/>
              </w:rPr>
              <w:t xml:space="preserve"> </w:t>
            </w:r>
            <w:r w:rsidRPr="00A45D89">
              <w:rPr>
                <w:color w:val="000000"/>
                <w:sz w:val="20"/>
                <w:szCs w:val="20"/>
                <w:shd w:val="clear" w:color="auto" w:fill="D2D2D2"/>
              </w:rPr>
              <w:t>baseline</w:t>
            </w:r>
          </w:p>
        </w:tc>
        <w:tc>
          <w:tcPr>
            <w:tcW w:w="1620" w:type="dxa"/>
            <w:shd w:val="clear" w:color="auto" w:fill="7EC0DB"/>
          </w:tcPr>
          <w:p w:rsidR="00A45D89" w:rsidRPr="00A45D89" w:rsidRDefault="00A45D89" w:rsidP="00A45D89">
            <w:pPr>
              <w:rPr>
                <w:sz w:val="20"/>
                <w:szCs w:val="20"/>
              </w:rPr>
            </w:pPr>
          </w:p>
        </w:tc>
        <w:tc>
          <w:tcPr>
            <w:tcW w:w="3060" w:type="dxa"/>
            <w:shd w:val="clear" w:color="auto" w:fill="7EC0DB"/>
          </w:tcPr>
          <w:p w:rsidR="00A45D89" w:rsidRPr="00A45D89" w:rsidRDefault="00A45D89" w:rsidP="00A45D89">
            <w:pPr>
              <w:rPr>
                <w:sz w:val="20"/>
                <w:szCs w:val="20"/>
              </w:rPr>
            </w:pPr>
          </w:p>
        </w:tc>
      </w:tr>
      <w:tr w:rsidR="00A45D89" w:rsidRPr="00A45D89" w:rsidTr="00AC2A1A">
        <w:trPr>
          <w:trHeight w:val="387"/>
        </w:trPr>
        <w:tc>
          <w:tcPr>
            <w:tcW w:w="663" w:type="dxa"/>
            <w:vMerge/>
            <w:tcBorders>
              <w:top w:val="nil"/>
            </w:tcBorders>
            <w:textDirection w:val="btLr"/>
          </w:tcPr>
          <w:p w:rsidR="00A45D89" w:rsidRPr="00A45D89" w:rsidRDefault="00A45D89" w:rsidP="00A45D89"/>
        </w:tc>
        <w:tc>
          <w:tcPr>
            <w:tcW w:w="1225" w:type="dxa"/>
            <w:tcBorders>
              <w:right w:val="single" w:sz="6" w:space="0" w:color="FFFFFF"/>
            </w:tcBorders>
            <w:shd w:val="clear" w:color="auto" w:fill="276D8A"/>
          </w:tcPr>
          <w:p w:rsidR="00A45D89" w:rsidRPr="00A45D89" w:rsidRDefault="00A45D89" w:rsidP="00A45D89">
            <w:pPr>
              <w:rPr>
                <w:sz w:val="20"/>
                <w:szCs w:val="20"/>
              </w:rPr>
            </w:pPr>
          </w:p>
        </w:tc>
        <w:tc>
          <w:tcPr>
            <w:tcW w:w="1672" w:type="dxa"/>
            <w:tcBorders>
              <w:left w:val="single" w:sz="6" w:space="0" w:color="FFFFFF"/>
            </w:tcBorders>
            <w:shd w:val="clear" w:color="auto" w:fill="7EC0DB"/>
          </w:tcPr>
          <w:p w:rsidR="00A45D89" w:rsidRPr="00A45D89" w:rsidRDefault="00A45D89" w:rsidP="00A45D89">
            <w:pPr>
              <w:rPr>
                <w:sz w:val="20"/>
                <w:szCs w:val="20"/>
              </w:rPr>
            </w:pPr>
          </w:p>
        </w:tc>
        <w:tc>
          <w:tcPr>
            <w:tcW w:w="1710" w:type="dxa"/>
            <w:shd w:val="clear" w:color="auto" w:fill="7EC0DB"/>
          </w:tcPr>
          <w:p w:rsidR="00A45D89" w:rsidRPr="00A45D89" w:rsidRDefault="00A45D89" w:rsidP="00A45D89">
            <w:pPr>
              <w:spacing w:before="43"/>
              <w:ind w:left="108"/>
              <w:rPr>
                <w:sz w:val="20"/>
                <w:szCs w:val="20"/>
              </w:rPr>
            </w:pPr>
            <w:r w:rsidRPr="00A45D89">
              <w:rPr>
                <w:color w:val="000000"/>
                <w:sz w:val="20"/>
                <w:szCs w:val="20"/>
                <w:shd w:val="clear" w:color="auto" w:fill="D2D2D2"/>
              </w:rPr>
              <w:t>Indicate</w:t>
            </w:r>
            <w:r w:rsidRPr="00A45D89">
              <w:rPr>
                <w:color w:val="000000"/>
                <w:spacing w:val="-3"/>
                <w:sz w:val="20"/>
                <w:szCs w:val="20"/>
                <w:shd w:val="clear" w:color="auto" w:fill="D2D2D2"/>
              </w:rPr>
              <w:t xml:space="preserve"> </w:t>
            </w:r>
            <w:r w:rsidRPr="00A45D89">
              <w:rPr>
                <w:color w:val="000000"/>
                <w:sz w:val="20"/>
                <w:szCs w:val="20"/>
                <w:shd w:val="clear" w:color="auto" w:fill="D2D2D2"/>
              </w:rPr>
              <w:t>target</w:t>
            </w:r>
          </w:p>
        </w:tc>
        <w:tc>
          <w:tcPr>
            <w:tcW w:w="1620" w:type="dxa"/>
            <w:shd w:val="clear" w:color="auto" w:fill="7EC0DB"/>
          </w:tcPr>
          <w:p w:rsidR="00A45D89" w:rsidRPr="00A45D89" w:rsidRDefault="00A45D89" w:rsidP="00A45D89">
            <w:pPr>
              <w:rPr>
                <w:sz w:val="20"/>
                <w:szCs w:val="20"/>
              </w:rPr>
            </w:pPr>
          </w:p>
        </w:tc>
        <w:tc>
          <w:tcPr>
            <w:tcW w:w="3060" w:type="dxa"/>
            <w:shd w:val="clear" w:color="auto" w:fill="7EC0DB"/>
          </w:tcPr>
          <w:p w:rsidR="00A45D89" w:rsidRPr="00A45D89" w:rsidRDefault="00A45D89" w:rsidP="00A45D89">
            <w:pPr>
              <w:rPr>
                <w:sz w:val="20"/>
                <w:szCs w:val="20"/>
              </w:rPr>
            </w:pPr>
          </w:p>
        </w:tc>
      </w:tr>
      <w:tr w:rsidR="00A45D89" w:rsidRPr="00A45D89" w:rsidTr="00AC2A1A">
        <w:trPr>
          <w:trHeight w:val="1181"/>
        </w:trPr>
        <w:tc>
          <w:tcPr>
            <w:tcW w:w="663" w:type="dxa"/>
            <w:vMerge/>
            <w:tcBorders>
              <w:top w:val="nil"/>
            </w:tcBorders>
            <w:textDirection w:val="btLr"/>
          </w:tcPr>
          <w:p w:rsidR="00A45D89" w:rsidRPr="00A45D89" w:rsidRDefault="00A45D89" w:rsidP="00A45D89"/>
        </w:tc>
        <w:tc>
          <w:tcPr>
            <w:tcW w:w="1225" w:type="dxa"/>
            <w:tcBorders>
              <w:right w:val="single" w:sz="6" w:space="0" w:color="FFFFFF"/>
            </w:tcBorders>
            <w:shd w:val="clear" w:color="auto" w:fill="276D8A"/>
          </w:tcPr>
          <w:p w:rsidR="00A45D89" w:rsidRPr="00A45D89" w:rsidRDefault="00A45D89" w:rsidP="00A45D89">
            <w:pPr>
              <w:spacing w:before="6"/>
              <w:ind w:left="103"/>
              <w:rPr>
                <w:b/>
                <w:sz w:val="20"/>
                <w:szCs w:val="20"/>
              </w:rPr>
            </w:pPr>
            <w:r w:rsidRPr="00A45D89">
              <w:rPr>
                <w:b/>
                <w:color w:val="FFFFFF"/>
                <w:sz w:val="20"/>
                <w:szCs w:val="20"/>
              </w:rPr>
              <w:t>Outcome</w:t>
            </w:r>
          </w:p>
        </w:tc>
        <w:tc>
          <w:tcPr>
            <w:tcW w:w="1672" w:type="dxa"/>
            <w:tcBorders>
              <w:left w:val="single" w:sz="6" w:space="0" w:color="FFFFFF"/>
            </w:tcBorders>
            <w:shd w:val="clear" w:color="auto" w:fill="7EC0DB"/>
          </w:tcPr>
          <w:p w:rsidR="00A45D89" w:rsidRPr="00A45D89" w:rsidRDefault="00A45D89" w:rsidP="00A45D89">
            <w:pPr>
              <w:spacing w:before="6"/>
              <w:ind w:left="99" w:right="127"/>
              <w:rPr>
                <w:sz w:val="20"/>
                <w:szCs w:val="20"/>
              </w:rPr>
            </w:pPr>
            <w:r w:rsidRPr="00A45D89">
              <w:rPr>
                <w:sz w:val="20"/>
                <w:szCs w:val="20"/>
              </w:rPr>
              <w:t>Direct benefits and</w:t>
            </w:r>
            <w:r w:rsidRPr="00A45D89">
              <w:rPr>
                <w:spacing w:val="1"/>
                <w:sz w:val="20"/>
                <w:szCs w:val="20"/>
              </w:rPr>
              <w:t xml:space="preserve"> </w:t>
            </w:r>
            <w:r w:rsidRPr="00A45D89">
              <w:rPr>
                <w:sz w:val="20"/>
                <w:szCs w:val="20"/>
              </w:rPr>
              <w:t>effects</w:t>
            </w:r>
            <w:r w:rsidRPr="00A45D89">
              <w:rPr>
                <w:spacing w:val="-9"/>
                <w:sz w:val="20"/>
                <w:szCs w:val="20"/>
              </w:rPr>
              <w:t xml:space="preserve"> </w:t>
            </w:r>
            <w:r w:rsidRPr="00A45D89">
              <w:rPr>
                <w:sz w:val="20"/>
                <w:szCs w:val="20"/>
              </w:rPr>
              <w:t>generated</w:t>
            </w:r>
            <w:r w:rsidRPr="00A45D89">
              <w:rPr>
                <w:spacing w:val="-8"/>
                <w:sz w:val="20"/>
                <w:szCs w:val="20"/>
              </w:rPr>
              <w:t xml:space="preserve"> </w:t>
            </w:r>
            <w:r w:rsidRPr="00A45D89">
              <w:rPr>
                <w:sz w:val="20"/>
                <w:szCs w:val="20"/>
              </w:rPr>
              <w:t>by</w:t>
            </w:r>
            <w:r w:rsidRPr="00A45D89">
              <w:rPr>
                <w:spacing w:val="-38"/>
                <w:sz w:val="20"/>
                <w:szCs w:val="20"/>
              </w:rPr>
              <w:t xml:space="preserve"> </w:t>
            </w:r>
            <w:r w:rsidRPr="00A45D89">
              <w:rPr>
                <w:sz w:val="20"/>
                <w:szCs w:val="20"/>
              </w:rPr>
              <w:t>the outputs of the</w:t>
            </w:r>
            <w:r w:rsidRPr="00A45D89">
              <w:rPr>
                <w:spacing w:val="1"/>
                <w:sz w:val="20"/>
                <w:szCs w:val="20"/>
              </w:rPr>
              <w:t xml:space="preserve"> </w:t>
            </w:r>
            <w:r w:rsidRPr="00A45D89">
              <w:rPr>
                <w:sz w:val="20"/>
                <w:szCs w:val="20"/>
              </w:rPr>
              <w:t>DA</w:t>
            </w:r>
            <w:r w:rsidRPr="00A45D89">
              <w:rPr>
                <w:spacing w:val="-3"/>
                <w:sz w:val="20"/>
                <w:szCs w:val="20"/>
              </w:rPr>
              <w:t xml:space="preserve"> </w:t>
            </w:r>
            <w:r w:rsidRPr="00A45D89">
              <w:rPr>
                <w:sz w:val="20"/>
                <w:szCs w:val="20"/>
              </w:rPr>
              <w:t>project</w:t>
            </w:r>
          </w:p>
        </w:tc>
        <w:tc>
          <w:tcPr>
            <w:tcW w:w="1710" w:type="dxa"/>
            <w:shd w:val="clear" w:color="auto" w:fill="7EC0DB"/>
          </w:tcPr>
          <w:p w:rsidR="00A45D89" w:rsidRPr="00A45D89" w:rsidRDefault="00A45D89" w:rsidP="00A45D89">
            <w:pPr>
              <w:spacing w:before="6"/>
              <w:ind w:left="108" w:right="183"/>
              <w:rPr>
                <w:sz w:val="20"/>
                <w:szCs w:val="20"/>
              </w:rPr>
            </w:pPr>
            <w:r w:rsidRPr="00A45D89">
              <w:rPr>
                <w:sz w:val="20"/>
                <w:szCs w:val="20"/>
              </w:rPr>
              <w:t>How and against</w:t>
            </w:r>
            <w:r w:rsidRPr="00A45D89">
              <w:rPr>
                <w:spacing w:val="1"/>
                <w:sz w:val="20"/>
                <w:szCs w:val="20"/>
              </w:rPr>
              <w:t xml:space="preserve"> </w:t>
            </w:r>
            <w:r w:rsidRPr="00A45D89">
              <w:rPr>
                <w:sz w:val="20"/>
                <w:szCs w:val="20"/>
              </w:rPr>
              <w:t>which criteria will</w:t>
            </w:r>
            <w:r w:rsidRPr="00A45D89">
              <w:rPr>
                <w:spacing w:val="1"/>
                <w:sz w:val="20"/>
                <w:szCs w:val="20"/>
              </w:rPr>
              <w:t xml:space="preserve"> </w:t>
            </w:r>
            <w:r w:rsidRPr="00A45D89">
              <w:rPr>
                <w:sz w:val="20"/>
                <w:szCs w:val="20"/>
              </w:rPr>
              <w:t>the</w:t>
            </w:r>
            <w:r w:rsidRPr="00A45D89">
              <w:rPr>
                <w:spacing w:val="-9"/>
                <w:sz w:val="20"/>
                <w:szCs w:val="20"/>
              </w:rPr>
              <w:t xml:space="preserve"> </w:t>
            </w:r>
            <w:r w:rsidRPr="00A45D89">
              <w:rPr>
                <w:sz w:val="20"/>
                <w:szCs w:val="20"/>
              </w:rPr>
              <w:t>achievement</w:t>
            </w:r>
            <w:r w:rsidRPr="00A45D89">
              <w:rPr>
                <w:spacing w:val="-8"/>
                <w:sz w:val="20"/>
                <w:szCs w:val="20"/>
              </w:rPr>
              <w:t xml:space="preserve"> </w:t>
            </w:r>
            <w:r w:rsidRPr="00A45D89">
              <w:rPr>
                <w:sz w:val="20"/>
                <w:szCs w:val="20"/>
              </w:rPr>
              <w:t>of</w:t>
            </w:r>
            <w:r w:rsidRPr="00A45D89">
              <w:rPr>
                <w:spacing w:val="-38"/>
                <w:sz w:val="20"/>
                <w:szCs w:val="20"/>
              </w:rPr>
              <w:t xml:space="preserve"> </w:t>
            </w:r>
            <w:r w:rsidRPr="00A45D89">
              <w:rPr>
                <w:sz w:val="20"/>
                <w:szCs w:val="20"/>
              </w:rPr>
              <w:t xml:space="preserve">outcomes </w:t>
            </w:r>
            <w:proofErr w:type="gramStart"/>
            <w:r w:rsidRPr="00A45D89">
              <w:rPr>
                <w:sz w:val="20"/>
                <w:szCs w:val="20"/>
              </w:rPr>
              <w:t>be</w:t>
            </w:r>
            <w:r w:rsidRPr="00A45D89">
              <w:rPr>
                <w:spacing w:val="1"/>
                <w:sz w:val="20"/>
                <w:szCs w:val="20"/>
              </w:rPr>
              <w:t xml:space="preserve"> </w:t>
            </w:r>
            <w:r w:rsidRPr="00A45D89">
              <w:rPr>
                <w:sz w:val="20"/>
                <w:szCs w:val="20"/>
              </w:rPr>
              <w:t>measured</w:t>
            </w:r>
            <w:proofErr w:type="gramEnd"/>
            <w:r w:rsidRPr="00A45D89">
              <w:rPr>
                <w:sz w:val="20"/>
                <w:szCs w:val="20"/>
              </w:rPr>
              <w:t>?</w:t>
            </w:r>
          </w:p>
        </w:tc>
        <w:tc>
          <w:tcPr>
            <w:tcW w:w="1620" w:type="dxa"/>
            <w:shd w:val="clear" w:color="auto" w:fill="7EC0DB"/>
          </w:tcPr>
          <w:p w:rsidR="00A45D89" w:rsidRPr="00A45D89" w:rsidRDefault="00A45D89" w:rsidP="00A45D89">
            <w:pPr>
              <w:spacing w:before="6"/>
              <w:ind w:left="107" w:right="266"/>
              <w:rPr>
                <w:sz w:val="20"/>
                <w:szCs w:val="20"/>
              </w:rPr>
            </w:pPr>
            <w:r w:rsidRPr="00A45D89">
              <w:rPr>
                <w:sz w:val="20"/>
                <w:szCs w:val="20"/>
              </w:rPr>
              <w:t>How</w:t>
            </w:r>
            <w:r w:rsidRPr="00A45D89">
              <w:rPr>
                <w:spacing w:val="-9"/>
                <w:sz w:val="20"/>
                <w:szCs w:val="20"/>
              </w:rPr>
              <w:t xml:space="preserve"> </w:t>
            </w:r>
            <w:r w:rsidRPr="00A45D89">
              <w:rPr>
                <w:sz w:val="20"/>
                <w:szCs w:val="20"/>
              </w:rPr>
              <w:t>and by</w:t>
            </w:r>
            <w:r w:rsidRPr="00A45D89">
              <w:rPr>
                <w:spacing w:val="1"/>
                <w:sz w:val="20"/>
                <w:szCs w:val="20"/>
              </w:rPr>
              <w:t xml:space="preserve"> </w:t>
            </w:r>
            <w:r w:rsidRPr="00A45D89">
              <w:rPr>
                <w:sz w:val="20"/>
                <w:szCs w:val="20"/>
              </w:rPr>
              <w:t xml:space="preserve">whom </w:t>
            </w:r>
            <w:proofErr w:type="gramStart"/>
            <w:r w:rsidRPr="00A45D89">
              <w:rPr>
                <w:sz w:val="20"/>
                <w:szCs w:val="20"/>
              </w:rPr>
              <w:t>will</w:t>
            </w:r>
            <w:r w:rsidRPr="00A45D89">
              <w:rPr>
                <w:spacing w:val="-7"/>
                <w:sz w:val="20"/>
                <w:szCs w:val="20"/>
              </w:rPr>
              <w:t xml:space="preserve"> </w:t>
            </w:r>
            <w:r w:rsidRPr="00A45D89">
              <w:rPr>
                <w:sz w:val="20"/>
                <w:szCs w:val="20"/>
              </w:rPr>
              <w:t>the</w:t>
            </w:r>
            <w:r w:rsidRPr="00A45D89">
              <w:rPr>
                <w:spacing w:val="-38"/>
                <w:sz w:val="20"/>
                <w:szCs w:val="20"/>
              </w:rPr>
              <w:t xml:space="preserve"> </w:t>
            </w:r>
            <w:r w:rsidRPr="00A45D89">
              <w:rPr>
                <w:sz w:val="20"/>
                <w:szCs w:val="20"/>
              </w:rPr>
              <w:t>information</w:t>
            </w:r>
            <w:r w:rsidRPr="00A45D89">
              <w:rPr>
                <w:spacing w:val="1"/>
                <w:sz w:val="20"/>
                <w:szCs w:val="20"/>
              </w:rPr>
              <w:t xml:space="preserve"> </w:t>
            </w:r>
            <w:r w:rsidRPr="00A45D89">
              <w:rPr>
                <w:sz w:val="20"/>
                <w:szCs w:val="20"/>
              </w:rPr>
              <w:t>be collected</w:t>
            </w:r>
            <w:proofErr w:type="gramEnd"/>
            <w:r w:rsidRPr="00A45D89">
              <w:rPr>
                <w:sz w:val="20"/>
                <w:szCs w:val="20"/>
              </w:rPr>
              <w:t>?</w:t>
            </w:r>
          </w:p>
        </w:tc>
        <w:tc>
          <w:tcPr>
            <w:tcW w:w="3060" w:type="dxa"/>
            <w:shd w:val="clear" w:color="auto" w:fill="7EC0DB"/>
          </w:tcPr>
          <w:p w:rsidR="00A45D89" w:rsidRPr="00A45D89" w:rsidRDefault="00A45D89" w:rsidP="00A45D89">
            <w:pPr>
              <w:spacing w:before="6"/>
              <w:ind w:left="106" w:right="145"/>
              <w:rPr>
                <w:sz w:val="20"/>
                <w:szCs w:val="20"/>
              </w:rPr>
            </w:pPr>
            <w:r w:rsidRPr="00A45D89">
              <w:rPr>
                <w:sz w:val="20"/>
                <w:szCs w:val="20"/>
              </w:rPr>
              <w:t>If the outputs are delivered and the</w:t>
            </w:r>
            <w:r w:rsidRPr="00A45D89">
              <w:rPr>
                <w:spacing w:val="1"/>
                <w:sz w:val="20"/>
                <w:szCs w:val="20"/>
              </w:rPr>
              <w:t xml:space="preserve"> </w:t>
            </w:r>
            <w:r w:rsidRPr="00A45D89">
              <w:rPr>
                <w:sz w:val="20"/>
                <w:szCs w:val="20"/>
              </w:rPr>
              <w:t>assumptions</w:t>
            </w:r>
            <w:r w:rsidRPr="00A45D89">
              <w:rPr>
                <w:spacing w:val="-4"/>
                <w:sz w:val="20"/>
                <w:szCs w:val="20"/>
              </w:rPr>
              <w:t xml:space="preserve"> </w:t>
            </w:r>
            <w:r w:rsidRPr="00A45D89">
              <w:rPr>
                <w:sz w:val="20"/>
                <w:szCs w:val="20"/>
              </w:rPr>
              <w:t>are</w:t>
            </w:r>
            <w:r w:rsidRPr="00A45D89">
              <w:rPr>
                <w:spacing w:val="-3"/>
                <w:sz w:val="20"/>
                <w:szCs w:val="20"/>
              </w:rPr>
              <w:t xml:space="preserve"> </w:t>
            </w:r>
            <w:r w:rsidRPr="00A45D89">
              <w:rPr>
                <w:sz w:val="20"/>
                <w:szCs w:val="20"/>
              </w:rPr>
              <w:t>correct</w:t>
            </w:r>
            <w:r w:rsidRPr="00A45D89">
              <w:rPr>
                <w:spacing w:val="-2"/>
                <w:sz w:val="20"/>
                <w:szCs w:val="20"/>
              </w:rPr>
              <w:t xml:space="preserve"> </w:t>
            </w:r>
            <w:r w:rsidRPr="00A45D89">
              <w:rPr>
                <w:sz w:val="20"/>
                <w:szCs w:val="20"/>
              </w:rPr>
              <w:t>(at</w:t>
            </w:r>
            <w:r w:rsidRPr="00A45D89">
              <w:rPr>
                <w:spacing w:val="-2"/>
                <w:sz w:val="20"/>
                <w:szCs w:val="20"/>
              </w:rPr>
              <w:t xml:space="preserve"> </w:t>
            </w:r>
            <w:r w:rsidRPr="00A45D89">
              <w:rPr>
                <w:sz w:val="20"/>
                <w:szCs w:val="20"/>
              </w:rPr>
              <w:t>this</w:t>
            </w:r>
            <w:r w:rsidRPr="00A45D89">
              <w:rPr>
                <w:spacing w:val="-3"/>
                <w:sz w:val="20"/>
                <w:szCs w:val="20"/>
              </w:rPr>
              <w:t xml:space="preserve"> </w:t>
            </w:r>
            <w:r w:rsidRPr="00A45D89">
              <w:rPr>
                <w:sz w:val="20"/>
                <w:szCs w:val="20"/>
              </w:rPr>
              <w:t>level),</w:t>
            </w:r>
            <w:r w:rsidRPr="00A45D89">
              <w:rPr>
                <w:spacing w:val="-37"/>
                <w:sz w:val="20"/>
                <w:szCs w:val="20"/>
              </w:rPr>
              <w:t xml:space="preserve"> </w:t>
            </w:r>
            <w:r w:rsidRPr="00A45D89">
              <w:rPr>
                <w:sz w:val="20"/>
                <w:szCs w:val="20"/>
              </w:rPr>
              <w:t>the expected outcomes will be</w:t>
            </w:r>
            <w:r w:rsidRPr="00A45D89">
              <w:rPr>
                <w:spacing w:val="1"/>
                <w:sz w:val="20"/>
                <w:szCs w:val="20"/>
              </w:rPr>
              <w:t xml:space="preserve"> </w:t>
            </w:r>
            <w:r w:rsidRPr="00A45D89">
              <w:rPr>
                <w:sz w:val="20"/>
                <w:szCs w:val="20"/>
              </w:rPr>
              <w:t>generated.</w:t>
            </w:r>
          </w:p>
        </w:tc>
      </w:tr>
      <w:tr w:rsidR="00A45D89" w:rsidRPr="00A45D89" w:rsidTr="00AC2A1A">
        <w:trPr>
          <w:trHeight w:val="339"/>
        </w:trPr>
        <w:tc>
          <w:tcPr>
            <w:tcW w:w="663" w:type="dxa"/>
            <w:vMerge/>
            <w:tcBorders>
              <w:top w:val="nil"/>
            </w:tcBorders>
            <w:textDirection w:val="btLr"/>
          </w:tcPr>
          <w:p w:rsidR="00A45D89" w:rsidRPr="00A45D89" w:rsidRDefault="00A45D89" w:rsidP="00A45D89"/>
        </w:tc>
        <w:tc>
          <w:tcPr>
            <w:tcW w:w="1225" w:type="dxa"/>
            <w:tcBorders>
              <w:right w:val="single" w:sz="6" w:space="0" w:color="FFFFFF"/>
            </w:tcBorders>
            <w:shd w:val="clear" w:color="auto" w:fill="276D8A"/>
          </w:tcPr>
          <w:p w:rsidR="00A45D89" w:rsidRPr="00A45D89" w:rsidRDefault="00A45D89" w:rsidP="00A45D89">
            <w:pPr>
              <w:rPr>
                <w:sz w:val="20"/>
                <w:szCs w:val="20"/>
              </w:rPr>
            </w:pPr>
          </w:p>
        </w:tc>
        <w:tc>
          <w:tcPr>
            <w:tcW w:w="1672" w:type="dxa"/>
            <w:tcBorders>
              <w:left w:val="single" w:sz="6" w:space="0" w:color="FFFFFF"/>
            </w:tcBorders>
            <w:shd w:val="clear" w:color="auto" w:fill="7EC0DB"/>
          </w:tcPr>
          <w:p w:rsidR="00A45D89" w:rsidRPr="00A45D89" w:rsidRDefault="00A45D89" w:rsidP="00A45D89">
            <w:pPr>
              <w:rPr>
                <w:sz w:val="20"/>
                <w:szCs w:val="20"/>
              </w:rPr>
            </w:pPr>
          </w:p>
        </w:tc>
        <w:tc>
          <w:tcPr>
            <w:tcW w:w="1710" w:type="dxa"/>
            <w:shd w:val="clear" w:color="auto" w:fill="7EC0DB"/>
          </w:tcPr>
          <w:p w:rsidR="00A45D89" w:rsidRPr="00A45D89" w:rsidRDefault="00A45D89" w:rsidP="00A45D89">
            <w:pPr>
              <w:spacing w:before="44"/>
              <w:ind w:left="108"/>
              <w:rPr>
                <w:sz w:val="20"/>
                <w:szCs w:val="20"/>
              </w:rPr>
            </w:pPr>
            <w:r w:rsidRPr="00A45D89">
              <w:rPr>
                <w:color w:val="000000"/>
                <w:sz w:val="20"/>
                <w:szCs w:val="20"/>
                <w:shd w:val="clear" w:color="auto" w:fill="D2D2D2"/>
              </w:rPr>
              <w:t>Indicate</w:t>
            </w:r>
            <w:r w:rsidRPr="00A45D89">
              <w:rPr>
                <w:color w:val="000000"/>
                <w:spacing w:val="-3"/>
                <w:sz w:val="20"/>
                <w:szCs w:val="20"/>
                <w:shd w:val="clear" w:color="auto" w:fill="D2D2D2"/>
              </w:rPr>
              <w:t xml:space="preserve"> </w:t>
            </w:r>
            <w:r w:rsidRPr="00A45D89">
              <w:rPr>
                <w:color w:val="000000"/>
                <w:sz w:val="20"/>
                <w:szCs w:val="20"/>
                <w:shd w:val="clear" w:color="auto" w:fill="D2D2D2"/>
              </w:rPr>
              <w:t>baseline</w:t>
            </w:r>
          </w:p>
        </w:tc>
        <w:tc>
          <w:tcPr>
            <w:tcW w:w="1620" w:type="dxa"/>
            <w:shd w:val="clear" w:color="auto" w:fill="7EC0DB"/>
          </w:tcPr>
          <w:p w:rsidR="00A45D89" w:rsidRPr="00A45D89" w:rsidRDefault="00A45D89" w:rsidP="00A45D89">
            <w:pPr>
              <w:rPr>
                <w:sz w:val="20"/>
                <w:szCs w:val="20"/>
              </w:rPr>
            </w:pPr>
          </w:p>
        </w:tc>
        <w:tc>
          <w:tcPr>
            <w:tcW w:w="3060" w:type="dxa"/>
            <w:shd w:val="clear" w:color="auto" w:fill="7EC0DB"/>
          </w:tcPr>
          <w:p w:rsidR="00A45D89" w:rsidRPr="00A45D89" w:rsidRDefault="00A45D89" w:rsidP="00A45D89">
            <w:pPr>
              <w:rPr>
                <w:sz w:val="20"/>
                <w:szCs w:val="20"/>
              </w:rPr>
            </w:pPr>
          </w:p>
        </w:tc>
      </w:tr>
      <w:tr w:rsidR="00A45D89" w:rsidRPr="00A45D89" w:rsidTr="00AC2A1A">
        <w:trPr>
          <w:trHeight w:val="386"/>
        </w:trPr>
        <w:tc>
          <w:tcPr>
            <w:tcW w:w="663" w:type="dxa"/>
            <w:vMerge/>
            <w:tcBorders>
              <w:top w:val="nil"/>
            </w:tcBorders>
            <w:textDirection w:val="btLr"/>
          </w:tcPr>
          <w:p w:rsidR="00A45D89" w:rsidRPr="00A45D89" w:rsidRDefault="00A45D89" w:rsidP="00A45D89"/>
        </w:tc>
        <w:tc>
          <w:tcPr>
            <w:tcW w:w="1225" w:type="dxa"/>
            <w:tcBorders>
              <w:right w:val="single" w:sz="6" w:space="0" w:color="FFFFFF"/>
            </w:tcBorders>
            <w:shd w:val="clear" w:color="auto" w:fill="276D8A"/>
          </w:tcPr>
          <w:p w:rsidR="00A45D89" w:rsidRPr="00A45D89" w:rsidRDefault="00A45D89" w:rsidP="00A45D89">
            <w:pPr>
              <w:rPr>
                <w:sz w:val="20"/>
                <w:szCs w:val="20"/>
              </w:rPr>
            </w:pPr>
          </w:p>
        </w:tc>
        <w:tc>
          <w:tcPr>
            <w:tcW w:w="1672" w:type="dxa"/>
            <w:tcBorders>
              <w:left w:val="single" w:sz="6" w:space="0" w:color="FFFFFF"/>
            </w:tcBorders>
            <w:shd w:val="clear" w:color="auto" w:fill="7EC0DB"/>
          </w:tcPr>
          <w:p w:rsidR="00A45D89" w:rsidRPr="00A45D89" w:rsidRDefault="00A45D89" w:rsidP="00A45D89">
            <w:pPr>
              <w:rPr>
                <w:sz w:val="20"/>
                <w:szCs w:val="20"/>
              </w:rPr>
            </w:pPr>
          </w:p>
        </w:tc>
        <w:tc>
          <w:tcPr>
            <w:tcW w:w="1710" w:type="dxa"/>
            <w:shd w:val="clear" w:color="auto" w:fill="7EC0DB"/>
          </w:tcPr>
          <w:p w:rsidR="00A45D89" w:rsidRPr="00A45D89" w:rsidRDefault="00A45D89" w:rsidP="00A45D89">
            <w:pPr>
              <w:spacing w:before="43"/>
              <w:ind w:left="108"/>
              <w:rPr>
                <w:sz w:val="20"/>
                <w:szCs w:val="20"/>
              </w:rPr>
            </w:pPr>
            <w:r w:rsidRPr="00A45D89">
              <w:rPr>
                <w:color w:val="000000"/>
                <w:sz w:val="20"/>
                <w:szCs w:val="20"/>
                <w:shd w:val="clear" w:color="auto" w:fill="D2D2D2"/>
              </w:rPr>
              <w:t>Indicate</w:t>
            </w:r>
            <w:r w:rsidRPr="00A45D89">
              <w:rPr>
                <w:color w:val="000000"/>
                <w:spacing w:val="-3"/>
                <w:sz w:val="20"/>
                <w:szCs w:val="20"/>
                <w:shd w:val="clear" w:color="auto" w:fill="D2D2D2"/>
              </w:rPr>
              <w:t xml:space="preserve"> </w:t>
            </w:r>
            <w:r w:rsidRPr="00A45D89">
              <w:rPr>
                <w:color w:val="000000"/>
                <w:sz w:val="20"/>
                <w:szCs w:val="20"/>
                <w:shd w:val="clear" w:color="auto" w:fill="D2D2D2"/>
              </w:rPr>
              <w:t>target</w:t>
            </w:r>
          </w:p>
        </w:tc>
        <w:tc>
          <w:tcPr>
            <w:tcW w:w="1620" w:type="dxa"/>
            <w:shd w:val="clear" w:color="auto" w:fill="7EC0DB"/>
          </w:tcPr>
          <w:p w:rsidR="00A45D89" w:rsidRPr="00A45D89" w:rsidRDefault="00A45D89" w:rsidP="00A45D89">
            <w:pPr>
              <w:rPr>
                <w:sz w:val="20"/>
                <w:szCs w:val="20"/>
              </w:rPr>
            </w:pPr>
          </w:p>
        </w:tc>
        <w:tc>
          <w:tcPr>
            <w:tcW w:w="3060" w:type="dxa"/>
            <w:shd w:val="clear" w:color="auto" w:fill="7EC0DB"/>
          </w:tcPr>
          <w:p w:rsidR="00A45D89" w:rsidRPr="00A45D89" w:rsidRDefault="00A45D89" w:rsidP="00A45D89">
            <w:pPr>
              <w:rPr>
                <w:sz w:val="20"/>
                <w:szCs w:val="20"/>
              </w:rPr>
            </w:pPr>
          </w:p>
        </w:tc>
      </w:tr>
      <w:tr w:rsidR="00A45D89" w:rsidRPr="00A45D89" w:rsidTr="00AC2A1A">
        <w:trPr>
          <w:trHeight w:val="80"/>
        </w:trPr>
        <w:tc>
          <w:tcPr>
            <w:tcW w:w="663" w:type="dxa"/>
            <w:vMerge/>
            <w:tcBorders>
              <w:top w:val="nil"/>
            </w:tcBorders>
            <w:textDirection w:val="btLr"/>
          </w:tcPr>
          <w:p w:rsidR="00A45D89" w:rsidRPr="00A45D89" w:rsidRDefault="00A45D89" w:rsidP="00A45D89"/>
        </w:tc>
        <w:tc>
          <w:tcPr>
            <w:tcW w:w="1225" w:type="dxa"/>
            <w:tcBorders>
              <w:right w:val="single" w:sz="6" w:space="0" w:color="FFFFFF"/>
            </w:tcBorders>
            <w:shd w:val="clear" w:color="auto" w:fill="276D8A"/>
          </w:tcPr>
          <w:p w:rsidR="00A45D89" w:rsidRPr="00A45D89" w:rsidRDefault="00A45D89" w:rsidP="00A45D89">
            <w:pPr>
              <w:spacing w:before="6"/>
              <w:ind w:left="103"/>
              <w:rPr>
                <w:b/>
                <w:sz w:val="20"/>
                <w:szCs w:val="20"/>
              </w:rPr>
            </w:pPr>
            <w:r w:rsidRPr="00A45D89">
              <w:rPr>
                <w:b/>
                <w:color w:val="FFFFFF"/>
                <w:sz w:val="20"/>
                <w:szCs w:val="20"/>
              </w:rPr>
              <w:t>Outputs</w:t>
            </w:r>
          </w:p>
        </w:tc>
        <w:tc>
          <w:tcPr>
            <w:tcW w:w="1672" w:type="dxa"/>
            <w:tcBorders>
              <w:left w:val="single" w:sz="6" w:space="0" w:color="FFFFFF"/>
            </w:tcBorders>
            <w:shd w:val="clear" w:color="auto" w:fill="7EC0DB"/>
          </w:tcPr>
          <w:p w:rsidR="00A45D89" w:rsidRPr="00A45D89" w:rsidRDefault="00A45D89" w:rsidP="00A45D89">
            <w:pPr>
              <w:spacing w:before="6"/>
              <w:ind w:left="99" w:right="184"/>
              <w:rPr>
                <w:sz w:val="20"/>
                <w:szCs w:val="20"/>
              </w:rPr>
            </w:pPr>
            <w:r w:rsidRPr="00A45D89">
              <w:rPr>
                <w:sz w:val="20"/>
                <w:szCs w:val="20"/>
              </w:rPr>
              <w:t>Specific products</w:t>
            </w:r>
            <w:r w:rsidRPr="00A45D89">
              <w:rPr>
                <w:spacing w:val="1"/>
                <w:sz w:val="20"/>
                <w:szCs w:val="20"/>
              </w:rPr>
              <w:t xml:space="preserve"> </w:t>
            </w:r>
            <w:r w:rsidRPr="00A45D89">
              <w:rPr>
                <w:sz w:val="20"/>
                <w:szCs w:val="20"/>
              </w:rPr>
              <w:t>and services</w:t>
            </w:r>
            <w:r w:rsidRPr="00A45D89">
              <w:rPr>
                <w:spacing w:val="1"/>
                <w:sz w:val="20"/>
                <w:szCs w:val="20"/>
              </w:rPr>
              <w:t xml:space="preserve"> </w:t>
            </w:r>
            <w:r w:rsidRPr="00A45D89">
              <w:rPr>
                <w:sz w:val="20"/>
                <w:szCs w:val="20"/>
              </w:rPr>
              <w:t>provided by the DA</w:t>
            </w:r>
            <w:r w:rsidRPr="00A45D89">
              <w:rPr>
                <w:spacing w:val="-38"/>
                <w:sz w:val="20"/>
                <w:szCs w:val="20"/>
              </w:rPr>
              <w:t xml:space="preserve"> </w:t>
            </w:r>
            <w:r w:rsidRPr="00A45D89">
              <w:rPr>
                <w:sz w:val="20"/>
                <w:szCs w:val="20"/>
              </w:rPr>
              <w:t>projects,</w:t>
            </w:r>
            <w:r w:rsidRPr="00A45D89">
              <w:rPr>
                <w:spacing w:val="-5"/>
                <w:sz w:val="20"/>
                <w:szCs w:val="20"/>
              </w:rPr>
              <w:t xml:space="preserve"> </w:t>
            </w:r>
            <w:r w:rsidRPr="00A45D89">
              <w:rPr>
                <w:sz w:val="20"/>
                <w:szCs w:val="20"/>
              </w:rPr>
              <w:t>also</w:t>
            </w:r>
            <w:r w:rsidRPr="00A45D89">
              <w:rPr>
                <w:spacing w:val="-4"/>
                <w:sz w:val="20"/>
                <w:szCs w:val="20"/>
              </w:rPr>
              <w:t xml:space="preserve"> </w:t>
            </w:r>
            <w:r w:rsidRPr="00A45D89">
              <w:rPr>
                <w:sz w:val="20"/>
                <w:szCs w:val="20"/>
              </w:rPr>
              <w:t>called</w:t>
            </w:r>
            <w:r w:rsidRPr="00A45D89">
              <w:rPr>
                <w:spacing w:val="-38"/>
                <w:sz w:val="20"/>
                <w:szCs w:val="20"/>
              </w:rPr>
              <w:t xml:space="preserve"> </w:t>
            </w:r>
            <w:r w:rsidRPr="00A45D89">
              <w:rPr>
                <w:sz w:val="20"/>
                <w:szCs w:val="20"/>
              </w:rPr>
              <w:t>deliverables</w:t>
            </w:r>
          </w:p>
        </w:tc>
        <w:tc>
          <w:tcPr>
            <w:tcW w:w="1710" w:type="dxa"/>
            <w:shd w:val="clear" w:color="auto" w:fill="7EC0DB"/>
          </w:tcPr>
          <w:p w:rsidR="00A45D89" w:rsidRPr="00A45D89" w:rsidRDefault="00A45D89" w:rsidP="00A45D89">
            <w:pPr>
              <w:spacing w:before="6"/>
              <w:ind w:left="108" w:right="309"/>
              <w:rPr>
                <w:sz w:val="20"/>
                <w:szCs w:val="20"/>
              </w:rPr>
            </w:pPr>
            <w:r w:rsidRPr="00A45D89">
              <w:rPr>
                <w:sz w:val="20"/>
                <w:szCs w:val="20"/>
              </w:rPr>
              <w:t>How and against</w:t>
            </w:r>
            <w:r w:rsidRPr="00A45D89">
              <w:rPr>
                <w:spacing w:val="1"/>
                <w:sz w:val="20"/>
                <w:szCs w:val="20"/>
              </w:rPr>
              <w:t xml:space="preserve"> </w:t>
            </w:r>
            <w:r w:rsidRPr="00A45D89">
              <w:rPr>
                <w:sz w:val="20"/>
                <w:szCs w:val="20"/>
              </w:rPr>
              <w:t>which</w:t>
            </w:r>
            <w:r w:rsidRPr="00A45D89">
              <w:rPr>
                <w:spacing w:val="-5"/>
                <w:sz w:val="20"/>
                <w:szCs w:val="20"/>
              </w:rPr>
              <w:t xml:space="preserve"> </w:t>
            </w:r>
            <w:r w:rsidRPr="00A45D89">
              <w:rPr>
                <w:sz w:val="20"/>
                <w:szCs w:val="20"/>
              </w:rPr>
              <w:t>criteria</w:t>
            </w:r>
            <w:r w:rsidRPr="00A45D89">
              <w:rPr>
                <w:spacing w:val="-5"/>
                <w:sz w:val="20"/>
                <w:szCs w:val="20"/>
              </w:rPr>
              <w:t xml:space="preserve"> </w:t>
            </w:r>
            <w:r w:rsidRPr="00A45D89">
              <w:rPr>
                <w:sz w:val="20"/>
                <w:szCs w:val="20"/>
              </w:rPr>
              <w:t>will</w:t>
            </w:r>
            <w:r w:rsidRPr="00A45D89">
              <w:rPr>
                <w:spacing w:val="-38"/>
                <w:sz w:val="20"/>
                <w:szCs w:val="20"/>
              </w:rPr>
              <w:t xml:space="preserve"> </w:t>
            </w:r>
            <w:r w:rsidRPr="00A45D89">
              <w:rPr>
                <w:sz w:val="20"/>
                <w:szCs w:val="20"/>
              </w:rPr>
              <w:t>the delivery of</w:t>
            </w:r>
            <w:r w:rsidRPr="00A45D89">
              <w:rPr>
                <w:spacing w:val="1"/>
                <w:sz w:val="20"/>
                <w:szCs w:val="20"/>
              </w:rPr>
              <w:t xml:space="preserve"> </w:t>
            </w:r>
            <w:r w:rsidRPr="00A45D89">
              <w:rPr>
                <w:sz w:val="20"/>
                <w:szCs w:val="20"/>
              </w:rPr>
              <w:t xml:space="preserve">outputs </w:t>
            </w:r>
            <w:proofErr w:type="gramStart"/>
            <w:r w:rsidRPr="00A45D89">
              <w:rPr>
                <w:sz w:val="20"/>
                <w:szCs w:val="20"/>
              </w:rPr>
              <w:t>be</w:t>
            </w:r>
            <w:r w:rsidRPr="00A45D89">
              <w:rPr>
                <w:spacing w:val="1"/>
                <w:sz w:val="20"/>
                <w:szCs w:val="20"/>
              </w:rPr>
              <w:t xml:space="preserve"> </w:t>
            </w:r>
            <w:r w:rsidRPr="00A45D89">
              <w:rPr>
                <w:sz w:val="20"/>
                <w:szCs w:val="20"/>
              </w:rPr>
              <w:t>measured</w:t>
            </w:r>
            <w:proofErr w:type="gramEnd"/>
            <w:r w:rsidRPr="00A45D89">
              <w:rPr>
                <w:sz w:val="20"/>
                <w:szCs w:val="20"/>
              </w:rPr>
              <w:t>?</w:t>
            </w:r>
          </w:p>
        </w:tc>
        <w:tc>
          <w:tcPr>
            <w:tcW w:w="1620" w:type="dxa"/>
            <w:shd w:val="clear" w:color="auto" w:fill="7EC0DB"/>
          </w:tcPr>
          <w:p w:rsidR="00A45D89" w:rsidRPr="00A45D89" w:rsidRDefault="00A45D89" w:rsidP="00A45D89">
            <w:pPr>
              <w:spacing w:before="6"/>
              <w:ind w:left="107" w:right="266"/>
              <w:rPr>
                <w:sz w:val="20"/>
                <w:szCs w:val="20"/>
              </w:rPr>
            </w:pPr>
            <w:r w:rsidRPr="00A45D89">
              <w:rPr>
                <w:sz w:val="20"/>
                <w:szCs w:val="20"/>
              </w:rPr>
              <w:t>How</w:t>
            </w:r>
            <w:r w:rsidRPr="00A45D89">
              <w:rPr>
                <w:spacing w:val="-9"/>
                <w:sz w:val="20"/>
                <w:szCs w:val="20"/>
              </w:rPr>
              <w:t xml:space="preserve"> </w:t>
            </w:r>
            <w:r w:rsidRPr="00A45D89">
              <w:rPr>
                <w:sz w:val="20"/>
                <w:szCs w:val="20"/>
              </w:rPr>
              <w:t>and by</w:t>
            </w:r>
            <w:r w:rsidRPr="00A45D89">
              <w:rPr>
                <w:spacing w:val="1"/>
                <w:sz w:val="20"/>
                <w:szCs w:val="20"/>
              </w:rPr>
              <w:t xml:space="preserve"> </w:t>
            </w:r>
            <w:r w:rsidRPr="00A45D89">
              <w:rPr>
                <w:sz w:val="20"/>
                <w:szCs w:val="20"/>
              </w:rPr>
              <w:t xml:space="preserve">whom </w:t>
            </w:r>
            <w:proofErr w:type="gramStart"/>
            <w:r w:rsidRPr="00A45D89">
              <w:rPr>
                <w:sz w:val="20"/>
                <w:szCs w:val="20"/>
              </w:rPr>
              <w:t>will</w:t>
            </w:r>
            <w:r w:rsidRPr="00A45D89">
              <w:rPr>
                <w:spacing w:val="-7"/>
                <w:sz w:val="20"/>
                <w:szCs w:val="20"/>
              </w:rPr>
              <w:t xml:space="preserve"> </w:t>
            </w:r>
            <w:r w:rsidRPr="00A45D89">
              <w:rPr>
                <w:sz w:val="20"/>
                <w:szCs w:val="20"/>
              </w:rPr>
              <w:t>the</w:t>
            </w:r>
            <w:r w:rsidRPr="00A45D89">
              <w:rPr>
                <w:spacing w:val="-38"/>
                <w:sz w:val="20"/>
                <w:szCs w:val="20"/>
              </w:rPr>
              <w:t xml:space="preserve"> </w:t>
            </w:r>
            <w:r w:rsidRPr="00A45D89">
              <w:rPr>
                <w:sz w:val="20"/>
                <w:szCs w:val="20"/>
              </w:rPr>
              <w:t>information</w:t>
            </w:r>
            <w:r w:rsidRPr="00A45D89">
              <w:rPr>
                <w:spacing w:val="1"/>
                <w:sz w:val="20"/>
                <w:szCs w:val="20"/>
              </w:rPr>
              <w:t xml:space="preserve"> </w:t>
            </w:r>
            <w:r w:rsidRPr="00A45D89">
              <w:rPr>
                <w:sz w:val="20"/>
                <w:szCs w:val="20"/>
              </w:rPr>
              <w:t>be collected</w:t>
            </w:r>
            <w:proofErr w:type="gramEnd"/>
            <w:r w:rsidRPr="00A45D89">
              <w:rPr>
                <w:sz w:val="20"/>
                <w:szCs w:val="20"/>
              </w:rPr>
              <w:t>?</w:t>
            </w:r>
          </w:p>
        </w:tc>
        <w:tc>
          <w:tcPr>
            <w:tcW w:w="3060" w:type="dxa"/>
            <w:shd w:val="clear" w:color="auto" w:fill="7EC0DB"/>
          </w:tcPr>
          <w:p w:rsidR="00A45D89" w:rsidRPr="00A45D89" w:rsidRDefault="00A45D89" w:rsidP="00A45D89">
            <w:pPr>
              <w:spacing w:before="6"/>
              <w:ind w:left="106" w:right="149"/>
              <w:jc w:val="both"/>
              <w:rPr>
                <w:sz w:val="20"/>
                <w:szCs w:val="20"/>
              </w:rPr>
            </w:pPr>
            <w:r w:rsidRPr="00A45D89">
              <w:rPr>
                <w:sz w:val="20"/>
                <w:szCs w:val="20"/>
              </w:rPr>
              <w:t>If</w:t>
            </w:r>
            <w:r w:rsidRPr="00A45D89">
              <w:rPr>
                <w:spacing w:val="-1"/>
                <w:sz w:val="20"/>
                <w:szCs w:val="20"/>
              </w:rPr>
              <w:t xml:space="preserve"> </w:t>
            </w:r>
            <w:r w:rsidRPr="00A45D89">
              <w:rPr>
                <w:sz w:val="20"/>
                <w:szCs w:val="20"/>
              </w:rPr>
              <w:t>the</w:t>
            </w:r>
            <w:r w:rsidRPr="00A45D89">
              <w:rPr>
                <w:spacing w:val="-2"/>
                <w:sz w:val="20"/>
                <w:szCs w:val="20"/>
              </w:rPr>
              <w:t xml:space="preserve"> </w:t>
            </w:r>
            <w:r w:rsidRPr="00A45D89">
              <w:rPr>
                <w:sz w:val="20"/>
                <w:szCs w:val="20"/>
              </w:rPr>
              <w:t>activities</w:t>
            </w:r>
            <w:r w:rsidRPr="00A45D89">
              <w:rPr>
                <w:spacing w:val="-2"/>
                <w:sz w:val="20"/>
                <w:szCs w:val="20"/>
              </w:rPr>
              <w:t xml:space="preserve"> </w:t>
            </w:r>
            <w:r w:rsidRPr="00A45D89">
              <w:rPr>
                <w:sz w:val="20"/>
                <w:szCs w:val="20"/>
              </w:rPr>
              <w:t>are</w:t>
            </w:r>
            <w:r w:rsidRPr="00A45D89">
              <w:rPr>
                <w:spacing w:val="-2"/>
                <w:sz w:val="20"/>
                <w:szCs w:val="20"/>
              </w:rPr>
              <w:t xml:space="preserve"> </w:t>
            </w:r>
            <w:r w:rsidRPr="00A45D89">
              <w:rPr>
                <w:sz w:val="20"/>
                <w:szCs w:val="20"/>
              </w:rPr>
              <w:t>carried</w:t>
            </w:r>
            <w:r w:rsidRPr="00A45D89">
              <w:rPr>
                <w:spacing w:val="-2"/>
                <w:sz w:val="20"/>
                <w:szCs w:val="20"/>
              </w:rPr>
              <w:t xml:space="preserve"> </w:t>
            </w:r>
            <w:r w:rsidRPr="00A45D89">
              <w:rPr>
                <w:sz w:val="20"/>
                <w:szCs w:val="20"/>
              </w:rPr>
              <w:t>out and</w:t>
            </w:r>
            <w:r w:rsidRPr="00A45D89">
              <w:rPr>
                <w:spacing w:val="-2"/>
                <w:sz w:val="20"/>
                <w:szCs w:val="20"/>
              </w:rPr>
              <w:t xml:space="preserve"> </w:t>
            </w:r>
            <w:r w:rsidRPr="00A45D89">
              <w:rPr>
                <w:sz w:val="20"/>
                <w:szCs w:val="20"/>
              </w:rPr>
              <w:t>the</w:t>
            </w:r>
            <w:r w:rsidRPr="00A45D89">
              <w:rPr>
                <w:spacing w:val="-39"/>
                <w:sz w:val="20"/>
                <w:szCs w:val="20"/>
              </w:rPr>
              <w:t xml:space="preserve">  </w:t>
            </w:r>
            <w:r w:rsidRPr="00A45D89">
              <w:rPr>
                <w:spacing w:val="-39"/>
                <w:sz w:val="24"/>
                <w:szCs w:val="24"/>
              </w:rPr>
              <w:t xml:space="preserve"> </w:t>
            </w:r>
            <w:r w:rsidRPr="00A45D89">
              <w:rPr>
                <w:sz w:val="20"/>
                <w:szCs w:val="20"/>
              </w:rPr>
              <w:t>assumptions are correct (at this level),</w:t>
            </w:r>
            <w:r w:rsidRPr="00A45D89">
              <w:rPr>
                <w:spacing w:val="-39"/>
                <w:sz w:val="20"/>
                <w:szCs w:val="20"/>
              </w:rPr>
              <w:t xml:space="preserve"> </w:t>
            </w:r>
            <w:r w:rsidRPr="00A45D89">
              <w:rPr>
                <w:sz w:val="20"/>
                <w:szCs w:val="20"/>
              </w:rPr>
              <w:t>the</w:t>
            </w:r>
            <w:r w:rsidRPr="00A45D89">
              <w:rPr>
                <w:spacing w:val="-2"/>
                <w:sz w:val="20"/>
                <w:szCs w:val="20"/>
              </w:rPr>
              <w:t xml:space="preserve"> </w:t>
            </w:r>
            <w:r w:rsidRPr="00A45D89">
              <w:rPr>
                <w:sz w:val="20"/>
                <w:szCs w:val="20"/>
              </w:rPr>
              <w:t>outputs</w:t>
            </w:r>
            <w:r w:rsidRPr="00A45D89">
              <w:rPr>
                <w:spacing w:val="-2"/>
                <w:sz w:val="20"/>
                <w:szCs w:val="20"/>
              </w:rPr>
              <w:t xml:space="preserve"> </w:t>
            </w:r>
            <w:r w:rsidRPr="00A45D89">
              <w:rPr>
                <w:sz w:val="20"/>
                <w:szCs w:val="20"/>
              </w:rPr>
              <w:t>are</w:t>
            </w:r>
            <w:r w:rsidRPr="00A45D89">
              <w:rPr>
                <w:spacing w:val="-1"/>
                <w:sz w:val="20"/>
                <w:szCs w:val="20"/>
              </w:rPr>
              <w:t xml:space="preserve"> </w:t>
            </w:r>
            <w:r w:rsidRPr="00A45D89">
              <w:rPr>
                <w:sz w:val="20"/>
                <w:szCs w:val="20"/>
              </w:rPr>
              <w:t>produced.</w:t>
            </w:r>
          </w:p>
        </w:tc>
      </w:tr>
      <w:tr w:rsidR="00A45D89" w:rsidRPr="00A45D89" w:rsidTr="00AC2A1A">
        <w:trPr>
          <w:trHeight w:val="387"/>
        </w:trPr>
        <w:tc>
          <w:tcPr>
            <w:tcW w:w="663" w:type="dxa"/>
            <w:vMerge/>
            <w:tcBorders>
              <w:top w:val="nil"/>
            </w:tcBorders>
            <w:textDirection w:val="btLr"/>
          </w:tcPr>
          <w:p w:rsidR="00A45D89" w:rsidRPr="00A45D89" w:rsidRDefault="00A45D89" w:rsidP="00A45D89"/>
        </w:tc>
        <w:tc>
          <w:tcPr>
            <w:tcW w:w="1225" w:type="dxa"/>
            <w:tcBorders>
              <w:right w:val="single" w:sz="6" w:space="0" w:color="FFFFFF"/>
            </w:tcBorders>
            <w:shd w:val="clear" w:color="auto" w:fill="276D8A"/>
          </w:tcPr>
          <w:p w:rsidR="00A45D89" w:rsidRPr="00A45D89" w:rsidRDefault="00A45D89" w:rsidP="00A45D89">
            <w:pPr>
              <w:rPr>
                <w:sz w:val="20"/>
                <w:szCs w:val="20"/>
              </w:rPr>
            </w:pPr>
          </w:p>
        </w:tc>
        <w:tc>
          <w:tcPr>
            <w:tcW w:w="1672" w:type="dxa"/>
            <w:tcBorders>
              <w:left w:val="single" w:sz="6" w:space="0" w:color="FFFFFF"/>
            </w:tcBorders>
            <w:shd w:val="clear" w:color="auto" w:fill="7EC0DB"/>
          </w:tcPr>
          <w:p w:rsidR="00A45D89" w:rsidRPr="00A45D89" w:rsidRDefault="00A45D89" w:rsidP="00A45D89">
            <w:pPr>
              <w:rPr>
                <w:sz w:val="20"/>
                <w:szCs w:val="20"/>
              </w:rPr>
            </w:pPr>
          </w:p>
        </w:tc>
        <w:tc>
          <w:tcPr>
            <w:tcW w:w="1710" w:type="dxa"/>
            <w:shd w:val="clear" w:color="auto" w:fill="7EC0DB"/>
          </w:tcPr>
          <w:p w:rsidR="00A45D89" w:rsidRPr="00A45D89" w:rsidRDefault="00A45D89" w:rsidP="00A45D89">
            <w:pPr>
              <w:spacing w:before="44"/>
              <w:ind w:left="108"/>
              <w:rPr>
                <w:sz w:val="20"/>
                <w:szCs w:val="20"/>
              </w:rPr>
            </w:pPr>
            <w:r w:rsidRPr="00A45D89">
              <w:rPr>
                <w:noProof/>
              </w:rPr>
              <mc:AlternateContent>
                <mc:Choice Requires="wps">
                  <w:drawing>
                    <wp:anchor distT="0" distB="0" distL="114300" distR="114300" simplePos="0" relativeHeight="251692032" behindDoc="0" locked="0" layoutInCell="1" allowOverlap="1" wp14:anchorId="16038AFE" wp14:editId="20F80273">
                      <wp:simplePos x="0" y="0"/>
                      <wp:positionH relativeFrom="page">
                        <wp:posOffset>-1892935</wp:posOffset>
                      </wp:positionH>
                      <wp:positionV relativeFrom="paragraph">
                        <wp:posOffset>165735</wp:posOffset>
                      </wp:positionV>
                      <wp:extent cx="5687695" cy="228600"/>
                      <wp:effectExtent l="0" t="0" r="0" b="0"/>
                      <wp:wrapNone/>
                      <wp:docPr id="87"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7695" cy="228600"/>
                              </a:xfrm>
                              <a:custGeom>
                                <a:avLst/>
                                <a:gdLst>
                                  <a:gd name="T0" fmla="+- 0 10875 2278"/>
                                  <a:gd name="T1" fmla="*/ T0 w 8957"/>
                                  <a:gd name="T2" fmla="+- 0 8638 8638"/>
                                  <a:gd name="T3" fmla="*/ 8638 h 360"/>
                                  <a:gd name="T4" fmla="+- 0 10874 2278"/>
                                  <a:gd name="T5" fmla="*/ T4 w 8957"/>
                                  <a:gd name="T6" fmla="+- 0 8758 8638"/>
                                  <a:gd name="T7" fmla="*/ 8758 h 360"/>
                                  <a:gd name="T8" fmla="+- 0 10934 2278"/>
                                  <a:gd name="T9" fmla="*/ T8 w 8957"/>
                                  <a:gd name="T10" fmla="+- 0 8758 8638"/>
                                  <a:gd name="T11" fmla="*/ 8758 h 360"/>
                                  <a:gd name="T12" fmla="+- 0 10934 2278"/>
                                  <a:gd name="T13" fmla="*/ T12 w 8957"/>
                                  <a:gd name="T14" fmla="+- 0 8878 8638"/>
                                  <a:gd name="T15" fmla="*/ 8878 h 360"/>
                                  <a:gd name="T16" fmla="+- 0 10874 2278"/>
                                  <a:gd name="T17" fmla="*/ T16 w 8957"/>
                                  <a:gd name="T18" fmla="+- 0 8878 8638"/>
                                  <a:gd name="T19" fmla="*/ 8878 h 360"/>
                                  <a:gd name="T20" fmla="+- 0 10873 2278"/>
                                  <a:gd name="T21" fmla="*/ T20 w 8957"/>
                                  <a:gd name="T22" fmla="+- 0 8998 8638"/>
                                  <a:gd name="T23" fmla="*/ 8998 h 360"/>
                                  <a:gd name="T24" fmla="+- 0 11117 2278"/>
                                  <a:gd name="T25" fmla="*/ T24 w 8957"/>
                                  <a:gd name="T26" fmla="+- 0 8878 8638"/>
                                  <a:gd name="T27" fmla="*/ 8878 h 360"/>
                                  <a:gd name="T28" fmla="+- 0 10934 2278"/>
                                  <a:gd name="T29" fmla="*/ T28 w 8957"/>
                                  <a:gd name="T30" fmla="+- 0 8878 8638"/>
                                  <a:gd name="T31" fmla="*/ 8878 h 360"/>
                                  <a:gd name="T32" fmla="+- 0 11117 2278"/>
                                  <a:gd name="T33" fmla="*/ T32 w 8957"/>
                                  <a:gd name="T34" fmla="+- 0 8878 8638"/>
                                  <a:gd name="T35" fmla="*/ 8878 h 360"/>
                                  <a:gd name="T36" fmla="+- 0 11234 2278"/>
                                  <a:gd name="T37" fmla="*/ T36 w 8957"/>
                                  <a:gd name="T38" fmla="+- 0 8821 8638"/>
                                  <a:gd name="T39" fmla="*/ 8821 h 360"/>
                                  <a:gd name="T40" fmla="+- 0 10875 2278"/>
                                  <a:gd name="T41" fmla="*/ T40 w 8957"/>
                                  <a:gd name="T42" fmla="+- 0 8638 8638"/>
                                  <a:gd name="T43" fmla="*/ 8638 h 360"/>
                                  <a:gd name="T44" fmla="+- 0 10874 2278"/>
                                  <a:gd name="T45" fmla="*/ T44 w 8957"/>
                                  <a:gd name="T46" fmla="+- 0 8758 8638"/>
                                  <a:gd name="T47" fmla="*/ 8758 h 360"/>
                                  <a:gd name="T48" fmla="+- 0 10874 2278"/>
                                  <a:gd name="T49" fmla="*/ T48 w 8957"/>
                                  <a:gd name="T50" fmla="+- 0 8878 8638"/>
                                  <a:gd name="T51" fmla="*/ 8878 h 360"/>
                                  <a:gd name="T52" fmla="+- 0 10934 2278"/>
                                  <a:gd name="T53" fmla="*/ T52 w 8957"/>
                                  <a:gd name="T54" fmla="+- 0 8878 8638"/>
                                  <a:gd name="T55" fmla="*/ 8878 h 360"/>
                                  <a:gd name="T56" fmla="+- 0 10934 2278"/>
                                  <a:gd name="T57" fmla="*/ T56 w 8957"/>
                                  <a:gd name="T58" fmla="+- 0 8758 8638"/>
                                  <a:gd name="T59" fmla="*/ 8758 h 360"/>
                                  <a:gd name="T60" fmla="+- 0 10874 2278"/>
                                  <a:gd name="T61" fmla="*/ T60 w 8957"/>
                                  <a:gd name="T62" fmla="+- 0 8758 8638"/>
                                  <a:gd name="T63" fmla="*/ 8758 h 360"/>
                                  <a:gd name="T64" fmla="+- 0 2278 2278"/>
                                  <a:gd name="T65" fmla="*/ T64 w 8957"/>
                                  <a:gd name="T66" fmla="+- 0 8690 8638"/>
                                  <a:gd name="T67" fmla="*/ 8690 h 360"/>
                                  <a:gd name="T68" fmla="+- 0 2278 2278"/>
                                  <a:gd name="T69" fmla="*/ T68 w 8957"/>
                                  <a:gd name="T70" fmla="+- 0 8810 8638"/>
                                  <a:gd name="T71" fmla="*/ 8810 h 360"/>
                                  <a:gd name="T72" fmla="+- 0 10874 2278"/>
                                  <a:gd name="T73" fmla="*/ T72 w 8957"/>
                                  <a:gd name="T74" fmla="+- 0 8878 8638"/>
                                  <a:gd name="T75" fmla="*/ 8878 h 360"/>
                                  <a:gd name="T76" fmla="+- 0 10874 2278"/>
                                  <a:gd name="T77" fmla="*/ T76 w 8957"/>
                                  <a:gd name="T78" fmla="+- 0 8758 8638"/>
                                  <a:gd name="T79" fmla="*/ 8758 h 360"/>
                                  <a:gd name="T80" fmla="+- 0 2278 2278"/>
                                  <a:gd name="T81" fmla="*/ T80 w 8957"/>
                                  <a:gd name="T82" fmla="+- 0 8690 8638"/>
                                  <a:gd name="T83" fmla="*/ 869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957" h="360">
                                    <a:moveTo>
                                      <a:pt x="8597" y="0"/>
                                    </a:moveTo>
                                    <a:lnTo>
                                      <a:pt x="8596" y="120"/>
                                    </a:lnTo>
                                    <a:lnTo>
                                      <a:pt x="8656" y="120"/>
                                    </a:lnTo>
                                    <a:lnTo>
                                      <a:pt x="8656" y="240"/>
                                    </a:lnTo>
                                    <a:lnTo>
                                      <a:pt x="8596" y="240"/>
                                    </a:lnTo>
                                    <a:lnTo>
                                      <a:pt x="8595" y="360"/>
                                    </a:lnTo>
                                    <a:lnTo>
                                      <a:pt x="8839" y="240"/>
                                    </a:lnTo>
                                    <a:lnTo>
                                      <a:pt x="8656" y="240"/>
                                    </a:lnTo>
                                    <a:lnTo>
                                      <a:pt x="8839" y="240"/>
                                    </a:lnTo>
                                    <a:lnTo>
                                      <a:pt x="8956" y="183"/>
                                    </a:lnTo>
                                    <a:lnTo>
                                      <a:pt x="8597" y="0"/>
                                    </a:lnTo>
                                    <a:close/>
                                    <a:moveTo>
                                      <a:pt x="8596" y="120"/>
                                    </a:moveTo>
                                    <a:lnTo>
                                      <a:pt x="8596" y="240"/>
                                    </a:lnTo>
                                    <a:lnTo>
                                      <a:pt x="8656" y="240"/>
                                    </a:lnTo>
                                    <a:lnTo>
                                      <a:pt x="8656" y="120"/>
                                    </a:lnTo>
                                    <a:lnTo>
                                      <a:pt x="8596" y="120"/>
                                    </a:lnTo>
                                    <a:close/>
                                    <a:moveTo>
                                      <a:pt x="0" y="52"/>
                                    </a:moveTo>
                                    <a:lnTo>
                                      <a:pt x="0" y="172"/>
                                    </a:lnTo>
                                    <a:lnTo>
                                      <a:pt x="8596" y="240"/>
                                    </a:lnTo>
                                    <a:lnTo>
                                      <a:pt x="8596" y="120"/>
                                    </a:lnTo>
                                    <a:lnTo>
                                      <a:pt x="0" y="52"/>
                                    </a:lnTo>
                                    <a:close/>
                                  </a:path>
                                </a:pathLst>
                              </a:custGeom>
                              <a:solidFill>
                                <a:srgbClr val="276E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DAE38" id="docshape44" o:spid="_x0000_s1026" style="position:absolute;margin-left:-149.05pt;margin-top:13.05pt;width:447.85pt;height:18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5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" path="m8597,r-1,120l8656,120r,120l8596,240r-1,120l8839,240r-183,l8839,240r117,-57l8597,xm8596,120r,120l8656,240r,-120l8596,120xm,52l,172r8596,68l8596,120,,52xe" fillcolor="#276e8a" stroked="f">
                      <v:path arrowok="t" o:connecttype="custom" o:connectlocs="5459095,5485130;5458460,5561330;5496560,5561330;5496560,5637530;5458460,5637530;5457825,5713730;5612765,5637530;5496560,5637530;5612765,5637530;5687060,5601335;5459095,5485130;5458460,5561330;5458460,5637530;5496560,5637530;5496560,5561330;5458460,5561330;0,5518150;0,5594350;5458460,5637530;5458460,5561330;0,5518150" o:connectangles="0,0,0,0,0,0,0,0,0,0,0,0,0,0,0,0,0,0,0,0,0"/>
                      <w10:wrap anchorx="page"/>
                    </v:shape>
                  </w:pict>
                </mc:Fallback>
              </mc:AlternateContent>
            </w:r>
            <w:r w:rsidRPr="00A45D89">
              <w:rPr>
                <w:color w:val="000000"/>
                <w:sz w:val="20"/>
                <w:szCs w:val="20"/>
                <w:shd w:val="clear" w:color="auto" w:fill="D2D2D2"/>
              </w:rPr>
              <w:t>Indicate</w:t>
            </w:r>
            <w:r w:rsidRPr="00A45D89">
              <w:rPr>
                <w:color w:val="000000"/>
                <w:spacing w:val="-3"/>
                <w:sz w:val="20"/>
                <w:szCs w:val="20"/>
                <w:shd w:val="clear" w:color="auto" w:fill="D2D2D2"/>
              </w:rPr>
              <w:t xml:space="preserve"> </w:t>
            </w:r>
            <w:r w:rsidRPr="00A45D89">
              <w:rPr>
                <w:color w:val="000000"/>
                <w:sz w:val="20"/>
                <w:szCs w:val="20"/>
                <w:shd w:val="clear" w:color="auto" w:fill="D2D2D2"/>
              </w:rPr>
              <w:t>target</w:t>
            </w:r>
          </w:p>
        </w:tc>
        <w:tc>
          <w:tcPr>
            <w:tcW w:w="1620" w:type="dxa"/>
            <w:shd w:val="clear" w:color="auto" w:fill="7EC0DB"/>
          </w:tcPr>
          <w:p w:rsidR="00A45D89" w:rsidRPr="00A45D89" w:rsidRDefault="00A45D89" w:rsidP="00A45D89">
            <w:pPr>
              <w:rPr>
                <w:sz w:val="20"/>
                <w:szCs w:val="20"/>
              </w:rPr>
            </w:pPr>
          </w:p>
        </w:tc>
        <w:tc>
          <w:tcPr>
            <w:tcW w:w="3060" w:type="dxa"/>
            <w:shd w:val="clear" w:color="auto" w:fill="7EC0DB"/>
          </w:tcPr>
          <w:p w:rsidR="00A45D89" w:rsidRPr="00A45D89" w:rsidRDefault="00A45D89" w:rsidP="00A45D89">
            <w:pPr>
              <w:rPr>
                <w:sz w:val="20"/>
                <w:szCs w:val="20"/>
              </w:rPr>
            </w:pPr>
          </w:p>
        </w:tc>
      </w:tr>
      <w:tr w:rsidR="00A45D89" w:rsidRPr="00A45D89" w:rsidTr="00A45D89">
        <w:trPr>
          <w:trHeight w:val="1962"/>
        </w:trPr>
        <w:tc>
          <w:tcPr>
            <w:tcW w:w="663" w:type="dxa"/>
            <w:vMerge/>
            <w:tcBorders>
              <w:top w:val="nil"/>
            </w:tcBorders>
            <w:textDirection w:val="btLr"/>
          </w:tcPr>
          <w:p w:rsidR="00A45D89" w:rsidRPr="00A45D89" w:rsidRDefault="00A45D89" w:rsidP="00A45D89"/>
        </w:tc>
        <w:tc>
          <w:tcPr>
            <w:tcW w:w="1225" w:type="dxa"/>
            <w:tcBorders>
              <w:bottom w:val="single" w:sz="4" w:space="0" w:color="FFFFFF"/>
              <w:right w:val="single" w:sz="6" w:space="0" w:color="FFFFFF"/>
            </w:tcBorders>
            <w:shd w:val="clear" w:color="auto" w:fill="276D8A"/>
          </w:tcPr>
          <w:p w:rsidR="00A45D89" w:rsidRPr="00A45D89" w:rsidRDefault="00A45D89" w:rsidP="00A45D89">
            <w:pPr>
              <w:spacing w:before="7"/>
              <w:ind w:left="103"/>
              <w:rPr>
                <w:b/>
                <w:sz w:val="20"/>
                <w:szCs w:val="20"/>
              </w:rPr>
            </w:pPr>
            <w:r w:rsidRPr="00A45D89">
              <w:rPr>
                <w:b/>
                <w:color w:val="FFFFFF"/>
                <w:sz w:val="20"/>
                <w:szCs w:val="20"/>
              </w:rPr>
              <w:t>Activities</w:t>
            </w:r>
          </w:p>
        </w:tc>
        <w:tc>
          <w:tcPr>
            <w:tcW w:w="8062" w:type="dxa"/>
            <w:gridSpan w:val="4"/>
            <w:tcBorders>
              <w:left w:val="single" w:sz="6" w:space="0" w:color="FFFFFF"/>
              <w:bottom w:val="single" w:sz="4" w:space="0" w:color="FFFFFF"/>
            </w:tcBorders>
            <w:shd w:val="clear" w:color="auto" w:fill="7EC0DB"/>
          </w:tcPr>
          <w:p w:rsidR="00A45D89" w:rsidRPr="00A45D89" w:rsidRDefault="00A45D89" w:rsidP="00A45D89">
            <w:pPr>
              <w:spacing w:before="5"/>
              <w:ind w:left="99" w:right="6222"/>
              <w:rPr>
                <w:sz w:val="20"/>
                <w:szCs w:val="20"/>
              </w:rPr>
            </w:pPr>
            <w:r w:rsidRPr="00A45D89">
              <w:rPr>
                <w:sz w:val="20"/>
                <w:szCs w:val="20"/>
              </w:rPr>
              <w:t>Activities needed to</w:t>
            </w:r>
            <w:r w:rsidRPr="00A45D89">
              <w:rPr>
                <w:spacing w:val="-38"/>
                <w:sz w:val="20"/>
                <w:szCs w:val="20"/>
              </w:rPr>
              <w:t xml:space="preserve">  </w:t>
            </w:r>
            <w:r w:rsidRPr="00A45D89">
              <w:rPr>
                <w:sz w:val="20"/>
                <w:szCs w:val="20"/>
              </w:rPr>
              <w:t>produce the</w:t>
            </w:r>
            <w:r w:rsidRPr="00A45D89">
              <w:rPr>
                <w:spacing w:val="1"/>
                <w:sz w:val="20"/>
                <w:szCs w:val="20"/>
              </w:rPr>
              <w:t xml:space="preserve"> </w:t>
            </w:r>
            <w:r w:rsidRPr="00A45D89">
              <w:rPr>
                <w:sz w:val="20"/>
                <w:szCs w:val="20"/>
              </w:rPr>
              <w:t>expected</w:t>
            </w:r>
            <w:r w:rsidRPr="00A45D89">
              <w:rPr>
                <w:spacing w:val="-8"/>
                <w:sz w:val="20"/>
                <w:szCs w:val="20"/>
              </w:rPr>
              <w:t xml:space="preserve"> </w:t>
            </w:r>
            <w:r w:rsidRPr="00A45D89">
              <w:rPr>
                <w:sz w:val="20"/>
                <w:szCs w:val="20"/>
              </w:rPr>
              <w:t>outputs</w:t>
            </w:r>
            <w:r w:rsidRPr="00A45D89">
              <w:rPr>
                <w:spacing w:val="-9"/>
                <w:sz w:val="20"/>
                <w:szCs w:val="20"/>
              </w:rPr>
              <w:t xml:space="preserve"> </w:t>
            </w:r>
            <w:r w:rsidRPr="00A45D89">
              <w:rPr>
                <w:sz w:val="20"/>
                <w:szCs w:val="20"/>
              </w:rPr>
              <w:t>of</w:t>
            </w:r>
            <w:r w:rsidRPr="00A45D89">
              <w:rPr>
                <w:spacing w:val="-37"/>
                <w:sz w:val="20"/>
                <w:szCs w:val="20"/>
              </w:rPr>
              <w:t xml:space="preserve"> </w:t>
            </w:r>
            <w:r w:rsidRPr="00A45D89">
              <w:rPr>
                <w:sz w:val="20"/>
                <w:szCs w:val="20"/>
              </w:rPr>
              <w:t xml:space="preserve">the DA project </w:t>
            </w:r>
            <w:r w:rsidRPr="00A45D89">
              <w:rPr>
                <w:color w:val="000000"/>
                <w:sz w:val="20"/>
                <w:szCs w:val="20"/>
                <w:shd w:val="clear" w:color="auto" w:fill="D2D2D2"/>
              </w:rPr>
              <w:t>(to</w:t>
            </w:r>
            <w:r w:rsidRPr="00A45D89">
              <w:rPr>
                <w:color w:val="000000"/>
                <w:spacing w:val="1"/>
                <w:sz w:val="20"/>
                <w:szCs w:val="20"/>
              </w:rPr>
              <w:t xml:space="preserve"> </w:t>
            </w:r>
            <w:r w:rsidRPr="00A45D89">
              <w:rPr>
                <w:color w:val="000000"/>
                <w:sz w:val="20"/>
                <w:szCs w:val="20"/>
                <w:shd w:val="clear" w:color="auto" w:fill="D2D2D2"/>
              </w:rPr>
              <w:t>be filled out during</w:t>
            </w:r>
            <w:r w:rsidRPr="00A45D89">
              <w:rPr>
                <w:color w:val="000000"/>
                <w:spacing w:val="1"/>
                <w:sz w:val="20"/>
                <w:szCs w:val="20"/>
              </w:rPr>
              <w:t xml:space="preserve"> </w:t>
            </w:r>
            <w:r w:rsidRPr="00A45D89">
              <w:rPr>
                <w:color w:val="000000"/>
                <w:sz w:val="20"/>
                <w:szCs w:val="20"/>
                <w:shd w:val="clear" w:color="auto" w:fill="D2D2D2"/>
              </w:rPr>
              <w:t>inception)</w:t>
            </w:r>
          </w:p>
        </w:tc>
      </w:tr>
      <w:tr w:rsidR="00A45D89" w:rsidRPr="00A45D89" w:rsidTr="00AC2A1A">
        <w:trPr>
          <w:trHeight w:val="747"/>
        </w:trPr>
        <w:tc>
          <w:tcPr>
            <w:tcW w:w="663" w:type="dxa"/>
            <w:vMerge/>
            <w:tcBorders>
              <w:top w:val="nil"/>
            </w:tcBorders>
            <w:textDirection w:val="btLr"/>
          </w:tcPr>
          <w:p w:rsidR="00A45D89" w:rsidRPr="00A45D89" w:rsidRDefault="00A45D89" w:rsidP="00A45D89"/>
        </w:tc>
        <w:tc>
          <w:tcPr>
            <w:tcW w:w="9287" w:type="dxa"/>
            <w:gridSpan w:val="5"/>
            <w:tcBorders>
              <w:top w:val="single" w:sz="4" w:space="0" w:color="FFFFFF"/>
              <w:bottom w:val="single" w:sz="24" w:space="0" w:color="FFFFFF"/>
            </w:tcBorders>
            <w:shd w:val="clear" w:color="auto" w:fill="3493B9"/>
          </w:tcPr>
          <w:p w:rsidR="00A45D89" w:rsidRPr="00A45D89" w:rsidRDefault="00A45D89" w:rsidP="00A45D89">
            <w:pPr>
              <w:spacing w:before="7"/>
              <w:rPr>
                <w:b/>
              </w:rPr>
            </w:pPr>
          </w:p>
          <w:p w:rsidR="00A45D89" w:rsidRPr="00A45D89" w:rsidRDefault="00A45D89" w:rsidP="00A45D89">
            <w:pPr>
              <w:ind w:left="103"/>
            </w:pPr>
            <w:r w:rsidRPr="00A45D89">
              <w:rPr>
                <w:color w:val="FFFFFF"/>
              </w:rPr>
              <w:t>HORIZONTAL</w:t>
            </w:r>
            <w:r w:rsidRPr="00A45D89">
              <w:rPr>
                <w:color w:val="FFFFFF"/>
                <w:spacing w:val="-3"/>
              </w:rPr>
              <w:t xml:space="preserve"> </w:t>
            </w:r>
            <w:r w:rsidRPr="00A45D89">
              <w:rPr>
                <w:color w:val="FFFFFF"/>
              </w:rPr>
              <w:t>LOGIC</w:t>
            </w:r>
            <w:r w:rsidRPr="00A45D89">
              <w:rPr>
                <w:color w:val="FFFFFF"/>
                <w:spacing w:val="-4"/>
              </w:rPr>
              <w:t xml:space="preserve"> </w:t>
            </w:r>
            <w:r w:rsidRPr="00A45D89">
              <w:rPr>
                <w:color w:val="FFFFFF"/>
              </w:rPr>
              <w:t>=</w:t>
            </w:r>
            <w:r w:rsidRPr="00A45D89">
              <w:rPr>
                <w:color w:val="FFFFFF"/>
                <w:spacing w:val="-3"/>
              </w:rPr>
              <w:t xml:space="preserve"> </w:t>
            </w:r>
            <w:r w:rsidRPr="00A45D89">
              <w:rPr>
                <w:color w:val="FFFFFF"/>
              </w:rPr>
              <w:t>Relationship</w:t>
            </w:r>
            <w:r w:rsidRPr="00A45D89">
              <w:rPr>
                <w:color w:val="FFFFFF"/>
                <w:spacing w:val="-2"/>
              </w:rPr>
              <w:t xml:space="preserve"> </w:t>
            </w:r>
            <w:r w:rsidRPr="00A45D89">
              <w:rPr>
                <w:color w:val="FFFFFF"/>
              </w:rPr>
              <w:t>between</w:t>
            </w:r>
            <w:r w:rsidRPr="00A45D89">
              <w:rPr>
                <w:color w:val="FFFFFF"/>
                <w:spacing w:val="-3"/>
              </w:rPr>
              <w:t xml:space="preserve"> </w:t>
            </w:r>
            <w:r w:rsidRPr="00A45D89">
              <w:rPr>
                <w:color w:val="FFFFFF"/>
              </w:rPr>
              <w:t>objectives,</w:t>
            </w:r>
            <w:r w:rsidRPr="00A45D89">
              <w:rPr>
                <w:color w:val="FFFFFF"/>
                <w:spacing w:val="-1"/>
              </w:rPr>
              <w:t xml:space="preserve"> </w:t>
            </w:r>
            <w:r w:rsidRPr="00A45D89">
              <w:rPr>
                <w:color w:val="FFFFFF"/>
              </w:rPr>
              <w:t>indicators,</w:t>
            </w:r>
            <w:r w:rsidRPr="00A45D89">
              <w:rPr>
                <w:color w:val="FFFFFF"/>
                <w:spacing w:val="-3"/>
              </w:rPr>
              <w:t xml:space="preserve"> </w:t>
            </w:r>
            <w:r w:rsidRPr="00A45D89">
              <w:rPr>
                <w:color w:val="FFFFFF"/>
              </w:rPr>
              <w:t>means</w:t>
            </w:r>
            <w:r w:rsidRPr="00A45D89">
              <w:rPr>
                <w:color w:val="FFFFFF"/>
                <w:spacing w:val="-3"/>
              </w:rPr>
              <w:t xml:space="preserve"> </w:t>
            </w:r>
            <w:r w:rsidRPr="00A45D89">
              <w:rPr>
                <w:color w:val="FFFFFF"/>
              </w:rPr>
              <w:t>of</w:t>
            </w:r>
            <w:r w:rsidRPr="00A45D89">
              <w:rPr>
                <w:color w:val="FFFFFF"/>
                <w:spacing w:val="-2"/>
              </w:rPr>
              <w:t xml:space="preserve"> </w:t>
            </w:r>
            <w:r w:rsidRPr="00A45D89">
              <w:rPr>
                <w:color w:val="FFFFFF"/>
              </w:rPr>
              <w:t>verification</w:t>
            </w:r>
          </w:p>
        </w:tc>
      </w:tr>
      <w:tr w:rsidR="00A45D89" w:rsidRPr="00A45D89" w:rsidTr="00A45D89">
        <w:trPr>
          <w:trHeight w:val="201"/>
        </w:trPr>
        <w:tc>
          <w:tcPr>
            <w:tcW w:w="663" w:type="dxa"/>
            <w:vMerge/>
            <w:tcBorders>
              <w:top w:val="nil"/>
            </w:tcBorders>
            <w:textDirection w:val="btLr"/>
          </w:tcPr>
          <w:p w:rsidR="00A45D89" w:rsidRPr="00A45D89" w:rsidRDefault="00A45D89" w:rsidP="00A45D89"/>
        </w:tc>
        <w:tc>
          <w:tcPr>
            <w:tcW w:w="9287" w:type="dxa"/>
            <w:gridSpan w:val="5"/>
            <w:tcBorders>
              <w:top w:val="single" w:sz="24" w:space="0" w:color="FFFFFF"/>
              <w:bottom w:val="single" w:sz="4" w:space="0" w:color="FFFFFF"/>
            </w:tcBorders>
            <w:shd w:val="clear" w:color="auto" w:fill="3493B9"/>
          </w:tcPr>
          <w:p w:rsidR="00A45D89" w:rsidRPr="00A45D89" w:rsidRDefault="00A45D89" w:rsidP="00A45D89">
            <w:pPr>
              <w:spacing w:before="1"/>
              <w:ind w:left="103"/>
              <w:rPr>
                <w:b/>
              </w:rPr>
            </w:pPr>
            <w:r w:rsidRPr="00A45D89">
              <w:rPr>
                <w:b/>
                <w:color w:val="FFFFFF"/>
              </w:rPr>
              <w:t>Explanations</w:t>
            </w:r>
          </w:p>
        </w:tc>
      </w:tr>
      <w:tr w:rsidR="00A45D89" w:rsidRPr="00A45D89" w:rsidTr="00AC2A1A">
        <w:trPr>
          <w:trHeight w:val="956"/>
        </w:trPr>
        <w:tc>
          <w:tcPr>
            <w:tcW w:w="663" w:type="dxa"/>
            <w:vMerge/>
            <w:tcBorders>
              <w:top w:val="nil"/>
            </w:tcBorders>
            <w:textDirection w:val="btLr"/>
          </w:tcPr>
          <w:p w:rsidR="00A45D89" w:rsidRPr="00A45D89" w:rsidRDefault="00A45D89" w:rsidP="00A45D89"/>
        </w:tc>
        <w:tc>
          <w:tcPr>
            <w:tcW w:w="1225" w:type="dxa"/>
            <w:vMerge w:val="restart"/>
            <w:tcBorders>
              <w:top w:val="single" w:sz="4" w:space="0" w:color="FFFFFF"/>
              <w:right w:val="single" w:sz="6" w:space="0" w:color="FFFFFF"/>
            </w:tcBorders>
            <w:shd w:val="clear" w:color="auto" w:fill="276D8A"/>
          </w:tcPr>
          <w:p w:rsidR="00A45D89" w:rsidRPr="00A45D89" w:rsidRDefault="00A45D89" w:rsidP="00A45D89"/>
        </w:tc>
        <w:tc>
          <w:tcPr>
            <w:tcW w:w="1672" w:type="dxa"/>
            <w:tcBorders>
              <w:top w:val="single" w:sz="4" w:space="0" w:color="FFFFFF"/>
              <w:left w:val="single" w:sz="6" w:space="0" w:color="FFFFFF"/>
            </w:tcBorders>
            <w:shd w:val="clear" w:color="auto" w:fill="7EC0DB"/>
          </w:tcPr>
          <w:p w:rsidR="00A45D89" w:rsidRPr="00A45D89" w:rsidRDefault="00A45D89" w:rsidP="00A45D89">
            <w:pPr>
              <w:ind w:left="99" w:right="138"/>
              <w:rPr>
                <w:sz w:val="20"/>
                <w:szCs w:val="20"/>
              </w:rPr>
            </w:pPr>
            <w:r w:rsidRPr="00A45D89">
              <w:rPr>
                <w:sz w:val="20"/>
                <w:szCs w:val="20"/>
              </w:rPr>
              <w:t>Explain what the</w:t>
            </w:r>
            <w:r w:rsidRPr="00A45D89">
              <w:rPr>
                <w:spacing w:val="1"/>
                <w:sz w:val="20"/>
                <w:szCs w:val="20"/>
              </w:rPr>
              <w:t xml:space="preserve"> </w:t>
            </w:r>
            <w:r w:rsidRPr="00A45D89">
              <w:rPr>
                <w:sz w:val="20"/>
                <w:szCs w:val="20"/>
              </w:rPr>
              <w:t xml:space="preserve">DA project will do </w:t>
            </w:r>
            <w:proofErr w:type="gramStart"/>
            <w:r w:rsidRPr="00A45D89">
              <w:rPr>
                <w:sz w:val="20"/>
                <w:szCs w:val="20"/>
              </w:rPr>
              <w:t>in</w:t>
            </w:r>
            <w:r w:rsidRPr="00A45D89">
              <w:rPr>
                <w:spacing w:val="-38"/>
                <w:sz w:val="20"/>
                <w:szCs w:val="20"/>
              </w:rPr>
              <w:t xml:space="preserve">  </w:t>
            </w:r>
            <w:r w:rsidRPr="00A45D89">
              <w:rPr>
                <w:sz w:val="20"/>
                <w:szCs w:val="20"/>
              </w:rPr>
              <w:t>the</w:t>
            </w:r>
            <w:proofErr w:type="gramEnd"/>
            <w:r w:rsidRPr="00A45D89">
              <w:rPr>
                <w:spacing w:val="-5"/>
                <w:sz w:val="20"/>
                <w:szCs w:val="20"/>
              </w:rPr>
              <w:t xml:space="preserve"> </w:t>
            </w:r>
            <w:r w:rsidRPr="00A45D89">
              <w:rPr>
                <w:sz w:val="20"/>
                <w:szCs w:val="20"/>
              </w:rPr>
              <w:t>form</w:t>
            </w:r>
            <w:r w:rsidRPr="00A45D89">
              <w:rPr>
                <w:spacing w:val="-4"/>
                <w:sz w:val="20"/>
                <w:szCs w:val="20"/>
              </w:rPr>
              <w:t xml:space="preserve"> </w:t>
            </w:r>
            <w:r w:rsidRPr="00A45D89">
              <w:rPr>
                <w:sz w:val="20"/>
                <w:szCs w:val="20"/>
              </w:rPr>
              <w:t>of</w:t>
            </w:r>
            <w:r w:rsidRPr="00A45D89">
              <w:rPr>
                <w:spacing w:val="-5"/>
                <w:sz w:val="20"/>
                <w:szCs w:val="20"/>
              </w:rPr>
              <w:t xml:space="preserve"> </w:t>
            </w:r>
            <w:r w:rsidRPr="00A45D89">
              <w:rPr>
                <w:sz w:val="20"/>
                <w:szCs w:val="20"/>
              </w:rPr>
              <w:t>a</w:t>
            </w:r>
            <w:r w:rsidRPr="00A45D89">
              <w:rPr>
                <w:spacing w:val="-4"/>
                <w:sz w:val="20"/>
                <w:szCs w:val="20"/>
              </w:rPr>
              <w:t xml:space="preserve"> </w:t>
            </w:r>
            <w:r w:rsidRPr="00A45D89">
              <w:rPr>
                <w:sz w:val="20"/>
                <w:szCs w:val="20"/>
              </w:rPr>
              <w:t>results</w:t>
            </w:r>
            <w:r w:rsidRPr="00A45D89">
              <w:rPr>
                <w:spacing w:val="-38"/>
                <w:sz w:val="20"/>
                <w:szCs w:val="20"/>
              </w:rPr>
              <w:t xml:space="preserve"> </w:t>
            </w:r>
            <w:r w:rsidRPr="00A45D89">
              <w:rPr>
                <w:sz w:val="20"/>
                <w:szCs w:val="20"/>
              </w:rPr>
              <w:t>chain.</w:t>
            </w:r>
          </w:p>
        </w:tc>
        <w:tc>
          <w:tcPr>
            <w:tcW w:w="1710" w:type="dxa"/>
            <w:tcBorders>
              <w:top w:val="single" w:sz="4" w:space="0" w:color="FFFFFF"/>
            </w:tcBorders>
            <w:shd w:val="clear" w:color="auto" w:fill="7EC0DB"/>
          </w:tcPr>
          <w:p w:rsidR="00A45D89" w:rsidRPr="00A45D89" w:rsidRDefault="00A45D89" w:rsidP="00A45D89">
            <w:pPr>
              <w:ind w:left="108" w:right="463"/>
              <w:rPr>
                <w:sz w:val="20"/>
                <w:szCs w:val="20"/>
              </w:rPr>
            </w:pPr>
            <w:r w:rsidRPr="00A45D89">
              <w:rPr>
                <w:sz w:val="20"/>
                <w:szCs w:val="20"/>
              </w:rPr>
              <w:t>Indicators to</w:t>
            </w:r>
            <w:r w:rsidRPr="00A45D89">
              <w:rPr>
                <w:spacing w:val="1"/>
                <w:sz w:val="20"/>
                <w:szCs w:val="20"/>
              </w:rPr>
              <w:t xml:space="preserve"> </w:t>
            </w:r>
            <w:r w:rsidRPr="00A45D89">
              <w:rPr>
                <w:sz w:val="20"/>
                <w:szCs w:val="20"/>
              </w:rPr>
              <w:t>measure the</w:t>
            </w:r>
            <w:r w:rsidRPr="00A45D89">
              <w:rPr>
                <w:spacing w:val="1"/>
                <w:sz w:val="20"/>
                <w:szCs w:val="20"/>
              </w:rPr>
              <w:t xml:space="preserve"> </w:t>
            </w:r>
            <w:r w:rsidRPr="00A45D89">
              <w:rPr>
                <w:spacing w:val="-1"/>
                <w:sz w:val="20"/>
                <w:szCs w:val="20"/>
              </w:rPr>
              <w:t xml:space="preserve">achievement </w:t>
            </w:r>
            <w:r w:rsidRPr="00A45D89">
              <w:rPr>
                <w:sz w:val="20"/>
                <w:szCs w:val="20"/>
              </w:rPr>
              <w:t xml:space="preserve">of </w:t>
            </w:r>
            <w:r w:rsidRPr="00A45D89">
              <w:rPr>
                <w:spacing w:val="-38"/>
                <w:sz w:val="20"/>
                <w:szCs w:val="20"/>
              </w:rPr>
              <w:t xml:space="preserve"> </w:t>
            </w:r>
            <w:r w:rsidRPr="00A45D89">
              <w:rPr>
                <w:sz w:val="20"/>
                <w:szCs w:val="20"/>
              </w:rPr>
              <w:t>objectives</w:t>
            </w:r>
          </w:p>
        </w:tc>
        <w:tc>
          <w:tcPr>
            <w:tcW w:w="1620" w:type="dxa"/>
            <w:vMerge w:val="restart"/>
            <w:tcBorders>
              <w:top w:val="single" w:sz="4" w:space="0" w:color="FFFFFF"/>
            </w:tcBorders>
            <w:shd w:val="clear" w:color="auto" w:fill="7EC0DB"/>
          </w:tcPr>
          <w:p w:rsidR="00A45D89" w:rsidRPr="00A45D89" w:rsidRDefault="00A45D89" w:rsidP="00A45D89"/>
        </w:tc>
        <w:tc>
          <w:tcPr>
            <w:tcW w:w="3060" w:type="dxa"/>
            <w:vMerge w:val="restart"/>
            <w:tcBorders>
              <w:top w:val="single" w:sz="4" w:space="0" w:color="FFFFFF"/>
            </w:tcBorders>
            <w:shd w:val="clear" w:color="auto" w:fill="7EC0DB"/>
          </w:tcPr>
          <w:p w:rsidR="00A45D89" w:rsidRPr="00A45D89" w:rsidRDefault="00A45D89" w:rsidP="00A45D89"/>
        </w:tc>
      </w:tr>
      <w:tr w:rsidR="00A45D89" w:rsidRPr="00A45D89" w:rsidTr="00AC2A1A">
        <w:trPr>
          <w:trHeight w:val="1421"/>
        </w:trPr>
        <w:tc>
          <w:tcPr>
            <w:tcW w:w="663" w:type="dxa"/>
            <w:vMerge/>
            <w:tcBorders>
              <w:top w:val="nil"/>
            </w:tcBorders>
            <w:textDirection w:val="btLr"/>
          </w:tcPr>
          <w:p w:rsidR="00A45D89" w:rsidRPr="00A45D89" w:rsidRDefault="00A45D89" w:rsidP="00A45D89"/>
        </w:tc>
        <w:tc>
          <w:tcPr>
            <w:tcW w:w="1225" w:type="dxa"/>
            <w:vMerge/>
            <w:tcBorders>
              <w:top w:val="nil"/>
              <w:right w:val="single" w:sz="6" w:space="0" w:color="FFFFFF"/>
            </w:tcBorders>
            <w:shd w:val="clear" w:color="auto" w:fill="276D8A"/>
          </w:tcPr>
          <w:p w:rsidR="00A45D89" w:rsidRPr="00A45D89" w:rsidRDefault="00A45D89" w:rsidP="00A45D89"/>
        </w:tc>
        <w:tc>
          <w:tcPr>
            <w:tcW w:w="1672" w:type="dxa"/>
            <w:tcBorders>
              <w:left w:val="single" w:sz="6" w:space="0" w:color="FFFFFF"/>
            </w:tcBorders>
            <w:shd w:val="clear" w:color="auto" w:fill="7EC0DB"/>
          </w:tcPr>
          <w:p w:rsidR="00A45D89" w:rsidRPr="00A45D89" w:rsidRDefault="00A45D89" w:rsidP="00A45D89">
            <w:pPr>
              <w:spacing w:before="43"/>
              <w:ind w:left="99" w:right="188"/>
              <w:rPr>
                <w:sz w:val="20"/>
                <w:szCs w:val="20"/>
              </w:rPr>
            </w:pPr>
            <w:r w:rsidRPr="00A45D89">
              <w:rPr>
                <w:sz w:val="20"/>
                <w:szCs w:val="20"/>
              </w:rPr>
              <w:t>The intervention</w:t>
            </w:r>
            <w:r w:rsidRPr="00A45D89">
              <w:rPr>
                <w:spacing w:val="1"/>
                <w:sz w:val="20"/>
                <w:szCs w:val="20"/>
              </w:rPr>
              <w:t xml:space="preserve"> </w:t>
            </w:r>
            <w:r w:rsidRPr="00A45D89">
              <w:rPr>
                <w:sz w:val="20"/>
                <w:szCs w:val="20"/>
              </w:rPr>
              <w:t>logic is to be read</w:t>
            </w:r>
            <w:r w:rsidRPr="00A45D89">
              <w:rPr>
                <w:spacing w:val="1"/>
                <w:sz w:val="20"/>
                <w:szCs w:val="20"/>
              </w:rPr>
              <w:t xml:space="preserve"> </w:t>
            </w:r>
            <w:r w:rsidRPr="00A45D89">
              <w:rPr>
                <w:sz w:val="20"/>
                <w:szCs w:val="20"/>
              </w:rPr>
              <w:t xml:space="preserve">from the bottom </w:t>
            </w:r>
            <w:proofErr w:type="gramStart"/>
            <w:r w:rsidRPr="00A45D89">
              <w:rPr>
                <w:sz w:val="20"/>
                <w:szCs w:val="20"/>
              </w:rPr>
              <w:t>to</w:t>
            </w:r>
            <w:r w:rsidRPr="00A45D89">
              <w:rPr>
                <w:spacing w:val="-39"/>
                <w:sz w:val="20"/>
                <w:szCs w:val="20"/>
              </w:rPr>
              <w:t xml:space="preserve">  </w:t>
            </w:r>
            <w:r w:rsidRPr="00A45D89">
              <w:rPr>
                <w:sz w:val="20"/>
                <w:szCs w:val="20"/>
              </w:rPr>
              <w:t>the</w:t>
            </w:r>
            <w:proofErr w:type="gramEnd"/>
            <w:r w:rsidRPr="00A45D89">
              <w:rPr>
                <w:spacing w:val="-2"/>
                <w:sz w:val="20"/>
                <w:szCs w:val="20"/>
              </w:rPr>
              <w:t xml:space="preserve"> </w:t>
            </w:r>
            <w:r w:rsidRPr="00A45D89">
              <w:rPr>
                <w:sz w:val="20"/>
                <w:szCs w:val="20"/>
              </w:rPr>
              <w:t>top.</w:t>
            </w:r>
          </w:p>
        </w:tc>
        <w:tc>
          <w:tcPr>
            <w:tcW w:w="1710" w:type="dxa"/>
            <w:shd w:val="clear" w:color="auto" w:fill="7EC0DB"/>
          </w:tcPr>
          <w:p w:rsidR="00A45D89" w:rsidRPr="00A45D89" w:rsidRDefault="00A45D89" w:rsidP="00A45D89">
            <w:pPr>
              <w:spacing w:before="43"/>
              <w:ind w:left="108" w:right="614"/>
              <w:rPr>
                <w:sz w:val="20"/>
                <w:szCs w:val="20"/>
              </w:rPr>
            </w:pPr>
            <w:r w:rsidRPr="00A45D89">
              <w:rPr>
                <w:sz w:val="20"/>
                <w:szCs w:val="20"/>
              </w:rPr>
              <w:t>Those can</w:t>
            </w:r>
            <w:r w:rsidRPr="00A45D89">
              <w:rPr>
                <w:spacing w:val="-8"/>
                <w:sz w:val="20"/>
                <w:szCs w:val="20"/>
              </w:rPr>
              <w:t xml:space="preserve"> </w:t>
            </w:r>
            <w:r w:rsidRPr="00A45D89">
              <w:rPr>
                <w:sz w:val="20"/>
                <w:szCs w:val="20"/>
              </w:rPr>
              <w:t>be</w:t>
            </w:r>
            <w:r w:rsidRPr="00A45D89">
              <w:rPr>
                <w:spacing w:val="-8"/>
                <w:sz w:val="20"/>
                <w:szCs w:val="20"/>
              </w:rPr>
              <w:t xml:space="preserve"> </w:t>
            </w:r>
            <w:r w:rsidRPr="00A45D89">
              <w:rPr>
                <w:sz w:val="20"/>
                <w:szCs w:val="20"/>
              </w:rPr>
              <w:t>either</w:t>
            </w:r>
            <w:r w:rsidRPr="00A45D89">
              <w:rPr>
                <w:spacing w:val="-37"/>
                <w:sz w:val="20"/>
                <w:szCs w:val="20"/>
              </w:rPr>
              <w:t xml:space="preserve"> </w:t>
            </w:r>
            <w:r w:rsidRPr="00A45D89">
              <w:rPr>
                <w:sz w:val="20"/>
                <w:szCs w:val="20"/>
              </w:rPr>
              <w:t>quantitative</w:t>
            </w:r>
            <w:r w:rsidRPr="00A45D89">
              <w:rPr>
                <w:spacing w:val="1"/>
                <w:sz w:val="20"/>
                <w:szCs w:val="20"/>
              </w:rPr>
              <w:t xml:space="preserve"> </w:t>
            </w:r>
            <w:r w:rsidRPr="00A45D89">
              <w:rPr>
                <w:sz w:val="20"/>
                <w:szCs w:val="20"/>
              </w:rPr>
              <w:t>(number) or</w:t>
            </w:r>
            <w:r w:rsidRPr="00A45D89">
              <w:rPr>
                <w:spacing w:val="1"/>
                <w:sz w:val="20"/>
                <w:szCs w:val="20"/>
              </w:rPr>
              <w:t xml:space="preserve"> </w:t>
            </w:r>
            <w:r w:rsidRPr="00A45D89">
              <w:rPr>
                <w:sz w:val="20"/>
                <w:szCs w:val="20"/>
              </w:rPr>
              <w:t>qualitative</w:t>
            </w:r>
            <w:r w:rsidRPr="00A45D89">
              <w:rPr>
                <w:spacing w:val="1"/>
                <w:sz w:val="20"/>
                <w:szCs w:val="20"/>
              </w:rPr>
              <w:t xml:space="preserve"> </w:t>
            </w:r>
            <w:r w:rsidRPr="00A45D89">
              <w:rPr>
                <w:sz w:val="20"/>
                <w:szCs w:val="20"/>
              </w:rPr>
              <w:t>(judgements)</w:t>
            </w:r>
          </w:p>
        </w:tc>
        <w:tc>
          <w:tcPr>
            <w:tcW w:w="1620" w:type="dxa"/>
            <w:vMerge/>
            <w:tcBorders>
              <w:top w:val="nil"/>
            </w:tcBorders>
            <w:shd w:val="clear" w:color="auto" w:fill="7EC0DB"/>
          </w:tcPr>
          <w:p w:rsidR="00A45D89" w:rsidRPr="00A45D89" w:rsidRDefault="00A45D89" w:rsidP="00A45D89"/>
        </w:tc>
        <w:tc>
          <w:tcPr>
            <w:tcW w:w="3060" w:type="dxa"/>
            <w:vMerge/>
            <w:tcBorders>
              <w:top w:val="nil"/>
            </w:tcBorders>
            <w:shd w:val="clear" w:color="auto" w:fill="7EC0DB"/>
          </w:tcPr>
          <w:p w:rsidR="00A45D89" w:rsidRPr="00A45D89" w:rsidRDefault="00A45D89" w:rsidP="00A45D89"/>
        </w:tc>
      </w:tr>
    </w:tbl>
    <w:p w:rsidR="00A45D89" w:rsidRPr="00A45D89" w:rsidRDefault="00A45D89" w:rsidP="00A45D89">
      <w:pPr>
        <w:rPr>
          <w:b/>
        </w:rPr>
      </w:pPr>
      <w:r w:rsidRPr="00A45D89">
        <w:rPr>
          <w:noProof/>
        </w:rPr>
        <mc:AlternateContent>
          <mc:Choice Requires="wps">
            <w:drawing>
              <wp:anchor distT="0" distB="0" distL="0" distR="0" simplePos="0" relativeHeight="251696128" behindDoc="1" locked="0" layoutInCell="1" allowOverlap="1" wp14:anchorId="6582B6E3" wp14:editId="62AF1CBF">
                <wp:simplePos x="0" y="0"/>
                <wp:positionH relativeFrom="page">
                  <wp:posOffset>899160</wp:posOffset>
                </wp:positionH>
                <wp:positionV relativeFrom="paragraph">
                  <wp:posOffset>191135</wp:posOffset>
                </wp:positionV>
                <wp:extent cx="1828800" cy="7620"/>
                <wp:effectExtent l="0" t="0" r="0" b="0"/>
                <wp:wrapTopAndBottom/>
                <wp:docPr id="89"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66A65" id="docshape46" o:spid="_x0000_s1026" style="position:absolute;margin-left:70.8pt;margin-top:15.05pt;width:2in;height:.6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" fillcolor="black" stroked="f">
                <w10:wrap type="topAndBottom" anchorx="page"/>
              </v:rect>
            </w:pict>
          </mc:Fallback>
        </mc:AlternateContent>
      </w:r>
    </w:p>
    <w:p w:rsidR="00A45D89" w:rsidRPr="00A45D89" w:rsidRDefault="00A45D89" w:rsidP="00A45D89">
      <w:pPr>
        <w:spacing w:before="89"/>
        <w:ind w:left="136"/>
        <w:rPr>
          <w:sz w:val="16"/>
          <w:szCs w:val="16"/>
        </w:rPr>
      </w:pPr>
      <w:r w:rsidRPr="00A45D89">
        <w:rPr>
          <w:position w:val="6"/>
          <w:sz w:val="16"/>
          <w:szCs w:val="16"/>
        </w:rPr>
        <w:t>2</w:t>
      </w:r>
      <w:r w:rsidRPr="00A45D89">
        <w:rPr>
          <w:spacing w:val="15"/>
          <w:position w:val="6"/>
          <w:sz w:val="16"/>
          <w:szCs w:val="16"/>
        </w:rPr>
        <w:t xml:space="preserve"> </w:t>
      </w:r>
      <w:r w:rsidRPr="00A45D89">
        <w:rPr>
          <w:sz w:val="16"/>
          <w:szCs w:val="16"/>
        </w:rPr>
        <w:t>The</w:t>
      </w:r>
      <w:r w:rsidRPr="00A45D89">
        <w:rPr>
          <w:spacing w:val="-2"/>
          <w:sz w:val="16"/>
          <w:szCs w:val="16"/>
        </w:rPr>
        <w:t xml:space="preserve"> </w:t>
      </w:r>
      <w:proofErr w:type="spellStart"/>
      <w:r w:rsidRPr="00A45D89">
        <w:rPr>
          <w:sz w:val="16"/>
          <w:szCs w:val="16"/>
        </w:rPr>
        <w:t>Logframe</w:t>
      </w:r>
      <w:proofErr w:type="spellEnd"/>
      <w:r w:rsidRPr="00A45D89">
        <w:rPr>
          <w:spacing w:val="-4"/>
          <w:sz w:val="16"/>
          <w:szCs w:val="16"/>
        </w:rPr>
        <w:t xml:space="preserve"> </w:t>
      </w:r>
      <w:proofErr w:type="gramStart"/>
      <w:r w:rsidRPr="00A45D89">
        <w:rPr>
          <w:sz w:val="16"/>
          <w:szCs w:val="16"/>
        </w:rPr>
        <w:t>is</w:t>
      </w:r>
      <w:r w:rsidRPr="00A45D89">
        <w:rPr>
          <w:spacing w:val="-2"/>
          <w:sz w:val="16"/>
          <w:szCs w:val="16"/>
        </w:rPr>
        <w:t xml:space="preserve"> </w:t>
      </w:r>
      <w:r w:rsidRPr="00A45D89">
        <w:rPr>
          <w:sz w:val="16"/>
          <w:szCs w:val="16"/>
        </w:rPr>
        <w:t>also</w:t>
      </w:r>
      <w:r w:rsidRPr="00A45D89">
        <w:rPr>
          <w:spacing w:val="-2"/>
          <w:sz w:val="16"/>
          <w:szCs w:val="16"/>
        </w:rPr>
        <w:t xml:space="preserve"> </w:t>
      </w:r>
      <w:r w:rsidRPr="00A45D89">
        <w:rPr>
          <w:sz w:val="16"/>
          <w:szCs w:val="16"/>
        </w:rPr>
        <w:t>provided</w:t>
      </w:r>
      <w:r w:rsidRPr="00A45D89">
        <w:rPr>
          <w:spacing w:val="2"/>
          <w:sz w:val="16"/>
          <w:szCs w:val="16"/>
        </w:rPr>
        <w:t xml:space="preserve"> </w:t>
      </w:r>
      <w:r w:rsidRPr="00A45D89">
        <w:rPr>
          <w:sz w:val="16"/>
          <w:szCs w:val="16"/>
        </w:rPr>
        <w:t>and</w:t>
      </w:r>
      <w:r w:rsidRPr="00A45D89">
        <w:rPr>
          <w:spacing w:val="-4"/>
          <w:sz w:val="16"/>
          <w:szCs w:val="16"/>
        </w:rPr>
        <w:t xml:space="preserve"> </w:t>
      </w:r>
      <w:r w:rsidRPr="00A45D89">
        <w:rPr>
          <w:sz w:val="16"/>
          <w:szCs w:val="16"/>
        </w:rPr>
        <w:t>explained</w:t>
      </w:r>
      <w:r w:rsidRPr="00A45D89">
        <w:rPr>
          <w:spacing w:val="-2"/>
          <w:sz w:val="16"/>
          <w:szCs w:val="16"/>
        </w:rPr>
        <w:t xml:space="preserve"> </w:t>
      </w:r>
      <w:r w:rsidRPr="00A45D89">
        <w:rPr>
          <w:sz w:val="16"/>
          <w:szCs w:val="16"/>
        </w:rPr>
        <w:t>in</w:t>
      </w:r>
      <w:r w:rsidRPr="00A45D89">
        <w:rPr>
          <w:spacing w:val="-2"/>
          <w:sz w:val="16"/>
          <w:szCs w:val="16"/>
        </w:rPr>
        <w:t xml:space="preserve"> </w:t>
      </w:r>
      <w:r w:rsidRPr="00A45D89">
        <w:rPr>
          <w:sz w:val="16"/>
          <w:szCs w:val="16"/>
        </w:rPr>
        <w:t>Graph</w:t>
      </w:r>
      <w:r w:rsidRPr="00A45D89">
        <w:rPr>
          <w:spacing w:val="-1"/>
          <w:sz w:val="16"/>
          <w:szCs w:val="16"/>
        </w:rPr>
        <w:t xml:space="preserve"> </w:t>
      </w:r>
      <w:r w:rsidRPr="00A45D89">
        <w:rPr>
          <w:sz w:val="16"/>
          <w:szCs w:val="16"/>
        </w:rPr>
        <w:t>IV</w:t>
      </w:r>
      <w:r w:rsidRPr="00A45D89">
        <w:rPr>
          <w:spacing w:val="-4"/>
          <w:sz w:val="16"/>
          <w:szCs w:val="16"/>
        </w:rPr>
        <w:t xml:space="preserve"> </w:t>
      </w:r>
      <w:r w:rsidRPr="00A45D89">
        <w:rPr>
          <w:sz w:val="16"/>
          <w:szCs w:val="16"/>
        </w:rPr>
        <w:t>in</w:t>
      </w:r>
      <w:r w:rsidRPr="00A45D89">
        <w:rPr>
          <w:spacing w:val="-2"/>
          <w:sz w:val="16"/>
          <w:szCs w:val="16"/>
        </w:rPr>
        <w:t xml:space="preserve"> </w:t>
      </w:r>
      <w:r w:rsidRPr="00A45D89">
        <w:rPr>
          <w:sz w:val="16"/>
          <w:szCs w:val="16"/>
        </w:rPr>
        <w:t>the</w:t>
      </w:r>
      <w:r w:rsidRPr="00A45D89">
        <w:rPr>
          <w:spacing w:val="-2"/>
          <w:sz w:val="16"/>
          <w:szCs w:val="16"/>
        </w:rPr>
        <w:t xml:space="preserve"> </w:t>
      </w:r>
      <w:r w:rsidRPr="00A45D89">
        <w:rPr>
          <w:sz w:val="16"/>
          <w:szCs w:val="16"/>
        </w:rPr>
        <w:t>Guidebook</w:t>
      </w:r>
      <w:proofErr w:type="gramEnd"/>
      <w:r w:rsidRPr="00A45D89">
        <w:rPr>
          <w:sz w:val="16"/>
          <w:szCs w:val="16"/>
        </w:rPr>
        <w:t>.</w:t>
      </w:r>
    </w:p>
    <w:p w:rsidR="00A45D89" w:rsidRPr="00A45D89" w:rsidRDefault="00A45D89" w:rsidP="00A45D89">
      <w:pPr>
        <w:spacing w:before="71"/>
        <w:ind w:left="136"/>
        <w:jc w:val="center"/>
        <w:rPr>
          <w:b/>
        </w:rPr>
      </w:pPr>
      <w:r w:rsidRPr="00A45D89">
        <w:rPr>
          <w:b/>
        </w:rPr>
        <w:lastRenderedPageBreak/>
        <w:t>FORM</w:t>
      </w:r>
      <w:r w:rsidRPr="00A45D89">
        <w:rPr>
          <w:b/>
          <w:spacing w:val="1"/>
        </w:rPr>
        <w:t xml:space="preserve"> </w:t>
      </w:r>
      <w:r w:rsidRPr="00A45D89">
        <w:rPr>
          <w:b/>
        </w:rPr>
        <w:t>5</w:t>
      </w:r>
      <w:r w:rsidRPr="00A45D89">
        <w:rPr>
          <w:b/>
          <w:spacing w:val="-3"/>
        </w:rPr>
        <w:t xml:space="preserve"> </w:t>
      </w:r>
      <w:r w:rsidRPr="00A45D89">
        <w:rPr>
          <w:b/>
        </w:rPr>
        <w:t>-</w:t>
      </w:r>
      <w:r w:rsidRPr="00A45D89">
        <w:rPr>
          <w:b/>
          <w:spacing w:val="-1"/>
        </w:rPr>
        <w:t xml:space="preserve"> </w:t>
      </w:r>
      <w:r w:rsidRPr="00A45D89">
        <w:rPr>
          <w:b/>
        </w:rPr>
        <w:t>REQUEST</w:t>
      </w:r>
      <w:r w:rsidRPr="00A45D89">
        <w:rPr>
          <w:b/>
          <w:spacing w:val="-2"/>
        </w:rPr>
        <w:t xml:space="preserve"> </w:t>
      </w:r>
      <w:r w:rsidRPr="00A45D89">
        <w:rPr>
          <w:b/>
        </w:rPr>
        <w:t>TO</w:t>
      </w:r>
      <w:r w:rsidRPr="00A45D89">
        <w:rPr>
          <w:b/>
          <w:spacing w:val="-3"/>
        </w:rPr>
        <w:t xml:space="preserve"> </w:t>
      </w:r>
      <w:r w:rsidRPr="00A45D89">
        <w:rPr>
          <w:b/>
        </w:rPr>
        <w:t>PARTICIPATE</w:t>
      </w:r>
      <w:r w:rsidRPr="00A45D89">
        <w:rPr>
          <w:b/>
          <w:spacing w:val="-2"/>
        </w:rPr>
        <w:t xml:space="preserve"> </w:t>
      </w:r>
      <w:r w:rsidRPr="00A45D89">
        <w:rPr>
          <w:b/>
        </w:rPr>
        <w:t>AS</w:t>
      </w:r>
      <w:r w:rsidRPr="00A45D89">
        <w:rPr>
          <w:b/>
          <w:spacing w:val="-1"/>
        </w:rPr>
        <w:t xml:space="preserve"> </w:t>
      </w:r>
      <w:r w:rsidRPr="00A45D89">
        <w:rPr>
          <w:b/>
        </w:rPr>
        <w:t>A</w:t>
      </w:r>
      <w:r w:rsidRPr="00A45D89">
        <w:rPr>
          <w:b/>
          <w:spacing w:val="-3"/>
        </w:rPr>
        <w:t xml:space="preserve"> </w:t>
      </w:r>
      <w:r w:rsidRPr="00A45D89">
        <w:rPr>
          <w:b/>
        </w:rPr>
        <w:t>PILOT/BENEFICIARY</w:t>
      </w:r>
      <w:r w:rsidRPr="00A45D89">
        <w:rPr>
          <w:b/>
          <w:spacing w:val="1"/>
        </w:rPr>
        <w:t xml:space="preserve"> </w:t>
      </w:r>
      <w:r w:rsidRPr="00A45D89">
        <w:rPr>
          <w:b/>
        </w:rPr>
        <w:t>COUNTRY</w:t>
      </w:r>
    </w:p>
    <w:p w:rsidR="00A45D89" w:rsidRPr="00A45D89" w:rsidRDefault="00A45D89" w:rsidP="00A45D89">
      <w:pPr>
        <w:spacing w:before="5"/>
        <w:rPr>
          <w:b/>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9"/>
        <w:gridCol w:w="6937"/>
      </w:tblGrid>
      <w:tr w:rsidR="00A45D89" w:rsidRPr="00A45D89" w:rsidTr="00AC2A1A">
        <w:trPr>
          <w:trHeight w:val="388"/>
        </w:trPr>
        <w:tc>
          <w:tcPr>
            <w:tcW w:w="9496" w:type="dxa"/>
            <w:gridSpan w:val="2"/>
            <w:shd w:val="clear" w:color="auto" w:fill="7BBEDA"/>
          </w:tcPr>
          <w:p w:rsidR="00A45D89" w:rsidRPr="00A45D89" w:rsidRDefault="00A45D89" w:rsidP="00A45D89">
            <w:pPr>
              <w:spacing w:before="85"/>
              <w:ind w:left="110"/>
              <w:jc w:val="center"/>
              <w:rPr>
                <w:b/>
              </w:rPr>
            </w:pPr>
            <w:r w:rsidRPr="00A45D89">
              <w:rPr>
                <w:b/>
                <w:color w:val="FFFFFF"/>
              </w:rPr>
              <w:t>TEMPLATE</w:t>
            </w:r>
            <w:r w:rsidRPr="00A45D89">
              <w:rPr>
                <w:b/>
                <w:color w:val="FFFFFF"/>
                <w:spacing w:val="-3"/>
              </w:rPr>
              <w:t xml:space="preserve"> </w:t>
            </w:r>
            <w:r w:rsidRPr="00A45D89">
              <w:rPr>
                <w:b/>
                <w:color w:val="FFFFFF"/>
              </w:rPr>
              <w:t>FOR</w:t>
            </w:r>
            <w:r w:rsidRPr="00A45D89">
              <w:rPr>
                <w:b/>
                <w:color w:val="FFFFFF"/>
                <w:spacing w:val="-4"/>
              </w:rPr>
              <w:t xml:space="preserve"> </w:t>
            </w:r>
            <w:r w:rsidRPr="00A45D89">
              <w:rPr>
                <w:b/>
                <w:color w:val="FFFFFF"/>
              </w:rPr>
              <w:t>THE</w:t>
            </w:r>
            <w:r w:rsidRPr="00A45D89">
              <w:rPr>
                <w:b/>
                <w:color w:val="FFFFFF"/>
                <w:spacing w:val="-3"/>
              </w:rPr>
              <w:t xml:space="preserve"> </w:t>
            </w:r>
            <w:r w:rsidRPr="00A45D89">
              <w:rPr>
                <w:b/>
                <w:color w:val="FFFFFF"/>
              </w:rPr>
              <w:t>SUBMISSION</w:t>
            </w:r>
            <w:r w:rsidRPr="00A45D89">
              <w:rPr>
                <w:b/>
                <w:color w:val="FFFFFF"/>
                <w:spacing w:val="-5"/>
              </w:rPr>
              <w:t xml:space="preserve"> </w:t>
            </w:r>
            <w:r w:rsidRPr="00A45D89">
              <w:rPr>
                <w:b/>
                <w:color w:val="FFFFFF"/>
              </w:rPr>
              <w:t>OF</w:t>
            </w:r>
            <w:r w:rsidRPr="00A45D89">
              <w:rPr>
                <w:b/>
                <w:color w:val="FFFFFF"/>
                <w:spacing w:val="-5"/>
              </w:rPr>
              <w:t xml:space="preserve"> </w:t>
            </w:r>
            <w:r w:rsidRPr="00A45D89">
              <w:rPr>
                <w:b/>
                <w:color w:val="FFFFFF"/>
              </w:rPr>
              <w:t>REQUESTS</w:t>
            </w:r>
            <w:r w:rsidRPr="00A45D89">
              <w:rPr>
                <w:b/>
                <w:color w:val="FFFFFF"/>
                <w:spacing w:val="-5"/>
              </w:rPr>
              <w:t xml:space="preserve"> </w:t>
            </w:r>
            <w:r w:rsidRPr="00A45D89">
              <w:rPr>
                <w:b/>
                <w:color w:val="FFFFFF"/>
              </w:rPr>
              <w:t>TO</w:t>
            </w:r>
            <w:r w:rsidRPr="00A45D89">
              <w:rPr>
                <w:b/>
                <w:color w:val="FFFFFF"/>
                <w:spacing w:val="-2"/>
              </w:rPr>
              <w:t xml:space="preserve"> </w:t>
            </w:r>
            <w:r w:rsidRPr="00A45D89">
              <w:rPr>
                <w:b/>
                <w:color w:val="FFFFFF"/>
              </w:rPr>
              <w:t>PARTICIPATE</w:t>
            </w:r>
            <w:r w:rsidRPr="00A45D89">
              <w:rPr>
                <w:b/>
                <w:color w:val="FFFFFF"/>
                <w:spacing w:val="-2"/>
              </w:rPr>
              <w:t xml:space="preserve"> </w:t>
            </w:r>
            <w:r w:rsidRPr="00A45D89">
              <w:rPr>
                <w:b/>
                <w:color w:val="FFFFFF"/>
              </w:rPr>
              <w:t>AS A</w:t>
            </w:r>
            <w:r w:rsidRPr="00A45D89">
              <w:rPr>
                <w:b/>
                <w:color w:val="FFFFFF"/>
                <w:spacing w:val="-4"/>
              </w:rPr>
              <w:t xml:space="preserve"> </w:t>
            </w:r>
            <w:r w:rsidRPr="00A45D89">
              <w:rPr>
                <w:b/>
                <w:color w:val="FFFFFF"/>
              </w:rPr>
              <w:t>PILOT</w:t>
            </w:r>
            <w:r w:rsidRPr="00A45D89">
              <w:rPr>
                <w:b/>
                <w:color w:val="FFFFFF"/>
                <w:spacing w:val="-4"/>
              </w:rPr>
              <w:t xml:space="preserve"> / BENEFICIARY </w:t>
            </w:r>
            <w:r w:rsidRPr="00A45D89">
              <w:rPr>
                <w:b/>
                <w:color w:val="FFFFFF"/>
              </w:rPr>
              <w:t>COUNTRY</w:t>
            </w:r>
          </w:p>
        </w:tc>
      </w:tr>
      <w:tr w:rsidR="00A45D89" w:rsidRPr="00A45D89" w:rsidTr="00AC2A1A">
        <w:trPr>
          <w:trHeight w:val="434"/>
        </w:trPr>
        <w:tc>
          <w:tcPr>
            <w:tcW w:w="2559" w:type="dxa"/>
            <w:shd w:val="clear" w:color="auto" w:fill="7BBEDA"/>
          </w:tcPr>
          <w:p w:rsidR="00A45D89" w:rsidRPr="00A45D89" w:rsidRDefault="00A45D89" w:rsidP="00A45D89">
            <w:pPr>
              <w:spacing w:before="107"/>
              <w:ind w:left="110"/>
              <w:rPr>
                <w:b/>
              </w:rPr>
            </w:pPr>
            <w:r w:rsidRPr="00A45D89">
              <w:rPr>
                <w:b/>
              </w:rPr>
              <w:t>Selection</w:t>
            </w:r>
            <w:r w:rsidRPr="00A45D89">
              <w:rPr>
                <w:b/>
                <w:spacing w:val="-4"/>
              </w:rPr>
              <w:t xml:space="preserve"> </w:t>
            </w:r>
            <w:r w:rsidRPr="00A45D89">
              <w:rPr>
                <w:b/>
              </w:rPr>
              <w:t>criteria</w:t>
            </w:r>
          </w:p>
        </w:tc>
        <w:tc>
          <w:tcPr>
            <w:tcW w:w="6937" w:type="dxa"/>
            <w:shd w:val="clear" w:color="auto" w:fill="7BBEDA"/>
          </w:tcPr>
          <w:p w:rsidR="00A45D89" w:rsidRPr="00A45D89" w:rsidRDefault="00A45D89" w:rsidP="00A45D89">
            <w:pPr>
              <w:spacing w:before="107"/>
              <w:ind w:left="107"/>
              <w:rPr>
                <w:b/>
              </w:rPr>
            </w:pPr>
            <w:r w:rsidRPr="00A45D89">
              <w:rPr>
                <w:b/>
              </w:rPr>
              <w:t>Brief</w:t>
            </w:r>
            <w:r w:rsidRPr="00A45D89">
              <w:rPr>
                <w:b/>
                <w:spacing w:val="-4"/>
              </w:rPr>
              <w:t xml:space="preserve"> </w:t>
            </w:r>
            <w:r w:rsidRPr="00A45D89">
              <w:rPr>
                <w:b/>
              </w:rPr>
              <w:t>description</w:t>
            </w:r>
          </w:p>
        </w:tc>
      </w:tr>
      <w:tr w:rsidR="00A45D89" w:rsidRPr="00A45D89" w:rsidTr="00AC2A1A">
        <w:trPr>
          <w:trHeight w:val="517"/>
        </w:trPr>
        <w:tc>
          <w:tcPr>
            <w:tcW w:w="2559" w:type="dxa"/>
            <w:shd w:val="clear" w:color="auto" w:fill="F1F1F1"/>
          </w:tcPr>
          <w:p w:rsidR="00A45D89" w:rsidRPr="00A45D89" w:rsidRDefault="00A45D89" w:rsidP="00A45D89">
            <w:pPr>
              <w:tabs>
                <w:tab w:val="left" w:pos="470"/>
              </w:tabs>
              <w:spacing w:before="150"/>
              <w:ind w:left="110"/>
            </w:pPr>
            <w:r w:rsidRPr="00A45D89">
              <w:t>1.</w:t>
            </w:r>
            <w:r w:rsidRPr="00A45D89">
              <w:tab/>
              <w:t>Expression</w:t>
            </w:r>
            <w:r w:rsidRPr="00A45D89">
              <w:rPr>
                <w:spacing w:val="-4"/>
              </w:rPr>
              <w:t xml:space="preserve"> </w:t>
            </w:r>
            <w:r w:rsidRPr="00A45D89">
              <w:t>of</w:t>
            </w:r>
            <w:r w:rsidRPr="00A45D89">
              <w:rPr>
                <w:spacing w:val="-4"/>
              </w:rPr>
              <w:t xml:space="preserve"> </w:t>
            </w:r>
            <w:r w:rsidRPr="00A45D89">
              <w:t>interest</w:t>
            </w:r>
          </w:p>
        </w:tc>
        <w:tc>
          <w:tcPr>
            <w:tcW w:w="6937" w:type="dxa"/>
            <w:shd w:val="clear" w:color="auto" w:fill="F1F1F1"/>
          </w:tcPr>
          <w:p w:rsidR="00A45D89" w:rsidRPr="00A45D89" w:rsidRDefault="00A45D89" w:rsidP="00A45D89">
            <w:pPr>
              <w:spacing w:before="39"/>
              <w:ind w:left="107" w:right="96"/>
            </w:pPr>
            <w:r w:rsidRPr="00A45D89">
              <w:t>Confirmation</w:t>
            </w:r>
            <w:r w:rsidRPr="00A45D89">
              <w:rPr>
                <w:spacing w:val="-4"/>
              </w:rPr>
              <w:t xml:space="preserve"> </w:t>
            </w:r>
            <w:r w:rsidRPr="00A45D89">
              <w:t>that</w:t>
            </w:r>
            <w:r w:rsidRPr="00A45D89">
              <w:rPr>
                <w:spacing w:val="-3"/>
              </w:rPr>
              <w:t xml:space="preserve"> </w:t>
            </w:r>
            <w:r w:rsidRPr="00A45D89">
              <w:t>the</w:t>
            </w:r>
            <w:r w:rsidRPr="00A45D89">
              <w:rPr>
                <w:spacing w:val="-3"/>
              </w:rPr>
              <w:t xml:space="preserve"> </w:t>
            </w:r>
            <w:r w:rsidRPr="00A45D89">
              <w:t>intellectual</w:t>
            </w:r>
            <w:r w:rsidRPr="00A45D89">
              <w:rPr>
                <w:spacing w:val="1"/>
              </w:rPr>
              <w:t xml:space="preserve"> </w:t>
            </w:r>
            <w:r w:rsidRPr="00A45D89">
              <w:t>property</w:t>
            </w:r>
            <w:r w:rsidRPr="00A45D89">
              <w:rPr>
                <w:spacing w:val="-2"/>
              </w:rPr>
              <w:t xml:space="preserve"> </w:t>
            </w:r>
            <w:r w:rsidRPr="00A45D89">
              <w:t>bodies</w:t>
            </w:r>
            <w:r w:rsidRPr="00A45D89">
              <w:rPr>
                <w:spacing w:val="-3"/>
              </w:rPr>
              <w:t xml:space="preserve"> </w:t>
            </w:r>
            <w:r w:rsidRPr="00A45D89">
              <w:t>of</w:t>
            </w:r>
            <w:r w:rsidRPr="00A45D89">
              <w:rPr>
                <w:spacing w:val="-3"/>
              </w:rPr>
              <w:t xml:space="preserve"> </w:t>
            </w:r>
            <w:r w:rsidRPr="00A45D89">
              <w:t>the</w:t>
            </w:r>
            <w:r w:rsidRPr="00A45D89">
              <w:rPr>
                <w:spacing w:val="-2"/>
              </w:rPr>
              <w:t xml:space="preserve"> </w:t>
            </w:r>
            <w:r w:rsidRPr="00A45D89">
              <w:t>requesting</w:t>
            </w:r>
            <w:r w:rsidRPr="00A45D89">
              <w:rPr>
                <w:spacing w:val="-3"/>
              </w:rPr>
              <w:t xml:space="preserve"> </w:t>
            </w:r>
            <w:r w:rsidRPr="00A45D89">
              <w:t>country</w:t>
            </w:r>
            <w:r w:rsidRPr="00A45D89">
              <w:rPr>
                <w:spacing w:val="-2"/>
              </w:rPr>
              <w:t xml:space="preserve"> </w:t>
            </w:r>
            <w:r w:rsidRPr="00A45D89">
              <w:t>are</w:t>
            </w:r>
            <w:r w:rsidRPr="00A45D89">
              <w:rPr>
                <w:spacing w:val="-3"/>
              </w:rPr>
              <w:t xml:space="preserve"> </w:t>
            </w:r>
            <w:r w:rsidRPr="00A45D89">
              <w:t>interested</w:t>
            </w:r>
            <w:r w:rsidRPr="00A45D89">
              <w:rPr>
                <w:spacing w:val="-38"/>
              </w:rPr>
              <w:t xml:space="preserve"> </w:t>
            </w:r>
            <w:r w:rsidRPr="00A45D89">
              <w:t>in</w:t>
            </w:r>
            <w:r w:rsidRPr="00A45D89">
              <w:rPr>
                <w:spacing w:val="-2"/>
              </w:rPr>
              <w:t xml:space="preserve"> </w:t>
            </w:r>
            <w:r w:rsidRPr="00A45D89">
              <w:t>participating</w:t>
            </w:r>
            <w:r w:rsidRPr="00A45D89">
              <w:rPr>
                <w:spacing w:val="-1"/>
              </w:rPr>
              <w:t xml:space="preserve"> </w:t>
            </w:r>
            <w:r w:rsidRPr="00A45D89">
              <w:t>in</w:t>
            </w:r>
            <w:r w:rsidRPr="00A45D89">
              <w:rPr>
                <w:spacing w:val="-2"/>
              </w:rPr>
              <w:t xml:space="preserve"> </w:t>
            </w:r>
            <w:r w:rsidRPr="00A45D89">
              <w:t>the</w:t>
            </w:r>
            <w:r w:rsidRPr="00A45D89">
              <w:rPr>
                <w:spacing w:val="-1"/>
              </w:rPr>
              <w:t xml:space="preserve"> </w:t>
            </w:r>
            <w:r w:rsidRPr="00A45D89">
              <w:t>project.</w:t>
            </w:r>
          </w:p>
        </w:tc>
      </w:tr>
      <w:tr w:rsidR="00A45D89" w:rsidRPr="00A45D89" w:rsidTr="00AC2A1A">
        <w:trPr>
          <w:trHeight w:val="779"/>
        </w:trPr>
        <w:tc>
          <w:tcPr>
            <w:tcW w:w="2559" w:type="dxa"/>
            <w:shd w:val="clear" w:color="auto" w:fill="F1F1F1"/>
          </w:tcPr>
          <w:p w:rsidR="00A45D89" w:rsidRPr="00A45D89" w:rsidRDefault="00A45D89" w:rsidP="00A45D89">
            <w:pPr>
              <w:spacing w:before="10"/>
              <w:rPr>
                <w:b/>
              </w:rPr>
            </w:pPr>
          </w:p>
          <w:p w:rsidR="00A45D89" w:rsidRPr="00A45D89" w:rsidRDefault="00A45D89" w:rsidP="00A45D89">
            <w:pPr>
              <w:tabs>
                <w:tab w:val="left" w:pos="470"/>
              </w:tabs>
              <w:ind w:left="470" w:right="550" w:hanging="360"/>
            </w:pPr>
            <w:r w:rsidRPr="00A45D89">
              <w:t>2.</w:t>
            </w:r>
            <w:r w:rsidRPr="00A45D89">
              <w:tab/>
              <w:t>Institutions</w:t>
            </w:r>
            <w:r w:rsidRPr="00A45D89">
              <w:rPr>
                <w:spacing w:val="-8"/>
              </w:rPr>
              <w:t xml:space="preserve"> </w:t>
            </w:r>
            <w:r w:rsidRPr="00A45D89">
              <w:t>and</w:t>
            </w:r>
            <w:r w:rsidRPr="00A45D89">
              <w:rPr>
                <w:spacing w:val="-8"/>
              </w:rPr>
              <w:t xml:space="preserve"> </w:t>
            </w:r>
            <w:r w:rsidRPr="00A45D89">
              <w:t>legal</w:t>
            </w:r>
            <w:r w:rsidRPr="00A45D89">
              <w:rPr>
                <w:spacing w:val="-38"/>
              </w:rPr>
              <w:t xml:space="preserve"> </w:t>
            </w:r>
            <w:r w:rsidRPr="00A45D89">
              <w:t>framework</w:t>
            </w:r>
          </w:p>
        </w:tc>
        <w:tc>
          <w:tcPr>
            <w:tcW w:w="6937" w:type="dxa"/>
            <w:shd w:val="clear" w:color="auto" w:fill="F1F1F1"/>
          </w:tcPr>
          <w:p w:rsidR="00A45D89" w:rsidRPr="00A45D89" w:rsidRDefault="00A45D89" w:rsidP="00A45D89">
            <w:pPr>
              <w:spacing w:before="39"/>
              <w:ind w:left="107"/>
            </w:pPr>
            <w:r w:rsidRPr="00A45D89">
              <w:t>The</w:t>
            </w:r>
            <w:r w:rsidRPr="00A45D89">
              <w:rPr>
                <w:spacing w:val="-3"/>
              </w:rPr>
              <w:t xml:space="preserve"> </w:t>
            </w:r>
            <w:r w:rsidRPr="00A45D89">
              <w:t>requesting</w:t>
            </w:r>
            <w:r w:rsidRPr="00A45D89">
              <w:rPr>
                <w:spacing w:val="-3"/>
              </w:rPr>
              <w:t xml:space="preserve"> </w:t>
            </w:r>
            <w:r w:rsidRPr="00A45D89">
              <w:t>country</w:t>
            </w:r>
            <w:r w:rsidRPr="00A45D89">
              <w:rPr>
                <w:spacing w:val="-1"/>
              </w:rPr>
              <w:t xml:space="preserve"> </w:t>
            </w:r>
            <w:r w:rsidRPr="00A45D89">
              <w:t>should</w:t>
            </w:r>
            <w:r w:rsidRPr="00A45D89">
              <w:rPr>
                <w:spacing w:val="-3"/>
              </w:rPr>
              <w:t xml:space="preserve"> </w:t>
            </w:r>
            <w:r w:rsidRPr="00A45D89">
              <w:t>indicate</w:t>
            </w:r>
            <w:r w:rsidRPr="00A45D89">
              <w:rPr>
                <w:spacing w:val="-3"/>
              </w:rPr>
              <w:t xml:space="preserve"> </w:t>
            </w:r>
            <w:r w:rsidRPr="00A45D89">
              <w:t>the</w:t>
            </w:r>
            <w:r w:rsidRPr="00A45D89">
              <w:rPr>
                <w:spacing w:val="-2"/>
              </w:rPr>
              <w:t xml:space="preserve"> </w:t>
            </w:r>
            <w:r w:rsidRPr="00A45D89">
              <w:t>national</w:t>
            </w:r>
            <w:r w:rsidRPr="00A45D89">
              <w:rPr>
                <w:spacing w:val="-1"/>
              </w:rPr>
              <w:t xml:space="preserve"> </w:t>
            </w:r>
            <w:r w:rsidRPr="00A45D89">
              <w:t>body</w:t>
            </w:r>
            <w:r w:rsidRPr="00A45D89">
              <w:rPr>
                <w:spacing w:val="-2"/>
              </w:rPr>
              <w:t xml:space="preserve"> </w:t>
            </w:r>
            <w:r w:rsidRPr="00A45D89">
              <w:t>or</w:t>
            </w:r>
            <w:r w:rsidRPr="00A45D89">
              <w:rPr>
                <w:spacing w:val="-1"/>
              </w:rPr>
              <w:t xml:space="preserve"> </w:t>
            </w:r>
            <w:r w:rsidRPr="00A45D89">
              <w:t>institution</w:t>
            </w:r>
            <w:r w:rsidRPr="00A45D89">
              <w:rPr>
                <w:spacing w:val="-3"/>
              </w:rPr>
              <w:t xml:space="preserve"> </w:t>
            </w:r>
            <w:r w:rsidRPr="00A45D89">
              <w:t>that</w:t>
            </w:r>
            <w:r w:rsidRPr="00A45D89">
              <w:rPr>
                <w:spacing w:val="-3"/>
              </w:rPr>
              <w:t xml:space="preserve"> </w:t>
            </w:r>
            <w:r w:rsidRPr="00A45D89">
              <w:t>oversees</w:t>
            </w:r>
            <w:r w:rsidRPr="00A45D89">
              <w:rPr>
                <w:spacing w:val="-2"/>
              </w:rPr>
              <w:t xml:space="preserve"> </w:t>
            </w:r>
            <w:r w:rsidRPr="00A45D89">
              <w:t>the</w:t>
            </w:r>
            <w:r w:rsidRPr="00A45D89">
              <w:rPr>
                <w:spacing w:val="-38"/>
              </w:rPr>
              <w:t xml:space="preserve"> </w:t>
            </w:r>
            <w:r w:rsidRPr="00A45D89">
              <w:t>subject</w:t>
            </w:r>
            <w:r w:rsidRPr="00A45D89">
              <w:rPr>
                <w:spacing w:val="-1"/>
              </w:rPr>
              <w:t xml:space="preserve"> </w:t>
            </w:r>
            <w:r w:rsidRPr="00A45D89">
              <w:t>matter</w:t>
            </w:r>
            <w:r w:rsidRPr="00A45D89">
              <w:rPr>
                <w:spacing w:val="-1"/>
              </w:rPr>
              <w:t xml:space="preserve"> </w:t>
            </w:r>
            <w:r w:rsidRPr="00A45D89">
              <w:t>of</w:t>
            </w:r>
            <w:r w:rsidRPr="00A45D89">
              <w:rPr>
                <w:spacing w:val="-2"/>
              </w:rPr>
              <w:t xml:space="preserve"> </w:t>
            </w:r>
            <w:r w:rsidRPr="00A45D89">
              <w:t>IP</w:t>
            </w:r>
            <w:r w:rsidRPr="00A45D89">
              <w:rPr>
                <w:spacing w:val="-1"/>
              </w:rPr>
              <w:t xml:space="preserve"> </w:t>
            </w:r>
            <w:r w:rsidRPr="00A45D89">
              <w:t>the</w:t>
            </w:r>
            <w:r w:rsidRPr="00A45D89">
              <w:rPr>
                <w:spacing w:val="-1"/>
              </w:rPr>
              <w:t xml:space="preserve"> </w:t>
            </w:r>
            <w:r w:rsidRPr="00A45D89">
              <w:t>project</w:t>
            </w:r>
            <w:r w:rsidRPr="00A45D89">
              <w:rPr>
                <w:spacing w:val="-1"/>
              </w:rPr>
              <w:t xml:space="preserve"> </w:t>
            </w:r>
            <w:r w:rsidRPr="00A45D89">
              <w:t>addresses</w:t>
            </w:r>
            <w:r w:rsidRPr="00A45D89">
              <w:rPr>
                <w:spacing w:val="-1"/>
              </w:rPr>
              <w:t xml:space="preserve"> </w:t>
            </w:r>
            <w:r w:rsidRPr="00A45D89">
              <w:t>(e.g.,</w:t>
            </w:r>
            <w:r w:rsidRPr="00A45D89">
              <w:rPr>
                <w:spacing w:val="-1"/>
              </w:rPr>
              <w:t xml:space="preserve"> </w:t>
            </w:r>
            <w:r w:rsidRPr="00A45D89">
              <w:t>trademarks,</w:t>
            </w:r>
            <w:r w:rsidRPr="00A45D89">
              <w:rPr>
                <w:spacing w:val="1"/>
              </w:rPr>
              <w:t xml:space="preserve"> </w:t>
            </w:r>
            <w:r w:rsidRPr="00A45D89">
              <w:t>patents,</w:t>
            </w:r>
            <w:r w:rsidRPr="00A45D89">
              <w:rPr>
                <w:spacing w:val="-1"/>
              </w:rPr>
              <w:t xml:space="preserve"> </w:t>
            </w:r>
            <w:r w:rsidRPr="00A45D89">
              <w:t>etc.).</w:t>
            </w:r>
          </w:p>
          <w:p w:rsidR="00A45D89" w:rsidRPr="00A45D89" w:rsidRDefault="00A45D89" w:rsidP="00A45D89">
            <w:pPr>
              <w:spacing w:before="41"/>
              <w:ind w:left="107"/>
            </w:pPr>
            <w:r w:rsidRPr="00A45D89">
              <w:t>Links</w:t>
            </w:r>
            <w:r w:rsidRPr="00A45D89">
              <w:rPr>
                <w:spacing w:val="-4"/>
              </w:rPr>
              <w:t xml:space="preserve"> </w:t>
            </w:r>
            <w:r w:rsidRPr="00A45D89">
              <w:t>to</w:t>
            </w:r>
            <w:r w:rsidRPr="00A45D89">
              <w:rPr>
                <w:spacing w:val="-1"/>
              </w:rPr>
              <w:t xml:space="preserve"> </w:t>
            </w:r>
            <w:r w:rsidRPr="00A45D89">
              <w:t>the</w:t>
            </w:r>
            <w:r w:rsidRPr="00A45D89">
              <w:rPr>
                <w:spacing w:val="-3"/>
              </w:rPr>
              <w:t xml:space="preserve"> </w:t>
            </w:r>
            <w:r w:rsidRPr="00A45D89">
              <w:t>institution</w:t>
            </w:r>
            <w:r w:rsidRPr="00A45D89">
              <w:rPr>
                <w:spacing w:val="-2"/>
              </w:rPr>
              <w:t xml:space="preserve"> </w:t>
            </w:r>
            <w:r w:rsidRPr="00A45D89">
              <w:t>website</w:t>
            </w:r>
            <w:r w:rsidRPr="00A45D89">
              <w:rPr>
                <w:spacing w:val="-3"/>
              </w:rPr>
              <w:t xml:space="preserve"> </w:t>
            </w:r>
            <w:r w:rsidRPr="00A45D89">
              <w:t>and</w:t>
            </w:r>
            <w:r w:rsidRPr="00A45D89">
              <w:rPr>
                <w:spacing w:val="-3"/>
              </w:rPr>
              <w:t xml:space="preserve"> </w:t>
            </w:r>
            <w:r w:rsidRPr="00A45D89">
              <w:t>the</w:t>
            </w:r>
            <w:r w:rsidRPr="00A45D89">
              <w:rPr>
                <w:spacing w:val="-2"/>
              </w:rPr>
              <w:t xml:space="preserve"> </w:t>
            </w:r>
            <w:r w:rsidRPr="00A45D89">
              <w:t>legal</w:t>
            </w:r>
            <w:r w:rsidRPr="00A45D89">
              <w:rPr>
                <w:spacing w:val="-2"/>
              </w:rPr>
              <w:t xml:space="preserve"> </w:t>
            </w:r>
            <w:r w:rsidRPr="00A45D89">
              <w:t>texts</w:t>
            </w:r>
            <w:r w:rsidRPr="00A45D89">
              <w:rPr>
                <w:spacing w:val="-4"/>
              </w:rPr>
              <w:t xml:space="preserve"> </w:t>
            </w:r>
            <w:proofErr w:type="gramStart"/>
            <w:r w:rsidRPr="00A45D89">
              <w:t>should be</w:t>
            </w:r>
            <w:r w:rsidRPr="00A45D89">
              <w:rPr>
                <w:spacing w:val="-3"/>
              </w:rPr>
              <w:t xml:space="preserve"> </w:t>
            </w:r>
            <w:r w:rsidRPr="00A45D89">
              <w:t>provided</w:t>
            </w:r>
            <w:proofErr w:type="gramEnd"/>
            <w:r w:rsidRPr="00A45D89">
              <w:t>,</w:t>
            </w:r>
            <w:r w:rsidRPr="00A45D89">
              <w:rPr>
                <w:spacing w:val="-1"/>
              </w:rPr>
              <w:t xml:space="preserve"> </w:t>
            </w:r>
            <w:r w:rsidRPr="00A45D89">
              <w:t>where</w:t>
            </w:r>
            <w:r w:rsidRPr="00A45D89">
              <w:rPr>
                <w:spacing w:val="-2"/>
              </w:rPr>
              <w:t xml:space="preserve"> </w:t>
            </w:r>
            <w:r w:rsidRPr="00A45D89">
              <w:t>possible.</w:t>
            </w:r>
          </w:p>
        </w:tc>
      </w:tr>
      <w:tr w:rsidR="00A45D89" w:rsidRPr="00A45D89" w:rsidTr="00AC2A1A">
        <w:trPr>
          <w:trHeight w:val="521"/>
        </w:trPr>
        <w:tc>
          <w:tcPr>
            <w:tcW w:w="2559" w:type="dxa"/>
            <w:shd w:val="clear" w:color="auto" w:fill="F1F1F1"/>
          </w:tcPr>
          <w:p w:rsidR="00A45D89" w:rsidRPr="00A45D89" w:rsidRDefault="00A45D89" w:rsidP="00A45D89">
            <w:pPr>
              <w:tabs>
                <w:tab w:val="left" w:pos="470"/>
              </w:tabs>
              <w:spacing w:before="39"/>
              <w:ind w:left="470" w:right="195" w:hanging="360"/>
              <w:rPr>
                <w:bCs/>
                <w:lang w:val="pt-BR"/>
              </w:rPr>
            </w:pPr>
            <w:r w:rsidRPr="00A45D89">
              <w:rPr>
                <w:bCs/>
                <w:lang w:val="pt-BR"/>
              </w:rPr>
              <w:t>3.</w:t>
            </w:r>
            <w:r w:rsidRPr="00A45D89">
              <w:rPr>
                <w:bCs/>
                <w:lang w:val="pt-BR"/>
              </w:rPr>
              <w:tab/>
              <w:t>Criteria as per DA project</w:t>
            </w:r>
            <w:r w:rsidRPr="00A45D89">
              <w:rPr>
                <w:bCs/>
                <w:spacing w:val="-39"/>
                <w:lang w:val="pt-BR"/>
              </w:rPr>
              <w:t xml:space="preserve">  </w:t>
            </w:r>
            <w:r w:rsidRPr="00A45D89">
              <w:rPr>
                <w:bCs/>
                <w:lang w:val="pt-BR"/>
              </w:rPr>
              <w:t>document</w:t>
            </w:r>
          </w:p>
        </w:tc>
        <w:tc>
          <w:tcPr>
            <w:tcW w:w="6937" w:type="dxa"/>
            <w:shd w:val="clear" w:color="auto" w:fill="F1F1F1"/>
          </w:tcPr>
          <w:p w:rsidR="00A45D89" w:rsidRPr="00A45D89" w:rsidRDefault="00A45D89" w:rsidP="00A45D89">
            <w:pPr>
              <w:spacing w:before="150"/>
              <w:ind w:left="107"/>
            </w:pPr>
            <w:r w:rsidRPr="00A45D89">
              <w:t>Reference</w:t>
            </w:r>
            <w:r w:rsidRPr="00A45D89">
              <w:rPr>
                <w:spacing w:val="-3"/>
              </w:rPr>
              <w:t xml:space="preserve"> </w:t>
            </w:r>
            <w:r w:rsidRPr="00A45D89">
              <w:t>to</w:t>
            </w:r>
            <w:r w:rsidRPr="00A45D89">
              <w:rPr>
                <w:spacing w:val="-1"/>
              </w:rPr>
              <w:t xml:space="preserve"> </w:t>
            </w:r>
            <w:r w:rsidRPr="00A45D89">
              <w:t>the</w:t>
            </w:r>
            <w:r w:rsidRPr="00A45D89">
              <w:rPr>
                <w:spacing w:val="-3"/>
              </w:rPr>
              <w:t xml:space="preserve"> </w:t>
            </w:r>
            <w:r w:rsidRPr="00A45D89">
              <w:t>criteria</w:t>
            </w:r>
            <w:r w:rsidRPr="00A45D89">
              <w:rPr>
                <w:spacing w:val="-2"/>
              </w:rPr>
              <w:t xml:space="preserve"> </w:t>
            </w:r>
            <w:r w:rsidRPr="00A45D89">
              <w:t>as</w:t>
            </w:r>
            <w:r w:rsidRPr="00A45D89">
              <w:rPr>
                <w:spacing w:val="-3"/>
              </w:rPr>
              <w:t xml:space="preserve"> </w:t>
            </w:r>
            <w:r w:rsidRPr="00A45D89">
              <w:t>per</w:t>
            </w:r>
            <w:r w:rsidRPr="00A45D89">
              <w:rPr>
                <w:spacing w:val="1"/>
              </w:rPr>
              <w:t xml:space="preserve"> </w:t>
            </w:r>
            <w:r w:rsidRPr="00A45D89">
              <w:t>DA</w:t>
            </w:r>
            <w:r w:rsidRPr="00A45D89">
              <w:rPr>
                <w:spacing w:val="-4"/>
              </w:rPr>
              <w:t xml:space="preserve"> </w:t>
            </w:r>
            <w:r w:rsidRPr="00A45D89">
              <w:t>project</w:t>
            </w:r>
            <w:r w:rsidRPr="00A45D89">
              <w:rPr>
                <w:spacing w:val="-1"/>
              </w:rPr>
              <w:t xml:space="preserve"> </w:t>
            </w:r>
            <w:r w:rsidRPr="00A45D89">
              <w:t>document</w:t>
            </w:r>
          </w:p>
        </w:tc>
      </w:tr>
      <w:tr w:rsidR="00A45D89" w:rsidRPr="00A45D89" w:rsidTr="00AC2A1A">
        <w:trPr>
          <w:trHeight w:val="431"/>
        </w:trPr>
        <w:tc>
          <w:tcPr>
            <w:tcW w:w="2559" w:type="dxa"/>
            <w:shd w:val="clear" w:color="auto" w:fill="F1F1F1"/>
          </w:tcPr>
          <w:p w:rsidR="00A45D89" w:rsidRPr="00A45D89" w:rsidRDefault="00A45D89" w:rsidP="00A45D89">
            <w:pPr>
              <w:tabs>
                <w:tab w:val="left" w:pos="470"/>
              </w:tabs>
              <w:spacing w:before="104"/>
              <w:ind w:left="110"/>
            </w:pPr>
            <w:r w:rsidRPr="00A45D89">
              <w:t>4.</w:t>
            </w:r>
            <w:r w:rsidRPr="00A45D89">
              <w:tab/>
              <w:t>Need</w:t>
            </w:r>
            <w:r w:rsidRPr="00A45D89">
              <w:rPr>
                <w:spacing w:val="-3"/>
              </w:rPr>
              <w:t xml:space="preserve"> </w:t>
            </w:r>
            <w:r w:rsidRPr="00A45D89">
              <w:t>of</w:t>
            </w:r>
            <w:r w:rsidRPr="00A45D89">
              <w:rPr>
                <w:spacing w:val="-2"/>
              </w:rPr>
              <w:t xml:space="preserve"> </w:t>
            </w:r>
            <w:r w:rsidRPr="00A45D89">
              <w:t>support</w:t>
            </w:r>
          </w:p>
        </w:tc>
        <w:tc>
          <w:tcPr>
            <w:tcW w:w="6937" w:type="dxa"/>
            <w:shd w:val="clear" w:color="auto" w:fill="F1F1F1"/>
          </w:tcPr>
          <w:p w:rsidR="00A45D89" w:rsidRPr="00A45D89" w:rsidRDefault="00A45D89" w:rsidP="00A45D89">
            <w:pPr>
              <w:spacing w:before="104"/>
              <w:ind w:left="107"/>
            </w:pPr>
            <w:r w:rsidRPr="00A45D89">
              <w:t>Brief</w:t>
            </w:r>
            <w:r w:rsidRPr="00A45D89">
              <w:rPr>
                <w:spacing w:val="-3"/>
              </w:rPr>
              <w:t xml:space="preserve"> </w:t>
            </w:r>
            <w:r w:rsidRPr="00A45D89">
              <w:t>justification</w:t>
            </w:r>
            <w:r w:rsidRPr="00A45D89">
              <w:rPr>
                <w:spacing w:val="-1"/>
              </w:rPr>
              <w:t xml:space="preserve"> </w:t>
            </w:r>
            <w:r w:rsidRPr="00A45D89">
              <w:t>of</w:t>
            </w:r>
            <w:r w:rsidRPr="00A45D89">
              <w:rPr>
                <w:spacing w:val="-3"/>
              </w:rPr>
              <w:t xml:space="preserve"> </w:t>
            </w:r>
            <w:r w:rsidRPr="00A45D89">
              <w:t>the</w:t>
            </w:r>
            <w:r w:rsidRPr="00A45D89">
              <w:rPr>
                <w:spacing w:val="-2"/>
              </w:rPr>
              <w:t xml:space="preserve"> </w:t>
            </w:r>
            <w:r w:rsidRPr="00A45D89">
              <w:t>actual</w:t>
            </w:r>
            <w:r w:rsidRPr="00A45D89">
              <w:rPr>
                <w:spacing w:val="-2"/>
              </w:rPr>
              <w:t xml:space="preserve"> </w:t>
            </w:r>
            <w:r w:rsidRPr="00A45D89">
              <w:t>need</w:t>
            </w:r>
            <w:r w:rsidRPr="00A45D89">
              <w:rPr>
                <w:spacing w:val="-3"/>
              </w:rPr>
              <w:t xml:space="preserve"> </w:t>
            </w:r>
            <w:r w:rsidRPr="00A45D89">
              <w:t>for</w:t>
            </w:r>
            <w:r w:rsidRPr="00A45D89">
              <w:rPr>
                <w:spacing w:val="-1"/>
              </w:rPr>
              <w:t xml:space="preserve"> </w:t>
            </w:r>
            <w:r w:rsidRPr="00A45D89">
              <w:t>the</w:t>
            </w:r>
            <w:r w:rsidRPr="00A45D89">
              <w:rPr>
                <w:spacing w:val="-3"/>
              </w:rPr>
              <w:t xml:space="preserve"> </w:t>
            </w:r>
            <w:r w:rsidRPr="00A45D89">
              <w:t>support</w:t>
            </w:r>
            <w:r w:rsidRPr="00A45D89">
              <w:rPr>
                <w:spacing w:val="-2"/>
              </w:rPr>
              <w:t xml:space="preserve"> </w:t>
            </w:r>
            <w:r w:rsidRPr="00A45D89">
              <w:t>that</w:t>
            </w:r>
            <w:r w:rsidRPr="00A45D89">
              <w:rPr>
                <w:spacing w:val="-2"/>
              </w:rPr>
              <w:t xml:space="preserve"> </w:t>
            </w:r>
            <w:r w:rsidRPr="00A45D89">
              <w:t>will</w:t>
            </w:r>
            <w:r w:rsidRPr="00A45D89">
              <w:rPr>
                <w:spacing w:val="-1"/>
              </w:rPr>
              <w:t xml:space="preserve"> </w:t>
            </w:r>
            <w:r w:rsidRPr="00A45D89">
              <w:t>be</w:t>
            </w:r>
            <w:r w:rsidRPr="00A45D89">
              <w:rPr>
                <w:spacing w:val="-2"/>
              </w:rPr>
              <w:t xml:space="preserve"> </w:t>
            </w:r>
            <w:r w:rsidRPr="00A45D89">
              <w:t>provided</w:t>
            </w:r>
            <w:r w:rsidRPr="00A45D89">
              <w:rPr>
                <w:spacing w:val="-3"/>
              </w:rPr>
              <w:t xml:space="preserve"> </w:t>
            </w:r>
            <w:r w:rsidRPr="00A45D89">
              <w:t>by</w:t>
            </w:r>
            <w:r w:rsidRPr="00A45D89">
              <w:rPr>
                <w:spacing w:val="-1"/>
              </w:rPr>
              <w:t xml:space="preserve"> </w:t>
            </w:r>
            <w:r w:rsidRPr="00A45D89">
              <w:t>the</w:t>
            </w:r>
            <w:r w:rsidRPr="00A45D89">
              <w:rPr>
                <w:spacing w:val="-2"/>
              </w:rPr>
              <w:t xml:space="preserve"> </w:t>
            </w:r>
            <w:r w:rsidRPr="00A45D89">
              <w:t>project</w:t>
            </w:r>
          </w:p>
        </w:tc>
      </w:tr>
      <w:tr w:rsidR="00A45D89" w:rsidRPr="00A45D89" w:rsidTr="00AC2A1A">
        <w:trPr>
          <w:trHeight w:val="738"/>
        </w:trPr>
        <w:tc>
          <w:tcPr>
            <w:tcW w:w="2559" w:type="dxa"/>
            <w:shd w:val="clear" w:color="auto" w:fill="F1F1F1"/>
          </w:tcPr>
          <w:p w:rsidR="00A45D89" w:rsidRPr="00A45D89" w:rsidRDefault="00A45D89" w:rsidP="00A45D89">
            <w:pPr>
              <w:spacing w:before="7"/>
              <w:rPr>
                <w:b/>
              </w:rPr>
            </w:pPr>
          </w:p>
          <w:p w:rsidR="00A45D89" w:rsidRPr="00A45D89" w:rsidRDefault="00A45D89" w:rsidP="00A45D89">
            <w:pPr>
              <w:tabs>
                <w:tab w:val="left" w:pos="470"/>
              </w:tabs>
              <w:ind w:left="110"/>
            </w:pPr>
            <w:r w:rsidRPr="00A45D89">
              <w:t>5.</w:t>
            </w:r>
            <w:r w:rsidRPr="00A45D89">
              <w:tab/>
              <w:t>Commitment</w:t>
            </w:r>
          </w:p>
        </w:tc>
        <w:tc>
          <w:tcPr>
            <w:tcW w:w="6937" w:type="dxa"/>
            <w:shd w:val="clear" w:color="auto" w:fill="F1F1F1"/>
          </w:tcPr>
          <w:p w:rsidR="00A45D89" w:rsidRPr="00A45D89" w:rsidRDefault="00A45D89" w:rsidP="00A45D89">
            <w:pPr>
              <w:spacing w:before="39"/>
              <w:ind w:left="107"/>
            </w:pPr>
            <w:r w:rsidRPr="00A45D89">
              <w:t>Confirmation</w:t>
            </w:r>
            <w:r w:rsidRPr="00A45D89">
              <w:rPr>
                <w:spacing w:val="-3"/>
              </w:rPr>
              <w:t xml:space="preserve"> </w:t>
            </w:r>
            <w:r w:rsidRPr="00A45D89">
              <w:t>that</w:t>
            </w:r>
            <w:r w:rsidRPr="00A45D89">
              <w:rPr>
                <w:spacing w:val="-3"/>
              </w:rPr>
              <w:t xml:space="preserve"> </w:t>
            </w:r>
            <w:r w:rsidRPr="00A45D89">
              <w:t>the</w:t>
            </w:r>
            <w:r w:rsidRPr="00A45D89">
              <w:rPr>
                <w:spacing w:val="-3"/>
              </w:rPr>
              <w:t xml:space="preserve"> </w:t>
            </w:r>
            <w:r w:rsidRPr="00A45D89">
              <w:t>requesting</w:t>
            </w:r>
            <w:r w:rsidRPr="00A45D89">
              <w:rPr>
                <w:spacing w:val="-1"/>
              </w:rPr>
              <w:t xml:space="preserve"> </w:t>
            </w:r>
            <w:r w:rsidRPr="00A45D89">
              <w:t>country</w:t>
            </w:r>
            <w:r w:rsidRPr="00A45D89">
              <w:rPr>
                <w:spacing w:val="-2"/>
              </w:rPr>
              <w:t xml:space="preserve"> </w:t>
            </w:r>
            <w:r w:rsidRPr="00A45D89">
              <w:t>is</w:t>
            </w:r>
            <w:r w:rsidRPr="00A45D89">
              <w:rPr>
                <w:spacing w:val="-3"/>
              </w:rPr>
              <w:t xml:space="preserve"> </w:t>
            </w:r>
            <w:r w:rsidRPr="00A45D89">
              <w:t>committed</w:t>
            </w:r>
            <w:r w:rsidRPr="00A45D89">
              <w:rPr>
                <w:spacing w:val="-3"/>
              </w:rPr>
              <w:t xml:space="preserve"> </w:t>
            </w:r>
            <w:r w:rsidRPr="00A45D89">
              <w:t>to</w:t>
            </w:r>
            <w:r w:rsidRPr="00A45D89">
              <w:rPr>
                <w:spacing w:val="-2"/>
              </w:rPr>
              <w:t xml:space="preserve"> </w:t>
            </w:r>
            <w:r w:rsidRPr="00A45D89">
              <w:t>devoting</w:t>
            </w:r>
            <w:r w:rsidRPr="00A45D89">
              <w:rPr>
                <w:spacing w:val="-4"/>
              </w:rPr>
              <w:t xml:space="preserve"> </w:t>
            </w:r>
            <w:r w:rsidRPr="00A45D89">
              <w:t>the</w:t>
            </w:r>
            <w:r w:rsidRPr="00A45D89">
              <w:rPr>
                <w:spacing w:val="-2"/>
              </w:rPr>
              <w:t xml:space="preserve"> </w:t>
            </w:r>
            <w:r w:rsidRPr="00A45D89">
              <w:t>necessary</w:t>
            </w:r>
            <w:r w:rsidRPr="00A45D89">
              <w:rPr>
                <w:spacing w:val="-3"/>
              </w:rPr>
              <w:t xml:space="preserve"> </w:t>
            </w:r>
            <w:r w:rsidRPr="00A45D89">
              <w:t>resources</w:t>
            </w:r>
            <w:r w:rsidRPr="00A45D89">
              <w:rPr>
                <w:spacing w:val="-38"/>
              </w:rPr>
              <w:t xml:space="preserve"> </w:t>
            </w:r>
            <w:r w:rsidRPr="00A45D89">
              <w:t>and logistical support as needed for the effective implementation of the project and its</w:t>
            </w:r>
            <w:r w:rsidRPr="00A45D89">
              <w:rPr>
                <w:spacing w:val="1"/>
              </w:rPr>
              <w:t xml:space="preserve"> </w:t>
            </w:r>
            <w:r w:rsidRPr="00A45D89">
              <w:t>sustainability.</w:t>
            </w:r>
          </w:p>
        </w:tc>
      </w:tr>
      <w:tr w:rsidR="00A45D89" w:rsidRPr="00A45D89" w:rsidTr="00AC2A1A">
        <w:trPr>
          <w:trHeight w:val="738"/>
        </w:trPr>
        <w:tc>
          <w:tcPr>
            <w:tcW w:w="2559" w:type="dxa"/>
            <w:shd w:val="clear" w:color="auto" w:fill="F1F1F1"/>
          </w:tcPr>
          <w:p w:rsidR="00A45D89" w:rsidRPr="00A45D89" w:rsidRDefault="00A45D89" w:rsidP="00A45D89">
            <w:pPr>
              <w:spacing w:before="7"/>
              <w:rPr>
                <w:b/>
              </w:rPr>
            </w:pPr>
          </w:p>
          <w:p w:rsidR="00A45D89" w:rsidRPr="00A45D89" w:rsidRDefault="00A45D89" w:rsidP="00A45D89">
            <w:pPr>
              <w:tabs>
                <w:tab w:val="left" w:pos="470"/>
              </w:tabs>
              <w:ind w:left="110"/>
            </w:pPr>
            <w:r w:rsidRPr="00A45D89">
              <w:t>6.</w:t>
            </w:r>
            <w:r w:rsidRPr="00A45D89">
              <w:tab/>
              <w:t>National</w:t>
            </w:r>
            <w:r w:rsidRPr="00A45D89">
              <w:rPr>
                <w:spacing w:val="-4"/>
              </w:rPr>
              <w:t xml:space="preserve"> </w:t>
            </w:r>
            <w:r w:rsidRPr="00A45D89">
              <w:t>Coordinator/ National Focal Point</w:t>
            </w:r>
          </w:p>
        </w:tc>
        <w:tc>
          <w:tcPr>
            <w:tcW w:w="6937" w:type="dxa"/>
            <w:shd w:val="clear" w:color="auto" w:fill="F1F1F1"/>
          </w:tcPr>
          <w:p w:rsidR="00A45D89" w:rsidRPr="00A45D89" w:rsidRDefault="00A45D89" w:rsidP="00A45D89">
            <w:pPr>
              <w:spacing w:before="39"/>
              <w:ind w:left="107" w:right="96"/>
            </w:pPr>
            <w:r w:rsidRPr="00A45D89">
              <w:t>The requesting country should propose a person, along with the person’s position and organization,</w:t>
            </w:r>
            <w:r w:rsidRPr="00A45D89">
              <w:rPr>
                <w:spacing w:val="-2"/>
              </w:rPr>
              <w:t xml:space="preserve"> </w:t>
            </w:r>
            <w:r w:rsidRPr="00A45D89">
              <w:t>to</w:t>
            </w:r>
            <w:r w:rsidRPr="00A45D89">
              <w:rPr>
                <w:spacing w:val="-2"/>
              </w:rPr>
              <w:t xml:space="preserve"> </w:t>
            </w:r>
            <w:r w:rsidRPr="00A45D89">
              <w:t>act</w:t>
            </w:r>
            <w:r w:rsidRPr="00A45D89">
              <w:rPr>
                <w:spacing w:val="-2"/>
              </w:rPr>
              <w:t xml:space="preserve"> </w:t>
            </w:r>
            <w:r w:rsidRPr="00A45D89">
              <w:t>as</w:t>
            </w:r>
            <w:r w:rsidRPr="00A45D89">
              <w:rPr>
                <w:spacing w:val="-2"/>
              </w:rPr>
              <w:t xml:space="preserve"> </w:t>
            </w:r>
            <w:r w:rsidRPr="00A45D89">
              <w:t>national</w:t>
            </w:r>
            <w:r w:rsidRPr="00A45D89">
              <w:rPr>
                <w:spacing w:val="-2"/>
              </w:rPr>
              <w:t xml:space="preserve"> </w:t>
            </w:r>
            <w:r w:rsidRPr="00A45D89">
              <w:t>coordinator</w:t>
            </w:r>
            <w:r w:rsidRPr="00A45D89">
              <w:rPr>
                <w:spacing w:val="-2"/>
              </w:rPr>
              <w:t xml:space="preserve"> </w:t>
            </w:r>
            <w:r w:rsidRPr="00A45D89">
              <w:t>for</w:t>
            </w:r>
            <w:r w:rsidRPr="00A45D89">
              <w:rPr>
                <w:spacing w:val="-2"/>
              </w:rPr>
              <w:t xml:space="preserve"> </w:t>
            </w:r>
            <w:r w:rsidRPr="00A45D89">
              <w:t>the</w:t>
            </w:r>
            <w:r w:rsidRPr="00A45D89">
              <w:rPr>
                <w:spacing w:val="-2"/>
              </w:rPr>
              <w:t xml:space="preserve"> </w:t>
            </w:r>
            <w:r w:rsidRPr="00A45D89">
              <w:t>duration</w:t>
            </w:r>
            <w:r w:rsidRPr="00A45D89">
              <w:rPr>
                <w:spacing w:val="-2"/>
              </w:rPr>
              <w:t xml:space="preserve"> </w:t>
            </w:r>
            <w:r w:rsidRPr="00A45D89">
              <w:t>of</w:t>
            </w:r>
            <w:r w:rsidRPr="00A45D89">
              <w:rPr>
                <w:spacing w:val="-3"/>
              </w:rPr>
              <w:t xml:space="preserve"> </w:t>
            </w:r>
            <w:r w:rsidRPr="00A45D89">
              <w:t>the</w:t>
            </w:r>
            <w:r w:rsidRPr="00A45D89">
              <w:rPr>
                <w:spacing w:val="-2"/>
              </w:rPr>
              <w:t xml:space="preserve"> </w:t>
            </w:r>
            <w:r w:rsidRPr="00A45D89">
              <w:t>project</w:t>
            </w:r>
            <w:r w:rsidRPr="00A45D89">
              <w:rPr>
                <w:spacing w:val="-2"/>
              </w:rPr>
              <w:t xml:space="preserve"> </w:t>
            </w:r>
            <w:r w:rsidRPr="00A45D89">
              <w:t>and</w:t>
            </w:r>
            <w:r w:rsidRPr="00A45D89">
              <w:rPr>
                <w:spacing w:val="-2"/>
              </w:rPr>
              <w:t xml:space="preserve"> </w:t>
            </w:r>
            <w:r w:rsidRPr="00A45D89">
              <w:t>as</w:t>
            </w:r>
            <w:r w:rsidRPr="00A45D89">
              <w:rPr>
                <w:spacing w:val="-38"/>
              </w:rPr>
              <w:t xml:space="preserve"> </w:t>
            </w:r>
            <w:r w:rsidRPr="00A45D89">
              <w:t>the</w:t>
            </w:r>
            <w:r w:rsidRPr="00A45D89">
              <w:rPr>
                <w:spacing w:val="-2"/>
              </w:rPr>
              <w:t xml:space="preserve"> </w:t>
            </w:r>
            <w:r w:rsidRPr="00A45D89">
              <w:t>country’s</w:t>
            </w:r>
            <w:r w:rsidRPr="00A45D89">
              <w:rPr>
                <w:spacing w:val="-1"/>
              </w:rPr>
              <w:t xml:space="preserve"> </w:t>
            </w:r>
            <w:r w:rsidRPr="00A45D89">
              <w:t>institutional</w:t>
            </w:r>
            <w:r w:rsidRPr="00A45D89">
              <w:rPr>
                <w:spacing w:val="-1"/>
              </w:rPr>
              <w:t xml:space="preserve"> </w:t>
            </w:r>
            <w:r w:rsidRPr="00A45D89">
              <w:t>representative.</w:t>
            </w:r>
          </w:p>
        </w:tc>
      </w:tr>
      <w:tr w:rsidR="00A45D89" w:rsidRPr="00A45D89" w:rsidTr="00AC2A1A">
        <w:trPr>
          <w:trHeight w:val="433"/>
        </w:trPr>
        <w:tc>
          <w:tcPr>
            <w:tcW w:w="2559" w:type="dxa"/>
            <w:shd w:val="clear" w:color="auto" w:fill="F1F1F1"/>
          </w:tcPr>
          <w:p w:rsidR="00A45D89" w:rsidRPr="00A45D89" w:rsidRDefault="00A45D89" w:rsidP="00A45D89">
            <w:pPr>
              <w:tabs>
                <w:tab w:val="left" w:pos="470"/>
              </w:tabs>
              <w:spacing w:before="107"/>
              <w:ind w:left="110"/>
            </w:pPr>
            <w:r w:rsidRPr="00A45D89">
              <w:t>7.</w:t>
            </w:r>
            <w:r w:rsidRPr="00A45D89">
              <w:tab/>
              <w:t>Comments</w:t>
            </w:r>
          </w:p>
        </w:tc>
        <w:tc>
          <w:tcPr>
            <w:tcW w:w="6937" w:type="dxa"/>
            <w:shd w:val="clear" w:color="auto" w:fill="F1F1F1"/>
          </w:tcPr>
          <w:p w:rsidR="00A45D89" w:rsidRPr="00A45D89" w:rsidRDefault="00A45D89" w:rsidP="00A45D89">
            <w:pPr>
              <w:spacing w:before="107"/>
              <w:ind w:left="107"/>
            </w:pPr>
            <w:r w:rsidRPr="00A45D89">
              <w:t>Any</w:t>
            </w:r>
            <w:r w:rsidRPr="00A45D89">
              <w:rPr>
                <w:spacing w:val="-2"/>
              </w:rPr>
              <w:t xml:space="preserve"> </w:t>
            </w:r>
            <w:r w:rsidRPr="00A45D89">
              <w:t>other</w:t>
            </w:r>
            <w:r w:rsidRPr="00A45D89">
              <w:rPr>
                <w:spacing w:val="-2"/>
              </w:rPr>
              <w:t xml:space="preserve"> </w:t>
            </w:r>
            <w:r w:rsidRPr="00A45D89">
              <w:t>information</w:t>
            </w:r>
            <w:r w:rsidRPr="00A45D89">
              <w:rPr>
                <w:spacing w:val="-3"/>
              </w:rPr>
              <w:t xml:space="preserve"> </w:t>
            </w:r>
            <w:r w:rsidRPr="00A45D89">
              <w:t>the</w:t>
            </w:r>
            <w:r w:rsidRPr="00A45D89">
              <w:rPr>
                <w:spacing w:val="-2"/>
              </w:rPr>
              <w:t xml:space="preserve"> </w:t>
            </w:r>
            <w:r w:rsidRPr="00A45D89">
              <w:t>requesting</w:t>
            </w:r>
            <w:r w:rsidRPr="00A45D89">
              <w:rPr>
                <w:spacing w:val="-3"/>
              </w:rPr>
              <w:t xml:space="preserve"> </w:t>
            </w:r>
            <w:r w:rsidRPr="00A45D89">
              <w:t>country</w:t>
            </w:r>
            <w:r w:rsidRPr="00A45D89">
              <w:rPr>
                <w:spacing w:val="-2"/>
              </w:rPr>
              <w:t xml:space="preserve"> </w:t>
            </w:r>
            <w:r w:rsidRPr="00A45D89">
              <w:t>wishes to</w:t>
            </w:r>
            <w:r w:rsidRPr="00A45D89">
              <w:rPr>
                <w:spacing w:val="-2"/>
              </w:rPr>
              <w:t xml:space="preserve"> </w:t>
            </w:r>
            <w:r w:rsidRPr="00A45D89">
              <w:t>provide.</w:t>
            </w:r>
          </w:p>
        </w:tc>
      </w:tr>
    </w:tbl>
    <w:p w:rsidR="00A45D89" w:rsidRPr="00A45D89" w:rsidRDefault="00A45D89" w:rsidP="00A45D89">
      <w:pPr>
        <w:sectPr w:rsidR="00A45D89" w:rsidRPr="00A45D89" w:rsidSect="00DC3DD9">
          <w:headerReference w:type="even" r:id="rId284"/>
          <w:headerReference w:type="default" r:id="rId285"/>
          <w:footerReference w:type="even" r:id="rId286"/>
          <w:footerReference w:type="default" r:id="rId287"/>
          <w:headerReference w:type="first" r:id="rId288"/>
          <w:footerReference w:type="first" r:id="rId289"/>
          <w:pgSz w:w="11910" w:h="16850"/>
          <w:pgMar w:top="1340" w:right="480" w:bottom="360" w:left="1280" w:header="0" w:footer="174" w:gutter="0"/>
          <w:cols w:space="720"/>
          <w:titlePg/>
          <w:docGrid w:linePitch="299"/>
        </w:sectPr>
      </w:pPr>
    </w:p>
    <w:p w:rsidR="00A45D89" w:rsidRPr="00A45D89" w:rsidRDefault="00A45D89" w:rsidP="00A45D89">
      <w:pPr>
        <w:spacing w:before="71"/>
        <w:ind w:left="136"/>
        <w:jc w:val="center"/>
        <w:rPr>
          <w:b/>
        </w:rPr>
      </w:pPr>
      <w:r w:rsidRPr="00A45D89">
        <w:rPr>
          <w:b/>
        </w:rPr>
        <w:lastRenderedPageBreak/>
        <w:t>FORM</w:t>
      </w:r>
      <w:r w:rsidRPr="00A45D89">
        <w:rPr>
          <w:b/>
          <w:spacing w:val="2"/>
        </w:rPr>
        <w:t xml:space="preserve"> </w:t>
      </w:r>
      <w:r w:rsidRPr="00A45D89">
        <w:rPr>
          <w:b/>
        </w:rPr>
        <w:t>6</w:t>
      </w:r>
      <w:r w:rsidRPr="00A45D89">
        <w:rPr>
          <w:b/>
          <w:spacing w:val="-2"/>
        </w:rPr>
        <w:t xml:space="preserve"> </w:t>
      </w:r>
      <w:r w:rsidRPr="00A45D89">
        <w:rPr>
          <w:b/>
        </w:rPr>
        <w:t>– YEARLY</w:t>
      </w:r>
      <w:r w:rsidRPr="00A45D89">
        <w:rPr>
          <w:b/>
          <w:spacing w:val="-4"/>
        </w:rPr>
        <w:t xml:space="preserve"> </w:t>
      </w:r>
      <w:r w:rsidRPr="00A45D89">
        <w:rPr>
          <w:b/>
        </w:rPr>
        <w:t>PROGRESS REPORT</w:t>
      </w:r>
    </w:p>
    <w:p w:rsidR="00A45D89" w:rsidRPr="00A45D89" w:rsidRDefault="00A45D89" w:rsidP="00A45D89">
      <w:pPr>
        <w:spacing w:before="5"/>
        <w:rPr>
          <w:b/>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7"/>
        <w:gridCol w:w="6913"/>
      </w:tblGrid>
      <w:tr w:rsidR="00A45D89" w:rsidRPr="00A45D89" w:rsidTr="00AC2A1A">
        <w:trPr>
          <w:trHeight w:val="431"/>
        </w:trPr>
        <w:tc>
          <w:tcPr>
            <w:tcW w:w="9290" w:type="dxa"/>
            <w:gridSpan w:val="2"/>
          </w:tcPr>
          <w:p w:rsidR="00A45D89" w:rsidRPr="00A45D89" w:rsidRDefault="00A45D89" w:rsidP="00A45D89">
            <w:pPr>
              <w:spacing w:before="88"/>
              <w:ind w:left="110"/>
              <w:rPr>
                <w:sz w:val="20"/>
                <w:szCs w:val="20"/>
              </w:rPr>
            </w:pPr>
            <w:r w:rsidRPr="00A45D89">
              <w:rPr>
                <w:sz w:val="20"/>
                <w:szCs w:val="20"/>
              </w:rPr>
              <w:t>PROJECT</w:t>
            </w:r>
            <w:r w:rsidRPr="00A45D89">
              <w:rPr>
                <w:spacing w:val="-4"/>
                <w:sz w:val="20"/>
                <w:szCs w:val="20"/>
              </w:rPr>
              <w:t xml:space="preserve"> </w:t>
            </w:r>
            <w:r w:rsidRPr="00A45D89">
              <w:rPr>
                <w:sz w:val="20"/>
                <w:szCs w:val="20"/>
              </w:rPr>
              <w:t>SUMMARY</w:t>
            </w:r>
          </w:p>
        </w:tc>
      </w:tr>
      <w:tr w:rsidR="00A45D89" w:rsidRPr="00A45D89" w:rsidTr="00AC2A1A">
        <w:trPr>
          <w:trHeight w:val="324"/>
        </w:trPr>
        <w:tc>
          <w:tcPr>
            <w:tcW w:w="2377" w:type="dxa"/>
            <w:shd w:val="clear" w:color="auto" w:fill="69F0C4"/>
          </w:tcPr>
          <w:p w:rsidR="00A45D89" w:rsidRPr="00A45D89" w:rsidRDefault="00A45D89" w:rsidP="00A45D89">
            <w:pPr>
              <w:ind w:left="110"/>
              <w:rPr>
                <w:sz w:val="20"/>
                <w:szCs w:val="20"/>
              </w:rPr>
            </w:pPr>
            <w:r w:rsidRPr="00A45D89">
              <w:rPr>
                <w:sz w:val="20"/>
                <w:szCs w:val="20"/>
                <w:u w:val="single"/>
              </w:rPr>
              <w:t>Project Code</w:t>
            </w:r>
          </w:p>
        </w:tc>
        <w:tc>
          <w:tcPr>
            <w:tcW w:w="6913" w:type="dxa"/>
          </w:tcPr>
          <w:p w:rsidR="00A45D89" w:rsidRPr="00A45D89" w:rsidRDefault="00A45D89" w:rsidP="00A45D89">
            <w:pPr>
              <w:ind w:left="109"/>
              <w:rPr>
                <w:sz w:val="20"/>
                <w:szCs w:val="20"/>
              </w:rPr>
            </w:pPr>
            <w:r w:rsidRPr="00A45D89">
              <w:rPr>
                <w:sz w:val="20"/>
                <w:szCs w:val="20"/>
              </w:rPr>
              <w:t>Indicate</w:t>
            </w:r>
            <w:r w:rsidRPr="00A45D89">
              <w:rPr>
                <w:spacing w:val="-2"/>
                <w:sz w:val="20"/>
                <w:szCs w:val="20"/>
              </w:rPr>
              <w:t xml:space="preserve"> </w:t>
            </w:r>
            <w:r w:rsidRPr="00A45D89">
              <w:rPr>
                <w:sz w:val="20"/>
                <w:szCs w:val="20"/>
              </w:rPr>
              <w:t>the</w:t>
            </w:r>
            <w:r w:rsidRPr="00A45D89">
              <w:rPr>
                <w:spacing w:val="-3"/>
                <w:sz w:val="20"/>
                <w:szCs w:val="20"/>
              </w:rPr>
              <w:t xml:space="preserve"> </w:t>
            </w:r>
            <w:r w:rsidRPr="00A45D89">
              <w:rPr>
                <w:sz w:val="20"/>
                <w:szCs w:val="20"/>
              </w:rPr>
              <w:t>project</w:t>
            </w:r>
            <w:r w:rsidRPr="00A45D89">
              <w:rPr>
                <w:spacing w:val="-2"/>
                <w:sz w:val="20"/>
                <w:szCs w:val="20"/>
              </w:rPr>
              <w:t xml:space="preserve"> </w:t>
            </w:r>
            <w:r w:rsidRPr="00A45D89">
              <w:rPr>
                <w:sz w:val="20"/>
                <w:szCs w:val="20"/>
              </w:rPr>
              <w:t>code</w:t>
            </w:r>
            <w:r w:rsidRPr="00A45D89">
              <w:rPr>
                <w:spacing w:val="-3"/>
                <w:sz w:val="20"/>
                <w:szCs w:val="20"/>
              </w:rPr>
              <w:t xml:space="preserve"> </w:t>
            </w:r>
            <w:r w:rsidRPr="00A45D89">
              <w:rPr>
                <w:sz w:val="20"/>
                <w:szCs w:val="20"/>
              </w:rPr>
              <w:t>(as</w:t>
            </w:r>
            <w:r w:rsidRPr="00A45D89">
              <w:rPr>
                <w:spacing w:val="-2"/>
                <w:sz w:val="20"/>
                <w:szCs w:val="20"/>
              </w:rPr>
              <w:t xml:space="preserve"> </w:t>
            </w:r>
            <w:r w:rsidRPr="00A45D89">
              <w:rPr>
                <w:sz w:val="20"/>
                <w:szCs w:val="20"/>
              </w:rPr>
              <w:t>approved</w:t>
            </w:r>
            <w:r w:rsidRPr="00A45D89">
              <w:rPr>
                <w:spacing w:val="-1"/>
                <w:sz w:val="20"/>
                <w:szCs w:val="20"/>
              </w:rPr>
              <w:t xml:space="preserve"> </w:t>
            </w:r>
            <w:r w:rsidRPr="00A45D89">
              <w:rPr>
                <w:sz w:val="20"/>
                <w:szCs w:val="20"/>
              </w:rPr>
              <w:t>in</w:t>
            </w:r>
            <w:r w:rsidRPr="00A45D89">
              <w:rPr>
                <w:spacing w:val="-3"/>
                <w:sz w:val="20"/>
                <w:szCs w:val="20"/>
              </w:rPr>
              <w:t xml:space="preserve"> </w:t>
            </w:r>
            <w:r w:rsidRPr="00A45D89">
              <w:rPr>
                <w:sz w:val="20"/>
                <w:szCs w:val="20"/>
              </w:rPr>
              <w:t>the</w:t>
            </w:r>
            <w:r w:rsidRPr="00A45D89">
              <w:rPr>
                <w:spacing w:val="1"/>
                <w:sz w:val="20"/>
                <w:szCs w:val="20"/>
              </w:rPr>
              <w:t xml:space="preserve"> </w:t>
            </w:r>
            <w:r w:rsidRPr="00A45D89">
              <w:rPr>
                <w:sz w:val="20"/>
                <w:szCs w:val="20"/>
              </w:rPr>
              <w:t>project</w:t>
            </w:r>
            <w:r w:rsidRPr="00A45D89">
              <w:rPr>
                <w:spacing w:val="2"/>
                <w:sz w:val="20"/>
                <w:szCs w:val="20"/>
              </w:rPr>
              <w:t xml:space="preserve"> </w:t>
            </w:r>
            <w:r w:rsidRPr="00A45D89">
              <w:rPr>
                <w:sz w:val="20"/>
                <w:szCs w:val="20"/>
              </w:rPr>
              <w:t>document).</w:t>
            </w:r>
          </w:p>
        </w:tc>
      </w:tr>
      <w:tr w:rsidR="00A45D89" w:rsidRPr="00A45D89" w:rsidTr="00AC2A1A">
        <w:trPr>
          <w:trHeight w:val="342"/>
        </w:trPr>
        <w:tc>
          <w:tcPr>
            <w:tcW w:w="2377" w:type="dxa"/>
            <w:shd w:val="clear" w:color="auto" w:fill="69F0C4"/>
          </w:tcPr>
          <w:p w:rsidR="00A45D89" w:rsidRPr="00A45D89" w:rsidRDefault="00A45D89" w:rsidP="00A45D89">
            <w:pPr>
              <w:spacing w:before="1"/>
              <w:ind w:left="110"/>
              <w:rPr>
                <w:sz w:val="20"/>
                <w:szCs w:val="20"/>
              </w:rPr>
            </w:pPr>
            <w:r w:rsidRPr="00A45D89">
              <w:rPr>
                <w:sz w:val="20"/>
                <w:szCs w:val="20"/>
                <w:u w:val="single"/>
              </w:rPr>
              <w:t>Title</w:t>
            </w:r>
          </w:p>
        </w:tc>
        <w:tc>
          <w:tcPr>
            <w:tcW w:w="6913" w:type="dxa"/>
          </w:tcPr>
          <w:p w:rsidR="00A45D89" w:rsidRPr="00A45D89" w:rsidRDefault="00A45D89" w:rsidP="00A45D89">
            <w:pPr>
              <w:spacing w:before="1"/>
              <w:ind w:left="109"/>
              <w:rPr>
                <w:sz w:val="20"/>
                <w:szCs w:val="20"/>
              </w:rPr>
            </w:pPr>
            <w:r w:rsidRPr="00A45D89">
              <w:rPr>
                <w:sz w:val="20"/>
                <w:szCs w:val="20"/>
              </w:rPr>
              <w:t>Indicate</w:t>
            </w:r>
            <w:r w:rsidRPr="00A45D89">
              <w:rPr>
                <w:spacing w:val="-2"/>
                <w:sz w:val="20"/>
                <w:szCs w:val="20"/>
              </w:rPr>
              <w:t xml:space="preserve"> </w:t>
            </w:r>
            <w:r w:rsidRPr="00A45D89">
              <w:rPr>
                <w:sz w:val="20"/>
                <w:szCs w:val="20"/>
              </w:rPr>
              <w:t>the</w:t>
            </w:r>
            <w:r w:rsidRPr="00A45D89">
              <w:rPr>
                <w:spacing w:val="-3"/>
                <w:sz w:val="20"/>
                <w:szCs w:val="20"/>
              </w:rPr>
              <w:t xml:space="preserve"> </w:t>
            </w:r>
            <w:r w:rsidRPr="00A45D89">
              <w:rPr>
                <w:sz w:val="20"/>
                <w:szCs w:val="20"/>
              </w:rPr>
              <w:t>project</w:t>
            </w:r>
            <w:r w:rsidRPr="00A45D89">
              <w:rPr>
                <w:spacing w:val="-2"/>
                <w:sz w:val="20"/>
                <w:szCs w:val="20"/>
              </w:rPr>
              <w:t xml:space="preserve"> </w:t>
            </w:r>
            <w:r w:rsidRPr="00A45D89">
              <w:rPr>
                <w:sz w:val="20"/>
                <w:szCs w:val="20"/>
              </w:rPr>
              <w:t>title,</w:t>
            </w:r>
            <w:r w:rsidRPr="00A45D89">
              <w:rPr>
                <w:spacing w:val="-1"/>
                <w:sz w:val="20"/>
                <w:szCs w:val="20"/>
              </w:rPr>
              <w:t xml:space="preserve"> </w:t>
            </w:r>
            <w:r w:rsidRPr="00A45D89">
              <w:rPr>
                <w:sz w:val="20"/>
                <w:szCs w:val="20"/>
              </w:rPr>
              <w:t>as</w:t>
            </w:r>
            <w:r w:rsidRPr="00A45D89">
              <w:rPr>
                <w:spacing w:val="-1"/>
                <w:sz w:val="20"/>
                <w:szCs w:val="20"/>
              </w:rPr>
              <w:t xml:space="preserve"> </w:t>
            </w:r>
            <w:r w:rsidRPr="00A45D89">
              <w:rPr>
                <w:sz w:val="20"/>
                <w:szCs w:val="20"/>
              </w:rPr>
              <w:t>approved</w:t>
            </w:r>
            <w:r w:rsidRPr="00A45D89">
              <w:rPr>
                <w:spacing w:val="-1"/>
                <w:sz w:val="20"/>
                <w:szCs w:val="20"/>
              </w:rPr>
              <w:t xml:space="preserve"> </w:t>
            </w:r>
            <w:r w:rsidRPr="00A45D89">
              <w:rPr>
                <w:sz w:val="20"/>
                <w:szCs w:val="20"/>
              </w:rPr>
              <w:t>by</w:t>
            </w:r>
            <w:r w:rsidRPr="00A45D89">
              <w:rPr>
                <w:spacing w:val="-2"/>
                <w:sz w:val="20"/>
                <w:szCs w:val="20"/>
              </w:rPr>
              <w:t xml:space="preserve"> </w:t>
            </w:r>
            <w:r w:rsidRPr="00A45D89">
              <w:rPr>
                <w:sz w:val="20"/>
                <w:szCs w:val="20"/>
              </w:rPr>
              <w:t>the</w:t>
            </w:r>
            <w:r w:rsidRPr="00A45D89">
              <w:rPr>
                <w:spacing w:val="-3"/>
                <w:sz w:val="20"/>
                <w:szCs w:val="20"/>
              </w:rPr>
              <w:t xml:space="preserve"> </w:t>
            </w:r>
            <w:r w:rsidRPr="00A45D89">
              <w:rPr>
                <w:sz w:val="20"/>
                <w:szCs w:val="20"/>
              </w:rPr>
              <w:t>CDIP.</w:t>
            </w:r>
          </w:p>
        </w:tc>
      </w:tr>
      <w:tr w:rsidR="00A45D89" w:rsidRPr="00A45D89" w:rsidTr="00AC2A1A">
        <w:trPr>
          <w:trHeight w:val="531"/>
        </w:trPr>
        <w:tc>
          <w:tcPr>
            <w:tcW w:w="2377" w:type="dxa"/>
            <w:shd w:val="clear" w:color="auto" w:fill="69F0C4"/>
          </w:tcPr>
          <w:p w:rsidR="00A45D89" w:rsidRPr="00A45D89" w:rsidRDefault="00A45D89" w:rsidP="00A45D89">
            <w:pPr>
              <w:ind w:left="110" w:right="121"/>
              <w:rPr>
                <w:sz w:val="20"/>
                <w:szCs w:val="20"/>
              </w:rPr>
            </w:pPr>
            <w:r w:rsidRPr="00A45D89">
              <w:rPr>
                <w:sz w:val="20"/>
                <w:szCs w:val="20"/>
                <w:u w:val="single"/>
              </w:rPr>
              <w:t>Development Agenda</w:t>
            </w:r>
            <w:r w:rsidRPr="00A45D89">
              <w:rPr>
                <w:spacing w:val="-59"/>
                <w:sz w:val="20"/>
                <w:szCs w:val="20"/>
              </w:rPr>
              <w:t xml:space="preserve"> </w:t>
            </w:r>
            <w:r w:rsidRPr="00A45D89">
              <w:rPr>
                <w:sz w:val="20"/>
                <w:szCs w:val="20"/>
                <w:u w:val="single"/>
              </w:rPr>
              <w:t>Recommendation</w:t>
            </w:r>
          </w:p>
        </w:tc>
        <w:tc>
          <w:tcPr>
            <w:tcW w:w="6913" w:type="dxa"/>
          </w:tcPr>
          <w:p w:rsidR="00A45D89" w:rsidRPr="00A45D89" w:rsidRDefault="00A45D89" w:rsidP="00A45D89">
            <w:pPr>
              <w:ind w:left="109" w:right="880"/>
              <w:rPr>
                <w:sz w:val="20"/>
                <w:szCs w:val="20"/>
              </w:rPr>
            </w:pPr>
            <w:r w:rsidRPr="00A45D89">
              <w:rPr>
                <w:sz w:val="20"/>
                <w:szCs w:val="20"/>
              </w:rPr>
              <w:t>Replicate the relevant DA Recommendations.</w:t>
            </w:r>
          </w:p>
        </w:tc>
      </w:tr>
      <w:tr w:rsidR="00A45D89" w:rsidRPr="00A45D89" w:rsidTr="00AC2A1A">
        <w:trPr>
          <w:trHeight w:val="621"/>
        </w:trPr>
        <w:tc>
          <w:tcPr>
            <w:tcW w:w="2377" w:type="dxa"/>
            <w:shd w:val="clear" w:color="auto" w:fill="69F0C4"/>
          </w:tcPr>
          <w:p w:rsidR="00A45D89" w:rsidRPr="00A45D89" w:rsidRDefault="00A45D89" w:rsidP="00A45D89">
            <w:pPr>
              <w:ind w:left="110"/>
              <w:rPr>
                <w:sz w:val="20"/>
                <w:szCs w:val="20"/>
              </w:rPr>
            </w:pPr>
            <w:r w:rsidRPr="00A45D89">
              <w:rPr>
                <w:sz w:val="20"/>
                <w:szCs w:val="20"/>
                <w:u w:val="single"/>
              </w:rPr>
              <w:t>Project</w:t>
            </w:r>
            <w:r w:rsidRPr="00A45D89">
              <w:rPr>
                <w:spacing w:val="-1"/>
                <w:sz w:val="20"/>
                <w:szCs w:val="20"/>
                <w:u w:val="single"/>
              </w:rPr>
              <w:t xml:space="preserve"> </w:t>
            </w:r>
            <w:r w:rsidRPr="00A45D89">
              <w:rPr>
                <w:sz w:val="20"/>
                <w:szCs w:val="20"/>
                <w:u w:val="single"/>
              </w:rPr>
              <w:t>Budget</w:t>
            </w:r>
          </w:p>
        </w:tc>
        <w:tc>
          <w:tcPr>
            <w:tcW w:w="6913" w:type="dxa"/>
          </w:tcPr>
          <w:p w:rsidR="00A45D89" w:rsidRPr="00A45D89" w:rsidRDefault="00A45D89" w:rsidP="00A45D89">
            <w:pPr>
              <w:ind w:left="109" w:right="720"/>
              <w:rPr>
                <w:sz w:val="20"/>
                <w:szCs w:val="20"/>
              </w:rPr>
            </w:pPr>
            <w:r w:rsidRPr="00A45D89">
              <w:rPr>
                <w:sz w:val="20"/>
                <w:szCs w:val="20"/>
              </w:rPr>
              <w:t>Indicate the total project budget (as approved)</w:t>
            </w:r>
            <w:proofErr w:type="gramStart"/>
            <w:r w:rsidRPr="00A45D89">
              <w:rPr>
                <w:sz w:val="20"/>
                <w:szCs w:val="20"/>
              </w:rPr>
              <w:t>,</w:t>
            </w:r>
            <w:proofErr w:type="gramEnd"/>
            <w:r w:rsidRPr="00A45D89">
              <w:rPr>
                <w:sz w:val="20"/>
                <w:szCs w:val="20"/>
              </w:rPr>
              <w:t xml:space="preserve"> highlighting the costs related to non-personnel and personnel resources.</w:t>
            </w:r>
          </w:p>
        </w:tc>
      </w:tr>
      <w:tr w:rsidR="00A45D89" w:rsidRPr="00A45D89" w:rsidTr="00AC2A1A">
        <w:trPr>
          <w:trHeight w:val="531"/>
        </w:trPr>
        <w:tc>
          <w:tcPr>
            <w:tcW w:w="2377" w:type="dxa"/>
            <w:shd w:val="clear" w:color="auto" w:fill="69F0C4"/>
          </w:tcPr>
          <w:p w:rsidR="00A45D89" w:rsidRPr="00A45D89" w:rsidRDefault="00A45D89" w:rsidP="00A45D89">
            <w:pPr>
              <w:spacing w:before="1"/>
              <w:ind w:left="110"/>
              <w:rPr>
                <w:sz w:val="20"/>
                <w:szCs w:val="20"/>
              </w:rPr>
            </w:pPr>
            <w:r w:rsidRPr="00A45D89">
              <w:rPr>
                <w:sz w:val="20"/>
                <w:szCs w:val="20"/>
                <w:u w:val="single"/>
              </w:rPr>
              <w:t>Project</w:t>
            </w:r>
            <w:r w:rsidRPr="00A45D89">
              <w:rPr>
                <w:spacing w:val="-1"/>
                <w:sz w:val="20"/>
                <w:szCs w:val="20"/>
                <w:u w:val="single"/>
              </w:rPr>
              <w:t xml:space="preserve"> </w:t>
            </w:r>
            <w:r w:rsidRPr="00A45D89">
              <w:rPr>
                <w:sz w:val="20"/>
                <w:szCs w:val="20"/>
                <w:u w:val="single"/>
              </w:rPr>
              <w:t>Start</w:t>
            </w:r>
            <w:r w:rsidRPr="00A45D89">
              <w:rPr>
                <w:spacing w:val="-1"/>
                <w:sz w:val="20"/>
                <w:szCs w:val="20"/>
                <w:u w:val="single"/>
              </w:rPr>
              <w:t xml:space="preserve"> </w:t>
            </w:r>
            <w:r w:rsidRPr="00A45D89">
              <w:rPr>
                <w:sz w:val="20"/>
                <w:szCs w:val="20"/>
                <w:u w:val="single"/>
              </w:rPr>
              <w:t>Date</w:t>
            </w:r>
          </w:p>
        </w:tc>
        <w:tc>
          <w:tcPr>
            <w:tcW w:w="6913" w:type="dxa"/>
          </w:tcPr>
          <w:p w:rsidR="00A45D89" w:rsidRPr="00A45D89" w:rsidRDefault="00A45D89" w:rsidP="00A45D89">
            <w:pPr>
              <w:spacing w:before="1"/>
              <w:ind w:left="109"/>
              <w:rPr>
                <w:sz w:val="20"/>
                <w:szCs w:val="20"/>
              </w:rPr>
            </w:pPr>
            <w:r w:rsidRPr="00A45D89">
              <w:rPr>
                <w:sz w:val="20"/>
                <w:szCs w:val="20"/>
              </w:rPr>
              <w:t>Indicate</w:t>
            </w:r>
            <w:r w:rsidRPr="00A45D89">
              <w:rPr>
                <w:spacing w:val="-2"/>
                <w:sz w:val="20"/>
                <w:szCs w:val="20"/>
              </w:rPr>
              <w:t xml:space="preserve"> </w:t>
            </w:r>
            <w:r w:rsidRPr="00A45D89">
              <w:rPr>
                <w:sz w:val="20"/>
                <w:szCs w:val="20"/>
              </w:rPr>
              <w:t>the</w:t>
            </w:r>
            <w:r w:rsidRPr="00A45D89">
              <w:rPr>
                <w:spacing w:val="-3"/>
                <w:sz w:val="20"/>
                <w:szCs w:val="20"/>
              </w:rPr>
              <w:t xml:space="preserve"> </w:t>
            </w:r>
            <w:r w:rsidRPr="00A45D89">
              <w:rPr>
                <w:sz w:val="20"/>
                <w:szCs w:val="20"/>
              </w:rPr>
              <w:t>project</w:t>
            </w:r>
            <w:r w:rsidRPr="00A45D89">
              <w:rPr>
                <w:spacing w:val="-1"/>
                <w:sz w:val="20"/>
                <w:szCs w:val="20"/>
              </w:rPr>
              <w:t xml:space="preserve"> </w:t>
            </w:r>
            <w:r w:rsidRPr="00A45D89">
              <w:rPr>
                <w:sz w:val="20"/>
                <w:szCs w:val="20"/>
              </w:rPr>
              <w:t>start</w:t>
            </w:r>
            <w:r w:rsidRPr="00A45D89">
              <w:rPr>
                <w:spacing w:val="-2"/>
                <w:sz w:val="20"/>
                <w:szCs w:val="20"/>
              </w:rPr>
              <w:t xml:space="preserve"> </w:t>
            </w:r>
            <w:r w:rsidRPr="00A45D89">
              <w:rPr>
                <w:sz w:val="20"/>
                <w:szCs w:val="20"/>
              </w:rPr>
              <w:t>date (month</w:t>
            </w:r>
            <w:r w:rsidRPr="00A45D89">
              <w:rPr>
                <w:spacing w:val="-1"/>
                <w:sz w:val="20"/>
                <w:szCs w:val="20"/>
              </w:rPr>
              <w:t xml:space="preserve"> </w:t>
            </w:r>
            <w:r w:rsidRPr="00A45D89">
              <w:rPr>
                <w:sz w:val="20"/>
                <w:szCs w:val="20"/>
              </w:rPr>
              <w:t>and</w:t>
            </w:r>
            <w:r w:rsidRPr="00A45D89">
              <w:rPr>
                <w:spacing w:val="-2"/>
                <w:sz w:val="20"/>
                <w:szCs w:val="20"/>
              </w:rPr>
              <w:t xml:space="preserve"> </w:t>
            </w:r>
            <w:r w:rsidRPr="00A45D89">
              <w:rPr>
                <w:sz w:val="20"/>
                <w:szCs w:val="20"/>
              </w:rPr>
              <w:t>year).</w:t>
            </w:r>
          </w:p>
        </w:tc>
      </w:tr>
      <w:tr w:rsidR="00A45D89" w:rsidRPr="00A45D89" w:rsidTr="00AC2A1A">
        <w:trPr>
          <w:trHeight w:val="531"/>
        </w:trPr>
        <w:tc>
          <w:tcPr>
            <w:tcW w:w="2377" w:type="dxa"/>
            <w:shd w:val="clear" w:color="auto" w:fill="69F0C4"/>
          </w:tcPr>
          <w:p w:rsidR="00A45D89" w:rsidRPr="00A45D89" w:rsidRDefault="00A45D89" w:rsidP="00A45D89">
            <w:pPr>
              <w:ind w:left="110"/>
              <w:rPr>
                <w:sz w:val="20"/>
                <w:szCs w:val="20"/>
              </w:rPr>
            </w:pPr>
            <w:r w:rsidRPr="00A45D89">
              <w:rPr>
                <w:sz w:val="20"/>
                <w:szCs w:val="20"/>
                <w:u w:val="single"/>
              </w:rPr>
              <w:t>Project Duration</w:t>
            </w:r>
          </w:p>
        </w:tc>
        <w:tc>
          <w:tcPr>
            <w:tcW w:w="6913" w:type="dxa"/>
          </w:tcPr>
          <w:p w:rsidR="00A45D89" w:rsidRPr="00A45D89" w:rsidRDefault="00A45D89" w:rsidP="00A45D89">
            <w:pPr>
              <w:ind w:left="109"/>
              <w:rPr>
                <w:sz w:val="20"/>
                <w:szCs w:val="20"/>
              </w:rPr>
            </w:pPr>
            <w:r w:rsidRPr="00A45D89">
              <w:rPr>
                <w:sz w:val="20"/>
                <w:szCs w:val="20"/>
              </w:rPr>
              <w:t>Indicate</w:t>
            </w:r>
            <w:r w:rsidRPr="00A45D89">
              <w:rPr>
                <w:spacing w:val="-3"/>
                <w:sz w:val="20"/>
                <w:szCs w:val="20"/>
              </w:rPr>
              <w:t xml:space="preserve"> </w:t>
            </w:r>
            <w:r w:rsidRPr="00A45D89">
              <w:rPr>
                <w:sz w:val="20"/>
                <w:szCs w:val="20"/>
              </w:rPr>
              <w:t>the total</w:t>
            </w:r>
            <w:r w:rsidRPr="00A45D89">
              <w:rPr>
                <w:spacing w:val="-3"/>
                <w:sz w:val="20"/>
                <w:szCs w:val="20"/>
              </w:rPr>
              <w:t xml:space="preserve"> </w:t>
            </w:r>
            <w:r w:rsidRPr="00A45D89">
              <w:rPr>
                <w:sz w:val="20"/>
                <w:szCs w:val="20"/>
              </w:rPr>
              <w:t>project</w:t>
            </w:r>
            <w:r w:rsidRPr="00A45D89">
              <w:rPr>
                <w:spacing w:val="-2"/>
                <w:sz w:val="20"/>
                <w:szCs w:val="20"/>
              </w:rPr>
              <w:t xml:space="preserve"> </w:t>
            </w:r>
            <w:r w:rsidRPr="00A45D89">
              <w:rPr>
                <w:sz w:val="20"/>
                <w:szCs w:val="20"/>
              </w:rPr>
              <w:t>duration</w:t>
            </w:r>
            <w:r w:rsidRPr="00A45D89">
              <w:rPr>
                <w:spacing w:val="-1"/>
                <w:sz w:val="20"/>
                <w:szCs w:val="20"/>
              </w:rPr>
              <w:t xml:space="preserve"> </w:t>
            </w:r>
            <w:r w:rsidRPr="00A45D89">
              <w:rPr>
                <w:sz w:val="20"/>
                <w:szCs w:val="20"/>
              </w:rPr>
              <w:t>(for example,</w:t>
            </w:r>
            <w:r w:rsidRPr="00A45D89">
              <w:rPr>
                <w:spacing w:val="-1"/>
                <w:sz w:val="20"/>
                <w:szCs w:val="20"/>
              </w:rPr>
              <w:t xml:space="preserve"> </w:t>
            </w:r>
            <w:r w:rsidRPr="00A45D89">
              <w:rPr>
                <w:sz w:val="20"/>
                <w:szCs w:val="20"/>
              </w:rPr>
              <w:t>32</w:t>
            </w:r>
            <w:r w:rsidRPr="00A45D89">
              <w:rPr>
                <w:spacing w:val="-3"/>
                <w:sz w:val="20"/>
                <w:szCs w:val="20"/>
              </w:rPr>
              <w:t xml:space="preserve"> </w:t>
            </w:r>
            <w:r w:rsidRPr="00A45D89">
              <w:rPr>
                <w:sz w:val="20"/>
                <w:szCs w:val="20"/>
              </w:rPr>
              <w:t>months).</w:t>
            </w:r>
          </w:p>
        </w:tc>
      </w:tr>
      <w:tr w:rsidR="00A45D89" w:rsidRPr="00A45D89" w:rsidTr="00AC2A1A">
        <w:trPr>
          <w:trHeight w:val="801"/>
        </w:trPr>
        <w:tc>
          <w:tcPr>
            <w:tcW w:w="2377" w:type="dxa"/>
            <w:shd w:val="clear" w:color="auto" w:fill="69F0C4"/>
          </w:tcPr>
          <w:p w:rsidR="00A45D89" w:rsidRPr="00A45D89" w:rsidRDefault="00A45D89" w:rsidP="00A45D89">
            <w:pPr>
              <w:ind w:left="110"/>
              <w:rPr>
                <w:sz w:val="20"/>
                <w:szCs w:val="20"/>
              </w:rPr>
            </w:pPr>
            <w:r w:rsidRPr="00A45D89">
              <w:rPr>
                <w:sz w:val="20"/>
                <w:szCs w:val="20"/>
                <w:u w:val="single"/>
              </w:rPr>
              <w:t>Key</w:t>
            </w:r>
            <w:r w:rsidRPr="00A45D89">
              <w:rPr>
                <w:spacing w:val="-5"/>
                <w:sz w:val="20"/>
                <w:szCs w:val="20"/>
                <w:u w:val="single"/>
              </w:rPr>
              <w:t xml:space="preserve"> </w:t>
            </w:r>
            <w:r w:rsidRPr="00A45D89">
              <w:rPr>
                <w:sz w:val="20"/>
                <w:szCs w:val="20"/>
                <w:u w:val="single"/>
              </w:rPr>
              <w:t>WIPO</w:t>
            </w:r>
          </w:p>
          <w:p w:rsidR="00A45D89" w:rsidRPr="00A45D89" w:rsidRDefault="00A45D89" w:rsidP="00A45D89">
            <w:pPr>
              <w:spacing w:line="252" w:lineRule="exact"/>
              <w:ind w:left="110" w:right="855"/>
              <w:rPr>
                <w:sz w:val="20"/>
                <w:szCs w:val="20"/>
                <w:u w:val="single"/>
              </w:rPr>
            </w:pPr>
            <w:r w:rsidRPr="00A45D89">
              <w:rPr>
                <w:sz w:val="20"/>
                <w:szCs w:val="20"/>
                <w:u w:val="single"/>
              </w:rPr>
              <w:t>Sectors/areas</w:t>
            </w:r>
            <w:r w:rsidRPr="00A45D89">
              <w:rPr>
                <w:spacing w:val="-59"/>
                <w:sz w:val="20"/>
                <w:szCs w:val="20"/>
              </w:rPr>
              <w:t xml:space="preserve"> </w:t>
            </w:r>
            <w:r w:rsidRPr="00A45D89">
              <w:rPr>
                <w:sz w:val="20"/>
                <w:szCs w:val="20"/>
                <w:u w:val="single"/>
              </w:rPr>
              <w:t>Involved</w:t>
            </w:r>
          </w:p>
        </w:tc>
        <w:tc>
          <w:tcPr>
            <w:tcW w:w="6913" w:type="dxa"/>
          </w:tcPr>
          <w:p w:rsidR="00A45D89" w:rsidRPr="00A45D89" w:rsidRDefault="00A45D89" w:rsidP="00A45D89">
            <w:pPr>
              <w:ind w:left="109" w:right="531"/>
              <w:rPr>
                <w:sz w:val="20"/>
                <w:szCs w:val="20"/>
              </w:rPr>
            </w:pPr>
            <w:r w:rsidRPr="00A45D89">
              <w:rPr>
                <w:sz w:val="20"/>
                <w:szCs w:val="20"/>
              </w:rPr>
              <w:t>Indicate the Key WIPO Sectors involved in the project</w:t>
            </w:r>
            <w:r w:rsidRPr="00A45D89">
              <w:rPr>
                <w:spacing w:val="1"/>
                <w:sz w:val="20"/>
                <w:szCs w:val="20"/>
              </w:rPr>
              <w:t xml:space="preserve"> </w:t>
            </w:r>
            <w:r w:rsidRPr="00A45D89">
              <w:rPr>
                <w:sz w:val="20"/>
                <w:szCs w:val="20"/>
              </w:rPr>
              <w:t>implementation</w:t>
            </w:r>
            <w:r w:rsidRPr="00A45D89">
              <w:rPr>
                <w:spacing w:val="-3"/>
                <w:sz w:val="20"/>
                <w:szCs w:val="20"/>
              </w:rPr>
              <w:t xml:space="preserve"> </w:t>
            </w:r>
            <w:r w:rsidRPr="00A45D89">
              <w:rPr>
                <w:sz w:val="20"/>
                <w:szCs w:val="20"/>
              </w:rPr>
              <w:t>(as</w:t>
            </w:r>
            <w:r w:rsidRPr="00A45D89">
              <w:rPr>
                <w:spacing w:val="-1"/>
                <w:sz w:val="20"/>
                <w:szCs w:val="20"/>
              </w:rPr>
              <w:t xml:space="preserve"> </w:t>
            </w:r>
            <w:r w:rsidRPr="00A45D89">
              <w:rPr>
                <w:sz w:val="20"/>
                <w:szCs w:val="20"/>
              </w:rPr>
              <w:t>indicated</w:t>
            </w:r>
            <w:r w:rsidRPr="00A45D89">
              <w:rPr>
                <w:spacing w:val="-3"/>
                <w:sz w:val="20"/>
                <w:szCs w:val="20"/>
              </w:rPr>
              <w:t xml:space="preserve"> </w:t>
            </w:r>
            <w:r w:rsidRPr="00A45D89">
              <w:rPr>
                <w:sz w:val="20"/>
                <w:szCs w:val="20"/>
              </w:rPr>
              <w:t>in</w:t>
            </w:r>
            <w:r w:rsidRPr="00A45D89">
              <w:rPr>
                <w:spacing w:val="-4"/>
                <w:sz w:val="20"/>
                <w:szCs w:val="20"/>
              </w:rPr>
              <w:t xml:space="preserve"> </w:t>
            </w:r>
            <w:r w:rsidRPr="00A45D89">
              <w:rPr>
                <w:sz w:val="20"/>
                <w:szCs w:val="20"/>
              </w:rPr>
              <w:t>the</w:t>
            </w:r>
            <w:r w:rsidRPr="00A45D89">
              <w:rPr>
                <w:spacing w:val="-3"/>
                <w:sz w:val="20"/>
                <w:szCs w:val="20"/>
              </w:rPr>
              <w:t xml:space="preserve"> </w:t>
            </w:r>
            <w:r w:rsidRPr="00A45D89">
              <w:rPr>
                <w:sz w:val="20"/>
                <w:szCs w:val="20"/>
              </w:rPr>
              <w:t>approved</w:t>
            </w:r>
            <w:r w:rsidRPr="00A45D89">
              <w:rPr>
                <w:spacing w:val="-2"/>
                <w:sz w:val="20"/>
                <w:szCs w:val="20"/>
              </w:rPr>
              <w:t xml:space="preserve"> </w:t>
            </w:r>
            <w:r w:rsidRPr="00A45D89">
              <w:rPr>
                <w:sz w:val="20"/>
                <w:szCs w:val="20"/>
              </w:rPr>
              <w:t>project</w:t>
            </w:r>
            <w:r w:rsidRPr="00A45D89">
              <w:rPr>
                <w:spacing w:val="-3"/>
                <w:sz w:val="20"/>
                <w:szCs w:val="20"/>
              </w:rPr>
              <w:t xml:space="preserve"> </w:t>
            </w:r>
            <w:r w:rsidRPr="00A45D89">
              <w:rPr>
                <w:sz w:val="20"/>
                <w:szCs w:val="20"/>
              </w:rPr>
              <w:t>document).</w:t>
            </w:r>
          </w:p>
        </w:tc>
      </w:tr>
      <w:tr w:rsidR="00A45D89" w:rsidRPr="00A45D89" w:rsidTr="00AC2A1A">
        <w:trPr>
          <w:trHeight w:val="621"/>
        </w:trPr>
        <w:tc>
          <w:tcPr>
            <w:tcW w:w="2377" w:type="dxa"/>
            <w:shd w:val="clear" w:color="auto" w:fill="69F0C4"/>
          </w:tcPr>
          <w:p w:rsidR="00A45D89" w:rsidRPr="00A45D89" w:rsidRDefault="00A45D89" w:rsidP="00A45D89">
            <w:pPr>
              <w:ind w:left="110" w:right="394"/>
              <w:rPr>
                <w:sz w:val="20"/>
                <w:szCs w:val="20"/>
              </w:rPr>
            </w:pPr>
            <w:r w:rsidRPr="00A45D89">
              <w:rPr>
                <w:sz w:val="20"/>
                <w:szCs w:val="20"/>
                <w:u w:val="single"/>
              </w:rPr>
              <w:t>Brief</w:t>
            </w:r>
            <w:r w:rsidRPr="00A45D89">
              <w:rPr>
                <w:spacing w:val="-7"/>
                <w:sz w:val="20"/>
                <w:szCs w:val="20"/>
                <w:u w:val="single"/>
              </w:rPr>
              <w:t xml:space="preserve"> </w:t>
            </w:r>
            <w:r w:rsidRPr="00A45D89">
              <w:rPr>
                <w:sz w:val="20"/>
                <w:szCs w:val="20"/>
                <w:u w:val="single"/>
              </w:rPr>
              <w:t>Description</w:t>
            </w:r>
            <w:r w:rsidRPr="00A45D89">
              <w:rPr>
                <w:spacing w:val="-9"/>
                <w:sz w:val="20"/>
                <w:szCs w:val="20"/>
                <w:u w:val="single"/>
              </w:rPr>
              <w:t xml:space="preserve"> </w:t>
            </w:r>
            <w:r w:rsidRPr="00A45D89">
              <w:rPr>
                <w:sz w:val="20"/>
                <w:szCs w:val="20"/>
                <w:u w:val="single"/>
              </w:rPr>
              <w:t>of</w:t>
            </w:r>
            <w:r w:rsidRPr="00A45D89">
              <w:rPr>
                <w:spacing w:val="-58"/>
                <w:sz w:val="20"/>
                <w:szCs w:val="20"/>
              </w:rPr>
              <w:t xml:space="preserve"> </w:t>
            </w:r>
            <w:r w:rsidRPr="00A45D89">
              <w:rPr>
                <w:sz w:val="20"/>
                <w:szCs w:val="20"/>
                <w:u w:val="single"/>
              </w:rPr>
              <w:t>Project</w:t>
            </w:r>
          </w:p>
        </w:tc>
        <w:tc>
          <w:tcPr>
            <w:tcW w:w="6913" w:type="dxa"/>
          </w:tcPr>
          <w:p w:rsidR="00A45D89" w:rsidRPr="00A45D89" w:rsidRDefault="00A45D89" w:rsidP="00A45D89">
            <w:pPr>
              <w:ind w:left="109"/>
              <w:rPr>
                <w:sz w:val="20"/>
                <w:szCs w:val="20"/>
              </w:rPr>
            </w:pPr>
            <w:r w:rsidRPr="00A45D89">
              <w:rPr>
                <w:sz w:val="20"/>
                <w:szCs w:val="20"/>
              </w:rPr>
              <w:t>Briefly describe the project.</w:t>
            </w:r>
            <w:r w:rsidRPr="00A45D89">
              <w:rPr>
                <w:spacing w:val="1"/>
                <w:sz w:val="20"/>
                <w:szCs w:val="20"/>
              </w:rPr>
              <w:t xml:space="preserve"> </w:t>
            </w:r>
            <w:r w:rsidRPr="00A45D89">
              <w:rPr>
                <w:sz w:val="20"/>
                <w:szCs w:val="20"/>
              </w:rPr>
              <w:t>This should correspond with the description in</w:t>
            </w:r>
            <w:r w:rsidRPr="00A45D89">
              <w:rPr>
                <w:spacing w:val="-2"/>
                <w:sz w:val="20"/>
                <w:szCs w:val="20"/>
              </w:rPr>
              <w:t xml:space="preserve"> </w:t>
            </w:r>
            <w:r w:rsidRPr="00A45D89">
              <w:rPr>
                <w:sz w:val="20"/>
                <w:szCs w:val="20"/>
              </w:rPr>
              <w:t>the approved project</w:t>
            </w:r>
            <w:r w:rsidRPr="00A45D89">
              <w:rPr>
                <w:spacing w:val="-2"/>
                <w:sz w:val="20"/>
                <w:szCs w:val="20"/>
              </w:rPr>
              <w:t xml:space="preserve"> </w:t>
            </w:r>
            <w:r w:rsidRPr="00A45D89">
              <w:rPr>
                <w:sz w:val="20"/>
                <w:szCs w:val="20"/>
              </w:rPr>
              <w:t>document.</w:t>
            </w:r>
          </w:p>
        </w:tc>
      </w:tr>
      <w:tr w:rsidR="00A45D89" w:rsidRPr="00A45D89" w:rsidTr="00AC2A1A">
        <w:trPr>
          <w:trHeight w:val="432"/>
        </w:trPr>
        <w:tc>
          <w:tcPr>
            <w:tcW w:w="2377" w:type="dxa"/>
            <w:shd w:val="clear" w:color="auto" w:fill="69F0C4"/>
          </w:tcPr>
          <w:p w:rsidR="00A45D89" w:rsidRPr="00A45D89" w:rsidRDefault="00A45D89" w:rsidP="00A45D89">
            <w:pPr>
              <w:spacing w:before="1"/>
              <w:ind w:left="110"/>
              <w:rPr>
                <w:sz w:val="20"/>
                <w:szCs w:val="20"/>
              </w:rPr>
            </w:pPr>
            <w:r w:rsidRPr="00A45D89">
              <w:rPr>
                <w:sz w:val="20"/>
                <w:szCs w:val="20"/>
                <w:u w:val="single"/>
              </w:rPr>
              <w:t>Project Manager</w:t>
            </w:r>
          </w:p>
        </w:tc>
        <w:tc>
          <w:tcPr>
            <w:tcW w:w="6913" w:type="dxa"/>
          </w:tcPr>
          <w:p w:rsidR="00A45D89" w:rsidRPr="00A45D89" w:rsidRDefault="00A45D89" w:rsidP="00A45D89">
            <w:pPr>
              <w:spacing w:before="1"/>
              <w:ind w:left="109"/>
              <w:rPr>
                <w:sz w:val="20"/>
                <w:szCs w:val="20"/>
              </w:rPr>
            </w:pPr>
            <w:r w:rsidRPr="00A45D89">
              <w:rPr>
                <w:sz w:val="20"/>
                <w:szCs w:val="20"/>
              </w:rPr>
              <w:t>Indicate</w:t>
            </w:r>
            <w:r w:rsidRPr="00A45D89">
              <w:rPr>
                <w:spacing w:val="-3"/>
                <w:sz w:val="20"/>
                <w:szCs w:val="20"/>
              </w:rPr>
              <w:t xml:space="preserve"> </w:t>
            </w:r>
            <w:r w:rsidRPr="00A45D89">
              <w:rPr>
                <w:sz w:val="20"/>
                <w:szCs w:val="20"/>
              </w:rPr>
              <w:t>the</w:t>
            </w:r>
            <w:r w:rsidRPr="00A45D89">
              <w:rPr>
                <w:spacing w:val="-3"/>
                <w:sz w:val="20"/>
                <w:szCs w:val="20"/>
              </w:rPr>
              <w:t xml:space="preserve"> </w:t>
            </w:r>
            <w:r w:rsidRPr="00A45D89">
              <w:rPr>
                <w:sz w:val="20"/>
                <w:szCs w:val="20"/>
              </w:rPr>
              <w:t>name</w:t>
            </w:r>
            <w:r w:rsidRPr="00A45D89">
              <w:rPr>
                <w:spacing w:val="-3"/>
                <w:sz w:val="20"/>
                <w:szCs w:val="20"/>
              </w:rPr>
              <w:t xml:space="preserve"> </w:t>
            </w:r>
            <w:r w:rsidRPr="00A45D89">
              <w:rPr>
                <w:sz w:val="20"/>
                <w:szCs w:val="20"/>
              </w:rPr>
              <w:t>and</w:t>
            </w:r>
            <w:r w:rsidRPr="00A45D89">
              <w:rPr>
                <w:spacing w:val="-3"/>
                <w:sz w:val="20"/>
                <w:szCs w:val="20"/>
              </w:rPr>
              <w:t xml:space="preserve"> </w:t>
            </w:r>
            <w:r w:rsidRPr="00A45D89">
              <w:rPr>
                <w:sz w:val="20"/>
                <w:szCs w:val="20"/>
              </w:rPr>
              <w:t>title</w:t>
            </w:r>
            <w:r w:rsidRPr="00A45D89">
              <w:rPr>
                <w:spacing w:val="-1"/>
                <w:sz w:val="20"/>
                <w:szCs w:val="20"/>
              </w:rPr>
              <w:t xml:space="preserve"> </w:t>
            </w:r>
            <w:r w:rsidRPr="00A45D89">
              <w:rPr>
                <w:sz w:val="20"/>
                <w:szCs w:val="20"/>
              </w:rPr>
              <w:t>of</w:t>
            </w:r>
            <w:r w:rsidRPr="00A45D89">
              <w:rPr>
                <w:spacing w:val="2"/>
                <w:sz w:val="20"/>
                <w:szCs w:val="20"/>
              </w:rPr>
              <w:t xml:space="preserve"> </w:t>
            </w:r>
            <w:r w:rsidRPr="00A45D89">
              <w:rPr>
                <w:sz w:val="20"/>
                <w:szCs w:val="20"/>
              </w:rPr>
              <w:t>the</w:t>
            </w:r>
            <w:r w:rsidRPr="00A45D89">
              <w:rPr>
                <w:spacing w:val="-1"/>
                <w:sz w:val="20"/>
                <w:szCs w:val="20"/>
              </w:rPr>
              <w:t xml:space="preserve"> </w:t>
            </w:r>
            <w:r w:rsidRPr="00A45D89">
              <w:rPr>
                <w:sz w:val="20"/>
                <w:szCs w:val="20"/>
              </w:rPr>
              <w:t>project</w:t>
            </w:r>
            <w:r w:rsidRPr="00A45D89">
              <w:rPr>
                <w:spacing w:val="-2"/>
                <w:sz w:val="20"/>
                <w:szCs w:val="20"/>
              </w:rPr>
              <w:t xml:space="preserve"> </w:t>
            </w:r>
            <w:r w:rsidRPr="00A45D89">
              <w:rPr>
                <w:sz w:val="20"/>
                <w:szCs w:val="20"/>
              </w:rPr>
              <w:t>manager.</w:t>
            </w:r>
          </w:p>
        </w:tc>
      </w:tr>
      <w:tr w:rsidR="00A45D89" w:rsidRPr="00A45D89" w:rsidTr="00AC2A1A">
        <w:trPr>
          <w:trHeight w:val="891"/>
        </w:trPr>
        <w:tc>
          <w:tcPr>
            <w:tcW w:w="2377" w:type="dxa"/>
            <w:shd w:val="clear" w:color="auto" w:fill="69F0C4"/>
          </w:tcPr>
          <w:p w:rsidR="00A45D89" w:rsidRPr="00A45D89" w:rsidRDefault="00A45D89" w:rsidP="00A45D89">
            <w:pPr>
              <w:spacing w:before="1"/>
              <w:ind w:left="110" w:right="221"/>
              <w:rPr>
                <w:sz w:val="20"/>
                <w:szCs w:val="20"/>
              </w:rPr>
            </w:pPr>
            <w:r w:rsidRPr="00A45D89">
              <w:rPr>
                <w:sz w:val="20"/>
                <w:szCs w:val="20"/>
                <w:u w:val="single"/>
              </w:rPr>
              <w:t>Links to Expected</w:t>
            </w:r>
            <w:r w:rsidRPr="00A45D89">
              <w:rPr>
                <w:spacing w:val="1"/>
                <w:sz w:val="20"/>
                <w:szCs w:val="20"/>
              </w:rPr>
              <w:t xml:space="preserve"> </w:t>
            </w:r>
            <w:r w:rsidRPr="00A45D89">
              <w:rPr>
                <w:sz w:val="20"/>
                <w:szCs w:val="20"/>
                <w:u w:val="single"/>
              </w:rPr>
              <w:t>Results in the</w:t>
            </w:r>
            <w:r w:rsidRPr="00A45D89">
              <w:rPr>
                <w:spacing w:val="1"/>
                <w:sz w:val="20"/>
                <w:szCs w:val="20"/>
              </w:rPr>
              <w:t xml:space="preserve"> </w:t>
            </w:r>
            <w:r w:rsidRPr="00A45D89">
              <w:rPr>
                <w:sz w:val="20"/>
                <w:szCs w:val="20"/>
                <w:u w:val="single"/>
              </w:rPr>
              <w:t>Program</w:t>
            </w:r>
            <w:r w:rsidRPr="00A45D89">
              <w:rPr>
                <w:spacing w:val="-7"/>
                <w:sz w:val="20"/>
                <w:szCs w:val="20"/>
                <w:u w:val="single"/>
              </w:rPr>
              <w:t xml:space="preserve"> </w:t>
            </w:r>
            <w:r w:rsidRPr="00A45D89">
              <w:rPr>
                <w:sz w:val="20"/>
                <w:szCs w:val="20"/>
                <w:u w:val="single"/>
              </w:rPr>
              <w:t>and</w:t>
            </w:r>
            <w:r w:rsidRPr="00A45D89">
              <w:rPr>
                <w:spacing w:val="-8"/>
                <w:sz w:val="20"/>
                <w:szCs w:val="20"/>
                <w:u w:val="single"/>
              </w:rPr>
              <w:t xml:space="preserve"> </w:t>
            </w:r>
            <w:r w:rsidRPr="00A45D89">
              <w:rPr>
                <w:sz w:val="20"/>
                <w:szCs w:val="20"/>
                <w:u w:val="single"/>
              </w:rPr>
              <w:t>Budget</w:t>
            </w:r>
          </w:p>
        </w:tc>
        <w:tc>
          <w:tcPr>
            <w:tcW w:w="6913" w:type="dxa"/>
          </w:tcPr>
          <w:p w:rsidR="00A45D89" w:rsidRPr="00A45D89" w:rsidRDefault="00A45D89" w:rsidP="00A45D89">
            <w:pPr>
              <w:spacing w:before="1"/>
              <w:ind w:left="109" w:right="109"/>
              <w:rPr>
                <w:sz w:val="20"/>
                <w:szCs w:val="20"/>
              </w:rPr>
            </w:pPr>
            <w:r w:rsidRPr="00A45D89">
              <w:rPr>
                <w:sz w:val="20"/>
                <w:szCs w:val="20"/>
              </w:rPr>
              <w:t>Indicate the WIPO expected results to which the project contributes (as</w:t>
            </w:r>
            <w:r w:rsidRPr="00A45D89">
              <w:rPr>
                <w:spacing w:val="-1"/>
                <w:sz w:val="20"/>
                <w:szCs w:val="20"/>
              </w:rPr>
              <w:t xml:space="preserve"> </w:t>
            </w:r>
            <w:r w:rsidRPr="00A45D89">
              <w:rPr>
                <w:sz w:val="20"/>
                <w:szCs w:val="20"/>
              </w:rPr>
              <w:t>indicated</w:t>
            </w:r>
            <w:r w:rsidRPr="00A45D89">
              <w:rPr>
                <w:spacing w:val="-2"/>
                <w:sz w:val="20"/>
                <w:szCs w:val="20"/>
              </w:rPr>
              <w:t xml:space="preserve"> </w:t>
            </w:r>
            <w:r w:rsidRPr="00A45D89">
              <w:rPr>
                <w:sz w:val="20"/>
                <w:szCs w:val="20"/>
              </w:rPr>
              <w:t>in the</w:t>
            </w:r>
            <w:r w:rsidRPr="00A45D89">
              <w:rPr>
                <w:spacing w:val="-2"/>
                <w:sz w:val="20"/>
                <w:szCs w:val="20"/>
              </w:rPr>
              <w:t xml:space="preserve"> </w:t>
            </w:r>
            <w:r w:rsidRPr="00A45D89">
              <w:rPr>
                <w:sz w:val="20"/>
                <w:szCs w:val="20"/>
              </w:rPr>
              <w:t>approved</w:t>
            </w:r>
            <w:r w:rsidRPr="00A45D89">
              <w:rPr>
                <w:spacing w:val="-1"/>
                <w:sz w:val="20"/>
                <w:szCs w:val="20"/>
              </w:rPr>
              <w:t xml:space="preserve"> </w:t>
            </w:r>
            <w:r w:rsidRPr="00A45D89">
              <w:rPr>
                <w:sz w:val="20"/>
                <w:szCs w:val="20"/>
              </w:rPr>
              <w:t>project</w:t>
            </w:r>
            <w:r w:rsidRPr="00A45D89">
              <w:rPr>
                <w:spacing w:val="-1"/>
                <w:sz w:val="20"/>
                <w:szCs w:val="20"/>
              </w:rPr>
              <w:t xml:space="preserve"> </w:t>
            </w:r>
            <w:r w:rsidRPr="00A45D89">
              <w:rPr>
                <w:sz w:val="20"/>
                <w:szCs w:val="20"/>
              </w:rPr>
              <w:t>document)</w:t>
            </w:r>
          </w:p>
        </w:tc>
      </w:tr>
      <w:tr w:rsidR="00A45D89" w:rsidRPr="00A45D89" w:rsidTr="00AC2A1A">
        <w:trPr>
          <w:trHeight w:val="1071"/>
        </w:trPr>
        <w:tc>
          <w:tcPr>
            <w:tcW w:w="2377" w:type="dxa"/>
            <w:shd w:val="clear" w:color="auto" w:fill="69F0C4"/>
          </w:tcPr>
          <w:p w:rsidR="00A45D89" w:rsidRPr="00A45D89" w:rsidRDefault="00A45D89" w:rsidP="00A45D89">
            <w:pPr>
              <w:ind w:left="110" w:right="378"/>
              <w:rPr>
                <w:sz w:val="20"/>
                <w:szCs w:val="20"/>
              </w:rPr>
            </w:pPr>
            <w:r w:rsidRPr="00A45D89">
              <w:rPr>
                <w:sz w:val="20"/>
                <w:szCs w:val="20"/>
                <w:u w:val="single"/>
              </w:rPr>
              <w:t>Progress in Project</w:t>
            </w:r>
            <w:r w:rsidRPr="00A45D89">
              <w:rPr>
                <w:spacing w:val="-60"/>
                <w:sz w:val="20"/>
                <w:szCs w:val="20"/>
              </w:rPr>
              <w:t xml:space="preserve"> </w:t>
            </w:r>
            <w:r w:rsidRPr="00A45D89">
              <w:rPr>
                <w:sz w:val="20"/>
                <w:szCs w:val="20"/>
                <w:u w:val="single"/>
              </w:rPr>
              <w:t>Implementation</w:t>
            </w:r>
          </w:p>
        </w:tc>
        <w:tc>
          <w:tcPr>
            <w:tcW w:w="6913" w:type="dxa"/>
          </w:tcPr>
          <w:p w:rsidR="00A45D89" w:rsidRPr="00A45D89" w:rsidRDefault="00A45D89" w:rsidP="00A45D89">
            <w:pPr>
              <w:ind w:left="109" w:right="84"/>
              <w:rPr>
                <w:sz w:val="20"/>
                <w:szCs w:val="20"/>
              </w:rPr>
            </w:pPr>
            <w:r w:rsidRPr="00A45D89">
              <w:rPr>
                <w:sz w:val="20"/>
                <w:szCs w:val="20"/>
              </w:rPr>
              <w:t>Describe what has happened since the beginning of the project</w:t>
            </w:r>
            <w:r w:rsidRPr="00A45D89">
              <w:rPr>
                <w:spacing w:val="-59"/>
                <w:sz w:val="20"/>
                <w:szCs w:val="20"/>
              </w:rPr>
              <w:t xml:space="preserve"> </w:t>
            </w:r>
            <w:r w:rsidRPr="00A45D89">
              <w:rPr>
                <w:sz w:val="20"/>
                <w:szCs w:val="20"/>
              </w:rPr>
              <w:t>implementation</w:t>
            </w:r>
            <w:r w:rsidRPr="00A45D89">
              <w:rPr>
                <w:spacing w:val="-1"/>
                <w:sz w:val="20"/>
                <w:szCs w:val="20"/>
              </w:rPr>
              <w:t xml:space="preserve"> </w:t>
            </w:r>
            <w:r w:rsidRPr="00A45D89">
              <w:rPr>
                <w:sz w:val="20"/>
                <w:szCs w:val="20"/>
              </w:rPr>
              <w:t>until</w:t>
            </w:r>
            <w:r w:rsidRPr="00A45D89">
              <w:rPr>
                <w:spacing w:val="-2"/>
                <w:sz w:val="20"/>
                <w:szCs w:val="20"/>
              </w:rPr>
              <w:t xml:space="preserve"> </w:t>
            </w:r>
            <w:r w:rsidRPr="00A45D89">
              <w:rPr>
                <w:sz w:val="20"/>
                <w:szCs w:val="20"/>
              </w:rPr>
              <w:t>the</w:t>
            </w:r>
            <w:r w:rsidRPr="00A45D89">
              <w:rPr>
                <w:spacing w:val="-1"/>
                <w:sz w:val="20"/>
                <w:szCs w:val="20"/>
              </w:rPr>
              <w:t xml:space="preserve"> </w:t>
            </w:r>
            <w:r w:rsidRPr="00A45D89">
              <w:rPr>
                <w:sz w:val="20"/>
                <w:szCs w:val="20"/>
              </w:rPr>
              <w:t>end of</w:t>
            </w:r>
            <w:r w:rsidRPr="00A45D89">
              <w:rPr>
                <w:spacing w:val="2"/>
                <w:sz w:val="20"/>
                <w:szCs w:val="20"/>
              </w:rPr>
              <w:t xml:space="preserve"> </w:t>
            </w:r>
            <w:r w:rsidRPr="00A45D89">
              <w:rPr>
                <w:sz w:val="20"/>
                <w:szCs w:val="20"/>
              </w:rPr>
              <w:t>the</w:t>
            </w:r>
            <w:r w:rsidRPr="00A45D89">
              <w:rPr>
                <w:spacing w:val="-3"/>
                <w:sz w:val="20"/>
                <w:szCs w:val="20"/>
              </w:rPr>
              <w:t xml:space="preserve"> </w:t>
            </w:r>
            <w:r w:rsidRPr="00A45D89">
              <w:rPr>
                <w:sz w:val="20"/>
                <w:szCs w:val="20"/>
              </w:rPr>
              <w:t>reporting</w:t>
            </w:r>
            <w:r w:rsidRPr="00A45D89">
              <w:rPr>
                <w:spacing w:val="2"/>
                <w:sz w:val="20"/>
                <w:szCs w:val="20"/>
              </w:rPr>
              <w:t xml:space="preserve"> </w:t>
            </w:r>
            <w:r w:rsidRPr="00A45D89">
              <w:rPr>
                <w:sz w:val="20"/>
                <w:szCs w:val="20"/>
              </w:rPr>
              <w:t>period.</w:t>
            </w:r>
          </w:p>
          <w:p w:rsidR="00A45D89" w:rsidRPr="00A45D89" w:rsidRDefault="00A45D89" w:rsidP="00A45D89">
            <w:pPr>
              <w:spacing w:before="1"/>
              <w:ind w:left="109" w:right="805"/>
              <w:rPr>
                <w:sz w:val="20"/>
                <w:szCs w:val="20"/>
              </w:rPr>
            </w:pPr>
            <w:r w:rsidRPr="00A45D89">
              <w:rPr>
                <w:sz w:val="20"/>
                <w:szCs w:val="20"/>
              </w:rPr>
              <w:t>Your description should be structured around the outputs and</w:t>
            </w:r>
            <w:r w:rsidRPr="00A45D89">
              <w:rPr>
                <w:spacing w:val="-59"/>
                <w:sz w:val="20"/>
                <w:szCs w:val="20"/>
              </w:rPr>
              <w:t xml:space="preserve"> </w:t>
            </w:r>
            <w:r w:rsidRPr="00A45D89">
              <w:rPr>
                <w:sz w:val="20"/>
                <w:szCs w:val="20"/>
              </w:rPr>
              <w:t>outcomes included in</w:t>
            </w:r>
            <w:r w:rsidRPr="00A45D89">
              <w:rPr>
                <w:spacing w:val="-2"/>
                <w:sz w:val="20"/>
                <w:szCs w:val="20"/>
              </w:rPr>
              <w:t xml:space="preserve"> </w:t>
            </w:r>
            <w:r w:rsidRPr="00A45D89">
              <w:rPr>
                <w:sz w:val="20"/>
                <w:szCs w:val="20"/>
              </w:rPr>
              <w:t>the</w:t>
            </w:r>
            <w:r w:rsidRPr="00A45D89">
              <w:rPr>
                <w:spacing w:val="-2"/>
                <w:sz w:val="20"/>
                <w:szCs w:val="20"/>
              </w:rPr>
              <w:t xml:space="preserve"> </w:t>
            </w:r>
            <w:r w:rsidRPr="00A45D89">
              <w:rPr>
                <w:sz w:val="20"/>
                <w:szCs w:val="20"/>
              </w:rPr>
              <w:t>project</w:t>
            </w:r>
            <w:r w:rsidRPr="00A45D89">
              <w:rPr>
                <w:spacing w:val="-2"/>
                <w:sz w:val="20"/>
                <w:szCs w:val="20"/>
              </w:rPr>
              <w:t xml:space="preserve"> </w:t>
            </w:r>
            <w:r w:rsidRPr="00A45D89">
              <w:rPr>
                <w:sz w:val="20"/>
                <w:szCs w:val="20"/>
              </w:rPr>
              <w:t>document.</w:t>
            </w:r>
          </w:p>
        </w:tc>
      </w:tr>
      <w:tr w:rsidR="00A45D89" w:rsidRPr="00A45D89" w:rsidTr="00AC2A1A">
        <w:trPr>
          <w:trHeight w:val="801"/>
        </w:trPr>
        <w:tc>
          <w:tcPr>
            <w:tcW w:w="2377" w:type="dxa"/>
            <w:shd w:val="clear" w:color="auto" w:fill="69F0C4"/>
          </w:tcPr>
          <w:p w:rsidR="00A45D89" w:rsidRPr="00A45D89" w:rsidRDefault="00A45D89" w:rsidP="00A45D89">
            <w:pPr>
              <w:spacing w:line="242" w:lineRule="auto"/>
              <w:ind w:left="110" w:right="708"/>
              <w:rPr>
                <w:sz w:val="20"/>
                <w:szCs w:val="20"/>
              </w:rPr>
            </w:pPr>
            <w:r w:rsidRPr="00A45D89">
              <w:rPr>
                <w:sz w:val="20"/>
                <w:szCs w:val="20"/>
                <w:u w:val="single"/>
              </w:rPr>
              <w:t>Initial outcomes</w:t>
            </w:r>
            <w:r w:rsidRPr="00A45D89">
              <w:rPr>
                <w:spacing w:val="-59"/>
                <w:sz w:val="20"/>
                <w:szCs w:val="20"/>
              </w:rPr>
              <w:t xml:space="preserve"> </w:t>
            </w:r>
            <w:r w:rsidRPr="00A45D89">
              <w:rPr>
                <w:sz w:val="20"/>
                <w:szCs w:val="20"/>
                <w:u w:val="single"/>
              </w:rPr>
              <w:t>observed</w:t>
            </w:r>
          </w:p>
        </w:tc>
        <w:tc>
          <w:tcPr>
            <w:tcW w:w="6913" w:type="dxa"/>
          </w:tcPr>
          <w:p w:rsidR="00A45D89" w:rsidRPr="00A45D89" w:rsidRDefault="00A45D89" w:rsidP="00A45D89">
            <w:pPr>
              <w:ind w:left="109" w:right="84"/>
              <w:rPr>
                <w:sz w:val="20"/>
                <w:szCs w:val="20"/>
              </w:rPr>
            </w:pPr>
            <w:r w:rsidRPr="00A45D89">
              <w:rPr>
                <w:sz w:val="20"/>
                <w:szCs w:val="20"/>
              </w:rPr>
              <w:t xml:space="preserve">Describe any initial positive/negative changes you have observed (Note: These effects </w:t>
            </w:r>
            <w:proofErr w:type="gramStart"/>
            <w:r w:rsidRPr="00A45D89">
              <w:rPr>
                <w:sz w:val="20"/>
                <w:szCs w:val="20"/>
              </w:rPr>
              <w:t>should be related</w:t>
            </w:r>
            <w:proofErr w:type="gramEnd"/>
            <w:r w:rsidRPr="00A45D89">
              <w:rPr>
                <w:sz w:val="20"/>
                <w:szCs w:val="20"/>
              </w:rPr>
              <w:t xml:space="preserve"> to the project’s support).</w:t>
            </w:r>
          </w:p>
        </w:tc>
      </w:tr>
    </w:tbl>
    <w:p w:rsidR="00A45D89" w:rsidRPr="00A45D89" w:rsidRDefault="00A45D89" w:rsidP="00A45D89">
      <w:pPr>
        <w:sectPr w:rsidR="00A45D89" w:rsidRPr="00A45D89" w:rsidSect="00DC3DD9">
          <w:headerReference w:type="even" r:id="rId290"/>
          <w:headerReference w:type="default" r:id="rId291"/>
          <w:footerReference w:type="even" r:id="rId292"/>
          <w:footerReference w:type="default" r:id="rId293"/>
          <w:headerReference w:type="first" r:id="rId294"/>
          <w:footerReference w:type="first" r:id="rId295"/>
          <w:pgSz w:w="11910" w:h="16850"/>
          <w:pgMar w:top="1340" w:right="480" w:bottom="440" w:left="1280" w:header="0" w:footer="174" w:gutter="0"/>
          <w:cols w:space="720"/>
          <w:titlePg/>
          <w:docGrid w:linePitch="299"/>
        </w:sect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7"/>
        <w:gridCol w:w="6913"/>
      </w:tblGrid>
      <w:tr w:rsidR="00A45D89" w:rsidRPr="00A45D89" w:rsidTr="00AC2A1A">
        <w:trPr>
          <w:trHeight w:val="703"/>
        </w:trPr>
        <w:tc>
          <w:tcPr>
            <w:tcW w:w="2377" w:type="dxa"/>
            <w:shd w:val="clear" w:color="auto" w:fill="69F0C4"/>
          </w:tcPr>
          <w:p w:rsidR="00A45D89" w:rsidRPr="00A45D89" w:rsidRDefault="00A45D89" w:rsidP="00A45D89">
            <w:pPr>
              <w:spacing w:before="1"/>
              <w:ind w:left="110" w:right="279"/>
              <w:rPr>
                <w:sz w:val="20"/>
                <w:szCs w:val="20"/>
              </w:rPr>
            </w:pPr>
            <w:r w:rsidRPr="00A45D89">
              <w:rPr>
                <w:sz w:val="20"/>
                <w:szCs w:val="20"/>
                <w:u w:val="single"/>
              </w:rPr>
              <w:lastRenderedPageBreak/>
              <w:t>Experience gained</w:t>
            </w:r>
            <w:r w:rsidRPr="00A45D89">
              <w:rPr>
                <w:spacing w:val="1"/>
                <w:sz w:val="20"/>
                <w:szCs w:val="20"/>
              </w:rPr>
              <w:t xml:space="preserve"> </w:t>
            </w:r>
            <w:r w:rsidRPr="00A45D89">
              <w:rPr>
                <w:sz w:val="20"/>
                <w:szCs w:val="20"/>
                <w:u w:val="single"/>
              </w:rPr>
              <w:t>and</w:t>
            </w:r>
            <w:r w:rsidRPr="00A45D89">
              <w:rPr>
                <w:spacing w:val="-7"/>
                <w:sz w:val="20"/>
                <w:szCs w:val="20"/>
                <w:u w:val="single"/>
              </w:rPr>
              <w:t xml:space="preserve"> </w:t>
            </w:r>
            <w:r w:rsidRPr="00A45D89">
              <w:rPr>
                <w:sz w:val="20"/>
                <w:szCs w:val="20"/>
                <w:u w:val="single"/>
              </w:rPr>
              <w:t>lessons</w:t>
            </w:r>
            <w:r w:rsidRPr="00A45D89">
              <w:rPr>
                <w:spacing w:val="-5"/>
                <w:sz w:val="20"/>
                <w:szCs w:val="20"/>
                <w:u w:val="single"/>
              </w:rPr>
              <w:t xml:space="preserve"> </w:t>
            </w:r>
            <w:r w:rsidRPr="00A45D89">
              <w:rPr>
                <w:sz w:val="20"/>
                <w:szCs w:val="20"/>
                <w:u w:val="single"/>
              </w:rPr>
              <w:t>learned</w:t>
            </w:r>
          </w:p>
        </w:tc>
        <w:tc>
          <w:tcPr>
            <w:tcW w:w="6913" w:type="dxa"/>
          </w:tcPr>
          <w:p w:rsidR="00A45D89" w:rsidRPr="00A45D89" w:rsidRDefault="00A45D89" w:rsidP="00A45D89">
            <w:pPr>
              <w:ind w:left="109" w:right="84"/>
              <w:rPr>
                <w:sz w:val="20"/>
                <w:szCs w:val="20"/>
              </w:rPr>
            </w:pPr>
            <w:r w:rsidRPr="00A45D89">
              <w:rPr>
                <w:sz w:val="20"/>
                <w:szCs w:val="20"/>
              </w:rPr>
              <w:t>Describe any preliminary lessons learned and initial experiences gained during the project implementation.</w:t>
            </w:r>
          </w:p>
        </w:tc>
      </w:tr>
      <w:tr w:rsidR="00A45D89" w:rsidRPr="00A45D89" w:rsidTr="00AC2A1A">
        <w:trPr>
          <w:trHeight w:val="1423"/>
        </w:trPr>
        <w:tc>
          <w:tcPr>
            <w:tcW w:w="2377" w:type="dxa"/>
            <w:shd w:val="clear" w:color="auto" w:fill="69F0C4"/>
          </w:tcPr>
          <w:p w:rsidR="00A45D89" w:rsidRPr="00A45D89" w:rsidRDefault="00A45D89" w:rsidP="00A45D89">
            <w:pPr>
              <w:ind w:left="110"/>
              <w:rPr>
                <w:sz w:val="20"/>
                <w:szCs w:val="20"/>
              </w:rPr>
            </w:pPr>
            <w:r w:rsidRPr="00A45D89">
              <w:rPr>
                <w:sz w:val="20"/>
                <w:szCs w:val="20"/>
                <w:u w:val="single"/>
              </w:rPr>
              <w:t>Risks</w:t>
            </w:r>
            <w:r w:rsidRPr="00A45D89">
              <w:rPr>
                <w:spacing w:val="-1"/>
                <w:sz w:val="20"/>
                <w:szCs w:val="20"/>
                <w:u w:val="single"/>
              </w:rPr>
              <w:t xml:space="preserve"> </w:t>
            </w:r>
            <w:r w:rsidRPr="00A45D89">
              <w:rPr>
                <w:sz w:val="20"/>
                <w:szCs w:val="20"/>
                <w:u w:val="single"/>
              </w:rPr>
              <w:t>and</w:t>
            </w:r>
            <w:r w:rsidRPr="00A45D89">
              <w:rPr>
                <w:spacing w:val="-3"/>
                <w:sz w:val="20"/>
                <w:szCs w:val="20"/>
                <w:u w:val="single"/>
              </w:rPr>
              <w:t xml:space="preserve"> </w:t>
            </w:r>
            <w:r w:rsidRPr="00A45D89">
              <w:rPr>
                <w:sz w:val="20"/>
                <w:szCs w:val="20"/>
                <w:u w:val="single"/>
              </w:rPr>
              <w:t>Mitigation</w:t>
            </w:r>
          </w:p>
        </w:tc>
        <w:tc>
          <w:tcPr>
            <w:tcW w:w="6913" w:type="dxa"/>
          </w:tcPr>
          <w:p w:rsidR="00A45D89" w:rsidRPr="00A45D89" w:rsidRDefault="00A45D89" w:rsidP="00A45D89">
            <w:pPr>
              <w:ind w:left="109" w:right="133"/>
              <w:rPr>
                <w:sz w:val="20"/>
                <w:szCs w:val="20"/>
              </w:rPr>
            </w:pPr>
            <w:r w:rsidRPr="00A45D89">
              <w:rPr>
                <w:sz w:val="20"/>
                <w:szCs w:val="20"/>
              </w:rPr>
              <w:t>Indicate any threats that could negatively affect project</w:t>
            </w:r>
            <w:r w:rsidRPr="00A45D89">
              <w:rPr>
                <w:spacing w:val="1"/>
                <w:sz w:val="20"/>
                <w:szCs w:val="20"/>
              </w:rPr>
              <w:t xml:space="preserve"> </w:t>
            </w:r>
            <w:r w:rsidRPr="00A45D89">
              <w:rPr>
                <w:sz w:val="20"/>
                <w:szCs w:val="20"/>
              </w:rPr>
              <w:t>implementation. Assess the likelihood and impact of each threat and</w:t>
            </w:r>
            <w:r w:rsidRPr="00A45D89">
              <w:rPr>
                <w:spacing w:val="-59"/>
                <w:sz w:val="20"/>
                <w:szCs w:val="20"/>
              </w:rPr>
              <w:t xml:space="preserve">    </w:t>
            </w:r>
            <w:r w:rsidRPr="00A45D89">
              <w:rPr>
                <w:spacing w:val="-59"/>
                <w:sz w:val="20"/>
                <w:szCs w:val="20"/>
              </w:rPr>
              <w:br/>
            </w:r>
            <w:r w:rsidRPr="00A45D89">
              <w:rPr>
                <w:sz w:val="20"/>
                <w:szCs w:val="20"/>
              </w:rPr>
              <w:t>rate</w:t>
            </w:r>
            <w:r w:rsidRPr="00A45D89">
              <w:rPr>
                <w:spacing w:val="-3"/>
                <w:sz w:val="20"/>
                <w:szCs w:val="20"/>
              </w:rPr>
              <w:t xml:space="preserve"> </w:t>
            </w:r>
            <w:r w:rsidRPr="00A45D89">
              <w:rPr>
                <w:sz w:val="20"/>
                <w:szCs w:val="20"/>
              </w:rPr>
              <w:t>the</w:t>
            </w:r>
            <w:r w:rsidRPr="00A45D89">
              <w:rPr>
                <w:spacing w:val="-2"/>
                <w:sz w:val="20"/>
                <w:szCs w:val="20"/>
              </w:rPr>
              <w:t xml:space="preserve"> </w:t>
            </w:r>
            <w:r w:rsidRPr="00A45D89">
              <w:rPr>
                <w:sz w:val="20"/>
                <w:szCs w:val="20"/>
              </w:rPr>
              <w:t>risk based on</w:t>
            </w:r>
            <w:r w:rsidRPr="00A45D89">
              <w:rPr>
                <w:spacing w:val="-7"/>
                <w:sz w:val="20"/>
                <w:szCs w:val="20"/>
              </w:rPr>
              <w:t xml:space="preserve"> </w:t>
            </w:r>
            <w:r w:rsidRPr="00A45D89">
              <w:rPr>
                <w:sz w:val="20"/>
                <w:szCs w:val="20"/>
              </w:rPr>
              <w:t>WIPO’s risk</w:t>
            </w:r>
            <w:r w:rsidRPr="00A45D89">
              <w:rPr>
                <w:spacing w:val="1"/>
                <w:sz w:val="20"/>
                <w:szCs w:val="20"/>
              </w:rPr>
              <w:t xml:space="preserve"> </w:t>
            </w:r>
            <w:r w:rsidRPr="00A45D89">
              <w:rPr>
                <w:sz w:val="20"/>
                <w:szCs w:val="20"/>
              </w:rPr>
              <w:t>table</w:t>
            </w:r>
            <w:r w:rsidRPr="00A45D89">
              <w:rPr>
                <w:spacing w:val="1"/>
                <w:sz w:val="20"/>
                <w:szCs w:val="20"/>
              </w:rPr>
              <w:t xml:space="preserve"> </w:t>
            </w:r>
            <w:r w:rsidRPr="00A45D89">
              <w:rPr>
                <w:sz w:val="20"/>
                <w:szCs w:val="20"/>
              </w:rPr>
              <w:t>(Form</w:t>
            </w:r>
            <w:r w:rsidRPr="00A45D89">
              <w:rPr>
                <w:spacing w:val="-2"/>
                <w:sz w:val="20"/>
                <w:szCs w:val="20"/>
              </w:rPr>
              <w:t xml:space="preserve"> </w:t>
            </w:r>
            <w:r w:rsidRPr="00A45D89">
              <w:rPr>
                <w:sz w:val="20"/>
                <w:szCs w:val="20"/>
              </w:rPr>
              <w:t>4).</w:t>
            </w:r>
          </w:p>
          <w:p w:rsidR="00A45D89" w:rsidRPr="00A45D89" w:rsidRDefault="00A45D89" w:rsidP="00A45D89">
            <w:pPr>
              <w:spacing w:line="252" w:lineRule="exact"/>
              <w:ind w:left="109" w:right="721"/>
              <w:rPr>
                <w:sz w:val="20"/>
                <w:szCs w:val="20"/>
              </w:rPr>
            </w:pPr>
            <w:r w:rsidRPr="00A45D89">
              <w:rPr>
                <w:sz w:val="20"/>
                <w:szCs w:val="20"/>
              </w:rPr>
              <w:t>For each risk, define a mitigation strategy for the period from initial</w:t>
            </w:r>
            <w:r w:rsidRPr="00A45D89">
              <w:rPr>
                <w:spacing w:val="-59"/>
                <w:sz w:val="20"/>
                <w:szCs w:val="20"/>
              </w:rPr>
              <w:t xml:space="preserve"> </w:t>
            </w:r>
            <w:r w:rsidRPr="00A45D89">
              <w:rPr>
                <w:sz w:val="20"/>
                <w:szCs w:val="20"/>
              </w:rPr>
              <w:t>reporting</w:t>
            </w:r>
            <w:r w:rsidRPr="00A45D89">
              <w:rPr>
                <w:spacing w:val="-1"/>
                <w:sz w:val="20"/>
                <w:szCs w:val="20"/>
              </w:rPr>
              <w:t xml:space="preserve"> </w:t>
            </w:r>
            <w:r w:rsidRPr="00A45D89">
              <w:rPr>
                <w:sz w:val="20"/>
                <w:szCs w:val="20"/>
              </w:rPr>
              <w:t>onwards.</w:t>
            </w:r>
          </w:p>
        </w:tc>
      </w:tr>
      <w:tr w:rsidR="00A45D89" w:rsidRPr="00A45D89" w:rsidTr="00AC2A1A">
        <w:trPr>
          <w:trHeight w:val="1891"/>
        </w:trPr>
        <w:tc>
          <w:tcPr>
            <w:tcW w:w="2377" w:type="dxa"/>
            <w:shd w:val="clear" w:color="auto" w:fill="69F0C4"/>
          </w:tcPr>
          <w:p w:rsidR="00A45D89" w:rsidRPr="00A45D89" w:rsidRDefault="00A45D89" w:rsidP="00A45D89">
            <w:pPr>
              <w:ind w:left="110" w:right="536"/>
              <w:rPr>
                <w:sz w:val="20"/>
                <w:szCs w:val="20"/>
              </w:rPr>
            </w:pPr>
            <w:r w:rsidRPr="00A45D89">
              <w:rPr>
                <w:sz w:val="20"/>
                <w:szCs w:val="20"/>
                <w:u w:val="single"/>
              </w:rPr>
              <w:t>Issues Requiring</w:t>
            </w:r>
            <w:r w:rsidRPr="00A45D89">
              <w:rPr>
                <w:spacing w:val="1"/>
                <w:sz w:val="20"/>
                <w:szCs w:val="20"/>
              </w:rPr>
              <w:t xml:space="preserve"> </w:t>
            </w:r>
            <w:r w:rsidRPr="00A45D89">
              <w:rPr>
                <w:sz w:val="20"/>
                <w:szCs w:val="20"/>
                <w:u w:val="single"/>
              </w:rPr>
              <w:t>Immediate</w:t>
            </w:r>
            <w:r w:rsidRPr="00A45D89">
              <w:rPr>
                <w:spacing w:val="1"/>
                <w:sz w:val="20"/>
                <w:szCs w:val="20"/>
              </w:rPr>
              <w:t xml:space="preserve"> </w:t>
            </w:r>
            <w:r w:rsidRPr="00A45D89">
              <w:rPr>
                <w:sz w:val="20"/>
                <w:szCs w:val="20"/>
                <w:u w:val="single"/>
              </w:rPr>
              <w:t>Support/Attention</w:t>
            </w:r>
          </w:p>
        </w:tc>
        <w:tc>
          <w:tcPr>
            <w:tcW w:w="6913" w:type="dxa"/>
          </w:tcPr>
          <w:p w:rsidR="00A45D89" w:rsidRPr="00A45D89" w:rsidRDefault="00A45D89" w:rsidP="00A45D89">
            <w:pPr>
              <w:ind w:left="109" w:right="109"/>
              <w:rPr>
                <w:sz w:val="20"/>
                <w:szCs w:val="20"/>
              </w:rPr>
            </w:pPr>
            <w:r w:rsidRPr="00A45D89">
              <w:rPr>
                <w:sz w:val="20"/>
                <w:szCs w:val="20"/>
              </w:rPr>
              <w:t>Indicate</w:t>
            </w:r>
            <w:r w:rsidRPr="00A45D89">
              <w:rPr>
                <w:spacing w:val="-1"/>
                <w:sz w:val="20"/>
                <w:szCs w:val="20"/>
              </w:rPr>
              <w:t xml:space="preserve"> </w:t>
            </w:r>
            <w:r w:rsidRPr="00A45D89">
              <w:rPr>
                <w:sz w:val="20"/>
                <w:szCs w:val="20"/>
              </w:rPr>
              <w:t>in</w:t>
            </w:r>
            <w:r w:rsidRPr="00A45D89">
              <w:rPr>
                <w:spacing w:val="-4"/>
                <w:sz w:val="20"/>
                <w:szCs w:val="20"/>
              </w:rPr>
              <w:t xml:space="preserve"> </w:t>
            </w:r>
            <w:r w:rsidRPr="00A45D89">
              <w:rPr>
                <w:sz w:val="20"/>
                <w:szCs w:val="20"/>
              </w:rPr>
              <w:t>detail</w:t>
            </w:r>
            <w:r w:rsidRPr="00A45D89">
              <w:rPr>
                <w:spacing w:val="-2"/>
                <w:sz w:val="20"/>
                <w:szCs w:val="20"/>
              </w:rPr>
              <w:t xml:space="preserve"> </w:t>
            </w:r>
            <w:r w:rsidRPr="00A45D89">
              <w:rPr>
                <w:sz w:val="20"/>
                <w:szCs w:val="20"/>
              </w:rPr>
              <w:t>all</w:t>
            </w:r>
            <w:r w:rsidRPr="00A45D89">
              <w:rPr>
                <w:spacing w:val="-1"/>
                <w:sz w:val="20"/>
                <w:szCs w:val="20"/>
              </w:rPr>
              <w:t xml:space="preserve"> </w:t>
            </w:r>
            <w:r w:rsidRPr="00A45D89">
              <w:rPr>
                <w:sz w:val="20"/>
                <w:szCs w:val="20"/>
              </w:rPr>
              <w:t>issues</w:t>
            </w:r>
            <w:r w:rsidRPr="00A45D89">
              <w:rPr>
                <w:spacing w:val="-1"/>
                <w:sz w:val="20"/>
                <w:szCs w:val="20"/>
              </w:rPr>
              <w:t xml:space="preserve"> </w:t>
            </w:r>
            <w:r w:rsidRPr="00A45D89">
              <w:rPr>
                <w:sz w:val="20"/>
                <w:szCs w:val="20"/>
              </w:rPr>
              <w:t>that</w:t>
            </w:r>
            <w:r w:rsidRPr="00A45D89">
              <w:rPr>
                <w:spacing w:val="-3"/>
                <w:sz w:val="20"/>
                <w:szCs w:val="20"/>
              </w:rPr>
              <w:t xml:space="preserve"> </w:t>
            </w:r>
            <w:r w:rsidRPr="00A45D89">
              <w:rPr>
                <w:sz w:val="20"/>
                <w:szCs w:val="20"/>
              </w:rPr>
              <w:t>may</w:t>
            </w:r>
            <w:r w:rsidRPr="00A45D89">
              <w:rPr>
                <w:spacing w:val="-3"/>
                <w:sz w:val="20"/>
                <w:szCs w:val="20"/>
              </w:rPr>
              <w:t xml:space="preserve"> </w:t>
            </w:r>
            <w:r w:rsidRPr="00A45D89">
              <w:rPr>
                <w:sz w:val="20"/>
                <w:szCs w:val="20"/>
              </w:rPr>
              <w:t>require</w:t>
            </w:r>
            <w:r w:rsidRPr="00A45D89">
              <w:rPr>
                <w:spacing w:val="-4"/>
                <w:sz w:val="20"/>
                <w:szCs w:val="20"/>
              </w:rPr>
              <w:t xml:space="preserve"> </w:t>
            </w:r>
            <w:r w:rsidRPr="00A45D89">
              <w:rPr>
                <w:sz w:val="20"/>
                <w:szCs w:val="20"/>
              </w:rPr>
              <w:t>immediate</w:t>
            </w:r>
            <w:r w:rsidRPr="00A45D89">
              <w:rPr>
                <w:spacing w:val="-1"/>
                <w:sz w:val="20"/>
                <w:szCs w:val="20"/>
              </w:rPr>
              <w:t xml:space="preserve"> </w:t>
            </w:r>
            <w:r w:rsidRPr="00A45D89">
              <w:rPr>
                <w:sz w:val="20"/>
                <w:szCs w:val="20"/>
              </w:rPr>
              <w:t>attention</w:t>
            </w:r>
            <w:r w:rsidRPr="00A45D89">
              <w:rPr>
                <w:spacing w:val="-3"/>
                <w:sz w:val="20"/>
                <w:szCs w:val="20"/>
              </w:rPr>
              <w:t xml:space="preserve"> </w:t>
            </w:r>
            <w:proofErr w:type="gramStart"/>
            <w:r w:rsidRPr="00A45D89">
              <w:rPr>
                <w:sz w:val="20"/>
                <w:szCs w:val="20"/>
              </w:rPr>
              <w:t xml:space="preserve">by </w:t>
            </w:r>
            <w:r w:rsidRPr="00A45D89">
              <w:rPr>
                <w:spacing w:val="-59"/>
                <w:sz w:val="20"/>
                <w:szCs w:val="20"/>
              </w:rPr>
              <w:t xml:space="preserve"> </w:t>
            </w:r>
            <w:r w:rsidRPr="00A45D89">
              <w:rPr>
                <w:sz w:val="20"/>
                <w:szCs w:val="20"/>
              </w:rPr>
              <w:t>the</w:t>
            </w:r>
            <w:proofErr w:type="gramEnd"/>
            <w:r w:rsidRPr="00A45D89">
              <w:rPr>
                <w:sz w:val="20"/>
                <w:szCs w:val="20"/>
              </w:rPr>
              <w:t xml:space="preserve"> CDIP.</w:t>
            </w:r>
            <w:r w:rsidRPr="00A45D89">
              <w:rPr>
                <w:spacing w:val="1"/>
                <w:sz w:val="20"/>
                <w:szCs w:val="20"/>
              </w:rPr>
              <w:t xml:space="preserve"> </w:t>
            </w:r>
            <w:r w:rsidRPr="00A45D89">
              <w:rPr>
                <w:sz w:val="20"/>
                <w:szCs w:val="20"/>
              </w:rPr>
              <w:t>This could include, for example, a request for project</w:t>
            </w:r>
            <w:r w:rsidRPr="00A45D89">
              <w:rPr>
                <w:spacing w:val="1"/>
                <w:sz w:val="20"/>
                <w:szCs w:val="20"/>
              </w:rPr>
              <w:t xml:space="preserve"> </w:t>
            </w:r>
            <w:r w:rsidRPr="00A45D89">
              <w:rPr>
                <w:sz w:val="20"/>
                <w:szCs w:val="20"/>
              </w:rPr>
              <w:t>timeline extension, significant changes to the initially planned</w:t>
            </w:r>
            <w:r w:rsidRPr="00A45D89">
              <w:rPr>
                <w:spacing w:val="1"/>
                <w:sz w:val="20"/>
                <w:szCs w:val="20"/>
              </w:rPr>
              <w:t xml:space="preserve"> </w:t>
            </w:r>
            <w:r w:rsidRPr="00A45D89">
              <w:rPr>
                <w:sz w:val="20"/>
                <w:szCs w:val="20"/>
              </w:rPr>
              <w:t>activities, etc.</w:t>
            </w:r>
          </w:p>
          <w:p w:rsidR="00A45D89" w:rsidRPr="00A45D89" w:rsidRDefault="00A45D89" w:rsidP="00A45D89">
            <w:pPr>
              <w:spacing w:before="9"/>
              <w:rPr>
                <w:b/>
                <w:sz w:val="20"/>
                <w:szCs w:val="20"/>
              </w:rPr>
            </w:pPr>
          </w:p>
          <w:p w:rsidR="00A45D89" w:rsidRPr="00A45D89" w:rsidRDefault="00A45D89" w:rsidP="00A45D89">
            <w:pPr>
              <w:spacing w:line="244" w:lineRule="auto"/>
              <w:ind w:left="109" w:right="109"/>
              <w:rPr>
                <w:sz w:val="20"/>
                <w:szCs w:val="20"/>
              </w:rPr>
            </w:pPr>
            <w:r w:rsidRPr="00A45D89">
              <w:rPr>
                <w:b/>
                <w:sz w:val="20"/>
                <w:szCs w:val="20"/>
              </w:rPr>
              <w:t>Note:</w:t>
            </w:r>
            <w:r w:rsidRPr="00A45D89">
              <w:rPr>
                <w:b/>
                <w:spacing w:val="-3"/>
                <w:sz w:val="20"/>
                <w:szCs w:val="20"/>
              </w:rPr>
              <w:t xml:space="preserve"> </w:t>
            </w:r>
            <w:r w:rsidRPr="00A45D89">
              <w:rPr>
                <w:bCs/>
                <w:spacing w:val="-3"/>
                <w:sz w:val="20"/>
                <w:szCs w:val="20"/>
              </w:rPr>
              <w:t xml:space="preserve">Once approved by the CDIP, </w:t>
            </w:r>
            <w:r w:rsidRPr="00A45D89">
              <w:rPr>
                <w:bCs/>
                <w:sz w:val="20"/>
                <w:szCs w:val="20"/>
              </w:rPr>
              <w:t>the</w:t>
            </w:r>
            <w:r w:rsidRPr="00A45D89">
              <w:rPr>
                <w:spacing w:val="-2"/>
                <w:sz w:val="20"/>
                <w:szCs w:val="20"/>
              </w:rPr>
              <w:t xml:space="preserve"> </w:t>
            </w:r>
            <w:r w:rsidRPr="00A45D89">
              <w:rPr>
                <w:sz w:val="20"/>
                <w:szCs w:val="20"/>
              </w:rPr>
              <w:t>project</w:t>
            </w:r>
            <w:r w:rsidRPr="00A45D89">
              <w:rPr>
                <w:spacing w:val="-3"/>
                <w:sz w:val="20"/>
                <w:szCs w:val="20"/>
              </w:rPr>
              <w:t xml:space="preserve"> </w:t>
            </w:r>
            <w:r w:rsidRPr="00A45D89">
              <w:rPr>
                <w:sz w:val="20"/>
                <w:szCs w:val="20"/>
              </w:rPr>
              <w:t>objectives,</w:t>
            </w:r>
            <w:r w:rsidRPr="00A45D89">
              <w:rPr>
                <w:spacing w:val="-1"/>
                <w:sz w:val="20"/>
                <w:szCs w:val="20"/>
              </w:rPr>
              <w:t xml:space="preserve"> </w:t>
            </w:r>
            <w:r w:rsidRPr="00A45D89">
              <w:rPr>
                <w:sz w:val="20"/>
                <w:szCs w:val="20"/>
              </w:rPr>
              <w:t>expected</w:t>
            </w:r>
            <w:r w:rsidRPr="00A45D89">
              <w:rPr>
                <w:spacing w:val="-2"/>
                <w:sz w:val="20"/>
                <w:szCs w:val="20"/>
              </w:rPr>
              <w:t xml:space="preserve"> </w:t>
            </w:r>
            <w:r w:rsidRPr="00A45D89">
              <w:rPr>
                <w:sz w:val="20"/>
                <w:szCs w:val="20"/>
              </w:rPr>
              <w:t>outputs,</w:t>
            </w:r>
            <w:r w:rsidRPr="00A45D89">
              <w:rPr>
                <w:spacing w:val="-4"/>
                <w:sz w:val="20"/>
                <w:szCs w:val="20"/>
              </w:rPr>
              <w:t xml:space="preserve"> </w:t>
            </w:r>
            <w:r w:rsidRPr="00A45D89">
              <w:rPr>
                <w:sz w:val="20"/>
                <w:szCs w:val="20"/>
              </w:rPr>
              <w:t>and</w:t>
            </w:r>
            <w:r w:rsidRPr="00A45D89">
              <w:rPr>
                <w:spacing w:val="-1"/>
                <w:sz w:val="20"/>
                <w:szCs w:val="20"/>
              </w:rPr>
              <w:t xml:space="preserve"> </w:t>
            </w:r>
            <w:r w:rsidRPr="00A45D89">
              <w:rPr>
                <w:sz w:val="20"/>
                <w:szCs w:val="20"/>
              </w:rPr>
              <w:t>budget</w:t>
            </w:r>
            <w:r w:rsidRPr="00A45D89">
              <w:rPr>
                <w:spacing w:val="-3"/>
                <w:sz w:val="20"/>
                <w:szCs w:val="20"/>
              </w:rPr>
              <w:t xml:space="preserve"> </w:t>
            </w:r>
            <w:proofErr w:type="gramStart"/>
            <w:r w:rsidRPr="00A45D89">
              <w:rPr>
                <w:sz w:val="20"/>
                <w:szCs w:val="20"/>
              </w:rPr>
              <w:t xml:space="preserve">cannot </w:t>
            </w:r>
            <w:r w:rsidRPr="00A45D89">
              <w:rPr>
                <w:spacing w:val="-58"/>
                <w:sz w:val="20"/>
                <w:szCs w:val="20"/>
              </w:rPr>
              <w:t xml:space="preserve"> </w:t>
            </w:r>
            <w:r w:rsidRPr="00A45D89">
              <w:rPr>
                <w:sz w:val="20"/>
                <w:szCs w:val="20"/>
              </w:rPr>
              <w:t>be</w:t>
            </w:r>
            <w:proofErr w:type="gramEnd"/>
            <w:r w:rsidRPr="00A45D89">
              <w:rPr>
                <w:sz w:val="20"/>
                <w:szCs w:val="20"/>
              </w:rPr>
              <w:t xml:space="preserve"> changed during the project implementation.</w:t>
            </w:r>
          </w:p>
        </w:tc>
      </w:tr>
      <w:tr w:rsidR="00A45D89" w:rsidRPr="00A45D89" w:rsidTr="00AC2A1A">
        <w:trPr>
          <w:trHeight w:val="469"/>
        </w:trPr>
        <w:tc>
          <w:tcPr>
            <w:tcW w:w="2377" w:type="dxa"/>
            <w:shd w:val="clear" w:color="auto" w:fill="69F0C4"/>
          </w:tcPr>
          <w:p w:rsidR="00A45D89" w:rsidRPr="00A45D89" w:rsidRDefault="00A45D89" w:rsidP="00A45D89">
            <w:pPr>
              <w:ind w:left="110"/>
              <w:rPr>
                <w:sz w:val="20"/>
                <w:szCs w:val="20"/>
              </w:rPr>
            </w:pPr>
            <w:r w:rsidRPr="00A45D89">
              <w:rPr>
                <w:sz w:val="20"/>
                <w:szCs w:val="20"/>
                <w:u w:val="single"/>
              </w:rPr>
              <w:t>The</w:t>
            </w:r>
            <w:r w:rsidRPr="00A45D89">
              <w:rPr>
                <w:spacing w:val="-5"/>
                <w:sz w:val="20"/>
                <w:szCs w:val="20"/>
                <w:u w:val="single"/>
              </w:rPr>
              <w:t xml:space="preserve"> </w:t>
            </w:r>
            <w:r w:rsidRPr="00A45D89">
              <w:rPr>
                <w:sz w:val="20"/>
                <w:szCs w:val="20"/>
                <w:u w:val="single"/>
              </w:rPr>
              <w:t>Way</w:t>
            </w:r>
            <w:r w:rsidRPr="00A45D89">
              <w:rPr>
                <w:spacing w:val="-1"/>
                <w:sz w:val="20"/>
                <w:szCs w:val="20"/>
                <w:u w:val="single"/>
              </w:rPr>
              <w:t xml:space="preserve"> </w:t>
            </w:r>
            <w:r w:rsidRPr="00A45D89">
              <w:rPr>
                <w:sz w:val="20"/>
                <w:szCs w:val="20"/>
                <w:u w:val="single"/>
              </w:rPr>
              <w:t>Forward</w:t>
            </w:r>
          </w:p>
        </w:tc>
        <w:tc>
          <w:tcPr>
            <w:tcW w:w="6913" w:type="dxa"/>
          </w:tcPr>
          <w:p w:rsidR="00A45D89" w:rsidRPr="00A45D89" w:rsidRDefault="00A45D89" w:rsidP="00A45D89">
            <w:pPr>
              <w:ind w:left="109" w:right="458"/>
              <w:rPr>
                <w:sz w:val="20"/>
                <w:szCs w:val="20"/>
              </w:rPr>
            </w:pPr>
            <w:r w:rsidRPr="00A45D89">
              <w:rPr>
                <w:sz w:val="20"/>
                <w:szCs w:val="20"/>
              </w:rPr>
              <w:t>Describe</w:t>
            </w:r>
            <w:r w:rsidRPr="00A45D89">
              <w:rPr>
                <w:spacing w:val="-2"/>
                <w:sz w:val="20"/>
                <w:szCs w:val="20"/>
              </w:rPr>
              <w:t xml:space="preserve"> </w:t>
            </w:r>
            <w:r w:rsidRPr="00A45D89">
              <w:rPr>
                <w:sz w:val="20"/>
                <w:szCs w:val="20"/>
              </w:rPr>
              <w:t>the</w:t>
            </w:r>
            <w:r w:rsidRPr="00A45D89">
              <w:rPr>
                <w:spacing w:val="-1"/>
                <w:sz w:val="20"/>
                <w:szCs w:val="20"/>
              </w:rPr>
              <w:t xml:space="preserve"> </w:t>
            </w:r>
            <w:r w:rsidRPr="00A45D89">
              <w:rPr>
                <w:sz w:val="20"/>
                <w:szCs w:val="20"/>
              </w:rPr>
              <w:t>next</w:t>
            </w:r>
            <w:r w:rsidRPr="00A45D89">
              <w:rPr>
                <w:spacing w:val="1"/>
                <w:sz w:val="20"/>
                <w:szCs w:val="20"/>
              </w:rPr>
              <w:t xml:space="preserve"> </w:t>
            </w:r>
            <w:r w:rsidRPr="00A45D89">
              <w:rPr>
                <w:sz w:val="20"/>
                <w:szCs w:val="20"/>
              </w:rPr>
              <w:t>steps</w:t>
            </w:r>
            <w:r w:rsidRPr="00A45D89">
              <w:rPr>
                <w:spacing w:val="-3"/>
                <w:sz w:val="20"/>
                <w:szCs w:val="20"/>
              </w:rPr>
              <w:t xml:space="preserve"> </w:t>
            </w:r>
            <w:r w:rsidRPr="00A45D89">
              <w:rPr>
                <w:sz w:val="20"/>
                <w:szCs w:val="20"/>
              </w:rPr>
              <w:t>in</w:t>
            </w:r>
            <w:r w:rsidRPr="00A45D89">
              <w:rPr>
                <w:spacing w:val="-1"/>
                <w:sz w:val="20"/>
                <w:szCs w:val="20"/>
              </w:rPr>
              <w:t xml:space="preserve"> </w:t>
            </w:r>
            <w:r w:rsidRPr="00A45D89">
              <w:rPr>
                <w:sz w:val="20"/>
                <w:szCs w:val="20"/>
              </w:rPr>
              <w:t>the</w:t>
            </w:r>
            <w:r w:rsidRPr="00A45D89">
              <w:rPr>
                <w:spacing w:val="-4"/>
                <w:sz w:val="20"/>
                <w:szCs w:val="20"/>
              </w:rPr>
              <w:t xml:space="preserve"> </w:t>
            </w:r>
            <w:proofErr w:type="gramStart"/>
            <w:r w:rsidRPr="00A45D89">
              <w:rPr>
                <w:sz w:val="20"/>
                <w:szCs w:val="20"/>
              </w:rPr>
              <w:t xml:space="preserve">project </w:t>
            </w:r>
            <w:r w:rsidRPr="00A45D89">
              <w:rPr>
                <w:spacing w:val="-58"/>
                <w:sz w:val="20"/>
                <w:szCs w:val="20"/>
              </w:rPr>
              <w:t xml:space="preserve"> </w:t>
            </w:r>
            <w:r w:rsidRPr="00A45D89">
              <w:rPr>
                <w:sz w:val="20"/>
                <w:szCs w:val="20"/>
              </w:rPr>
              <w:t>implementation</w:t>
            </w:r>
            <w:proofErr w:type="gramEnd"/>
            <w:r w:rsidRPr="00A45D89">
              <w:rPr>
                <w:sz w:val="20"/>
                <w:szCs w:val="20"/>
              </w:rPr>
              <w:t>.</w:t>
            </w:r>
          </w:p>
        </w:tc>
      </w:tr>
      <w:tr w:rsidR="00A45D89" w:rsidRPr="00A45D89" w:rsidTr="00AC2A1A">
        <w:trPr>
          <w:trHeight w:val="631"/>
        </w:trPr>
        <w:tc>
          <w:tcPr>
            <w:tcW w:w="2377" w:type="dxa"/>
            <w:shd w:val="clear" w:color="auto" w:fill="69F0C4"/>
          </w:tcPr>
          <w:p w:rsidR="00A45D89" w:rsidRPr="00A45D89" w:rsidRDefault="00A45D89" w:rsidP="00A45D89">
            <w:pPr>
              <w:spacing w:before="1"/>
              <w:ind w:left="110" w:right="732"/>
              <w:rPr>
                <w:sz w:val="20"/>
                <w:szCs w:val="20"/>
              </w:rPr>
            </w:pPr>
            <w:r w:rsidRPr="00A45D89">
              <w:rPr>
                <w:sz w:val="20"/>
                <w:szCs w:val="20"/>
                <w:u w:val="single"/>
              </w:rPr>
              <w:t>Implementation</w:t>
            </w:r>
            <w:r w:rsidRPr="00A45D89">
              <w:rPr>
                <w:spacing w:val="-59"/>
                <w:sz w:val="20"/>
                <w:szCs w:val="20"/>
              </w:rPr>
              <w:t xml:space="preserve"> </w:t>
            </w:r>
            <w:r w:rsidRPr="00A45D89">
              <w:rPr>
                <w:sz w:val="20"/>
                <w:szCs w:val="20"/>
                <w:u w:val="single"/>
              </w:rPr>
              <w:t>Timeline</w:t>
            </w:r>
          </w:p>
        </w:tc>
        <w:tc>
          <w:tcPr>
            <w:tcW w:w="6913" w:type="dxa"/>
          </w:tcPr>
          <w:p w:rsidR="00A45D89" w:rsidRPr="00A45D89" w:rsidRDefault="00A45D89" w:rsidP="00A45D89">
            <w:pPr>
              <w:spacing w:before="1"/>
              <w:ind w:left="109"/>
              <w:rPr>
                <w:sz w:val="20"/>
                <w:szCs w:val="20"/>
              </w:rPr>
            </w:pPr>
            <w:r w:rsidRPr="00A45D89">
              <w:rPr>
                <w:sz w:val="20"/>
                <w:szCs w:val="20"/>
              </w:rPr>
              <w:t>Indicate</w:t>
            </w:r>
            <w:r w:rsidRPr="00A45D89">
              <w:rPr>
                <w:spacing w:val="-1"/>
                <w:sz w:val="20"/>
                <w:szCs w:val="20"/>
              </w:rPr>
              <w:t xml:space="preserve"> </w:t>
            </w:r>
            <w:r w:rsidRPr="00A45D89">
              <w:rPr>
                <w:sz w:val="20"/>
                <w:szCs w:val="20"/>
              </w:rPr>
              <w:t>if</w:t>
            </w:r>
            <w:r w:rsidRPr="00A45D89">
              <w:rPr>
                <w:spacing w:val="-3"/>
                <w:sz w:val="20"/>
                <w:szCs w:val="20"/>
              </w:rPr>
              <w:t xml:space="preserve"> </w:t>
            </w:r>
            <w:r w:rsidRPr="00A45D89">
              <w:rPr>
                <w:sz w:val="20"/>
                <w:szCs w:val="20"/>
              </w:rPr>
              <w:t>the</w:t>
            </w:r>
            <w:r w:rsidRPr="00A45D89">
              <w:rPr>
                <w:spacing w:val="-2"/>
                <w:sz w:val="20"/>
                <w:szCs w:val="20"/>
              </w:rPr>
              <w:t xml:space="preserve"> </w:t>
            </w:r>
            <w:r w:rsidRPr="00A45D89">
              <w:rPr>
                <w:sz w:val="20"/>
                <w:szCs w:val="20"/>
              </w:rPr>
              <w:t>project</w:t>
            </w:r>
            <w:r w:rsidRPr="00A45D89">
              <w:rPr>
                <w:spacing w:val="-2"/>
                <w:sz w:val="20"/>
                <w:szCs w:val="20"/>
              </w:rPr>
              <w:t xml:space="preserve"> </w:t>
            </w:r>
            <w:r w:rsidRPr="00A45D89">
              <w:rPr>
                <w:sz w:val="20"/>
                <w:szCs w:val="20"/>
              </w:rPr>
              <w:t>is</w:t>
            </w:r>
            <w:r w:rsidRPr="00A45D89">
              <w:rPr>
                <w:spacing w:val="-1"/>
                <w:sz w:val="20"/>
                <w:szCs w:val="20"/>
              </w:rPr>
              <w:t xml:space="preserve"> </w:t>
            </w:r>
            <w:r w:rsidRPr="00A45D89">
              <w:rPr>
                <w:sz w:val="20"/>
                <w:szCs w:val="20"/>
              </w:rPr>
              <w:t>on</w:t>
            </w:r>
            <w:r w:rsidRPr="00A45D89">
              <w:rPr>
                <w:spacing w:val="-2"/>
                <w:sz w:val="20"/>
                <w:szCs w:val="20"/>
              </w:rPr>
              <w:t xml:space="preserve"> </w:t>
            </w:r>
            <w:r w:rsidRPr="00A45D89">
              <w:rPr>
                <w:sz w:val="20"/>
                <w:szCs w:val="20"/>
              </w:rPr>
              <w:t>track</w:t>
            </w:r>
            <w:r w:rsidRPr="00A45D89">
              <w:rPr>
                <w:spacing w:val="-2"/>
                <w:sz w:val="20"/>
                <w:szCs w:val="20"/>
              </w:rPr>
              <w:t xml:space="preserve"> </w:t>
            </w:r>
            <w:r w:rsidRPr="00A45D89">
              <w:rPr>
                <w:sz w:val="20"/>
                <w:szCs w:val="20"/>
              </w:rPr>
              <w:t>or</w:t>
            </w:r>
            <w:r w:rsidRPr="00A45D89">
              <w:rPr>
                <w:spacing w:val="-3"/>
                <w:sz w:val="20"/>
                <w:szCs w:val="20"/>
              </w:rPr>
              <w:t xml:space="preserve"> </w:t>
            </w:r>
            <w:r w:rsidRPr="00A45D89">
              <w:rPr>
                <w:sz w:val="20"/>
                <w:szCs w:val="20"/>
              </w:rPr>
              <w:t>if there</w:t>
            </w:r>
            <w:r w:rsidRPr="00A45D89">
              <w:rPr>
                <w:spacing w:val="-1"/>
                <w:sz w:val="20"/>
                <w:szCs w:val="20"/>
              </w:rPr>
              <w:t xml:space="preserve"> </w:t>
            </w:r>
            <w:r w:rsidRPr="00A45D89">
              <w:rPr>
                <w:sz w:val="20"/>
                <w:szCs w:val="20"/>
              </w:rPr>
              <w:t>have</w:t>
            </w:r>
            <w:r w:rsidRPr="00A45D89">
              <w:rPr>
                <w:spacing w:val="-2"/>
                <w:sz w:val="20"/>
                <w:szCs w:val="20"/>
              </w:rPr>
              <w:t xml:space="preserve"> </w:t>
            </w:r>
            <w:r w:rsidRPr="00A45D89">
              <w:rPr>
                <w:sz w:val="20"/>
                <w:szCs w:val="20"/>
              </w:rPr>
              <w:t>been</w:t>
            </w:r>
            <w:r w:rsidRPr="00A45D89">
              <w:rPr>
                <w:spacing w:val="-2"/>
                <w:sz w:val="20"/>
                <w:szCs w:val="20"/>
              </w:rPr>
              <w:t xml:space="preserve"> </w:t>
            </w:r>
            <w:r w:rsidRPr="00A45D89">
              <w:rPr>
                <w:sz w:val="20"/>
                <w:szCs w:val="20"/>
              </w:rPr>
              <w:t>any</w:t>
            </w:r>
            <w:r w:rsidRPr="00A45D89">
              <w:rPr>
                <w:spacing w:val="-3"/>
                <w:sz w:val="20"/>
                <w:szCs w:val="20"/>
              </w:rPr>
              <w:t xml:space="preserve"> </w:t>
            </w:r>
            <w:r w:rsidRPr="00A45D89">
              <w:rPr>
                <w:sz w:val="20"/>
                <w:szCs w:val="20"/>
              </w:rPr>
              <w:t>significant</w:t>
            </w:r>
            <w:r w:rsidRPr="00A45D89">
              <w:rPr>
                <w:spacing w:val="-58"/>
                <w:sz w:val="20"/>
                <w:szCs w:val="20"/>
              </w:rPr>
              <w:t xml:space="preserve"> </w:t>
            </w:r>
            <w:r w:rsidRPr="00A45D89">
              <w:rPr>
                <w:sz w:val="20"/>
                <w:szCs w:val="20"/>
              </w:rPr>
              <w:t>changes/delays in the</w:t>
            </w:r>
            <w:r w:rsidRPr="00A45D89">
              <w:rPr>
                <w:spacing w:val="-3"/>
                <w:sz w:val="20"/>
                <w:szCs w:val="20"/>
              </w:rPr>
              <w:t xml:space="preserve"> </w:t>
            </w:r>
            <w:r w:rsidRPr="00A45D89">
              <w:rPr>
                <w:sz w:val="20"/>
                <w:szCs w:val="20"/>
              </w:rPr>
              <w:t>initial</w:t>
            </w:r>
            <w:r w:rsidRPr="00A45D89">
              <w:rPr>
                <w:spacing w:val="-1"/>
                <w:sz w:val="20"/>
                <w:szCs w:val="20"/>
              </w:rPr>
              <w:t xml:space="preserve"> </w:t>
            </w:r>
            <w:r w:rsidRPr="00A45D89">
              <w:rPr>
                <w:sz w:val="20"/>
                <w:szCs w:val="20"/>
              </w:rPr>
              <w:t>timeline.</w:t>
            </w:r>
          </w:p>
        </w:tc>
      </w:tr>
      <w:tr w:rsidR="00A45D89" w:rsidRPr="00A45D89" w:rsidTr="00AC2A1A">
        <w:trPr>
          <w:trHeight w:val="613"/>
        </w:trPr>
        <w:tc>
          <w:tcPr>
            <w:tcW w:w="2377" w:type="dxa"/>
            <w:shd w:val="clear" w:color="auto" w:fill="69F0C4"/>
          </w:tcPr>
          <w:p w:rsidR="00A45D89" w:rsidRPr="00A45D89" w:rsidRDefault="00A45D89" w:rsidP="00A45D89">
            <w:pPr>
              <w:ind w:left="110" w:right="220"/>
              <w:rPr>
                <w:sz w:val="20"/>
                <w:szCs w:val="20"/>
              </w:rPr>
            </w:pPr>
            <w:r w:rsidRPr="00A45D89">
              <w:rPr>
                <w:sz w:val="20"/>
                <w:szCs w:val="20"/>
                <w:u w:val="single"/>
              </w:rPr>
              <w:t>Project</w:t>
            </w:r>
            <w:r w:rsidRPr="00A45D89">
              <w:rPr>
                <w:spacing w:val="1"/>
                <w:sz w:val="20"/>
                <w:szCs w:val="20"/>
              </w:rPr>
              <w:t xml:space="preserve"> </w:t>
            </w:r>
            <w:r w:rsidRPr="00A45D89">
              <w:rPr>
                <w:sz w:val="20"/>
                <w:szCs w:val="20"/>
                <w:u w:val="single"/>
              </w:rPr>
              <w:t>Implementation</w:t>
            </w:r>
            <w:r w:rsidRPr="00A45D89">
              <w:rPr>
                <w:spacing w:val="-13"/>
                <w:sz w:val="20"/>
                <w:szCs w:val="20"/>
                <w:u w:val="single"/>
              </w:rPr>
              <w:t xml:space="preserve"> </w:t>
            </w:r>
            <w:r w:rsidRPr="00A45D89">
              <w:rPr>
                <w:sz w:val="20"/>
                <w:szCs w:val="20"/>
                <w:u w:val="single"/>
              </w:rPr>
              <w:t>Rate</w:t>
            </w:r>
          </w:p>
        </w:tc>
        <w:tc>
          <w:tcPr>
            <w:tcW w:w="6913" w:type="dxa"/>
          </w:tcPr>
          <w:p w:rsidR="00A45D89" w:rsidRPr="00A45D89" w:rsidRDefault="00A45D89" w:rsidP="00A45D89">
            <w:pPr>
              <w:ind w:left="109" w:right="84"/>
              <w:rPr>
                <w:sz w:val="20"/>
                <w:szCs w:val="20"/>
              </w:rPr>
            </w:pPr>
            <w:r w:rsidRPr="00A45D89">
              <w:rPr>
                <w:sz w:val="20"/>
                <w:szCs w:val="20"/>
              </w:rPr>
              <w:t>Indicate the budget utilization rate as per the reporting period (DACD and PPBD will provide advice).</w:t>
            </w:r>
          </w:p>
        </w:tc>
      </w:tr>
      <w:tr w:rsidR="00A45D89" w:rsidRPr="00A45D89" w:rsidTr="00AC2A1A">
        <w:trPr>
          <w:trHeight w:val="703"/>
        </w:trPr>
        <w:tc>
          <w:tcPr>
            <w:tcW w:w="2377" w:type="dxa"/>
            <w:shd w:val="clear" w:color="auto" w:fill="69F0C4"/>
          </w:tcPr>
          <w:p w:rsidR="00A45D89" w:rsidRPr="00A45D89" w:rsidRDefault="00A45D89" w:rsidP="00A45D89">
            <w:pPr>
              <w:ind w:left="110"/>
              <w:rPr>
                <w:sz w:val="20"/>
                <w:szCs w:val="20"/>
              </w:rPr>
            </w:pPr>
            <w:r w:rsidRPr="00A45D89">
              <w:rPr>
                <w:sz w:val="20"/>
                <w:szCs w:val="20"/>
                <w:u w:val="single"/>
              </w:rPr>
              <w:t>Previous</w:t>
            </w:r>
            <w:r w:rsidRPr="00A45D89">
              <w:rPr>
                <w:spacing w:val="-1"/>
                <w:sz w:val="20"/>
                <w:szCs w:val="20"/>
                <w:u w:val="single"/>
              </w:rPr>
              <w:t xml:space="preserve"> </w:t>
            </w:r>
            <w:r w:rsidRPr="00A45D89">
              <w:rPr>
                <w:sz w:val="20"/>
                <w:szCs w:val="20"/>
                <w:u w:val="single"/>
              </w:rPr>
              <w:t>Reports</w:t>
            </w:r>
          </w:p>
        </w:tc>
        <w:tc>
          <w:tcPr>
            <w:tcW w:w="6913" w:type="dxa"/>
          </w:tcPr>
          <w:p w:rsidR="00A45D89" w:rsidRPr="00A45D89" w:rsidRDefault="00A45D89" w:rsidP="00A45D89">
            <w:pPr>
              <w:ind w:left="109" w:right="892"/>
              <w:rPr>
                <w:sz w:val="20"/>
                <w:szCs w:val="20"/>
              </w:rPr>
            </w:pPr>
            <w:r w:rsidRPr="00A45D89">
              <w:rPr>
                <w:sz w:val="20"/>
                <w:szCs w:val="20"/>
              </w:rPr>
              <w:t xml:space="preserve">Indicate which (if any) previous Progress Reports </w:t>
            </w:r>
            <w:proofErr w:type="gramStart"/>
            <w:r w:rsidRPr="00A45D89">
              <w:rPr>
                <w:sz w:val="20"/>
                <w:szCs w:val="20"/>
              </w:rPr>
              <w:t>have been</w:t>
            </w:r>
            <w:r w:rsidRPr="00A45D89">
              <w:rPr>
                <w:spacing w:val="-59"/>
                <w:sz w:val="20"/>
                <w:szCs w:val="20"/>
              </w:rPr>
              <w:t xml:space="preserve"> </w:t>
            </w:r>
            <w:r w:rsidRPr="00A45D89">
              <w:rPr>
                <w:sz w:val="20"/>
                <w:szCs w:val="20"/>
              </w:rPr>
              <w:t>presented</w:t>
            </w:r>
            <w:proofErr w:type="gramEnd"/>
            <w:r w:rsidRPr="00A45D89">
              <w:rPr>
                <w:spacing w:val="-2"/>
                <w:sz w:val="20"/>
                <w:szCs w:val="20"/>
              </w:rPr>
              <w:t xml:space="preserve"> </w:t>
            </w:r>
            <w:r w:rsidRPr="00A45D89">
              <w:rPr>
                <w:sz w:val="20"/>
                <w:szCs w:val="20"/>
              </w:rPr>
              <w:t>to</w:t>
            </w:r>
            <w:r w:rsidRPr="00A45D89">
              <w:rPr>
                <w:spacing w:val="-2"/>
                <w:sz w:val="20"/>
                <w:szCs w:val="20"/>
              </w:rPr>
              <w:t xml:space="preserve"> </w:t>
            </w:r>
            <w:r w:rsidRPr="00A45D89">
              <w:rPr>
                <w:sz w:val="20"/>
                <w:szCs w:val="20"/>
              </w:rPr>
              <w:t>the</w:t>
            </w:r>
            <w:r w:rsidRPr="00A45D89">
              <w:rPr>
                <w:spacing w:val="-2"/>
                <w:sz w:val="20"/>
                <w:szCs w:val="20"/>
              </w:rPr>
              <w:t xml:space="preserve"> </w:t>
            </w:r>
            <w:r w:rsidRPr="00A45D89">
              <w:rPr>
                <w:sz w:val="20"/>
                <w:szCs w:val="20"/>
              </w:rPr>
              <w:t>CDIP.</w:t>
            </w:r>
          </w:p>
        </w:tc>
      </w:tr>
    </w:tbl>
    <w:p w:rsidR="00A45D89" w:rsidRPr="00A45D89" w:rsidRDefault="00A45D89" w:rsidP="00A45D89">
      <w:pPr>
        <w:spacing w:before="94"/>
        <w:ind w:left="136"/>
      </w:pPr>
    </w:p>
    <w:p w:rsidR="00A45D89" w:rsidRPr="00A45D89" w:rsidRDefault="00A45D89" w:rsidP="00A45D89">
      <w:pPr>
        <w:spacing w:before="94"/>
        <w:ind w:left="136"/>
      </w:pPr>
      <w:r w:rsidRPr="00A45D89">
        <w:t>PROJECT</w:t>
      </w:r>
      <w:r w:rsidRPr="00A45D89">
        <w:rPr>
          <w:spacing w:val="-3"/>
        </w:rPr>
        <w:t xml:space="preserve"> </w:t>
      </w:r>
      <w:r w:rsidRPr="00A45D89">
        <w:t>SELF-EVALUATION</w:t>
      </w:r>
    </w:p>
    <w:p w:rsidR="00A45D89" w:rsidRPr="00A45D89" w:rsidRDefault="00A45D89" w:rsidP="00A45D89"/>
    <w:p w:rsidR="00A45D89" w:rsidRPr="00A45D89" w:rsidRDefault="00A45D89" w:rsidP="00A45D89">
      <w:pPr>
        <w:ind w:left="136" w:right="1116"/>
      </w:pPr>
      <w:r w:rsidRPr="00A45D89">
        <w:t xml:space="preserve">The project </w:t>
      </w:r>
      <w:proofErr w:type="gramStart"/>
      <w:r w:rsidRPr="00A45D89">
        <w:t>self-evaluation should be filled in by the project manager based on the table</w:t>
      </w:r>
      <w:r w:rsidRPr="00A45D89">
        <w:rPr>
          <w:spacing w:val="1"/>
        </w:rPr>
        <w:t xml:space="preserve"> </w:t>
      </w:r>
      <w:r w:rsidRPr="00A45D89">
        <w:t>below</w:t>
      </w:r>
      <w:proofErr w:type="gramEnd"/>
      <w:r w:rsidRPr="00A45D89">
        <w:t xml:space="preserve">. Using the Traffic Light System (TLS), the project manager should </w:t>
      </w:r>
      <w:proofErr w:type="gramStart"/>
      <w:r w:rsidRPr="00A45D89">
        <w:t xml:space="preserve">indicate </w:t>
      </w:r>
      <w:r w:rsidRPr="00A45D89">
        <w:rPr>
          <w:spacing w:val="-59"/>
        </w:rPr>
        <w:t xml:space="preserve"> </w:t>
      </w:r>
      <w:r w:rsidRPr="00A45D89">
        <w:t>the</w:t>
      </w:r>
      <w:proofErr w:type="gramEnd"/>
      <w:r w:rsidRPr="00A45D89">
        <w:rPr>
          <w:spacing w:val="-1"/>
        </w:rPr>
        <w:t xml:space="preserve"> </w:t>
      </w:r>
      <w:r w:rsidRPr="00A45D89">
        <w:t>level of</w:t>
      </w:r>
      <w:r w:rsidRPr="00A45D89">
        <w:rPr>
          <w:spacing w:val="3"/>
        </w:rPr>
        <w:t xml:space="preserve"> </w:t>
      </w:r>
      <w:r w:rsidRPr="00A45D89">
        <w:t>progress</w:t>
      </w:r>
      <w:r w:rsidRPr="00A45D89">
        <w:rPr>
          <w:spacing w:val="-4"/>
        </w:rPr>
        <w:t xml:space="preserve"> </w:t>
      </w:r>
      <w:r w:rsidRPr="00A45D89">
        <w:t>made</w:t>
      </w:r>
      <w:r w:rsidRPr="00A45D89">
        <w:rPr>
          <w:spacing w:val="1"/>
        </w:rPr>
        <w:t xml:space="preserve"> </w:t>
      </w:r>
      <w:r w:rsidRPr="00A45D89">
        <w:t>towards</w:t>
      </w:r>
      <w:r w:rsidRPr="00A45D89">
        <w:rPr>
          <w:spacing w:val="-2"/>
        </w:rPr>
        <w:t xml:space="preserve"> </w:t>
      </w:r>
      <w:r w:rsidRPr="00A45D89">
        <w:t>the delivery</w:t>
      </w:r>
      <w:r w:rsidRPr="00A45D89">
        <w:rPr>
          <w:spacing w:val="-2"/>
        </w:rPr>
        <w:t xml:space="preserve"> </w:t>
      </w:r>
      <w:r w:rsidRPr="00A45D89">
        <w:t>of</w:t>
      </w:r>
      <w:r w:rsidRPr="00A45D89">
        <w:rPr>
          <w:spacing w:val="3"/>
        </w:rPr>
        <w:t xml:space="preserve"> </w:t>
      </w:r>
      <w:r w:rsidRPr="00A45D89">
        <w:t>each</w:t>
      </w:r>
      <w:r w:rsidRPr="00A45D89">
        <w:rPr>
          <w:spacing w:val="-3"/>
        </w:rPr>
        <w:t xml:space="preserve"> </w:t>
      </w:r>
      <w:r w:rsidRPr="00A45D89">
        <w:t>project</w:t>
      </w:r>
      <w:r w:rsidRPr="00A45D89">
        <w:rPr>
          <w:spacing w:val="2"/>
        </w:rPr>
        <w:t xml:space="preserve"> </w:t>
      </w:r>
      <w:r w:rsidRPr="00A45D89">
        <w:t>output.</w:t>
      </w:r>
    </w:p>
    <w:p w:rsidR="00A45D89" w:rsidRPr="00A45D89" w:rsidRDefault="00A45D89" w:rsidP="00A45D89">
      <w:pPr>
        <w:ind w:left="136" w:right="1395"/>
      </w:pPr>
      <w:r w:rsidRPr="00A45D89">
        <w:t xml:space="preserve">The project manager should also ensure that the evaluation </w:t>
      </w:r>
      <w:proofErr w:type="gramStart"/>
      <w:r w:rsidRPr="00A45D89">
        <w:t>is done</w:t>
      </w:r>
      <w:proofErr w:type="gramEnd"/>
      <w:r w:rsidRPr="00A45D89">
        <w:t xml:space="preserve"> based on the output</w:t>
      </w:r>
      <w:r w:rsidRPr="00A45D89">
        <w:rPr>
          <w:spacing w:val="-59"/>
        </w:rPr>
        <w:t xml:space="preserve"> </w:t>
      </w:r>
      <w:r w:rsidRPr="00A45D89">
        <w:t>indicators defined</w:t>
      </w:r>
      <w:r w:rsidRPr="00A45D89">
        <w:rPr>
          <w:spacing w:val="-1"/>
        </w:rPr>
        <w:t xml:space="preserve"> </w:t>
      </w:r>
      <w:r w:rsidRPr="00A45D89">
        <w:t>in</w:t>
      </w:r>
      <w:r w:rsidRPr="00A45D89">
        <w:rPr>
          <w:spacing w:val="-2"/>
        </w:rPr>
        <w:t xml:space="preserve"> </w:t>
      </w:r>
      <w:r w:rsidRPr="00A45D89">
        <w:t>the</w:t>
      </w:r>
      <w:r w:rsidRPr="00A45D89">
        <w:rPr>
          <w:spacing w:val="-2"/>
        </w:rPr>
        <w:t xml:space="preserve"> </w:t>
      </w:r>
      <w:proofErr w:type="spellStart"/>
      <w:r w:rsidRPr="00A45D89">
        <w:t>Logframe</w:t>
      </w:r>
      <w:proofErr w:type="spellEnd"/>
      <w:r w:rsidRPr="00A45D89">
        <w:rPr>
          <w:spacing w:val="-1"/>
        </w:rPr>
        <w:t xml:space="preserve"> </w:t>
      </w:r>
      <w:r w:rsidRPr="00A45D89">
        <w:t>(Form</w:t>
      </w:r>
      <w:r w:rsidRPr="00A45D89">
        <w:rPr>
          <w:spacing w:val="1"/>
        </w:rPr>
        <w:t xml:space="preserve"> </w:t>
      </w:r>
      <w:r w:rsidRPr="00A45D89">
        <w:t>4).</w:t>
      </w:r>
    </w:p>
    <w:p w:rsidR="00A45D89" w:rsidRPr="00A45D89" w:rsidRDefault="00A45D89" w:rsidP="00A45D89">
      <w:pPr>
        <w:spacing w:before="11"/>
      </w:pPr>
    </w:p>
    <w:p w:rsidR="00A45D89" w:rsidRPr="00A45D89" w:rsidRDefault="00A45D89" w:rsidP="00A45D89">
      <w:pPr>
        <w:ind w:left="136"/>
      </w:pPr>
      <w:r w:rsidRPr="00A45D89">
        <w:t>Key</w:t>
      </w:r>
      <w:r w:rsidRPr="00A45D89">
        <w:rPr>
          <w:spacing w:val="-4"/>
        </w:rPr>
        <w:t xml:space="preserve"> </w:t>
      </w:r>
      <w:r w:rsidRPr="00A45D89">
        <w:t>to</w:t>
      </w:r>
      <w:r w:rsidRPr="00A45D89">
        <w:rPr>
          <w:spacing w:val="-3"/>
        </w:rPr>
        <w:t xml:space="preserve"> </w:t>
      </w:r>
      <w:r w:rsidRPr="00A45D89">
        <w:t>Traffic</w:t>
      </w:r>
      <w:r w:rsidRPr="00A45D89">
        <w:rPr>
          <w:spacing w:val="-3"/>
        </w:rPr>
        <w:t xml:space="preserve"> </w:t>
      </w:r>
      <w:r w:rsidRPr="00A45D89">
        <w:t>Light System</w:t>
      </w:r>
      <w:r w:rsidRPr="00A45D89">
        <w:rPr>
          <w:spacing w:val="-2"/>
        </w:rPr>
        <w:t xml:space="preserve"> </w:t>
      </w:r>
      <w:r w:rsidRPr="00A45D89">
        <w:t>(TLS)</w:t>
      </w:r>
    </w:p>
    <w:p w:rsidR="00A45D89" w:rsidRPr="00A45D89" w:rsidRDefault="00A45D89" w:rsidP="00A45D89">
      <w:pPr>
        <w:spacing w:before="2" w:after="1"/>
      </w:pPr>
    </w:p>
    <w:tbl>
      <w:tblPr>
        <w:tblW w:w="0" w:type="auto"/>
        <w:tblInd w:w="1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16"/>
        <w:gridCol w:w="1678"/>
        <w:gridCol w:w="1798"/>
        <w:gridCol w:w="1894"/>
        <w:gridCol w:w="2564"/>
      </w:tblGrid>
      <w:tr w:rsidR="00A45D89" w:rsidRPr="00A45D89" w:rsidTr="00AC2A1A">
        <w:trPr>
          <w:trHeight w:val="470"/>
        </w:trPr>
        <w:tc>
          <w:tcPr>
            <w:tcW w:w="1416" w:type="dxa"/>
            <w:shd w:val="clear" w:color="auto" w:fill="7BBEDA"/>
          </w:tcPr>
          <w:p w:rsidR="00A45D89" w:rsidRPr="00A45D89" w:rsidRDefault="00A45D89" w:rsidP="00A45D89">
            <w:pPr>
              <w:spacing w:before="106"/>
              <w:ind w:left="110"/>
            </w:pPr>
            <w:r w:rsidRPr="00A45D89">
              <w:t>****</w:t>
            </w:r>
          </w:p>
        </w:tc>
        <w:tc>
          <w:tcPr>
            <w:tcW w:w="1678" w:type="dxa"/>
            <w:shd w:val="clear" w:color="auto" w:fill="7BBEDA"/>
          </w:tcPr>
          <w:p w:rsidR="00A45D89" w:rsidRPr="00A45D89" w:rsidRDefault="00A45D89" w:rsidP="00A45D89">
            <w:pPr>
              <w:spacing w:before="106"/>
              <w:ind w:left="110"/>
            </w:pPr>
            <w:r w:rsidRPr="00A45D89">
              <w:t>***</w:t>
            </w:r>
          </w:p>
        </w:tc>
        <w:tc>
          <w:tcPr>
            <w:tcW w:w="1798" w:type="dxa"/>
            <w:shd w:val="clear" w:color="auto" w:fill="7BBEDA"/>
          </w:tcPr>
          <w:p w:rsidR="00A45D89" w:rsidRPr="00A45D89" w:rsidRDefault="00A45D89" w:rsidP="00A45D89">
            <w:pPr>
              <w:spacing w:before="106"/>
              <w:ind w:left="108"/>
            </w:pPr>
            <w:r w:rsidRPr="00A45D89">
              <w:t>**</w:t>
            </w:r>
          </w:p>
        </w:tc>
        <w:tc>
          <w:tcPr>
            <w:tcW w:w="1894" w:type="dxa"/>
            <w:shd w:val="clear" w:color="auto" w:fill="7BBEDA"/>
          </w:tcPr>
          <w:p w:rsidR="00A45D89" w:rsidRPr="00A45D89" w:rsidRDefault="00A45D89" w:rsidP="00A45D89">
            <w:pPr>
              <w:spacing w:before="106"/>
              <w:ind w:left="108"/>
            </w:pPr>
            <w:r w:rsidRPr="00A45D89">
              <w:t>NP</w:t>
            </w:r>
          </w:p>
        </w:tc>
        <w:tc>
          <w:tcPr>
            <w:tcW w:w="2564" w:type="dxa"/>
            <w:shd w:val="clear" w:color="auto" w:fill="7BBEDA"/>
          </w:tcPr>
          <w:p w:rsidR="00A45D89" w:rsidRPr="00A45D89" w:rsidRDefault="00A45D89" w:rsidP="00A45D89">
            <w:pPr>
              <w:spacing w:before="106"/>
              <w:ind w:left="110"/>
            </w:pPr>
            <w:r w:rsidRPr="00A45D89">
              <w:t>NA</w:t>
            </w:r>
          </w:p>
        </w:tc>
      </w:tr>
      <w:tr w:rsidR="00A45D89" w:rsidRPr="00A45D89" w:rsidTr="00AC2A1A">
        <w:trPr>
          <w:trHeight w:val="506"/>
        </w:trPr>
        <w:tc>
          <w:tcPr>
            <w:tcW w:w="1416" w:type="dxa"/>
            <w:shd w:val="clear" w:color="auto" w:fill="7BBEDA"/>
          </w:tcPr>
          <w:p w:rsidR="00A45D89" w:rsidRPr="00A45D89" w:rsidRDefault="00A45D89" w:rsidP="00A45D89">
            <w:pPr>
              <w:spacing w:line="252" w:lineRule="exact"/>
              <w:ind w:left="110" w:right="408"/>
            </w:pPr>
            <w:r w:rsidRPr="00A45D89">
              <w:t>Fully</w:t>
            </w:r>
            <w:r w:rsidRPr="00A45D89">
              <w:rPr>
                <w:spacing w:val="1"/>
              </w:rPr>
              <w:t xml:space="preserve"> </w:t>
            </w:r>
            <w:r w:rsidRPr="00A45D89">
              <w:rPr>
                <w:spacing w:val="-1"/>
              </w:rPr>
              <w:t>achieved</w:t>
            </w:r>
          </w:p>
        </w:tc>
        <w:tc>
          <w:tcPr>
            <w:tcW w:w="1678" w:type="dxa"/>
            <w:shd w:val="clear" w:color="auto" w:fill="7BBEDA"/>
          </w:tcPr>
          <w:p w:rsidR="00A45D89" w:rsidRPr="00A45D89" w:rsidRDefault="00A45D89" w:rsidP="00A45D89">
            <w:pPr>
              <w:spacing w:line="252" w:lineRule="exact"/>
              <w:ind w:left="110" w:right="687"/>
            </w:pPr>
            <w:r w:rsidRPr="00A45D89">
              <w:t>Strong</w:t>
            </w:r>
            <w:r w:rsidRPr="00A45D89">
              <w:rPr>
                <w:spacing w:val="1"/>
              </w:rPr>
              <w:t xml:space="preserve"> </w:t>
            </w:r>
            <w:r w:rsidRPr="00A45D89">
              <w:t>progress</w:t>
            </w:r>
          </w:p>
        </w:tc>
        <w:tc>
          <w:tcPr>
            <w:tcW w:w="1798" w:type="dxa"/>
            <w:shd w:val="clear" w:color="auto" w:fill="7BBEDA"/>
          </w:tcPr>
          <w:p w:rsidR="00A45D89" w:rsidRPr="00A45D89" w:rsidRDefault="00A45D89" w:rsidP="00A45D89">
            <w:pPr>
              <w:spacing w:line="251" w:lineRule="exact"/>
              <w:ind w:left="108"/>
            </w:pPr>
            <w:r w:rsidRPr="00A45D89">
              <w:t>Some progress</w:t>
            </w:r>
          </w:p>
        </w:tc>
        <w:tc>
          <w:tcPr>
            <w:tcW w:w="1894" w:type="dxa"/>
            <w:shd w:val="clear" w:color="auto" w:fill="7BBEDA"/>
          </w:tcPr>
          <w:p w:rsidR="00A45D89" w:rsidRPr="00A45D89" w:rsidRDefault="00A45D89" w:rsidP="00A45D89">
            <w:pPr>
              <w:spacing w:line="251" w:lineRule="exact"/>
              <w:ind w:left="108"/>
            </w:pPr>
            <w:r w:rsidRPr="00A45D89">
              <w:t>No</w:t>
            </w:r>
            <w:r w:rsidRPr="00A45D89">
              <w:rPr>
                <w:spacing w:val="-2"/>
              </w:rPr>
              <w:t xml:space="preserve"> </w:t>
            </w:r>
            <w:r w:rsidRPr="00A45D89">
              <w:t>progress</w:t>
            </w:r>
          </w:p>
        </w:tc>
        <w:tc>
          <w:tcPr>
            <w:tcW w:w="2564" w:type="dxa"/>
            <w:shd w:val="clear" w:color="auto" w:fill="7BBEDA"/>
          </w:tcPr>
          <w:p w:rsidR="00A45D89" w:rsidRPr="00A45D89" w:rsidRDefault="00A45D89" w:rsidP="00A45D89">
            <w:pPr>
              <w:spacing w:line="252" w:lineRule="exact"/>
              <w:ind w:left="110" w:right="203"/>
            </w:pPr>
            <w:r w:rsidRPr="00A45D89">
              <w:t>Not yet</w:t>
            </w:r>
            <w:r w:rsidRPr="00A45D89">
              <w:rPr>
                <w:spacing w:val="1"/>
              </w:rPr>
              <w:t xml:space="preserve"> </w:t>
            </w:r>
            <w:r w:rsidRPr="00A45D89">
              <w:t>assessed/discontinued</w:t>
            </w:r>
          </w:p>
        </w:tc>
      </w:tr>
    </w:tbl>
    <w:p w:rsidR="00A45D89" w:rsidRPr="00A45D89" w:rsidRDefault="00A45D89" w:rsidP="00A45D89">
      <w:pPr>
        <w:spacing w:before="11"/>
      </w:pPr>
    </w:p>
    <w:tbl>
      <w:tblPr>
        <w:tblW w:w="0" w:type="auto"/>
        <w:tblInd w:w="1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10"/>
        <w:gridCol w:w="2695"/>
        <w:gridCol w:w="3401"/>
        <w:gridCol w:w="876"/>
      </w:tblGrid>
      <w:tr w:rsidR="00A45D89" w:rsidRPr="00A45D89" w:rsidTr="00AC2A1A">
        <w:trPr>
          <w:trHeight w:val="1264"/>
        </w:trPr>
        <w:tc>
          <w:tcPr>
            <w:tcW w:w="2410" w:type="dxa"/>
            <w:shd w:val="clear" w:color="auto" w:fill="69F0C4"/>
          </w:tcPr>
          <w:p w:rsidR="00A45D89" w:rsidRPr="00A45D89" w:rsidRDefault="00A45D89" w:rsidP="00A45D89">
            <w:pPr>
              <w:spacing w:before="10"/>
            </w:pPr>
          </w:p>
          <w:p w:rsidR="00A45D89" w:rsidRPr="00A45D89" w:rsidRDefault="00A45D89" w:rsidP="00A45D89">
            <w:pPr>
              <w:ind w:left="110" w:right="624"/>
            </w:pPr>
            <w:r w:rsidRPr="00A45D89">
              <w:rPr>
                <w:u w:val="single"/>
              </w:rPr>
              <w:t>Project Outputs</w:t>
            </w:r>
            <w:r w:rsidRPr="00A45D89">
              <w:rPr>
                <w:vertAlign w:val="superscript"/>
              </w:rPr>
              <w:t>3</w:t>
            </w:r>
            <w:r w:rsidRPr="00A45D89">
              <w:rPr>
                <w:spacing w:val="1"/>
              </w:rPr>
              <w:t xml:space="preserve"> </w:t>
            </w:r>
            <w:r w:rsidRPr="00A45D89">
              <w:t>(Expected</w:t>
            </w:r>
            <w:r w:rsidRPr="00A45D89">
              <w:rPr>
                <w:spacing w:val="-12"/>
              </w:rPr>
              <w:t xml:space="preserve"> </w:t>
            </w:r>
            <w:r w:rsidRPr="00A45D89">
              <w:t>result)</w:t>
            </w:r>
          </w:p>
        </w:tc>
        <w:tc>
          <w:tcPr>
            <w:tcW w:w="2695" w:type="dxa"/>
            <w:shd w:val="clear" w:color="auto" w:fill="69F0C4"/>
          </w:tcPr>
          <w:p w:rsidR="00A45D89" w:rsidRPr="00A45D89" w:rsidRDefault="00A45D89" w:rsidP="00A45D89">
            <w:pPr>
              <w:spacing w:before="10"/>
            </w:pPr>
          </w:p>
          <w:p w:rsidR="00A45D89" w:rsidRPr="00A45D89" w:rsidRDefault="00A45D89" w:rsidP="00A45D89">
            <w:pPr>
              <w:ind w:left="110" w:right="236"/>
            </w:pPr>
            <w:r w:rsidRPr="00A45D89">
              <w:rPr>
                <w:u w:val="single"/>
              </w:rPr>
              <w:t>Indicators of Successful</w:t>
            </w:r>
            <w:r w:rsidRPr="00A45D89">
              <w:rPr>
                <w:spacing w:val="-59"/>
              </w:rPr>
              <w:t xml:space="preserve"> </w:t>
            </w:r>
            <w:r w:rsidRPr="00A45D89">
              <w:rPr>
                <w:u w:val="single"/>
              </w:rPr>
              <w:t>Completion</w:t>
            </w:r>
          </w:p>
          <w:p w:rsidR="00A45D89" w:rsidRPr="00A45D89" w:rsidRDefault="00A45D89" w:rsidP="00A45D89">
            <w:pPr>
              <w:spacing w:before="1"/>
              <w:ind w:left="110"/>
            </w:pPr>
            <w:r w:rsidRPr="00A45D89">
              <w:t>(Output</w:t>
            </w:r>
            <w:r w:rsidRPr="00A45D89">
              <w:rPr>
                <w:spacing w:val="-4"/>
              </w:rPr>
              <w:t xml:space="preserve"> </w:t>
            </w:r>
            <w:r w:rsidRPr="00A45D89">
              <w:t>Indicators)</w:t>
            </w:r>
          </w:p>
        </w:tc>
        <w:tc>
          <w:tcPr>
            <w:tcW w:w="3401" w:type="dxa"/>
            <w:shd w:val="clear" w:color="auto" w:fill="69F0C4"/>
          </w:tcPr>
          <w:p w:rsidR="00A45D89" w:rsidRPr="00A45D89" w:rsidRDefault="00A45D89" w:rsidP="00A45D89">
            <w:pPr>
              <w:spacing w:before="10"/>
            </w:pPr>
          </w:p>
          <w:p w:rsidR="00A45D89" w:rsidRPr="00A45D89" w:rsidRDefault="00A45D89" w:rsidP="00A45D89">
            <w:pPr>
              <w:ind w:left="108"/>
            </w:pPr>
            <w:r w:rsidRPr="00A45D89">
              <w:rPr>
                <w:u w:val="single"/>
              </w:rPr>
              <w:t>Performance</w:t>
            </w:r>
            <w:r w:rsidRPr="00A45D89">
              <w:rPr>
                <w:spacing w:val="-2"/>
                <w:u w:val="single"/>
              </w:rPr>
              <w:t xml:space="preserve"> </w:t>
            </w:r>
            <w:r w:rsidRPr="00A45D89">
              <w:rPr>
                <w:u w:val="single"/>
              </w:rPr>
              <w:t>Data</w:t>
            </w:r>
          </w:p>
        </w:tc>
        <w:tc>
          <w:tcPr>
            <w:tcW w:w="876" w:type="dxa"/>
            <w:shd w:val="clear" w:color="auto" w:fill="69F0C4"/>
          </w:tcPr>
          <w:p w:rsidR="00A45D89" w:rsidRPr="00A45D89" w:rsidRDefault="00A45D89" w:rsidP="00A45D89">
            <w:pPr>
              <w:spacing w:before="10"/>
            </w:pPr>
          </w:p>
          <w:p w:rsidR="00A45D89" w:rsidRPr="00A45D89" w:rsidRDefault="00A45D89" w:rsidP="00A45D89">
            <w:pPr>
              <w:ind w:left="111"/>
            </w:pPr>
            <w:r w:rsidRPr="00A45D89">
              <w:rPr>
                <w:u w:val="single"/>
              </w:rPr>
              <w:t>TLS</w:t>
            </w:r>
          </w:p>
        </w:tc>
      </w:tr>
      <w:tr w:rsidR="00A45D89" w:rsidRPr="00A45D89" w:rsidTr="00AC2A1A">
        <w:trPr>
          <w:trHeight w:val="508"/>
        </w:trPr>
        <w:tc>
          <w:tcPr>
            <w:tcW w:w="2410" w:type="dxa"/>
            <w:tcBorders>
              <w:right w:val="single" w:sz="6" w:space="0" w:color="000000"/>
            </w:tcBorders>
          </w:tcPr>
          <w:p w:rsidR="00A45D89" w:rsidRPr="00A45D89" w:rsidRDefault="00A45D89" w:rsidP="00A45D89"/>
        </w:tc>
        <w:tc>
          <w:tcPr>
            <w:tcW w:w="2695" w:type="dxa"/>
            <w:tcBorders>
              <w:left w:val="single" w:sz="6" w:space="0" w:color="000000"/>
              <w:bottom w:val="single" w:sz="6" w:space="0" w:color="000000"/>
            </w:tcBorders>
          </w:tcPr>
          <w:p w:rsidR="00A45D89" w:rsidRPr="00A45D89" w:rsidRDefault="00A45D89" w:rsidP="00A45D89"/>
        </w:tc>
        <w:tc>
          <w:tcPr>
            <w:tcW w:w="3401" w:type="dxa"/>
          </w:tcPr>
          <w:p w:rsidR="00A45D89" w:rsidRPr="00A45D89" w:rsidRDefault="00A45D89" w:rsidP="00A45D89"/>
        </w:tc>
        <w:tc>
          <w:tcPr>
            <w:tcW w:w="876" w:type="dxa"/>
          </w:tcPr>
          <w:p w:rsidR="00A45D89" w:rsidRPr="00A45D89" w:rsidRDefault="00A45D89" w:rsidP="00A45D89"/>
        </w:tc>
      </w:tr>
      <w:tr w:rsidR="00A45D89" w:rsidRPr="00A45D89" w:rsidTr="00AC2A1A">
        <w:trPr>
          <w:trHeight w:val="510"/>
        </w:trPr>
        <w:tc>
          <w:tcPr>
            <w:tcW w:w="2410" w:type="dxa"/>
            <w:tcBorders>
              <w:right w:val="single" w:sz="6" w:space="0" w:color="000000"/>
            </w:tcBorders>
          </w:tcPr>
          <w:p w:rsidR="00A45D89" w:rsidRPr="00A45D89" w:rsidRDefault="00A45D89" w:rsidP="00A45D89"/>
        </w:tc>
        <w:tc>
          <w:tcPr>
            <w:tcW w:w="2695" w:type="dxa"/>
            <w:tcBorders>
              <w:top w:val="single" w:sz="6" w:space="0" w:color="000000"/>
              <w:left w:val="single" w:sz="6" w:space="0" w:color="000000"/>
              <w:bottom w:val="single" w:sz="6" w:space="0" w:color="000000"/>
            </w:tcBorders>
          </w:tcPr>
          <w:p w:rsidR="00A45D89" w:rsidRPr="00A45D89" w:rsidRDefault="00A45D89" w:rsidP="00A45D89"/>
        </w:tc>
        <w:tc>
          <w:tcPr>
            <w:tcW w:w="3401" w:type="dxa"/>
          </w:tcPr>
          <w:p w:rsidR="00A45D89" w:rsidRPr="00A45D89" w:rsidRDefault="00A45D89" w:rsidP="00A45D89"/>
        </w:tc>
        <w:tc>
          <w:tcPr>
            <w:tcW w:w="876" w:type="dxa"/>
          </w:tcPr>
          <w:p w:rsidR="00A45D89" w:rsidRPr="00A45D89" w:rsidRDefault="00A45D89" w:rsidP="00A45D89"/>
        </w:tc>
      </w:tr>
    </w:tbl>
    <w:p w:rsidR="00A45D89" w:rsidRPr="00A45D89" w:rsidRDefault="00A45D89" w:rsidP="00A45D89"/>
    <w:p w:rsidR="00A45D89" w:rsidRPr="00A45D89" w:rsidRDefault="00A45D89" w:rsidP="00A45D89">
      <w:pPr>
        <w:spacing w:before="9"/>
        <w:rPr>
          <w:sz w:val="16"/>
          <w:szCs w:val="16"/>
        </w:rPr>
      </w:pPr>
      <w:r w:rsidRPr="00A45D89">
        <w:rPr>
          <w:noProof/>
          <w:sz w:val="16"/>
          <w:szCs w:val="16"/>
        </w:rPr>
        <mc:AlternateContent>
          <mc:Choice Requires="wps">
            <w:drawing>
              <wp:anchor distT="0" distB="0" distL="0" distR="0" simplePos="0" relativeHeight="251697152" behindDoc="1" locked="0" layoutInCell="1" allowOverlap="1" wp14:anchorId="72EEB602" wp14:editId="4AC956C6">
                <wp:simplePos x="0" y="0"/>
                <wp:positionH relativeFrom="page">
                  <wp:posOffset>899160</wp:posOffset>
                </wp:positionH>
                <wp:positionV relativeFrom="paragraph">
                  <wp:posOffset>108585</wp:posOffset>
                </wp:positionV>
                <wp:extent cx="1828800" cy="7620"/>
                <wp:effectExtent l="0" t="0" r="0" b="0"/>
                <wp:wrapTopAndBottom/>
                <wp:docPr id="90"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CC1C4" id="docshape48" o:spid="_x0000_s1026" style="position:absolute;margin-left:70.8pt;margin-top:8.55pt;width:2in;height:.6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" fillcolor="black" stroked="f">
                <w10:wrap type="topAndBottom" anchorx="page"/>
              </v:rect>
            </w:pict>
          </mc:Fallback>
        </mc:AlternateContent>
      </w:r>
      <w:proofErr w:type="gramStart"/>
      <w:r w:rsidRPr="00A45D89">
        <w:rPr>
          <w:position w:val="6"/>
          <w:sz w:val="16"/>
          <w:szCs w:val="16"/>
        </w:rPr>
        <w:t>3</w:t>
      </w:r>
      <w:proofErr w:type="gramEnd"/>
      <w:r w:rsidRPr="00A45D89">
        <w:rPr>
          <w:spacing w:val="15"/>
          <w:position w:val="6"/>
          <w:sz w:val="16"/>
          <w:szCs w:val="16"/>
        </w:rPr>
        <w:t xml:space="preserve"> </w:t>
      </w:r>
      <w:r w:rsidRPr="00A45D89">
        <w:rPr>
          <w:sz w:val="16"/>
          <w:szCs w:val="16"/>
        </w:rPr>
        <w:t>As</w:t>
      </w:r>
      <w:r w:rsidRPr="00A45D89">
        <w:rPr>
          <w:spacing w:val="-2"/>
          <w:sz w:val="16"/>
          <w:szCs w:val="16"/>
        </w:rPr>
        <w:t xml:space="preserve"> </w:t>
      </w:r>
      <w:r w:rsidRPr="00A45D89">
        <w:rPr>
          <w:sz w:val="16"/>
          <w:szCs w:val="16"/>
        </w:rPr>
        <w:t>per</w:t>
      </w:r>
      <w:r w:rsidRPr="00A45D89">
        <w:rPr>
          <w:spacing w:val="-2"/>
          <w:sz w:val="16"/>
          <w:szCs w:val="16"/>
        </w:rPr>
        <w:t xml:space="preserve"> </w:t>
      </w:r>
      <w:r w:rsidRPr="00A45D89">
        <w:rPr>
          <w:sz w:val="16"/>
          <w:szCs w:val="16"/>
        </w:rPr>
        <w:t>the</w:t>
      </w:r>
      <w:r w:rsidRPr="00A45D89">
        <w:rPr>
          <w:spacing w:val="-2"/>
          <w:sz w:val="16"/>
          <w:szCs w:val="16"/>
        </w:rPr>
        <w:t xml:space="preserve"> </w:t>
      </w:r>
      <w:r w:rsidRPr="00A45D89">
        <w:rPr>
          <w:sz w:val="16"/>
          <w:szCs w:val="16"/>
        </w:rPr>
        <w:t>original</w:t>
      </w:r>
      <w:r w:rsidRPr="00A45D89">
        <w:rPr>
          <w:spacing w:val="-1"/>
          <w:sz w:val="16"/>
          <w:szCs w:val="16"/>
        </w:rPr>
        <w:t xml:space="preserve"> </w:t>
      </w:r>
      <w:r w:rsidRPr="00A45D89">
        <w:rPr>
          <w:sz w:val="16"/>
          <w:szCs w:val="16"/>
        </w:rPr>
        <w:t>project</w:t>
      </w:r>
      <w:r w:rsidRPr="00A45D89">
        <w:rPr>
          <w:spacing w:val="-2"/>
          <w:sz w:val="16"/>
          <w:szCs w:val="16"/>
        </w:rPr>
        <w:t xml:space="preserve"> </w:t>
      </w:r>
      <w:r w:rsidRPr="00A45D89">
        <w:rPr>
          <w:sz w:val="16"/>
          <w:szCs w:val="16"/>
        </w:rPr>
        <w:t>document,</w:t>
      </w:r>
      <w:r w:rsidRPr="00A45D89">
        <w:rPr>
          <w:spacing w:val="-2"/>
          <w:sz w:val="16"/>
          <w:szCs w:val="16"/>
        </w:rPr>
        <w:t xml:space="preserve"> </w:t>
      </w:r>
      <w:r w:rsidRPr="00A45D89">
        <w:rPr>
          <w:sz w:val="16"/>
          <w:szCs w:val="16"/>
        </w:rPr>
        <w:t>Section</w:t>
      </w:r>
      <w:r w:rsidRPr="00A45D89">
        <w:rPr>
          <w:spacing w:val="-4"/>
          <w:sz w:val="16"/>
          <w:szCs w:val="16"/>
        </w:rPr>
        <w:t xml:space="preserve"> </w:t>
      </w:r>
      <w:r w:rsidRPr="00A45D89">
        <w:rPr>
          <w:sz w:val="16"/>
          <w:szCs w:val="16"/>
        </w:rPr>
        <w:t>3.2.</w:t>
      </w:r>
    </w:p>
    <w:p w:rsidR="00A45D89" w:rsidRPr="00A45D89" w:rsidRDefault="00A45D89" w:rsidP="00A45D89"/>
    <w:p w:rsidR="00A45D89" w:rsidRPr="00A45D89" w:rsidRDefault="00A45D89" w:rsidP="00A45D89">
      <w:pPr>
        <w:jc w:val="center"/>
        <w:sectPr w:rsidR="00A45D89" w:rsidRPr="00A45D89" w:rsidSect="00DC3DD9">
          <w:headerReference w:type="even" r:id="rId296"/>
          <w:headerReference w:type="default" r:id="rId297"/>
          <w:footerReference w:type="even" r:id="rId298"/>
          <w:footerReference w:type="default" r:id="rId299"/>
          <w:headerReference w:type="first" r:id="rId300"/>
          <w:footerReference w:type="first" r:id="rId301"/>
          <w:pgSz w:w="11910" w:h="16850"/>
          <w:pgMar w:top="1600" w:right="480" w:bottom="280" w:left="1280" w:header="0" w:footer="0" w:gutter="0"/>
          <w:cols w:space="720"/>
          <w:titlePg/>
          <w:docGrid w:linePitch="299"/>
        </w:sectPr>
      </w:pPr>
    </w:p>
    <w:p w:rsidR="00A45D89" w:rsidRPr="00A45D89" w:rsidRDefault="00A45D89" w:rsidP="00A45D89">
      <w:pPr>
        <w:spacing w:before="71"/>
        <w:ind w:left="136"/>
        <w:jc w:val="center"/>
        <w:rPr>
          <w:b/>
        </w:rPr>
      </w:pPr>
      <w:r w:rsidRPr="00A45D89">
        <w:rPr>
          <w:b/>
        </w:rPr>
        <w:lastRenderedPageBreak/>
        <w:t>FORM 7</w:t>
      </w:r>
      <w:r w:rsidRPr="00A45D89">
        <w:rPr>
          <w:b/>
          <w:spacing w:val="-2"/>
        </w:rPr>
        <w:t xml:space="preserve"> </w:t>
      </w:r>
      <w:r w:rsidRPr="00A45D89">
        <w:rPr>
          <w:b/>
        </w:rPr>
        <w:t>–</w:t>
      </w:r>
      <w:r w:rsidRPr="00A45D89">
        <w:rPr>
          <w:b/>
          <w:spacing w:val="-1"/>
        </w:rPr>
        <w:t xml:space="preserve"> </w:t>
      </w:r>
      <w:r w:rsidRPr="00A45D89">
        <w:rPr>
          <w:b/>
        </w:rPr>
        <w:t>COMPLETION</w:t>
      </w:r>
      <w:r w:rsidRPr="00A45D89">
        <w:rPr>
          <w:b/>
          <w:spacing w:val="-3"/>
        </w:rPr>
        <w:t xml:space="preserve"> </w:t>
      </w:r>
      <w:r w:rsidRPr="00A45D89">
        <w:rPr>
          <w:b/>
        </w:rPr>
        <w:t>REPORT</w:t>
      </w:r>
    </w:p>
    <w:p w:rsidR="00A45D89" w:rsidRPr="00A45D89" w:rsidRDefault="00A45D89" w:rsidP="00A45D89">
      <w:pPr>
        <w:spacing w:before="5"/>
        <w:rPr>
          <w:b/>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7"/>
        <w:gridCol w:w="6913"/>
      </w:tblGrid>
      <w:tr w:rsidR="00A45D89" w:rsidRPr="00A45D89" w:rsidTr="00AC2A1A">
        <w:trPr>
          <w:trHeight w:val="431"/>
        </w:trPr>
        <w:tc>
          <w:tcPr>
            <w:tcW w:w="9290" w:type="dxa"/>
            <w:gridSpan w:val="2"/>
          </w:tcPr>
          <w:p w:rsidR="00A45D89" w:rsidRPr="00A45D89" w:rsidRDefault="00A45D89" w:rsidP="00A45D89">
            <w:pPr>
              <w:spacing w:before="88"/>
              <w:ind w:left="110"/>
              <w:rPr>
                <w:sz w:val="20"/>
                <w:szCs w:val="20"/>
              </w:rPr>
            </w:pPr>
            <w:r w:rsidRPr="00A45D89">
              <w:rPr>
                <w:sz w:val="20"/>
                <w:szCs w:val="20"/>
              </w:rPr>
              <w:t>PROJECT</w:t>
            </w:r>
            <w:r w:rsidRPr="00A45D89">
              <w:rPr>
                <w:spacing w:val="-4"/>
                <w:sz w:val="20"/>
                <w:szCs w:val="20"/>
              </w:rPr>
              <w:t xml:space="preserve"> </w:t>
            </w:r>
            <w:r w:rsidRPr="00A45D89">
              <w:rPr>
                <w:sz w:val="20"/>
                <w:szCs w:val="20"/>
              </w:rPr>
              <w:t>SUMMARY</w:t>
            </w:r>
          </w:p>
        </w:tc>
      </w:tr>
      <w:tr w:rsidR="00A45D89" w:rsidRPr="00A45D89" w:rsidTr="00AC2A1A">
        <w:trPr>
          <w:trHeight w:val="414"/>
        </w:trPr>
        <w:tc>
          <w:tcPr>
            <w:tcW w:w="2377" w:type="dxa"/>
            <w:shd w:val="clear" w:color="auto" w:fill="8DB3E1"/>
          </w:tcPr>
          <w:p w:rsidR="00A45D89" w:rsidRPr="00A45D89" w:rsidRDefault="00A45D89" w:rsidP="00A45D89">
            <w:pPr>
              <w:ind w:left="110"/>
              <w:rPr>
                <w:sz w:val="20"/>
                <w:szCs w:val="20"/>
              </w:rPr>
            </w:pPr>
            <w:r w:rsidRPr="00A45D89">
              <w:rPr>
                <w:sz w:val="20"/>
                <w:szCs w:val="20"/>
                <w:u w:val="single"/>
              </w:rPr>
              <w:t>Project Code</w:t>
            </w:r>
          </w:p>
        </w:tc>
        <w:tc>
          <w:tcPr>
            <w:tcW w:w="6913" w:type="dxa"/>
          </w:tcPr>
          <w:p w:rsidR="00A45D89" w:rsidRPr="00A45D89" w:rsidRDefault="00A45D89" w:rsidP="00A45D89">
            <w:pPr>
              <w:ind w:left="109"/>
              <w:rPr>
                <w:sz w:val="20"/>
                <w:szCs w:val="20"/>
              </w:rPr>
            </w:pPr>
            <w:r w:rsidRPr="00A45D89">
              <w:rPr>
                <w:sz w:val="20"/>
                <w:szCs w:val="20"/>
              </w:rPr>
              <w:t>Indicate</w:t>
            </w:r>
            <w:r w:rsidRPr="00A45D89">
              <w:rPr>
                <w:spacing w:val="-2"/>
                <w:sz w:val="20"/>
                <w:szCs w:val="20"/>
              </w:rPr>
              <w:t xml:space="preserve"> </w:t>
            </w:r>
            <w:r w:rsidRPr="00A45D89">
              <w:rPr>
                <w:sz w:val="20"/>
                <w:szCs w:val="20"/>
              </w:rPr>
              <w:t>the</w:t>
            </w:r>
            <w:r w:rsidRPr="00A45D89">
              <w:rPr>
                <w:spacing w:val="-3"/>
                <w:sz w:val="20"/>
                <w:szCs w:val="20"/>
              </w:rPr>
              <w:t xml:space="preserve"> </w:t>
            </w:r>
            <w:r w:rsidRPr="00A45D89">
              <w:rPr>
                <w:sz w:val="20"/>
                <w:szCs w:val="20"/>
              </w:rPr>
              <w:t>project</w:t>
            </w:r>
            <w:r w:rsidRPr="00A45D89">
              <w:rPr>
                <w:spacing w:val="-2"/>
                <w:sz w:val="20"/>
                <w:szCs w:val="20"/>
              </w:rPr>
              <w:t xml:space="preserve"> </w:t>
            </w:r>
            <w:r w:rsidRPr="00A45D89">
              <w:rPr>
                <w:sz w:val="20"/>
                <w:szCs w:val="20"/>
              </w:rPr>
              <w:t>code</w:t>
            </w:r>
            <w:r w:rsidRPr="00A45D89">
              <w:rPr>
                <w:spacing w:val="-3"/>
                <w:sz w:val="20"/>
                <w:szCs w:val="20"/>
              </w:rPr>
              <w:t xml:space="preserve"> </w:t>
            </w:r>
            <w:r w:rsidRPr="00A45D89">
              <w:rPr>
                <w:sz w:val="20"/>
                <w:szCs w:val="20"/>
              </w:rPr>
              <w:t>(as</w:t>
            </w:r>
            <w:r w:rsidRPr="00A45D89">
              <w:rPr>
                <w:spacing w:val="-2"/>
                <w:sz w:val="20"/>
                <w:szCs w:val="20"/>
              </w:rPr>
              <w:t xml:space="preserve"> </w:t>
            </w:r>
            <w:r w:rsidRPr="00A45D89">
              <w:rPr>
                <w:sz w:val="20"/>
                <w:szCs w:val="20"/>
              </w:rPr>
              <w:t>approved</w:t>
            </w:r>
            <w:r w:rsidRPr="00A45D89">
              <w:rPr>
                <w:spacing w:val="-1"/>
                <w:sz w:val="20"/>
                <w:szCs w:val="20"/>
              </w:rPr>
              <w:t xml:space="preserve"> </w:t>
            </w:r>
            <w:r w:rsidRPr="00A45D89">
              <w:rPr>
                <w:sz w:val="20"/>
                <w:szCs w:val="20"/>
              </w:rPr>
              <w:t>in</w:t>
            </w:r>
            <w:r w:rsidRPr="00A45D89">
              <w:rPr>
                <w:spacing w:val="-3"/>
                <w:sz w:val="20"/>
                <w:szCs w:val="20"/>
              </w:rPr>
              <w:t xml:space="preserve"> </w:t>
            </w:r>
            <w:r w:rsidRPr="00A45D89">
              <w:rPr>
                <w:sz w:val="20"/>
                <w:szCs w:val="20"/>
              </w:rPr>
              <w:t>the</w:t>
            </w:r>
            <w:r w:rsidRPr="00A45D89">
              <w:rPr>
                <w:spacing w:val="1"/>
                <w:sz w:val="20"/>
                <w:szCs w:val="20"/>
              </w:rPr>
              <w:t xml:space="preserve"> </w:t>
            </w:r>
            <w:r w:rsidRPr="00A45D89">
              <w:rPr>
                <w:sz w:val="20"/>
                <w:szCs w:val="20"/>
              </w:rPr>
              <w:t>project</w:t>
            </w:r>
            <w:r w:rsidRPr="00A45D89">
              <w:rPr>
                <w:spacing w:val="2"/>
                <w:sz w:val="20"/>
                <w:szCs w:val="20"/>
              </w:rPr>
              <w:t xml:space="preserve"> </w:t>
            </w:r>
            <w:r w:rsidRPr="00A45D89">
              <w:rPr>
                <w:sz w:val="20"/>
                <w:szCs w:val="20"/>
              </w:rPr>
              <w:t>document).</w:t>
            </w:r>
          </w:p>
        </w:tc>
      </w:tr>
      <w:tr w:rsidR="00A45D89" w:rsidRPr="00A45D89" w:rsidTr="00AC2A1A">
        <w:trPr>
          <w:trHeight w:val="342"/>
        </w:trPr>
        <w:tc>
          <w:tcPr>
            <w:tcW w:w="2377" w:type="dxa"/>
            <w:shd w:val="clear" w:color="auto" w:fill="8DB3E1"/>
          </w:tcPr>
          <w:p w:rsidR="00A45D89" w:rsidRPr="00A45D89" w:rsidRDefault="00A45D89" w:rsidP="00A45D89">
            <w:pPr>
              <w:spacing w:before="1"/>
              <w:ind w:left="110"/>
              <w:rPr>
                <w:sz w:val="20"/>
                <w:szCs w:val="20"/>
              </w:rPr>
            </w:pPr>
            <w:r w:rsidRPr="00A45D89">
              <w:rPr>
                <w:sz w:val="20"/>
                <w:szCs w:val="20"/>
                <w:u w:val="single"/>
              </w:rPr>
              <w:t>Title</w:t>
            </w:r>
          </w:p>
        </w:tc>
        <w:tc>
          <w:tcPr>
            <w:tcW w:w="6913" w:type="dxa"/>
          </w:tcPr>
          <w:p w:rsidR="00A45D89" w:rsidRPr="00A45D89" w:rsidRDefault="00A45D89" w:rsidP="00A45D89">
            <w:pPr>
              <w:spacing w:before="1"/>
              <w:ind w:left="109"/>
              <w:rPr>
                <w:sz w:val="20"/>
                <w:szCs w:val="20"/>
              </w:rPr>
            </w:pPr>
            <w:r w:rsidRPr="00A45D89">
              <w:rPr>
                <w:sz w:val="20"/>
                <w:szCs w:val="20"/>
              </w:rPr>
              <w:t>Indicate</w:t>
            </w:r>
            <w:r w:rsidRPr="00A45D89">
              <w:rPr>
                <w:spacing w:val="-2"/>
                <w:sz w:val="20"/>
                <w:szCs w:val="20"/>
              </w:rPr>
              <w:t xml:space="preserve"> </w:t>
            </w:r>
            <w:r w:rsidRPr="00A45D89">
              <w:rPr>
                <w:sz w:val="20"/>
                <w:szCs w:val="20"/>
              </w:rPr>
              <w:t>the</w:t>
            </w:r>
            <w:r w:rsidRPr="00A45D89">
              <w:rPr>
                <w:spacing w:val="-3"/>
                <w:sz w:val="20"/>
                <w:szCs w:val="20"/>
              </w:rPr>
              <w:t xml:space="preserve"> </w:t>
            </w:r>
            <w:r w:rsidRPr="00A45D89">
              <w:rPr>
                <w:sz w:val="20"/>
                <w:szCs w:val="20"/>
              </w:rPr>
              <w:t>project</w:t>
            </w:r>
            <w:r w:rsidRPr="00A45D89">
              <w:rPr>
                <w:spacing w:val="-2"/>
                <w:sz w:val="20"/>
                <w:szCs w:val="20"/>
              </w:rPr>
              <w:t xml:space="preserve"> </w:t>
            </w:r>
            <w:r w:rsidRPr="00A45D89">
              <w:rPr>
                <w:sz w:val="20"/>
                <w:szCs w:val="20"/>
              </w:rPr>
              <w:t>title,</w:t>
            </w:r>
            <w:r w:rsidRPr="00A45D89">
              <w:rPr>
                <w:spacing w:val="-2"/>
                <w:sz w:val="20"/>
                <w:szCs w:val="20"/>
              </w:rPr>
              <w:t xml:space="preserve"> </w:t>
            </w:r>
            <w:r w:rsidRPr="00A45D89">
              <w:rPr>
                <w:sz w:val="20"/>
                <w:szCs w:val="20"/>
              </w:rPr>
              <w:t>as approved</w:t>
            </w:r>
            <w:r w:rsidRPr="00A45D89">
              <w:rPr>
                <w:spacing w:val="-1"/>
                <w:sz w:val="20"/>
                <w:szCs w:val="20"/>
              </w:rPr>
              <w:t xml:space="preserve"> </w:t>
            </w:r>
            <w:r w:rsidRPr="00A45D89">
              <w:rPr>
                <w:sz w:val="20"/>
                <w:szCs w:val="20"/>
              </w:rPr>
              <w:t>by</w:t>
            </w:r>
            <w:r w:rsidRPr="00A45D89">
              <w:rPr>
                <w:spacing w:val="-3"/>
                <w:sz w:val="20"/>
                <w:szCs w:val="20"/>
              </w:rPr>
              <w:t xml:space="preserve"> </w:t>
            </w:r>
            <w:r w:rsidRPr="00A45D89">
              <w:rPr>
                <w:sz w:val="20"/>
                <w:szCs w:val="20"/>
              </w:rPr>
              <w:t>the</w:t>
            </w:r>
            <w:r w:rsidRPr="00A45D89">
              <w:rPr>
                <w:spacing w:val="-3"/>
                <w:sz w:val="20"/>
                <w:szCs w:val="20"/>
              </w:rPr>
              <w:t xml:space="preserve"> </w:t>
            </w:r>
            <w:r w:rsidRPr="00A45D89">
              <w:rPr>
                <w:sz w:val="20"/>
                <w:szCs w:val="20"/>
              </w:rPr>
              <w:t>CDIP.</w:t>
            </w:r>
          </w:p>
        </w:tc>
      </w:tr>
      <w:tr w:rsidR="00A45D89" w:rsidRPr="00A45D89" w:rsidTr="00AC2A1A">
        <w:trPr>
          <w:trHeight w:val="621"/>
        </w:trPr>
        <w:tc>
          <w:tcPr>
            <w:tcW w:w="2377" w:type="dxa"/>
            <w:shd w:val="clear" w:color="auto" w:fill="8DB3E1"/>
          </w:tcPr>
          <w:p w:rsidR="00A45D89" w:rsidRPr="00A45D89" w:rsidRDefault="00A45D89" w:rsidP="00A45D89">
            <w:pPr>
              <w:ind w:left="110" w:right="121"/>
              <w:rPr>
                <w:sz w:val="20"/>
                <w:szCs w:val="20"/>
              </w:rPr>
            </w:pPr>
            <w:r w:rsidRPr="00A45D89">
              <w:rPr>
                <w:sz w:val="20"/>
                <w:szCs w:val="20"/>
                <w:u w:val="single"/>
              </w:rPr>
              <w:t>Development Agenda</w:t>
            </w:r>
            <w:r w:rsidRPr="00A45D89">
              <w:rPr>
                <w:spacing w:val="-59"/>
                <w:sz w:val="20"/>
                <w:szCs w:val="20"/>
              </w:rPr>
              <w:t xml:space="preserve"> </w:t>
            </w:r>
            <w:r w:rsidRPr="00A45D89">
              <w:rPr>
                <w:sz w:val="20"/>
                <w:szCs w:val="20"/>
                <w:u w:val="single"/>
              </w:rPr>
              <w:t>Recommendation</w:t>
            </w:r>
          </w:p>
        </w:tc>
        <w:tc>
          <w:tcPr>
            <w:tcW w:w="6913" w:type="dxa"/>
          </w:tcPr>
          <w:p w:rsidR="00A45D89" w:rsidRPr="00A45D89" w:rsidRDefault="00A45D89" w:rsidP="00A45D89">
            <w:pPr>
              <w:ind w:left="109" w:right="880"/>
              <w:rPr>
                <w:sz w:val="20"/>
                <w:szCs w:val="20"/>
              </w:rPr>
            </w:pPr>
            <w:r w:rsidRPr="00A45D89">
              <w:rPr>
                <w:sz w:val="20"/>
                <w:szCs w:val="20"/>
              </w:rPr>
              <w:t>Replicate the DA Recommendations to which the DA project</w:t>
            </w:r>
            <w:r w:rsidRPr="00A45D89">
              <w:rPr>
                <w:spacing w:val="-59"/>
                <w:sz w:val="20"/>
                <w:szCs w:val="20"/>
              </w:rPr>
              <w:t xml:space="preserve"> </w:t>
            </w:r>
            <w:r w:rsidRPr="00A45D89">
              <w:rPr>
                <w:sz w:val="20"/>
                <w:szCs w:val="20"/>
              </w:rPr>
              <w:t>responds.</w:t>
            </w:r>
          </w:p>
        </w:tc>
      </w:tr>
      <w:tr w:rsidR="00A45D89" w:rsidRPr="00A45D89" w:rsidTr="00AC2A1A">
        <w:trPr>
          <w:trHeight w:val="531"/>
        </w:trPr>
        <w:tc>
          <w:tcPr>
            <w:tcW w:w="2377" w:type="dxa"/>
            <w:shd w:val="clear" w:color="auto" w:fill="8DB3E1"/>
          </w:tcPr>
          <w:p w:rsidR="00A45D89" w:rsidRPr="00A45D89" w:rsidRDefault="00A45D89" w:rsidP="00A45D89">
            <w:pPr>
              <w:ind w:left="110"/>
              <w:rPr>
                <w:sz w:val="20"/>
                <w:szCs w:val="20"/>
              </w:rPr>
            </w:pPr>
            <w:r w:rsidRPr="00A45D89">
              <w:rPr>
                <w:sz w:val="20"/>
                <w:szCs w:val="20"/>
                <w:u w:val="single"/>
              </w:rPr>
              <w:t>Project</w:t>
            </w:r>
            <w:r w:rsidRPr="00A45D89">
              <w:rPr>
                <w:spacing w:val="-1"/>
                <w:sz w:val="20"/>
                <w:szCs w:val="20"/>
                <w:u w:val="single"/>
              </w:rPr>
              <w:t xml:space="preserve"> </w:t>
            </w:r>
            <w:r w:rsidRPr="00A45D89">
              <w:rPr>
                <w:sz w:val="20"/>
                <w:szCs w:val="20"/>
                <w:u w:val="single"/>
              </w:rPr>
              <w:t>Budget</w:t>
            </w:r>
          </w:p>
        </w:tc>
        <w:tc>
          <w:tcPr>
            <w:tcW w:w="6913" w:type="dxa"/>
          </w:tcPr>
          <w:p w:rsidR="00A45D89" w:rsidRPr="00A45D89" w:rsidRDefault="00A45D89" w:rsidP="00A45D89">
            <w:pPr>
              <w:ind w:left="109" w:right="255"/>
              <w:rPr>
                <w:sz w:val="20"/>
                <w:szCs w:val="20"/>
              </w:rPr>
            </w:pPr>
            <w:r w:rsidRPr="00A45D89">
              <w:rPr>
                <w:sz w:val="20"/>
                <w:szCs w:val="20"/>
              </w:rPr>
              <w:t xml:space="preserve">Indicate the total project budget (as approved), as well as the </w:t>
            </w:r>
            <w:proofErr w:type="gramStart"/>
            <w:r w:rsidRPr="00A45D89">
              <w:rPr>
                <w:sz w:val="20"/>
                <w:szCs w:val="20"/>
              </w:rPr>
              <w:t xml:space="preserve">costs </w:t>
            </w:r>
            <w:r w:rsidRPr="00A45D89">
              <w:rPr>
                <w:spacing w:val="-59"/>
                <w:sz w:val="20"/>
                <w:szCs w:val="20"/>
              </w:rPr>
              <w:t xml:space="preserve"> </w:t>
            </w:r>
            <w:r w:rsidRPr="00A45D89">
              <w:rPr>
                <w:sz w:val="20"/>
                <w:szCs w:val="20"/>
              </w:rPr>
              <w:t>related</w:t>
            </w:r>
            <w:proofErr w:type="gramEnd"/>
            <w:r w:rsidRPr="00A45D89">
              <w:rPr>
                <w:spacing w:val="-3"/>
                <w:sz w:val="20"/>
                <w:szCs w:val="20"/>
              </w:rPr>
              <w:t xml:space="preserve"> </w:t>
            </w:r>
            <w:r w:rsidRPr="00A45D89">
              <w:rPr>
                <w:sz w:val="20"/>
                <w:szCs w:val="20"/>
              </w:rPr>
              <w:t>to</w:t>
            </w:r>
            <w:r w:rsidRPr="00A45D89">
              <w:rPr>
                <w:spacing w:val="1"/>
                <w:sz w:val="20"/>
                <w:szCs w:val="20"/>
              </w:rPr>
              <w:t xml:space="preserve"> </w:t>
            </w:r>
            <w:r w:rsidRPr="00A45D89">
              <w:rPr>
                <w:sz w:val="20"/>
                <w:szCs w:val="20"/>
              </w:rPr>
              <w:t>non-personnel</w:t>
            </w:r>
            <w:r w:rsidRPr="00A45D89">
              <w:rPr>
                <w:spacing w:val="-2"/>
                <w:sz w:val="20"/>
                <w:szCs w:val="20"/>
              </w:rPr>
              <w:t xml:space="preserve"> </w:t>
            </w:r>
            <w:r w:rsidRPr="00A45D89">
              <w:rPr>
                <w:sz w:val="20"/>
                <w:szCs w:val="20"/>
              </w:rPr>
              <w:t>and personnel</w:t>
            </w:r>
            <w:r w:rsidRPr="00A45D89">
              <w:rPr>
                <w:spacing w:val="-4"/>
                <w:sz w:val="20"/>
                <w:szCs w:val="20"/>
              </w:rPr>
              <w:t xml:space="preserve"> </w:t>
            </w:r>
            <w:r w:rsidRPr="00A45D89">
              <w:rPr>
                <w:sz w:val="20"/>
                <w:szCs w:val="20"/>
              </w:rPr>
              <w:t>resources.</w:t>
            </w:r>
          </w:p>
        </w:tc>
      </w:tr>
      <w:tr w:rsidR="00A45D89" w:rsidRPr="00A45D89" w:rsidTr="00AC2A1A">
        <w:trPr>
          <w:trHeight w:val="441"/>
        </w:trPr>
        <w:tc>
          <w:tcPr>
            <w:tcW w:w="2377" w:type="dxa"/>
            <w:shd w:val="clear" w:color="auto" w:fill="8DB3E1"/>
          </w:tcPr>
          <w:p w:rsidR="00A45D89" w:rsidRPr="00A45D89" w:rsidRDefault="00A45D89" w:rsidP="00A45D89">
            <w:pPr>
              <w:spacing w:before="1"/>
              <w:ind w:left="110"/>
              <w:rPr>
                <w:sz w:val="20"/>
                <w:szCs w:val="20"/>
              </w:rPr>
            </w:pPr>
            <w:r w:rsidRPr="00A45D89">
              <w:rPr>
                <w:sz w:val="20"/>
                <w:szCs w:val="20"/>
                <w:u w:val="single"/>
              </w:rPr>
              <w:t>Project Duration</w:t>
            </w:r>
          </w:p>
        </w:tc>
        <w:tc>
          <w:tcPr>
            <w:tcW w:w="6913" w:type="dxa"/>
          </w:tcPr>
          <w:p w:rsidR="00A45D89" w:rsidRPr="00A45D89" w:rsidRDefault="00A45D89" w:rsidP="00A45D89">
            <w:pPr>
              <w:spacing w:before="1"/>
              <w:ind w:left="109"/>
              <w:rPr>
                <w:sz w:val="20"/>
                <w:szCs w:val="20"/>
              </w:rPr>
            </w:pPr>
            <w:r w:rsidRPr="00A45D89">
              <w:rPr>
                <w:sz w:val="20"/>
                <w:szCs w:val="20"/>
              </w:rPr>
              <w:t>Indicate</w:t>
            </w:r>
            <w:r w:rsidRPr="00A45D89">
              <w:rPr>
                <w:spacing w:val="-3"/>
                <w:sz w:val="20"/>
                <w:szCs w:val="20"/>
              </w:rPr>
              <w:t xml:space="preserve"> </w:t>
            </w:r>
            <w:r w:rsidRPr="00A45D89">
              <w:rPr>
                <w:sz w:val="20"/>
                <w:szCs w:val="20"/>
              </w:rPr>
              <w:t>the</w:t>
            </w:r>
            <w:r w:rsidRPr="00A45D89">
              <w:rPr>
                <w:spacing w:val="-3"/>
                <w:sz w:val="20"/>
                <w:szCs w:val="20"/>
              </w:rPr>
              <w:t xml:space="preserve"> </w:t>
            </w:r>
            <w:r w:rsidRPr="00A45D89">
              <w:rPr>
                <w:sz w:val="20"/>
                <w:szCs w:val="20"/>
              </w:rPr>
              <w:t>project</w:t>
            </w:r>
            <w:r w:rsidRPr="00A45D89">
              <w:rPr>
                <w:spacing w:val="-2"/>
                <w:sz w:val="20"/>
                <w:szCs w:val="20"/>
              </w:rPr>
              <w:t xml:space="preserve"> </w:t>
            </w:r>
            <w:r w:rsidRPr="00A45D89">
              <w:rPr>
                <w:sz w:val="20"/>
                <w:szCs w:val="20"/>
              </w:rPr>
              <w:t>duration</w:t>
            </w:r>
            <w:r w:rsidRPr="00A45D89">
              <w:rPr>
                <w:spacing w:val="-1"/>
                <w:sz w:val="20"/>
                <w:szCs w:val="20"/>
              </w:rPr>
              <w:t xml:space="preserve"> </w:t>
            </w:r>
            <w:r w:rsidRPr="00A45D89">
              <w:rPr>
                <w:sz w:val="20"/>
                <w:szCs w:val="20"/>
              </w:rPr>
              <w:t>(for example,</w:t>
            </w:r>
            <w:r w:rsidRPr="00A45D89">
              <w:rPr>
                <w:spacing w:val="-1"/>
                <w:sz w:val="20"/>
                <w:szCs w:val="20"/>
              </w:rPr>
              <w:t xml:space="preserve"> </w:t>
            </w:r>
            <w:r w:rsidRPr="00A45D89">
              <w:rPr>
                <w:sz w:val="20"/>
                <w:szCs w:val="20"/>
              </w:rPr>
              <w:t>32</w:t>
            </w:r>
            <w:r w:rsidRPr="00A45D89">
              <w:rPr>
                <w:spacing w:val="-3"/>
                <w:sz w:val="20"/>
                <w:szCs w:val="20"/>
              </w:rPr>
              <w:t xml:space="preserve"> </w:t>
            </w:r>
            <w:r w:rsidRPr="00A45D89">
              <w:rPr>
                <w:sz w:val="20"/>
                <w:szCs w:val="20"/>
              </w:rPr>
              <w:t>months)</w:t>
            </w:r>
          </w:p>
        </w:tc>
      </w:tr>
      <w:tr w:rsidR="00A45D89" w:rsidRPr="00A45D89" w:rsidTr="00AC2A1A">
        <w:trPr>
          <w:trHeight w:val="891"/>
        </w:trPr>
        <w:tc>
          <w:tcPr>
            <w:tcW w:w="2377" w:type="dxa"/>
            <w:shd w:val="clear" w:color="auto" w:fill="8DB3E1"/>
          </w:tcPr>
          <w:p w:rsidR="00A45D89" w:rsidRPr="00A45D89" w:rsidRDefault="00A45D89" w:rsidP="00A45D89">
            <w:pPr>
              <w:spacing w:line="252" w:lineRule="exact"/>
              <w:ind w:left="110"/>
              <w:rPr>
                <w:sz w:val="20"/>
                <w:szCs w:val="20"/>
              </w:rPr>
            </w:pPr>
            <w:r w:rsidRPr="00A45D89">
              <w:rPr>
                <w:sz w:val="20"/>
                <w:szCs w:val="20"/>
                <w:u w:val="single"/>
              </w:rPr>
              <w:t>Key</w:t>
            </w:r>
            <w:r w:rsidRPr="00A45D89">
              <w:rPr>
                <w:spacing w:val="-6"/>
                <w:sz w:val="20"/>
                <w:szCs w:val="20"/>
                <w:u w:val="single"/>
              </w:rPr>
              <w:t xml:space="preserve"> </w:t>
            </w:r>
            <w:r w:rsidRPr="00A45D89">
              <w:rPr>
                <w:sz w:val="20"/>
                <w:szCs w:val="20"/>
                <w:u w:val="single"/>
              </w:rPr>
              <w:t xml:space="preserve">WIPO Sectors/Areas Involved in the </w:t>
            </w:r>
            <w:r w:rsidRPr="00A45D89">
              <w:rPr>
                <w:spacing w:val="-59"/>
                <w:sz w:val="20"/>
                <w:szCs w:val="20"/>
              </w:rPr>
              <w:t xml:space="preserve"> </w:t>
            </w:r>
            <w:r w:rsidRPr="00A45D89">
              <w:rPr>
                <w:sz w:val="20"/>
                <w:szCs w:val="20"/>
                <w:u w:val="single"/>
              </w:rPr>
              <w:t>Project</w:t>
            </w:r>
            <w:r w:rsidRPr="00A45D89">
              <w:rPr>
                <w:spacing w:val="1"/>
                <w:sz w:val="20"/>
                <w:szCs w:val="20"/>
              </w:rPr>
              <w:t xml:space="preserve"> </w:t>
            </w:r>
            <w:r w:rsidRPr="00A45D89">
              <w:rPr>
                <w:sz w:val="20"/>
                <w:szCs w:val="20"/>
                <w:u w:val="single"/>
              </w:rPr>
              <w:t>Implementation</w:t>
            </w:r>
          </w:p>
        </w:tc>
        <w:tc>
          <w:tcPr>
            <w:tcW w:w="6913" w:type="dxa"/>
          </w:tcPr>
          <w:p w:rsidR="00A45D89" w:rsidRPr="00A45D89" w:rsidRDefault="00A45D89" w:rsidP="00A45D89">
            <w:pPr>
              <w:ind w:left="109" w:right="531"/>
              <w:rPr>
                <w:sz w:val="20"/>
                <w:szCs w:val="20"/>
              </w:rPr>
            </w:pPr>
            <w:r w:rsidRPr="00A45D89">
              <w:rPr>
                <w:sz w:val="20"/>
                <w:szCs w:val="20"/>
              </w:rPr>
              <w:t>Indicate the Key WIPO Sectors involved in the project</w:t>
            </w:r>
            <w:r w:rsidRPr="00A45D89">
              <w:rPr>
                <w:spacing w:val="1"/>
                <w:sz w:val="20"/>
                <w:szCs w:val="20"/>
              </w:rPr>
              <w:t xml:space="preserve"> </w:t>
            </w:r>
            <w:r w:rsidRPr="00A45D89">
              <w:rPr>
                <w:sz w:val="20"/>
                <w:szCs w:val="20"/>
              </w:rPr>
              <w:t>implementation</w:t>
            </w:r>
            <w:r w:rsidRPr="00A45D89">
              <w:rPr>
                <w:spacing w:val="-3"/>
                <w:sz w:val="20"/>
                <w:szCs w:val="20"/>
              </w:rPr>
              <w:t xml:space="preserve"> </w:t>
            </w:r>
            <w:r w:rsidRPr="00A45D89">
              <w:rPr>
                <w:sz w:val="20"/>
                <w:szCs w:val="20"/>
              </w:rPr>
              <w:t>(as</w:t>
            </w:r>
            <w:r w:rsidRPr="00A45D89">
              <w:rPr>
                <w:spacing w:val="-2"/>
                <w:sz w:val="20"/>
                <w:szCs w:val="20"/>
              </w:rPr>
              <w:t xml:space="preserve"> </w:t>
            </w:r>
            <w:r w:rsidRPr="00A45D89">
              <w:rPr>
                <w:sz w:val="20"/>
                <w:szCs w:val="20"/>
              </w:rPr>
              <w:t>indicated</w:t>
            </w:r>
            <w:r w:rsidRPr="00A45D89">
              <w:rPr>
                <w:spacing w:val="-2"/>
                <w:sz w:val="20"/>
                <w:szCs w:val="20"/>
              </w:rPr>
              <w:t xml:space="preserve"> </w:t>
            </w:r>
            <w:r w:rsidRPr="00A45D89">
              <w:rPr>
                <w:sz w:val="20"/>
                <w:szCs w:val="20"/>
              </w:rPr>
              <w:t>in</w:t>
            </w:r>
            <w:r w:rsidRPr="00A45D89">
              <w:rPr>
                <w:spacing w:val="-5"/>
                <w:sz w:val="20"/>
                <w:szCs w:val="20"/>
              </w:rPr>
              <w:t xml:space="preserve"> </w:t>
            </w:r>
            <w:r w:rsidRPr="00A45D89">
              <w:rPr>
                <w:sz w:val="20"/>
                <w:szCs w:val="20"/>
              </w:rPr>
              <w:t>the</w:t>
            </w:r>
            <w:r w:rsidRPr="00A45D89">
              <w:rPr>
                <w:spacing w:val="-2"/>
                <w:sz w:val="20"/>
                <w:szCs w:val="20"/>
              </w:rPr>
              <w:t xml:space="preserve"> </w:t>
            </w:r>
            <w:r w:rsidRPr="00A45D89">
              <w:rPr>
                <w:sz w:val="20"/>
                <w:szCs w:val="20"/>
              </w:rPr>
              <w:t>approved</w:t>
            </w:r>
            <w:r w:rsidRPr="00A45D89">
              <w:rPr>
                <w:spacing w:val="-3"/>
                <w:sz w:val="20"/>
                <w:szCs w:val="20"/>
              </w:rPr>
              <w:t xml:space="preserve"> </w:t>
            </w:r>
            <w:r w:rsidRPr="00A45D89">
              <w:rPr>
                <w:sz w:val="20"/>
                <w:szCs w:val="20"/>
              </w:rPr>
              <w:t>project</w:t>
            </w:r>
            <w:r w:rsidRPr="00A45D89">
              <w:rPr>
                <w:spacing w:val="-3"/>
                <w:sz w:val="20"/>
                <w:szCs w:val="20"/>
              </w:rPr>
              <w:t xml:space="preserve"> </w:t>
            </w:r>
            <w:r w:rsidRPr="00A45D89">
              <w:rPr>
                <w:sz w:val="20"/>
                <w:szCs w:val="20"/>
              </w:rPr>
              <w:t>document)</w:t>
            </w:r>
          </w:p>
        </w:tc>
      </w:tr>
      <w:tr w:rsidR="00A45D89" w:rsidRPr="00A45D89" w:rsidTr="00AC2A1A">
        <w:trPr>
          <w:trHeight w:val="621"/>
        </w:trPr>
        <w:tc>
          <w:tcPr>
            <w:tcW w:w="2377" w:type="dxa"/>
            <w:shd w:val="clear" w:color="auto" w:fill="8DB3E1"/>
          </w:tcPr>
          <w:p w:rsidR="00A45D89" w:rsidRPr="00A45D89" w:rsidRDefault="00A45D89" w:rsidP="00A45D89">
            <w:pPr>
              <w:spacing w:before="1"/>
              <w:ind w:left="110" w:right="378"/>
              <w:rPr>
                <w:sz w:val="20"/>
                <w:szCs w:val="20"/>
              </w:rPr>
            </w:pPr>
            <w:r w:rsidRPr="00A45D89">
              <w:rPr>
                <w:sz w:val="20"/>
                <w:szCs w:val="20"/>
                <w:u w:val="single"/>
              </w:rPr>
              <w:t>Brief Description of</w:t>
            </w:r>
            <w:r w:rsidRPr="00A45D89">
              <w:rPr>
                <w:spacing w:val="-60"/>
                <w:sz w:val="20"/>
                <w:szCs w:val="20"/>
              </w:rPr>
              <w:t xml:space="preserve"> </w:t>
            </w:r>
            <w:r w:rsidRPr="00A45D89">
              <w:rPr>
                <w:sz w:val="20"/>
                <w:szCs w:val="20"/>
                <w:u w:val="single"/>
              </w:rPr>
              <w:t>Project</w:t>
            </w:r>
          </w:p>
        </w:tc>
        <w:tc>
          <w:tcPr>
            <w:tcW w:w="6913" w:type="dxa"/>
          </w:tcPr>
          <w:p w:rsidR="00A45D89" w:rsidRPr="00A45D89" w:rsidRDefault="00A45D89" w:rsidP="00A45D89">
            <w:pPr>
              <w:spacing w:before="1"/>
              <w:ind w:left="109"/>
              <w:rPr>
                <w:sz w:val="20"/>
                <w:szCs w:val="20"/>
              </w:rPr>
            </w:pPr>
            <w:r w:rsidRPr="00A45D89">
              <w:rPr>
                <w:sz w:val="20"/>
                <w:szCs w:val="20"/>
              </w:rPr>
              <w:t>Briefly describe the project.</w:t>
            </w:r>
            <w:r w:rsidRPr="00A45D89">
              <w:rPr>
                <w:spacing w:val="1"/>
                <w:sz w:val="20"/>
                <w:szCs w:val="20"/>
              </w:rPr>
              <w:t xml:space="preserve"> </w:t>
            </w:r>
            <w:r w:rsidRPr="00A45D89">
              <w:rPr>
                <w:sz w:val="20"/>
                <w:szCs w:val="20"/>
              </w:rPr>
              <w:t xml:space="preserve">This should be in line with the </w:t>
            </w:r>
            <w:proofErr w:type="gramStart"/>
            <w:r w:rsidRPr="00A45D89">
              <w:rPr>
                <w:sz w:val="20"/>
                <w:szCs w:val="20"/>
              </w:rPr>
              <w:t xml:space="preserve">project </w:t>
            </w:r>
            <w:r w:rsidRPr="00A45D89">
              <w:rPr>
                <w:spacing w:val="-60"/>
                <w:sz w:val="20"/>
                <w:szCs w:val="20"/>
              </w:rPr>
              <w:t xml:space="preserve"> </w:t>
            </w:r>
            <w:r w:rsidRPr="00A45D89">
              <w:rPr>
                <w:sz w:val="20"/>
                <w:szCs w:val="20"/>
              </w:rPr>
              <w:t>description</w:t>
            </w:r>
            <w:proofErr w:type="gramEnd"/>
            <w:r w:rsidRPr="00A45D89">
              <w:rPr>
                <w:sz w:val="20"/>
                <w:szCs w:val="20"/>
              </w:rPr>
              <w:t>.</w:t>
            </w:r>
          </w:p>
        </w:tc>
      </w:tr>
      <w:tr w:rsidR="00A45D89" w:rsidRPr="00A45D89" w:rsidTr="00AC2A1A">
        <w:trPr>
          <w:trHeight w:val="441"/>
        </w:trPr>
        <w:tc>
          <w:tcPr>
            <w:tcW w:w="2377" w:type="dxa"/>
            <w:shd w:val="clear" w:color="auto" w:fill="8DB3E1"/>
          </w:tcPr>
          <w:p w:rsidR="00A45D89" w:rsidRPr="00A45D89" w:rsidRDefault="00A45D89" w:rsidP="00A45D89">
            <w:pPr>
              <w:ind w:left="110"/>
              <w:rPr>
                <w:sz w:val="20"/>
                <w:szCs w:val="20"/>
              </w:rPr>
            </w:pPr>
            <w:r w:rsidRPr="00A45D89">
              <w:rPr>
                <w:sz w:val="20"/>
                <w:szCs w:val="20"/>
                <w:u w:val="single"/>
              </w:rPr>
              <w:t>Project Manager</w:t>
            </w:r>
          </w:p>
        </w:tc>
        <w:tc>
          <w:tcPr>
            <w:tcW w:w="6913" w:type="dxa"/>
          </w:tcPr>
          <w:p w:rsidR="00A45D89" w:rsidRPr="00A45D89" w:rsidRDefault="00A45D89" w:rsidP="00A45D89">
            <w:pPr>
              <w:ind w:left="109"/>
              <w:rPr>
                <w:sz w:val="20"/>
                <w:szCs w:val="20"/>
              </w:rPr>
            </w:pPr>
            <w:r w:rsidRPr="00A45D89">
              <w:rPr>
                <w:sz w:val="20"/>
                <w:szCs w:val="20"/>
              </w:rPr>
              <w:t>Indicate</w:t>
            </w:r>
            <w:r w:rsidRPr="00A45D89">
              <w:rPr>
                <w:spacing w:val="-3"/>
                <w:sz w:val="20"/>
                <w:szCs w:val="20"/>
              </w:rPr>
              <w:t xml:space="preserve"> </w:t>
            </w:r>
            <w:r w:rsidRPr="00A45D89">
              <w:rPr>
                <w:sz w:val="20"/>
                <w:szCs w:val="20"/>
              </w:rPr>
              <w:t>the</w:t>
            </w:r>
            <w:r w:rsidRPr="00A45D89">
              <w:rPr>
                <w:spacing w:val="-3"/>
                <w:sz w:val="20"/>
                <w:szCs w:val="20"/>
              </w:rPr>
              <w:t xml:space="preserve"> </w:t>
            </w:r>
            <w:r w:rsidRPr="00A45D89">
              <w:rPr>
                <w:sz w:val="20"/>
                <w:szCs w:val="20"/>
              </w:rPr>
              <w:t>name</w:t>
            </w:r>
            <w:r w:rsidRPr="00A45D89">
              <w:rPr>
                <w:spacing w:val="-3"/>
                <w:sz w:val="20"/>
                <w:szCs w:val="20"/>
              </w:rPr>
              <w:t xml:space="preserve"> </w:t>
            </w:r>
            <w:r w:rsidRPr="00A45D89">
              <w:rPr>
                <w:sz w:val="20"/>
                <w:szCs w:val="20"/>
              </w:rPr>
              <w:t>and</w:t>
            </w:r>
            <w:r w:rsidRPr="00A45D89">
              <w:rPr>
                <w:spacing w:val="-3"/>
                <w:sz w:val="20"/>
                <w:szCs w:val="20"/>
              </w:rPr>
              <w:t xml:space="preserve"> </w:t>
            </w:r>
            <w:r w:rsidRPr="00A45D89">
              <w:rPr>
                <w:sz w:val="20"/>
                <w:szCs w:val="20"/>
              </w:rPr>
              <w:t>title</w:t>
            </w:r>
            <w:r w:rsidRPr="00A45D89">
              <w:rPr>
                <w:spacing w:val="-1"/>
                <w:sz w:val="20"/>
                <w:szCs w:val="20"/>
              </w:rPr>
              <w:t xml:space="preserve"> </w:t>
            </w:r>
            <w:r w:rsidRPr="00A45D89">
              <w:rPr>
                <w:sz w:val="20"/>
                <w:szCs w:val="20"/>
              </w:rPr>
              <w:t>of</w:t>
            </w:r>
            <w:r w:rsidRPr="00A45D89">
              <w:rPr>
                <w:spacing w:val="1"/>
                <w:sz w:val="20"/>
                <w:szCs w:val="20"/>
              </w:rPr>
              <w:t xml:space="preserve"> </w:t>
            </w:r>
            <w:r w:rsidRPr="00A45D89">
              <w:rPr>
                <w:sz w:val="20"/>
                <w:szCs w:val="20"/>
              </w:rPr>
              <w:t>the</w:t>
            </w:r>
            <w:r w:rsidRPr="00A45D89">
              <w:rPr>
                <w:spacing w:val="-1"/>
                <w:sz w:val="20"/>
                <w:szCs w:val="20"/>
              </w:rPr>
              <w:t xml:space="preserve"> </w:t>
            </w:r>
            <w:r w:rsidRPr="00A45D89">
              <w:rPr>
                <w:sz w:val="20"/>
                <w:szCs w:val="20"/>
              </w:rPr>
              <w:t>project</w:t>
            </w:r>
            <w:r w:rsidRPr="00A45D89">
              <w:rPr>
                <w:spacing w:val="-2"/>
                <w:sz w:val="20"/>
                <w:szCs w:val="20"/>
              </w:rPr>
              <w:t xml:space="preserve"> </w:t>
            </w:r>
            <w:r w:rsidRPr="00A45D89">
              <w:rPr>
                <w:sz w:val="20"/>
                <w:szCs w:val="20"/>
              </w:rPr>
              <w:t>manager.</w:t>
            </w:r>
          </w:p>
        </w:tc>
      </w:tr>
      <w:tr w:rsidR="00A45D89" w:rsidRPr="00A45D89" w:rsidTr="00AC2A1A">
        <w:trPr>
          <w:trHeight w:val="792"/>
        </w:trPr>
        <w:tc>
          <w:tcPr>
            <w:tcW w:w="2377" w:type="dxa"/>
            <w:shd w:val="clear" w:color="auto" w:fill="8DB3E1"/>
          </w:tcPr>
          <w:p w:rsidR="00A45D89" w:rsidRPr="00A45D89" w:rsidRDefault="00A45D89" w:rsidP="00A45D89">
            <w:pPr>
              <w:ind w:left="110" w:right="221"/>
              <w:rPr>
                <w:sz w:val="20"/>
                <w:szCs w:val="20"/>
              </w:rPr>
            </w:pPr>
            <w:r w:rsidRPr="00A45D89">
              <w:rPr>
                <w:sz w:val="20"/>
                <w:szCs w:val="20"/>
                <w:u w:val="single"/>
              </w:rPr>
              <w:t>Links to Expected</w:t>
            </w:r>
            <w:r w:rsidRPr="00A45D89">
              <w:rPr>
                <w:spacing w:val="1"/>
                <w:sz w:val="20"/>
                <w:szCs w:val="20"/>
              </w:rPr>
              <w:t xml:space="preserve"> </w:t>
            </w:r>
            <w:r w:rsidRPr="00A45D89">
              <w:rPr>
                <w:sz w:val="20"/>
                <w:szCs w:val="20"/>
                <w:u w:val="single"/>
              </w:rPr>
              <w:t>Results in the</w:t>
            </w:r>
            <w:r w:rsidRPr="00A45D89">
              <w:rPr>
                <w:spacing w:val="1"/>
                <w:sz w:val="20"/>
                <w:szCs w:val="20"/>
              </w:rPr>
              <w:t xml:space="preserve"> </w:t>
            </w:r>
            <w:r w:rsidRPr="00A45D89">
              <w:rPr>
                <w:sz w:val="20"/>
                <w:szCs w:val="20"/>
                <w:u w:val="single"/>
              </w:rPr>
              <w:t>Program</w:t>
            </w:r>
            <w:r w:rsidRPr="00A45D89">
              <w:rPr>
                <w:spacing w:val="-7"/>
                <w:sz w:val="20"/>
                <w:szCs w:val="20"/>
                <w:u w:val="single"/>
              </w:rPr>
              <w:t xml:space="preserve"> </w:t>
            </w:r>
            <w:r w:rsidRPr="00A45D89">
              <w:rPr>
                <w:sz w:val="20"/>
                <w:szCs w:val="20"/>
                <w:u w:val="single"/>
              </w:rPr>
              <w:t>and</w:t>
            </w:r>
            <w:r w:rsidRPr="00A45D89">
              <w:rPr>
                <w:spacing w:val="-8"/>
                <w:sz w:val="20"/>
                <w:szCs w:val="20"/>
                <w:u w:val="single"/>
              </w:rPr>
              <w:t xml:space="preserve"> </w:t>
            </w:r>
            <w:r w:rsidRPr="00A45D89">
              <w:rPr>
                <w:sz w:val="20"/>
                <w:szCs w:val="20"/>
                <w:u w:val="single"/>
              </w:rPr>
              <w:t>Budget</w:t>
            </w:r>
          </w:p>
        </w:tc>
        <w:tc>
          <w:tcPr>
            <w:tcW w:w="6913" w:type="dxa"/>
          </w:tcPr>
          <w:p w:rsidR="00A45D89" w:rsidRPr="00A45D89" w:rsidRDefault="00A45D89" w:rsidP="00A45D89">
            <w:pPr>
              <w:ind w:left="109" w:right="109"/>
              <w:rPr>
                <w:sz w:val="20"/>
                <w:szCs w:val="20"/>
              </w:rPr>
            </w:pPr>
            <w:r w:rsidRPr="00A45D89">
              <w:rPr>
                <w:sz w:val="20"/>
                <w:szCs w:val="20"/>
              </w:rPr>
              <w:t xml:space="preserve">Indicate the WIPO expected results that the project aims to achieve </w:t>
            </w:r>
            <w:r w:rsidRPr="00A45D89">
              <w:rPr>
                <w:spacing w:val="-60"/>
                <w:sz w:val="20"/>
                <w:szCs w:val="20"/>
              </w:rPr>
              <w:t xml:space="preserve"> </w:t>
            </w:r>
            <w:r w:rsidRPr="00A45D89">
              <w:rPr>
                <w:sz w:val="20"/>
                <w:szCs w:val="20"/>
              </w:rPr>
              <w:t>(as</w:t>
            </w:r>
            <w:r w:rsidRPr="00A45D89">
              <w:rPr>
                <w:spacing w:val="-1"/>
                <w:sz w:val="20"/>
                <w:szCs w:val="20"/>
              </w:rPr>
              <w:t xml:space="preserve"> </w:t>
            </w:r>
            <w:r w:rsidRPr="00A45D89">
              <w:rPr>
                <w:sz w:val="20"/>
                <w:szCs w:val="20"/>
              </w:rPr>
              <w:t>indicated</w:t>
            </w:r>
            <w:r w:rsidRPr="00A45D89">
              <w:rPr>
                <w:spacing w:val="-2"/>
                <w:sz w:val="20"/>
                <w:szCs w:val="20"/>
              </w:rPr>
              <w:t xml:space="preserve"> </w:t>
            </w:r>
            <w:r w:rsidRPr="00A45D89">
              <w:rPr>
                <w:sz w:val="20"/>
                <w:szCs w:val="20"/>
              </w:rPr>
              <w:t>in the</w:t>
            </w:r>
            <w:r w:rsidRPr="00A45D89">
              <w:rPr>
                <w:spacing w:val="-2"/>
                <w:sz w:val="20"/>
                <w:szCs w:val="20"/>
              </w:rPr>
              <w:t xml:space="preserve"> </w:t>
            </w:r>
            <w:r w:rsidRPr="00A45D89">
              <w:rPr>
                <w:sz w:val="20"/>
                <w:szCs w:val="20"/>
              </w:rPr>
              <w:t>approved</w:t>
            </w:r>
            <w:r w:rsidRPr="00A45D89">
              <w:rPr>
                <w:spacing w:val="-1"/>
                <w:sz w:val="20"/>
                <w:szCs w:val="20"/>
              </w:rPr>
              <w:t xml:space="preserve"> </w:t>
            </w:r>
            <w:r w:rsidRPr="00A45D89">
              <w:rPr>
                <w:sz w:val="20"/>
                <w:szCs w:val="20"/>
              </w:rPr>
              <w:t>project</w:t>
            </w:r>
            <w:r w:rsidRPr="00A45D89">
              <w:rPr>
                <w:spacing w:val="-1"/>
                <w:sz w:val="20"/>
                <w:szCs w:val="20"/>
              </w:rPr>
              <w:t xml:space="preserve"> </w:t>
            </w:r>
            <w:r w:rsidRPr="00A45D89">
              <w:rPr>
                <w:sz w:val="20"/>
                <w:szCs w:val="20"/>
              </w:rPr>
              <w:t>document)</w:t>
            </w:r>
          </w:p>
        </w:tc>
      </w:tr>
      <w:tr w:rsidR="00A45D89" w:rsidRPr="00A45D89" w:rsidTr="00AC2A1A">
        <w:trPr>
          <w:trHeight w:val="801"/>
        </w:trPr>
        <w:tc>
          <w:tcPr>
            <w:tcW w:w="2377" w:type="dxa"/>
            <w:shd w:val="clear" w:color="auto" w:fill="8DB3E1"/>
          </w:tcPr>
          <w:p w:rsidR="00A45D89" w:rsidRPr="00A45D89" w:rsidRDefault="00A45D89" w:rsidP="00A45D89">
            <w:pPr>
              <w:spacing w:before="1"/>
              <w:ind w:left="110" w:right="708"/>
              <w:rPr>
                <w:sz w:val="20"/>
                <w:szCs w:val="20"/>
              </w:rPr>
            </w:pPr>
            <w:r w:rsidRPr="00A45D89">
              <w:rPr>
                <w:sz w:val="20"/>
                <w:szCs w:val="20"/>
                <w:u w:val="single"/>
              </w:rPr>
              <w:t>Overview of the</w:t>
            </w:r>
            <w:r w:rsidRPr="00A45D89">
              <w:rPr>
                <w:spacing w:val="-59"/>
                <w:sz w:val="20"/>
                <w:szCs w:val="20"/>
              </w:rPr>
              <w:t xml:space="preserve"> </w:t>
            </w:r>
            <w:r w:rsidRPr="00A45D89">
              <w:rPr>
                <w:sz w:val="20"/>
                <w:szCs w:val="20"/>
                <w:u w:val="single"/>
              </w:rPr>
              <w:t>Project</w:t>
            </w:r>
            <w:r w:rsidRPr="00A45D89">
              <w:rPr>
                <w:spacing w:val="1"/>
                <w:sz w:val="20"/>
                <w:szCs w:val="20"/>
              </w:rPr>
              <w:t xml:space="preserve"> </w:t>
            </w:r>
            <w:r w:rsidRPr="00A45D89">
              <w:rPr>
                <w:sz w:val="20"/>
                <w:szCs w:val="20"/>
                <w:u w:val="single"/>
              </w:rPr>
              <w:t>Implementation</w:t>
            </w:r>
          </w:p>
        </w:tc>
        <w:tc>
          <w:tcPr>
            <w:tcW w:w="6913" w:type="dxa"/>
          </w:tcPr>
          <w:p w:rsidR="00A45D89" w:rsidRPr="00A45D89" w:rsidRDefault="00A45D89" w:rsidP="00A45D89">
            <w:pPr>
              <w:spacing w:before="1"/>
              <w:ind w:left="109" w:right="390"/>
              <w:rPr>
                <w:sz w:val="20"/>
                <w:szCs w:val="20"/>
              </w:rPr>
            </w:pPr>
            <w:r w:rsidRPr="00A45D89">
              <w:rPr>
                <w:sz w:val="20"/>
                <w:szCs w:val="20"/>
              </w:rPr>
              <w:t xml:space="preserve">Summarize the implementation of the project, focusing </w:t>
            </w:r>
            <w:proofErr w:type="gramStart"/>
            <w:r w:rsidRPr="00A45D89">
              <w:rPr>
                <w:sz w:val="20"/>
                <w:szCs w:val="20"/>
              </w:rPr>
              <w:t xml:space="preserve">on </w:t>
            </w:r>
            <w:r w:rsidRPr="00A45D89">
              <w:rPr>
                <w:spacing w:val="-59"/>
                <w:sz w:val="20"/>
                <w:szCs w:val="20"/>
              </w:rPr>
              <w:t xml:space="preserve"> </w:t>
            </w:r>
            <w:r w:rsidRPr="00A45D89">
              <w:rPr>
                <w:sz w:val="20"/>
                <w:szCs w:val="20"/>
              </w:rPr>
              <w:t>the</w:t>
            </w:r>
            <w:proofErr w:type="gramEnd"/>
            <w:r w:rsidRPr="00A45D89">
              <w:rPr>
                <w:spacing w:val="-1"/>
                <w:sz w:val="20"/>
                <w:szCs w:val="20"/>
              </w:rPr>
              <w:t xml:space="preserve"> </w:t>
            </w:r>
            <w:r w:rsidRPr="00A45D89">
              <w:rPr>
                <w:sz w:val="20"/>
                <w:szCs w:val="20"/>
              </w:rPr>
              <w:t>process</w:t>
            </w:r>
            <w:r w:rsidRPr="00A45D89">
              <w:rPr>
                <w:spacing w:val="-2"/>
                <w:sz w:val="20"/>
                <w:szCs w:val="20"/>
              </w:rPr>
              <w:t xml:space="preserve"> </w:t>
            </w:r>
            <w:r w:rsidRPr="00A45D89">
              <w:rPr>
                <w:sz w:val="20"/>
                <w:szCs w:val="20"/>
              </w:rPr>
              <w:t>and project</w:t>
            </w:r>
            <w:r w:rsidRPr="00A45D89">
              <w:rPr>
                <w:spacing w:val="-3"/>
                <w:sz w:val="20"/>
                <w:szCs w:val="20"/>
              </w:rPr>
              <w:t xml:space="preserve"> </w:t>
            </w:r>
            <w:r w:rsidRPr="00A45D89">
              <w:rPr>
                <w:sz w:val="20"/>
                <w:szCs w:val="20"/>
              </w:rPr>
              <w:t>activities.</w:t>
            </w:r>
          </w:p>
        </w:tc>
      </w:tr>
      <w:tr w:rsidR="00A45D89" w:rsidRPr="00A45D89" w:rsidTr="00AC2A1A">
        <w:trPr>
          <w:trHeight w:val="801"/>
        </w:trPr>
        <w:tc>
          <w:tcPr>
            <w:tcW w:w="2377" w:type="dxa"/>
            <w:shd w:val="clear" w:color="auto" w:fill="8DB3E1"/>
          </w:tcPr>
          <w:p w:rsidR="00A45D89" w:rsidRPr="00A45D89" w:rsidRDefault="00A45D89" w:rsidP="00A45D89">
            <w:pPr>
              <w:spacing w:line="242" w:lineRule="auto"/>
              <w:ind w:left="110" w:right="235"/>
              <w:rPr>
                <w:sz w:val="20"/>
                <w:szCs w:val="20"/>
              </w:rPr>
            </w:pPr>
            <w:r w:rsidRPr="00A45D89">
              <w:rPr>
                <w:sz w:val="20"/>
                <w:szCs w:val="20"/>
                <w:u w:val="single"/>
              </w:rPr>
              <w:t>Key Results and</w:t>
            </w:r>
            <w:r w:rsidRPr="00A45D89">
              <w:rPr>
                <w:spacing w:val="1"/>
                <w:sz w:val="20"/>
                <w:szCs w:val="20"/>
              </w:rPr>
              <w:t xml:space="preserve"> </w:t>
            </w:r>
            <w:r w:rsidRPr="00A45D89">
              <w:rPr>
                <w:sz w:val="20"/>
                <w:szCs w:val="20"/>
                <w:u w:val="single"/>
              </w:rPr>
              <w:t>Impact</w:t>
            </w:r>
            <w:r w:rsidRPr="00A45D89">
              <w:rPr>
                <w:spacing w:val="-3"/>
                <w:sz w:val="20"/>
                <w:szCs w:val="20"/>
                <w:u w:val="single"/>
              </w:rPr>
              <w:t xml:space="preserve"> </w:t>
            </w:r>
            <w:r w:rsidRPr="00A45D89">
              <w:rPr>
                <w:sz w:val="20"/>
                <w:szCs w:val="20"/>
                <w:u w:val="single"/>
              </w:rPr>
              <w:t>of</w:t>
            </w:r>
            <w:r w:rsidRPr="00A45D89">
              <w:rPr>
                <w:spacing w:val="-6"/>
                <w:sz w:val="20"/>
                <w:szCs w:val="20"/>
                <w:u w:val="single"/>
              </w:rPr>
              <w:t xml:space="preserve"> </w:t>
            </w:r>
            <w:r w:rsidRPr="00A45D89">
              <w:rPr>
                <w:sz w:val="20"/>
                <w:szCs w:val="20"/>
                <w:u w:val="single"/>
              </w:rPr>
              <w:t>the</w:t>
            </w:r>
            <w:r w:rsidRPr="00A45D89">
              <w:rPr>
                <w:spacing w:val="-7"/>
                <w:sz w:val="20"/>
                <w:szCs w:val="20"/>
                <w:u w:val="single"/>
              </w:rPr>
              <w:t xml:space="preserve"> </w:t>
            </w:r>
            <w:r w:rsidRPr="00A45D89">
              <w:rPr>
                <w:sz w:val="20"/>
                <w:szCs w:val="20"/>
                <w:u w:val="single"/>
              </w:rPr>
              <w:t>Project</w:t>
            </w:r>
          </w:p>
        </w:tc>
        <w:tc>
          <w:tcPr>
            <w:tcW w:w="6913" w:type="dxa"/>
          </w:tcPr>
          <w:p w:rsidR="00A45D89" w:rsidRPr="00A45D89" w:rsidRDefault="00A45D89" w:rsidP="00A45D89">
            <w:pPr>
              <w:spacing w:before="74"/>
              <w:ind w:left="109" w:right="805"/>
              <w:rPr>
                <w:sz w:val="20"/>
                <w:szCs w:val="20"/>
              </w:rPr>
            </w:pPr>
            <w:r w:rsidRPr="00A45D89">
              <w:rPr>
                <w:sz w:val="20"/>
                <w:szCs w:val="20"/>
              </w:rPr>
              <w:t>Highlight the key achievements and results of the project.</w:t>
            </w:r>
            <w:r w:rsidRPr="00A45D89">
              <w:rPr>
                <w:spacing w:val="1"/>
                <w:sz w:val="20"/>
                <w:szCs w:val="20"/>
              </w:rPr>
              <w:t xml:space="preserve"> </w:t>
            </w:r>
            <w:r w:rsidRPr="00A45D89">
              <w:rPr>
                <w:sz w:val="20"/>
                <w:szCs w:val="20"/>
              </w:rPr>
              <w:t xml:space="preserve">Your description should be structured around the outputs </w:t>
            </w:r>
            <w:proofErr w:type="gramStart"/>
            <w:r w:rsidRPr="00A45D89">
              <w:rPr>
                <w:sz w:val="20"/>
                <w:szCs w:val="20"/>
              </w:rPr>
              <w:t xml:space="preserve">and </w:t>
            </w:r>
            <w:r w:rsidRPr="00A45D89">
              <w:rPr>
                <w:spacing w:val="-59"/>
                <w:sz w:val="20"/>
                <w:szCs w:val="20"/>
              </w:rPr>
              <w:t xml:space="preserve"> </w:t>
            </w:r>
            <w:r w:rsidRPr="00A45D89">
              <w:rPr>
                <w:sz w:val="20"/>
                <w:szCs w:val="20"/>
              </w:rPr>
              <w:t>outcomes</w:t>
            </w:r>
            <w:proofErr w:type="gramEnd"/>
            <w:r w:rsidRPr="00A45D89">
              <w:rPr>
                <w:sz w:val="20"/>
                <w:szCs w:val="20"/>
              </w:rPr>
              <w:t xml:space="preserve"> included in</w:t>
            </w:r>
            <w:r w:rsidRPr="00A45D89">
              <w:rPr>
                <w:spacing w:val="-2"/>
                <w:sz w:val="20"/>
                <w:szCs w:val="20"/>
              </w:rPr>
              <w:t xml:space="preserve"> </w:t>
            </w:r>
            <w:r w:rsidRPr="00A45D89">
              <w:rPr>
                <w:sz w:val="20"/>
                <w:szCs w:val="20"/>
              </w:rPr>
              <w:t>the</w:t>
            </w:r>
            <w:r w:rsidRPr="00A45D89">
              <w:rPr>
                <w:spacing w:val="-2"/>
                <w:sz w:val="20"/>
                <w:szCs w:val="20"/>
              </w:rPr>
              <w:t xml:space="preserve"> </w:t>
            </w:r>
            <w:r w:rsidRPr="00A45D89">
              <w:rPr>
                <w:sz w:val="20"/>
                <w:szCs w:val="20"/>
              </w:rPr>
              <w:t>project</w:t>
            </w:r>
            <w:r w:rsidRPr="00A45D89">
              <w:rPr>
                <w:spacing w:val="-2"/>
                <w:sz w:val="20"/>
                <w:szCs w:val="20"/>
              </w:rPr>
              <w:t xml:space="preserve"> </w:t>
            </w:r>
            <w:r w:rsidRPr="00A45D89">
              <w:rPr>
                <w:sz w:val="20"/>
                <w:szCs w:val="20"/>
              </w:rPr>
              <w:t>document.</w:t>
            </w:r>
          </w:p>
        </w:tc>
      </w:tr>
      <w:tr w:rsidR="00A45D89" w:rsidRPr="00A45D89" w:rsidTr="00AC2A1A">
        <w:trPr>
          <w:trHeight w:val="711"/>
        </w:trPr>
        <w:tc>
          <w:tcPr>
            <w:tcW w:w="2377" w:type="dxa"/>
            <w:shd w:val="clear" w:color="auto" w:fill="8DB3E1"/>
          </w:tcPr>
          <w:p w:rsidR="00A45D89" w:rsidRPr="00A45D89" w:rsidRDefault="00A45D89" w:rsidP="00A45D89">
            <w:pPr>
              <w:spacing w:before="1"/>
              <w:ind w:left="110" w:right="279"/>
              <w:rPr>
                <w:sz w:val="20"/>
                <w:szCs w:val="20"/>
              </w:rPr>
            </w:pPr>
            <w:r w:rsidRPr="00A45D89">
              <w:rPr>
                <w:sz w:val="20"/>
                <w:szCs w:val="20"/>
                <w:u w:val="single"/>
              </w:rPr>
              <w:t>Experience gained</w:t>
            </w:r>
            <w:r w:rsidRPr="00A45D89">
              <w:rPr>
                <w:spacing w:val="1"/>
                <w:sz w:val="20"/>
                <w:szCs w:val="20"/>
              </w:rPr>
              <w:t xml:space="preserve"> </w:t>
            </w:r>
            <w:r w:rsidRPr="00A45D89">
              <w:rPr>
                <w:sz w:val="20"/>
                <w:szCs w:val="20"/>
                <w:u w:val="single"/>
              </w:rPr>
              <w:t>and</w:t>
            </w:r>
            <w:r w:rsidRPr="00A45D89">
              <w:rPr>
                <w:spacing w:val="-7"/>
                <w:sz w:val="20"/>
                <w:szCs w:val="20"/>
                <w:u w:val="single"/>
              </w:rPr>
              <w:t xml:space="preserve"> </w:t>
            </w:r>
            <w:r w:rsidRPr="00A45D89">
              <w:rPr>
                <w:sz w:val="20"/>
                <w:szCs w:val="20"/>
                <w:u w:val="single"/>
              </w:rPr>
              <w:t>lessons</w:t>
            </w:r>
            <w:r w:rsidRPr="00A45D89">
              <w:rPr>
                <w:spacing w:val="-5"/>
                <w:sz w:val="20"/>
                <w:szCs w:val="20"/>
                <w:u w:val="single"/>
              </w:rPr>
              <w:t xml:space="preserve"> </w:t>
            </w:r>
            <w:r w:rsidRPr="00A45D89">
              <w:rPr>
                <w:sz w:val="20"/>
                <w:szCs w:val="20"/>
                <w:u w:val="single"/>
              </w:rPr>
              <w:t>learned</w:t>
            </w:r>
          </w:p>
        </w:tc>
        <w:tc>
          <w:tcPr>
            <w:tcW w:w="6913" w:type="dxa"/>
          </w:tcPr>
          <w:p w:rsidR="00A45D89" w:rsidRPr="00A45D89" w:rsidRDefault="00A45D89" w:rsidP="00A45D89">
            <w:pPr>
              <w:spacing w:before="74"/>
              <w:ind w:left="109" w:right="805"/>
              <w:rPr>
                <w:sz w:val="20"/>
                <w:szCs w:val="20"/>
              </w:rPr>
            </w:pPr>
            <w:r w:rsidRPr="00A45D89">
              <w:rPr>
                <w:sz w:val="20"/>
                <w:szCs w:val="20"/>
              </w:rPr>
              <w:t>Describe any preliminary lessons learned and initial experiences gained during the project implementation.</w:t>
            </w:r>
          </w:p>
        </w:tc>
      </w:tr>
      <w:tr w:rsidR="00A45D89" w:rsidRPr="00A45D89" w:rsidTr="00AC2A1A">
        <w:trPr>
          <w:trHeight w:val="631"/>
        </w:trPr>
        <w:tc>
          <w:tcPr>
            <w:tcW w:w="2377" w:type="dxa"/>
            <w:shd w:val="clear" w:color="auto" w:fill="8DB3E1"/>
          </w:tcPr>
          <w:p w:rsidR="00A45D89" w:rsidRPr="00A45D89" w:rsidRDefault="00A45D89" w:rsidP="00A45D89">
            <w:pPr>
              <w:spacing w:before="1"/>
              <w:ind w:left="110"/>
            </w:pPr>
            <w:r w:rsidRPr="00A45D89">
              <w:rPr>
                <w:u w:val="single"/>
              </w:rPr>
              <w:t>Risks</w:t>
            </w:r>
            <w:r w:rsidRPr="00A45D89">
              <w:rPr>
                <w:spacing w:val="-1"/>
                <w:u w:val="single"/>
              </w:rPr>
              <w:t xml:space="preserve"> </w:t>
            </w:r>
            <w:r w:rsidRPr="00A45D89">
              <w:rPr>
                <w:u w:val="single"/>
              </w:rPr>
              <w:t>and</w:t>
            </w:r>
            <w:r w:rsidRPr="00A45D89">
              <w:rPr>
                <w:spacing w:val="-3"/>
                <w:u w:val="single"/>
              </w:rPr>
              <w:t xml:space="preserve"> </w:t>
            </w:r>
            <w:r w:rsidRPr="00A45D89">
              <w:rPr>
                <w:u w:val="single"/>
              </w:rPr>
              <w:t>Mitigation</w:t>
            </w:r>
          </w:p>
        </w:tc>
        <w:tc>
          <w:tcPr>
            <w:tcW w:w="6913" w:type="dxa"/>
          </w:tcPr>
          <w:p w:rsidR="00A45D89" w:rsidRPr="00A45D89" w:rsidRDefault="00A45D89" w:rsidP="00A45D89">
            <w:pPr>
              <w:spacing w:before="1"/>
              <w:ind w:left="109" w:right="696"/>
            </w:pPr>
            <w:r w:rsidRPr="00A45D89">
              <w:t xml:space="preserve">Indicate the main threats that might </w:t>
            </w:r>
            <w:proofErr w:type="gramStart"/>
            <w:r w:rsidRPr="00A45D89">
              <w:t>impact</w:t>
            </w:r>
            <w:proofErr w:type="gramEnd"/>
            <w:r w:rsidRPr="00A45D89">
              <w:t xml:space="preserve"> the sustainability of</w:t>
            </w:r>
            <w:r w:rsidRPr="00A45D89">
              <w:rPr>
                <w:spacing w:val="-60"/>
              </w:rPr>
              <w:t xml:space="preserve"> </w:t>
            </w:r>
            <w:r w:rsidRPr="00A45D89">
              <w:t>project</w:t>
            </w:r>
            <w:r w:rsidRPr="00A45D89">
              <w:rPr>
                <w:spacing w:val="-2"/>
              </w:rPr>
              <w:t xml:space="preserve"> </w:t>
            </w:r>
            <w:r w:rsidRPr="00A45D89">
              <w:t>results</w:t>
            </w:r>
            <w:r w:rsidRPr="00A45D89">
              <w:rPr>
                <w:spacing w:val="-3"/>
              </w:rPr>
              <w:t xml:space="preserve"> </w:t>
            </w:r>
            <w:r w:rsidRPr="00A45D89">
              <w:t>and propose</w:t>
            </w:r>
            <w:r w:rsidRPr="00A45D89">
              <w:rPr>
                <w:spacing w:val="-1"/>
              </w:rPr>
              <w:t xml:space="preserve"> </w:t>
            </w:r>
            <w:r w:rsidRPr="00A45D89">
              <w:t>mitigation strategies.</w:t>
            </w:r>
          </w:p>
        </w:tc>
      </w:tr>
      <w:tr w:rsidR="00A45D89" w:rsidRPr="00A45D89" w:rsidTr="00AC2A1A">
        <w:trPr>
          <w:trHeight w:val="703"/>
        </w:trPr>
        <w:tc>
          <w:tcPr>
            <w:tcW w:w="2377" w:type="dxa"/>
            <w:shd w:val="clear" w:color="auto" w:fill="8DB3E1"/>
          </w:tcPr>
          <w:p w:rsidR="00A45D89" w:rsidRPr="00A45D89" w:rsidRDefault="00A45D89" w:rsidP="00A45D89">
            <w:pPr>
              <w:ind w:left="110" w:right="212"/>
            </w:pPr>
            <w:r w:rsidRPr="00A45D89">
              <w:rPr>
                <w:u w:val="single"/>
              </w:rPr>
              <w:t>Project</w:t>
            </w:r>
            <w:r w:rsidRPr="00A45D89">
              <w:rPr>
                <w:spacing w:val="1"/>
              </w:rPr>
              <w:t xml:space="preserve"> </w:t>
            </w:r>
            <w:r w:rsidRPr="00A45D89">
              <w:rPr>
                <w:u w:val="single"/>
              </w:rPr>
              <w:t>Implementation</w:t>
            </w:r>
            <w:r w:rsidRPr="00A45D89">
              <w:rPr>
                <w:spacing w:val="-5"/>
                <w:u w:val="single"/>
              </w:rPr>
              <w:t xml:space="preserve"> </w:t>
            </w:r>
            <w:r w:rsidRPr="00A45D89">
              <w:rPr>
                <w:u w:val="single"/>
              </w:rPr>
              <w:t>Rate</w:t>
            </w:r>
          </w:p>
        </w:tc>
        <w:tc>
          <w:tcPr>
            <w:tcW w:w="6913" w:type="dxa"/>
          </w:tcPr>
          <w:p w:rsidR="00A45D89" w:rsidRPr="00A45D89" w:rsidRDefault="00A45D89" w:rsidP="00A45D89">
            <w:pPr>
              <w:ind w:left="109" w:right="683"/>
            </w:pPr>
            <w:r w:rsidRPr="00A45D89">
              <w:t>Indicate the budget utilization rate as per the end of the project</w:t>
            </w:r>
            <w:r w:rsidRPr="00A45D89">
              <w:rPr>
                <w:spacing w:val="-59"/>
              </w:rPr>
              <w:t xml:space="preserve"> </w:t>
            </w:r>
            <w:r w:rsidRPr="00A45D89">
              <w:t>implementation.</w:t>
            </w:r>
          </w:p>
        </w:tc>
      </w:tr>
      <w:tr w:rsidR="00A45D89" w:rsidRPr="00A45D89" w:rsidTr="00AC2A1A">
        <w:trPr>
          <w:trHeight w:val="631"/>
        </w:trPr>
        <w:tc>
          <w:tcPr>
            <w:tcW w:w="2377" w:type="dxa"/>
            <w:shd w:val="clear" w:color="auto" w:fill="8DB3E1"/>
          </w:tcPr>
          <w:p w:rsidR="00A45D89" w:rsidRPr="00A45D89" w:rsidRDefault="00A45D89" w:rsidP="00A45D89">
            <w:pPr>
              <w:ind w:left="110"/>
            </w:pPr>
            <w:r w:rsidRPr="00A45D89">
              <w:rPr>
                <w:u w:val="single"/>
              </w:rPr>
              <w:t>Previous</w:t>
            </w:r>
            <w:r w:rsidRPr="00A45D89">
              <w:rPr>
                <w:spacing w:val="-1"/>
                <w:u w:val="single"/>
              </w:rPr>
              <w:t xml:space="preserve"> </w:t>
            </w:r>
            <w:r w:rsidRPr="00A45D89">
              <w:rPr>
                <w:u w:val="single"/>
              </w:rPr>
              <w:t>Reports</w:t>
            </w:r>
          </w:p>
        </w:tc>
        <w:tc>
          <w:tcPr>
            <w:tcW w:w="6913" w:type="dxa"/>
          </w:tcPr>
          <w:p w:rsidR="00A45D89" w:rsidRPr="00A45D89" w:rsidRDefault="00A45D89" w:rsidP="00A45D89">
            <w:pPr>
              <w:ind w:left="109" w:right="892"/>
            </w:pPr>
            <w:r w:rsidRPr="00A45D89">
              <w:t xml:space="preserve">Indicate which (if any) previous progress reports </w:t>
            </w:r>
            <w:proofErr w:type="gramStart"/>
            <w:r w:rsidRPr="00A45D89">
              <w:t>have been</w:t>
            </w:r>
            <w:r w:rsidRPr="00A45D89">
              <w:rPr>
                <w:spacing w:val="-59"/>
              </w:rPr>
              <w:t xml:space="preserve"> </w:t>
            </w:r>
            <w:r w:rsidRPr="00A45D89">
              <w:t>presented</w:t>
            </w:r>
            <w:proofErr w:type="gramEnd"/>
            <w:r w:rsidRPr="00A45D89">
              <w:rPr>
                <w:spacing w:val="-2"/>
              </w:rPr>
              <w:t xml:space="preserve"> </w:t>
            </w:r>
            <w:r w:rsidRPr="00A45D89">
              <w:t>to</w:t>
            </w:r>
            <w:r w:rsidRPr="00A45D89">
              <w:rPr>
                <w:spacing w:val="-2"/>
              </w:rPr>
              <w:t xml:space="preserve"> </w:t>
            </w:r>
            <w:r w:rsidRPr="00A45D89">
              <w:t>the</w:t>
            </w:r>
            <w:r w:rsidRPr="00A45D89">
              <w:rPr>
                <w:spacing w:val="-2"/>
              </w:rPr>
              <w:t xml:space="preserve"> </w:t>
            </w:r>
            <w:r w:rsidRPr="00A45D89">
              <w:t>CDIP.</w:t>
            </w:r>
          </w:p>
        </w:tc>
      </w:tr>
      <w:tr w:rsidR="00A45D89" w:rsidRPr="00A45D89" w:rsidTr="00AC2A1A">
        <w:trPr>
          <w:trHeight w:val="846"/>
        </w:trPr>
        <w:tc>
          <w:tcPr>
            <w:tcW w:w="2377" w:type="dxa"/>
            <w:shd w:val="clear" w:color="auto" w:fill="8DB3E1"/>
          </w:tcPr>
          <w:p w:rsidR="00A45D89" w:rsidRPr="00A45D89" w:rsidRDefault="00A45D89" w:rsidP="00A45D89">
            <w:pPr>
              <w:ind w:left="110" w:right="855"/>
            </w:pPr>
            <w:r w:rsidRPr="00A45D89">
              <w:rPr>
                <w:u w:val="single"/>
              </w:rPr>
              <w:t>Follow-up and</w:t>
            </w:r>
            <w:r w:rsidRPr="00A45D89">
              <w:rPr>
                <w:spacing w:val="-59"/>
              </w:rPr>
              <w:t xml:space="preserve"> </w:t>
            </w:r>
            <w:r w:rsidRPr="00A45D89">
              <w:rPr>
                <w:u w:val="single"/>
              </w:rPr>
              <w:t>dissemination</w:t>
            </w:r>
          </w:p>
        </w:tc>
        <w:tc>
          <w:tcPr>
            <w:tcW w:w="6913" w:type="dxa"/>
          </w:tcPr>
          <w:p w:rsidR="00A45D89" w:rsidRPr="00A45D89" w:rsidRDefault="00A45D89" w:rsidP="00A45D89">
            <w:pPr>
              <w:ind w:left="109"/>
            </w:pPr>
            <w:r w:rsidRPr="00A45D89">
              <w:t>Indicate possible follow-up actions in order to ensure the</w:t>
            </w:r>
            <w:r w:rsidRPr="00A45D89">
              <w:rPr>
                <w:spacing w:val="1"/>
              </w:rPr>
              <w:t xml:space="preserve"> </w:t>
            </w:r>
            <w:r w:rsidRPr="00A45D89">
              <w:t>project</w:t>
            </w:r>
            <w:r w:rsidRPr="00A45D89">
              <w:rPr>
                <w:spacing w:val="-3"/>
              </w:rPr>
              <w:t xml:space="preserve"> </w:t>
            </w:r>
            <w:r w:rsidRPr="00A45D89">
              <w:t>sustainability (this should correspond with the sustainability strategy developed in the DA project document).</w:t>
            </w:r>
            <w:r w:rsidRPr="00A45D89">
              <w:rPr>
                <w:spacing w:val="60"/>
              </w:rPr>
              <w:t xml:space="preserve"> </w:t>
            </w:r>
            <w:r w:rsidRPr="00A45D89">
              <w:t>Include</w:t>
            </w:r>
            <w:r w:rsidRPr="00A45D89">
              <w:rPr>
                <w:spacing w:val="-1"/>
              </w:rPr>
              <w:t xml:space="preserve"> </w:t>
            </w:r>
            <w:r w:rsidRPr="00A45D89">
              <w:t>a set</w:t>
            </w:r>
            <w:r w:rsidRPr="00A45D89">
              <w:rPr>
                <w:spacing w:val="1"/>
              </w:rPr>
              <w:t xml:space="preserve"> </w:t>
            </w:r>
            <w:r w:rsidRPr="00A45D89">
              <w:t>of</w:t>
            </w:r>
            <w:r w:rsidRPr="00A45D89">
              <w:rPr>
                <w:spacing w:val="-2"/>
              </w:rPr>
              <w:t xml:space="preserve"> </w:t>
            </w:r>
            <w:r w:rsidRPr="00A45D89">
              <w:t>key</w:t>
            </w:r>
            <w:r w:rsidRPr="00A45D89">
              <w:rPr>
                <w:spacing w:val="-6"/>
              </w:rPr>
              <w:t xml:space="preserve"> </w:t>
            </w:r>
            <w:r w:rsidRPr="00A45D89">
              <w:t>takeaways for</w:t>
            </w:r>
            <w:r w:rsidRPr="00A45D89">
              <w:rPr>
                <w:spacing w:val="-7"/>
              </w:rPr>
              <w:t xml:space="preserve"> </w:t>
            </w:r>
            <w:r w:rsidRPr="00A45D89">
              <w:t>WIPO</w:t>
            </w:r>
            <w:r w:rsidRPr="00A45D89">
              <w:rPr>
                <w:spacing w:val="-2"/>
              </w:rPr>
              <w:t xml:space="preserve"> </w:t>
            </w:r>
            <w:proofErr w:type="gramStart"/>
            <w:r w:rsidRPr="00A45D89">
              <w:t xml:space="preserve">and </w:t>
            </w:r>
            <w:r w:rsidRPr="00A45D89">
              <w:rPr>
                <w:spacing w:val="-58"/>
              </w:rPr>
              <w:t xml:space="preserve"> </w:t>
            </w:r>
            <w:r w:rsidRPr="00A45D89">
              <w:t>key</w:t>
            </w:r>
            <w:proofErr w:type="gramEnd"/>
            <w:r w:rsidRPr="00A45D89">
              <w:rPr>
                <w:spacing w:val="-3"/>
              </w:rPr>
              <w:t xml:space="preserve"> </w:t>
            </w:r>
            <w:r w:rsidRPr="00A45D89">
              <w:t>takeaways</w:t>
            </w:r>
            <w:r w:rsidRPr="00A45D89">
              <w:rPr>
                <w:spacing w:val="1"/>
              </w:rPr>
              <w:t xml:space="preserve"> </w:t>
            </w:r>
            <w:r w:rsidRPr="00A45D89">
              <w:t>for</w:t>
            </w:r>
            <w:r w:rsidRPr="00A45D89">
              <w:rPr>
                <w:spacing w:val="-1"/>
              </w:rPr>
              <w:t xml:space="preserve"> </w:t>
            </w:r>
            <w:r w:rsidRPr="00A45D89">
              <w:t>Member</w:t>
            </w:r>
            <w:r w:rsidRPr="00A45D89">
              <w:rPr>
                <w:spacing w:val="1"/>
              </w:rPr>
              <w:t xml:space="preserve"> </w:t>
            </w:r>
            <w:r w:rsidRPr="00A45D89">
              <w:t>States.</w:t>
            </w:r>
          </w:p>
        </w:tc>
      </w:tr>
    </w:tbl>
    <w:p w:rsidR="00A45D89" w:rsidRPr="00A45D89" w:rsidRDefault="00A45D89" w:rsidP="00A45D89"/>
    <w:p w:rsidR="00A45D89" w:rsidRPr="00A45D89" w:rsidRDefault="00A45D89" w:rsidP="00A45D89">
      <w:pPr>
        <w:spacing w:before="5"/>
      </w:pPr>
    </w:p>
    <w:p w:rsidR="00A45D89" w:rsidRPr="00A45D89" w:rsidRDefault="00A45D89" w:rsidP="00A45D89">
      <w:pPr>
        <w:spacing w:before="1"/>
        <w:ind w:left="136"/>
      </w:pPr>
      <w:r w:rsidRPr="00A45D89">
        <w:t>PROJECT</w:t>
      </w:r>
      <w:r w:rsidRPr="00A45D89">
        <w:rPr>
          <w:spacing w:val="-3"/>
        </w:rPr>
        <w:t xml:space="preserve"> </w:t>
      </w:r>
      <w:r w:rsidRPr="00A45D89">
        <w:t>SELF-EVALUATION</w:t>
      </w:r>
    </w:p>
    <w:p w:rsidR="00A45D89" w:rsidRPr="00A45D89" w:rsidRDefault="00A45D89" w:rsidP="00A45D89"/>
    <w:p w:rsidR="00A45D89" w:rsidRPr="00A45D89" w:rsidRDefault="00A45D89" w:rsidP="00A45D89">
      <w:pPr>
        <w:ind w:left="136" w:right="1116"/>
      </w:pPr>
      <w:r w:rsidRPr="00A45D89">
        <w:t xml:space="preserve">The project </w:t>
      </w:r>
      <w:proofErr w:type="gramStart"/>
      <w:r w:rsidRPr="00A45D89">
        <w:t>self-evaluation should be completed by the project manager based on the table</w:t>
      </w:r>
      <w:r w:rsidRPr="00A45D89">
        <w:rPr>
          <w:spacing w:val="1"/>
        </w:rPr>
        <w:t xml:space="preserve"> </w:t>
      </w:r>
      <w:r w:rsidRPr="00A45D89">
        <w:t>below</w:t>
      </w:r>
      <w:proofErr w:type="gramEnd"/>
      <w:r w:rsidRPr="00A45D89">
        <w:t>. Using the Traffic Light System (TLS), the project manager should indicate</w:t>
      </w:r>
      <w:r w:rsidRPr="00A45D89">
        <w:rPr>
          <w:spacing w:val="-59"/>
        </w:rPr>
        <w:t xml:space="preserve">    </w:t>
      </w:r>
      <w:r w:rsidRPr="00A45D89">
        <w:t>the</w:t>
      </w:r>
      <w:r w:rsidRPr="00A45D89">
        <w:rPr>
          <w:spacing w:val="-1"/>
        </w:rPr>
        <w:t xml:space="preserve"> </w:t>
      </w:r>
      <w:r w:rsidRPr="00A45D89">
        <w:t>level</w:t>
      </w:r>
      <w:r w:rsidRPr="00A45D89">
        <w:rPr>
          <w:spacing w:val="-1"/>
        </w:rPr>
        <w:t xml:space="preserve"> </w:t>
      </w:r>
      <w:r w:rsidRPr="00A45D89">
        <w:t>of</w:t>
      </w:r>
      <w:r w:rsidRPr="00A45D89">
        <w:rPr>
          <w:spacing w:val="3"/>
        </w:rPr>
        <w:t xml:space="preserve"> </w:t>
      </w:r>
      <w:r w:rsidRPr="00A45D89">
        <w:t>progress</w:t>
      </w:r>
      <w:r w:rsidRPr="00A45D89">
        <w:rPr>
          <w:spacing w:val="-4"/>
        </w:rPr>
        <w:t xml:space="preserve"> </w:t>
      </w:r>
      <w:r w:rsidRPr="00A45D89">
        <w:t>made</w:t>
      </w:r>
      <w:r w:rsidRPr="00A45D89">
        <w:rPr>
          <w:spacing w:val="-1"/>
        </w:rPr>
        <w:t xml:space="preserve"> </w:t>
      </w:r>
      <w:r w:rsidRPr="00A45D89">
        <w:t>towards</w:t>
      </w:r>
      <w:r w:rsidRPr="00A45D89">
        <w:rPr>
          <w:spacing w:val="-2"/>
        </w:rPr>
        <w:t xml:space="preserve"> </w:t>
      </w:r>
      <w:r w:rsidRPr="00A45D89">
        <w:t>the</w:t>
      </w:r>
      <w:r w:rsidRPr="00A45D89">
        <w:rPr>
          <w:spacing w:val="-1"/>
        </w:rPr>
        <w:t xml:space="preserve"> </w:t>
      </w:r>
      <w:r w:rsidRPr="00A45D89">
        <w:t>delivery</w:t>
      </w:r>
      <w:r w:rsidRPr="00A45D89">
        <w:rPr>
          <w:spacing w:val="-1"/>
        </w:rPr>
        <w:t xml:space="preserve"> </w:t>
      </w:r>
      <w:r w:rsidRPr="00A45D89">
        <w:t>of</w:t>
      </w:r>
      <w:r w:rsidRPr="00A45D89">
        <w:rPr>
          <w:spacing w:val="1"/>
        </w:rPr>
        <w:t xml:space="preserve"> </w:t>
      </w:r>
      <w:r w:rsidRPr="00A45D89">
        <w:t>each</w:t>
      </w:r>
      <w:r w:rsidRPr="00A45D89">
        <w:rPr>
          <w:spacing w:val="-3"/>
        </w:rPr>
        <w:t xml:space="preserve"> </w:t>
      </w:r>
      <w:r w:rsidRPr="00A45D89">
        <w:t>project</w:t>
      </w:r>
      <w:r w:rsidRPr="00A45D89">
        <w:rPr>
          <w:spacing w:val="2"/>
        </w:rPr>
        <w:t xml:space="preserve"> </w:t>
      </w:r>
      <w:r w:rsidRPr="00A45D89">
        <w:t xml:space="preserve">output.  The project manager should also ensure that the evaluation </w:t>
      </w:r>
      <w:proofErr w:type="gramStart"/>
      <w:r w:rsidRPr="00A45D89">
        <w:t>is done</w:t>
      </w:r>
      <w:proofErr w:type="gramEnd"/>
      <w:r w:rsidRPr="00A45D89">
        <w:t xml:space="preserve"> based on the output</w:t>
      </w:r>
      <w:r w:rsidRPr="00A45D89">
        <w:rPr>
          <w:spacing w:val="-59"/>
        </w:rPr>
        <w:t xml:space="preserve">   </w:t>
      </w:r>
      <w:r w:rsidRPr="00A45D89">
        <w:t>indicators defined</w:t>
      </w:r>
      <w:r w:rsidRPr="00A45D89">
        <w:rPr>
          <w:spacing w:val="-2"/>
        </w:rPr>
        <w:t xml:space="preserve"> </w:t>
      </w:r>
      <w:r w:rsidRPr="00A45D89">
        <w:t>in</w:t>
      </w:r>
      <w:r w:rsidRPr="00A45D89">
        <w:rPr>
          <w:spacing w:val="-2"/>
        </w:rPr>
        <w:t xml:space="preserve"> </w:t>
      </w:r>
      <w:r w:rsidRPr="00A45D89">
        <w:t>the</w:t>
      </w:r>
      <w:r w:rsidRPr="00A45D89">
        <w:rPr>
          <w:spacing w:val="-2"/>
        </w:rPr>
        <w:t xml:space="preserve"> </w:t>
      </w:r>
      <w:proofErr w:type="spellStart"/>
      <w:r w:rsidRPr="00A45D89">
        <w:t>Logframe</w:t>
      </w:r>
      <w:proofErr w:type="spellEnd"/>
      <w:r w:rsidRPr="00A45D89">
        <w:t>.</w:t>
      </w:r>
    </w:p>
    <w:p w:rsidR="00A45D89" w:rsidRPr="00A45D89" w:rsidRDefault="00A45D89" w:rsidP="00A45D89">
      <w:pPr>
        <w:ind w:left="136" w:right="1395"/>
      </w:pPr>
    </w:p>
    <w:p w:rsidR="00A45D89" w:rsidRPr="00A45D89" w:rsidRDefault="00A45D89" w:rsidP="00A45D89">
      <w:pPr>
        <w:ind w:left="136" w:right="1395"/>
      </w:pPr>
    </w:p>
    <w:p w:rsidR="00A45D89" w:rsidRPr="00A45D89" w:rsidRDefault="00A45D89" w:rsidP="00A45D89">
      <w:pPr>
        <w:ind w:left="136" w:right="1395"/>
      </w:pPr>
    </w:p>
    <w:p w:rsidR="00A45D89" w:rsidRPr="00A45D89" w:rsidRDefault="00A45D89" w:rsidP="00A45D89">
      <w:pPr>
        <w:ind w:left="136" w:right="1395"/>
      </w:pPr>
    </w:p>
    <w:p w:rsidR="00A45D89" w:rsidRPr="00A45D89" w:rsidRDefault="00A45D89" w:rsidP="00A45D89">
      <w:pPr>
        <w:spacing w:before="11"/>
      </w:pPr>
    </w:p>
    <w:p w:rsidR="00A45D89" w:rsidRPr="00A45D89" w:rsidRDefault="00A45D89" w:rsidP="00A45D89">
      <w:pPr>
        <w:ind w:left="136"/>
      </w:pPr>
      <w:r w:rsidRPr="00A45D89">
        <w:t>Key</w:t>
      </w:r>
      <w:r w:rsidRPr="00A45D89">
        <w:rPr>
          <w:spacing w:val="-4"/>
        </w:rPr>
        <w:t xml:space="preserve"> </w:t>
      </w:r>
      <w:r w:rsidRPr="00A45D89">
        <w:t>to</w:t>
      </w:r>
      <w:r w:rsidRPr="00A45D89">
        <w:rPr>
          <w:spacing w:val="-3"/>
        </w:rPr>
        <w:t xml:space="preserve"> </w:t>
      </w:r>
      <w:r w:rsidRPr="00A45D89">
        <w:t>Traffic</w:t>
      </w:r>
      <w:r w:rsidRPr="00A45D89">
        <w:rPr>
          <w:spacing w:val="-3"/>
        </w:rPr>
        <w:t xml:space="preserve"> </w:t>
      </w:r>
      <w:r w:rsidRPr="00A45D89">
        <w:t>Light System</w:t>
      </w:r>
      <w:r w:rsidRPr="00A45D89">
        <w:rPr>
          <w:spacing w:val="-2"/>
        </w:rPr>
        <w:t xml:space="preserve"> </w:t>
      </w:r>
      <w:r w:rsidRPr="00A45D89">
        <w:t>(TLS)</w:t>
      </w:r>
    </w:p>
    <w:p w:rsidR="00A45D89" w:rsidRPr="00A45D89" w:rsidRDefault="00A45D89" w:rsidP="00A45D89">
      <w:pPr>
        <w:spacing w:before="3"/>
      </w:pPr>
    </w:p>
    <w:tbl>
      <w:tblPr>
        <w:tblW w:w="0" w:type="auto"/>
        <w:tblInd w:w="1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16"/>
        <w:gridCol w:w="1678"/>
        <w:gridCol w:w="1798"/>
        <w:gridCol w:w="1894"/>
        <w:gridCol w:w="2564"/>
      </w:tblGrid>
      <w:tr w:rsidR="00A45D89" w:rsidRPr="00A45D89" w:rsidTr="00AC2A1A">
        <w:trPr>
          <w:trHeight w:val="470"/>
        </w:trPr>
        <w:tc>
          <w:tcPr>
            <w:tcW w:w="1416" w:type="dxa"/>
            <w:shd w:val="clear" w:color="auto" w:fill="7BBEDA"/>
          </w:tcPr>
          <w:p w:rsidR="00A45D89" w:rsidRPr="00A45D89" w:rsidRDefault="00A45D89" w:rsidP="00A45D89">
            <w:pPr>
              <w:spacing w:before="105"/>
              <w:ind w:left="110"/>
            </w:pPr>
            <w:r w:rsidRPr="00A45D89">
              <w:t>****</w:t>
            </w:r>
          </w:p>
        </w:tc>
        <w:tc>
          <w:tcPr>
            <w:tcW w:w="1678" w:type="dxa"/>
            <w:shd w:val="clear" w:color="auto" w:fill="7BBEDA"/>
          </w:tcPr>
          <w:p w:rsidR="00A45D89" w:rsidRPr="00A45D89" w:rsidRDefault="00A45D89" w:rsidP="00A45D89">
            <w:pPr>
              <w:spacing w:before="105"/>
              <w:ind w:left="110"/>
            </w:pPr>
            <w:r w:rsidRPr="00A45D89">
              <w:t>***</w:t>
            </w:r>
          </w:p>
        </w:tc>
        <w:tc>
          <w:tcPr>
            <w:tcW w:w="1798" w:type="dxa"/>
            <w:shd w:val="clear" w:color="auto" w:fill="7BBEDA"/>
          </w:tcPr>
          <w:p w:rsidR="00A45D89" w:rsidRPr="00A45D89" w:rsidRDefault="00A45D89" w:rsidP="00A45D89">
            <w:pPr>
              <w:spacing w:before="105"/>
              <w:ind w:left="108"/>
            </w:pPr>
            <w:r w:rsidRPr="00A45D89">
              <w:t>**</w:t>
            </w:r>
          </w:p>
        </w:tc>
        <w:tc>
          <w:tcPr>
            <w:tcW w:w="1894" w:type="dxa"/>
            <w:shd w:val="clear" w:color="auto" w:fill="7BBEDA"/>
          </w:tcPr>
          <w:p w:rsidR="00A45D89" w:rsidRPr="00A45D89" w:rsidRDefault="00A45D89" w:rsidP="00A45D89">
            <w:pPr>
              <w:spacing w:before="105"/>
              <w:ind w:left="108"/>
            </w:pPr>
            <w:r w:rsidRPr="00A45D89">
              <w:t>NP</w:t>
            </w:r>
          </w:p>
        </w:tc>
        <w:tc>
          <w:tcPr>
            <w:tcW w:w="2564" w:type="dxa"/>
            <w:shd w:val="clear" w:color="auto" w:fill="7BBEDA"/>
          </w:tcPr>
          <w:p w:rsidR="00A45D89" w:rsidRPr="00A45D89" w:rsidRDefault="00A45D89" w:rsidP="00A45D89">
            <w:pPr>
              <w:spacing w:before="105"/>
              <w:ind w:left="110"/>
            </w:pPr>
            <w:r w:rsidRPr="00A45D89">
              <w:t>NA</w:t>
            </w:r>
          </w:p>
        </w:tc>
      </w:tr>
      <w:tr w:rsidR="00A45D89" w:rsidRPr="00A45D89" w:rsidTr="00AC2A1A">
        <w:trPr>
          <w:trHeight w:val="506"/>
        </w:trPr>
        <w:tc>
          <w:tcPr>
            <w:tcW w:w="1416" w:type="dxa"/>
            <w:shd w:val="clear" w:color="auto" w:fill="7BBEDA"/>
          </w:tcPr>
          <w:p w:rsidR="00A45D89" w:rsidRPr="00A45D89" w:rsidRDefault="00A45D89" w:rsidP="00A45D89">
            <w:pPr>
              <w:spacing w:line="252" w:lineRule="exact"/>
              <w:ind w:left="110" w:right="408"/>
            </w:pPr>
            <w:r w:rsidRPr="00A45D89">
              <w:t>Fully</w:t>
            </w:r>
            <w:r w:rsidRPr="00A45D89">
              <w:rPr>
                <w:spacing w:val="1"/>
              </w:rPr>
              <w:t xml:space="preserve"> </w:t>
            </w:r>
            <w:r w:rsidRPr="00A45D89">
              <w:rPr>
                <w:spacing w:val="-1"/>
              </w:rPr>
              <w:t>achieved</w:t>
            </w:r>
          </w:p>
        </w:tc>
        <w:tc>
          <w:tcPr>
            <w:tcW w:w="1678" w:type="dxa"/>
            <w:shd w:val="clear" w:color="auto" w:fill="7BBEDA"/>
          </w:tcPr>
          <w:p w:rsidR="00A45D89" w:rsidRPr="00A45D89" w:rsidRDefault="00A45D89" w:rsidP="00A45D89">
            <w:pPr>
              <w:spacing w:line="252" w:lineRule="exact"/>
              <w:ind w:left="110" w:right="687"/>
            </w:pPr>
            <w:r w:rsidRPr="00A45D89">
              <w:t>Strong</w:t>
            </w:r>
            <w:r w:rsidRPr="00A45D89">
              <w:rPr>
                <w:spacing w:val="1"/>
              </w:rPr>
              <w:t xml:space="preserve"> </w:t>
            </w:r>
            <w:r w:rsidRPr="00A45D89">
              <w:t>progress</w:t>
            </w:r>
          </w:p>
        </w:tc>
        <w:tc>
          <w:tcPr>
            <w:tcW w:w="1798" w:type="dxa"/>
            <w:shd w:val="clear" w:color="auto" w:fill="7BBEDA"/>
          </w:tcPr>
          <w:p w:rsidR="00A45D89" w:rsidRPr="00A45D89" w:rsidRDefault="00A45D89" w:rsidP="00A45D89">
            <w:pPr>
              <w:spacing w:line="251" w:lineRule="exact"/>
              <w:ind w:left="108"/>
            </w:pPr>
            <w:r w:rsidRPr="00A45D89">
              <w:t>Some progress</w:t>
            </w:r>
          </w:p>
        </w:tc>
        <w:tc>
          <w:tcPr>
            <w:tcW w:w="1894" w:type="dxa"/>
            <w:shd w:val="clear" w:color="auto" w:fill="7BBEDA"/>
          </w:tcPr>
          <w:p w:rsidR="00A45D89" w:rsidRPr="00A45D89" w:rsidRDefault="00A45D89" w:rsidP="00A45D89">
            <w:pPr>
              <w:spacing w:line="251" w:lineRule="exact"/>
              <w:ind w:left="108"/>
            </w:pPr>
            <w:r w:rsidRPr="00A45D89">
              <w:t>No</w:t>
            </w:r>
            <w:r w:rsidRPr="00A45D89">
              <w:rPr>
                <w:spacing w:val="-2"/>
              </w:rPr>
              <w:t xml:space="preserve"> </w:t>
            </w:r>
            <w:r w:rsidRPr="00A45D89">
              <w:t>progress</w:t>
            </w:r>
          </w:p>
        </w:tc>
        <w:tc>
          <w:tcPr>
            <w:tcW w:w="2564" w:type="dxa"/>
            <w:shd w:val="clear" w:color="auto" w:fill="7BBEDA"/>
          </w:tcPr>
          <w:p w:rsidR="00A45D89" w:rsidRPr="00A45D89" w:rsidRDefault="00A45D89" w:rsidP="00A45D89">
            <w:pPr>
              <w:spacing w:line="252" w:lineRule="exact"/>
              <w:ind w:left="110" w:right="203"/>
            </w:pPr>
            <w:r w:rsidRPr="00A45D89">
              <w:t>Not yet</w:t>
            </w:r>
            <w:r w:rsidRPr="00A45D89">
              <w:rPr>
                <w:spacing w:val="1"/>
              </w:rPr>
              <w:t xml:space="preserve"> </w:t>
            </w:r>
            <w:r w:rsidRPr="00A45D89">
              <w:t>assessed/discontinued</w:t>
            </w:r>
          </w:p>
        </w:tc>
      </w:tr>
    </w:tbl>
    <w:p w:rsidR="00A45D89" w:rsidRPr="00A45D89" w:rsidRDefault="00A45D89" w:rsidP="00A45D89">
      <w:pPr>
        <w:spacing w:before="10"/>
      </w:pPr>
    </w:p>
    <w:tbl>
      <w:tblPr>
        <w:tblW w:w="0" w:type="auto"/>
        <w:tblInd w:w="1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10"/>
        <w:gridCol w:w="2695"/>
        <w:gridCol w:w="3401"/>
        <w:gridCol w:w="876"/>
      </w:tblGrid>
      <w:tr w:rsidR="00A45D89" w:rsidRPr="00A45D89" w:rsidTr="00AC2A1A">
        <w:trPr>
          <w:trHeight w:val="1265"/>
        </w:trPr>
        <w:tc>
          <w:tcPr>
            <w:tcW w:w="2410" w:type="dxa"/>
            <w:shd w:val="clear" w:color="auto" w:fill="8DB3E1"/>
          </w:tcPr>
          <w:p w:rsidR="00A45D89" w:rsidRPr="00A45D89" w:rsidRDefault="00A45D89" w:rsidP="00A45D89">
            <w:pPr>
              <w:spacing w:before="10"/>
            </w:pPr>
          </w:p>
          <w:p w:rsidR="00A45D89" w:rsidRPr="00A45D89" w:rsidRDefault="00A45D89" w:rsidP="00A45D89">
            <w:pPr>
              <w:ind w:left="110" w:right="624"/>
            </w:pPr>
            <w:r w:rsidRPr="00A45D89">
              <w:rPr>
                <w:u w:val="single"/>
              </w:rPr>
              <w:t>Project Outputs</w:t>
            </w:r>
            <w:r w:rsidRPr="00A45D89">
              <w:rPr>
                <w:vertAlign w:val="superscript"/>
              </w:rPr>
              <w:t>4</w:t>
            </w:r>
            <w:r w:rsidRPr="00A45D89">
              <w:rPr>
                <w:spacing w:val="1"/>
              </w:rPr>
              <w:t xml:space="preserve"> </w:t>
            </w:r>
            <w:r w:rsidRPr="00A45D89">
              <w:t>(Expected</w:t>
            </w:r>
            <w:r w:rsidRPr="00A45D89">
              <w:rPr>
                <w:spacing w:val="-12"/>
              </w:rPr>
              <w:t xml:space="preserve"> </w:t>
            </w:r>
            <w:r w:rsidRPr="00A45D89">
              <w:t>result)</w:t>
            </w:r>
          </w:p>
        </w:tc>
        <w:tc>
          <w:tcPr>
            <w:tcW w:w="2695" w:type="dxa"/>
            <w:shd w:val="clear" w:color="auto" w:fill="8DB3E1"/>
          </w:tcPr>
          <w:p w:rsidR="00A45D89" w:rsidRPr="00A45D89" w:rsidRDefault="00A45D89" w:rsidP="00A45D89">
            <w:pPr>
              <w:spacing w:before="10"/>
            </w:pPr>
          </w:p>
          <w:p w:rsidR="00A45D89" w:rsidRPr="00A45D89" w:rsidRDefault="00A45D89" w:rsidP="00A45D89">
            <w:pPr>
              <w:ind w:left="110" w:right="236"/>
            </w:pPr>
            <w:r w:rsidRPr="00A45D89">
              <w:rPr>
                <w:u w:val="single"/>
              </w:rPr>
              <w:t>Indicators of Successful</w:t>
            </w:r>
            <w:r w:rsidRPr="00A45D89">
              <w:rPr>
                <w:spacing w:val="-59"/>
              </w:rPr>
              <w:t xml:space="preserve"> </w:t>
            </w:r>
            <w:r w:rsidRPr="00A45D89">
              <w:rPr>
                <w:u w:val="single"/>
              </w:rPr>
              <w:t>Completion</w:t>
            </w:r>
          </w:p>
          <w:p w:rsidR="00A45D89" w:rsidRPr="00A45D89" w:rsidRDefault="00A45D89" w:rsidP="00A45D89">
            <w:pPr>
              <w:spacing w:line="252" w:lineRule="exact"/>
              <w:ind w:left="110"/>
            </w:pPr>
            <w:r w:rsidRPr="00A45D89">
              <w:t>(Output</w:t>
            </w:r>
            <w:r w:rsidRPr="00A45D89">
              <w:rPr>
                <w:spacing w:val="-4"/>
              </w:rPr>
              <w:t xml:space="preserve"> </w:t>
            </w:r>
            <w:r w:rsidRPr="00A45D89">
              <w:t>Indicators)</w:t>
            </w:r>
          </w:p>
        </w:tc>
        <w:tc>
          <w:tcPr>
            <w:tcW w:w="3401" w:type="dxa"/>
            <w:shd w:val="clear" w:color="auto" w:fill="8DB3E1"/>
          </w:tcPr>
          <w:p w:rsidR="00A45D89" w:rsidRPr="00A45D89" w:rsidRDefault="00A45D89" w:rsidP="00A45D89">
            <w:pPr>
              <w:spacing w:before="10"/>
            </w:pPr>
          </w:p>
          <w:p w:rsidR="00A45D89" w:rsidRPr="00A45D89" w:rsidRDefault="00A45D89" w:rsidP="00A45D89">
            <w:pPr>
              <w:ind w:left="108"/>
            </w:pPr>
            <w:r w:rsidRPr="00A45D89">
              <w:rPr>
                <w:u w:val="single"/>
              </w:rPr>
              <w:t>Performance</w:t>
            </w:r>
            <w:r w:rsidRPr="00A45D89">
              <w:rPr>
                <w:spacing w:val="-2"/>
                <w:u w:val="single"/>
              </w:rPr>
              <w:t xml:space="preserve"> </w:t>
            </w:r>
            <w:r w:rsidRPr="00A45D89">
              <w:rPr>
                <w:u w:val="single"/>
              </w:rPr>
              <w:t>Data</w:t>
            </w:r>
          </w:p>
        </w:tc>
        <w:tc>
          <w:tcPr>
            <w:tcW w:w="876" w:type="dxa"/>
            <w:shd w:val="clear" w:color="auto" w:fill="8DB3E1"/>
          </w:tcPr>
          <w:p w:rsidR="00A45D89" w:rsidRPr="00A45D89" w:rsidRDefault="00A45D89" w:rsidP="00A45D89">
            <w:pPr>
              <w:spacing w:before="10"/>
            </w:pPr>
          </w:p>
          <w:p w:rsidR="00A45D89" w:rsidRPr="00A45D89" w:rsidRDefault="00A45D89" w:rsidP="00A45D89">
            <w:pPr>
              <w:ind w:left="111"/>
            </w:pPr>
            <w:r w:rsidRPr="00A45D89">
              <w:rPr>
                <w:u w:val="single"/>
              </w:rPr>
              <w:t>TLS</w:t>
            </w:r>
          </w:p>
        </w:tc>
      </w:tr>
      <w:tr w:rsidR="00A45D89" w:rsidRPr="00A45D89" w:rsidTr="00AC2A1A">
        <w:trPr>
          <w:trHeight w:val="508"/>
        </w:trPr>
        <w:tc>
          <w:tcPr>
            <w:tcW w:w="2410" w:type="dxa"/>
            <w:tcBorders>
              <w:right w:val="single" w:sz="6" w:space="0" w:color="000000"/>
            </w:tcBorders>
          </w:tcPr>
          <w:p w:rsidR="00A45D89" w:rsidRPr="00A45D89" w:rsidRDefault="00A45D89" w:rsidP="00A45D89"/>
        </w:tc>
        <w:tc>
          <w:tcPr>
            <w:tcW w:w="2695" w:type="dxa"/>
            <w:tcBorders>
              <w:left w:val="single" w:sz="6" w:space="0" w:color="000000"/>
              <w:bottom w:val="single" w:sz="6" w:space="0" w:color="000000"/>
            </w:tcBorders>
          </w:tcPr>
          <w:p w:rsidR="00A45D89" w:rsidRPr="00A45D89" w:rsidRDefault="00A45D89" w:rsidP="00A45D89"/>
        </w:tc>
        <w:tc>
          <w:tcPr>
            <w:tcW w:w="3401" w:type="dxa"/>
          </w:tcPr>
          <w:p w:rsidR="00A45D89" w:rsidRPr="00A45D89" w:rsidRDefault="00A45D89" w:rsidP="00A45D89"/>
        </w:tc>
        <w:tc>
          <w:tcPr>
            <w:tcW w:w="876" w:type="dxa"/>
          </w:tcPr>
          <w:p w:rsidR="00A45D89" w:rsidRPr="00A45D89" w:rsidRDefault="00A45D89" w:rsidP="00A45D89"/>
        </w:tc>
      </w:tr>
      <w:tr w:rsidR="00A45D89" w:rsidRPr="00A45D89" w:rsidTr="00AC2A1A">
        <w:trPr>
          <w:trHeight w:val="510"/>
        </w:trPr>
        <w:tc>
          <w:tcPr>
            <w:tcW w:w="2410" w:type="dxa"/>
            <w:tcBorders>
              <w:right w:val="single" w:sz="6" w:space="0" w:color="000000"/>
            </w:tcBorders>
          </w:tcPr>
          <w:p w:rsidR="00A45D89" w:rsidRPr="00A45D89" w:rsidRDefault="00A45D89" w:rsidP="00A45D89"/>
        </w:tc>
        <w:tc>
          <w:tcPr>
            <w:tcW w:w="2695" w:type="dxa"/>
            <w:tcBorders>
              <w:top w:val="single" w:sz="6" w:space="0" w:color="000000"/>
              <w:left w:val="single" w:sz="6" w:space="0" w:color="000000"/>
              <w:bottom w:val="single" w:sz="6" w:space="0" w:color="000000"/>
            </w:tcBorders>
          </w:tcPr>
          <w:p w:rsidR="00A45D89" w:rsidRPr="00A45D89" w:rsidRDefault="00A45D89" w:rsidP="00A45D89"/>
        </w:tc>
        <w:tc>
          <w:tcPr>
            <w:tcW w:w="3401" w:type="dxa"/>
          </w:tcPr>
          <w:p w:rsidR="00A45D89" w:rsidRPr="00A45D89" w:rsidRDefault="00A45D89" w:rsidP="00A45D89"/>
        </w:tc>
        <w:tc>
          <w:tcPr>
            <w:tcW w:w="876" w:type="dxa"/>
          </w:tcPr>
          <w:p w:rsidR="00A45D89" w:rsidRPr="00A45D89" w:rsidRDefault="00A45D89" w:rsidP="00A45D89"/>
        </w:tc>
      </w:tr>
    </w:tbl>
    <w:p w:rsidR="00A45D89" w:rsidRPr="00A45D89" w:rsidRDefault="00A45D89" w:rsidP="00A45D89"/>
    <w:p w:rsidR="00A45D89" w:rsidRPr="00A45D89" w:rsidRDefault="00A45D89" w:rsidP="00A45D89"/>
    <w:p w:rsidR="00A45D89" w:rsidRPr="00A45D89" w:rsidRDefault="00A45D89" w:rsidP="00A45D89"/>
    <w:p w:rsidR="00A45D89" w:rsidRPr="00A45D89" w:rsidRDefault="00A45D89" w:rsidP="00A45D89"/>
    <w:p w:rsidR="00A45D89" w:rsidRPr="00A45D89" w:rsidRDefault="00A45D89" w:rsidP="00A45D89"/>
    <w:p w:rsidR="00A45D89" w:rsidRPr="00A45D89" w:rsidRDefault="00A45D89" w:rsidP="00A45D89"/>
    <w:p w:rsidR="00A45D89" w:rsidRPr="00A45D89" w:rsidRDefault="00A45D89" w:rsidP="00A45D89"/>
    <w:p w:rsidR="00A45D89" w:rsidRPr="00A45D89" w:rsidRDefault="00A45D89" w:rsidP="00A45D89"/>
    <w:p w:rsidR="00A45D89" w:rsidRPr="00A45D89" w:rsidRDefault="00A45D89" w:rsidP="00A45D89"/>
    <w:p w:rsidR="00A45D89" w:rsidRPr="00A45D89" w:rsidRDefault="00A45D89" w:rsidP="00A45D89"/>
    <w:p w:rsidR="00A45D89" w:rsidRPr="00A45D89" w:rsidRDefault="00A45D89" w:rsidP="00A45D89"/>
    <w:p w:rsidR="00A45D89" w:rsidRPr="00A45D89" w:rsidRDefault="00A45D89" w:rsidP="00A45D89"/>
    <w:p w:rsidR="00A45D89" w:rsidRPr="00A45D89" w:rsidRDefault="00A45D89" w:rsidP="00A45D89"/>
    <w:p w:rsidR="00A45D89" w:rsidRPr="00A45D89" w:rsidRDefault="00A45D89" w:rsidP="00A45D89"/>
    <w:p w:rsidR="00A45D89" w:rsidRPr="00A45D89" w:rsidRDefault="00A45D89" w:rsidP="00A45D89"/>
    <w:p w:rsidR="00A45D89" w:rsidRPr="00A45D89" w:rsidRDefault="00A45D89" w:rsidP="00A45D89"/>
    <w:p w:rsidR="00A45D89" w:rsidRPr="00A45D89" w:rsidRDefault="00A45D89" w:rsidP="00A45D89"/>
    <w:p w:rsidR="00A45D89" w:rsidRPr="00A45D89" w:rsidRDefault="00A45D89" w:rsidP="00A45D89"/>
    <w:p w:rsidR="00A45D89" w:rsidRPr="00A45D89" w:rsidRDefault="00A45D89" w:rsidP="00A45D89"/>
    <w:p w:rsidR="00A45D89" w:rsidRPr="00A45D89" w:rsidRDefault="00A45D89" w:rsidP="00A45D89"/>
    <w:p w:rsidR="00A45D89" w:rsidRPr="00A45D89" w:rsidRDefault="00A45D89" w:rsidP="00A45D89"/>
    <w:p w:rsidR="00A45D89" w:rsidRPr="00A45D89" w:rsidRDefault="00A45D89" w:rsidP="00A45D89"/>
    <w:p w:rsidR="00A45D89" w:rsidRPr="00A45D89" w:rsidRDefault="00A45D89" w:rsidP="00A45D89"/>
    <w:p w:rsidR="00A45D89" w:rsidRPr="00A45D89" w:rsidRDefault="00A45D89" w:rsidP="00A45D89"/>
    <w:p w:rsidR="00A45D89" w:rsidRPr="00A45D89" w:rsidRDefault="00A45D89" w:rsidP="00A45D89"/>
    <w:p w:rsidR="00A45D89" w:rsidRPr="00A45D89" w:rsidRDefault="00A45D89" w:rsidP="00A45D89"/>
    <w:p w:rsidR="00A45D89" w:rsidRPr="00A45D89" w:rsidRDefault="00A45D89" w:rsidP="00A45D89"/>
    <w:p w:rsidR="00A45D89" w:rsidRPr="00A45D89" w:rsidRDefault="00A45D89" w:rsidP="00A45D89"/>
    <w:p w:rsidR="00A45D89" w:rsidRPr="00A45D89" w:rsidRDefault="00A45D89" w:rsidP="00A45D89"/>
    <w:p w:rsidR="00A45D89" w:rsidRPr="00A45D89" w:rsidRDefault="00A45D89" w:rsidP="00A45D89"/>
    <w:p w:rsidR="00A45D89" w:rsidRPr="00A45D89" w:rsidRDefault="00A45D89" w:rsidP="00A45D89"/>
    <w:p w:rsidR="00A45D89" w:rsidRPr="00A45D89" w:rsidRDefault="00A45D89" w:rsidP="00A45D89"/>
    <w:p w:rsidR="00A45D89" w:rsidRPr="00A45D89" w:rsidRDefault="00A45D89" w:rsidP="00A45D89"/>
    <w:p w:rsidR="00A45D89" w:rsidRPr="00A45D89" w:rsidRDefault="00A45D89" w:rsidP="00A45D89"/>
    <w:p w:rsidR="00A45D89" w:rsidRPr="00A45D89" w:rsidRDefault="00A45D89" w:rsidP="00A45D89"/>
    <w:p w:rsidR="00A45D89" w:rsidRPr="00A45D89" w:rsidRDefault="00A45D89" w:rsidP="00A45D89"/>
    <w:p w:rsidR="00A45D89" w:rsidRPr="00A45D89" w:rsidRDefault="00A45D89" w:rsidP="00A45D89"/>
    <w:p w:rsidR="00A45D89" w:rsidRPr="00A45D89" w:rsidRDefault="00A45D89" w:rsidP="00A45D89">
      <w:pPr>
        <w:spacing w:before="2"/>
        <w:rPr>
          <w:sz w:val="16"/>
          <w:szCs w:val="16"/>
        </w:rPr>
      </w:pPr>
      <w:r w:rsidRPr="00A45D89">
        <w:rPr>
          <w:noProof/>
          <w:sz w:val="16"/>
          <w:szCs w:val="16"/>
        </w:rPr>
        <mc:AlternateContent>
          <mc:Choice Requires="wps">
            <w:drawing>
              <wp:anchor distT="0" distB="0" distL="0" distR="0" simplePos="0" relativeHeight="251698176" behindDoc="1" locked="0" layoutInCell="1" allowOverlap="1" wp14:anchorId="2912C113" wp14:editId="4F85B2E5">
                <wp:simplePos x="0" y="0"/>
                <wp:positionH relativeFrom="page">
                  <wp:posOffset>899160</wp:posOffset>
                </wp:positionH>
                <wp:positionV relativeFrom="paragraph">
                  <wp:posOffset>140970</wp:posOffset>
                </wp:positionV>
                <wp:extent cx="1828800" cy="7620"/>
                <wp:effectExtent l="0" t="0" r="0" b="0"/>
                <wp:wrapTopAndBottom/>
                <wp:docPr id="91"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FCCC1" id="docshape49" o:spid="_x0000_s1026" style="position:absolute;margin-left:70.8pt;margin-top:11.1pt;width:2in;height:.6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" fillcolor="black" stroked="f">
                <w10:wrap type="topAndBottom" anchorx="page"/>
              </v:rect>
            </w:pict>
          </mc:Fallback>
        </mc:AlternateContent>
      </w:r>
      <w:proofErr w:type="gramStart"/>
      <w:r w:rsidRPr="00A45D89">
        <w:rPr>
          <w:position w:val="6"/>
          <w:sz w:val="16"/>
          <w:szCs w:val="16"/>
        </w:rPr>
        <w:t>4</w:t>
      </w:r>
      <w:proofErr w:type="gramEnd"/>
      <w:r w:rsidRPr="00A45D89">
        <w:rPr>
          <w:spacing w:val="16"/>
          <w:position w:val="6"/>
          <w:sz w:val="16"/>
          <w:szCs w:val="16"/>
        </w:rPr>
        <w:t xml:space="preserve"> </w:t>
      </w:r>
      <w:r w:rsidRPr="00A45D89">
        <w:rPr>
          <w:sz w:val="16"/>
          <w:szCs w:val="16"/>
        </w:rPr>
        <w:t>As</w:t>
      </w:r>
      <w:r w:rsidRPr="00A45D89">
        <w:rPr>
          <w:spacing w:val="-2"/>
          <w:sz w:val="16"/>
          <w:szCs w:val="16"/>
        </w:rPr>
        <w:t xml:space="preserve"> </w:t>
      </w:r>
      <w:r w:rsidRPr="00A45D89">
        <w:rPr>
          <w:sz w:val="16"/>
          <w:szCs w:val="16"/>
        </w:rPr>
        <w:t>per</w:t>
      </w:r>
      <w:r w:rsidRPr="00A45D89">
        <w:rPr>
          <w:spacing w:val="-2"/>
          <w:sz w:val="16"/>
          <w:szCs w:val="16"/>
        </w:rPr>
        <w:t xml:space="preserve"> </w:t>
      </w:r>
      <w:r w:rsidRPr="00A45D89">
        <w:rPr>
          <w:sz w:val="16"/>
          <w:szCs w:val="16"/>
        </w:rPr>
        <w:t>the</w:t>
      </w:r>
      <w:r w:rsidRPr="00A45D89">
        <w:rPr>
          <w:spacing w:val="-2"/>
          <w:sz w:val="16"/>
          <w:szCs w:val="16"/>
        </w:rPr>
        <w:t xml:space="preserve"> </w:t>
      </w:r>
      <w:r w:rsidRPr="00A45D89">
        <w:rPr>
          <w:sz w:val="16"/>
          <w:szCs w:val="16"/>
        </w:rPr>
        <w:t>original</w:t>
      </w:r>
      <w:r w:rsidRPr="00A45D89">
        <w:rPr>
          <w:spacing w:val="-2"/>
          <w:sz w:val="16"/>
          <w:szCs w:val="16"/>
        </w:rPr>
        <w:t xml:space="preserve"> </w:t>
      </w:r>
      <w:r w:rsidRPr="00A45D89">
        <w:rPr>
          <w:sz w:val="16"/>
          <w:szCs w:val="16"/>
        </w:rPr>
        <w:t>project</w:t>
      </w:r>
      <w:r w:rsidRPr="00A45D89">
        <w:rPr>
          <w:spacing w:val="-2"/>
          <w:sz w:val="16"/>
          <w:szCs w:val="16"/>
        </w:rPr>
        <w:t xml:space="preserve"> </w:t>
      </w:r>
      <w:r w:rsidRPr="00A45D89">
        <w:rPr>
          <w:sz w:val="16"/>
          <w:szCs w:val="16"/>
        </w:rPr>
        <w:t>document,</w:t>
      </w:r>
      <w:r w:rsidRPr="00A45D89">
        <w:rPr>
          <w:spacing w:val="-2"/>
          <w:sz w:val="16"/>
          <w:szCs w:val="16"/>
        </w:rPr>
        <w:t xml:space="preserve"> </w:t>
      </w:r>
      <w:r w:rsidRPr="00A45D89">
        <w:rPr>
          <w:sz w:val="16"/>
          <w:szCs w:val="16"/>
        </w:rPr>
        <w:t>Section</w:t>
      </w:r>
      <w:r w:rsidRPr="00A45D89">
        <w:rPr>
          <w:spacing w:val="-3"/>
          <w:sz w:val="16"/>
          <w:szCs w:val="16"/>
        </w:rPr>
        <w:t xml:space="preserve"> </w:t>
      </w:r>
      <w:r w:rsidRPr="00A45D89">
        <w:rPr>
          <w:sz w:val="16"/>
          <w:szCs w:val="16"/>
        </w:rPr>
        <w:t>3.2.</w:t>
      </w:r>
    </w:p>
    <w:p w:rsidR="00A45D89" w:rsidRPr="00A45D89" w:rsidRDefault="00A45D89" w:rsidP="00A45D89"/>
    <w:p w:rsidR="00A45D89" w:rsidRPr="00A45D89" w:rsidRDefault="00A45D89" w:rsidP="00A45D89">
      <w:pPr>
        <w:jc w:val="center"/>
        <w:sectPr w:rsidR="00A45D89" w:rsidRPr="00A45D89" w:rsidSect="00DC3DD9">
          <w:headerReference w:type="even" r:id="rId302"/>
          <w:headerReference w:type="default" r:id="rId303"/>
          <w:footerReference w:type="even" r:id="rId304"/>
          <w:footerReference w:type="default" r:id="rId305"/>
          <w:headerReference w:type="first" r:id="rId306"/>
          <w:footerReference w:type="first" r:id="rId307"/>
          <w:pgSz w:w="11910" w:h="16850"/>
          <w:pgMar w:top="1420" w:right="480" w:bottom="280" w:left="1280" w:header="0" w:footer="0" w:gutter="0"/>
          <w:cols w:space="720"/>
          <w:titlePg/>
          <w:docGrid w:linePitch="299"/>
        </w:sectPr>
      </w:pPr>
    </w:p>
    <w:p w:rsidR="00A45D89" w:rsidRPr="00A45D89" w:rsidRDefault="00A45D89" w:rsidP="00A45D89">
      <w:pPr>
        <w:spacing w:before="35"/>
        <w:ind w:left="191"/>
        <w:jc w:val="center"/>
        <w:outlineLvl w:val="0"/>
        <w:rPr>
          <w:rFonts w:eastAsia="Calibri"/>
          <w:b/>
          <w:bCs/>
        </w:rPr>
      </w:pPr>
      <w:r w:rsidRPr="00A45D89">
        <w:rPr>
          <w:rFonts w:eastAsia="Calibri"/>
          <w:b/>
          <w:bCs/>
        </w:rPr>
        <w:lastRenderedPageBreak/>
        <w:t>GRAPH</w:t>
      </w:r>
      <w:r w:rsidRPr="00A45D89">
        <w:rPr>
          <w:rFonts w:eastAsia="Calibri"/>
          <w:b/>
          <w:bCs/>
          <w:spacing w:val="5"/>
        </w:rPr>
        <w:t xml:space="preserve"> </w:t>
      </w:r>
      <w:r w:rsidRPr="00A45D89">
        <w:rPr>
          <w:rFonts w:eastAsia="Calibri"/>
          <w:b/>
          <w:bCs/>
        </w:rPr>
        <w:t>I:</w:t>
      </w:r>
      <w:r w:rsidRPr="00A45D89">
        <w:rPr>
          <w:rFonts w:eastAsia="Calibri"/>
          <w:b/>
          <w:bCs/>
          <w:spacing w:val="51"/>
        </w:rPr>
        <w:t xml:space="preserve"> </w:t>
      </w:r>
      <w:r w:rsidRPr="00A45D89">
        <w:rPr>
          <w:rFonts w:eastAsia="Calibri"/>
          <w:b/>
          <w:bCs/>
        </w:rPr>
        <w:t>DA</w:t>
      </w:r>
      <w:r w:rsidRPr="00A45D89">
        <w:rPr>
          <w:rFonts w:eastAsia="Calibri"/>
          <w:b/>
          <w:bCs/>
          <w:spacing w:val="-1"/>
        </w:rPr>
        <w:t xml:space="preserve"> </w:t>
      </w:r>
      <w:r w:rsidRPr="00A45D89">
        <w:rPr>
          <w:rFonts w:eastAsia="Calibri"/>
          <w:b/>
          <w:bCs/>
        </w:rPr>
        <w:t>PROJECT’S</w:t>
      </w:r>
      <w:r w:rsidRPr="00A45D89">
        <w:rPr>
          <w:rFonts w:eastAsia="Calibri"/>
          <w:b/>
          <w:bCs/>
          <w:spacing w:val="-4"/>
        </w:rPr>
        <w:t xml:space="preserve"> </w:t>
      </w:r>
      <w:r w:rsidRPr="00A45D89">
        <w:rPr>
          <w:rFonts w:eastAsia="Calibri"/>
          <w:b/>
          <w:bCs/>
        </w:rPr>
        <w:t>PREPARATION</w:t>
      </w:r>
      <w:r w:rsidRPr="00A45D89">
        <w:rPr>
          <w:rFonts w:eastAsia="Calibri"/>
          <w:b/>
          <w:bCs/>
          <w:spacing w:val="-1"/>
        </w:rPr>
        <w:t xml:space="preserve"> </w:t>
      </w:r>
      <w:r w:rsidRPr="00A45D89">
        <w:rPr>
          <w:rFonts w:eastAsia="Calibri"/>
          <w:b/>
          <w:bCs/>
        </w:rPr>
        <w:t>AND</w:t>
      </w:r>
      <w:r w:rsidRPr="00A45D89">
        <w:rPr>
          <w:rFonts w:eastAsia="Calibri"/>
          <w:b/>
          <w:bCs/>
          <w:spacing w:val="-2"/>
        </w:rPr>
        <w:t xml:space="preserve"> </w:t>
      </w:r>
      <w:r w:rsidRPr="00A45D89">
        <w:rPr>
          <w:rFonts w:eastAsia="Calibri"/>
          <w:b/>
          <w:bCs/>
        </w:rPr>
        <w:t>APPROVAL</w:t>
      </w:r>
      <w:r w:rsidRPr="00A45D89">
        <w:rPr>
          <w:rFonts w:eastAsia="Calibri"/>
          <w:b/>
          <w:bCs/>
          <w:spacing w:val="-5"/>
        </w:rPr>
        <w:t xml:space="preserve"> </w:t>
      </w:r>
      <w:r w:rsidRPr="00A45D89">
        <w:rPr>
          <w:rFonts w:eastAsia="Calibri"/>
          <w:b/>
          <w:bCs/>
        </w:rPr>
        <w:t>PROCESS</w:t>
      </w:r>
    </w:p>
    <w:p w:rsidR="00A45D89" w:rsidRPr="00A45D89" w:rsidRDefault="00A45D89" w:rsidP="00A45D89">
      <w:pPr>
        <w:spacing w:before="9"/>
        <w:rPr>
          <w:b/>
          <w:i/>
        </w:rPr>
      </w:pPr>
      <w:r w:rsidRPr="00A45D89">
        <w:rPr>
          <w:noProof/>
        </w:rPr>
        <mc:AlternateContent>
          <mc:Choice Requires="wpg">
            <w:drawing>
              <wp:anchor distT="0" distB="0" distL="114300" distR="114300" simplePos="0" relativeHeight="251694080" behindDoc="1" locked="0" layoutInCell="1" allowOverlap="1" wp14:anchorId="572CCF7C" wp14:editId="6D20AF25">
                <wp:simplePos x="0" y="0"/>
                <wp:positionH relativeFrom="page">
                  <wp:posOffset>933855</wp:posOffset>
                </wp:positionH>
                <wp:positionV relativeFrom="paragraph">
                  <wp:posOffset>108139</wp:posOffset>
                </wp:positionV>
                <wp:extent cx="5561965" cy="7229475"/>
                <wp:effectExtent l="0" t="0" r="635" b="9525"/>
                <wp:wrapNone/>
                <wp:docPr id="92"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1965" cy="7229475"/>
                          <a:chOff x="1477" y="-80"/>
                          <a:chExt cx="8759" cy="10806"/>
                        </a:xfrm>
                      </wpg:grpSpPr>
                      <wps:wsp>
                        <wps:cNvPr id="93" name="docshape52"/>
                        <wps:cNvSpPr>
                          <a:spLocks/>
                        </wps:cNvSpPr>
                        <wps:spPr bwMode="auto">
                          <a:xfrm>
                            <a:off x="1561" y="-80"/>
                            <a:ext cx="8675" cy="1017"/>
                          </a:xfrm>
                          <a:custGeom>
                            <a:avLst/>
                            <a:gdLst>
                              <a:gd name="T0" fmla="+- 0 10134 1562"/>
                              <a:gd name="T1" fmla="*/ T0 w 8675"/>
                              <a:gd name="T2" fmla="+- 0 -79 -79"/>
                              <a:gd name="T3" fmla="*/ -79 h 1017"/>
                              <a:gd name="T4" fmla="+- 0 1663 1562"/>
                              <a:gd name="T5" fmla="*/ T4 w 8675"/>
                              <a:gd name="T6" fmla="+- 0 -79 -79"/>
                              <a:gd name="T7" fmla="*/ -79 h 1017"/>
                              <a:gd name="T8" fmla="+- 0 1624 1562"/>
                              <a:gd name="T9" fmla="*/ T8 w 8675"/>
                              <a:gd name="T10" fmla="+- 0 -71 -79"/>
                              <a:gd name="T11" fmla="*/ -71 h 1017"/>
                              <a:gd name="T12" fmla="+- 0 1591 1562"/>
                              <a:gd name="T13" fmla="*/ T12 w 8675"/>
                              <a:gd name="T14" fmla="+- 0 -50 -79"/>
                              <a:gd name="T15" fmla="*/ -50 h 1017"/>
                              <a:gd name="T16" fmla="+- 0 1570 1562"/>
                              <a:gd name="T17" fmla="*/ T16 w 8675"/>
                              <a:gd name="T18" fmla="+- 0 -17 -79"/>
                              <a:gd name="T19" fmla="*/ -17 h 1017"/>
                              <a:gd name="T20" fmla="+- 0 1562 1562"/>
                              <a:gd name="T21" fmla="*/ T20 w 8675"/>
                              <a:gd name="T22" fmla="+- 0 22 -79"/>
                              <a:gd name="T23" fmla="*/ 22 h 1017"/>
                              <a:gd name="T24" fmla="+- 0 1562 1562"/>
                              <a:gd name="T25" fmla="*/ T24 w 8675"/>
                              <a:gd name="T26" fmla="+- 0 835 -79"/>
                              <a:gd name="T27" fmla="*/ 835 h 1017"/>
                              <a:gd name="T28" fmla="+- 0 1570 1562"/>
                              <a:gd name="T29" fmla="*/ T28 w 8675"/>
                              <a:gd name="T30" fmla="+- 0 875 -79"/>
                              <a:gd name="T31" fmla="*/ 875 h 1017"/>
                              <a:gd name="T32" fmla="+- 0 1591 1562"/>
                              <a:gd name="T33" fmla="*/ T32 w 8675"/>
                              <a:gd name="T34" fmla="+- 0 907 -79"/>
                              <a:gd name="T35" fmla="*/ 907 h 1017"/>
                              <a:gd name="T36" fmla="+- 0 1624 1562"/>
                              <a:gd name="T37" fmla="*/ T36 w 8675"/>
                              <a:gd name="T38" fmla="+- 0 929 -79"/>
                              <a:gd name="T39" fmla="*/ 929 h 1017"/>
                              <a:gd name="T40" fmla="+- 0 1663 1562"/>
                              <a:gd name="T41" fmla="*/ T40 w 8675"/>
                              <a:gd name="T42" fmla="+- 0 937 -79"/>
                              <a:gd name="T43" fmla="*/ 937 h 1017"/>
                              <a:gd name="T44" fmla="+- 0 10134 1562"/>
                              <a:gd name="T45" fmla="*/ T44 w 8675"/>
                              <a:gd name="T46" fmla="+- 0 937 -79"/>
                              <a:gd name="T47" fmla="*/ 937 h 1017"/>
                              <a:gd name="T48" fmla="+- 0 10174 1562"/>
                              <a:gd name="T49" fmla="*/ T48 w 8675"/>
                              <a:gd name="T50" fmla="+- 0 929 -79"/>
                              <a:gd name="T51" fmla="*/ 929 h 1017"/>
                              <a:gd name="T52" fmla="+- 0 10206 1562"/>
                              <a:gd name="T53" fmla="*/ T52 w 8675"/>
                              <a:gd name="T54" fmla="+- 0 907 -79"/>
                              <a:gd name="T55" fmla="*/ 907 h 1017"/>
                              <a:gd name="T56" fmla="+- 0 10228 1562"/>
                              <a:gd name="T57" fmla="*/ T56 w 8675"/>
                              <a:gd name="T58" fmla="+- 0 875 -79"/>
                              <a:gd name="T59" fmla="*/ 875 h 1017"/>
                              <a:gd name="T60" fmla="+- 0 10236 1562"/>
                              <a:gd name="T61" fmla="*/ T60 w 8675"/>
                              <a:gd name="T62" fmla="+- 0 835 -79"/>
                              <a:gd name="T63" fmla="*/ 835 h 1017"/>
                              <a:gd name="T64" fmla="+- 0 10236 1562"/>
                              <a:gd name="T65" fmla="*/ T64 w 8675"/>
                              <a:gd name="T66" fmla="+- 0 22 -79"/>
                              <a:gd name="T67" fmla="*/ 22 h 1017"/>
                              <a:gd name="T68" fmla="+- 0 10228 1562"/>
                              <a:gd name="T69" fmla="*/ T68 w 8675"/>
                              <a:gd name="T70" fmla="+- 0 -17 -79"/>
                              <a:gd name="T71" fmla="*/ -17 h 1017"/>
                              <a:gd name="T72" fmla="+- 0 10206 1562"/>
                              <a:gd name="T73" fmla="*/ T72 w 8675"/>
                              <a:gd name="T74" fmla="+- 0 -50 -79"/>
                              <a:gd name="T75" fmla="*/ -50 h 1017"/>
                              <a:gd name="T76" fmla="+- 0 10174 1562"/>
                              <a:gd name="T77" fmla="*/ T76 w 8675"/>
                              <a:gd name="T78" fmla="+- 0 -71 -79"/>
                              <a:gd name="T79" fmla="*/ -71 h 1017"/>
                              <a:gd name="T80" fmla="+- 0 10134 1562"/>
                              <a:gd name="T81" fmla="*/ T80 w 8675"/>
                              <a:gd name="T82" fmla="+- 0 -79 -79"/>
                              <a:gd name="T83" fmla="*/ -79 h 1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75" h="1017">
                                <a:moveTo>
                                  <a:pt x="8572" y="0"/>
                                </a:moveTo>
                                <a:lnTo>
                                  <a:pt x="101" y="0"/>
                                </a:lnTo>
                                <a:lnTo>
                                  <a:pt x="62" y="8"/>
                                </a:lnTo>
                                <a:lnTo>
                                  <a:pt x="29" y="29"/>
                                </a:lnTo>
                                <a:lnTo>
                                  <a:pt x="8" y="62"/>
                                </a:lnTo>
                                <a:lnTo>
                                  <a:pt x="0" y="101"/>
                                </a:lnTo>
                                <a:lnTo>
                                  <a:pt x="0" y="914"/>
                                </a:lnTo>
                                <a:lnTo>
                                  <a:pt x="8" y="954"/>
                                </a:lnTo>
                                <a:lnTo>
                                  <a:pt x="29" y="986"/>
                                </a:lnTo>
                                <a:lnTo>
                                  <a:pt x="62" y="1008"/>
                                </a:lnTo>
                                <a:lnTo>
                                  <a:pt x="101" y="1016"/>
                                </a:lnTo>
                                <a:lnTo>
                                  <a:pt x="8572" y="1016"/>
                                </a:lnTo>
                                <a:lnTo>
                                  <a:pt x="8612" y="1008"/>
                                </a:lnTo>
                                <a:lnTo>
                                  <a:pt x="8644" y="986"/>
                                </a:lnTo>
                                <a:lnTo>
                                  <a:pt x="8666" y="954"/>
                                </a:lnTo>
                                <a:lnTo>
                                  <a:pt x="8674" y="914"/>
                                </a:lnTo>
                                <a:lnTo>
                                  <a:pt x="8674" y="101"/>
                                </a:lnTo>
                                <a:lnTo>
                                  <a:pt x="8666" y="62"/>
                                </a:lnTo>
                                <a:lnTo>
                                  <a:pt x="8644" y="29"/>
                                </a:lnTo>
                                <a:lnTo>
                                  <a:pt x="8612" y="8"/>
                                </a:lnTo>
                                <a:lnTo>
                                  <a:pt x="8572" y="0"/>
                                </a:lnTo>
                                <a:close/>
                              </a:path>
                            </a:pathLst>
                          </a:custGeom>
                          <a:solidFill>
                            <a:srgbClr val="84AC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docshape53"/>
                        <wps:cNvSpPr>
                          <a:spLocks/>
                        </wps:cNvSpPr>
                        <wps:spPr bwMode="auto">
                          <a:xfrm>
                            <a:off x="5649" y="997"/>
                            <a:ext cx="458" cy="390"/>
                          </a:xfrm>
                          <a:custGeom>
                            <a:avLst/>
                            <a:gdLst>
                              <a:gd name="T0" fmla="+- 0 5746 5649"/>
                              <a:gd name="T1" fmla="*/ T0 w 458"/>
                              <a:gd name="T2" fmla="+- 0 998 998"/>
                              <a:gd name="T3" fmla="*/ 998 h 390"/>
                              <a:gd name="T4" fmla="+- 0 5740 5649"/>
                              <a:gd name="T5" fmla="*/ T4 w 458"/>
                              <a:gd name="T6" fmla="+- 0 1190 998"/>
                              <a:gd name="T7" fmla="*/ 1190 h 390"/>
                              <a:gd name="T8" fmla="+- 0 5649 5649"/>
                              <a:gd name="T9" fmla="*/ T8 w 458"/>
                              <a:gd name="T10" fmla="+- 0 1188 998"/>
                              <a:gd name="T11" fmla="*/ 1188 h 390"/>
                              <a:gd name="T12" fmla="+- 0 5872 5649"/>
                              <a:gd name="T13" fmla="*/ T12 w 458"/>
                              <a:gd name="T14" fmla="+- 0 1387 998"/>
                              <a:gd name="T15" fmla="*/ 1387 h 390"/>
                              <a:gd name="T16" fmla="+- 0 6106 5649"/>
                              <a:gd name="T17" fmla="*/ T16 w 458"/>
                              <a:gd name="T18" fmla="+- 0 1200 998"/>
                              <a:gd name="T19" fmla="*/ 1200 h 390"/>
                              <a:gd name="T20" fmla="+- 0 6015 5649"/>
                              <a:gd name="T21" fmla="*/ T20 w 458"/>
                              <a:gd name="T22" fmla="+- 0 1198 998"/>
                              <a:gd name="T23" fmla="*/ 1198 h 390"/>
                              <a:gd name="T24" fmla="+- 0 6020 5649"/>
                              <a:gd name="T25" fmla="*/ T24 w 458"/>
                              <a:gd name="T26" fmla="+- 0 1005 998"/>
                              <a:gd name="T27" fmla="*/ 1005 h 390"/>
                              <a:gd name="T28" fmla="+- 0 5746 5649"/>
                              <a:gd name="T29" fmla="*/ T28 w 458"/>
                              <a:gd name="T30" fmla="+- 0 998 998"/>
                              <a:gd name="T31" fmla="*/ 998 h 3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8" h="390">
                                <a:moveTo>
                                  <a:pt x="97" y="0"/>
                                </a:moveTo>
                                <a:lnTo>
                                  <a:pt x="91" y="192"/>
                                </a:lnTo>
                                <a:lnTo>
                                  <a:pt x="0" y="190"/>
                                </a:lnTo>
                                <a:lnTo>
                                  <a:pt x="223" y="389"/>
                                </a:lnTo>
                                <a:lnTo>
                                  <a:pt x="457" y="202"/>
                                </a:lnTo>
                                <a:lnTo>
                                  <a:pt x="366" y="200"/>
                                </a:lnTo>
                                <a:lnTo>
                                  <a:pt x="371" y="7"/>
                                </a:lnTo>
                                <a:lnTo>
                                  <a:pt x="97" y="0"/>
                                </a:lnTo>
                                <a:close/>
                              </a:path>
                            </a:pathLst>
                          </a:custGeom>
                          <a:solidFill>
                            <a:srgbClr val="84AC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docshape54"/>
                        <wps:cNvSpPr>
                          <a:spLocks/>
                        </wps:cNvSpPr>
                        <wps:spPr bwMode="auto">
                          <a:xfrm>
                            <a:off x="1477" y="1451"/>
                            <a:ext cx="8759" cy="1017"/>
                          </a:xfrm>
                          <a:custGeom>
                            <a:avLst/>
                            <a:gdLst>
                              <a:gd name="T0" fmla="+- 0 10134 1477"/>
                              <a:gd name="T1" fmla="*/ T0 w 8759"/>
                              <a:gd name="T2" fmla="+- 0 1451 1451"/>
                              <a:gd name="T3" fmla="*/ 1451 h 1017"/>
                              <a:gd name="T4" fmla="+- 0 1579 1477"/>
                              <a:gd name="T5" fmla="*/ T4 w 8759"/>
                              <a:gd name="T6" fmla="+- 0 1451 1451"/>
                              <a:gd name="T7" fmla="*/ 1451 h 1017"/>
                              <a:gd name="T8" fmla="+- 0 1539 1477"/>
                              <a:gd name="T9" fmla="*/ T8 w 8759"/>
                              <a:gd name="T10" fmla="+- 0 1459 1451"/>
                              <a:gd name="T11" fmla="*/ 1459 h 1017"/>
                              <a:gd name="T12" fmla="+- 0 1507 1477"/>
                              <a:gd name="T13" fmla="*/ T12 w 8759"/>
                              <a:gd name="T14" fmla="+- 0 1481 1451"/>
                              <a:gd name="T15" fmla="*/ 1481 h 1017"/>
                              <a:gd name="T16" fmla="+- 0 1485 1477"/>
                              <a:gd name="T17" fmla="*/ T16 w 8759"/>
                              <a:gd name="T18" fmla="+- 0 1513 1451"/>
                              <a:gd name="T19" fmla="*/ 1513 h 1017"/>
                              <a:gd name="T20" fmla="+- 0 1477 1477"/>
                              <a:gd name="T21" fmla="*/ T20 w 8759"/>
                              <a:gd name="T22" fmla="+- 0 1553 1451"/>
                              <a:gd name="T23" fmla="*/ 1553 h 1017"/>
                              <a:gd name="T24" fmla="+- 0 1477 1477"/>
                              <a:gd name="T25" fmla="*/ T24 w 8759"/>
                              <a:gd name="T26" fmla="+- 0 2366 1451"/>
                              <a:gd name="T27" fmla="*/ 2366 h 1017"/>
                              <a:gd name="T28" fmla="+- 0 1485 1477"/>
                              <a:gd name="T29" fmla="*/ T28 w 8759"/>
                              <a:gd name="T30" fmla="+- 0 2406 1451"/>
                              <a:gd name="T31" fmla="*/ 2406 h 1017"/>
                              <a:gd name="T32" fmla="+- 0 1507 1477"/>
                              <a:gd name="T33" fmla="*/ T32 w 8759"/>
                              <a:gd name="T34" fmla="+- 0 2438 1451"/>
                              <a:gd name="T35" fmla="*/ 2438 h 1017"/>
                              <a:gd name="T36" fmla="+- 0 1539 1477"/>
                              <a:gd name="T37" fmla="*/ T36 w 8759"/>
                              <a:gd name="T38" fmla="+- 0 2460 1451"/>
                              <a:gd name="T39" fmla="*/ 2460 h 1017"/>
                              <a:gd name="T40" fmla="+- 0 1579 1477"/>
                              <a:gd name="T41" fmla="*/ T40 w 8759"/>
                              <a:gd name="T42" fmla="+- 0 2468 1451"/>
                              <a:gd name="T43" fmla="*/ 2468 h 1017"/>
                              <a:gd name="T44" fmla="+- 0 10134 1477"/>
                              <a:gd name="T45" fmla="*/ T44 w 8759"/>
                              <a:gd name="T46" fmla="+- 0 2468 1451"/>
                              <a:gd name="T47" fmla="*/ 2468 h 1017"/>
                              <a:gd name="T48" fmla="+- 0 10174 1477"/>
                              <a:gd name="T49" fmla="*/ T48 w 8759"/>
                              <a:gd name="T50" fmla="+- 0 2460 1451"/>
                              <a:gd name="T51" fmla="*/ 2460 h 1017"/>
                              <a:gd name="T52" fmla="+- 0 10206 1477"/>
                              <a:gd name="T53" fmla="*/ T52 w 8759"/>
                              <a:gd name="T54" fmla="+- 0 2438 1451"/>
                              <a:gd name="T55" fmla="*/ 2438 h 1017"/>
                              <a:gd name="T56" fmla="+- 0 10228 1477"/>
                              <a:gd name="T57" fmla="*/ T56 w 8759"/>
                              <a:gd name="T58" fmla="+- 0 2406 1451"/>
                              <a:gd name="T59" fmla="*/ 2406 h 1017"/>
                              <a:gd name="T60" fmla="+- 0 10236 1477"/>
                              <a:gd name="T61" fmla="*/ T60 w 8759"/>
                              <a:gd name="T62" fmla="+- 0 2366 1451"/>
                              <a:gd name="T63" fmla="*/ 2366 h 1017"/>
                              <a:gd name="T64" fmla="+- 0 10236 1477"/>
                              <a:gd name="T65" fmla="*/ T64 w 8759"/>
                              <a:gd name="T66" fmla="+- 0 1553 1451"/>
                              <a:gd name="T67" fmla="*/ 1553 h 1017"/>
                              <a:gd name="T68" fmla="+- 0 10228 1477"/>
                              <a:gd name="T69" fmla="*/ T68 w 8759"/>
                              <a:gd name="T70" fmla="+- 0 1513 1451"/>
                              <a:gd name="T71" fmla="*/ 1513 h 1017"/>
                              <a:gd name="T72" fmla="+- 0 10206 1477"/>
                              <a:gd name="T73" fmla="*/ T72 w 8759"/>
                              <a:gd name="T74" fmla="+- 0 1481 1451"/>
                              <a:gd name="T75" fmla="*/ 1481 h 1017"/>
                              <a:gd name="T76" fmla="+- 0 10174 1477"/>
                              <a:gd name="T77" fmla="*/ T76 w 8759"/>
                              <a:gd name="T78" fmla="+- 0 1459 1451"/>
                              <a:gd name="T79" fmla="*/ 1459 h 1017"/>
                              <a:gd name="T80" fmla="+- 0 10134 1477"/>
                              <a:gd name="T81" fmla="*/ T80 w 8759"/>
                              <a:gd name="T82" fmla="+- 0 1451 1451"/>
                              <a:gd name="T83" fmla="*/ 1451 h 1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59" h="1017">
                                <a:moveTo>
                                  <a:pt x="8657" y="0"/>
                                </a:moveTo>
                                <a:lnTo>
                                  <a:pt x="102" y="0"/>
                                </a:lnTo>
                                <a:lnTo>
                                  <a:pt x="62" y="8"/>
                                </a:lnTo>
                                <a:lnTo>
                                  <a:pt x="30" y="30"/>
                                </a:lnTo>
                                <a:lnTo>
                                  <a:pt x="8" y="62"/>
                                </a:lnTo>
                                <a:lnTo>
                                  <a:pt x="0" y="102"/>
                                </a:lnTo>
                                <a:lnTo>
                                  <a:pt x="0" y="915"/>
                                </a:lnTo>
                                <a:lnTo>
                                  <a:pt x="8" y="955"/>
                                </a:lnTo>
                                <a:lnTo>
                                  <a:pt x="30" y="987"/>
                                </a:lnTo>
                                <a:lnTo>
                                  <a:pt x="62" y="1009"/>
                                </a:lnTo>
                                <a:lnTo>
                                  <a:pt x="102" y="1017"/>
                                </a:lnTo>
                                <a:lnTo>
                                  <a:pt x="8657" y="1017"/>
                                </a:lnTo>
                                <a:lnTo>
                                  <a:pt x="8697" y="1009"/>
                                </a:lnTo>
                                <a:lnTo>
                                  <a:pt x="8729" y="987"/>
                                </a:lnTo>
                                <a:lnTo>
                                  <a:pt x="8751" y="955"/>
                                </a:lnTo>
                                <a:lnTo>
                                  <a:pt x="8759" y="915"/>
                                </a:lnTo>
                                <a:lnTo>
                                  <a:pt x="8759" y="102"/>
                                </a:lnTo>
                                <a:lnTo>
                                  <a:pt x="8751" y="62"/>
                                </a:lnTo>
                                <a:lnTo>
                                  <a:pt x="8729" y="30"/>
                                </a:lnTo>
                                <a:lnTo>
                                  <a:pt x="8697" y="8"/>
                                </a:lnTo>
                                <a:lnTo>
                                  <a:pt x="8657" y="0"/>
                                </a:lnTo>
                                <a:close/>
                              </a:path>
                            </a:pathLst>
                          </a:custGeom>
                          <a:solidFill>
                            <a:srgbClr val="77A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docshape55"/>
                        <wps:cNvSpPr>
                          <a:spLocks/>
                        </wps:cNvSpPr>
                        <wps:spPr bwMode="auto">
                          <a:xfrm>
                            <a:off x="5627" y="2531"/>
                            <a:ext cx="458" cy="382"/>
                          </a:xfrm>
                          <a:custGeom>
                            <a:avLst/>
                            <a:gdLst>
                              <a:gd name="T0" fmla="+- 0 5994 5628"/>
                              <a:gd name="T1" fmla="*/ T0 w 458"/>
                              <a:gd name="T2" fmla="+- 0 2531 2531"/>
                              <a:gd name="T3" fmla="*/ 2531 h 382"/>
                              <a:gd name="T4" fmla="+- 0 5719 5628"/>
                              <a:gd name="T5" fmla="*/ T4 w 458"/>
                              <a:gd name="T6" fmla="+- 0 2531 2531"/>
                              <a:gd name="T7" fmla="*/ 2531 h 382"/>
                              <a:gd name="T8" fmla="+- 0 5719 5628"/>
                              <a:gd name="T9" fmla="*/ T8 w 458"/>
                              <a:gd name="T10" fmla="+- 0 2722 2531"/>
                              <a:gd name="T11" fmla="*/ 2722 h 382"/>
                              <a:gd name="T12" fmla="+- 0 5628 5628"/>
                              <a:gd name="T13" fmla="*/ T12 w 458"/>
                              <a:gd name="T14" fmla="+- 0 2722 2531"/>
                              <a:gd name="T15" fmla="*/ 2722 h 382"/>
                              <a:gd name="T16" fmla="+- 0 5856 5628"/>
                              <a:gd name="T17" fmla="*/ T16 w 458"/>
                              <a:gd name="T18" fmla="+- 0 2912 2531"/>
                              <a:gd name="T19" fmla="*/ 2912 h 382"/>
                              <a:gd name="T20" fmla="+- 0 6085 5628"/>
                              <a:gd name="T21" fmla="*/ T20 w 458"/>
                              <a:gd name="T22" fmla="+- 0 2722 2531"/>
                              <a:gd name="T23" fmla="*/ 2722 h 382"/>
                              <a:gd name="T24" fmla="+- 0 5994 5628"/>
                              <a:gd name="T25" fmla="*/ T24 w 458"/>
                              <a:gd name="T26" fmla="+- 0 2722 2531"/>
                              <a:gd name="T27" fmla="*/ 2722 h 382"/>
                              <a:gd name="T28" fmla="+- 0 5994 5628"/>
                              <a:gd name="T29" fmla="*/ T28 w 458"/>
                              <a:gd name="T30" fmla="+- 0 2531 2531"/>
                              <a:gd name="T31" fmla="*/ 2531 h 3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8" h="382">
                                <a:moveTo>
                                  <a:pt x="366" y="0"/>
                                </a:moveTo>
                                <a:lnTo>
                                  <a:pt x="91" y="0"/>
                                </a:lnTo>
                                <a:lnTo>
                                  <a:pt x="91" y="191"/>
                                </a:lnTo>
                                <a:lnTo>
                                  <a:pt x="0" y="191"/>
                                </a:lnTo>
                                <a:lnTo>
                                  <a:pt x="228" y="381"/>
                                </a:lnTo>
                                <a:lnTo>
                                  <a:pt x="457" y="191"/>
                                </a:lnTo>
                                <a:lnTo>
                                  <a:pt x="366" y="191"/>
                                </a:lnTo>
                                <a:lnTo>
                                  <a:pt x="366" y="0"/>
                                </a:lnTo>
                                <a:close/>
                              </a:path>
                            </a:pathLst>
                          </a:custGeom>
                          <a:solidFill>
                            <a:srgbClr val="74A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docshape56"/>
                        <wps:cNvSpPr>
                          <a:spLocks/>
                        </wps:cNvSpPr>
                        <wps:spPr bwMode="auto">
                          <a:xfrm>
                            <a:off x="1498" y="2975"/>
                            <a:ext cx="8716" cy="1162"/>
                          </a:xfrm>
                          <a:custGeom>
                            <a:avLst/>
                            <a:gdLst>
                              <a:gd name="T0" fmla="+- 0 10098 1499"/>
                              <a:gd name="T1" fmla="*/ T0 w 8716"/>
                              <a:gd name="T2" fmla="+- 0 2976 2976"/>
                              <a:gd name="T3" fmla="*/ 2976 h 1162"/>
                              <a:gd name="T4" fmla="+- 0 1615 1499"/>
                              <a:gd name="T5" fmla="*/ T4 w 8716"/>
                              <a:gd name="T6" fmla="+- 0 2976 2976"/>
                              <a:gd name="T7" fmla="*/ 2976 h 1162"/>
                              <a:gd name="T8" fmla="+- 0 1570 1499"/>
                              <a:gd name="T9" fmla="*/ T8 w 8716"/>
                              <a:gd name="T10" fmla="+- 0 2985 2976"/>
                              <a:gd name="T11" fmla="*/ 2985 h 1162"/>
                              <a:gd name="T12" fmla="+- 0 1533 1499"/>
                              <a:gd name="T13" fmla="*/ T12 w 8716"/>
                              <a:gd name="T14" fmla="+- 0 3010 2976"/>
                              <a:gd name="T15" fmla="*/ 3010 h 1162"/>
                              <a:gd name="T16" fmla="+- 0 1508 1499"/>
                              <a:gd name="T17" fmla="*/ T16 w 8716"/>
                              <a:gd name="T18" fmla="+- 0 3047 2976"/>
                              <a:gd name="T19" fmla="*/ 3047 h 1162"/>
                              <a:gd name="T20" fmla="+- 0 1499 1499"/>
                              <a:gd name="T21" fmla="*/ T20 w 8716"/>
                              <a:gd name="T22" fmla="+- 0 3092 2976"/>
                              <a:gd name="T23" fmla="*/ 3092 h 1162"/>
                              <a:gd name="T24" fmla="+- 0 1499 1499"/>
                              <a:gd name="T25" fmla="*/ T24 w 8716"/>
                              <a:gd name="T26" fmla="+- 0 4021 2976"/>
                              <a:gd name="T27" fmla="*/ 4021 h 1162"/>
                              <a:gd name="T28" fmla="+- 0 1508 1499"/>
                              <a:gd name="T29" fmla="*/ T28 w 8716"/>
                              <a:gd name="T30" fmla="+- 0 4067 2976"/>
                              <a:gd name="T31" fmla="*/ 4067 h 1162"/>
                              <a:gd name="T32" fmla="+- 0 1533 1499"/>
                              <a:gd name="T33" fmla="*/ T32 w 8716"/>
                              <a:gd name="T34" fmla="+- 0 4104 2976"/>
                              <a:gd name="T35" fmla="*/ 4104 h 1162"/>
                              <a:gd name="T36" fmla="+- 0 1570 1499"/>
                              <a:gd name="T37" fmla="*/ T36 w 8716"/>
                              <a:gd name="T38" fmla="+- 0 4128 2976"/>
                              <a:gd name="T39" fmla="*/ 4128 h 1162"/>
                              <a:gd name="T40" fmla="+- 0 1615 1499"/>
                              <a:gd name="T41" fmla="*/ T40 w 8716"/>
                              <a:gd name="T42" fmla="+- 0 4138 2976"/>
                              <a:gd name="T43" fmla="*/ 4138 h 1162"/>
                              <a:gd name="T44" fmla="+- 0 10098 1499"/>
                              <a:gd name="T45" fmla="*/ T44 w 8716"/>
                              <a:gd name="T46" fmla="+- 0 4138 2976"/>
                              <a:gd name="T47" fmla="*/ 4138 h 1162"/>
                              <a:gd name="T48" fmla="+- 0 10143 1499"/>
                              <a:gd name="T49" fmla="*/ T48 w 8716"/>
                              <a:gd name="T50" fmla="+- 0 4128 2976"/>
                              <a:gd name="T51" fmla="*/ 4128 h 1162"/>
                              <a:gd name="T52" fmla="+- 0 10180 1499"/>
                              <a:gd name="T53" fmla="*/ T52 w 8716"/>
                              <a:gd name="T54" fmla="+- 0 4104 2976"/>
                              <a:gd name="T55" fmla="*/ 4104 h 1162"/>
                              <a:gd name="T56" fmla="+- 0 10205 1499"/>
                              <a:gd name="T57" fmla="*/ T56 w 8716"/>
                              <a:gd name="T58" fmla="+- 0 4067 2976"/>
                              <a:gd name="T59" fmla="*/ 4067 h 1162"/>
                              <a:gd name="T60" fmla="+- 0 10214 1499"/>
                              <a:gd name="T61" fmla="*/ T60 w 8716"/>
                              <a:gd name="T62" fmla="+- 0 4021 2976"/>
                              <a:gd name="T63" fmla="*/ 4021 h 1162"/>
                              <a:gd name="T64" fmla="+- 0 10214 1499"/>
                              <a:gd name="T65" fmla="*/ T64 w 8716"/>
                              <a:gd name="T66" fmla="+- 0 3092 2976"/>
                              <a:gd name="T67" fmla="*/ 3092 h 1162"/>
                              <a:gd name="T68" fmla="+- 0 10205 1499"/>
                              <a:gd name="T69" fmla="*/ T68 w 8716"/>
                              <a:gd name="T70" fmla="+- 0 3047 2976"/>
                              <a:gd name="T71" fmla="*/ 3047 h 1162"/>
                              <a:gd name="T72" fmla="+- 0 10180 1499"/>
                              <a:gd name="T73" fmla="*/ T72 w 8716"/>
                              <a:gd name="T74" fmla="+- 0 3010 2976"/>
                              <a:gd name="T75" fmla="*/ 3010 h 1162"/>
                              <a:gd name="T76" fmla="+- 0 10143 1499"/>
                              <a:gd name="T77" fmla="*/ T76 w 8716"/>
                              <a:gd name="T78" fmla="+- 0 2985 2976"/>
                              <a:gd name="T79" fmla="*/ 2985 h 1162"/>
                              <a:gd name="T80" fmla="+- 0 10098 1499"/>
                              <a:gd name="T81" fmla="*/ T80 w 8716"/>
                              <a:gd name="T82" fmla="+- 0 2976 2976"/>
                              <a:gd name="T83" fmla="*/ 2976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16" h="1162">
                                <a:moveTo>
                                  <a:pt x="8599" y="0"/>
                                </a:moveTo>
                                <a:lnTo>
                                  <a:pt x="116" y="0"/>
                                </a:lnTo>
                                <a:lnTo>
                                  <a:pt x="71" y="9"/>
                                </a:lnTo>
                                <a:lnTo>
                                  <a:pt x="34" y="34"/>
                                </a:lnTo>
                                <a:lnTo>
                                  <a:pt x="9" y="71"/>
                                </a:lnTo>
                                <a:lnTo>
                                  <a:pt x="0" y="116"/>
                                </a:lnTo>
                                <a:lnTo>
                                  <a:pt x="0" y="1045"/>
                                </a:lnTo>
                                <a:lnTo>
                                  <a:pt x="9" y="1091"/>
                                </a:lnTo>
                                <a:lnTo>
                                  <a:pt x="34" y="1128"/>
                                </a:lnTo>
                                <a:lnTo>
                                  <a:pt x="71" y="1152"/>
                                </a:lnTo>
                                <a:lnTo>
                                  <a:pt x="116" y="1162"/>
                                </a:lnTo>
                                <a:lnTo>
                                  <a:pt x="8599" y="1162"/>
                                </a:lnTo>
                                <a:lnTo>
                                  <a:pt x="8644" y="1152"/>
                                </a:lnTo>
                                <a:lnTo>
                                  <a:pt x="8681" y="1128"/>
                                </a:lnTo>
                                <a:lnTo>
                                  <a:pt x="8706" y="1091"/>
                                </a:lnTo>
                                <a:lnTo>
                                  <a:pt x="8715" y="1045"/>
                                </a:lnTo>
                                <a:lnTo>
                                  <a:pt x="8715" y="116"/>
                                </a:lnTo>
                                <a:lnTo>
                                  <a:pt x="8706" y="71"/>
                                </a:lnTo>
                                <a:lnTo>
                                  <a:pt x="8681" y="34"/>
                                </a:lnTo>
                                <a:lnTo>
                                  <a:pt x="8644" y="9"/>
                                </a:lnTo>
                                <a:lnTo>
                                  <a:pt x="8599" y="0"/>
                                </a:lnTo>
                                <a:close/>
                              </a:path>
                            </a:pathLst>
                          </a:custGeom>
                          <a:solidFill>
                            <a:srgbClr val="69A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docshape57"/>
                        <wps:cNvSpPr>
                          <a:spLocks/>
                        </wps:cNvSpPr>
                        <wps:spPr bwMode="auto">
                          <a:xfrm>
                            <a:off x="5627" y="4201"/>
                            <a:ext cx="458" cy="382"/>
                          </a:xfrm>
                          <a:custGeom>
                            <a:avLst/>
                            <a:gdLst>
                              <a:gd name="T0" fmla="+- 0 5994 5628"/>
                              <a:gd name="T1" fmla="*/ T0 w 458"/>
                              <a:gd name="T2" fmla="+- 0 4201 4201"/>
                              <a:gd name="T3" fmla="*/ 4201 h 382"/>
                              <a:gd name="T4" fmla="+- 0 5719 5628"/>
                              <a:gd name="T5" fmla="*/ T4 w 458"/>
                              <a:gd name="T6" fmla="+- 0 4201 4201"/>
                              <a:gd name="T7" fmla="*/ 4201 h 382"/>
                              <a:gd name="T8" fmla="+- 0 5719 5628"/>
                              <a:gd name="T9" fmla="*/ T8 w 458"/>
                              <a:gd name="T10" fmla="+- 0 4392 4201"/>
                              <a:gd name="T11" fmla="*/ 4392 h 382"/>
                              <a:gd name="T12" fmla="+- 0 5628 5628"/>
                              <a:gd name="T13" fmla="*/ T12 w 458"/>
                              <a:gd name="T14" fmla="+- 0 4392 4201"/>
                              <a:gd name="T15" fmla="*/ 4392 h 382"/>
                              <a:gd name="T16" fmla="+- 0 5856 5628"/>
                              <a:gd name="T17" fmla="*/ T16 w 458"/>
                              <a:gd name="T18" fmla="+- 0 4582 4201"/>
                              <a:gd name="T19" fmla="*/ 4582 h 382"/>
                              <a:gd name="T20" fmla="+- 0 6085 5628"/>
                              <a:gd name="T21" fmla="*/ T20 w 458"/>
                              <a:gd name="T22" fmla="+- 0 4392 4201"/>
                              <a:gd name="T23" fmla="*/ 4392 h 382"/>
                              <a:gd name="T24" fmla="+- 0 5994 5628"/>
                              <a:gd name="T25" fmla="*/ T24 w 458"/>
                              <a:gd name="T26" fmla="+- 0 4392 4201"/>
                              <a:gd name="T27" fmla="*/ 4392 h 382"/>
                              <a:gd name="T28" fmla="+- 0 5994 5628"/>
                              <a:gd name="T29" fmla="*/ T28 w 458"/>
                              <a:gd name="T30" fmla="+- 0 4201 4201"/>
                              <a:gd name="T31" fmla="*/ 4201 h 3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8" h="382">
                                <a:moveTo>
                                  <a:pt x="366" y="0"/>
                                </a:moveTo>
                                <a:lnTo>
                                  <a:pt x="91" y="0"/>
                                </a:lnTo>
                                <a:lnTo>
                                  <a:pt x="91" y="191"/>
                                </a:lnTo>
                                <a:lnTo>
                                  <a:pt x="0" y="191"/>
                                </a:lnTo>
                                <a:lnTo>
                                  <a:pt x="228" y="381"/>
                                </a:lnTo>
                                <a:lnTo>
                                  <a:pt x="457" y="191"/>
                                </a:lnTo>
                                <a:lnTo>
                                  <a:pt x="366" y="191"/>
                                </a:lnTo>
                                <a:lnTo>
                                  <a:pt x="366" y="0"/>
                                </a:lnTo>
                                <a:close/>
                              </a:path>
                            </a:pathLst>
                          </a:custGeom>
                          <a:solidFill>
                            <a:srgbClr val="63A3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docshape58"/>
                        <wps:cNvSpPr>
                          <a:spLocks/>
                        </wps:cNvSpPr>
                        <wps:spPr bwMode="auto">
                          <a:xfrm>
                            <a:off x="1503" y="4645"/>
                            <a:ext cx="8707" cy="1017"/>
                          </a:xfrm>
                          <a:custGeom>
                            <a:avLst/>
                            <a:gdLst>
                              <a:gd name="T0" fmla="+- 0 10108 1503"/>
                              <a:gd name="T1" fmla="*/ T0 w 8707"/>
                              <a:gd name="T2" fmla="+- 0 4646 4646"/>
                              <a:gd name="T3" fmla="*/ 4646 h 1017"/>
                              <a:gd name="T4" fmla="+- 0 1605 1503"/>
                              <a:gd name="T5" fmla="*/ T4 w 8707"/>
                              <a:gd name="T6" fmla="+- 0 4646 4646"/>
                              <a:gd name="T7" fmla="*/ 4646 h 1017"/>
                              <a:gd name="T8" fmla="+- 0 1565 1503"/>
                              <a:gd name="T9" fmla="*/ T8 w 8707"/>
                              <a:gd name="T10" fmla="+- 0 4654 4646"/>
                              <a:gd name="T11" fmla="*/ 4654 h 1017"/>
                              <a:gd name="T12" fmla="+- 0 1533 1503"/>
                              <a:gd name="T13" fmla="*/ T12 w 8707"/>
                              <a:gd name="T14" fmla="+- 0 4676 4646"/>
                              <a:gd name="T15" fmla="*/ 4676 h 1017"/>
                              <a:gd name="T16" fmla="+- 0 1511 1503"/>
                              <a:gd name="T17" fmla="*/ T16 w 8707"/>
                              <a:gd name="T18" fmla="+- 0 4708 4646"/>
                              <a:gd name="T19" fmla="*/ 4708 h 1017"/>
                              <a:gd name="T20" fmla="+- 0 1503 1503"/>
                              <a:gd name="T21" fmla="*/ T20 w 8707"/>
                              <a:gd name="T22" fmla="+- 0 4747 4646"/>
                              <a:gd name="T23" fmla="*/ 4747 h 1017"/>
                              <a:gd name="T24" fmla="+- 0 1503 1503"/>
                              <a:gd name="T25" fmla="*/ T24 w 8707"/>
                              <a:gd name="T26" fmla="+- 0 5561 4646"/>
                              <a:gd name="T27" fmla="*/ 5561 h 1017"/>
                              <a:gd name="T28" fmla="+- 0 1511 1503"/>
                              <a:gd name="T29" fmla="*/ T28 w 8707"/>
                              <a:gd name="T30" fmla="+- 0 5600 4646"/>
                              <a:gd name="T31" fmla="*/ 5600 h 1017"/>
                              <a:gd name="T32" fmla="+- 0 1533 1503"/>
                              <a:gd name="T33" fmla="*/ T32 w 8707"/>
                              <a:gd name="T34" fmla="+- 0 5633 4646"/>
                              <a:gd name="T35" fmla="*/ 5633 h 1017"/>
                              <a:gd name="T36" fmla="+- 0 1565 1503"/>
                              <a:gd name="T37" fmla="*/ T36 w 8707"/>
                              <a:gd name="T38" fmla="+- 0 5654 4646"/>
                              <a:gd name="T39" fmla="*/ 5654 h 1017"/>
                              <a:gd name="T40" fmla="+- 0 1605 1503"/>
                              <a:gd name="T41" fmla="*/ T40 w 8707"/>
                              <a:gd name="T42" fmla="+- 0 5662 4646"/>
                              <a:gd name="T43" fmla="*/ 5662 h 1017"/>
                              <a:gd name="T44" fmla="+- 0 10108 1503"/>
                              <a:gd name="T45" fmla="*/ T44 w 8707"/>
                              <a:gd name="T46" fmla="+- 0 5662 4646"/>
                              <a:gd name="T47" fmla="*/ 5662 h 1017"/>
                              <a:gd name="T48" fmla="+- 0 10148 1503"/>
                              <a:gd name="T49" fmla="*/ T48 w 8707"/>
                              <a:gd name="T50" fmla="+- 0 5654 4646"/>
                              <a:gd name="T51" fmla="*/ 5654 h 1017"/>
                              <a:gd name="T52" fmla="+- 0 10180 1503"/>
                              <a:gd name="T53" fmla="*/ T52 w 8707"/>
                              <a:gd name="T54" fmla="+- 0 5633 4646"/>
                              <a:gd name="T55" fmla="*/ 5633 h 1017"/>
                              <a:gd name="T56" fmla="+- 0 10202 1503"/>
                              <a:gd name="T57" fmla="*/ T56 w 8707"/>
                              <a:gd name="T58" fmla="+- 0 5600 4646"/>
                              <a:gd name="T59" fmla="*/ 5600 h 1017"/>
                              <a:gd name="T60" fmla="+- 0 10210 1503"/>
                              <a:gd name="T61" fmla="*/ T60 w 8707"/>
                              <a:gd name="T62" fmla="+- 0 5561 4646"/>
                              <a:gd name="T63" fmla="*/ 5561 h 1017"/>
                              <a:gd name="T64" fmla="+- 0 10210 1503"/>
                              <a:gd name="T65" fmla="*/ T64 w 8707"/>
                              <a:gd name="T66" fmla="+- 0 4747 4646"/>
                              <a:gd name="T67" fmla="*/ 4747 h 1017"/>
                              <a:gd name="T68" fmla="+- 0 10202 1503"/>
                              <a:gd name="T69" fmla="*/ T68 w 8707"/>
                              <a:gd name="T70" fmla="+- 0 4708 4646"/>
                              <a:gd name="T71" fmla="*/ 4708 h 1017"/>
                              <a:gd name="T72" fmla="+- 0 10180 1503"/>
                              <a:gd name="T73" fmla="*/ T72 w 8707"/>
                              <a:gd name="T74" fmla="+- 0 4676 4646"/>
                              <a:gd name="T75" fmla="*/ 4676 h 1017"/>
                              <a:gd name="T76" fmla="+- 0 10148 1503"/>
                              <a:gd name="T77" fmla="*/ T76 w 8707"/>
                              <a:gd name="T78" fmla="+- 0 4654 4646"/>
                              <a:gd name="T79" fmla="*/ 4654 h 1017"/>
                              <a:gd name="T80" fmla="+- 0 10108 1503"/>
                              <a:gd name="T81" fmla="*/ T80 w 8707"/>
                              <a:gd name="T82" fmla="+- 0 4646 4646"/>
                              <a:gd name="T83" fmla="*/ 4646 h 1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07" h="1017">
                                <a:moveTo>
                                  <a:pt x="8605" y="0"/>
                                </a:moveTo>
                                <a:lnTo>
                                  <a:pt x="102" y="0"/>
                                </a:lnTo>
                                <a:lnTo>
                                  <a:pt x="62" y="8"/>
                                </a:lnTo>
                                <a:lnTo>
                                  <a:pt x="30" y="30"/>
                                </a:lnTo>
                                <a:lnTo>
                                  <a:pt x="8" y="62"/>
                                </a:lnTo>
                                <a:lnTo>
                                  <a:pt x="0" y="101"/>
                                </a:lnTo>
                                <a:lnTo>
                                  <a:pt x="0" y="915"/>
                                </a:lnTo>
                                <a:lnTo>
                                  <a:pt x="8" y="954"/>
                                </a:lnTo>
                                <a:lnTo>
                                  <a:pt x="30" y="987"/>
                                </a:lnTo>
                                <a:lnTo>
                                  <a:pt x="62" y="1008"/>
                                </a:lnTo>
                                <a:lnTo>
                                  <a:pt x="102" y="1016"/>
                                </a:lnTo>
                                <a:lnTo>
                                  <a:pt x="8605" y="1016"/>
                                </a:lnTo>
                                <a:lnTo>
                                  <a:pt x="8645" y="1008"/>
                                </a:lnTo>
                                <a:lnTo>
                                  <a:pt x="8677" y="987"/>
                                </a:lnTo>
                                <a:lnTo>
                                  <a:pt x="8699" y="954"/>
                                </a:lnTo>
                                <a:lnTo>
                                  <a:pt x="8707" y="915"/>
                                </a:lnTo>
                                <a:lnTo>
                                  <a:pt x="8707" y="101"/>
                                </a:lnTo>
                                <a:lnTo>
                                  <a:pt x="8699" y="62"/>
                                </a:lnTo>
                                <a:lnTo>
                                  <a:pt x="8677" y="30"/>
                                </a:lnTo>
                                <a:lnTo>
                                  <a:pt x="8645" y="8"/>
                                </a:lnTo>
                                <a:lnTo>
                                  <a:pt x="8605" y="0"/>
                                </a:lnTo>
                                <a:close/>
                              </a:path>
                            </a:pathLst>
                          </a:custGeom>
                          <a:solidFill>
                            <a:srgbClr val="5AA0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docshape59"/>
                        <wps:cNvSpPr>
                          <a:spLocks/>
                        </wps:cNvSpPr>
                        <wps:spPr bwMode="auto">
                          <a:xfrm>
                            <a:off x="5627" y="5725"/>
                            <a:ext cx="458" cy="382"/>
                          </a:xfrm>
                          <a:custGeom>
                            <a:avLst/>
                            <a:gdLst>
                              <a:gd name="T0" fmla="+- 0 5994 5628"/>
                              <a:gd name="T1" fmla="*/ T0 w 458"/>
                              <a:gd name="T2" fmla="+- 0 5726 5726"/>
                              <a:gd name="T3" fmla="*/ 5726 h 382"/>
                              <a:gd name="T4" fmla="+- 0 5719 5628"/>
                              <a:gd name="T5" fmla="*/ T4 w 458"/>
                              <a:gd name="T6" fmla="+- 0 5726 5726"/>
                              <a:gd name="T7" fmla="*/ 5726 h 382"/>
                              <a:gd name="T8" fmla="+- 0 5719 5628"/>
                              <a:gd name="T9" fmla="*/ T8 w 458"/>
                              <a:gd name="T10" fmla="+- 0 5916 5726"/>
                              <a:gd name="T11" fmla="*/ 5916 h 382"/>
                              <a:gd name="T12" fmla="+- 0 5628 5628"/>
                              <a:gd name="T13" fmla="*/ T12 w 458"/>
                              <a:gd name="T14" fmla="+- 0 5916 5726"/>
                              <a:gd name="T15" fmla="*/ 5916 h 382"/>
                              <a:gd name="T16" fmla="+- 0 5856 5628"/>
                              <a:gd name="T17" fmla="*/ T16 w 458"/>
                              <a:gd name="T18" fmla="+- 0 6107 5726"/>
                              <a:gd name="T19" fmla="*/ 6107 h 382"/>
                              <a:gd name="T20" fmla="+- 0 6085 5628"/>
                              <a:gd name="T21" fmla="*/ T20 w 458"/>
                              <a:gd name="T22" fmla="+- 0 5916 5726"/>
                              <a:gd name="T23" fmla="*/ 5916 h 382"/>
                              <a:gd name="T24" fmla="+- 0 5994 5628"/>
                              <a:gd name="T25" fmla="*/ T24 w 458"/>
                              <a:gd name="T26" fmla="+- 0 5916 5726"/>
                              <a:gd name="T27" fmla="*/ 5916 h 382"/>
                              <a:gd name="T28" fmla="+- 0 5994 5628"/>
                              <a:gd name="T29" fmla="*/ T28 w 458"/>
                              <a:gd name="T30" fmla="+- 0 5726 5726"/>
                              <a:gd name="T31" fmla="*/ 5726 h 3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8" h="382">
                                <a:moveTo>
                                  <a:pt x="366" y="0"/>
                                </a:moveTo>
                                <a:lnTo>
                                  <a:pt x="91" y="0"/>
                                </a:lnTo>
                                <a:lnTo>
                                  <a:pt x="91" y="190"/>
                                </a:lnTo>
                                <a:lnTo>
                                  <a:pt x="0" y="190"/>
                                </a:lnTo>
                                <a:lnTo>
                                  <a:pt x="228" y="381"/>
                                </a:lnTo>
                                <a:lnTo>
                                  <a:pt x="457" y="190"/>
                                </a:lnTo>
                                <a:lnTo>
                                  <a:pt x="366" y="190"/>
                                </a:lnTo>
                                <a:lnTo>
                                  <a:pt x="366" y="0"/>
                                </a:lnTo>
                                <a:close/>
                              </a:path>
                            </a:pathLst>
                          </a:custGeom>
                          <a:solidFill>
                            <a:srgbClr val="529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docshape60"/>
                        <wps:cNvSpPr>
                          <a:spLocks/>
                        </wps:cNvSpPr>
                        <wps:spPr bwMode="auto">
                          <a:xfrm>
                            <a:off x="1477" y="6170"/>
                            <a:ext cx="8759" cy="486"/>
                          </a:xfrm>
                          <a:custGeom>
                            <a:avLst/>
                            <a:gdLst>
                              <a:gd name="T0" fmla="+- 0 10187 1477"/>
                              <a:gd name="T1" fmla="*/ T0 w 8759"/>
                              <a:gd name="T2" fmla="+- 0 6171 6171"/>
                              <a:gd name="T3" fmla="*/ 6171 h 486"/>
                              <a:gd name="T4" fmla="+- 0 1526 1477"/>
                              <a:gd name="T5" fmla="*/ T4 w 8759"/>
                              <a:gd name="T6" fmla="+- 0 6171 6171"/>
                              <a:gd name="T7" fmla="*/ 6171 h 486"/>
                              <a:gd name="T8" fmla="+- 0 1507 1477"/>
                              <a:gd name="T9" fmla="*/ T8 w 8759"/>
                              <a:gd name="T10" fmla="+- 0 6174 6171"/>
                              <a:gd name="T11" fmla="*/ 6174 h 486"/>
                              <a:gd name="T12" fmla="+- 0 1491 1477"/>
                              <a:gd name="T13" fmla="*/ T12 w 8759"/>
                              <a:gd name="T14" fmla="+- 0 6185 6171"/>
                              <a:gd name="T15" fmla="*/ 6185 h 486"/>
                              <a:gd name="T16" fmla="+- 0 1481 1477"/>
                              <a:gd name="T17" fmla="*/ T16 w 8759"/>
                              <a:gd name="T18" fmla="+- 0 6200 6171"/>
                              <a:gd name="T19" fmla="*/ 6200 h 486"/>
                              <a:gd name="T20" fmla="+- 0 1477 1477"/>
                              <a:gd name="T21" fmla="*/ T20 w 8759"/>
                              <a:gd name="T22" fmla="+- 0 6219 6171"/>
                              <a:gd name="T23" fmla="*/ 6219 h 486"/>
                              <a:gd name="T24" fmla="+- 0 1477 1477"/>
                              <a:gd name="T25" fmla="*/ T24 w 8759"/>
                              <a:gd name="T26" fmla="+- 0 6608 6171"/>
                              <a:gd name="T27" fmla="*/ 6608 h 486"/>
                              <a:gd name="T28" fmla="+- 0 1481 1477"/>
                              <a:gd name="T29" fmla="*/ T28 w 8759"/>
                              <a:gd name="T30" fmla="+- 0 6627 6171"/>
                              <a:gd name="T31" fmla="*/ 6627 h 486"/>
                              <a:gd name="T32" fmla="+- 0 1491 1477"/>
                              <a:gd name="T33" fmla="*/ T32 w 8759"/>
                              <a:gd name="T34" fmla="+- 0 6642 6171"/>
                              <a:gd name="T35" fmla="*/ 6642 h 486"/>
                              <a:gd name="T36" fmla="+- 0 1507 1477"/>
                              <a:gd name="T37" fmla="*/ T36 w 8759"/>
                              <a:gd name="T38" fmla="+- 0 6653 6171"/>
                              <a:gd name="T39" fmla="*/ 6653 h 486"/>
                              <a:gd name="T40" fmla="+- 0 1526 1477"/>
                              <a:gd name="T41" fmla="*/ T40 w 8759"/>
                              <a:gd name="T42" fmla="+- 0 6656 6171"/>
                              <a:gd name="T43" fmla="*/ 6656 h 486"/>
                              <a:gd name="T44" fmla="+- 0 10187 1477"/>
                              <a:gd name="T45" fmla="*/ T44 w 8759"/>
                              <a:gd name="T46" fmla="+- 0 6656 6171"/>
                              <a:gd name="T47" fmla="*/ 6656 h 486"/>
                              <a:gd name="T48" fmla="+- 0 10206 1477"/>
                              <a:gd name="T49" fmla="*/ T48 w 8759"/>
                              <a:gd name="T50" fmla="+- 0 6653 6171"/>
                              <a:gd name="T51" fmla="*/ 6653 h 486"/>
                              <a:gd name="T52" fmla="+- 0 10222 1477"/>
                              <a:gd name="T53" fmla="*/ T52 w 8759"/>
                              <a:gd name="T54" fmla="+- 0 6642 6171"/>
                              <a:gd name="T55" fmla="*/ 6642 h 486"/>
                              <a:gd name="T56" fmla="+- 0 10232 1477"/>
                              <a:gd name="T57" fmla="*/ T56 w 8759"/>
                              <a:gd name="T58" fmla="+- 0 6627 6171"/>
                              <a:gd name="T59" fmla="*/ 6627 h 486"/>
                              <a:gd name="T60" fmla="+- 0 10236 1477"/>
                              <a:gd name="T61" fmla="*/ T60 w 8759"/>
                              <a:gd name="T62" fmla="+- 0 6608 6171"/>
                              <a:gd name="T63" fmla="*/ 6608 h 486"/>
                              <a:gd name="T64" fmla="+- 0 10236 1477"/>
                              <a:gd name="T65" fmla="*/ T64 w 8759"/>
                              <a:gd name="T66" fmla="+- 0 6219 6171"/>
                              <a:gd name="T67" fmla="*/ 6219 h 486"/>
                              <a:gd name="T68" fmla="+- 0 10232 1477"/>
                              <a:gd name="T69" fmla="*/ T68 w 8759"/>
                              <a:gd name="T70" fmla="+- 0 6200 6171"/>
                              <a:gd name="T71" fmla="*/ 6200 h 486"/>
                              <a:gd name="T72" fmla="+- 0 10222 1477"/>
                              <a:gd name="T73" fmla="*/ T72 w 8759"/>
                              <a:gd name="T74" fmla="+- 0 6185 6171"/>
                              <a:gd name="T75" fmla="*/ 6185 h 486"/>
                              <a:gd name="T76" fmla="+- 0 10206 1477"/>
                              <a:gd name="T77" fmla="*/ T76 w 8759"/>
                              <a:gd name="T78" fmla="+- 0 6174 6171"/>
                              <a:gd name="T79" fmla="*/ 6174 h 486"/>
                              <a:gd name="T80" fmla="+- 0 10187 1477"/>
                              <a:gd name="T81" fmla="*/ T80 w 8759"/>
                              <a:gd name="T82" fmla="+- 0 6171 6171"/>
                              <a:gd name="T83" fmla="*/ 6171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59" h="486">
                                <a:moveTo>
                                  <a:pt x="8710" y="0"/>
                                </a:moveTo>
                                <a:lnTo>
                                  <a:pt x="49" y="0"/>
                                </a:lnTo>
                                <a:lnTo>
                                  <a:pt x="30" y="3"/>
                                </a:lnTo>
                                <a:lnTo>
                                  <a:pt x="14" y="14"/>
                                </a:lnTo>
                                <a:lnTo>
                                  <a:pt x="4" y="29"/>
                                </a:lnTo>
                                <a:lnTo>
                                  <a:pt x="0" y="48"/>
                                </a:lnTo>
                                <a:lnTo>
                                  <a:pt x="0" y="437"/>
                                </a:lnTo>
                                <a:lnTo>
                                  <a:pt x="4" y="456"/>
                                </a:lnTo>
                                <a:lnTo>
                                  <a:pt x="14" y="471"/>
                                </a:lnTo>
                                <a:lnTo>
                                  <a:pt x="30" y="482"/>
                                </a:lnTo>
                                <a:lnTo>
                                  <a:pt x="49" y="485"/>
                                </a:lnTo>
                                <a:lnTo>
                                  <a:pt x="8710" y="485"/>
                                </a:lnTo>
                                <a:lnTo>
                                  <a:pt x="8729" y="482"/>
                                </a:lnTo>
                                <a:lnTo>
                                  <a:pt x="8745" y="471"/>
                                </a:lnTo>
                                <a:lnTo>
                                  <a:pt x="8755" y="456"/>
                                </a:lnTo>
                                <a:lnTo>
                                  <a:pt x="8759" y="437"/>
                                </a:lnTo>
                                <a:lnTo>
                                  <a:pt x="8759" y="48"/>
                                </a:lnTo>
                                <a:lnTo>
                                  <a:pt x="8755" y="29"/>
                                </a:lnTo>
                                <a:lnTo>
                                  <a:pt x="8745" y="14"/>
                                </a:lnTo>
                                <a:lnTo>
                                  <a:pt x="8729" y="3"/>
                                </a:lnTo>
                                <a:lnTo>
                                  <a:pt x="8710" y="0"/>
                                </a:lnTo>
                                <a:close/>
                              </a:path>
                            </a:pathLst>
                          </a:custGeom>
                          <a:solidFill>
                            <a:srgbClr val="4A9C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docshape61"/>
                        <wps:cNvSpPr>
                          <a:spLocks/>
                        </wps:cNvSpPr>
                        <wps:spPr bwMode="auto">
                          <a:xfrm>
                            <a:off x="5627" y="6719"/>
                            <a:ext cx="458" cy="382"/>
                          </a:xfrm>
                          <a:custGeom>
                            <a:avLst/>
                            <a:gdLst>
                              <a:gd name="T0" fmla="+- 0 5994 5628"/>
                              <a:gd name="T1" fmla="*/ T0 w 458"/>
                              <a:gd name="T2" fmla="+- 0 6720 6720"/>
                              <a:gd name="T3" fmla="*/ 6720 h 382"/>
                              <a:gd name="T4" fmla="+- 0 5719 5628"/>
                              <a:gd name="T5" fmla="*/ T4 w 458"/>
                              <a:gd name="T6" fmla="+- 0 6720 6720"/>
                              <a:gd name="T7" fmla="*/ 6720 h 382"/>
                              <a:gd name="T8" fmla="+- 0 5719 5628"/>
                              <a:gd name="T9" fmla="*/ T8 w 458"/>
                              <a:gd name="T10" fmla="+- 0 6910 6720"/>
                              <a:gd name="T11" fmla="*/ 6910 h 382"/>
                              <a:gd name="T12" fmla="+- 0 5628 5628"/>
                              <a:gd name="T13" fmla="*/ T12 w 458"/>
                              <a:gd name="T14" fmla="+- 0 6910 6720"/>
                              <a:gd name="T15" fmla="*/ 6910 h 382"/>
                              <a:gd name="T16" fmla="+- 0 5856 5628"/>
                              <a:gd name="T17" fmla="*/ T16 w 458"/>
                              <a:gd name="T18" fmla="+- 0 7101 6720"/>
                              <a:gd name="T19" fmla="*/ 7101 h 382"/>
                              <a:gd name="T20" fmla="+- 0 6085 5628"/>
                              <a:gd name="T21" fmla="*/ T20 w 458"/>
                              <a:gd name="T22" fmla="+- 0 6910 6720"/>
                              <a:gd name="T23" fmla="*/ 6910 h 382"/>
                              <a:gd name="T24" fmla="+- 0 5994 5628"/>
                              <a:gd name="T25" fmla="*/ T24 w 458"/>
                              <a:gd name="T26" fmla="+- 0 6910 6720"/>
                              <a:gd name="T27" fmla="*/ 6910 h 382"/>
                              <a:gd name="T28" fmla="+- 0 5994 5628"/>
                              <a:gd name="T29" fmla="*/ T28 w 458"/>
                              <a:gd name="T30" fmla="+- 0 6720 6720"/>
                              <a:gd name="T31" fmla="*/ 6720 h 3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8" h="382">
                                <a:moveTo>
                                  <a:pt x="366" y="0"/>
                                </a:moveTo>
                                <a:lnTo>
                                  <a:pt x="91" y="0"/>
                                </a:lnTo>
                                <a:lnTo>
                                  <a:pt x="91" y="190"/>
                                </a:lnTo>
                                <a:lnTo>
                                  <a:pt x="0" y="190"/>
                                </a:lnTo>
                                <a:lnTo>
                                  <a:pt x="228" y="381"/>
                                </a:lnTo>
                                <a:lnTo>
                                  <a:pt x="457" y="190"/>
                                </a:lnTo>
                                <a:lnTo>
                                  <a:pt x="366" y="190"/>
                                </a:lnTo>
                                <a:lnTo>
                                  <a:pt x="366" y="0"/>
                                </a:lnTo>
                                <a:close/>
                              </a:path>
                            </a:pathLst>
                          </a:custGeom>
                          <a:solidFill>
                            <a:srgbClr val="4097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docshape62"/>
                        <wps:cNvSpPr>
                          <a:spLocks/>
                        </wps:cNvSpPr>
                        <wps:spPr bwMode="auto">
                          <a:xfrm>
                            <a:off x="1477" y="7164"/>
                            <a:ext cx="8759" cy="586"/>
                          </a:xfrm>
                          <a:custGeom>
                            <a:avLst/>
                            <a:gdLst>
                              <a:gd name="T0" fmla="+- 0 10177 1477"/>
                              <a:gd name="T1" fmla="*/ T0 w 8759"/>
                              <a:gd name="T2" fmla="+- 0 7165 7165"/>
                              <a:gd name="T3" fmla="*/ 7165 h 586"/>
                              <a:gd name="T4" fmla="+- 0 1536 1477"/>
                              <a:gd name="T5" fmla="*/ T4 w 8759"/>
                              <a:gd name="T6" fmla="+- 0 7165 7165"/>
                              <a:gd name="T7" fmla="*/ 7165 h 586"/>
                              <a:gd name="T8" fmla="+- 0 1513 1477"/>
                              <a:gd name="T9" fmla="*/ T8 w 8759"/>
                              <a:gd name="T10" fmla="+- 0 7169 7165"/>
                              <a:gd name="T11" fmla="*/ 7169 h 586"/>
                              <a:gd name="T12" fmla="+- 0 1494 1477"/>
                              <a:gd name="T13" fmla="*/ T12 w 8759"/>
                              <a:gd name="T14" fmla="+- 0 7182 7165"/>
                              <a:gd name="T15" fmla="*/ 7182 h 586"/>
                              <a:gd name="T16" fmla="+- 0 1482 1477"/>
                              <a:gd name="T17" fmla="*/ T16 w 8759"/>
                              <a:gd name="T18" fmla="+- 0 7200 7165"/>
                              <a:gd name="T19" fmla="*/ 7200 h 586"/>
                              <a:gd name="T20" fmla="+- 0 1477 1477"/>
                              <a:gd name="T21" fmla="*/ T20 w 8759"/>
                              <a:gd name="T22" fmla="+- 0 7223 7165"/>
                              <a:gd name="T23" fmla="*/ 7223 h 586"/>
                              <a:gd name="T24" fmla="+- 0 1477 1477"/>
                              <a:gd name="T25" fmla="*/ T24 w 8759"/>
                              <a:gd name="T26" fmla="+- 0 7692 7165"/>
                              <a:gd name="T27" fmla="*/ 7692 h 586"/>
                              <a:gd name="T28" fmla="+- 0 1482 1477"/>
                              <a:gd name="T29" fmla="*/ T28 w 8759"/>
                              <a:gd name="T30" fmla="+- 0 7715 7165"/>
                              <a:gd name="T31" fmla="*/ 7715 h 586"/>
                              <a:gd name="T32" fmla="+- 0 1494 1477"/>
                              <a:gd name="T33" fmla="*/ T32 w 8759"/>
                              <a:gd name="T34" fmla="+- 0 7733 7165"/>
                              <a:gd name="T35" fmla="*/ 7733 h 586"/>
                              <a:gd name="T36" fmla="+- 0 1513 1477"/>
                              <a:gd name="T37" fmla="*/ T36 w 8759"/>
                              <a:gd name="T38" fmla="+- 0 7746 7165"/>
                              <a:gd name="T39" fmla="*/ 7746 h 586"/>
                              <a:gd name="T40" fmla="+- 0 1536 1477"/>
                              <a:gd name="T41" fmla="*/ T40 w 8759"/>
                              <a:gd name="T42" fmla="+- 0 7751 7165"/>
                              <a:gd name="T43" fmla="*/ 7751 h 586"/>
                              <a:gd name="T44" fmla="+- 0 10177 1477"/>
                              <a:gd name="T45" fmla="*/ T44 w 8759"/>
                              <a:gd name="T46" fmla="+- 0 7751 7165"/>
                              <a:gd name="T47" fmla="*/ 7751 h 586"/>
                              <a:gd name="T48" fmla="+- 0 10200 1477"/>
                              <a:gd name="T49" fmla="*/ T48 w 8759"/>
                              <a:gd name="T50" fmla="+- 0 7746 7165"/>
                              <a:gd name="T51" fmla="*/ 7746 h 586"/>
                              <a:gd name="T52" fmla="+- 0 10219 1477"/>
                              <a:gd name="T53" fmla="*/ T52 w 8759"/>
                              <a:gd name="T54" fmla="+- 0 7733 7165"/>
                              <a:gd name="T55" fmla="*/ 7733 h 586"/>
                              <a:gd name="T56" fmla="+- 0 10231 1477"/>
                              <a:gd name="T57" fmla="*/ T56 w 8759"/>
                              <a:gd name="T58" fmla="+- 0 7715 7165"/>
                              <a:gd name="T59" fmla="*/ 7715 h 586"/>
                              <a:gd name="T60" fmla="+- 0 10236 1477"/>
                              <a:gd name="T61" fmla="*/ T60 w 8759"/>
                              <a:gd name="T62" fmla="+- 0 7692 7165"/>
                              <a:gd name="T63" fmla="*/ 7692 h 586"/>
                              <a:gd name="T64" fmla="+- 0 10236 1477"/>
                              <a:gd name="T65" fmla="*/ T64 w 8759"/>
                              <a:gd name="T66" fmla="+- 0 7223 7165"/>
                              <a:gd name="T67" fmla="*/ 7223 h 586"/>
                              <a:gd name="T68" fmla="+- 0 10231 1477"/>
                              <a:gd name="T69" fmla="*/ T68 w 8759"/>
                              <a:gd name="T70" fmla="+- 0 7200 7165"/>
                              <a:gd name="T71" fmla="*/ 7200 h 586"/>
                              <a:gd name="T72" fmla="+- 0 10219 1477"/>
                              <a:gd name="T73" fmla="*/ T72 w 8759"/>
                              <a:gd name="T74" fmla="+- 0 7182 7165"/>
                              <a:gd name="T75" fmla="*/ 7182 h 586"/>
                              <a:gd name="T76" fmla="+- 0 10200 1477"/>
                              <a:gd name="T77" fmla="*/ T76 w 8759"/>
                              <a:gd name="T78" fmla="+- 0 7169 7165"/>
                              <a:gd name="T79" fmla="*/ 7169 h 586"/>
                              <a:gd name="T80" fmla="+- 0 10177 1477"/>
                              <a:gd name="T81" fmla="*/ T80 w 8759"/>
                              <a:gd name="T82" fmla="+- 0 7165 7165"/>
                              <a:gd name="T83" fmla="*/ 7165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59" h="586">
                                <a:moveTo>
                                  <a:pt x="8700" y="0"/>
                                </a:moveTo>
                                <a:lnTo>
                                  <a:pt x="59" y="0"/>
                                </a:lnTo>
                                <a:lnTo>
                                  <a:pt x="36" y="4"/>
                                </a:lnTo>
                                <a:lnTo>
                                  <a:pt x="17" y="17"/>
                                </a:lnTo>
                                <a:lnTo>
                                  <a:pt x="5" y="35"/>
                                </a:lnTo>
                                <a:lnTo>
                                  <a:pt x="0" y="58"/>
                                </a:lnTo>
                                <a:lnTo>
                                  <a:pt x="0" y="527"/>
                                </a:lnTo>
                                <a:lnTo>
                                  <a:pt x="5" y="550"/>
                                </a:lnTo>
                                <a:lnTo>
                                  <a:pt x="17" y="568"/>
                                </a:lnTo>
                                <a:lnTo>
                                  <a:pt x="36" y="581"/>
                                </a:lnTo>
                                <a:lnTo>
                                  <a:pt x="59" y="586"/>
                                </a:lnTo>
                                <a:lnTo>
                                  <a:pt x="8700" y="586"/>
                                </a:lnTo>
                                <a:lnTo>
                                  <a:pt x="8723" y="581"/>
                                </a:lnTo>
                                <a:lnTo>
                                  <a:pt x="8742" y="568"/>
                                </a:lnTo>
                                <a:lnTo>
                                  <a:pt x="8754" y="550"/>
                                </a:lnTo>
                                <a:lnTo>
                                  <a:pt x="8759" y="527"/>
                                </a:lnTo>
                                <a:lnTo>
                                  <a:pt x="8759" y="58"/>
                                </a:lnTo>
                                <a:lnTo>
                                  <a:pt x="8754" y="35"/>
                                </a:lnTo>
                                <a:lnTo>
                                  <a:pt x="8742" y="17"/>
                                </a:lnTo>
                                <a:lnTo>
                                  <a:pt x="8723" y="4"/>
                                </a:lnTo>
                                <a:lnTo>
                                  <a:pt x="8700" y="0"/>
                                </a:lnTo>
                                <a:close/>
                              </a:path>
                            </a:pathLst>
                          </a:custGeom>
                          <a:solidFill>
                            <a:srgbClr val="3A9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docshape63"/>
                        <wps:cNvSpPr>
                          <a:spLocks/>
                        </wps:cNvSpPr>
                        <wps:spPr bwMode="auto">
                          <a:xfrm>
                            <a:off x="5627" y="7813"/>
                            <a:ext cx="458" cy="382"/>
                          </a:xfrm>
                          <a:custGeom>
                            <a:avLst/>
                            <a:gdLst>
                              <a:gd name="T0" fmla="+- 0 5994 5628"/>
                              <a:gd name="T1" fmla="*/ T0 w 458"/>
                              <a:gd name="T2" fmla="+- 0 7814 7814"/>
                              <a:gd name="T3" fmla="*/ 7814 h 382"/>
                              <a:gd name="T4" fmla="+- 0 5719 5628"/>
                              <a:gd name="T5" fmla="*/ T4 w 458"/>
                              <a:gd name="T6" fmla="+- 0 7814 7814"/>
                              <a:gd name="T7" fmla="*/ 7814 h 382"/>
                              <a:gd name="T8" fmla="+- 0 5719 5628"/>
                              <a:gd name="T9" fmla="*/ T8 w 458"/>
                              <a:gd name="T10" fmla="+- 0 8005 7814"/>
                              <a:gd name="T11" fmla="*/ 8005 h 382"/>
                              <a:gd name="T12" fmla="+- 0 5628 5628"/>
                              <a:gd name="T13" fmla="*/ T12 w 458"/>
                              <a:gd name="T14" fmla="+- 0 8005 7814"/>
                              <a:gd name="T15" fmla="*/ 8005 h 382"/>
                              <a:gd name="T16" fmla="+- 0 5856 5628"/>
                              <a:gd name="T17" fmla="*/ T16 w 458"/>
                              <a:gd name="T18" fmla="+- 0 8195 7814"/>
                              <a:gd name="T19" fmla="*/ 8195 h 382"/>
                              <a:gd name="T20" fmla="+- 0 6085 5628"/>
                              <a:gd name="T21" fmla="*/ T20 w 458"/>
                              <a:gd name="T22" fmla="+- 0 8005 7814"/>
                              <a:gd name="T23" fmla="*/ 8005 h 382"/>
                              <a:gd name="T24" fmla="+- 0 5994 5628"/>
                              <a:gd name="T25" fmla="*/ T24 w 458"/>
                              <a:gd name="T26" fmla="+- 0 8005 7814"/>
                              <a:gd name="T27" fmla="*/ 8005 h 382"/>
                              <a:gd name="T28" fmla="+- 0 5994 5628"/>
                              <a:gd name="T29" fmla="*/ T28 w 458"/>
                              <a:gd name="T30" fmla="+- 0 7814 7814"/>
                              <a:gd name="T31" fmla="*/ 7814 h 3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8" h="382">
                                <a:moveTo>
                                  <a:pt x="366" y="0"/>
                                </a:moveTo>
                                <a:lnTo>
                                  <a:pt x="91" y="0"/>
                                </a:lnTo>
                                <a:lnTo>
                                  <a:pt x="91" y="191"/>
                                </a:lnTo>
                                <a:lnTo>
                                  <a:pt x="0" y="191"/>
                                </a:lnTo>
                                <a:lnTo>
                                  <a:pt x="228" y="381"/>
                                </a:lnTo>
                                <a:lnTo>
                                  <a:pt x="457" y="191"/>
                                </a:lnTo>
                                <a:lnTo>
                                  <a:pt x="366" y="191"/>
                                </a:lnTo>
                                <a:lnTo>
                                  <a:pt x="366" y="0"/>
                                </a:lnTo>
                                <a:close/>
                              </a:path>
                            </a:pathLst>
                          </a:custGeom>
                          <a:solidFill>
                            <a:srgbClr val="308E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docshape64"/>
                        <wps:cNvSpPr>
                          <a:spLocks/>
                        </wps:cNvSpPr>
                        <wps:spPr bwMode="auto">
                          <a:xfrm>
                            <a:off x="1477" y="8258"/>
                            <a:ext cx="8759" cy="943"/>
                          </a:xfrm>
                          <a:custGeom>
                            <a:avLst/>
                            <a:gdLst>
                              <a:gd name="T0" fmla="+- 0 10142 1477"/>
                              <a:gd name="T1" fmla="*/ T0 w 8759"/>
                              <a:gd name="T2" fmla="+- 0 8259 8259"/>
                              <a:gd name="T3" fmla="*/ 8259 h 943"/>
                              <a:gd name="T4" fmla="+- 0 1571 1477"/>
                              <a:gd name="T5" fmla="*/ T4 w 8759"/>
                              <a:gd name="T6" fmla="+- 0 8259 8259"/>
                              <a:gd name="T7" fmla="*/ 8259 h 943"/>
                              <a:gd name="T8" fmla="+- 0 1535 1477"/>
                              <a:gd name="T9" fmla="*/ T8 w 8759"/>
                              <a:gd name="T10" fmla="+- 0 8266 8259"/>
                              <a:gd name="T11" fmla="*/ 8266 h 943"/>
                              <a:gd name="T12" fmla="+- 0 1505 1477"/>
                              <a:gd name="T13" fmla="*/ T12 w 8759"/>
                              <a:gd name="T14" fmla="+- 0 8286 8259"/>
                              <a:gd name="T15" fmla="*/ 8286 h 943"/>
                              <a:gd name="T16" fmla="+- 0 1484 1477"/>
                              <a:gd name="T17" fmla="*/ T16 w 8759"/>
                              <a:gd name="T18" fmla="+- 0 8316 8259"/>
                              <a:gd name="T19" fmla="*/ 8316 h 943"/>
                              <a:gd name="T20" fmla="+- 0 1477 1477"/>
                              <a:gd name="T21" fmla="*/ T20 w 8759"/>
                              <a:gd name="T22" fmla="+- 0 8353 8259"/>
                              <a:gd name="T23" fmla="*/ 8353 h 943"/>
                              <a:gd name="T24" fmla="+- 0 1477 1477"/>
                              <a:gd name="T25" fmla="*/ T24 w 8759"/>
                              <a:gd name="T26" fmla="+- 0 9107 8259"/>
                              <a:gd name="T27" fmla="*/ 9107 h 943"/>
                              <a:gd name="T28" fmla="+- 0 1484 1477"/>
                              <a:gd name="T29" fmla="*/ T28 w 8759"/>
                              <a:gd name="T30" fmla="+- 0 9143 8259"/>
                              <a:gd name="T31" fmla="*/ 9143 h 943"/>
                              <a:gd name="T32" fmla="+- 0 1505 1477"/>
                              <a:gd name="T33" fmla="*/ T32 w 8759"/>
                              <a:gd name="T34" fmla="+- 0 9173 8259"/>
                              <a:gd name="T35" fmla="*/ 9173 h 943"/>
                              <a:gd name="T36" fmla="+- 0 1535 1477"/>
                              <a:gd name="T37" fmla="*/ T36 w 8759"/>
                              <a:gd name="T38" fmla="+- 0 9194 8259"/>
                              <a:gd name="T39" fmla="*/ 9194 h 943"/>
                              <a:gd name="T40" fmla="+- 0 1571 1477"/>
                              <a:gd name="T41" fmla="*/ T40 w 8759"/>
                              <a:gd name="T42" fmla="+- 0 9201 8259"/>
                              <a:gd name="T43" fmla="*/ 9201 h 943"/>
                              <a:gd name="T44" fmla="+- 0 10142 1477"/>
                              <a:gd name="T45" fmla="*/ T44 w 8759"/>
                              <a:gd name="T46" fmla="+- 0 9201 8259"/>
                              <a:gd name="T47" fmla="*/ 9201 h 943"/>
                              <a:gd name="T48" fmla="+- 0 10178 1477"/>
                              <a:gd name="T49" fmla="*/ T48 w 8759"/>
                              <a:gd name="T50" fmla="+- 0 9194 8259"/>
                              <a:gd name="T51" fmla="*/ 9194 h 943"/>
                              <a:gd name="T52" fmla="+- 0 10208 1477"/>
                              <a:gd name="T53" fmla="*/ T52 w 8759"/>
                              <a:gd name="T54" fmla="+- 0 9173 8259"/>
                              <a:gd name="T55" fmla="*/ 9173 h 943"/>
                              <a:gd name="T56" fmla="+- 0 10229 1477"/>
                              <a:gd name="T57" fmla="*/ T56 w 8759"/>
                              <a:gd name="T58" fmla="+- 0 9143 8259"/>
                              <a:gd name="T59" fmla="*/ 9143 h 943"/>
                              <a:gd name="T60" fmla="+- 0 10236 1477"/>
                              <a:gd name="T61" fmla="*/ T60 w 8759"/>
                              <a:gd name="T62" fmla="+- 0 9107 8259"/>
                              <a:gd name="T63" fmla="*/ 9107 h 943"/>
                              <a:gd name="T64" fmla="+- 0 10236 1477"/>
                              <a:gd name="T65" fmla="*/ T64 w 8759"/>
                              <a:gd name="T66" fmla="+- 0 8353 8259"/>
                              <a:gd name="T67" fmla="*/ 8353 h 943"/>
                              <a:gd name="T68" fmla="+- 0 10229 1477"/>
                              <a:gd name="T69" fmla="*/ T68 w 8759"/>
                              <a:gd name="T70" fmla="+- 0 8316 8259"/>
                              <a:gd name="T71" fmla="*/ 8316 h 943"/>
                              <a:gd name="T72" fmla="+- 0 10208 1477"/>
                              <a:gd name="T73" fmla="*/ T72 w 8759"/>
                              <a:gd name="T74" fmla="+- 0 8286 8259"/>
                              <a:gd name="T75" fmla="*/ 8286 h 943"/>
                              <a:gd name="T76" fmla="+- 0 10178 1477"/>
                              <a:gd name="T77" fmla="*/ T76 w 8759"/>
                              <a:gd name="T78" fmla="+- 0 8266 8259"/>
                              <a:gd name="T79" fmla="*/ 8266 h 943"/>
                              <a:gd name="T80" fmla="+- 0 10142 1477"/>
                              <a:gd name="T81" fmla="*/ T80 w 8759"/>
                              <a:gd name="T82" fmla="+- 0 8259 8259"/>
                              <a:gd name="T83" fmla="*/ 8259 h 9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59" h="943">
                                <a:moveTo>
                                  <a:pt x="8665" y="0"/>
                                </a:moveTo>
                                <a:lnTo>
                                  <a:pt x="94" y="0"/>
                                </a:lnTo>
                                <a:lnTo>
                                  <a:pt x="58" y="7"/>
                                </a:lnTo>
                                <a:lnTo>
                                  <a:pt x="28" y="27"/>
                                </a:lnTo>
                                <a:lnTo>
                                  <a:pt x="7" y="57"/>
                                </a:lnTo>
                                <a:lnTo>
                                  <a:pt x="0" y="94"/>
                                </a:lnTo>
                                <a:lnTo>
                                  <a:pt x="0" y="848"/>
                                </a:lnTo>
                                <a:lnTo>
                                  <a:pt x="7" y="884"/>
                                </a:lnTo>
                                <a:lnTo>
                                  <a:pt x="28" y="914"/>
                                </a:lnTo>
                                <a:lnTo>
                                  <a:pt x="58" y="935"/>
                                </a:lnTo>
                                <a:lnTo>
                                  <a:pt x="94" y="942"/>
                                </a:lnTo>
                                <a:lnTo>
                                  <a:pt x="8665" y="942"/>
                                </a:lnTo>
                                <a:lnTo>
                                  <a:pt x="8701" y="935"/>
                                </a:lnTo>
                                <a:lnTo>
                                  <a:pt x="8731" y="914"/>
                                </a:lnTo>
                                <a:lnTo>
                                  <a:pt x="8752" y="884"/>
                                </a:lnTo>
                                <a:lnTo>
                                  <a:pt x="8759" y="848"/>
                                </a:lnTo>
                                <a:lnTo>
                                  <a:pt x="8759" y="94"/>
                                </a:lnTo>
                                <a:lnTo>
                                  <a:pt x="8752" y="57"/>
                                </a:lnTo>
                                <a:lnTo>
                                  <a:pt x="8731" y="27"/>
                                </a:lnTo>
                                <a:lnTo>
                                  <a:pt x="8701" y="7"/>
                                </a:lnTo>
                                <a:lnTo>
                                  <a:pt x="8665" y="0"/>
                                </a:lnTo>
                                <a:close/>
                              </a:path>
                            </a:pathLst>
                          </a:custGeom>
                          <a:solidFill>
                            <a:srgbClr val="2E8D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docshape65"/>
                        <wps:cNvSpPr>
                          <a:spLocks/>
                        </wps:cNvSpPr>
                        <wps:spPr bwMode="auto">
                          <a:xfrm>
                            <a:off x="1477" y="9264"/>
                            <a:ext cx="8759" cy="1462"/>
                          </a:xfrm>
                          <a:custGeom>
                            <a:avLst/>
                            <a:gdLst>
                              <a:gd name="T0" fmla="+- 0 6085 1477"/>
                              <a:gd name="T1" fmla="*/ T0 w 8759"/>
                              <a:gd name="T2" fmla="+- 0 9455 9265"/>
                              <a:gd name="T3" fmla="*/ 9455 h 1462"/>
                              <a:gd name="T4" fmla="+- 0 5994 1477"/>
                              <a:gd name="T5" fmla="*/ T4 w 8759"/>
                              <a:gd name="T6" fmla="+- 0 9455 9265"/>
                              <a:gd name="T7" fmla="*/ 9455 h 1462"/>
                              <a:gd name="T8" fmla="+- 0 5994 1477"/>
                              <a:gd name="T9" fmla="*/ T8 w 8759"/>
                              <a:gd name="T10" fmla="+- 0 9265 9265"/>
                              <a:gd name="T11" fmla="*/ 9265 h 1462"/>
                              <a:gd name="T12" fmla="+- 0 5719 1477"/>
                              <a:gd name="T13" fmla="*/ T12 w 8759"/>
                              <a:gd name="T14" fmla="+- 0 9265 9265"/>
                              <a:gd name="T15" fmla="*/ 9265 h 1462"/>
                              <a:gd name="T16" fmla="+- 0 5719 1477"/>
                              <a:gd name="T17" fmla="*/ T16 w 8759"/>
                              <a:gd name="T18" fmla="+- 0 9455 9265"/>
                              <a:gd name="T19" fmla="*/ 9455 h 1462"/>
                              <a:gd name="T20" fmla="+- 0 5628 1477"/>
                              <a:gd name="T21" fmla="*/ T20 w 8759"/>
                              <a:gd name="T22" fmla="+- 0 9455 9265"/>
                              <a:gd name="T23" fmla="*/ 9455 h 1462"/>
                              <a:gd name="T24" fmla="+- 0 5856 1477"/>
                              <a:gd name="T25" fmla="*/ T24 w 8759"/>
                              <a:gd name="T26" fmla="+- 0 9646 9265"/>
                              <a:gd name="T27" fmla="*/ 9646 h 1462"/>
                              <a:gd name="T28" fmla="+- 0 6085 1477"/>
                              <a:gd name="T29" fmla="*/ T28 w 8759"/>
                              <a:gd name="T30" fmla="+- 0 9455 9265"/>
                              <a:gd name="T31" fmla="*/ 9455 h 1462"/>
                              <a:gd name="T32" fmla="+- 0 10236 1477"/>
                              <a:gd name="T33" fmla="*/ T32 w 8759"/>
                              <a:gd name="T34" fmla="+- 0 9811 9265"/>
                              <a:gd name="T35" fmla="*/ 9811 h 1462"/>
                              <a:gd name="T36" fmla="+- 0 10228 1477"/>
                              <a:gd name="T37" fmla="*/ T36 w 8759"/>
                              <a:gd name="T38" fmla="+- 0 9771 9265"/>
                              <a:gd name="T39" fmla="*/ 9771 h 1462"/>
                              <a:gd name="T40" fmla="+- 0 10206 1477"/>
                              <a:gd name="T41" fmla="*/ T40 w 8759"/>
                              <a:gd name="T42" fmla="+- 0 9739 9265"/>
                              <a:gd name="T43" fmla="*/ 9739 h 1462"/>
                              <a:gd name="T44" fmla="+- 0 10174 1477"/>
                              <a:gd name="T45" fmla="*/ T44 w 8759"/>
                              <a:gd name="T46" fmla="+- 0 9717 9265"/>
                              <a:gd name="T47" fmla="*/ 9717 h 1462"/>
                              <a:gd name="T48" fmla="+- 0 10134 1477"/>
                              <a:gd name="T49" fmla="*/ T48 w 8759"/>
                              <a:gd name="T50" fmla="+- 0 9709 9265"/>
                              <a:gd name="T51" fmla="*/ 9709 h 1462"/>
                              <a:gd name="T52" fmla="+- 0 1579 1477"/>
                              <a:gd name="T53" fmla="*/ T52 w 8759"/>
                              <a:gd name="T54" fmla="+- 0 9709 9265"/>
                              <a:gd name="T55" fmla="*/ 9709 h 1462"/>
                              <a:gd name="T56" fmla="+- 0 1539 1477"/>
                              <a:gd name="T57" fmla="*/ T56 w 8759"/>
                              <a:gd name="T58" fmla="+- 0 9717 9265"/>
                              <a:gd name="T59" fmla="*/ 9717 h 1462"/>
                              <a:gd name="T60" fmla="+- 0 1507 1477"/>
                              <a:gd name="T61" fmla="*/ T60 w 8759"/>
                              <a:gd name="T62" fmla="+- 0 9739 9265"/>
                              <a:gd name="T63" fmla="*/ 9739 h 1462"/>
                              <a:gd name="T64" fmla="+- 0 1485 1477"/>
                              <a:gd name="T65" fmla="*/ T64 w 8759"/>
                              <a:gd name="T66" fmla="+- 0 9771 9265"/>
                              <a:gd name="T67" fmla="*/ 9771 h 1462"/>
                              <a:gd name="T68" fmla="+- 0 1477 1477"/>
                              <a:gd name="T69" fmla="*/ T68 w 8759"/>
                              <a:gd name="T70" fmla="+- 0 9811 9265"/>
                              <a:gd name="T71" fmla="*/ 9811 h 1462"/>
                              <a:gd name="T72" fmla="+- 0 1477 1477"/>
                              <a:gd name="T73" fmla="*/ T72 w 8759"/>
                              <a:gd name="T74" fmla="+- 0 10624 9265"/>
                              <a:gd name="T75" fmla="*/ 10624 h 1462"/>
                              <a:gd name="T76" fmla="+- 0 1485 1477"/>
                              <a:gd name="T77" fmla="*/ T76 w 8759"/>
                              <a:gd name="T78" fmla="+- 0 10664 9265"/>
                              <a:gd name="T79" fmla="*/ 10664 h 1462"/>
                              <a:gd name="T80" fmla="+- 0 1507 1477"/>
                              <a:gd name="T81" fmla="*/ T80 w 8759"/>
                              <a:gd name="T82" fmla="+- 0 10696 9265"/>
                              <a:gd name="T83" fmla="*/ 10696 h 1462"/>
                              <a:gd name="T84" fmla="+- 0 1539 1477"/>
                              <a:gd name="T85" fmla="*/ T84 w 8759"/>
                              <a:gd name="T86" fmla="+- 0 10718 9265"/>
                              <a:gd name="T87" fmla="*/ 10718 h 1462"/>
                              <a:gd name="T88" fmla="+- 0 1579 1477"/>
                              <a:gd name="T89" fmla="*/ T88 w 8759"/>
                              <a:gd name="T90" fmla="+- 0 10726 9265"/>
                              <a:gd name="T91" fmla="*/ 10726 h 1462"/>
                              <a:gd name="T92" fmla="+- 0 10134 1477"/>
                              <a:gd name="T93" fmla="*/ T92 w 8759"/>
                              <a:gd name="T94" fmla="+- 0 10726 9265"/>
                              <a:gd name="T95" fmla="*/ 10726 h 1462"/>
                              <a:gd name="T96" fmla="+- 0 10174 1477"/>
                              <a:gd name="T97" fmla="*/ T96 w 8759"/>
                              <a:gd name="T98" fmla="+- 0 10718 9265"/>
                              <a:gd name="T99" fmla="*/ 10718 h 1462"/>
                              <a:gd name="T100" fmla="+- 0 10206 1477"/>
                              <a:gd name="T101" fmla="*/ T100 w 8759"/>
                              <a:gd name="T102" fmla="+- 0 10696 9265"/>
                              <a:gd name="T103" fmla="*/ 10696 h 1462"/>
                              <a:gd name="T104" fmla="+- 0 10228 1477"/>
                              <a:gd name="T105" fmla="*/ T104 w 8759"/>
                              <a:gd name="T106" fmla="+- 0 10664 9265"/>
                              <a:gd name="T107" fmla="*/ 10664 h 1462"/>
                              <a:gd name="T108" fmla="+- 0 10236 1477"/>
                              <a:gd name="T109" fmla="*/ T108 w 8759"/>
                              <a:gd name="T110" fmla="+- 0 10624 9265"/>
                              <a:gd name="T111" fmla="*/ 10624 h 1462"/>
                              <a:gd name="T112" fmla="+- 0 10236 1477"/>
                              <a:gd name="T113" fmla="*/ T112 w 8759"/>
                              <a:gd name="T114" fmla="+- 0 9811 9265"/>
                              <a:gd name="T115" fmla="*/ 9811 h 1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759" h="1462">
                                <a:moveTo>
                                  <a:pt x="4608" y="190"/>
                                </a:moveTo>
                                <a:lnTo>
                                  <a:pt x="4517" y="190"/>
                                </a:lnTo>
                                <a:lnTo>
                                  <a:pt x="4517" y="0"/>
                                </a:lnTo>
                                <a:lnTo>
                                  <a:pt x="4242" y="0"/>
                                </a:lnTo>
                                <a:lnTo>
                                  <a:pt x="4242" y="190"/>
                                </a:lnTo>
                                <a:lnTo>
                                  <a:pt x="4151" y="190"/>
                                </a:lnTo>
                                <a:lnTo>
                                  <a:pt x="4379" y="381"/>
                                </a:lnTo>
                                <a:lnTo>
                                  <a:pt x="4608" y="190"/>
                                </a:lnTo>
                                <a:close/>
                                <a:moveTo>
                                  <a:pt x="8759" y="546"/>
                                </a:moveTo>
                                <a:lnTo>
                                  <a:pt x="8751" y="506"/>
                                </a:lnTo>
                                <a:lnTo>
                                  <a:pt x="8729" y="474"/>
                                </a:lnTo>
                                <a:lnTo>
                                  <a:pt x="8697" y="452"/>
                                </a:lnTo>
                                <a:lnTo>
                                  <a:pt x="8657" y="444"/>
                                </a:lnTo>
                                <a:lnTo>
                                  <a:pt x="102" y="444"/>
                                </a:lnTo>
                                <a:lnTo>
                                  <a:pt x="62" y="452"/>
                                </a:lnTo>
                                <a:lnTo>
                                  <a:pt x="30" y="474"/>
                                </a:lnTo>
                                <a:lnTo>
                                  <a:pt x="8" y="506"/>
                                </a:lnTo>
                                <a:lnTo>
                                  <a:pt x="0" y="546"/>
                                </a:lnTo>
                                <a:lnTo>
                                  <a:pt x="0" y="1359"/>
                                </a:lnTo>
                                <a:lnTo>
                                  <a:pt x="8" y="1399"/>
                                </a:lnTo>
                                <a:lnTo>
                                  <a:pt x="30" y="1431"/>
                                </a:lnTo>
                                <a:lnTo>
                                  <a:pt x="62" y="1453"/>
                                </a:lnTo>
                                <a:lnTo>
                                  <a:pt x="102" y="1461"/>
                                </a:lnTo>
                                <a:lnTo>
                                  <a:pt x="8657" y="1461"/>
                                </a:lnTo>
                                <a:lnTo>
                                  <a:pt x="8697" y="1453"/>
                                </a:lnTo>
                                <a:lnTo>
                                  <a:pt x="8729" y="1431"/>
                                </a:lnTo>
                                <a:lnTo>
                                  <a:pt x="8751" y="1399"/>
                                </a:lnTo>
                                <a:lnTo>
                                  <a:pt x="8759" y="1359"/>
                                </a:lnTo>
                                <a:lnTo>
                                  <a:pt x="8759" y="546"/>
                                </a:lnTo>
                                <a:close/>
                              </a:path>
                            </a:pathLst>
                          </a:custGeom>
                          <a:solidFill>
                            <a:srgbClr val="258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839F71" id="docshapegroup51" o:spid="_x0000_s1026" style="position:absolute;margin-left:73.55pt;margin-top:8.5pt;width:437.95pt;height:569.25pt;z-index:-251622400;mso-position-horizontal-relative:page" coordorigin="1477,-80" coordsize="8759,10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">
                <v:shape id="docshape52" o:spid="_x0000_s1027" style="position:absolute;left:1561;top:-80;width:8675;height:1017;visibility:visible;mso-wrap-style:square;v-text-anchor:top" coordsize="8675,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" path="m8572,l101,,62,8,29,29,8,62,,101,,914r8,40l29,986r33,22l101,1016r8471,l8612,1008r32,-22l8666,954r8,-40l8674,101r-8,-39l8644,29,8612,8,8572,xe" fillcolor="#84acb6" stroked="f">
                  <v:path arrowok="t" o:connecttype="custom" o:connectlocs="8572,-79;101,-79;62,-71;29,-50;8,-17;0,22;0,835;8,875;29,907;62,929;101,937;8572,937;8612,929;8644,907;8666,875;8674,835;8674,22;8666,-17;8644,-50;8612,-71;8572,-79" o:connectangles="0,0,0,0,0,0,0,0,0,0,0,0,0,0,0,0,0,0,0,0,0"/>
                </v:shape>
                <v:shape id="docshape53" o:spid="_x0000_s1028" style="position:absolute;left:5649;top:997;width:458;height:390;visibility:visible;mso-wrap-style:square;v-text-anchor:top" coordsize="45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" path="m97,l91,192,,190,223,389,457,202r-91,-2l371,7,97,xe" fillcolor="#84acb6" stroked="f">
                  <v:path arrowok="t" o:connecttype="custom" o:connectlocs="97,998;91,1190;0,1188;223,1387;457,1200;366,1198;371,1005;97,998" o:connectangles="0,0,0,0,0,0,0,0"/>
                </v:shape>
                <v:shape id="docshape54" o:spid="_x0000_s1029" style="position:absolute;left:1477;top:1451;width:8759;height:1017;visibility:visible;mso-wrap-style:square;v-text-anchor:top" coordsize="8759,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" path="m8657,l102,,62,8,30,30,8,62,,102,,915r8,40l30,987r32,22l102,1017r8555,l8697,1009r32,-22l8751,955r8,-40l8759,102r-8,-40l8729,30,8697,8,8657,xe" fillcolor="#77a9b8" stroked="f">
                  <v:path arrowok="t" o:connecttype="custom" o:connectlocs="8657,1451;102,1451;62,1459;30,1481;8,1513;0,1553;0,2366;8,2406;30,2438;62,2460;102,2468;8657,2468;8697,2460;8729,2438;8751,2406;8759,2366;8759,1553;8751,1513;8729,1481;8697,1459;8657,1451" o:connectangles="0,0,0,0,0,0,0,0,0,0,0,0,0,0,0,0,0,0,0,0,0"/>
                </v:shape>
                <v:shape id="docshape55" o:spid="_x0000_s1030" style="position:absolute;left:5627;top:2531;width:458;height:382;visibility:visible;mso-wrap-style:square;v-text-anchor:top" coordsize="45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" path="m366,l91,r,191l,191,228,381,457,191r-91,l366,xe" fillcolor="#74a8b8" stroked="f">
                  <v:path arrowok="t" o:connecttype="custom" o:connectlocs="366,2531;91,2531;91,2722;0,2722;228,2912;457,2722;366,2722;366,2531" o:connectangles="0,0,0,0,0,0,0,0"/>
                </v:shape>
                <v:shape id="docshape56" o:spid="_x0000_s1031" style="position:absolute;left:1498;top:2975;width:8716;height:1162;visibility:visible;mso-wrap-style:square;v-text-anchor:top" coordsize="8716,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" path="m8599,l116,,71,9,34,34,9,71,,116r,929l9,1091r25,37l71,1152r45,10l8599,1162r45,-10l8681,1128r25,-37l8715,1045r,-929l8706,71,8681,34,8644,9,8599,xe" fillcolor="#69a4ba" stroked="f">
                  <v:path arrowok="t" o:connecttype="custom" o:connectlocs="8599,2976;116,2976;71,2985;34,3010;9,3047;0,3092;0,4021;9,4067;34,4104;71,4128;116,4138;8599,4138;8644,4128;8681,4104;8706,4067;8715,4021;8715,3092;8706,3047;8681,3010;8644,2985;8599,2976" o:connectangles="0,0,0,0,0,0,0,0,0,0,0,0,0,0,0,0,0,0,0,0,0"/>
                </v:shape>
                <v:shape id="docshape57" o:spid="_x0000_s1032" style="position:absolute;left:5627;top:4201;width:458;height:382;visibility:visible;mso-wrap-style:square;v-text-anchor:top" coordsize="45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" path="m366,l91,r,191l,191,228,381,457,191r-91,l366,xe" fillcolor="#63a3bb" stroked="f">
                  <v:path arrowok="t" o:connecttype="custom" o:connectlocs="366,4201;91,4201;91,4392;0,4392;228,4582;457,4392;366,4392;366,4201" o:connectangles="0,0,0,0,0,0,0,0"/>
                </v:shape>
                <v:shape id="docshape58" o:spid="_x0000_s1033" style="position:absolute;left:1503;top:4645;width:8707;height:1017;visibility:visible;mso-wrap-style:square;v-text-anchor:top" coordsize="8707,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" path="m8605,l102,,62,8,30,30,8,62,,101,,915r8,39l30,987r32,21l102,1016r8503,l8645,1008r32,-21l8699,954r8,-39l8707,101r-8,-39l8677,30,8645,8,8605,xe" fillcolor="#5aa0bd" stroked="f">
                  <v:path arrowok="t" o:connecttype="custom" o:connectlocs="8605,4646;102,4646;62,4654;30,4676;8,4708;0,4747;0,5561;8,5600;30,5633;62,5654;102,5662;8605,5662;8645,5654;8677,5633;8699,5600;8707,5561;8707,4747;8699,4708;8677,4676;8645,4654;8605,4646" o:connectangles="0,0,0,0,0,0,0,0,0,0,0,0,0,0,0,0,0,0,0,0,0"/>
                </v:shape>
                <v:shape id="docshape59" o:spid="_x0000_s1034" style="position:absolute;left:5627;top:5725;width:458;height:382;visibility:visible;mso-wrap-style:square;v-text-anchor:top" coordsize="45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" path="m366,l91,r,190l,190,228,381,457,190r-91,l366,xe" fillcolor="#529ec0" stroked="f">
                  <v:path arrowok="t" o:connecttype="custom" o:connectlocs="366,5726;91,5726;91,5916;0,5916;228,6107;457,5916;366,5916;366,5726" o:connectangles="0,0,0,0,0,0,0,0"/>
                </v:shape>
                <v:shape id="docshape60" o:spid="_x0000_s1035" style="position:absolute;left:1477;top:6170;width:8759;height:486;visibility:visible;mso-wrap-style:square;v-text-anchor:top" coordsize="8759,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" path="m8710,l49,,30,3,14,14,4,29,,48,,437r4,19l14,471r16,11l49,485r8661,l8729,482r16,-11l8755,456r4,-19l8759,48r-4,-19l8745,14,8729,3,8710,xe" fillcolor="#4a9cc2" stroked="f">
                  <v:path arrowok="t" o:connecttype="custom" o:connectlocs="8710,6171;49,6171;30,6174;14,6185;4,6200;0,6219;0,6608;4,6627;14,6642;30,6653;49,6656;8710,6656;8729,6653;8745,6642;8755,6627;8759,6608;8759,6219;8755,6200;8745,6185;8729,6174;8710,6171" o:connectangles="0,0,0,0,0,0,0,0,0,0,0,0,0,0,0,0,0,0,0,0,0"/>
                </v:shape>
                <v:shape id="docshape61" o:spid="_x0000_s1036" style="position:absolute;left:5627;top:6719;width:458;height:382;visibility:visible;mso-wrap-style:square;v-text-anchor:top" coordsize="45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" path="m366,l91,r,190l,190,228,381,457,190r-91,l366,xe" fillcolor="#4097c5" stroked="f">
                  <v:path arrowok="t" o:connecttype="custom" o:connectlocs="366,6720;91,6720;91,6910;0,6910;228,7101;457,6910;366,6910;366,6720" o:connectangles="0,0,0,0,0,0,0,0"/>
                </v:shape>
                <v:shape id="docshape62" o:spid="_x0000_s1037" style="position:absolute;left:1477;top:7164;width:8759;height:586;visibility:visible;mso-wrap-style:square;v-text-anchor:top" coordsize="8759,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" path="m8700,l59,,36,4,17,17,5,35,,58,,527r5,23l17,568r19,13l59,586r8641,l8723,581r19,-13l8754,550r5,-23l8759,58r-5,-23l8742,17,8723,4,8700,xe" fillcolor="#3a94c6" stroked="f">
                  <v:path arrowok="t" o:connecttype="custom" o:connectlocs="8700,7165;59,7165;36,7169;17,7182;5,7200;0,7223;0,7692;5,7715;17,7733;36,7746;59,7751;8700,7751;8723,7746;8742,7733;8754,7715;8759,7692;8759,7223;8754,7200;8742,7182;8723,7169;8700,7165" o:connectangles="0,0,0,0,0,0,0,0,0,0,0,0,0,0,0,0,0,0,0,0,0"/>
                </v:shape>
                <v:shape id="docshape63" o:spid="_x0000_s1038" style="position:absolute;left:5627;top:7813;width:458;height:382;visibility:visible;mso-wrap-style:square;v-text-anchor:top" coordsize="45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" path="m366,l91,r,191l,191,228,381,457,191r-91,l366,xe" fillcolor="#308ec7" stroked="f">
                  <v:path arrowok="t" o:connecttype="custom" o:connectlocs="366,7814;91,7814;91,8005;0,8005;228,8195;457,8005;366,8005;366,7814" o:connectangles="0,0,0,0,0,0,0,0"/>
                </v:shape>
                <v:shape id="docshape64" o:spid="_x0000_s1039" style="position:absolute;left:1477;top:8258;width:8759;height:943;visibility:visible;mso-wrap-style:square;v-text-anchor:top" coordsize="8759,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" path="m8665,l94,,58,7,28,27,7,57,,94,,848r7,36l28,914r30,21l94,942r8571,l8701,935r30,-21l8752,884r7,-36l8759,94r-7,-37l8731,27,8701,7,8665,xe" fillcolor="#2e8dc7" stroked="f">
                  <v:path arrowok="t" o:connecttype="custom" o:connectlocs="8665,8259;94,8259;58,8266;28,8286;7,8316;0,8353;0,9107;7,9143;28,9173;58,9194;94,9201;8665,9201;8701,9194;8731,9173;8752,9143;8759,9107;8759,8353;8752,8316;8731,8286;8701,8266;8665,8259" o:connectangles="0,0,0,0,0,0,0,0,0,0,0,0,0,0,0,0,0,0,0,0,0"/>
                </v:shape>
                <v:shape id="docshape65" o:spid="_x0000_s1040" style="position:absolute;left:1477;top:9264;width:8759;height:1462;visibility:visible;mso-wrap-style:square;v-text-anchor:top" coordsize="8759,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" path="m4608,190r-91,l4517,,4242,r,190l4151,190r228,191l4608,190xm8759,546r-8,-40l8729,474r-32,-22l8657,444r-8555,l62,452,30,474,8,506,,546r,813l8,1399r22,32l62,1453r40,8l8657,1461r40,-8l8729,1431r22,-32l8759,1359r,-813xe" fillcolor="#2583c5" stroked="f">
                  <v:path arrowok="t" o:connecttype="custom" o:connectlocs="4608,9455;4517,9455;4517,9265;4242,9265;4242,9455;4151,9455;4379,9646;4608,9455;8759,9811;8751,9771;8729,9739;8697,9717;8657,9709;102,9709;62,9717;30,9739;8,9771;0,9811;0,10624;8,10664;30,10696;62,10718;102,10726;8657,10726;8697,10718;8729,10696;8751,10664;8759,10624;8759,9811" o:connectangles="0,0,0,0,0,0,0,0,0,0,0,0,0,0,0,0,0,0,0,0,0,0,0,0,0,0,0,0,0"/>
                </v:shape>
                <w10:wrap anchorx="page"/>
              </v:group>
            </w:pict>
          </mc:Fallback>
        </mc:AlternateContent>
      </w:r>
    </w:p>
    <w:p w:rsidR="00A45D89" w:rsidRPr="00A45D89" w:rsidRDefault="00A45D89" w:rsidP="00A45D89">
      <w:pPr>
        <w:spacing w:before="78" w:line="216" w:lineRule="auto"/>
        <w:ind w:left="330" w:right="1236"/>
        <w:jc w:val="center"/>
      </w:pPr>
      <w:r w:rsidRPr="00A45D89">
        <w:rPr>
          <w:color w:val="FFFFFF"/>
        </w:rPr>
        <w:t>Step 1:</w:t>
      </w:r>
      <w:r w:rsidRPr="00A45D89">
        <w:rPr>
          <w:color w:val="FFFFFF"/>
          <w:spacing w:val="1"/>
        </w:rPr>
        <w:t xml:space="preserve"> </w:t>
      </w:r>
      <w:r w:rsidRPr="00A45D89">
        <w:rPr>
          <w:color w:val="FFFFFF"/>
        </w:rPr>
        <w:t>The proposing Member State(s) submit(s) a DA Project Concept (Form 1) to the CDIP</w:t>
      </w:r>
      <w:r w:rsidRPr="00A45D89">
        <w:rPr>
          <w:color w:val="FFFFFF"/>
          <w:spacing w:val="-45"/>
        </w:rPr>
        <w:t xml:space="preserve"> </w:t>
      </w:r>
      <w:r w:rsidRPr="00A45D89">
        <w:rPr>
          <w:color w:val="FFFFFF"/>
        </w:rPr>
        <w:t>Secretariat</w:t>
      </w:r>
      <w:r w:rsidRPr="00A45D89">
        <w:rPr>
          <w:color w:val="FFFFFF"/>
          <w:spacing w:val="-4"/>
        </w:rPr>
        <w:t xml:space="preserve"> </w:t>
      </w:r>
      <w:r w:rsidRPr="00A45D89">
        <w:rPr>
          <w:color w:val="FFFFFF"/>
        </w:rPr>
        <w:t>(DACD)</w:t>
      </w:r>
      <w:r w:rsidRPr="00A45D89">
        <w:rPr>
          <w:color w:val="FFFFFF"/>
          <w:spacing w:val="-7"/>
        </w:rPr>
        <w:t xml:space="preserve"> </w:t>
      </w:r>
      <w:r w:rsidRPr="00A45D89">
        <w:rPr>
          <w:color w:val="FFFFFF"/>
        </w:rPr>
        <w:t>via e-mail.</w:t>
      </w:r>
    </w:p>
    <w:p w:rsidR="00A45D89" w:rsidRPr="00A45D89" w:rsidRDefault="00A45D89" w:rsidP="00A45D89">
      <w:pPr>
        <w:spacing w:line="236" w:lineRule="exact"/>
        <w:ind w:left="2748" w:right="3652"/>
        <w:jc w:val="center"/>
      </w:pPr>
      <w:r w:rsidRPr="00A45D89">
        <w:rPr>
          <w:color w:val="FFFFFF"/>
        </w:rPr>
        <w:t>Deadline:</w:t>
      </w:r>
      <w:r w:rsidRPr="00A45D89">
        <w:rPr>
          <w:color w:val="FFFFFF"/>
          <w:spacing w:val="-5"/>
        </w:rPr>
        <w:t xml:space="preserve"> </w:t>
      </w:r>
      <w:r w:rsidRPr="00A45D89">
        <w:rPr>
          <w:color w:val="FFFFFF"/>
        </w:rPr>
        <w:t>120</w:t>
      </w:r>
      <w:r w:rsidRPr="00A45D89">
        <w:rPr>
          <w:color w:val="FFFFFF"/>
          <w:spacing w:val="-5"/>
        </w:rPr>
        <w:t xml:space="preserve"> </w:t>
      </w:r>
      <w:r w:rsidRPr="00A45D89">
        <w:rPr>
          <w:color w:val="FFFFFF"/>
        </w:rPr>
        <w:t>days</w:t>
      </w:r>
      <w:r w:rsidRPr="00A45D89">
        <w:rPr>
          <w:color w:val="FFFFFF"/>
          <w:spacing w:val="-4"/>
        </w:rPr>
        <w:t xml:space="preserve"> </w:t>
      </w:r>
      <w:r w:rsidRPr="00A45D89">
        <w:rPr>
          <w:color w:val="FFFFFF"/>
        </w:rPr>
        <w:t>before</w:t>
      </w:r>
      <w:r w:rsidRPr="00A45D89">
        <w:rPr>
          <w:color w:val="FFFFFF"/>
          <w:spacing w:val="-3"/>
        </w:rPr>
        <w:t xml:space="preserve"> </w:t>
      </w:r>
      <w:r w:rsidRPr="00A45D89">
        <w:rPr>
          <w:color w:val="FFFFFF"/>
        </w:rPr>
        <w:t>the</w:t>
      </w:r>
      <w:r w:rsidRPr="00A45D89">
        <w:rPr>
          <w:color w:val="FFFFFF"/>
          <w:spacing w:val="-4"/>
        </w:rPr>
        <w:t xml:space="preserve"> </w:t>
      </w:r>
      <w:r w:rsidRPr="00A45D89">
        <w:rPr>
          <w:color w:val="FFFFFF"/>
        </w:rPr>
        <w:t>CDIP</w:t>
      </w:r>
      <w:r w:rsidRPr="00A45D89">
        <w:rPr>
          <w:color w:val="FFFFFF"/>
          <w:spacing w:val="-3"/>
        </w:rPr>
        <w:t xml:space="preserve"> </w:t>
      </w:r>
      <w:r w:rsidRPr="00A45D89">
        <w:rPr>
          <w:color w:val="FFFFFF"/>
        </w:rPr>
        <w:t>session.</w:t>
      </w:r>
    </w:p>
    <w:p w:rsidR="00A45D89" w:rsidRPr="00A45D89" w:rsidRDefault="00A45D89" w:rsidP="00A45D89"/>
    <w:p w:rsidR="00A45D89" w:rsidRPr="00A45D89" w:rsidRDefault="00A45D89" w:rsidP="00A45D89"/>
    <w:p w:rsidR="00A45D89" w:rsidRPr="00A45D89" w:rsidRDefault="00A45D89" w:rsidP="00A45D89"/>
    <w:p w:rsidR="00A45D89" w:rsidRPr="00A45D89" w:rsidRDefault="00A45D89" w:rsidP="00A45D89">
      <w:pPr>
        <w:spacing w:before="10"/>
      </w:pPr>
    </w:p>
    <w:p w:rsidR="00A45D89" w:rsidRPr="00A45D89" w:rsidRDefault="00A45D89" w:rsidP="00A45D89">
      <w:pPr>
        <w:spacing w:line="216" w:lineRule="auto"/>
        <w:ind w:left="3870" w:right="1116" w:hanging="3405"/>
      </w:pPr>
      <w:r w:rsidRPr="00A45D89">
        <w:rPr>
          <w:color w:val="FFFFFF"/>
        </w:rPr>
        <w:t>Step 2:</w:t>
      </w:r>
      <w:r w:rsidRPr="00A45D89">
        <w:rPr>
          <w:color w:val="FFFFFF"/>
          <w:spacing w:val="1"/>
        </w:rPr>
        <w:t xml:space="preserve"> </w:t>
      </w:r>
      <w:r w:rsidRPr="00A45D89">
        <w:rPr>
          <w:color w:val="FFFFFF"/>
        </w:rPr>
        <w:t xml:space="preserve">The DACD reviews, discusses and agrees with the proponent Member State(s) on the </w:t>
      </w:r>
      <w:proofErr w:type="gramStart"/>
      <w:r w:rsidRPr="00A45D89">
        <w:rPr>
          <w:color w:val="FFFFFF"/>
        </w:rPr>
        <w:t>DA</w:t>
      </w:r>
      <w:r w:rsidRPr="00A45D89">
        <w:rPr>
          <w:color w:val="FFFFFF"/>
          <w:spacing w:val="-45"/>
        </w:rPr>
        <w:t xml:space="preserve">  </w:t>
      </w:r>
      <w:r w:rsidRPr="00A45D89">
        <w:rPr>
          <w:color w:val="FFFFFF"/>
        </w:rPr>
        <w:t>project</w:t>
      </w:r>
      <w:proofErr w:type="gramEnd"/>
      <w:r w:rsidRPr="00A45D89">
        <w:rPr>
          <w:color w:val="FFFFFF"/>
          <w:spacing w:val="-5"/>
        </w:rPr>
        <w:t xml:space="preserve"> </w:t>
      </w:r>
      <w:r w:rsidRPr="00A45D89">
        <w:rPr>
          <w:color w:val="FFFFFF"/>
        </w:rPr>
        <w:t>concept.</w:t>
      </w:r>
    </w:p>
    <w:p w:rsidR="00A45D89" w:rsidRPr="00A45D89" w:rsidRDefault="00A45D89" w:rsidP="00A45D89"/>
    <w:p w:rsidR="00A45D89" w:rsidRPr="00A45D89" w:rsidRDefault="00A45D89" w:rsidP="00A45D89"/>
    <w:p w:rsidR="00A45D89" w:rsidRPr="00A45D89" w:rsidRDefault="00A45D89" w:rsidP="00A45D89">
      <w:pPr>
        <w:spacing w:before="8"/>
      </w:pPr>
    </w:p>
    <w:p w:rsidR="00A45D89" w:rsidRPr="00A45D89" w:rsidRDefault="00A45D89" w:rsidP="00A45D89">
      <w:pPr>
        <w:spacing w:before="79" w:line="216" w:lineRule="auto"/>
        <w:ind w:left="330" w:right="1325"/>
        <w:jc w:val="center"/>
      </w:pPr>
      <w:r w:rsidRPr="00A45D89">
        <w:rPr>
          <w:color w:val="FFFFFF"/>
        </w:rPr>
        <w:t>Step 3:</w:t>
      </w:r>
      <w:r w:rsidRPr="00A45D89">
        <w:rPr>
          <w:color w:val="FFFFFF"/>
          <w:spacing w:val="1"/>
        </w:rPr>
        <w:t xml:space="preserve"> </w:t>
      </w:r>
      <w:r w:rsidRPr="00A45D89">
        <w:rPr>
          <w:color w:val="FFFFFF"/>
        </w:rPr>
        <w:t xml:space="preserve">Based on the agreed DA project concept, the DACD helps the Member State(s) develop </w:t>
      </w:r>
      <w:proofErr w:type="gramStart"/>
      <w:r w:rsidRPr="00A45D89">
        <w:rPr>
          <w:color w:val="FFFFFF"/>
        </w:rPr>
        <w:t>a</w:t>
      </w:r>
      <w:r w:rsidRPr="00A45D89">
        <w:rPr>
          <w:color w:val="FFFFFF"/>
          <w:spacing w:val="-45"/>
        </w:rPr>
        <w:t xml:space="preserve">  </w:t>
      </w:r>
      <w:r w:rsidRPr="00A45D89">
        <w:rPr>
          <w:color w:val="FFFFFF"/>
        </w:rPr>
        <w:t>DA</w:t>
      </w:r>
      <w:proofErr w:type="gramEnd"/>
      <w:r w:rsidRPr="00A45D89">
        <w:rPr>
          <w:color w:val="FFFFFF"/>
        </w:rPr>
        <w:t xml:space="preserve"> Project Draft (Form 2).</w:t>
      </w:r>
      <w:r w:rsidRPr="00A45D89">
        <w:rPr>
          <w:color w:val="FFFFFF"/>
          <w:spacing w:val="1"/>
        </w:rPr>
        <w:t xml:space="preserve"> </w:t>
      </w:r>
      <w:r w:rsidRPr="00A45D89">
        <w:rPr>
          <w:color w:val="FFFFFF"/>
        </w:rPr>
        <w:t>The DACD may involve other areas of WIPO to provide inputs to the</w:t>
      </w:r>
      <w:r w:rsidRPr="00A45D89">
        <w:rPr>
          <w:color w:val="FFFFFF"/>
          <w:spacing w:val="1"/>
        </w:rPr>
        <w:t xml:space="preserve"> </w:t>
      </w:r>
      <w:r w:rsidRPr="00A45D89">
        <w:rPr>
          <w:color w:val="FFFFFF"/>
        </w:rPr>
        <w:t>development of the DA project draft.</w:t>
      </w:r>
      <w:r w:rsidRPr="00A45D89">
        <w:rPr>
          <w:color w:val="FFFFFF"/>
          <w:spacing w:val="47"/>
        </w:rPr>
        <w:t xml:space="preserve"> </w:t>
      </w:r>
      <w:r w:rsidRPr="00A45D89">
        <w:rPr>
          <w:color w:val="FFFFFF"/>
        </w:rPr>
        <w:t>The proposing Member State(s) remain(s) fully responsible</w:t>
      </w:r>
      <w:r w:rsidRPr="00A45D89">
        <w:rPr>
          <w:color w:val="FFFFFF"/>
          <w:spacing w:val="1"/>
        </w:rPr>
        <w:t xml:space="preserve"> </w:t>
      </w:r>
      <w:r w:rsidRPr="00A45D89">
        <w:rPr>
          <w:color w:val="FFFFFF"/>
        </w:rPr>
        <w:t>for</w:t>
      </w:r>
      <w:r w:rsidRPr="00A45D89">
        <w:rPr>
          <w:color w:val="FFFFFF"/>
          <w:spacing w:val="-3"/>
        </w:rPr>
        <w:t xml:space="preserve"> </w:t>
      </w:r>
      <w:r w:rsidRPr="00A45D89">
        <w:rPr>
          <w:color w:val="FFFFFF"/>
        </w:rPr>
        <w:t>the content</w:t>
      </w:r>
      <w:r w:rsidRPr="00A45D89">
        <w:rPr>
          <w:color w:val="FFFFFF"/>
          <w:spacing w:val="-2"/>
        </w:rPr>
        <w:t xml:space="preserve"> </w:t>
      </w:r>
      <w:r w:rsidRPr="00A45D89">
        <w:rPr>
          <w:color w:val="FFFFFF"/>
        </w:rPr>
        <w:t>of</w:t>
      </w:r>
      <w:r w:rsidRPr="00A45D89">
        <w:rPr>
          <w:color w:val="FFFFFF"/>
          <w:spacing w:val="-1"/>
        </w:rPr>
        <w:t xml:space="preserve"> </w:t>
      </w:r>
      <w:r w:rsidRPr="00A45D89">
        <w:rPr>
          <w:color w:val="FFFFFF"/>
        </w:rPr>
        <w:t>the</w:t>
      </w:r>
      <w:r w:rsidRPr="00A45D89">
        <w:rPr>
          <w:color w:val="FFFFFF"/>
          <w:spacing w:val="-2"/>
        </w:rPr>
        <w:t xml:space="preserve"> </w:t>
      </w:r>
      <w:r w:rsidRPr="00A45D89">
        <w:rPr>
          <w:color w:val="FFFFFF"/>
        </w:rPr>
        <w:t>document.</w:t>
      </w:r>
    </w:p>
    <w:p w:rsidR="00A45D89" w:rsidRPr="00A45D89" w:rsidRDefault="00A45D89" w:rsidP="00A45D89"/>
    <w:p w:rsidR="00A45D89" w:rsidRPr="00A45D89" w:rsidRDefault="00A45D89" w:rsidP="00A45D89"/>
    <w:p w:rsidR="00A45D89" w:rsidRPr="00A45D89" w:rsidRDefault="00A45D89" w:rsidP="00A45D89">
      <w:pPr>
        <w:spacing w:before="1"/>
      </w:pPr>
    </w:p>
    <w:p w:rsidR="00A45D89" w:rsidRPr="00A45D89" w:rsidRDefault="00A45D89" w:rsidP="00A45D89">
      <w:pPr>
        <w:spacing w:line="216" w:lineRule="auto"/>
        <w:ind w:left="696" w:right="1690"/>
        <w:jc w:val="center"/>
      </w:pPr>
      <w:r w:rsidRPr="00A45D89">
        <w:rPr>
          <w:color w:val="FFFFFF"/>
        </w:rPr>
        <w:t>Step 4:</w:t>
      </w:r>
      <w:r w:rsidRPr="00A45D89">
        <w:rPr>
          <w:color w:val="FFFFFF"/>
          <w:spacing w:val="1"/>
        </w:rPr>
        <w:t xml:space="preserve"> </w:t>
      </w:r>
      <w:r w:rsidRPr="00A45D89">
        <w:rPr>
          <w:color w:val="FFFFFF"/>
        </w:rPr>
        <w:t>The proposing Member State(s) send(s) the DA project draft to</w:t>
      </w:r>
      <w:r w:rsidRPr="00A45D89">
        <w:rPr>
          <w:color w:val="FFFFFF"/>
          <w:spacing w:val="-1"/>
        </w:rPr>
        <w:t xml:space="preserve"> </w:t>
      </w:r>
      <w:r w:rsidRPr="00A45D89">
        <w:rPr>
          <w:color w:val="FFFFFF"/>
        </w:rPr>
        <w:t>the CDIP</w:t>
      </w:r>
      <w:r w:rsidRPr="00A45D89">
        <w:rPr>
          <w:color w:val="FFFFFF"/>
          <w:spacing w:val="-4"/>
        </w:rPr>
        <w:t xml:space="preserve"> </w:t>
      </w:r>
      <w:r w:rsidRPr="00A45D89">
        <w:rPr>
          <w:color w:val="FFFFFF"/>
        </w:rPr>
        <w:t xml:space="preserve">Secretariat as a formal DA </w:t>
      </w:r>
      <w:proofErr w:type="gramStart"/>
      <w:r w:rsidRPr="00A45D89">
        <w:rPr>
          <w:color w:val="FFFFFF"/>
        </w:rPr>
        <w:t>project</w:t>
      </w:r>
      <w:r w:rsidRPr="00A45D89">
        <w:rPr>
          <w:color w:val="FFFFFF"/>
          <w:spacing w:val="-45"/>
        </w:rPr>
        <w:t xml:space="preserve">  </w:t>
      </w:r>
      <w:r w:rsidRPr="00A45D89">
        <w:rPr>
          <w:color w:val="FFFFFF"/>
        </w:rPr>
        <w:t>proposal</w:t>
      </w:r>
      <w:proofErr w:type="gramEnd"/>
      <w:r w:rsidRPr="00A45D89">
        <w:rPr>
          <w:color w:val="FFFFFF"/>
          <w:spacing w:val="-1"/>
        </w:rPr>
        <w:t xml:space="preserve"> </w:t>
      </w:r>
      <w:r w:rsidRPr="00A45D89">
        <w:rPr>
          <w:color w:val="FFFFFF"/>
        </w:rPr>
        <w:t>via</w:t>
      </w:r>
      <w:r w:rsidRPr="00A45D89">
        <w:rPr>
          <w:color w:val="FFFFFF"/>
          <w:spacing w:val="-3"/>
        </w:rPr>
        <w:t xml:space="preserve"> </w:t>
      </w:r>
      <w:r w:rsidRPr="00A45D89">
        <w:rPr>
          <w:color w:val="FFFFFF"/>
        </w:rPr>
        <w:t>a Note</w:t>
      </w:r>
      <w:r w:rsidRPr="00A45D89">
        <w:rPr>
          <w:color w:val="FFFFFF"/>
          <w:spacing w:val="-2"/>
        </w:rPr>
        <w:t xml:space="preserve"> </w:t>
      </w:r>
      <w:proofErr w:type="spellStart"/>
      <w:r w:rsidRPr="00A45D89">
        <w:rPr>
          <w:color w:val="FFFFFF"/>
        </w:rPr>
        <w:t>Verbale</w:t>
      </w:r>
      <w:proofErr w:type="spellEnd"/>
      <w:r w:rsidRPr="00A45D89">
        <w:rPr>
          <w:color w:val="FFFFFF"/>
          <w:spacing w:val="-5"/>
        </w:rPr>
        <w:t xml:space="preserve"> </w:t>
      </w:r>
      <w:r w:rsidRPr="00A45D89">
        <w:rPr>
          <w:color w:val="FFFFFF"/>
        </w:rPr>
        <w:t>or e-mail.</w:t>
      </w:r>
    </w:p>
    <w:p w:rsidR="00A45D89" w:rsidRPr="00A45D89" w:rsidRDefault="00A45D89" w:rsidP="00A45D89">
      <w:pPr>
        <w:spacing w:before="68"/>
        <w:ind w:left="330" w:right="1323"/>
        <w:jc w:val="center"/>
      </w:pPr>
      <w:r w:rsidRPr="00A45D89">
        <w:rPr>
          <w:color w:val="FFFFFF"/>
        </w:rPr>
        <w:t>Deadline:</w:t>
      </w:r>
      <w:r w:rsidRPr="00A45D89">
        <w:rPr>
          <w:color w:val="FFFFFF"/>
          <w:spacing w:val="-6"/>
        </w:rPr>
        <w:t xml:space="preserve"> </w:t>
      </w:r>
      <w:r w:rsidRPr="00A45D89">
        <w:rPr>
          <w:color w:val="FFFFFF"/>
        </w:rPr>
        <w:t>60</w:t>
      </w:r>
      <w:r w:rsidRPr="00A45D89">
        <w:rPr>
          <w:color w:val="FFFFFF"/>
          <w:spacing w:val="-3"/>
        </w:rPr>
        <w:t xml:space="preserve"> </w:t>
      </w:r>
      <w:r w:rsidRPr="00A45D89">
        <w:rPr>
          <w:color w:val="FFFFFF"/>
        </w:rPr>
        <w:t>days</w:t>
      </w:r>
      <w:r w:rsidRPr="00A45D89">
        <w:rPr>
          <w:color w:val="FFFFFF"/>
          <w:spacing w:val="-5"/>
        </w:rPr>
        <w:t xml:space="preserve"> </w:t>
      </w:r>
      <w:r w:rsidRPr="00A45D89">
        <w:rPr>
          <w:color w:val="FFFFFF"/>
        </w:rPr>
        <w:t>before</w:t>
      </w:r>
      <w:r w:rsidRPr="00A45D89">
        <w:rPr>
          <w:color w:val="FFFFFF"/>
          <w:spacing w:val="-5"/>
        </w:rPr>
        <w:t xml:space="preserve"> </w:t>
      </w:r>
      <w:r w:rsidRPr="00A45D89">
        <w:rPr>
          <w:color w:val="FFFFFF"/>
        </w:rPr>
        <w:t>the</w:t>
      </w:r>
      <w:r w:rsidRPr="00A45D89">
        <w:rPr>
          <w:color w:val="FFFFFF"/>
          <w:spacing w:val="-2"/>
        </w:rPr>
        <w:t xml:space="preserve"> </w:t>
      </w:r>
      <w:r w:rsidRPr="00A45D89">
        <w:rPr>
          <w:color w:val="FFFFFF"/>
        </w:rPr>
        <w:t>Committee</w:t>
      </w:r>
      <w:r w:rsidRPr="00A45D89">
        <w:rPr>
          <w:color w:val="FFFFFF"/>
          <w:spacing w:val="-3"/>
        </w:rPr>
        <w:t xml:space="preserve"> </w:t>
      </w:r>
      <w:r w:rsidRPr="00A45D89">
        <w:rPr>
          <w:color w:val="FFFFFF"/>
        </w:rPr>
        <w:t>meeting</w:t>
      </w:r>
      <w:r w:rsidRPr="00A45D89">
        <w:rPr>
          <w:color w:val="FFFFFF"/>
          <w:spacing w:val="-5"/>
        </w:rPr>
        <w:t xml:space="preserve"> </w:t>
      </w:r>
      <w:r w:rsidRPr="00A45D89">
        <w:rPr>
          <w:color w:val="FFFFFF"/>
        </w:rPr>
        <w:t>(statutory</w:t>
      </w:r>
      <w:r w:rsidRPr="00A45D89">
        <w:rPr>
          <w:color w:val="FFFFFF"/>
          <w:spacing w:val="-1"/>
        </w:rPr>
        <w:t xml:space="preserve"> </w:t>
      </w:r>
      <w:r w:rsidRPr="00A45D89">
        <w:rPr>
          <w:color w:val="FFFFFF"/>
        </w:rPr>
        <w:t>publication</w:t>
      </w:r>
      <w:r w:rsidRPr="00A45D89">
        <w:rPr>
          <w:color w:val="FFFFFF"/>
          <w:spacing w:val="-2"/>
        </w:rPr>
        <w:t xml:space="preserve"> </w:t>
      </w:r>
      <w:r w:rsidRPr="00A45D89">
        <w:rPr>
          <w:color w:val="FFFFFF"/>
        </w:rPr>
        <w:t>date).</w:t>
      </w:r>
    </w:p>
    <w:p w:rsidR="00A45D89" w:rsidRPr="00A45D89" w:rsidRDefault="00A45D89" w:rsidP="00A45D89"/>
    <w:p w:rsidR="00A45D89" w:rsidRPr="00A45D89" w:rsidRDefault="00A45D89" w:rsidP="00A45D89"/>
    <w:p w:rsidR="00A45D89" w:rsidRPr="00A45D89" w:rsidRDefault="00A45D89" w:rsidP="00A45D89">
      <w:pPr>
        <w:spacing w:before="12"/>
      </w:pPr>
    </w:p>
    <w:p w:rsidR="00A45D89" w:rsidRPr="00A45D89" w:rsidRDefault="00A45D89" w:rsidP="00A45D89">
      <w:pPr>
        <w:spacing w:before="58"/>
        <w:ind w:firstLine="330"/>
      </w:pPr>
      <w:r w:rsidRPr="00A45D89">
        <w:rPr>
          <w:color w:val="FFFFFF"/>
        </w:rPr>
        <w:t>Step</w:t>
      </w:r>
      <w:r w:rsidRPr="00A45D89">
        <w:rPr>
          <w:color w:val="FFFFFF"/>
          <w:spacing w:val="-1"/>
        </w:rPr>
        <w:t xml:space="preserve"> </w:t>
      </w:r>
      <w:r w:rsidRPr="00A45D89">
        <w:rPr>
          <w:color w:val="FFFFFF"/>
        </w:rPr>
        <w:t>5:</w:t>
      </w:r>
      <w:r w:rsidRPr="00A45D89">
        <w:rPr>
          <w:color w:val="FFFFFF"/>
          <w:spacing w:val="42"/>
        </w:rPr>
        <w:t xml:space="preserve"> </w:t>
      </w:r>
      <w:r w:rsidRPr="00A45D89">
        <w:rPr>
          <w:color w:val="FFFFFF"/>
        </w:rPr>
        <w:t>The</w:t>
      </w:r>
      <w:r w:rsidRPr="00A45D89">
        <w:rPr>
          <w:color w:val="FFFFFF"/>
          <w:spacing w:val="-2"/>
        </w:rPr>
        <w:t xml:space="preserve"> </w:t>
      </w:r>
      <w:r w:rsidRPr="00A45D89">
        <w:rPr>
          <w:color w:val="FFFFFF"/>
        </w:rPr>
        <w:t>CDIP</w:t>
      </w:r>
      <w:r w:rsidRPr="00A45D89">
        <w:rPr>
          <w:color w:val="FFFFFF"/>
          <w:spacing w:val="-3"/>
        </w:rPr>
        <w:t xml:space="preserve"> </w:t>
      </w:r>
      <w:r w:rsidRPr="00A45D89">
        <w:rPr>
          <w:color w:val="FFFFFF"/>
        </w:rPr>
        <w:t>considers</w:t>
      </w:r>
      <w:r w:rsidRPr="00A45D89">
        <w:rPr>
          <w:color w:val="FFFFFF"/>
          <w:spacing w:val="-4"/>
        </w:rPr>
        <w:t xml:space="preserve"> </w:t>
      </w:r>
      <w:r w:rsidRPr="00A45D89">
        <w:rPr>
          <w:color w:val="FFFFFF"/>
        </w:rPr>
        <w:t>the</w:t>
      </w:r>
      <w:r w:rsidRPr="00A45D89">
        <w:rPr>
          <w:color w:val="FFFFFF"/>
          <w:spacing w:val="-1"/>
        </w:rPr>
        <w:t xml:space="preserve"> </w:t>
      </w:r>
      <w:r w:rsidRPr="00A45D89">
        <w:rPr>
          <w:color w:val="FFFFFF"/>
        </w:rPr>
        <w:t>DA</w:t>
      </w:r>
      <w:r w:rsidRPr="00A45D89">
        <w:rPr>
          <w:color w:val="FFFFFF"/>
          <w:spacing w:val="-3"/>
        </w:rPr>
        <w:t xml:space="preserve"> </w:t>
      </w:r>
      <w:r w:rsidRPr="00A45D89">
        <w:rPr>
          <w:color w:val="FFFFFF"/>
        </w:rPr>
        <w:t>project</w:t>
      </w:r>
      <w:r w:rsidRPr="00A45D89">
        <w:rPr>
          <w:color w:val="FFFFFF"/>
          <w:spacing w:val="-5"/>
        </w:rPr>
        <w:t xml:space="preserve"> </w:t>
      </w:r>
      <w:r w:rsidRPr="00A45D89">
        <w:rPr>
          <w:color w:val="FFFFFF"/>
        </w:rPr>
        <w:t>proposal</w:t>
      </w:r>
      <w:r w:rsidRPr="00A45D89">
        <w:rPr>
          <w:color w:val="FFFFFF"/>
          <w:spacing w:val="-1"/>
        </w:rPr>
        <w:t xml:space="preserve"> </w:t>
      </w:r>
      <w:r w:rsidRPr="00A45D89">
        <w:rPr>
          <w:color w:val="FFFFFF"/>
        </w:rPr>
        <w:t>and</w:t>
      </w:r>
      <w:r w:rsidRPr="00A45D89">
        <w:rPr>
          <w:color w:val="FFFFFF"/>
          <w:spacing w:val="-2"/>
        </w:rPr>
        <w:t xml:space="preserve"> </w:t>
      </w:r>
      <w:r w:rsidRPr="00A45D89">
        <w:rPr>
          <w:color w:val="FFFFFF"/>
        </w:rPr>
        <w:t>provides</w:t>
      </w:r>
      <w:r w:rsidRPr="00A45D89">
        <w:rPr>
          <w:color w:val="FFFFFF"/>
          <w:spacing w:val="-6"/>
        </w:rPr>
        <w:t xml:space="preserve"> </w:t>
      </w:r>
      <w:r w:rsidRPr="00A45D89">
        <w:rPr>
          <w:color w:val="FFFFFF"/>
        </w:rPr>
        <w:t>comments &amp;</w:t>
      </w:r>
      <w:r w:rsidRPr="00A45D89">
        <w:rPr>
          <w:color w:val="FFFFFF"/>
          <w:spacing w:val="-2"/>
        </w:rPr>
        <w:t xml:space="preserve"> </w:t>
      </w:r>
      <w:r w:rsidRPr="00A45D89">
        <w:rPr>
          <w:color w:val="FFFFFF"/>
        </w:rPr>
        <w:t>inputs.</w:t>
      </w:r>
    </w:p>
    <w:p w:rsidR="00A45D89" w:rsidRPr="00A45D89" w:rsidRDefault="00A45D89" w:rsidP="00A45D89"/>
    <w:p w:rsidR="00A45D89" w:rsidRPr="00A45D89" w:rsidRDefault="00A45D89" w:rsidP="00A45D89"/>
    <w:p w:rsidR="00A45D89" w:rsidRPr="00A45D89" w:rsidRDefault="00A45D89" w:rsidP="00A45D89">
      <w:pPr>
        <w:spacing w:before="9"/>
      </w:pPr>
    </w:p>
    <w:p w:rsidR="00A45D89" w:rsidRPr="00A45D89" w:rsidRDefault="00A45D89" w:rsidP="00A45D89">
      <w:pPr>
        <w:spacing w:line="216" w:lineRule="auto"/>
        <w:ind w:left="3429" w:right="1196" w:hanging="3018"/>
      </w:pPr>
      <w:r w:rsidRPr="00A45D89">
        <w:rPr>
          <w:color w:val="FFFFFF"/>
        </w:rPr>
        <w:t>Step 6:</w:t>
      </w:r>
      <w:r w:rsidRPr="00A45D89">
        <w:rPr>
          <w:color w:val="FFFFFF"/>
          <w:spacing w:val="1"/>
        </w:rPr>
        <w:t xml:space="preserve"> </w:t>
      </w:r>
      <w:r w:rsidRPr="00A45D89">
        <w:rPr>
          <w:color w:val="FFFFFF"/>
        </w:rPr>
        <w:t xml:space="preserve">During the CDIP session, the DACD supports the proposing Member State(s) in </w:t>
      </w:r>
      <w:proofErr w:type="gramStart"/>
      <w:r w:rsidRPr="00A45D89">
        <w:rPr>
          <w:color w:val="FFFFFF"/>
        </w:rPr>
        <w:t>addressing</w:t>
      </w:r>
      <w:r w:rsidRPr="00A45D89">
        <w:rPr>
          <w:color w:val="FFFFFF"/>
          <w:spacing w:val="-45"/>
        </w:rPr>
        <w:t xml:space="preserve">  </w:t>
      </w:r>
      <w:r w:rsidRPr="00A45D89">
        <w:rPr>
          <w:color w:val="FFFFFF"/>
        </w:rPr>
        <w:t>the</w:t>
      </w:r>
      <w:proofErr w:type="gramEnd"/>
      <w:r w:rsidRPr="00A45D89">
        <w:rPr>
          <w:color w:val="FFFFFF"/>
          <w:spacing w:val="-1"/>
        </w:rPr>
        <w:t xml:space="preserve"> </w:t>
      </w:r>
      <w:r w:rsidRPr="00A45D89">
        <w:rPr>
          <w:color w:val="FFFFFF"/>
        </w:rPr>
        <w:t>comments</w:t>
      </w:r>
      <w:r w:rsidRPr="00A45D89">
        <w:rPr>
          <w:color w:val="FFFFFF"/>
          <w:spacing w:val="-3"/>
        </w:rPr>
        <w:t xml:space="preserve"> </w:t>
      </w:r>
      <w:r w:rsidRPr="00A45D89">
        <w:rPr>
          <w:color w:val="FFFFFF"/>
        </w:rPr>
        <w:t>of the CDIP.</w:t>
      </w:r>
    </w:p>
    <w:p w:rsidR="00A45D89" w:rsidRPr="00A45D89" w:rsidRDefault="00A45D89" w:rsidP="00A45D89"/>
    <w:p w:rsidR="00A45D89" w:rsidRPr="00A45D89" w:rsidRDefault="00A45D89" w:rsidP="00A45D89"/>
    <w:p w:rsidR="00A45D89" w:rsidRPr="00A45D89" w:rsidRDefault="00A45D89" w:rsidP="00A45D89"/>
    <w:p w:rsidR="00A45D89" w:rsidRPr="00A45D89" w:rsidRDefault="00A45D89" w:rsidP="00A45D89">
      <w:pPr>
        <w:spacing w:before="79" w:line="216" w:lineRule="auto"/>
        <w:ind w:left="2739" w:right="1116" w:hanging="2427"/>
        <w:rPr>
          <w:b/>
        </w:rPr>
      </w:pPr>
      <w:r w:rsidRPr="00A45D89">
        <w:rPr>
          <w:color w:val="FFFFFF"/>
        </w:rPr>
        <w:t>Step 7:</w:t>
      </w:r>
      <w:r w:rsidRPr="00A45D89">
        <w:rPr>
          <w:color w:val="FFFFFF"/>
          <w:spacing w:val="1"/>
        </w:rPr>
        <w:t xml:space="preserve"> </w:t>
      </w:r>
      <w:r w:rsidRPr="00A45D89">
        <w:rPr>
          <w:color w:val="FFFFFF"/>
        </w:rPr>
        <w:t>The CDIP takes a decision on the DA project proposal.</w:t>
      </w:r>
      <w:r w:rsidRPr="00A45D89">
        <w:rPr>
          <w:color w:val="FFFFFF"/>
          <w:spacing w:val="1"/>
        </w:rPr>
        <w:t xml:space="preserve"> </w:t>
      </w:r>
      <w:r w:rsidRPr="00A45D89">
        <w:rPr>
          <w:b/>
          <w:color w:val="FFFFFF"/>
        </w:rPr>
        <w:t>If approved, the DA project proposal</w:t>
      </w:r>
      <w:r w:rsidRPr="00A45D89">
        <w:rPr>
          <w:b/>
          <w:color w:val="FFFFFF"/>
          <w:spacing w:val="-45"/>
        </w:rPr>
        <w:t xml:space="preserve">   </w:t>
      </w:r>
      <w:r w:rsidRPr="00A45D89">
        <w:rPr>
          <w:b/>
          <w:color w:val="FFFFFF"/>
        </w:rPr>
        <w:t>becomes</w:t>
      </w:r>
      <w:r w:rsidRPr="00A45D89">
        <w:rPr>
          <w:b/>
          <w:color w:val="FFFFFF"/>
          <w:spacing w:val="-4"/>
        </w:rPr>
        <w:t xml:space="preserve"> </w:t>
      </w:r>
      <w:r w:rsidRPr="00A45D89">
        <w:rPr>
          <w:b/>
          <w:color w:val="FFFFFF"/>
        </w:rPr>
        <w:t>an official</w:t>
      </w:r>
      <w:r w:rsidRPr="00A45D89">
        <w:rPr>
          <w:b/>
          <w:color w:val="FFFFFF"/>
          <w:spacing w:val="-6"/>
        </w:rPr>
        <w:t xml:space="preserve"> </w:t>
      </w:r>
      <w:r w:rsidRPr="00A45D89">
        <w:rPr>
          <w:b/>
          <w:color w:val="FFFFFF"/>
        </w:rPr>
        <w:t>DA</w:t>
      </w:r>
      <w:r w:rsidRPr="00A45D89">
        <w:rPr>
          <w:b/>
          <w:color w:val="FFFFFF"/>
          <w:spacing w:val="-1"/>
        </w:rPr>
        <w:t xml:space="preserve"> </w:t>
      </w:r>
      <w:r w:rsidRPr="00A45D89">
        <w:rPr>
          <w:b/>
          <w:color w:val="FFFFFF"/>
        </w:rPr>
        <w:t>project</w:t>
      </w:r>
      <w:r w:rsidRPr="00A45D89">
        <w:rPr>
          <w:b/>
          <w:color w:val="FFFFFF"/>
          <w:spacing w:val="-1"/>
        </w:rPr>
        <w:t xml:space="preserve"> </w:t>
      </w:r>
      <w:r w:rsidRPr="00A45D89">
        <w:rPr>
          <w:b/>
          <w:color w:val="FFFFFF"/>
        </w:rPr>
        <w:t>document.</w:t>
      </w:r>
    </w:p>
    <w:p w:rsidR="00A45D89" w:rsidRPr="00A45D89" w:rsidRDefault="00A45D89" w:rsidP="00A45D89">
      <w:pPr>
        <w:rPr>
          <w:b/>
        </w:rPr>
      </w:pPr>
    </w:p>
    <w:p w:rsidR="00A45D89" w:rsidRPr="00A45D89" w:rsidRDefault="00A45D89" w:rsidP="00A45D89">
      <w:pPr>
        <w:rPr>
          <w:b/>
        </w:rPr>
      </w:pPr>
    </w:p>
    <w:p w:rsidR="00A45D89" w:rsidRPr="00A45D89" w:rsidRDefault="00A45D89" w:rsidP="00A45D89">
      <w:pPr>
        <w:rPr>
          <w:b/>
        </w:rPr>
      </w:pPr>
    </w:p>
    <w:p w:rsidR="00A45D89" w:rsidRPr="00A45D89" w:rsidRDefault="00A45D89" w:rsidP="00A45D89">
      <w:pPr>
        <w:spacing w:before="8"/>
        <w:rPr>
          <w:b/>
        </w:rPr>
      </w:pPr>
    </w:p>
    <w:p w:rsidR="00A45D89" w:rsidRPr="00A45D89" w:rsidRDefault="00A45D89" w:rsidP="00A45D89">
      <w:pPr>
        <w:spacing w:before="78" w:line="216" w:lineRule="auto"/>
        <w:ind w:left="3589" w:right="1116" w:hanging="3136"/>
      </w:pPr>
      <w:r w:rsidRPr="00A45D89">
        <w:rPr>
          <w:color w:val="FFFFFF"/>
        </w:rPr>
        <w:t>Step 8:</w:t>
      </w:r>
      <w:r w:rsidRPr="00A45D89">
        <w:rPr>
          <w:color w:val="FFFFFF"/>
          <w:spacing w:val="1"/>
        </w:rPr>
        <w:t xml:space="preserve"> </w:t>
      </w:r>
      <w:r w:rsidRPr="00A45D89">
        <w:rPr>
          <w:color w:val="FFFFFF"/>
        </w:rPr>
        <w:t xml:space="preserve">Once the project is approved by the CDIP, a project manager is appointed by the DACD </w:t>
      </w:r>
      <w:proofErr w:type="gramStart"/>
      <w:r w:rsidRPr="00A45D89">
        <w:rPr>
          <w:color w:val="FFFFFF"/>
        </w:rPr>
        <w:t>to</w:t>
      </w:r>
      <w:r w:rsidRPr="00A45D89">
        <w:rPr>
          <w:color w:val="FFFFFF"/>
          <w:spacing w:val="-45"/>
        </w:rPr>
        <w:t xml:space="preserve">  </w:t>
      </w:r>
      <w:r w:rsidRPr="00A45D89">
        <w:rPr>
          <w:color w:val="FFFFFF"/>
        </w:rPr>
        <w:t>implement</w:t>
      </w:r>
      <w:proofErr w:type="gramEnd"/>
      <w:r w:rsidRPr="00A45D89">
        <w:rPr>
          <w:color w:val="FFFFFF"/>
          <w:spacing w:val="-5"/>
        </w:rPr>
        <w:t xml:space="preserve"> </w:t>
      </w:r>
      <w:r w:rsidRPr="00A45D89">
        <w:rPr>
          <w:color w:val="FFFFFF"/>
        </w:rPr>
        <w:t>the project.</w:t>
      </w:r>
    </w:p>
    <w:p w:rsidR="00A45D89" w:rsidRPr="00A45D89" w:rsidRDefault="00A45D89" w:rsidP="00A45D89">
      <w:pPr>
        <w:spacing w:line="216" w:lineRule="auto"/>
        <w:sectPr w:rsidR="00A45D89" w:rsidRPr="00A45D89" w:rsidSect="00DC3DD9">
          <w:headerReference w:type="even" r:id="rId308"/>
          <w:headerReference w:type="default" r:id="rId309"/>
          <w:footerReference w:type="even" r:id="rId310"/>
          <w:footerReference w:type="default" r:id="rId311"/>
          <w:headerReference w:type="first" r:id="rId312"/>
          <w:footerReference w:type="first" r:id="rId313"/>
          <w:pgSz w:w="11910" w:h="16850"/>
          <w:pgMar w:top="1380" w:right="480" w:bottom="360" w:left="1280" w:header="0" w:footer="174" w:gutter="0"/>
          <w:cols w:space="720"/>
          <w:titlePg/>
          <w:docGrid w:linePitch="299"/>
        </w:sectPr>
      </w:pPr>
    </w:p>
    <w:p w:rsidR="00A45D89" w:rsidRPr="00A45D89" w:rsidRDefault="00A45D89" w:rsidP="00A45D89">
      <w:pPr>
        <w:spacing w:before="71"/>
        <w:ind w:left="136" w:right="1130"/>
        <w:jc w:val="center"/>
        <w:rPr>
          <w:b/>
        </w:rPr>
      </w:pPr>
      <w:r w:rsidRPr="00A45D89">
        <w:rPr>
          <w:b/>
        </w:rPr>
        <w:lastRenderedPageBreak/>
        <w:t xml:space="preserve">FORM 8 – QUALITY CHECKLIST FOR EVALUATION REPORTS TO BE USED BY DA PROJECT </w:t>
      </w:r>
      <w:proofErr w:type="gramStart"/>
      <w:r w:rsidRPr="00A45D89">
        <w:rPr>
          <w:b/>
        </w:rPr>
        <w:t>EVALUATORS</w:t>
      </w:r>
      <w:r w:rsidRPr="00A45D89">
        <w:rPr>
          <w:b/>
          <w:spacing w:val="-59"/>
        </w:rPr>
        <w:t xml:space="preserve"> </w:t>
      </w:r>
      <w:r w:rsidRPr="00A45D89">
        <w:rPr>
          <w:b/>
          <w:spacing w:val="-59"/>
          <w:sz w:val="32"/>
          <w:szCs w:val="32"/>
        </w:rPr>
        <w:t xml:space="preserve"> </w:t>
      </w:r>
      <w:r w:rsidRPr="00A45D89">
        <w:rPr>
          <w:b/>
        </w:rPr>
        <w:t>AND</w:t>
      </w:r>
      <w:proofErr w:type="gramEnd"/>
      <w:r w:rsidRPr="00A45D89">
        <w:rPr>
          <w:b/>
          <w:spacing w:val="-1"/>
        </w:rPr>
        <w:t xml:space="preserve"> </w:t>
      </w:r>
      <w:r w:rsidRPr="00A45D89">
        <w:rPr>
          <w:b/>
        </w:rPr>
        <w:t>THE</w:t>
      </w:r>
      <w:r w:rsidRPr="00A45D89">
        <w:rPr>
          <w:b/>
          <w:spacing w:val="-3"/>
        </w:rPr>
        <w:t xml:space="preserve"> </w:t>
      </w:r>
      <w:r w:rsidRPr="00A45D89">
        <w:rPr>
          <w:b/>
        </w:rPr>
        <w:t>DACD</w:t>
      </w:r>
    </w:p>
    <w:p w:rsidR="00A45D89" w:rsidRPr="00A45D89" w:rsidRDefault="00A45D89" w:rsidP="00A45D89">
      <w:pPr>
        <w:spacing w:before="4"/>
        <w:rPr>
          <w:b/>
        </w:rPr>
      </w:pPr>
    </w:p>
    <w:tbl>
      <w:tblPr>
        <w:tblW w:w="0" w:type="auto"/>
        <w:tblInd w:w="2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639"/>
        <w:gridCol w:w="4062"/>
        <w:gridCol w:w="1188"/>
      </w:tblGrid>
      <w:tr w:rsidR="00A45D89" w:rsidRPr="00A45D89" w:rsidTr="00AC2A1A">
        <w:trPr>
          <w:trHeight w:val="683"/>
        </w:trPr>
        <w:tc>
          <w:tcPr>
            <w:tcW w:w="3639" w:type="dxa"/>
            <w:tcBorders>
              <w:top w:val="nil"/>
              <w:left w:val="nil"/>
              <w:right w:val="nil"/>
            </w:tcBorders>
            <w:shd w:val="clear" w:color="auto" w:fill="276D8A"/>
          </w:tcPr>
          <w:p w:rsidR="00A45D89" w:rsidRPr="00A45D89" w:rsidRDefault="00A45D89" w:rsidP="00A45D89">
            <w:pPr>
              <w:spacing w:before="37"/>
              <w:ind w:left="112"/>
              <w:rPr>
                <w:sz w:val="20"/>
                <w:szCs w:val="20"/>
              </w:rPr>
            </w:pPr>
            <w:r w:rsidRPr="00A45D89">
              <w:rPr>
                <w:color w:val="FFFFFF"/>
                <w:sz w:val="20"/>
                <w:szCs w:val="20"/>
              </w:rPr>
              <w:t>Report</w:t>
            </w:r>
            <w:r w:rsidRPr="00A45D89">
              <w:rPr>
                <w:color w:val="FFFFFF"/>
                <w:spacing w:val="-1"/>
                <w:sz w:val="20"/>
                <w:szCs w:val="20"/>
              </w:rPr>
              <w:t xml:space="preserve"> </w:t>
            </w:r>
            <w:r w:rsidRPr="00A45D89">
              <w:rPr>
                <w:color w:val="FFFFFF"/>
                <w:sz w:val="20"/>
                <w:szCs w:val="20"/>
              </w:rPr>
              <w:t>quality criteria</w:t>
            </w:r>
          </w:p>
        </w:tc>
        <w:tc>
          <w:tcPr>
            <w:tcW w:w="4062" w:type="dxa"/>
            <w:tcBorders>
              <w:top w:val="nil"/>
              <w:left w:val="nil"/>
              <w:right w:val="nil"/>
            </w:tcBorders>
            <w:shd w:val="clear" w:color="auto" w:fill="276D8A"/>
          </w:tcPr>
          <w:p w:rsidR="00A45D89" w:rsidRPr="00A45D89" w:rsidRDefault="00A45D89" w:rsidP="00A45D89">
            <w:pPr>
              <w:spacing w:before="37"/>
              <w:ind w:left="112"/>
              <w:rPr>
                <w:sz w:val="20"/>
                <w:szCs w:val="20"/>
              </w:rPr>
            </w:pPr>
            <w:r w:rsidRPr="00A45D89">
              <w:rPr>
                <w:color w:val="FFFFFF"/>
                <w:sz w:val="20"/>
                <w:szCs w:val="20"/>
              </w:rPr>
              <w:t>Assessment</w:t>
            </w:r>
            <w:r w:rsidRPr="00A45D89">
              <w:rPr>
                <w:color w:val="FFFFFF"/>
                <w:spacing w:val="-1"/>
                <w:sz w:val="20"/>
                <w:szCs w:val="20"/>
              </w:rPr>
              <w:t xml:space="preserve"> </w:t>
            </w:r>
            <w:r w:rsidRPr="00A45D89">
              <w:rPr>
                <w:color w:val="FFFFFF"/>
                <w:sz w:val="20"/>
                <w:szCs w:val="20"/>
              </w:rPr>
              <w:t>by</w:t>
            </w:r>
            <w:r w:rsidRPr="00A45D89">
              <w:rPr>
                <w:color w:val="FFFFFF"/>
                <w:spacing w:val="-2"/>
                <w:sz w:val="20"/>
                <w:szCs w:val="20"/>
              </w:rPr>
              <w:t xml:space="preserve"> </w:t>
            </w:r>
            <w:r w:rsidRPr="00A45D89">
              <w:rPr>
                <w:color w:val="FFFFFF"/>
                <w:sz w:val="20"/>
                <w:szCs w:val="20"/>
              </w:rPr>
              <w:t>DACD</w:t>
            </w:r>
          </w:p>
        </w:tc>
        <w:tc>
          <w:tcPr>
            <w:tcW w:w="1188" w:type="dxa"/>
            <w:tcBorders>
              <w:top w:val="nil"/>
              <w:left w:val="nil"/>
              <w:right w:val="nil"/>
            </w:tcBorders>
            <w:shd w:val="clear" w:color="auto" w:fill="276D8A"/>
          </w:tcPr>
          <w:p w:rsidR="00A45D89" w:rsidRPr="00A45D89" w:rsidRDefault="00A45D89" w:rsidP="00A45D89">
            <w:pPr>
              <w:spacing w:before="37"/>
              <w:ind w:left="112"/>
              <w:rPr>
                <w:sz w:val="20"/>
                <w:szCs w:val="20"/>
              </w:rPr>
            </w:pPr>
            <w:r w:rsidRPr="00A45D89">
              <w:rPr>
                <w:color w:val="FFFFFF"/>
                <w:sz w:val="20"/>
                <w:szCs w:val="20"/>
              </w:rPr>
              <w:t>Rating</w:t>
            </w:r>
          </w:p>
          <w:p w:rsidR="00A45D89" w:rsidRPr="00A45D89" w:rsidRDefault="00A45D89" w:rsidP="00A45D89">
            <w:pPr>
              <w:spacing w:before="53"/>
              <w:ind w:left="112"/>
              <w:rPr>
                <w:sz w:val="20"/>
                <w:szCs w:val="20"/>
              </w:rPr>
            </w:pPr>
            <w:r w:rsidRPr="00A45D89">
              <w:rPr>
                <w:color w:val="FFFFFF"/>
                <w:sz w:val="20"/>
                <w:szCs w:val="20"/>
              </w:rPr>
              <w:t>(1</w:t>
            </w:r>
            <w:r w:rsidRPr="00A45D89">
              <w:rPr>
                <w:color w:val="FFFFFF"/>
                <w:spacing w:val="1"/>
                <w:sz w:val="20"/>
                <w:szCs w:val="20"/>
              </w:rPr>
              <w:t xml:space="preserve"> </w:t>
            </w:r>
            <w:r w:rsidRPr="00A45D89">
              <w:rPr>
                <w:color w:val="FFFFFF"/>
                <w:sz w:val="20"/>
                <w:szCs w:val="20"/>
              </w:rPr>
              <w:t>–</w:t>
            </w:r>
            <w:r w:rsidRPr="00A45D89">
              <w:rPr>
                <w:color w:val="FFFFFF"/>
                <w:spacing w:val="-2"/>
                <w:sz w:val="20"/>
                <w:szCs w:val="20"/>
              </w:rPr>
              <w:t xml:space="preserve"> </w:t>
            </w:r>
            <w:r w:rsidRPr="00A45D89">
              <w:rPr>
                <w:color w:val="FFFFFF"/>
                <w:sz w:val="20"/>
                <w:szCs w:val="20"/>
              </w:rPr>
              <w:t>6)</w:t>
            </w:r>
          </w:p>
        </w:tc>
      </w:tr>
      <w:tr w:rsidR="00A45D89" w:rsidRPr="00A45D89" w:rsidTr="00AC2A1A">
        <w:trPr>
          <w:trHeight w:val="1381"/>
        </w:trPr>
        <w:tc>
          <w:tcPr>
            <w:tcW w:w="3639" w:type="dxa"/>
            <w:tcBorders>
              <w:left w:val="single" w:sz="4" w:space="0" w:color="000000"/>
              <w:bottom w:val="single" w:sz="4" w:space="0" w:color="000000"/>
              <w:right w:val="single" w:sz="4" w:space="0" w:color="000000"/>
            </w:tcBorders>
            <w:shd w:val="clear" w:color="auto" w:fill="7EC0DB"/>
          </w:tcPr>
          <w:p w:rsidR="00A45D89" w:rsidRPr="00A45D89" w:rsidRDefault="00A45D89" w:rsidP="00A45D89">
            <w:pPr>
              <w:tabs>
                <w:tab w:val="left" w:pos="674"/>
              </w:tabs>
              <w:spacing w:before="61"/>
              <w:ind w:left="249"/>
              <w:rPr>
                <w:sz w:val="20"/>
                <w:szCs w:val="20"/>
              </w:rPr>
            </w:pPr>
            <w:r w:rsidRPr="00A45D89">
              <w:rPr>
                <w:sz w:val="20"/>
                <w:szCs w:val="20"/>
              </w:rPr>
              <w:t>A.</w:t>
            </w:r>
            <w:r w:rsidRPr="00A45D89">
              <w:rPr>
                <w:sz w:val="20"/>
                <w:szCs w:val="20"/>
              </w:rPr>
              <w:tab/>
              <w:t>Language,</w:t>
            </w:r>
            <w:r w:rsidRPr="00A45D89">
              <w:rPr>
                <w:spacing w:val="-2"/>
                <w:sz w:val="20"/>
                <w:szCs w:val="20"/>
              </w:rPr>
              <w:t xml:space="preserve"> </w:t>
            </w:r>
            <w:r w:rsidRPr="00A45D89">
              <w:rPr>
                <w:sz w:val="20"/>
                <w:szCs w:val="20"/>
              </w:rPr>
              <w:t>grammar,</w:t>
            </w:r>
            <w:r w:rsidRPr="00A45D89">
              <w:rPr>
                <w:spacing w:val="-2"/>
                <w:sz w:val="20"/>
                <w:szCs w:val="20"/>
              </w:rPr>
              <w:t xml:space="preserve"> </w:t>
            </w:r>
            <w:r w:rsidRPr="00A45D89">
              <w:rPr>
                <w:sz w:val="20"/>
                <w:szCs w:val="20"/>
              </w:rPr>
              <w:t>layout:</w:t>
            </w:r>
          </w:p>
          <w:p w:rsidR="00A45D89" w:rsidRPr="00A45D89" w:rsidRDefault="00A45D89" w:rsidP="00A45D89">
            <w:pPr>
              <w:numPr>
                <w:ilvl w:val="0"/>
                <w:numId w:val="73"/>
              </w:numPr>
              <w:tabs>
                <w:tab w:val="left" w:pos="609"/>
                <w:tab w:val="left" w:pos="610"/>
              </w:tabs>
              <w:spacing w:before="104"/>
              <w:ind w:hanging="361"/>
              <w:rPr>
                <w:sz w:val="20"/>
                <w:szCs w:val="20"/>
              </w:rPr>
            </w:pPr>
            <w:r w:rsidRPr="00A45D89">
              <w:rPr>
                <w:sz w:val="20"/>
                <w:szCs w:val="20"/>
              </w:rPr>
              <w:t>Clear</w:t>
            </w:r>
            <w:r w:rsidRPr="00A45D89">
              <w:rPr>
                <w:spacing w:val="-4"/>
                <w:sz w:val="20"/>
                <w:szCs w:val="20"/>
              </w:rPr>
              <w:t xml:space="preserve"> </w:t>
            </w:r>
            <w:r w:rsidRPr="00A45D89">
              <w:rPr>
                <w:sz w:val="20"/>
                <w:szCs w:val="20"/>
              </w:rPr>
              <w:t>language</w:t>
            </w:r>
          </w:p>
          <w:p w:rsidR="00A45D89" w:rsidRPr="00A45D89" w:rsidRDefault="00A45D89" w:rsidP="00A45D89">
            <w:pPr>
              <w:numPr>
                <w:ilvl w:val="0"/>
                <w:numId w:val="73"/>
              </w:numPr>
              <w:tabs>
                <w:tab w:val="left" w:pos="609"/>
                <w:tab w:val="left" w:pos="610"/>
              </w:tabs>
              <w:spacing w:before="104"/>
              <w:ind w:hanging="361"/>
              <w:rPr>
                <w:sz w:val="20"/>
                <w:szCs w:val="20"/>
              </w:rPr>
            </w:pPr>
            <w:r w:rsidRPr="00A45D89">
              <w:rPr>
                <w:sz w:val="20"/>
                <w:szCs w:val="20"/>
              </w:rPr>
              <w:t>Correct</w:t>
            </w:r>
            <w:r w:rsidRPr="00A45D89">
              <w:rPr>
                <w:spacing w:val="-3"/>
                <w:sz w:val="20"/>
                <w:szCs w:val="20"/>
              </w:rPr>
              <w:t xml:space="preserve"> </w:t>
            </w:r>
            <w:r w:rsidRPr="00A45D89">
              <w:rPr>
                <w:sz w:val="20"/>
                <w:szCs w:val="20"/>
              </w:rPr>
              <w:t>grammar</w:t>
            </w:r>
            <w:r w:rsidRPr="00A45D89">
              <w:rPr>
                <w:spacing w:val="-2"/>
                <w:sz w:val="20"/>
                <w:szCs w:val="20"/>
              </w:rPr>
              <w:t xml:space="preserve"> </w:t>
            </w:r>
            <w:r w:rsidRPr="00A45D89">
              <w:rPr>
                <w:sz w:val="20"/>
                <w:szCs w:val="20"/>
              </w:rPr>
              <w:t>and</w:t>
            </w:r>
            <w:r w:rsidRPr="00A45D89">
              <w:rPr>
                <w:spacing w:val="-3"/>
                <w:sz w:val="20"/>
                <w:szCs w:val="20"/>
              </w:rPr>
              <w:t xml:space="preserve"> </w:t>
            </w:r>
            <w:r w:rsidRPr="00A45D89">
              <w:rPr>
                <w:sz w:val="20"/>
                <w:szCs w:val="20"/>
              </w:rPr>
              <w:t>spelling</w:t>
            </w:r>
          </w:p>
          <w:p w:rsidR="00A45D89" w:rsidRPr="00A45D89" w:rsidRDefault="00A45D89" w:rsidP="00A45D89">
            <w:pPr>
              <w:numPr>
                <w:ilvl w:val="0"/>
                <w:numId w:val="73"/>
              </w:numPr>
              <w:tabs>
                <w:tab w:val="left" w:pos="609"/>
                <w:tab w:val="left" w:pos="610"/>
              </w:tabs>
              <w:spacing w:before="105"/>
              <w:ind w:hanging="361"/>
              <w:rPr>
                <w:sz w:val="20"/>
                <w:szCs w:val="20"/>
              </w:rPr>
            </w:pPr>
            <w:r w:rsidRPr="00A45D89">
              <w:rPr>
                <w:sz w:val="20"/>
                <w:szCs w:val="20"/>
              </w:rPr>
              <w:t>Layout</w:t>
            </w:r>
            <w:r w:rsidRPr="00A45D89">
              <w:rPr>
                <w:spacing w:val="-3"/>
                <w:sz w:val="20"/>
                <w:szCs w:val="20"/>
              </w:rPr>
              <w:t xml:space="preserve"> </w:t>
            </w:r>
            <w:r w:rsidRPr="00A45D89">
              <w:rPr>
                <w:sz w:val="20"/>
                <w:szCs w:val="20"/>
              </w:rPr>
              <w:t>according</w:t>
            </w:r>
            <w:r w:rsidRPr="00A45D89">
              <w:rPr>
                <w:spacing w:val="-3"/>
                <w:sz w:val="20"/>
                <w:szCs w:val="20"/>
              </w:rPr>
              <w:t xml:space="preserve"> </w:t>
            </w:r>
            <w:r w:rsidRPr="00A45D89">
              <w:rPr>
                <w:sz w:val="20"/>
                <w:szCs w:val="20"/>
              </w:rPr>
              <w:t>to</w:t>
            </w:r>
            <w:r w:rsidRPr="00A45D89">
              <w:rPr>
                <w:spacing w:val="-2"/>
                <w:sz w:val="20"/>
                <w:szCs w:val="20"/>
              </w:rPr>
              <w:t xml:space="preserve"> </w:t>
            </w:r>
            <w:r w:rsidRPr="00A45D89">
              <w:rPr>
                <w:sz w:val="20"/>
                <w:szCs w:val="20"/>
              </w:rPr>
              <w:t>template</w:t>
            </w:r>
          </w:p>
        </w:tc>
        <w:tc>
          <w:tcPr>
            <w:tcW w:w="4062" w:type="dxa"/>
            <w:tcBorders>
              <w:left w:val="single" w:sz="4" w:space="0" w:color="000000"/>
              <w:bottom w:val="single" w:sz="4" w:space="0" w:color="000000"/>
              <w:right w:val="single" w:sz="4" w:space="0" w:color="000000"/>
            </w:tcBorders>
            <w:shd w:val="clear" w:color="auto" w:fill="7EC0DB"/>
          </w:tcPr>
          <w:p w:rsidR="00A45D89" w:rsidRPr="00A45D89" w:rsidRDefault="00A45D89" w:rsidP="00A45D89">
            <w:pPr>
              <w:rPr>
                <w:sz w:val="20"/>
                <w:szCs w:val="20"/>
              </w:rPr>
            </w:pPr>
          </w:p>
        </w:tc>
        <w:tc>
          <w:tcPr>
            <w:tcW w:w="1188" w:type="dxa"/>
            <w:tcBorders>
              <w:left w:val="single" w:sz="4" w:space="0" w:color="000000"/>
              <w:bottom w:val="single" w:sz="4" w:space="0" w:color="000000"/>
              <w:right w:val="single" w:sz="4" w:space="0" w:color="000000"/>
            </w:tcBorders>
            <w:shd w:val="clear" w:color="auto" w:fill="7EC0DB"/>
          </w:tcPr>
          <w:p w:rsidR="00A45D89" w:rsidRPr="00A45D89" w:rsidRDefault="00A45D89" w:rsidP="00A45D89">
            <w:pPr>
              <w:rPr>
                <w:sz w:val="20"/>
                <w:szCs w:val="20"/>
              </w:rPr>
            </w:pPr>
          </w:p>
        </w:tc>
      </w:tr>
      <w:tr w:rsidR="00A45D89" w:rsidRPr="00A45D89" w:rsidTr="00AC2A1A">
        <w:trPr>
          <w:trHeight w:val="1176"/>
        </w:trPr>
        <w:tc>
          <w:tcPr>
            <w:tcW w:w="3639" w:type="dxa"/>
            <w:tcBorders>
              <w:top w:val="single" w:sz="4" w:space="0" w:color="000000"/>
              <w:left w:val="single" w:sz="4" w:space="0" w:color="000000"/>
              <w:bottom w:val="single" w:sz="4" w:space="0" w:color="000000"/>
              <w:right w:val="single" w:sz="4" w:space="0" w:color="000000"/>
            </w:tcBorders>
            <w:shd w:val="clear" w:color="auto" w:fill="7EC0DB"/>
          </w:tcPr>
          <w:p w:rsidR="00A45D89" w:rsidRPr="00A45D89" w:rsidRDefault="00A45D89" w:rsidP="00A45D89">
            <w:pPr>
              <w:tabs>
                <w:tab w:val="left" w:pos="674"/>
              </w:tabs>
              <w:spacing w:before="63" w:line="288" w:lineRule="auto"/>
              <w:ind w:left="674" w:right="125" w:hanging="425"/>
              <w:rPr>
                <w:sz w:val="20"/>
                <w:szCs w:val="20"/>
              </w:rPr>
            </w:pPr>
            <w:r w:rsidRPr="00A45D89">
              <w:rPr>
                <w:sz w:val="20"/>
                <w:szCs w:val="20"/>
              </w:rPr>
              <w:t>B.</w:t>
            </w:r>
            <w:r w:rsidRPr="00A45D89">
              <w:rPr>
                <w:sz w:val="20"/>
                <w:szCs w:val="20"/>
              </w:rPr>
              <w:tab/>
              <w:t>Does the report include a self-</w:t>
            </w:r>
            <w:r w:rsidRPr="00A45D89">
              <w:rPr>
                <w:spacing w:val="1"/>
                <w:sz w:val="20"/>
                <w:szCs w:val="20"/>
              </w:rPr>
              <w:t xml:space="preserve"> </w:t>
            </w:r>
            <w:r w:rsidRPr="00A45D89">
              <w:rPr>
                <w:sz w:val="20"/>
                <w:szCs w:val="20"/>
              </w:rPr>
              <w:t>explanatory</w:t>
            </w:r>
            <w:r w:rsidRPr="00A45D89">
              <w:rPr>
                <w:spacing w:val="-2"/>
                <w:sz w:val="20"/>
                <w:szCs w:val="20"/>
              </w:rPr>
              <w:t xml:space="preserve"> </w:t>
            </w:r>
            <w:r w:rsidRPr="00A45D89">
              <w:rPr>
                <w:sz w:val="20"/>
                <w:szCs w:val="20"/>
              </w:rPr>
              <w:t>executive</w:t>
            </w:r>
            <w:r w:rsidRPr="00A45D89">
              <w:rPr>
                <w:spacing w:val="-3"/>
                <w:sz w:val="20"/>
                <w:szCs w:val="20"/>
              </w:rPr>
              <w:t xml:space="preserve"> </w:t>
            </w:r>
            <w:r w:rsidRPr="00A45D89">
              <w:rPr>
                <w:sz w:val="20"/>
                <w:szCs w:val="20"/>
              </w:rPr>
              <w:t>summary</w:t>
            </w:r>
            <w:r w:rsidRPr="00A45D89">
              <w:rPr>
                <w:spacing w:val="-1"/>
                <w:sz w:val="20"/>
                <w:szCs w:val="20"/>
              </w:rPr>
              <w:t xml:space="preserve"> </w:t>
            </w:r>
            <w:r w:rsidRPr="00A45D89">
              <w:rPr>
                <w:sz w:val="20"/>
                <w:szCs w:val="20"/>
              </w:rPr>
              <w:t>that</w:t>
            </w:r>
            <w:r w:rsidRPr="00A45D89">
              <w:rPr>
                <w:spacing w:val="-3"/>
                <w:sz w:val="20"/>
                <w:szCs w:val="20"/>
              </w:rPr>
              <w:t xml:space="preserve"> </w:t>
            </w:r>
            <w:proofErr w:type="gramStart"/>
            <w:r w:rsidRPr="00A45D89">
              <w:rPr>
                <w:sz w:val="20"/>
                <w:szCs w:val="20"/>
              </w:rPr>
              <w:t>is</w:t>
            </w:r>
            <w:r w:rsidRPr="00A45D89">
              <w:rPr>
                <w:spacing w:val="-38"/>
                <w:sz w:val="20"/>
                <w:szCs w:val="20"/>
              </w:rPr>
              <w:t xml:space="preserve">  </w:t>
            </w:r>
            <w:r w:rsidRPr="00A45D89">
              <w:rPr>
                <w:sz w:val="20"/>
                <w:szCs w:val="20"/>
              </w:rPr>
              <w:t>consistent</w:t>
            </w:r>
            <w:proofErr w:type="gramEnd"/>
            <w:r w:rsidRPr="00A45D89">
              <w:rPr>
                <w:sz w:val="20"/>
                <w:szCs w:val="20"/>
              </w:rPr>
              <w:t xml:space="preserve"> with and representative of</w:t>
            </w:r>
            <w:r w:rsidRPr="00A45D89">
              <w:rPr>
                <w:spacing w:val="1"/>
                <w:sz w:val="20"/>
                <w:szCs w:val="20"/>
              </w:rPr>
              <w:t xml:space="preserve"> </w:t>
            </w:r>
            <w:r w:rsidRPr="00A45D89">
              <w:rPr>
                <w:sz w:val="20"/>
                <w:szCs w:val="20"/>
              </w:rPr>
              <w:t>the</w:t>
            </w:r>
            <w:r w:rsidRPr="00A45D89">
              <w:rPr>
                <w:spacing w:val="-2"/>
                <w:sz w:val="20"/>
                <w:szCs w:val="20"/>
              </w:rPr>
              <w:t xml:space="preserve"> </w:t>
            </w:r>
            <w:r w:rsidRPr="00A45D89">
              <w:rPr>
                <w:sz w:val="20"/>
                <w:szCs w:val="20"/>
              </w:rPr>
              <w:t>body of the</w:t>
            </w:r>
            <w:r w:rsidRPr="00A45D89">
              <w:rPr>
                <w:spacing w:val="-2"/>
                <w:sz w:val="20"/>
                <w:szCs w:val="20"/>
              </w:rPr>
              <w:t xml:space="preserve"> </w:t>
            </w:r>
            <w:r w:rsidRPr="00A45D89">
              <w:rPr>
                <w:sz w:val="20"/>
                <w:szCs w:val="20"/>
              </w:rPr>
              <w:t>report?</w:t>
            </w:r>
          </w:p>
        </w:tc>
        <w:tc>
          <w:tcPr>
            <w:tcW w:w="4062" w:type="dxa"/>
            <w:tcBorders>
              <w:top w:val="single" w:sz="4" w:space="0" w:color="000000"/>
              <w:left w:val="single" w:sz="4" w:space="0" w:color="000000"/>
              <w:bottom w:val="single" w:sz="4" w:space="0" w:color="000000"/>
              <w:right w:val="single" w:sz="4" w:space="0" w:color="000000"/>
            </w:tcBorders>
            <w:shd w:val="clear" w:color="auto" w:fill="7EC0DB"/>
          </w:tcPr>
          <w:p w:rsidR="00A45D89" w:rsidRPr="00A45D89" w:rsidRDefault="00A45D89" w:rsidP="00A45D89">
            <w:pPr>
              <w:rPr>
                <w:sz w:val="20"/>
                <w:szCs w:val="20"/>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rsidR="00A45D89" w:rsidRPr="00A45D89" w:rsidRDefault="00A45D89" w:rsidP="00A45D89">
            <w:pPr>
              <w:rPr>
                <w:sz w:val="20"/>
                <w:szCs w:val="20"/>
              </w:rPr>
            </w:pPr>
          </w:p>
        </w:tc>
      </w:tr>
      <w:tr w:rsidR="00A45D89" w:rsidRPr="00A45D89" w:rsidTr="00AC2A1A">
        <w:trPr>
          <w:trHeight w:val="911"/>
        </w:trPr>
        <w:tc>
          <w:tcPr>
            <w:tcW w:w="3639" w:type="dxa"/>
            <w:tcBorders>
              <w:top w:val="single" w:sz="4" w:space="0" w:color="000000"/>
              <w:left w:val="single" w:sz="4" w:space="0" w:color="000000"/>
              <w:bottom w:val="single" w:sz="4" w:space="0" w:color="000000"/>
              <w:right w:val="single" w:sz="4" w:space="0" w:color="000000"/>
            </w:tcBorders>
            <w:shd w:val="clear" w:color="auto" w:fill="7EC0DB"/>
          </w:tcPr>
          <w:p w:rsidR="00A45D89" w:rsidRPr="00A45D89" w:rsidRDefault="00A45D89" w:rsidP="00A45D89">
            <w:pPr>
              <w:tabs>
                <w:tab w:val="left" w:pos="674"/>
              </w:tabs>
              <w:spacing w:before="61" w:line="288" w:lineRule="auto"/>
              <w:ind w:left="674" w:right="129" w:hanging="425"/>
              <w:rPr>
                <w:sz w:val="20"/>
                <w:szCs w:val="20"/>
              </w:rPr>
            </w:pPr>
            <w:r w:rsidRPr="00A45D89">
              <w:rPr>
                <w:sz w:val="20"/>
                <w:szCs w:val="20"/>
              </w:rPr>
              <w:t>C.</w:t>
            </w:r>
            <w:r w:rsidRPr="00A45D89">
              <w:rPr>
                <w:sz w:val="20"/>
                <w:szCs w:val="20"/>
              </w:rPr>
              <w:tab/>
              <w:t>Does the report include a description</w:t>
            </w:r>
            <w:r w:rsidRPr="00A45D89">
              <w:rPr>
                <w:spacing w:val="1"/>
                <w:sz w:val="20"/>
                <w:szCs w:val="20"/>
              </w:rPr>
              <w:t xml:space="preserve"> </w:t>
            </w:r>
            <w:r w:rsidRPr="00A45D89">
              <w:rPr>
                <w:sz w:val="20"/>
                <w:szCs w:val="20"/>
              </w:rPr>
              <w:t>of</w:t>
            </w:r>
            <w:r w:rsidRPr="00A45D89">
              <w:rPr>
                <w:spacing w:val="-4"/>
                <w:sz w:val="20"/>
                <w:szCs w:val="20"/>
              </w:rPr>
              <w:t xml:space="preserve"> </w:t>
            </w:r>
            <w:r w:rsidRPr="00A45D89">
              <w:rPr>
                <w:sz w:val="20"/>
                <w:szCs w:val="20"/>
              </w:rPr>
              <w:t>the</w:t>
            </w:r>
            <w:r w:rsidRPr="00A45D89">
              <w:rPr>
                <w:spacing w:val="-4"/>
                <w:sz w:val="20"/>
                <w:szCs w:val="20"/>
              </w:rPr>
              <w:t xml:space="preserve"> </w:t>
            </w:r>
            <w:r w:rsidRPr="00A45D89">
              <w:rPr>
                <w:sz w:val="20"/>
                <w:szCs w:val="20"/>
              </w:rPr>
              <w:t>project,</w:t>
            </w:r>
            <w:r w:rsidRPr="00A45D89">
              <w:rPr>
                <w:spacing w:val="-3"/>
                <w:sz w:val="20"/>
                <w:szCs w:val="20"/>
              </w:rPr>
              <w:t xml:space="preserve"> </w:t>
            </w:r>
            <w:r w:rsidRPr="00A45D89">
              <w:rPr>
                <w:sz w:val="20"/>
                <w:szCs w:val="20"/>
              </w:rPr>
              <w:t>its</w:t>
            </w:r>
            <w:r w:rsidRPr="00A45D89">
              <w:rPr>
                <w:spacing w:val="-5"/>
                <w:sz w:val="20"/>
                <w:szCs w:val="20"/>
              </w:rPr>
              <w:t xml:space="preserve"> </w:t>
            </w:r>
            <w:r w:rsidRPr="00A45D89">
              <w:rPr>
                <w:sz w:val="20"/>
                <w:szCs w:val="20"/>
              </w:rPr>
              <w:t>background/context,</w:t>
            </w:r>
            <w:r w:rsidRPr="00A45D89">
              <w:rPr>
                <w:spacing w:val="-38"/>
                <w:sz w:val="20"/>
                <w:szCs w:val="20"/>
              </w:rPr>
              <w:t xml:space="preserve"> </w:t>
            </w:r>
            <w:r w:rsidRPr="00A45D89">
              <w:rPr>
                <w:sz w:val="20"/>
                <w:szCs w:val="20"/>
              </w:rPr>
              <w:t>and</w:t>
            </w:r>
            <w:r w:rsidRPr="00A45D89">
              <w:rPr>
                <w:spacing w:val="-2"/>
                <w:sz w:val="20"/>
                <w:szCs w:val="20"/>
              </w:rPr>
              <w:t xml:space="preserve"> </w:t>
            </w:r>
            <w:r w:rsidRPr="00A45D89">
              <w:rPr>
                <w:sz w:val="20"/>
                <w:szCs w:val="20"/>
              </w:rPr>
              <w:t>its</w:t>
            </w:r>
            <w:r w:rsidRPr="00A45D89">
              <w:rPr>
                <w:spacing w:val="-1"/>
                <w:sz w:val="20"/>
                <w:szCs w:val="20"/>
              </w:rPr>
              <w:t xml:space="preserve"> </w:t>
            </w:r>
            <w:r w:rsidRPr="00A45D89">
              <w:rPr>
                <w:sz w:val="20"/>
                <w:szCs w:val="20"/>
              </w:rPr>
              <w:t>theory of</w:t>
            </w:r>
            <w:r w:rsidRPr="00A45D89">
              <w:rPr>
                <w:spacing w:val="-1"/>
                <w:sz w:val="20"/>
                <w:szCs w:val="20"/>
              </w:rPr>
              <w:t xml:space="preserve"> </w:t>
            </w:r>
            <w:r w:rsidRPr="00A45D89">
              <w:rPr>
                <w:sz w:val="20"/>
                <w:szCs w:val="20"/>
              </w:rPr>
              <w:t>change?</w:t>
            </w:r>
          </w:p>
        </w:tc>
        <w:tc>
          <w:tcPr>
            <w:tcW w:w="4062" w:type="dxa"/>
            <w:tcBorders>
              <w:top w:val="single" w:sz="4" w:space="0" w:color="000000"/>
              <w:left w:val="single" w:sz="4" w:space="0" w:color="000000"/>
              <w:bottom w:val="single" w:sz="4" w:space="0" w:color="000000"/>
              <w:right w:val="single" w:sz="4" w:space="0" w:color="000000"/>
            </w:tcBorders>
            <w:shd w:val="clear" w:color="auto" w:fill="7EC0DB"/>
          </w:tcPr>
          <w:p w:rsidR="00A45D89" w:rsidRPr="00A45D89" w:rsidRDefault="00A45D89" w:rsidP="00A45D89">
            <w:pPr>
              <w:rPr>
                <w:sz w:val="20"/>
                <w:szCs w:val="20"/>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rsidR="00A45D89" w:rsidRPr="00A45D89" w:rsidRDefault="00A45D89" w:rsidP="00A45D89">
            <w:pPr>
              <w:rPr>
                <w:sz w:val="20"/>
                <w:szCs w:val="20"/>
              </w:rPr>
            </w:pPr>
          </w:p>
        </w:tc>
      </w:tr>
      <w:tr w:rsidR="00A45D89" w:rsidRPr="00A45D89" w:rsidTr="00AC2A1A">
        <w:trPr>
          <w:trHeight w:val="911"/>
        </w:trPr>
        <w:tc>
          <w:tcPr>
            <w:tcW w:w="3639" w:type="dxa"/>
            <w:tcBorders>
              <w:top w:val="single" w:sz="4" w:space="0" w:color="000000"/>
              <w:left w:val="single" w:sz="4" w:space="0" w:color="000000"/>
              <w:bottom w:val="single" w:sz="4" w:space="0" w:color="000000"/>
              <w:right w:val="single" w:sz="4" w:space="0" w:color="000000"/>
            </w:tcBorders>
            <w:shd w:val="clear" w:color="auto" w:fill="7EC0DB"/>
          </w:tcPr>
          <w:p w:rsidR="00A45D89" w:rsidRPr="00A45D89" w:rsidRDefault="00A45D89" w:rsidP="00A45D89">
            <w:pPr>
              <w:tabs>
                <w:tab w:val="left" w:pos="674"/>
              </w:tabs>
              <w:spacing w:before="61" w:line="288" w:lineRule="auto"/>
              <w:ind w:left="674" w:right="289" w:hanging="425"/>
              <w:rPr>
                <w:sz w:val="20"/>
                <w:szCs w:val="20"/>
              </w:rPr>
            </w:pPr>
            <w:r w:rsidRPr="00A45D89">
              <w:rPr>
                <w:sz w:val="20"/>
                <w:szCs w:val="20"/>
              </w:rPr>
              <w:t>D.</w:t>
            </w:r>
            <w:r w:rsidRPr="00A45D89">
              <w:rPr>
                <w:sz w:val="20"/>
                <w:szCs w:val="20"/>
              </w:rPr>
              <w:tab/>
              <w:t>Does the report describe the</w:t>
            </w:r>
            <w:r w:rsidRPr="00A45D89">
              <w:rPr>
                <w:spacing w:val="1"/>
                <w:sz w:val="20"/>
                <w:szCs w:val="20"/>
              </w:rPr>
              <w:t xml:space="preserve"> </w:t>
            </w:r>
            <w:r w:rsidRPr="00A45D89">
              <w:rPr>
                <w:sz w:val="20"/>
                <w:szCs w:val="20"/>
              </w:rPr>
              <w:t xml:space="preserve">methodology used and the </w:t>
            </w:r>
            <w:proofErr w:type="gramStart"/>
            <w:r w:rsidRPr="00A45D89">
              <w:rPr>
                <w:sz w:val="20"/>
                <w:szCs w:val="20"/>
              </w:rPr>
              <w:t>evaluative</w:t>
            </w:r>
            <w:r w:rsidRPr="00A45D89">
              <w:rPr>
                <w:spacing w:val="-39"/>
                <w:sz w:val="20"/>
                <w:szCs w:val="20"/>
              </w:rPr>
              <w:t xml:space="preserve">  </w:t>
            </w:r>
            <w:r w:rsidRPr="00A45D89">
              <w:rPr>
                <w:sz w:val="20"/>
                <w:szCs w:val="20"/>
              </w:rPr>
              <w:t>steps</w:t>
            </w:r>
            <w:proofErr w:type="gramEnd"/>
            <w:r w:rsidRPr="00A45D89">
              <w:rPr>
                <w:sz w:val="20"/>
                <w:szCs w:val="20"/>
              </w:rPr>
              <w:t>?</w:t>
            </w:r>
          </w:p>
        </w:tc>
        <w:tc>
          <w:tcPr>
            <w:tcW w:w="4062" w:type="dxa"/>
            <w:tcBorders>
              <w:top w:val="single" w:sz="4" w:space="0" w:color="000000"/>
              <w:left w:val="single" w:sz="4" w:space="0" w:color="000000"/>
              <w:bottom w:val="single" w:sz="4" w:space="0" w:color="000000"/>
              <w:right w:val="single" w:sz="4" w:space="0" w:color="000000"/>
            </w:tcBorders>
            <w:shd w:val="clear" w:color="auto" w:fill="7EC0DB"/>
          </w:tcPr>
          <w:p w:rsidR="00A45D89" w:rsidRPr="00A45D89" w:rsidRDefault="00A45D89" w:rsidP="00A45D89">
            <w:pPr>
              <w:rPr>
                <w:sz w:val="20"/>
                <w:szCs w:val="20"/>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rsidR="00A45D89" w:rsidRPr="00A45D89" w:rsidRDefault="00A45D89" w:rsidP="00A45D89">
            <w:pPr>
              <w:rPr>
                <w:sz w:val="20"/>
                <w:szCs w:val="20"/>
              </w:rPr>
            </w:pPr>
          </w:p>
        </w:tc>
      </w:tr>
      <w:tr w:rsidR="00A45D89" w:rsidRPr="00A45D89" w:rsidTr="00AC2A1A">
        <w:trPr>
          <w:trHeight w:val="1437"/>
        </w:trPr>
        <w:tc>
          <w:tcPr>
            <w:tcW w:w="3639" w:type="dxa"/>
            <w:tcBorders>
              <w:top w:val="single" w:sz="4" w:space="0" w:color="000000"/>
              <w:left w:val="single" w:sz="4" w:space="0" w:color="000000"/>
              <w:bottom w:val="single" w:sz="4" w:space="0" w:color="000000"/>
              <w:right w:val="single" w:sz="4" w:space="0" w:color="000000"/>
            </w:tcBorders>
            <w:shd w:val="clear" w:color="auto" w:fill="7EC0DB"/>
          </w:tcPr>
          <w:p w:rsidR="00A45D89" w:rsidRPr="00A45D89" w:rsidRDefault="00A45D89" w:rsidP="00A45D89">
            <w:pPr>
              <w:tabs>
                <w:tab w:val="left" w:pos="674"/>
              </w:tabs>
              <w:spacing w:before="61" w:line="288" w:lineRule="auto"/>
              <w:ind w:left="674" w:right="123" w:hanging="425"/>
              <w:rPr>
                <w:sz w:val="20"/>
                <w:szCs w:val="20"/>
              </w:rPr>
            </w:pPr>
            <w:r w:rsidRPr="00A45D89">
              <w:rPr>
                <w:sz w:val="20"/>
                <w:szCs w:val="20"/>
              </w:rPr>
              <w:t>E.</w:t>
            </w:r>
            <w:r w:rsidRPr="00A45D89">
              <w:rPr>
                <w:sz w:val="20"/>
                <w:szCs w:val="20"/>
              </w:rPr>
              <w:tab/>
              <w:t>Does</w:t>
            </w:r>
            <w:r w:rsidRPr="00A45D89">
              <w:rPr>
                <w:spacing w:val="1"/>
                <w:sz w:val="20"/>
                <w:szCs w:val="20"/>
              </w:rPr>
              <w:t xml:space="preserve"> </w:t>
            </w:r>
            <w:r w:rsidRPr="00A45D89">
              <w:rPr>
                <w:sz w:val="20"/>
                <w:szCs w:val="20"/>
              </w:rPr>
              <w:t>the</w:t>
            </w:r>
            <w:r w:rsidRPr="00A45D89">
              <w:rPr>
                <w:spacing w:val="1"/>
                <w:sz w:val="20"/>
                <w:szCs w:val="20"/>
              </w:rPr>
              <w:t xml:space="preserve"> </w:t>
            </w:r>
            <w:r w:rsidRPr="00A45D89">
              <w:rPr>
                <w:sz w:val="20"/>
                <w:szCs w:val="20"/>
              </w:rPr>
              <w:t>report</w:t>
            </w:r>
            <w:r w:rsidRPr="00A45D89">
              <w:rPr>
                <w:spacing w:val="1"/>
                <w:sz w:val="20"/>
                <w:szCs w:val="20"/>
              </w:rPr>
              <w:t xml:space="preserve"> </w:t>
            </w:r>
            <w:r w:rsidRPr="00A45D89">
              <w:rPr>
                <w:sz w:val="20"/>
                <w:szCs w:val="20"/>
              </w:rPr>
              <w:t>present</w:t>
            </w:r>
            <w:r w:rsidRPr="00A45D89">
              <w:rPr>
                <w:spacing w:val="3"/>
                <w:sz w:val="20"/>
                <w:szCs w:val="20"/>
              </w:rPr>
              <w:t xml:space="preserve"> </w:t>
            </w:r>
            <w:r w:rsidRPr="00A45D89">
              <w:rPr>
                <w:sz w:val="20"/>
                <w:szCs w:val="20"/>
              </w:rPr>
              <w:t>an</w:t>
            </w:r>
            <w:r w:rsidRPr="00A45D89">
              <w:rPr>
                <w:spacing w:val="1"/>
                <w:sz w:val="20"/>
                <w:szCs w:val="20"/>
              </w:rPr>
              <w:t xml:space="preserve"> </w:t>
            </w:r>
            <w:r w:rsidRPr="00A45D89">
              <w:rPr>
                <w:sz w:val="20"/>
                <w:szCs w:val="20"/>
              </w:rPr>
              <w:t xml:space="preserve">assessment of the project according </w:t>
            </w:r>
            <w:proofErr w:type="gramStart"/>
            <w:r w:rsidRPr="00A45D89">
              <w:rPr>
                <w:sz w:val="20"/>
                <w:szCs w:val="20"/>
              </w:rPr>
              <w:t>to</w:t>
            </w:r>
            <w:r w:rsidRPr="00A45D89">
              <w:rPr>
                <w:spacing w:val="-39"/>
                <w:sz w:val="20"/>
                <w:szCs w:val="20"/>
              </w:rPr>
              <w:t xml:space="preserve">  </w:t>
            </w:r>
            <w:r w:rsidRPr="00A45D89">
              <w:rPr>
                <w:sz w:val="20"/>
                <w:szCs w:val="20"/>
              </w:rPr>
              <w:t>relevance</w:t>
            </w:r>
            <w:proofErr w:type="gramEnd"/>
            <w:r w:rsidRPr="00A45D89">
              <w:rPr>
                <w:sz w:val="20"/>
                <w:szCs w:val="20"/>
              </w:rPr>
              <w:t>, coherence, effectiveness,</w:t>
            </w:r>
            <w:r w:rsidRPr="00A45D89">
              <w:rPr>
                <w:spacing w:val="1"/>
                <w:sz w:val="20"/>
                <w:szCs w:val="20"/>
              </w:rPr>
              <w:t xml:space="preserve"> </w:t>
            </w:r>
            <w:r w:rsidRPr="00A45D89">
              <w:rPr>
                <w:sz w:val="20"/>
                <w:szCs w:val="20"/>
              </w:rPr>
              <w:t>efficiency, and sustainability? Are the</w:t>
            </w:r>
            <w:r w:rsidRPr="00A45D89">
              <w:rPr>
                <w:spacing w:val="1"/>
                <w:sz w:val="20"/>
                <w:szCs w:val="20"/>
              </w:rPr>
              <w:t xml:space="preserve"> </w:t>
            </w:r>
            <w:r w:rsidRPr="00A45D89">
              <w:rPr>
                <w:sz w:val="20"/>
                <w:szCs w:val="20"/>
              </w:rPr>
              <w:t>criteria</w:t>
            </w:r>
            <w:r w:rsidRPr="00A45D89">
              <w:rPr>
                <w:spacing w:val="-2"/>
                <w:sz w:val="20"/>
                <w:szCs w:val="20"/>
              </w:rPr>
              <w:t xml:space="preserve"> </w:t>
            </w:r>
            <w:r w:rsidRPr="00A45D89">
              <w:rPr>
                <w:sz w:val="20"/>
                <w:szCs w:val="20"/>
              </w:rPr>
              <w:t>correctly applied?</w:t>
            </w:r>
          </w:p>
        </w:tc>
        <w:tc>
          <w:tcPr>
            <w:tcW w:w="4062" w:type="dxa"/>
            <w:tcBorders>
              <w:top w:val="single" w:sz="4" w:space="0" w:color="000000"/>
              <w:left w:val="single" w:sz="4" w:space="0" w:color="000000"/>
              <w:bottom w:val="single" w:sz="4" w:space="0" w:color="000000"/>
              <w:right w:val="single" w:sz="4" w:space="0" w:color="000000"/>
            </w:tcBorders>
            <w:shd w:val="clear" w:color="auto" w:fill="7EC0DB"/>
          </w:tcPr>
          <w:p w:rsidR="00A45D89" w:rsidRPr="00A45D89" w:rsidRDefault="00A45D89" w:rsidP="00A45D89">
            <w:pPr>
              <w:rPr>
                <w:sz w:val="20"/>
                <w:szCs w:val="20"/>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rsidR="00A45D89" w:rsidRPr="00A45D89" w:rsidRDefault="00A45D89" w:rsidP="00A45D89">
            <w:pPr>
              <w:rPr>
                <w:sz w:val="20"/>
                <w:szCs w:val="20"/>
              </w:rPr>
            </w:pPr>
          </w:p>
        </w:tc>
      </w:tr>
      <w:tr w:rsidR="00A45D89" w:rsidRPr="00A45D89" w:rsidTr="00AC2A1A">
        <w:trPr>
          <w:trHeight w:val="647"/>
        </w:trPr>
        <w:tc>
          <w:tcPr>
            <w:tcW w:w="3639" w:type="dxa"/>
            <w:tcBorders>
              <w:top w:val="single" w:sz="4" w:space="0" w:color="000000"/>
              <w:left w:val="single" w:sz="4" w:space="0" w:color="000000"/>
              <w:bottom w:val="single" w:sz="4" w:space="0" w:color="000000"/>
              <w:right w:val="single" w:sz="4" w:space="0" w:color="000000"/>
            </w:tcBorders>
            <w:shd w:val="clear" w:color="auto" w:fill="7EC0DB"/>
          </w:tcPr>
          <w:p w:rsidR="00A45D89" w:rsidRPr="00A45D89" w:rsidRDefault="00A45D89" w:rsidP="00A45D89">
            <w:pPr>
              <w:tabs>
                <w:tab w:val="left" w:pos="674"/>
              </w:tabs>
              <w:spacing w:before="61" w:line="288" w:lineRule="auto"/>
              <w:ind w:left="674" w:right="275" w:hanging="425"/>
              <w:rPr>
                <w:sz w:val="20"/>
                <w:szCs w:val="20"/>
              </w:rPr>
            </w:pPr>
            <w:r w:rsidRPr="00A45D89">
              <w:rPr>
                <w:sz w:val="20"/>
                <w:szCs w:val="20"/>
              </w:rPr>
              <w:t>F.</w:t>
            </w:r>
            <w:r w:rsidRPr="00A45D89">
              <w:rPr>
                <w:sz w:val="20"/>
                <w:szCs w:val="20"/>
              </w:rPr>
              <w:tab/>
              <w:t>Does</w:t>
            </w:r>
            <w:r w:rsidRPr="00A45D89">
              <w:rPr>
                <w:spacing w:val="-3"/>
                <w:sz w:val="20"/>
                <w:szCs w:val="20"/>
              </w:rPr>
              <w:t xml:space="preserve"> </w:t>
            </w:r>
            <w:r w:rsidRPr="00A45D89">
              <w:rPr>
                <w:sz w:val="20"/>
                <w:szCs w:val="20"/>
              </w:rPr>
              <w:t>the</w:t>
            </w:r>
            <w:r w:rsidRPr="00A45D89">
              <w:rPr>
                <w:spacing w:val="-2"/>
                <w:sz w:val="20"/>
                <w:szCs w:val="20"/>
              </w:rPr>
              <w:t xml:space="preserve"> </w:t>
            </w:r>
            <w:r w:rsidRPr="00A45D89">
              <w:rPr>
                <w:sz w:val="20"/>
                <w:szCs w:val="20"/>
              </w:rPr>
              <w:t>report</w:t>
            </w:r>
            <w:r w:rsidRPr="00A45D89">
              <w:rPr>
                <w:spacing w:val="-2"/>
                <w:sz w:val="20"/>
                <w:szCs w:val="20"/>
              </w:rPr>
              <w:t xml:space="preserve"> </w:t>
            </w:r>
            <w:r w:rsidRPr="00A45D89">
              <w:rPr>
                <w:sz w:val="20"/>
                <w:szCs w:val="20"/>
              </w:rPr>
              <w:t>cover</w:t>
            </w:r>
            <w:r w:rsidRPr="00A45D89">
              <w:rPr>
                <w:spacing w:val="-2"/>
                <w:sz w:val="20"/>
                <w:szCs w:val="20"/>
              </w:rPr>
              <w:t xml:space="preserve"> </w:t>
            </w:r>
            <w:r w:rsidRPr="00A45D89">
              <w:rPr>
                <w:sz w:val="20"/>
                <w:szCs w:val="20"/>
              </w:rPr>
              <w:t>the</w:t>
            </w:r>
            <w:r w:rsidRPr="00A45D89">
              <w:rPr>
                <w:spacing w:val="-2"/>
                <w:sz w:val="20"/>
                <w:szCs w:val="20"/>
              </w:rPr>
              <w:t xml:space="preserve"> </w:t>
            </w:r>
            <w:proofErr w:type="gramStart"/>
            <w:r w:rsidRPr="00A45D89">
              <w:rPr>
                <w:sz w:val="20"/>
                <w:szCs w:val="20"/>
              </w:rPr>
              <w:t>evaluative</w:t>
            </w:r>
            <w:r w:rsidRPr="00A45D89">
              <w:rPr>
                <w:spacing w:val="-38"/>
                <w:sz w:val="20"/>
                <w:szCs w:val="20"/>
              </w:rPr>
              <w:t xml:space="preserve">  </w:t>
            </w:r>
            <w:r w:rsidRPr="00A45D89">
              <w:rPr>
                <w:sz w:val="20"/>
                <w:szCs w:val="20"/>
              </w:rPr>
              <w:t>questions</w:t>
            </w:r>
            <w:proofErr w:type="gramEnd"/>
            <w:r w:rsidRPr="00A45D89">
              <w:rPr>
                <w:spacing w:val="-2"/>
                <w:sz w:val="20"/>
                <w:szCs w:val="20"/>
              </w:rPr>
              <w:t xml:space="preserve"> </w:t>
            </w:r>
            <w:r w:rsidRPr="00A45D89">
              <w:rPr>
                <w:sz w:val="20"/>
                <w:szCs w:val="20"/>
              </w:rPr>
              <w:t>of</w:t>
            </w:r>
            <w:r w:rsidRPr="00A45D89">
              <w:rPr>
                <w:spacing w:val="-1"/>
                <w:sz w:val="20"/>
                <w:szCs w:val="20"/>
              </w:rPr>
              <w:t xml:space="preserve"> </w:t>
            </w:r>
            <w:r w:rsidRPr="00A45D89">
              <w:rPr>
                <w:sz w:val="20"/>
                <w:szCs w:val="20"/>
              </w:rPr>
              <w:t>the</w:t>
            </w:r>
            <w:r w:rsidRPr="00A45D89">
              <w:rPr>
                <w:spacing w:val="-1"/>
                <w:sz w:val="20"/>
                <w:szCs w:val="20"/>
              </w:rPr>
              <w:t xml:space="preserve"> </w:t>
            </w:r>
            <w:proofErr w:type="spellStart"/>
            <w:r w:rsidRPr="00A45D89">
              <w:rPr>
                <w:sz w:val="20"/>
                <w:szCs w:val="20"/>
              </w:rPr>
              <w:t>ToR</w:t>
            </w:r>
            <w:proofErr w:type="spellEnd"/>
            <w:r w:rsidRPr="00A45D89">
              <w:rPr>
                <w:sz w:val="20"/>
                <w:szCs w:val="20"/>
              </w:rPr>
              <w:t>?</w:t>
            </w:r>
          </w:p>
        </w:tc>
        <w:tc>
          <w:tcPr>
            <w:tcW w:w="4062" w:type="dxa"/>
            <w:tcBorders>
              <w:top w:val="single" w:sz="4" w:space="0" w:color="000000"/>
              <w:left w:val="single" w:sz="4" w:space="0" w:color="000000"/>
              <w:bottom w:val="single" w:sz="4" w:space="0" w:color="000000"/>
              <w:right w:val="single" w:sz="4" w:space="0" w:color="000000"/>
            </w:tcBorders>
            <w:shd w:val="clear" w:color="auto" w:fill="7EC0DB"/>
          </w:tcPr>
          <w:p w:rsidR="00A45D89" w:rsidRPr="00A45D89" w:rsidRDefault="00A45D89" w:rsidP="00A45D89">
            <w:pPr>
              <w:rPr>
                <w:sz w:val="20"/>
                <w:szCs w:val="20"/>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rsidR="00A45D89" w:rsidRPr="00A45D89" w:rsidRDefault="00A45D89" w:rsidP="00A45D89">
            <w:pPr>
              <w:rPr>
                <w:sz w:val="20"/>
                <w:szCs w:val="20"/>
              </w:rPr>
            </w:pPr>
          </w:p>
        </w:tc>
      </w:tr>
      <w:tr w:rsidR="00A45D89" w:rsidRPr="00A45D89" w:rsidTr="00AC2A1A">
        <w:trPr>
          <w:trHeight w:val="647"/>
        </w:trPr>
        <w:tc>
          <w:tcPr>
            <w:tcW w:w="3639" w:type="dxa"/>
            <w:tcBorders>
              <w:top w:val="single" w:sz="4" w:space="0" w:color="000000"/>
              <w:left w:val="single" w:sz="4" w:space="0" w:color="000000"/>
              <w:bottom w:val="single" w:sz="4" w:space="0" w:color="000000"/>
              <w:right w:val="single" w:sz="4" w:space="0" w:color="000000"/>
            </w:tcBorders>
            <w:shd w:val="clear" w:color="auto" w:fill="7EC0DB"/>
          </w:tcPr>
          <w:p w:rsidR="00A45D89" w:rsidRPr="00A45D89" w:rsidRDefault="00A45D89" w:rsidP="00A45D89">
            <w:pPr>
              <w:tabs>
                <w:tab w:val="left" w:pos="674"/>
              </w:tabs>
              <w:spacing w:before="61" w:line="288" w:lineRule="auto"/>
              <w:ind w:left="674" w:right="695" w:hanging="425"/>
              <w:rPr>
                <w:sz w:val="20"/>
                <w:szCs w:val="20"/>
              </w:rPr>
            </w:pPr>
            <w:r w:rsidRPr="00A45D89">
              <w:rPr>
                <w:sz w:val="20"/>
                <w:szCs w:val="20"/>
              </w:rPr>
              <w:t>G.</w:t>
            </w:r>
            <w:r w:rsidRPr="00A45D89">
              <w:rPr>
                <w:sz w:val="20"/>
                <w:szCs w:val="20"/>
              </w:rPr>
              <w:tab/>
              <w:t>Are</w:t>
            </w:r>
            <w:r w:rsidRPr="00A45D89">
              <w:rPr>
                <w:spacing w:val="-4"/>
                <w:sz w:val="20"/>
                <w:szCs w:val="20"/>
              </w:rPr>
              <w:t xml:space="preserve"> </w:t>
            </w:r>
            <w:r w:rsidRPr="00A45D89">
              <w:rPr>
                <w:sz w:val="20"/>
                <w:szCs w:val="20"/>
              </w:rPr>
              <w:t>the</w:t>
            </w:r>
            <w:r w:rsidRPr="00A45D89">
              <w:rPr>
                <w:spacing w:val="-2"/>
                <w:sz w:val="20"/>
                <w:szCs w:val="20"/>
              </w:rPr>
              <w:t xml:space="preserve"> </w:t>
            </w:r>
            <w:r w:rsidRPr="00A45D89">
              <w:rPr>
                <w:sz w:val="20"/>
                <w:szCs w:val="20"/>
              </w:rPr>
              <w:t>findings</w:t>
            </w:r>
            <w:r w:rsidRPr="00A45D89">
              <w:rPr>
                <w:spacing w:val="-2"/>
                <w:sz w:val="20"/>
                <w:szCs w:val="20"/>
              </w:rPr>
              <w:t xml:space="preserve"> </w:t>
            </w:r>
            <w:r w:rsidRPr="00A45D89">
              <w:rPr>
                <w:sz w:val="20"/>
                <w:szCs w:val="20"/>
              </w:rPr>
              <w:t>based</w:t>
            </w:r>
            <w:r w:rsidRPr="00A45D89">
              <w:rPr>
                <w:spacing w:val="-2"/>
                <w:sz w:val="20"/>
                <w:szCs w:val="20"/>
              </w:rPr>
              <w:t xml:space="preserve"> </w:t>
            </w:r>
            <w:r w:rsidRPr="00A45D89">
              <w:rPr>
                <w:sz w:val="20"/>
                <w:szCs w:val="20"/>
              </w:rPr>
              <w:t>on</w:t>
            </w:r>
            <w:r w:rsidRPr="00A45D89">
              <w:rPr>
                <w:spacing w:val="-2"/>
                <w:sz w:val="20"/>
                <w:szCs w:val="20"/>
              </w:rPr>
              <w:t xml:space="preserve"> </w:t>
            </w:r>
            <w:proofErr w:type="gramStart"/>
            <w:r w:rsidRPr="00A45D89">
              <w:rPr>
                <w:sz w:val="20"/>
                <w:szCs w:val="20"/>
              </w:rPr>
              <w:t xml:space="preserve">clear </w:t>
            </w:r>
            <w:r w:rsidRPr="00A45D89">
              <w:rPr>
                <w:spacing w:val="-38"/>
                <w:sz w:val="20"/>
                <w:szCs w:val="20"/>
              </w:rPr>
              <w:t xml:space="preserve"> </w:t>
            </w:r>
            <w:r w:rsidRPr="00A45D89">
              <w:rPr>
                <w:sz w:val="20"/>
                <w:szCs w:val="20"/>
              </w:rPr>
              <w:t>evidence</w:t>
            </w:r>
            <w:proofErr w:type="gramEnd"/>
            <w:r w:rsidRPr="00A45D89">
              <w:rPr>
                <w:sz w:val="20"/>
                <w:szCs w:val="20"/>
              </w:rPr>
              <w:t>?</w:t>
            </w:r>
          </w:p>
        </w:tc>
        <w:tc>
          <w:tcPr>
            <w:tcW w:w="4062" w:type="dxa"/>
            <w:tcBorders>
              <w:top w:val="single" w:sz="4" w:space="0" w:color="000000"/>
              <w:left w:val="single" w:sz="4" w:space="0" w:color="000000"/>
              <w:bottom w:val="single" w:sz="4" w:space="0" w:color="000000"/>
              <w:right w:val="single" w:sz="4" w:space="0" w:color="000000"/>
            </w:tcBorders>
            <w:shd w:val="clear" w:color="auto" w:fill="7EC0DB"/>
          </w:tcPr>
          <w:p w:rsidR="00A45D89" w:rsidRPr="00A45D89" w:rsidRDefault="00A45D89" w:rsidP="00A45D89">
            <w:pPr>
              <w:rPr>
                <w:sz w:val="20"/>
                <w:szCs w:val="20"/>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rsidR="00A45D89" w:rsidRPr="00A45D89" w:rsidRDefault="00A45D89" w:rsidP="00A45D89">
            <w:pPr>
              <w:rPr>
                <w:sz w:val="20"/>
                <w:szCs w:val="20"/>
              </w:rPr>
            </w:pPr>
          </w:p>
        </w:tc>
      </w:tr>
      <w:tr w:rsidR="00A45D89" w:rsidRPr="00A45D89" w:rsidTr="00AC2A1A">
        <w:trPr>
          <w:trHeight w:val="912"/>
        </w:trPr>
        <w:tc>
          <w:tcPr>
            <w:tcW w:w="3639" w:type="dxa"/>
            <w:tcBorders>
              <w:top w:val="single" w:sz="4" w:space="0" w:color="000000"/>
              <w:left w:val="single" w:sz="4" w:space="0" w:color="000000"/>
              <w:bottom w:val="single" w:sz="4" w:space="0" w:color="000000"/>
              <w:right w:val="single" w:sz="4" w:space="0" w:color="000000"/>
            </w:tcBorders>
            <w:shd w:val="clear" w:color="auto" w:fill="7EC0DB"/>
          </w:tcPr>
          <w:p w:rsidR="00A45D89" w:rsidRPr="00A45D89" w:rsidRDefault="00A45D89" w:rsidP="00A45D89">
            <w:pPr>
              <w:tabs>
                <w:tab w:val="left" w:pos="674"/>
              </w:tabs>
              <w:spacing w:before="61" w:line="288" w:lineRule="auto"/>
              <w:ind w:left="674" w:right="320" w:hanging="425"/>
              <w:rPr>
                <w:sz w:val="20"/>
                <w:szCs w:val="20"/>
              </w:rPr>
            </w:pPr>
            <w:r w:rsidRPr="00A45D89">
              <w:rPr>
                <w:sz w:val="20"/>
                <w:szCs w:val="20"/>
              </w:rPr>
              <w:t>H.</w:t>
            </w:r>
            <w:r w:rsidRPr="00A45D89">
              <w:rPr>
                <w:sz w:val="20"/>
                <w:szCs w:val="20"/>
              </w:rPr>
              <w:tab/>
              <w:t>Is the report consistent with the</w:t>
            </w:r>
            <w:r w:rsidRPr="00A45D89">
              <w:rPr>
                <w:spacing w:val="1"/>
                <w:sz w:val="20"/>
                <w:szCs w:val="20"/>
              </w:rPr>
              <w:t xml:space="preserve"> </w:t>
            </w:r>
            <w:proofErr w:type="spellStart"/>
            <w:r w:rsidRPr="00A45D89">
              <w:rPr>
                <w:sz w:val="20"/>
                <w:szCs w:val="20"/>
              </w:rPr>
              <w:t>ToR</w:t>
            </w:r>
            <w:proofErr w:type="spellEnd"/>
            <w:r w:rsidRPr="00A45D89">
              <w:rPr>
                <w:spacing w:val="-2"/>
                <w:sz w:val="20"/>
                <w:szCs w:val="20"/>
              </w:rPr>
              <w:t xml:space="preserve"> </w:t>
            </w:r>
            <w:r w:rsidRPr="00A45D89">
              <w:rPr>
                <w:sz w:val="20"/>
                <w:szCs w:val="20"/>
              </w:rPr>
              <w:t>and</w:t>
            </w:r>
            <w:r w:rsidRPr="00A45D89">
              <w:rPr>
                <w:spacing w:val="-3"/>
                <w:sz w:val="20"/>
                <w:szCs w:val="20"/>
              </w:rPr>
              <w:t xml:space="preserve"> </w:t>
            </w:r>
            <w:r w:rsidRPr="00A45D89">
              <w:rPr>
                <w:sz w:val="20"/>
                <w:szCs w:val="20"/>
              </w:rPr>
              <w:t>is</w:t>
            </w:r>
            <w:r w:rsidRPr="00A45D89">
              <w:rPr>
                <w:spacing w:val="-3"/>
                <w:sz w:val="20"/>
                <w:szCs w:val="20"/>
              </w:rPr>
              <w:t xml:space="preserve"> </w:t>
            </w:r>
            <w:r w:rsidRPr="00A45D89">
              <w:rPr>
                <w:sz w:val="20"/>
                <w:szCs w:val="20"/>
              </w:rPr>
              <w:t>the</w:t>
            </w:r>
            <w:r w:rsidRPr="00A45D89">
              <w:rPr>
                <w:spacing w:val="-2"/>
                <w:sz w:val="20"/>
                <w:szCs w:val="20"/>
              </w:rPr>
              <w:t xml:space="preserve"> </w:t>
            </w:r>
            <w:r w:rsidRPr="00A45D89">
              <w:rPr>
                <w:sz w:val="20"/>
                <w:szCs w:val="20"/>
              </w:rPr>
              <w:t>evidence</w:t>
            </w:r>
            <w:r w:rsidRPr="00A45D89">
              <w:rPr>
                <w:spacing w:val="-3"/>
                <w:sz w:val="20"/>
                <w:szCs w:val="20"/>
              </w:rPr>
              <w:t xml:space="preserve"> </w:t>
            </w:r>
            <w:proofErr w:type="gramStart"/>
            <w:r w:rsidRPr="00A45D89">
              <w:rPr>
                <w:sz w:val="20"/>
                <w:szCs w:val="20"/>
              </w:rPr>
              <w:t>complete</w:t>
            </w:r>
            <w:r w:rsidRPr="00A45D89">
              <w:rPr>
                <w:spacing w:val="-38"/>
                <w:sz w:val="20"/>
                <w:szCs w:val="20"/>
              </w:rPr>
              <w:t xml:space="preserve">  </w:t>
            </w:r>
            <w:r w:rsidRPr="00A45D89">
              <w:rPr>
                <w:sz w:val="20"/>
                <w:szCs w:val="20"/>
              </w:rPr>
              <w:t>and</w:t>
            </w:r>
            <w:proofErr w:type="gramEnd"/>
            <w:r w:rsidRPr="00A45D89">
              <w:rPr>
                <w:spacing w:val="-2"/>
                <w:sz w:val="20"/>
                <w:szCs w:val="20"/>
              </w:rPr>
              <w:t xml:space="preserve"> </w:t>
            </w:r>
            <w:r w:rsidRPr="00A45D89">
              <w:rPr>
                <w:sz w:val="20"/>
                <w:szCs w:val="20"/>
              </w:rPr>
              <w:t>convincing?</w:t>
            </w:r>
          </w:p>
        </w:tc>
        <w:tc>
          <w:tcPr>
            <w:tcW w:w="4062" w:type="dxa"/>
            <w:tcBorders>
              <w:top w:val="single" w:sz="4" w:space="0" w:color="000000"/>
              <w:left w:val="single" w:sz="4" w:space="0" w:color="000000"/>
              <w:bottom w:val="single" w:sz="4" w:space="0" w:color="000000"/>
              <w:right w:val="single" w:sz="4" w:space="0" w:color="000000"/>
            </w:tcBorders>
            <w:shd w:val="clear" w:color="auto" w:fill="7EC0DB"/>
          </w:tcPr>
          <w:p w:rsidR="00A45D89" w:rsidRPr="00A45D89" w:rsidRDefault="00A45D89" w:rsidP="00A45D89">
            <w:pPr>
              <w:rPr>
                <w:sz w:val="20"/>
                <w:szCs w:val="20"/>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rsidR="00A45D89" w:rsidRPr="00A45D89" w:rsidRDefault="00A45D89" w:rsidP="00A45D89">
            <w:pPr>
              <w:rPr>
                <w:sz w:val="20"/>
                <w:szCs w:val="20"/>
              </w:rPr>
            </w:pPr>
          </w:p>
        </w:tc>
      </w:tr>
      <w:tr w:rsidR="00A45D89" w:rsidRPr="00A45D89" w:rsidTr="00AC2A1A">
        <w:trPr>
          <w:trHeight w:val="645"/>
        </w:trPr>
        <w:tc>
          <w:tcPr>
            <w:tcW w:w="3639" w:type="dxa"/>
            <w:tcBorders>
              <w:top w:val="single" w:sz="4" w:space="0" w:color="000000"/>
              <w:left w:val="single" w:sz="4" w:space="0" w:color="000000"/>
              <w:bottom w:val="single" w:sz="4" w:space="0" w:color="000000"/>
              <w:right w:val="single" w:sz="4" w:space="0" w:color="000000"/>
            </w:tcBorders>
            <w:shd w:val="clear" w:color="auto" w:fill="7EC0DB"/>
          </w:tcPr>
          <w:p w:rsidR="00A45D89" w:rsidRPr="00A45D89" w:rsidRDefault="00A45D89" w:rsidP="00A45D89">
            <w:pPr>
              <w:tabs>
                <w:tab w:val="left" w:pos="707"/>
              </w:tabs>
              <w:spacing w:before="61" w:line="288" w:lineRule="auto"/>
              <w:ind w:left="707" w:right="397" w:hanging="459"/>
              <w:rPr>
                <w:sz w:val="20"/>
                <w:szCs w:val="20"/>
              </w:rPr>
            </w:pPr>
            <w:r w:rsidRPr="00A45D89">
              <w:rPr>
                <w:sz w:val="20"/>
                <w:szCs w:val="20"/>
              </w:rPr>
              <w:t>I.</w:t>
            </w:r>
            <w:r w:rsidRPr="00A45D89">
              <w:rPr>
                <w:sz w:val="20"/>
                <w:szCs w:val="20"/>
              </w:rPr>
              <w:tab/>
              <w:t xml:space="preserve">Are recommendations and </w:t>
            </w:r>
            <w:proofErr w:type="gramStart"/>
            <w:r w:rsidRPr="00A45D89">
              <w:rPr>
                <w:sz w:val="20"/>
                <w:szCs w:val="20"/>
              </w:rPr>
              <w:t xml:space="preserve">lessons </w:t>
            </w:r>
            <w:r w:rsidRPr="00A45D89">
              <w:rPr>
                <w:spacing w:val="-39"/>
                <w:sz w:val="20"/>
                <w:szCs w:val="20"/>
              </w:rPr>
              <w:t xml:space="preserve"> </w:t>
            </w:r>
            <w:r w:rsidRPr="00A45D89">
              <w:rPr>
                <w:sz w:val="20"/>
                <w:szCs w:val="20"/>
              </w:rPr>
              <w:t>learned</w:t>
            </w:r>
            <w:proofErr w:type="gramEnd"/>
            <w:r w:rsidRPr="00A45D89">
              <w:rPr>
                <w:spacing w:val="-3"/>
                <w:sz w:val="20"/>
                <w:szCs w:val="20"/>
              </w:rPr>
              <w:t xml:space="preserve"> </w:t>
            </w:r>
            <w:r w:rsidRPr="00A45D89">
              <w:rPr>
                <w:sz w:val="20"/>
                <w:szCs w:val="20"/>
              </w:rPr>
              <w:t>clearly</w:t>
            </w:r>
            <w:r w:rsidRPr="00A45D89">
              <w:rPr>
                <w:spacing w:val="-2"/>
                <w:sz w:val="20"/>
                <w:szCs w:val="20"/>
              </w:rPr>
              <w:t xml:space="preserve"> </w:t>
            </w:r>
            <w:r w:rsidRPr="00A45D89">
              <w:rPr>
                <w:sz w:val="20"/>
                <w:szCs w:val="20"/>
              </w:rPr>
              <w:t>linked</w:t>
            </w:r>
            <w:r w:rsidRPr="00A45D89">
              <w:rPr>
                <w:spacing w:val="-2"/>
                <w:sz w:val="20"/>
                <w:szCs w:val="20"/>
              </w:rPr>
              <w:t xml:space="preserve"> </w:t>
            </w:r>
            <w:r w:rsidRPr="00A45D89">
              <w:rPr>
                <w:sz w:val="20"/>
                <w:szCs w:val="20"/>
              </w:rPr>
              <w:t>to</w:t>
            </w:r>
            <w:r w:rsidRPr="00A45D89">
              <w:rPr>
                <w:spacing w:val="-2"/>
                <w:sz w:val="20"/>
                <w:szCs w:val="20"/>
              </w:rPr>
              <w:t xml:space="preserve"> </w:t>
            </w:r>
            <w:r w:rsidRPr="00A45D89">
              <w:rPr>
                <w:sz w:val="20"/>
                <w:szCs w:val="20"/>
              </w:rPr>
              <w:t>findings?</w:t>
            </w:r>
          </w:p>
        </w:tc>
        <w:tc>
          <w:tcPr>
            <w:tcW w:w="4062" w:type="dxa"/>
            <w:tcBorders>
              <w:top w:val="single" w:sz="4" w:space="0" w:color="000000"/>
              <w:left w:val="single" w:sz="4" w:space="0" w:color="000000"/>
              <w:bottom w:val="single" w:sz="4" w:space="0" w:color="000000"/>
              <w:right w:val="single" w:sz="4" w:space="0" w:color="000000"/>
            </w:tcBorders>
            <w:shd w:val="clear" w:color="auto" w:fill="7EC0DB"/>
          </w:tcPr>
          <w:p w:rsidR="00A45D89" w:rsidRPr="00A45D89" w:rsidRDefault="00A45D89" w:rsidP="00A45D89">
            <w:pPr>
              <w:rPr>
                <w:sz w:val="20"/>
                <w:szCs w:val="20"/>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rsidR="00A45D89" w:rsidRPr="00A45D89" w:rsidRDefault="00A45D89" w:rsidP="00A45D89">
            <w:pPr>
              <w:rPr>
                <w:sz w:val="20"/>
                <w:szCs w:val="20"/>
              </w:rPr>
            </w:pPr>
          </w:p>
        </w:tc>
      </w:tr>
      <w:tr w:rsidR="00A45D89" w:rsidRPr="00A45D89" w:rsidTr="00AC2A1A">
        <w:trPr>
          <w:trHeight w:val="1439"/>
        </w:trPr>
        <w:tc>
          <w:tcPr>
            <w:tcW w:w="3639" w:type="dxa"/>
            <w:tcBorders>
              <w:top w:val="single" w:sz="4" w:space="0" w:color="000000"/>
              <w:left w:val="single" w:sz="4" w:space="0" w:color="000000"/>
              <w:bottom w:val="single" w:sz="4" w:space="0" w:color="000000"/>
              <w:right w:val="single" w:sz="4" w:space="0" w:color="000000"/>
            </w:tcBorders>
            <w:shd w:val="clear" w:color="auto" w:fill="7EC0DB"/>
          </w:tcPr>
          <w:p w:rsidR="00A45D89" w:rsidRPr="00A45D89" w:rsidRDefault="00A45D89" w:rsidP="00A45D89">
            <w:pPr>
              <w:tabs>
                <w:tab w:val="left" w:pos="674"/>
              </w:tabs>
              <w:spacing w:before="63" w:line="288" w:lineRule="auto"/>
              <w:ind w:left="674" w:right="126" w:hanging="425"/>
              <w:rPr>
                <w:sz w:val="20"/>
                <w:szCs w:val="20"/>
              </w:rPr>
            </w:pPr>
            <w:r w:rsidRPr="00A45D89">
              <w:rPr>
                <w:sz w:val="20"/>
                <w:szCs w:val="20"/>
              </w:rPr>
              <w:t>J.</w:t>
            </w:r>
            <w:r w:rsidRPr="00A45D89">
              <w:rPr>
                <w:sz w:val="20"/>
                <w:szCs w:val="20"/>
              </w:rPr>
              <w:tab/>
              <w:t>Do recommendations specify the</w:t>
            </w:r>
            <w:r w:rsidRPr="00A45D89">
              <w:rPr>
                <w:spacing w:val="1"/>
                <w:sz w:val="20"/>
                <w:szCs w:val="20"/>
              </w:rPr>
              <w:t xml:space="preserve"> </w:t>
            </w:r>
            <w:r w:rsidRPr="00A45D89">
              <w:rPr>
                <w:sz w:val="20"/>
                <w:szCs w:val="20"/>
              </w:rPr>
              <w:t>actions necessary for improvement</w:t>
            </w:r>
            <w:r w:rsidRPr="00A45D89">
              <w:rPr>
                <w:spacing w:val="1"/>
                <w:sz w:val="20"/>
                <w:szCs w:val="20"/>
              </w:rPr>
              <w:t xml:space="preserve"> </w:t>
            </w:r>
            <w:r w:rsidRPr="00A45D89">
              <w:rPr>
                <w:sz w:val="20"/>
                <w:szCs w:val="20"/>
              </w:rPr>
              <w:t>(‘who?’</w:t>
            </w:r>
            <w:r w:rsidRPr="00A45D89">
              <w:rPr>
                <w:spacing w:val="-4"/>
                <w:sz w:val="20"/>
                <w:szCs w:val="20"/>
              </w:rPr>
              <w:t xml:space="preserve"> </w:t>
            </w:r>
            <w:r w:rsidRPr="00A45D89">
              <w:rPr>
                <w:sz w:val="20"/>
                <w:szCs w:val="20"/>
              </w:rPr>
              <w:t>‘</w:t>
            </w:r>
            <w:proofErr w:type="gramStart"/>
            <w:r w:rsidRPr="00A45D89">
              <w:rPr>
                <w:sz w:val="20"/>
                <w:szCs w:val="20"/>
              </w:rPr>
              <w:t>what</w:t>
            </w:r>
            <w:proofErr w:type="gramEnd"/>
            <w:r w:rsidRPr="00A45D89">
              <w:rPr>
                <w:sz w:val="20"/>
                <w:szCs w:val="20"/>
              </w:rPr>
              <w:t>?’</w:t>
            </w:r>
            <w:r w:rsidRPr="00A45D89">
              <w:rPr>
                <w:spacing w:val="-4"/>
                <w:sz w:val="20"/>
                <w:szCs w:val="20"/>
              </w:rPr>
              <w:t xml:space="preserve"> </w:t>
            </w:r>
            <w:r w:rsidRPr="00A45D89">
              <w:rPr>
                <w:sz w:val="20"/>
                <w:szCs w:val="20"/>
              </w:rPr>
              <w:t>‘</w:t>
            </w:r>
            <w:proofErr w:type="gramStart"/>
            <w:r w:rsidRPr="00A45D89">
              <w:rPr>
                <w:sz w:val="20"/>
                <w:szCs w:val="20"/>
              </w:rPr>
              <w:t>where</w:t>
            </w:r>
            <w:proofErr w:type="gramEnd"/>
            <w:r w:rsidRPr="00A45D89">
              <w:rPr>
                <w:sz w:val="20"/>
                <w:szCs w:val="20"/>
              </w:rPr>
              <w:t>?’</w:t>
            </w:r>
            <w:r w:rsidRPr="00A45D89">
              <w:rPr>
                <w:spacing w:val="-1"/>
                <w:sz w:val="20"/>
                <w:szCs w:val="20"/>
              </w:rPr>
              <w:t xml:space="preserve"> </w:t>
            </w:r>
            <w:r w:rsidRPr="00A45D89">
              <w:rPr>
                <w:sz w:val="20"/>
                <w:szCs w:val="20"/>
              </w:rPr>
              <w:t>‘</w:t>
            </w:r>
            <w:proofErr w:type="gramStart"/>
            <w:r w:rsidRPr="00A45D89">
              <w:rPr>
                <w:sz w:val="20"/>
                <w:szCs w:val="20"/>
              </w:rPr>
              <w:t>when</w:t>
            </w:r>
            <w:proofErr w:type="gramEnd"/>
            <w:r w:rsidRPr="00A45D89">
              <w:rPr>
                <w:sz w:val="20"/>
                <w:szCs w:val="20"/>
              </w:rPr>
              <w:t>?’)?</w:t>
            </w:r>
            <w:r w:rsidRPr="00A45D89">
              <w:rPr>
                <w:spacing w:val="-3"/>
                <w:sz w:val="20"/>
                <w:szCs w:val="20"/>
              </w:rPr>
              <w:t xml:space="preserve"> </w:t>
            </w:r>
            <w:r w:rsidRPr="00A45D89">
              <w:rPr>
                <w:sz w:val="20"/>
                <w:szCs w:val="20"/>
              </w:rPr>
              <w:t>Is</w:t>
            </w:r>
            <w:r w:rsidRPr="00A45D89">
              <w:rPr>
                <w:spacing w:val="-3"/>
                <w:sz w:val="20"/>
                <w:szCs w:val="20"/>
              </w:rPr>
              <w:t xml:space="preserve"> </w:t>
            </w:r>
            <w:r w:rsidRPr="00A45D89">
              <w:rPr>
                <w:sz w:val="20"/>
                <w:szCs w:val="20"/>
              </w:rPr>
              <w:t>it</w:t>
            </w:r>
            <w:r w:rsidRPr="00A45D89">
              <w:rPr>
                <w:spacing w:val="-38"/>
                <w:sz w:val="20"/>
                <w:szCs w:val="20"/>
              </w:rPr>
              <w:t xml:space="preserve"> </w:t>
            </w:r>
            <w:r w:rsidRPr="00A45D89">
              <w:rPr>
                <w:sz w:val="20"/>
                <w:szCs w:val="20"/>
              </w:rPr>
              <w:t>possible to implement</w:t>
            </w:r>
            <w:r w:rsidRPr="00A45D89">
              <w:rPr>
                <w:spacing w:val="1"/>
                <w:sz w:val="20"/>
                <w:szCs w:val="20"/>
              </w:rPr>
              <w:t xml:space="preserve"> </w:t>
            </w:r>
            <w:r w:rsidRPr="00A45D89">
              <w:rPr>
                <w:sz w:val="20"/>
                <w:szCs w:val="20"/>
              </w:rPr>
              <w:t>recommendations?</w:t>
            </w:r>
          </w:p>
        </w:tc>
        <w:tc>
          <w:tcPr>
            <w:tcW w:w="4062" w:type="dxa"/>
            <w:tcBorders>
              <w:top w:val="single" w:sz="4" w:space="0" w:color="000000"/>
              <w:left w:val="single" w:sz="4" w:space="0" w:color="000000"/>
              <w:bottom w:val="single" w:sz="4" w:space="0" w:color="000000"/>
              <w:right w:val="single" w:sz="4" w:space="0" w:color="000000"/>
            </w:tcBorders>
            <w:shd w:val="clear" w:color="auto" w:fill="7EC0DB"/>
          </w:tcPr>
          <w:p w:rsidR="00A45D89" w:rsidRPr="00A45D89" w:rsidRDefault="00A45D89" w:rsidP="00A45D89">
            <w:pPr>
              <w:rPr>
                <w:sz w:val="20"/>
                <w:szCs w:val="20"/>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rsidR="00A45D89" w:rsidRPr="00A45D89" w:rsidRDefault="00A45D89" w:rsidP="00A45D89">
            <w:pPr>
              <w:rPr>
                <w:sz w:val="20"/>
                <w:szCs w:val="20"/>
              </w:rPr>
            </w:pPr>
          </w:p>
        </w:tc>
      </w:tr>
      <w:tr w:rsidR="00A45D89" w:rsidRPr="00A45D89" w:rsidTr="00AC2A1A">
        <w:trPr>
          <w:trHeight w:val="911"/>
        </w:trPr>
        <w:tc>
          <w:tcPr>
            <w:tcW w:w="3639" w:type="dxa"/>
            <w:tcBorders>
              <w:top w:val="single" w:sz="4" w:space="0" w:color="000000"/>
              <w:left w:val="single" w:sz="4" w:space="0" w:color="000000"/>
              <w:bottom w:val="single" w:sz="4" w:space="0" w:color="000000"/>
              <w:right w:val="single" w:sz="4" w:space="0" w:color="000000"/>
            </w:tcBorders>
            <w:shd w:val="clear" w:color="auto" w:fill="7EC0DB"/>
          </w:tcPr>
          <w:p w:rsidR="00A45D89" w:rsidRPr="00A45D89" w:rsidRDefault="00A45D89" w:rsidP="00A45D89">
            <w:pPr>
              <w:tabs>
                <w:tab w:val="left" w:pos="674"/>
              </w:tabs>
              <w:spacing w:before="61" w:line="288" w:lineRule="auto"/>
              <w:ind w:left="674" w:right="547" w:hanging="425"/>
              <w:rPr>
                <w:sz w:val="20"/>
                <w:szCs w:val="20"/>
              </w:rPr>
            </w:pPr>
            <w:r w:rsidRPr="00A45D89">
              <w:rPr>
                <w:sz w:val="20"/>
                <w:szCs w:val="20"/>
              </w:rPr>
              <w:lastRenderedPageBreak/>
              <w:t>K.</w:t>
            </w:r>
            <w:r w:rsidRPr="00A45D89">
              <w:rPr>
                <w:sz w:val="20"/>
                <w:szCs w:val="20"/>
              </w:rPr>
              <w:tab/>
              <w:t>Are lessons learned of wider</w:t>
            </w:r>
            <w:r w:rsidRPr="00A45D89">
              <w:rPr>
                <w:spacing w:val="1"/>
                <w:sz w:val="20"/>
                <w:szCs w:val="20"/>
              </w:rPr>
              <w:t xml:space="preserve"> </w:t>
            </w:r>
            <w:r w:rsidRPr="00A45D89">
              <w:rPr>
                <w:sz w:val="20"/>
                <w:szCs w:val="20"/>
              </w:rPr>
              <w:t>applicability</w:t>
            </w:r>
            <w:r w:rsidRPr="00A45D89">
              <w:rPr>
                <w:spacing w:val="-3"/>
                <w:sz w:val="20"/>
                <w:szCs w:val="20"/>
              </w:rPr>
              <w:t xml:space="preserve"> </w:t>
            </w:r>
            <w:r w:rsidRPr="00A45D89">
              <w:rPr>
                <w:sz w:val="20"/>
                <w:szCs w:val="20"/>
              </w:rPr>
              <w:t>to</w:t>
            </w:r>
            <w:r w:rsidRPr="00A45D89">
              <w:rPr>
                <w:spacing w:val="-2"/>
                <w:sz w:val="20"/>
                <w:szCs w:val="20"/>
              </w:rPr>
              <w:t xml:space="preserve"> </w:t>
            </w:r>
            <w:r w:rsidRPr="00A45D89">
              <w:rPr>
                <w:sz w:val="20"/>
                <w:szCs w:val="20"/>
              </w:rPr>
              <w:t>other</w:t>
            </w:r>
            <w:r w:rsidRPr="00A45D89">
              <w:rPr>
                <w:spacing w:val="-3"/>
                <w:sz w:val="20"/>
                <w:szCs w:val="20"/>
              </w:rPr>
              <w:t xml:space="preserve"> </w:t>
            </w:r>
            <w:r w:rsidRPr="00A45D89">
              <w:rPr>
                <w:sz w:val="20"/>
                <w:szCs w:val="20"/>
              </w:rPr>
              <w:t>DA</w:t>
            </w:r>
            <w:r w:rsidRPr="00A45D89">
              <w:rPr>
                <w:spacing w:val="-4"/>
                <w:sz w:val="20"/>
                <w:szCs w:val="20"/>
              </w:rPr>
              <w:t xml:space="preserve"> </w:t>
            </w:r>
            <w:proofErr w:type="gramStart"/>
            <w:r w:rsidRPr="00A45D89">
              <w:rPr>
                <w:sz w:val="20"/>
                <w:szCs w:val="20"/>
              </w:rPr>
              <w:t xml:space="preserve">projects </w:t>
            </w:r>
            <w:r w:rsidRPr="00A45D89">
              <w:rPr>
                <w:spacing w:val="-37"/>
                <w:sz w:val="20"/>
                <w:szCs w:val="20"/>
              </w:rPr>
              <w:t xml:space="preserve"> </w:t>
            </w:r>
            <w:r w:rsidRPr="00A45D89">
              <w:rPr>
                <w:sz w:val="20"/>
                <w:szCs w:val="20"/>
              </w:rPr>
              <w:t>and</w:t>
            </w:r>
            <w:proofErr w:type="gramEnd"/>
            <w:r w:rsidRPr="00A45D89">
              <w:rPr>
                <w:sz w:val="20"/>
                <w:szCs w:val="20"/>
              </w:rPr>
              <w:t>/or</w:t>
            </w:r>
            <w:r w:rsidRPr="00A45D89">
              <w:rPr>
                <w:spacing w:val="-1"/>
                <w:sz w:val="20"/>
                <w:szCs w:val="20"/>
              </w:rPr>
              <w:t xml:space="preserve"> </w:t>
            </w:r>
            <w:r w:rsidRPr="00A45D89">
              <w:rPr>
                <w:sz w:val="20"/>
                <w:szCs w:val="20"/>
              </w:rPr>
              <w:t>WIPO</w:t>
            </w:r>
            <w:r w:rsidRPr="00A45D89">
              <w:rPr>
                <w:spacing w:val="1"/>
                <w:sz w:val="20"/>
                <w:szCs w:val="20"/>
              </w:rPr>
              <w:t xml:space="preserve"> </w:t>
            </w:r>
            <w:r w:rsidRPr="00A45D89">
              <w:rPr>
                <w:sz w:val="20"/>
                <w:szCs w:val="20"/>
              </w:rPr>
              <w:t>programs?</w:t>
            </w:r>
          </w:p>
        </w:tc>
        <w:tc>
          <w:tcPr>
            <w:tcW w:w="4062" w:type="dxa"/>
            <w:tcBorders>
              <w:top w:val="single" w:sz="4" w:space="0" w:color="000000"/>
              <w:left w:val="single" w:sz="4" w:space="0" w:color="000000"/>
              <w:bottom w:val="single" w:sz="4" w:space="0" w:color="000000"/>
              <w:right w:val="single" w:sz="4" w:space="0" w:color="000000"/>
            </w:tcBorders>
            <w:shd w:val="clear" w:color="auto" w:fill="7EC0DB"/>
          </w:tcPr>
          <w:p w:rsidR="00A45D89" w:rsidRPr="00A45D89" w:rsidRDefault="00A45D89" w:rsidP="00A45D89">
            <w:pPr>
              <w:rPr>
                <w:sz w:val="20"/>
                <w:szCs w:val="20"/>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rsidR="00A45D89" w:rsidRPr="00A45D89" w:rsidRDefault="00A45D89" w:rsidP="00A45D89">
            <w:pPr>
              <w:rPr>
                <w:sz w:val="20"/>
                <w:szCs w:val="20"/>
              </w:rPr>
            </w:pPr>
          </w:p>
        </w:tc>
      </w:tr>
      <w:tr w:rsidR="00A45D89" w:rsidRPr="00A45D89" w:rsidTr="00AC2A1A">
        <w:trPr>
          <w:trHeight w:val="911"/>
        </w:trPr>
        <w:tc>
          <w:tcPr>
            <w:tcW w:w="3639" w:type="dxa"/>
            <w:tcBorders>
              <w:top w:val="single" w:sz="4" w:space="0" w:color="000000"/>
              <w:left w:val="single" w:sz="4" w:space="0" w:color="000000"/>
              <w:bottom w:val="single" w:sz="4" w:space="0" w:color="000000"/>
              <w:right w:val="single" w:sz="4" w:space="0" w:color="000000"/>
            </w:tcBorders>
            <w:shd w:val="clear" w:color="auto" w:fill="7EC0DB"/>
          </w:tcPr>
          <w:p w:rsidR="00A45D89" w:rsidRPr="00A45D89" w:rsidRDefault="00A45D89" w:rsidP="00A45D89">
            <w:pPr>
              <w:tabs>
                <w:tab w:val="left" w:pos="674"/>
              </w:tabs>
              <w:spacing w:before="61" w:line="288" w:lineRule="auto"/>
              <w:ind w:left="674" w:right="200" w:hanging="425"/>
              <w:rPr>
                <w:sz w:val="20"/>
                <w:szCs w:val="20"/>
              </w:rPr>
            </w:pPr>
            <w:r w:rsidRPr="00A45D89">
              <w:rPr>
                <w:sz w:val="20"/>
                <w:szCs w:val="20"/>
              </w:rPr>
              <w:t>L.</w:t>
            </w:r>
            <w:r w:rsidRPr="00A45D89">
              <w:rPr>
                <w:sz w:val="20"/>
                <w:szCs w:val="20"/>
              </w:rPr>
              <w:tab/>
              <w:t>Does the report include the actual</w:t>
            </w:r>
            <w:r w:rsidRPr="00A45D89">
              <w:rPr>
                <w:spacing w:val="1"/>
                <w:sz w:val="20"/>
                <w:szCs w:val="20"/>
              </w:rPr>
              <w:t xml:space="preserve"> </w:t>
            </w:r>
            <w:r w:rsidRPr="00A45D89">
              <w:rPr>
                <w:sz w:val="20"/>
                <w:szCs w:val="20"/>
              </w:rPr>
              <w:t>project</w:t>
            </w:r>
            <w:r w:rsidRPr="00A45D89">
              <w:rPr>
                <w:spacing w:val="-4"/>
                <w:sz w:val="20"/>
                <w:szCs w:val="20"/>
              </w:rPr>
              <w:t xml:space="preserve"> </w:t>
            </w:r>
            <w:r w:rsidRPr="00A45D89">
              <w:rPr>
                <w:sz w:val="20"/>
                <w:szCs w:val="20"/>
              </w:rPr>
              <w:t>costs</w:t>
            </w:r>
            <w:r w:rsidRPr="00A45D89">
              <w:rPr>
                <w:spacing w:val="-6"/>
                <w:sz w:val="20"/>
                <w:szCs w:val="20"/>
              </w:rPr>
              <w:t xml:space="preserve"> </w:t>
            </w:r>
            <w:r w:rsidRPr="00A45D89">
              <w:rPr>
                <w:sz w:val="20"/>
                <w:szCs w:val="20"/>
              </w:rPr>
              <w:t>disaggregated</w:t>
            </w:r>
            <w:r w:rsidRPr="00A45D89">
              <w:rPr>
                <w:spacing w:val="-5"/>
                <w:sz w:val="20"/>
                <w:szCs w:val="20"/>
              </w:rPr>
              <w:t xml:space="preserve"> </w:t>
            </w:r>
            <w:proofErr w:type="gramStart"/>
            <w:r w:rsidRPr="00A45D89">
              <w:rPr>
                <w:sz w:val="20"/>
                <w:szCs w:val="20"/>
              </w:rPr>
              <w:t xml:space="preserve">according </w:t>
            </w:r>
            <w:r w:rsidRPr="00A45D89">
              <w:rPr>
                <w:spacing w:val="-38"/>
                <w:sz w:val="20"/>
                <w:szCs w:val="20"/>
              </w:rPr>
              <w:t xml:space="preserve"> </w:t>
            </w:r>
            <w:r w:rsidRPr="00A45D89">
              <w:rPr>
                <w:sz w:val="20"/>
                <w:szCs w:val="20"/>
              </w:rPr>
              <w:t>to</w:t>
            </w:r>
            <w:proofErr w:type="gramEnd"/>
            <w:r w:rsidRPr="00A45D89">
              <w:rPr>
                <w:spacing w:val="-1"/>
                <w:sz w:val="20"/>
                <w:szCs w:val="20"/>
              </w:rPr>
              <w:t xml:space="preserve"> </w:t>
            </w:r>
            <w:r w:rsidRPr="00A45D89">
              <w:rPr>
                <w:sz w:val="20"/>
                <w:szCs w:val="20"/>
              </w:rPr>
              <w:t>outputs</w:t>
            </w:r>
            <w:r w:rsidRPr="00A45D89">
              <w:rPr>
                <w:spacing w:val="-2"/>
                <w:sz w:val="20"/>
                <w:szCs w:val="20"/>
              </w:rPr>
              <w:t xml:space="preserve"> </w:t>
            </w:r>
            <w:r w:rsidRPr="00A45D89">
              <w:rPr>
                <w:sz w:val="20"/>
                <w:szCs w:val="20"/>
              </w:rPr>
              <w:t>and</w:t>
            </w:r>
            <w:r w:rsidRPr="00A45D89">
              <w:rPr>
                <w:spacing w:val="-1"/>
                <w:sz w:val="20"/>
                <w:szCs w:val="20"/>
              </w:rPr>
              <w:t xml:space="preserve"> </w:t>
            </w:r>
            <w:r w:rsidRPr="00A45D89">
              <w:rPr>
                <w:sz w:val="20"/>
                <w:szCs w:val="20"/>
              </w:rPr>
              <w:t>type</w:t>
            </w:r>
            <w:r w:rsidRPr="00A45D89">
              <w:rPr>
                <w:spacing w:val="-2"/>
                <w:sz w:val="20"/>
                <w:szCs w:val="20"/>
              </w:rPr>
              <w:t xml:space="preserve"> </w:t>
            </w:r>
            <w:r w:rsidRPr="00A45D89">
              <w:rPr>
                <w:sz w:val="20"/>
                <w:szCs w:val="20"/>
              </w:rPr>
              <w:t>of</w:t>
            </w:r>
            <w:r w:rsidRPr="00A45D89">
              <w:rPr>
                <w:spacing w:val="-1"/>
                <w:sz w:val="20"/>
                <w:szCs w:val="20"/>
              </w:rPr>
              <w:t xml:space="preserve"> </w:t>
            </w:r>
            <w:r w:rsidRPr="00A45D89">
              <w:rPr>
                <w:sz w:val="20"/>
                <w:szCs w:val="20"/>
              </w:rPr>
              <w:t>costs?</w:t>
            </w:r>
          </w:p>
        </w:tc>
        <w:tc>
          <w:tcPr>
            <w:tcW w:w="4062" w:type="dxa"/>
            <w:tcBorders>
              <w:top w:val="single" w:sz="4" w:space="0" w:color="000000"/>
              <w:left w:val="single" w:sz="4" w:space="0" w:color="000000"/>
              <w:bottom w:val="single" w:sz="4" w:space="0" w:color="000000"/>
              <w:right w:val="single" w:sz="4" w:space="0" w:color="000000"/>
            </w:tcBorders>
            <w:shd w:val="clear" w:color="auto" w:fill="7EC0DB"/>
          </w:tcPr>
          <w:p w:rsidR="00A45D89" w:rsidRPr="00A45D89" w:rsidRDefault="00A45D89" w:rsidP="00A45D89">
            <w:pPr>
              <w:rPr>
                <w:sz w:val="20"/>
                <w:szCs w:val="20"/>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rsidR="00A45D89" w:rsidRPr="00A45D89" w:rsidRDefault="00A45D89" w:rsidP="00A45D89">
            <w:pPr>
              <w:rPr>
                <w:sz w:val="20"/>
                <w:szCs w:val="20"/>
              </w:rPr>
            </w:pPr>
          </w:p>
        </w:tc>
      </w:tr>
    </w:tbl>
    <w:p w:rsidR="00A45D89" w:rsidRPr="00A45D89" w:rsidRDefault="00A45D89" w:rsidP="00A45D89">
      <w:pPr>
        <w:sectPr w:rsidR="00A45D89" w:rsidRPr="00A45D89" w:rsidSect="00DC3DD9">
          <w:headerReference w:type="even" r:id="rId314"/>
          <w:headerReference w:type="default" r:id="rId315"/>
          <w:footerReference w:type="even" r:id="rId316"/>
          <w:footerReference w:type="default" r:id="rId317"/>
          <w:headerReference w:type="first" r:id="rId318"/>
          <w:footerReference w:type="first" r:id="rId319"/>
          <w:pgSz w:w="11910" w:h="16850"/>
          <w:pgMar w:top="1340" w:right="480" w:bottom="1580" w:left="1280" w:header="0" w:footer="174" w:gutter="0"/>
          <w:cols w:space="720"/>
          <w:titlePg/>
          <w:docGrid w:linePitch="299"/>
        </w:sect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39"/>
        <w:gridCol w:w="4062"/>
        <w:gridCol w:w="1188"/>
      </w:tblGrid>
      <w:tr w:rsidR="00A45D89" w:rsidRPr="00A45D89" w:rsidTr="00AC2A1A">
        <w:trPr>
          <w:trHeight w:val="684"/>
        </w:trPr>
        <w:tc>
          <w:tcPr>
            <w:tcW w:w="3639" w:type="dxa"/>
            <w:tcBorders>
              <w:top w:val="nil"/>
              <w:left w:val="nil"/>
              <w:right w:val="nil"/>
            </w:tcBorders>
            <w:shd w:val="clear" w:color="auto" w:fill="276D8A"/>
          </w:tcPr>
          <w:p w:rsidR="00A45D89" w:rsidRPr="00A45D89" w:rsidRDefault="00A45D89" w:rsidP="00A45D89">
            <w:pPr>
              <w:spacing w:before="38"/>
              <w:ind w:left="112"/>
            </w:pPr>
            <w:r w:rsidRPr="00A45D89">
              <w:rPr>
                <w:color w:val="FFFFFF"/>
              </w:rPr>
              <w:t>Report</w:t>
            </w:r>
            <w:r w:rsidRPr="00A45D89">
              <w:rPr>
                <w:color w:val="FFFFFF"/>
                <w:spacing w:val="-1"/>
              </w:rPr>
              <w:t xml:space="preserve"> </w:t>
            </w:r>
            <w:r w:rsidRPr="00A45D89">
              <w:rPr>
                <w:color w:val="FFFFFF"/>
              </w:rPr>
              <w:t>quality criteria</w:t>
            </w:r>
          </w:p>
        </w:tc>
        <w:tc>
          <w:tcPr>
            <w:tcW w:w="4062" w:type="dxa"/>
            <w:tcBorders>
              <w:top w:val="nil"/>
              <w:left w:val="nil"/>
              <w:right w:val="nil"/>
            </w:tcBorders>
            <w:shd w:val="clear" w:color="auto" w:fill="276D8A"/>
          </w:tcPr>
          <w:p w:rsidR="00A45D89" w:rsidRPr="00A45D89" w:rsidRDefault="00A45D89" w:rsidP="00A45D89">
            <w:pPr>
              <w:spacing w:before="38"/>
              <w:ind w:left="112"/>
            </w:pPr>
            <w:r w:rsidRPr="00A45D89">
              <w:rPr>
                <w:color w:val="FFFFFF"/>
              </w:rPr>
              <w:t>Assessment</w:t>
            </w:r>
            <w:r w:rsidRPr="00A45D89">
              <w:rPr>
                <w:color w:val="FFFFFF"/>
                <w:spacing w:val="-1"/>
              </w:rPr>
              <w:t xml:space="preserve"> </w:t>
            </w:r>
            <w:r w:rsidRPr="00A45D89">
              <w:rPr>
                <w:color w:val="FFFFFF"/>
              </w:rPr>
              <w:t>by</w:t>
            </w:r>
            <w:r w:rsidRPr="00A45D89">
              <w:rPr>
                <w:color w:val="FFFFFF"/>
                <w:spacing w:val="-2"/>
              </w:rPr>
              <w:t xml:space="preserve"> </w:t>
            </w:r>
            <w:r w:rsidRPr="00A45D89">
              <w:rPr>
                <w:color w:val="FFFFFF"/>
              </w:rPr>
              <w:t>DACD</w:t>
            </w:r>
          </w:p>
        </w:tc>
        <w:tc>
          <w:tcPr>
            <w:tcW w:w="1188" w:type="dxa"/>
            <w:tcBorders>
              <w:top w:val="nil"/>
              <w:left w:val="nil"/>
              <w:right w:val="nil"/>
            </w:tcBorders>
            <w:shd w:val="clear" w:color="auto" w:fill="276D8A"/>
          </w:tcPr>
          <w:p w:rsidR="00A45D89" w:rsidRPr="00A45D89" w:rsidRDefault="00A45D89" w:rsidP="00A45D89">
            <w:pPr>
              <w:spacing w:before="38"/>
              <w:ind w:left="112"/>
            </w:pPr>
            <w:r w:rsidRPr="00A45D89">
              <w:rPr>
                <w:color w:val="FFFFFF"/>
              </w:rPr>
              <w:t>Rating</w:t>
            </w:r>
          </w:p>
          <w:p w:rsidR="00A45D89" w:rsidRPr="00A45D89" w:rsidRDefault="00A45D89" w:rsidP="00A45D89">
            <w:pPr>
              <w:spacing w:before="51"/>
              <w:ind w:left="112"/>
            </w:pPr>
            <w:r w:rsidRPr="00A45D89">
              <w:rPr>
                <w:color w:val="FFFFFF"/>
              </w:rPr>
              <w:t>(1</w:t>
            </w:r>
            <w:r w:rsidRPr="00A45D89">
              <w:rPr>
                <w:color w:val="FFFFFF"/>
                <w:spacing w:val="1"/>
              </w:rPr>
              <w:t xml:space="preserve"> </w:t>
            </w:r>
            <w:r w:rsidRPr="00A45D89">
              <w:rPr>
                <w:color w:val="FFFFFF"/>
              </w:rPr>
              <w:t>–</w:t>
            </w:r>
            <w:r w:rsidRPr="00A45D89">
              <w:rPr>
                <w:color w:val="FFFFFF"/>
                <w:spacing w:val="-2"/>
              </w:rPr>
              <w:t xml:space="preserve"> </w:t>
            </w:r>
            <w:r w:rsidRPr="00A45D89">
              <w:rPr>
                <w:color w:val="FFFFFF"/>
              </w:rPr>
              <w:t>6)</w:t>
            </w:r>
          </w:p>
        </w:tc>
      </w:tr>
      <w:tr w:rsidR="00A45D89" w:rsidRPr="00A45D89" w:rsidTr="00AC2A1A">
        <w:trPr>
          <w:trHeight w:val="503"/>
        </w:trPr>
        <w:tc>
          <w:tcPr>
            <w:tcW w:w="3639" w:type="dxa"/>
            <w:shd w:val="clear" w:color="auto" w:fill="7EC0DB"/>
          </w:tcPr>
          <w:p w:rsidR="00A45D89" w:rsidRPr="00A45D89" w:rsidRDefault="00A45D89" w:rsidP="00A45D89">
            <w:pPr>
              <w:tabs>
                <w:tab w:val="left" w:pos="707"/>
              </w:tabs>
              <w:spacing w:before="61"/>
            </w:pPr>
            <w:proofErr w:type="gramStart"/>
            <w:r w:rsidRPr="00A45D89">
              <w:t>Was</w:t>
            </w:r>
            <w:r w:rsidRPr="00A45D89">
              <w:rPr>
                <w:spacing w:val="-3"/>
              </w:rPr>
              <w:t xml:space="preserve"> </w:t>
            </w:r>
            <w:r w:rsidRPr="00A45D89">
              <w:t>the</w:t>
            </w:r>
            <w:r w:rsidRPr="00A45D89">
              <w:rPr>
                <w:spacing w:val="-3"/>
              </w:rPr>
              <w:t xml:space="preserve"> </w:t>
            </w:r>
            <w:r w:rsidRPr="00A45D89">
              <w:t>report</w:t>
            </w:r>
            <w:r w:rsidRPr="00A45D89">
              <w:rPr>
                <w:spacing w:val="-3"/>
              </w:rPr>
              <w:t xml:space="preserve"> </w:t>
            </w:r>
            <w:r w:rsidRPr="00A45D89">
              <w:t>timely</w:t>
            </w:r>
            <w:r w:rsidRPr="00A45D89">
              <w:rPr>
                <w:spacing w:val="-1"/>
              </w:rPr>
              <w:t xml:space="preserve"> </w:t>
            </w:r>
            <w:r w:rsidRPr="00A45D89">
              <w:t>delivered</w:t>
            </w:r>
            <w:proofErr w:type="gramEnd"/>
            <w:r w:rsidRPr="00A45D89">
              <w:t>?</w:t>
            </w:r>
          </w:p>
        </w:tc>
        <w:tc>
          <w:tcPr>
            <w:tcW w:w="4062" w:type="dxa"/>
            <w:shd w:val="clear" w:color="auto" w:fill="7EC0DB"/>
          </w:tcPr>
          <w:p w:rsidR="00A45D89" w:rsidRPr="00A45D89" w:rsidRDefault="00A45D89" w:rsidP="00A45D89"/>
        </w:tc>
        <w:tc>
          <w:tcPr>
            <w:tcW w:w="1188" w:type="dxa"/>
            <w:shd w:val="clear" w:color="auto" w:fill="7EC0DB"/>
          </w:tcPr>
          <w:p w:rsidR="00A45D89" w:rsidRPr="00A45D89" w:rsidRDefault="00A45D89" w:rsidP="00A45D89"/>
        </w:tc>
      </w:tr>
      <w:tr w:rsidR="00A45D89" w:rsidRPr="00A45D89" w:rsidTr="00AC2A1A">
        <w:trPr>
          <w:trHeight w:val="1295"/>
        </w:trPr>
        <w:tc>
          <w:tcPr>
            <w:tcW w:w="8889" w:type="dxa"/>
            <w:gridSpan w:val="3"/>
          </w:tcPr>
          <w:p w:rsidR="00A45D89" w:rsidRPr="00A45D89" w:rsidRDefault="00A45D89" w:rsidP="00A45D89">
            <w:pPr>
              <w:spacing w:before="61"/>
              <w:ind w:left="107"/>
            </w:pPr>
            <w:r w:rsidRPr="00A45D89">
              <w:rPr>
                <w:u w:val="single"/>
              </w:rPr>
              <w:t>Rating</w:t>
            </w:r>
            <w:r w:rsidRPr="00A45D89">
              <w:rPr>
                <w:spacing w:val="-3"/>
                <w:u w:val="single"/>
              </w:rPr>
              <w:t xml:space="preserve"> </w:t>
            </w:r>
            <w:r w:rsidRPr="00A45D89">
              <w:rPr>
                <w:u w:val="single"/>
              </w:rPr>
              <w:t>system</w:t>
            </w:r>
            <w:r w:rsidRPr="00A45D89">
              <w:rPr>
                <w:spacing w:val="-2"/>
                <w:u w:val="single"/>
              </w:rPr>
              <w:t xml:space="preserve"> </w:t>
            </w:r>
            <w:r w:rsidRPr="00A45D89">
              <w:rPr>
                <w:u w:val="single"/>
              </w:rPr>
              <w:t>for</w:t>
            </w:r>
            <w:r w:rsidRPr="00A45D89">
              <w:rPr>
                <w:spacing w:val="-2"/>
                <w:u w:val="single"/>
              </w:rPr>
              <w:t xml:space="preserve"> </w:t>
            </w:r>
            <w:r w:rsidRPr="00A45D89">
              <w:rPr>
                <w:u w:val="single"/>
              </w:rPr>
              <w:t>quality</w:t>
            </w:r>
            <w:r w:rsidRPr="00A45D89">
              <w:rPr>
                <w:spacing w:val="-2"/>
                <w:u w:val="single"/>
              </w:rPr>
              <w:t xml:space="preserve"> </w:t>
            </w:r>
            <w:r w:rsidRPr="00A45D89">
              <w:rPr>
                <w:u w:val="single"/>
              </w:rPr>
              <w:t>of</w:t>
            </w:r>
            <w:r w:rsidRPr="00A45D89">
              <w:rPr>
                <w:spacing w:val="-3"/>
                <w:u w:val="single"/>
              </w:rPr>
              <w:t xml:space="preserve"> </w:t>
            </w:r>
            <w:r w:rsidRPr="00A45D89">
              <w:rPr>
                <w:u w:val="single"/>
              </w:rPr>
              <w:t>evaluation</w:t>
            </w:r>
            <w:r w:rsidRPr="00A45D89">
              <w:rPr>
                <w:spacing w:val="-3"/>
                <w:u w:val="single"/>
              </w:rPr>
              <w:t xml:space="preserve"> </w:t>
            </w:r>
            <w:r w:rsidRPr="00A45D89">
              <w:rPr>
                <w:u w:val="single"/>
              </w:rPr>
              <w:t>reports</w:t>
            </w:r>
          </w:p>
          <w:p w:rsidR="00A45D89" w:rsidRPr="00A45D89" w:rsidRDefault="00A45D89" w:rsidP="00A45D89">
            <w:pPr>
              <w:spacing w:before="104" w:line="288" w:lineRule="auto"/>
              <w:ind w:left="107"/>
              <w:rPr>
                <w:spacing w:val="38"/>
              </w:rPr>
            </w:pPr>
            <w:r w:rsidRPr="00A45D89">
              <w:t>A</w:t>
            </w:r>
            <w:r w:rsidRPr="00A45D89">
              <w:rPr>
                <w:spacing w:val="-4"/>
              </w:rPr>
              <w:t xml:space="preserve"> </w:t>
            </w:r>
            <w:r w:rsidRPr="00A45D89">
              <w:t>number</w:t>
            </w:r>
            <w:r w:rsidRPr="00A45D89">
              <w:rPr>
                <w:spacing w:val="-1"/>
              </w:rPr>
              <w:t xml:space="preserve"> </w:t>
            </w:r>
            <w:r w:rsidRPr="00A45D89">
              <w:t>rating</w:t>
            </w:r>
            <w:r w:rsidRPr="00A45D89">
              <w:rPr>
                <w:spacing w:val="-3"/>
              </w:rPr>
              <w:t xml:space="preserve"> </w:t>
            </w:r>
            <w:r w:rsidRPr="00A45D89">
              <w:t>1-6</w:t>
            </w:r>
            <w:r w:rsidRPr="00A45D89">
              <w:rPr>
                <w:spacing w:val="-1"/>
              </w:rPr>
              <w:t xml:space="preserve"> </w:t>
            </w:r>
            <w:r w:rsidRPr="00A45D89">
              <w:t>is</w:t>
            </w:r>
            <w:r w:rsidRPr="00A45D89">
              <w:rPr>
                <w:spacing w:val="-3"/>
              </w:rPr>
              <w:t xml:space="preserve"> </w:t>
            </w:r>
            <w:r w:rsidRPr="00A45D89">
              <w:t>used</w:t>
            </w:r>
            <w:r w:rsidRPr="00A45D89">
              <w:rPr>
                <w:spacing w:val="-2"/>
              </w:rPr>
              <w:t xml:space="preserve"> </w:t>
            </w:r>
            <w:r w:rsidRPr="00A45D89">
              <w:t>for</w:t>
            </w:r>
            <w:r w:rsidRPr="00A45D89">
              <w:rPr>
                <w:spacing w:val="-1"/>
              </w:rPr>
              <w:t xml:space="preserve"> </w:t>
            </w:r>
            <w:r w:rsidRPr="00A45D89">
              <w:t>each</w:t>
            </w:r>
            <w:r w:rsidRPr="00A45D89">
              <w:rPr>
                <w:spacing w:val="-3"/>
              </w:rPr>
              <w:t xml:space="preserve"> </w:t>
            </w:r>
            <w:r w:rsidRPr="00A45D89">
              <w:t>criterion:</w:t>
            </w:r>
            <w:r w:rsidRPr="00A45D89">
              <w:rPr>
                <w:spacing w:val="38"/>
              </w:rPr>
              <w:t xml:space="preserve"> </w:t>
            </w:r>
          </w:p>
          <w:p w:rsidR="00A45D89" w:rsidRPr="00A45D89" w:rsidRDefault="00A45D89" w:rsidP="00A45D89">
            <w:pPr>
              <w:numPr>
                <w:ilvl w:val="0"/>
                <w:numId w:val="78"/>
              </w:numPr>
              <w:spacing w:before="104" w:line="288" w:lineRule="auto"/>
              <w:rPr>
                <w:spacing w:val="-2"/>
              </w:rPr>
            </w:pPr>
            <w:r w:rsidRPr="00A45D89">
              <w:t>Highly</w:t>
            </w:r>
            <w:r w:rsidRPr="00A45D89">
              <w:rPr>
                <w:spacing w:val="-2"/>
              </w:rPr>
              <w:t xml:space="preserve"> </w:t>
            </w:r>
            <w:r w:rsidRPr="00A45D89">
              <w:t>Satisfactory</w:t>
            </w:r>
            <w:r w:rsidRPr="00A45D89">
              <w:rPr>
                <w:spacing w:val="-1"/>
              </w:rPr>
              <w:t xml:space="preserve"> </w:t>
            </w:r>
            <w:r w:rsidRPr="00A45D89">
              <w:t>=</w:t>
            </w:r>
            <w:r w:rsidRPr="00A45D89">
              <w:rPr>
                <w:spacing w:val="-3"/>
              </w:rPr>
              <w:t xml:space="preserve"> </w:t>
            </w:r>
            <w:r w:rsidRPr="00A45D89">
              <w:t>6,</w:t>
            </w:r>
            <w:r w:rsidRPr="00A45D89">
              <w:rPr>
                <w:spacing w:val="-2"/>
              </w:rPr>
              <w:t xml:space="preserve"> </w:t>
            </w:r>
          </w:p>
          <w:p w:rsidR="00A45D89" w:rsidRPr="00A45D89" w:rsidRDefault="00A45D89" w:rsidP="00A45D89">
            <w:pPr>
              <w:numPr>
                <w:ilvl w:val="0"/>
                <w:numId w:val="78"/>
              </w:numPr>
              <w:spacing w:before="104" w:line="288" w:lineRule="auto"/>
              <w:rPr>
                <w:spacing w:val="-1"/>
              </w:rPr>
            </w:pPr>
            <w:r w:rsidRPr="00A45D89">
              <w:t>Satisfactory</w:t>
            </w:r>
            <w:r w:rsidRPr="00A45D89">
              <w:rPr>
                <w:spacing w:val="-1"/>
              </w:rPr>
              <w:t xml:space="preserve"> </w:t>
            </w:r>
            <w:r w:rsidRPr="00A45D89">
              <w:t>=</w:t>
            </w:r>
            <w:r w:rsidRPr="00A45D89">
              <w:rPr>
                <w:spacing w:val="-4"/>
              </w:rPr>
              <w:t xml:space="preserve"> </w:t>
            </w:r>
            <w:r w:rsidRPr="00A45D89">
              <w:t>5,</w:t>
            </w:r>
            <w:r w:rsidRPr="00A45D89">
              <w:rPr>
                <w:spacing w:val="-1"/>
              </w:rPr>
              <w:t xml:space="preserve"> </w:t>
            </w:r>
          </w:p>
          <w:p w:rsidR="00A45D89" w:rsidRPr="00A45D89" w:rsidRDefault="00A45D89" w:rsidP="00A45D89">
            <w:pPr>
              <w:numPr>
                <w:ilvl w:val="0"/>
                <w:numId w:val="78"/>
              </w:numPr>
              <w:spacing w:before="104" w:line="288" w:lineRule="auto"/>
            </w:pPr>
            <w:r w:rsidRPr="00A45D89">
              <w:t>Moderately Satisfactory</w:t>
            </w:r>
            <w:r w:rsidRPr="00A45D89">
              <w:rPr>
                <w:spacing w:val="-1"/>
              </w:rPr>
              <w:t xml:space="preserve"> </w:t>
            </w:r>
            <w:r w:rsidRPr="00A45D89">
              <w:t>=</w:t>
            </w:r>
            <w:r w:rsidRPr="00A45D89">
              <w:rPr>
                <w:spacing w:val="-3"/>
              </w:rPr>
              <w:t xml:space="preserve"> </w:t>
            </w:r>
            <w:r w:rsidRPr="00A45D89">
              <w:t>4,</w:t>
            </w:r>
          </w:p>
          <w:p w:rsidR="00A45D89" w:rsidRPr="00A45D89" w:rsidRDefault="00A45D89" w:rsidP="00A45D89">
            <w:pPr>
              <w:numPr>
                <w:ilvl w:val="0"/>
                <w:numId w:val="78"/>
              </w:numPr>
              <w:spacing w:before="104" w:line="288" w:lineRule="auto"/>
              <w:rPr>
                <w:spacing w:val="-1"/>
              </w:rPr>
            </w:pPr>
            <w:r w:rsidRPr="00A45D89">
              <w:t>Moderately</w:t>
            </w:r>
            <w:r w:rsidRPr="00A45D89">
              <w:rPr>
                <w:spacing w:val="-1"/>
              </w:rPr>
              <w:t xml:space="preserve"> </w:t>
            </w:r>
            <w:r w:rsidRPr="00A45D89">
              <w:t>Unsatisfactory</w:t>
            </w:r>
            <w:r w:rsidRPr="00A45D89">
              <w:rPr>
                <w:spacing w:val="-1"/>
              </w:rPr>
              <w:t xml:space="preserve"> </w:t>
            </w:r>
            <w:r w:rsidRPr="00A45D89">
              <w:t>=</w:t>
            </w:r>
            <w:r w:rsidRPr="00A45D89">
              <w:rPr>
                <w:spacing w:val="-2"/>
              </w:rPr>
              <w:t xml:space="preserve"> </w:t>
            </w:r>
            <w:r w:rsidRPr="00A45D89">
              <w:t>3,</w:t>
            </w:r>
            <w:r w:rsidRPr="00A45D89">
              <w:rPr>
                <w:spacing w:val="-1"/>
              </w:rPr>
              <w:t xml:space="preserve"> </w:t>
            </w:r>
          </w:p>
          <w:p w:rsidR="00A45D89" w:rsidRPr="00A45D89" w:rsidRDefault="00A45D89" w:rsidP="00A45D89">
            <w:pPr>
              <w:numPr>
                <w:ilvl w:val="0"/>
                <w:numId w:val="78"/>
              </w:numPr>
              <w:spacing w:before="104" w:line="288" w:lineRule="auto"/>
            </w:pPr>
            <w:r w:rsidRPr="00A45D89">
              <w:t>Unsatisfactory =</w:t>
            </w:r>
            <w:r w:rsidRPr="00A45D89">
              <w:rPr>
                <w:spacing w:val="-3"/>
              </w:rPr>
              <w:t xml:space="preserve"> </w:t>
            </w:r>
            <w:r w:rsidRPr="00A45D89">
              <w:t xml:space="preserve">2, </w:t>
            </w:r>
          </w:p>
          <w:p w:rsidR="00A45D89" w:rsidRPr="00A45D89" w:rsidRDefault="00A45D89" w:rsidP="00A45D89">
            <w:pPr>
              <w:numPr>
                <w:ilvl w:val="0"/>
                <w:numId w:val="78"/>
              </w:numPr>
              <w:spacing w:before="104" w:line="288" w:lineRule="auto"/>
              <w:rPr>
                <w:spacing w:val="-2"/>
              </w:rPr>
            </w:pPr>
            <w:r w:rsidRPr="00A45D89">
              <w:t>Highly</w:t>
            </w:r>
            <w:r w:rsidRPr="00A45D89">
              <w:rPr>
                <w:spacing w:val="1"/>
              </w:rPr>
              <w:t xml:space="preserve"> </w:t>
            </w:r>
            <w:r w:rsidRPr="00A45D89">
              <w:t>Unsatisfactory =</w:t>
            </w:r>
            <w:r w:rsidRPr="00A45D89">
              <w:rPr>
                <w:spacing w:val="-3"/>
              </w:rPr>
              <w:t xml:space="preserve"> </w:t>
            </w:r>
            <w:r w:rsidRPr="00A45D89">
              <w:t>1, and</w:t>
            </w:r>
            <w:r w:rsidRPr="00A45D89">
              <w:rPr>
                <w:spacing w:val="-2"/>
              </w:rPr>
              <w:t xml:space="preserve"> </w:t>
            </w:r>
          </w:p>
          <w:p w:rsidR="00A45D89" w:rsidRPr="00A45D89" w:rsidRDefault="00A45D89" w:rsidP="00A45D89">
            <w:pPr>
              <w:numPr>
                <w:ilvl w:val="0"/>
                <w:numId w:val="78"/>
              </w:numPr>
              <w:spacing w:before="104" w:line="288" w:lineRule="auto"/>
            </w:pPr>
            <w:r w:rsidRPr="00A45D89">
              <w:t>Unable</w:t>
            </w:r>
            <w:r w:rsidRPr="00A45D89">
              <w:rPr>
                <w:spacing w:val="-1"/>
              </w:rPr>
              <w:t xml:space="preserve"> </w:t>
            </w:r>
            <w:r w:rsidRPr="00A45D89">
              <w:t>to</w:t>
            </w:r>
            <w:r w:rsidRPr="00A45D89">
              <w:rPr>
                <w:spacing w:val="-1"/>
              </w:rPr>
              <w:t xml:space="preserve"> </w:t>
            </w:r>
            <w:r w:rsidRPr="00A45D89">
              <w:t>assess</w:t>
            </w:r>
            <w:r w:rsidRPr="00A45D89">
              <w:rPr>
                <w:spacing w:val="-1"/>
              </w:rPr>
              <w:t xml:space="preserve"> </w:t>
            </w:r>
            <w:r w:rsidRPr="00A45D89">
              <w:t xml:space="preserve">= </w:t>
            </w:r>
            <w:proofErr w:type="gramStart"/>
            <w:r w:rsidRPr="00A45D89">
              <w:t>0</w:t>
            </w:r>
            <w:proofErr w:type="gramEnd"/>
            <w:r w:rsidRPr="00A45D89">
              <w:t>.</w:t>
            </w:r>
          </w:p>
        </w:tc>
      </w:tr>
    </w:tbl>
    <w:p w:rsidR="00A45D89" w:rsidRPr="00A45D89" w:rsidRDefault="00A45D89" w:rsidP="00A45D89">
      <w:pPr>
        <w:spacing w:line="288" w:lineRule="auto"/>
        <w:sectPr w:rsidR="00A45D89" w:rsidRPr="00A45D89" w:rsidSect="00DC3DD9">
          <w:headerReference w:type="even" r:id="rId320"/>
          <w:headerReference w:type="default" r:id="rId321"/>
          <w:footerReference w:type="even" r:id="rId322"/>
          <w:footerReference w:type="default" r:id="rId323"/>
          <w:headerReference w:type="first" r:id="rId324"/>
          <w:footerReference w:type="first" r:id="rId325"/>
          <w:type w:val="continuous"/>
          <w:pgSz w:w="11910" w:h="16850"/>
          <w:pgMar w:top="1420" w:right="480" w:bottom="360" w:left="1280" w:header="0" w:footer="174" w:gutter="0"/>
          <w:cols w:space="720"/>
          <w:titlePg/>
          <w:docGrid w:linePitch="299"/>
        </w:sectPr>
      </w:pPr>
    </w:p>
    <w:p w:rsidR="00A45D89" w:rsidRPr="00A45D89" w:rsidRDefault="00A45D89" w:rsidP="00A45D89">
      <w:pPr>
        <w:spacing w:before="71"/>
        <w:ind w:left="136"/>
        <w:jc w:val="center"/>
        <w:rPr>
          <w:b/>
        </w:rPr>
      </w:pPr>
      <w:r w:rsidRPr="00A45D89">
        <w:rPr>
          <w:b/>
        </w:rPr>
        <w:lastRenderedPageBreak/>
        <w:t>FORM</w:t>
      </w:r>
      <w:r w:rsidRPr="00A45D89">
        <w:rPr>
          <w:b/>
          <w:spacing w:val="1"/>
        </w:rPr>
        <w:t xml:space="preserve"> </w:t>
      </w:r>
      <w:r w:rsidRPr="00A45D89">
        <w:rPr>
          <w:b/>
        </w:rPr>
        <w:t>9</w:t>
      </w:r>
      <w:r w:rsidRPr="00A45D89">
        <w:rPr>
          <w:b/>
          <w:spacing w:val="-3"/>
        </w:rPr>
        <w:t xml:space="preserve"> </w:t>
      </w:r>
      <w:r w:rsidRPr="00A45D89">
        <w:rPr>
          <w:b/>
        </w:rPr>
        <w:t>–</w:t>
      </w:r>
      <w:r w:rsidRPr="00A45D89">
        <w:rPr>
          <w:b/>
          <w:spacing w:val="-1"/>
        </w:rPr>
        <w:t xml:space="preserve"> </w:t>
      </w:r>
      <w:r w:rsidRPr="00A45D89">
        <w:rPr>
          <w:b/>
        </w:rPr>
        <w:t>EVALUATION</w:t>
      </w:r>
      <w:r w:rsidRPr="00A45D89">
        <w:rPr>
          <w:b/>
          <w:spacing w:val="-1"/>
        </w:rPr>
        <w:t xml:space="preserve"> </w:t>
      </w:r>
      <w:r w:rsidRPr="00A45D89">
        <w:rPr>
          <w:b/>
        </w:rPr>
        <w:t>STEPS</w:t>
      </w:r>
      <w:r w:rsidRPr="00A45D89">
        <w:rPr>
          <w:b/>
          <w:spacing w:val="-1"/>
        </w:rPr>
        <w:t xml:space="preserve"> </w:t>
      </w:r>
      <w:r w:rsidRPr="00A45D89">
        <w:rPr>
          <w:b/>
        </w:rPr>
        <w:t>(FOR</w:t>
      </w:r>
      <w:r w:rsidRPr="00A45D89">
        <w:rPr>
          <w:b/>
          <w:spacing w:val="1"/>
        </w:rPr>
        <w:t xml:space="preserve"> </w:t>
      </w:r>
      <w:r w:rsidRPr="00A45D89">
        <w:rPr>
          <w:b/>
        </w:rPr>
        <w:t>DA</w:t>
      </w:r>
      <w:r w:rsidRPr="00A45D89">
        <w:rPr>
          <w:b/>
          <w:spacing w:val="-9"/>
        </w:rPr>
        <w:t xml:space="preserve"> </w:t>
      </w:r>
      <w:r w:rsidRPr="00A45D89">
        <w:rPr>
          <w:b/>
        </w:rPr>
        <w:t>PROJECT EVALUATORS)</w:t>
      </w:r>
    </w:p>
    <w:p w:rsidR="00A45D89" w:rsidRPr="00A45D89" w:rsidRDefault="00A45D89" w:rsidP="00A45D89">
      <w:pPr>
        <w:rPr>
          <w:b/>
        </w:rPr>
      </w:pPr>
    </w:p>
    <w:tbl>
      <w:tblPr>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1"/>
        <w:gridCol w:w="1330"/>
        <w:gridCol w:w="4975"/>
        <w:gridCol w:w="2811"/>
      </w:tblGrid>
      <w:tr w:rsidR="00A45D89" w:rsidRPr="00A45D89" w:rsidTr="00AC2A1A">
        <w:trPr>
          <w:trHeight w:val="260"/>
        </w:trPr>
        <w:tc>
          <w:tcPr>
            <w:tcW w:w="631" w:type="dxa"/>
            <w:tcBorders>
              <w:bottom w:val="single" w:sz="6" w:space="0" w:color="000000"/>
              <w:right w:val="single" w:sz="6" w:space="0" w:color="000000"/>
            </w:tcBorders>
            <w:shd w:val="clear" w:color="auto" w:fill="276D8A"/>
          </w:tcPr>
          <w:p w:rsidR="00A45D89" w:rsidRPr="00A45D89" w:rsidRDefault="00A45D89" w:rsidP="00A45D89">
            <w:pPr>
              <w:spacing w:before="22" w:line="218" w:lineRule="exact"/>
              <w:ind w:left="110"/>
              <w:rPr>
                <w:sz w:val="20"/>
                <w:szCs w:val="20"/>
              </w:rPr>
            </w:pPr>
            <w:r w:rsidRPr="00A45D89">
              <w:rPr>
                <w:color w:val="FFFFFF"/>
                <w:sz w:val="20"/>
                <w:szCs w:val="20"/>
              </w:rPr>
              <w:t>Time</w:t>
            </w:r>
          </w:p>
        </w:tc>
        <w:tc>
          <w:tcPr>
            <w:tcW w:w="1330" w:type="dxa"/>
            <w:tcBorders>
              <w:left w:val="single" w:sz="6" w:space="0" w:color="000000"/>
              <w:bottom w:val="single" w:sz="6" w:space="0" w:color="000000"/>
              <w:right w:val="single" w:sz="6" w:space="0" w:color="000000"/>
            </w:tcBorders>
            <w:shd w:val="clear" w:color="auto" w:fill="276D8A"/>
          </w:tcPr>
          <w:p w:rsidR="00A45D89" w:rsidRPr="00A45D89" w:rsidRDefault="00A45D89" w:rsidP="00A45D89">
            <w:pPr>
              <w:spacing w:before="22" w:line="218" w:lineRule="exact"/>
              <w:ind w:left="112"/>
              <w:rPr>
                <w:sz w:val="20"/>
                <w:szCs w:val="20"/>
              </w:rPr>
            </w:pPr>
            <w:r w:rsidRPr="00A45D89">
              <w:rPr>
                <w:color w:val="FFFFFF"/>
                <w:sz w:val="20"/>
                <w:szCs w:val="20"/>
              </w:rPr>
              <w:t>Output</w:t>
            </w:r>
          </w:p>
        </w:tc>
        <w:tc>
          <w:tcPr>
            <w:tcW w:w="4975" w:type="dxa"/>
            <w:tcBorders>
              <w:left w:val="single" w:sz="6" w:space="0" w:color="000000"/>
              <w:bottom w:val="single" w:sz="6" w:space="0" w:color="000000"/>
              <w:right w:val="single" w:sz="6" w:space="0" w:color="000000"/>
            </w:tcBorders>
            <w:shd w:val="clear" w:color="auto" w:fill="276D8A"/>
          </w:tcPr>
          <w:p w:rsidR="00A45D89" w:rsidRPr="00A45D89" w:rsidRDefault="00A45D89" w:rsidP="00A45D89">
            <w:pPr>
              <w:spacing w:before="22" w:line="218" w:lineRule="exact"/>
              <w:ind w:left="113"/>
              <w:rPr>
                <w:sz w:val="20"/>
                <w:szCs w:val="20"/>
              </w:rPr>
            </w:pPr>
            <w:r w:rsidRPr="00A45D89">
              <w:rPr>
                <w:color w:val="FFFFFF"/>
                <w:sz w:val="20"/>
                <w:szCs w:val="20"/>
              </w:rPr>
              <w:t>Description</w:t>
            </w:r>
          </w:p>
        </w:tc>
        <w:tc>
          <w:tcPr>
            <w:tcW w:w="2811" w:type="dxa"/>
            <w:tcBorders>
              <w:left w:val="single" w:sz="6" w:space="0" w:color="000000"/>
              <w:bottom w:val="single" w:sz="6" w:space="0" w:color="000000"/>
            </w:tcBorders>
            <w:shd w:val="clear" w:color="auto" w:fill="276D8A"/>
          </w:tcPr>
          <w:p w:rsidR="00A45D89" w:rsidRPr="00A45D89" w:rsidRDefault="00A45D89" w:rsidP="00A45D89">
            <w:pPr>
              <w:spacing w:before="22" w:line="218" w:lineRule="exact"/>
              <w:ind w:left="113"/>
              <w:rPr>
                <w:sz w:val="20"/>
                <w:szCs w:val="20"/>
              </w:rPr>
            </w:pPr>
            <w:r w:rsidRPr="00A45D89">
              <w:rPr>
                <w:color w:val="FFFFFF"/>
                <w:sz w:val="20"/>
                <w:szCs w:val="20"/>
              </w:rPr>
              <w:t>Responsibilities</w:t>
            </w:r>
          </w:p>
        </w:tc>
      </w:tr>
      <w:tr w:rsidR="00A45D89" w:rsidRPr="00A45D89" w:rsidTr="00AC2A1A">
        <w:trPr>
          <w:trHeight w:val="258"/>
        </w:trPr>
        <w:tc>
          <w:tcPr>
            <w:tcW w:w="9747" w:type="dxa"/>
            <w:gridSpan w:val="4"/>
            <w:tcBorders>
              <w:top w:val="single" w:sz="6" w:space="0" w:color="000000"/>
              <w:bottom w:val="single" w:sz="6" w:space="0" w:color="000000"/>
            </w:tcBorders>
            <w:shd w:val="clear" w:color="auto" w:fill="7EC0DB"/>
          </w:tcPr>
          <w:p w:rsidR="00A45D89" w:rsidRPr="00A45D89" w:rsidRDefault="00A45D89" w:rsidP="00A45D89">
            <w:pPr>
              <w:spacing w:before="20" w:line="218" w:lineRule="exact"/>
              <w:ind w:left="110"/>
              <w:rPr>
                <w:sz w:val="20"/>
                <w:szCs w:val="20"/>
              </w:rPr>
            </w:pPr>
            <w:r w:rsidRPr="00A45D89">
              <w:rPr>
                <w:sz w:val="20"/>
                <w:szCs w:val="20"/>
              </w:rPr>
              <w:t>EVALUATION</w:t>
            </w:r>
            <w:r w:rsidRPr="00A45D89">
              <w:rPr>
                <w:spacing w:val="-5"/>
                <w:sz w:val="20"/>
                <w:szCs w:val="20"/>
              </w:rPr>
              <w:t xml:space="preserve"> </w:t>
            </w:r>
            <w:r w:rsidRPr="00A45D89">
              <w:rPr>
                <w:sz w:val="20"/>
                <w:szCs w:val="20"/>
              </w:rPr>
              <w:t>DESIGN</w:t>
            </w:r>
            <w:r w:rsidRPr="00A45D89">
              <w:rPr>
                <w:spacing w:val="-5"/>
                <w:sz w:val="20"/>
                <w:szCs w:val="20"/>
              </w:rPr>
              <w:t xml:space="preserve"> </w:t>
            </w:r>
            <w:r w:rsidRPr="00A45D89">
              <w:rPr>
                <w:sz w:val="20"/>
                <w:szCs w:val="20"/>
              </w:rPr>
              <w:t>AND</w:t>
            </w:r>
            <w:r w:rsidRPr="00A45D89">
              <w:rPr>
                <w:spacing w:val="-5"/>
                <w:sz w:val="20"/>
                <w:szCs w:val="20"/>
              </w:rPr>
              <w:t xml:space="preserve"> </w:t>
            </w:r>
            <w:r w:rsidRPr="00A45D89">
              <w:rPr>
                <w:sz w:val="20"/>
                <w:szCs w:val="20"/>
              </w:rPr>
              <w:t>RECRUITMENT</w:t>
            </w:r>
            <w:r w:rsidRPr="00A45D89">
              <w:rPr>
                <w:spacing w:val="-4"/>
                <w:sz w:val="20"/>
                <w:szCs w:val="20"/>
              </w:rPr>
              <w:t xml:space="preserve"> </w:t>
            </w:r>
            <w:r w:rsidRPr="00A45D89">
              <w:rPr>
                <w:sz w:val="20"/>
                <w:szCs w:val="20"/>
              </w:rPr>
              <w:t>OF</w:t>
            </w:r>
            <w:r w:rsidRPr="00A45D89">
              <w:rPr>
                <w:spacing w:val="-5"/>
                <w:sz w:val="20"/>
                <w:szCs w:val="20"/>
              </w:rPr>
              <w:t xml:space="preserve"> </w:t>
            </w:r>
            <w:r w:rsidRPr="00A45D89">
              <w:rPr>
                <w:sz w:val="20"/>
                <w:szCs w:val="20"/>
              </w:rPr>
              <w:t>EVALUATOR:</w:t>
            </w:r>
            <w:r w:rsidRPr="00A45D89">
              <w:rPr>
                <w:spacing w:val="-4"/>
                <w:sz w:val="20"/>
                <w:szCs w:val="20"/>
              </w:rPr>
              <w:t xml:space="preserve"> </w:t>
            </w:r>
            <w:r w:rsidRPr="00A45D89">
              <w:rPr>
                <w:sz w:val="20"/>
                <w:szCs w:val="20"/>
              </w:rPr>
              <w:t>EVALUATOR(S)</w:t>
            </w:r>
            <w:r w:rsidRPr="00A45D89">
              <w:rPr>
                <w:spacing w:val="-4"/>
                <w:sz w:val="20"/>
                <w:szCs w:val="20"/>
              </w:rPr>
              <w:t xml:space="preserve"> </w:t>
            </w:r>
            <w:r w:rsidRPr="00A45D89">
              <w:rPr>
                <w:sz w:val="20"/>
                <w:szCs w:val="20"/>
              </w:rPr>
              <w:t>CONTRACTED</w:t>
            </w:r>
          </w:p>
        </w:tc>
      </w:tr>
      <w:tr w:rsidR="00A45D89" w:rsidRPr="00A45D89" w:rsidTr="00AC2A1A">
        <w:trPr>
          <w:trHeight w:val="260"/>
        </w:trPr>
        <w:tc>
          <w:tcPr>
            <w:tcW w:w="631" w:type="dxa"/>
            <w:vMerge w:val="restart"/>
            <w:tcBorders>
              <w:top w:val="single" w:sz="6" w:space="0" w:color="000000"/>
              <w:bottom w:val="single" w:sz="6" w:space="0" w:color="000000"/>
              <w:right w:val="single" w:sz="6" w:space="0" w:color="000000"/>
            </w:tcBorders>
            <w:textDirection w:val="btLr"/>
          </w:tcPr>
          <w:p w:rsidR="00A45D89" w:rsidRPr="00A45D89" w:rsidRDefault="00A45D89" w:rsidP="00A45D89">
            <w:pPr>
              <w:rPr>
                <w:b/>
                <w:sz w:val="20"/>
                <w:szCs w:val="20"/>
              </w:rPr>
            </w:pPr>
          </w:p>
          <w:p w:rsidR="00A45D89" w:rsidRPr="00A45D89" w:rsidRDefault="00A45D89" w:rsidP="00A45D89">
            <w:pPr>
              <w:ind w:left="112"/>
              <w:rPr>
                <w:sz w:val="20"/>
                <w:szCs w:val="20"/>
              </w:rPr>
            </w:pPr>
            <w:r w:rsidRPr="00A45D89">
              <w:rPr>
                <w:sz w:val="20"/>
                <w:szCs w:val="20"/>
              </w:rPr>
              <w:t>1</w:t>
            </w:r>
            <w:r w:rsidRPr="00A45D89">
              <w:rPr>
                <w:spacing w:val="-1"/>
                <w:sz w:val="20"/>
                <w:szCs w:val="20"/>
              </w:rPr>
              <w:t xml:space="preserve"> </w:t>
            </w:r>
            <w:r w:rsidRPr="00A45D89">
              <w:rPr>
                <w:sz w:val="20"/>
                <w:szCs w:val="20"/>
              </w:rPr>
              <w:t>MONTH</w:t>
            </w:r>
          </w:p>
        </w:tc>
        <w:tc>
          <w:tcPr>
            <w:tcW w:w="1330" w:type="dxa"/>
            <w:vMerge w:val="restart"/>
            <w:tcBorders>
              <w:top w:val="single" w:sz="6" w:space="0" w:color="000000"/>
              <w:left w:val="single" w:sz="6" w:space="0" w:color="000000"/>
              <w:bottom w:val="single" w:sz="6" w:space="0" w:color="000000"/>
              <w:right w:val="single" w:sz="6" w:space="0" w:color="000000"/>
            </w:tcBorders>
            <w:textDirection w:val="btLr"/>
          </w:tcPr>
          <w:p w:rsidR="00A45D89" w:rsidRPr="00A45D89" w:rsidRDefault="00A45D89" w:rsidP="00A45D89">
            <w:pPr>
              <w:spacing w:before="1"/>
              <w:rPr>
                <w:b/>
                <w:sz w:val="20"/>
                <w:szCs w:val="20"/>
              </w:rPr>
            </w:pPr>
          </w:p>
          <w:p w:rsidR="00A45D89" w:rsidRPr="00A45D89" w:rsidRDefault="00A45D89" w:rsidP="00A45D89">
            <w:pPr>
              <w:spacing w:line="247" w:lineRule="auto"/>
              <w:ind w:left="112" w:right="338"/>
              <w:rPr>
                <w:sz w:val="20"/>
                <w:szCs w:val="20"/>
              </w:rPr>
            </w:pPr>
            <w:proofErr w:type="spellStart"/>
            <w:r w:rsidRPr="00A45D89">
              <w:rPr>
                <w:sz w:val="20"/>
                <w:szCs w:val="20"/>
              </w:rPr>
              <w:t>ToR</w:t>
            </w:r>
            <w:proofErr w:type="spellEnd"/>
            <w:r w:rsidRPr="00A45D89">
              <w:rPr>
                <w:sz w:val="20"/>
                <w:szCs w:val="20"/>
              </w:rPr>
              <w:t xml:space="preserve"> and</w:t>
            </w:r>
            <w:r w:rsidRPr="00A45D89">
              <w:rPr>
                <w:spacing w:val="-38"/>
                <w:sz w:val="20"/>
                <w:szCs w:val="20"/>
              </w:rPr>
              <w:t xml:space="preserve"> </w:t>
            </w:r>
            <w:r w:rsidRPr="00A45D89">
              <w:rPr>
                <w:spacing w:val="-1"/>
                <w:sz w:val="20"/>
                <w:szCs w:val="20"/>
              </w:rPr>
              <w:t xml:space="preserve">Contract </w:t>
            </w:r>
            <w:r w:rsidRPr="00A45D89">
              <w:rPr>
                <w:spacing w:val="-39"/>
                <w:sz w:val="20"/>
                <w:szCs w:val="20"/>
              </w:rPr>
              <w:t xml:space="preserve"> </w:t>
            </w:r>
            <w:r w:rsidRPr="00A45D89">
              <w:rPr>
                <w:sz w:val="20"/>
                <w:szCs w:val="20"/>
              </w:rPr>
              <w:t>signed</w:t>
            </w:r>
          </w:p>
        </w:tc>
        <w:tc>
          <w:tcPr>
            <w:tcW w:w="4975" w:type="dxa"/>
            <w:tcBorders>
              <w:top w:val="single" w:sz="6" w:space="0" w:color="000000"/>
              <w:left w:val="single" w:sz="6" w:space="0" w:color="000000"/>
              <w:bottom w:val="single" w:sz="6" w:space="0" w:color="000000"/>
              <w:right w:val="single" w:sz="6" w:space="0" w:color="000000"/>
            </w:tcBorders>
          </w:tcPr>
          <w:p w:rsidR="00A45D89" w:rsidRPr="00A45D89" w:rsidRDefault="00A45D89" w:rsidP="00A45D89">
            <w:pPr>
              <w:spacing w:before="22" w:line="218" w:lineRule="exact"/>
              <w:ind w:left="113"/>
              <w:rPr>
                <w:sz w:val="20"/>
                <w:szCs w:val="20"/>
              </w:rPr>
            </w:pPr>
            <w:r w:rsidRPr="00A45D89">
              <w:rPr>
                <w:sz w:val="20"/>
                <w:szCs w:val="20"/>
              </w:rPr>
              <w:t>Define</w:t>
            </w:r>
            <w:r w:rsidRPr="00A45D89">
              <w:rPr>
                <w:spacing w:val="-3"/>
                <w:sz w:val="20"/>
                <w:szCs w:val="20"/>
              </w:rPr>
              <w:t xml:space="preserve"> </w:t>
            </w:r>
            <w:r w:rsidRPr="00A45D89">
              <w:rPr>
                <w:sz w:val="20"/>
                <w:szCs w:val="20"/>
              </w:rPr>
              <w:t>the</w:t>
            </w:r>
            <w:r w:rsidRPr="00A45D89">
              <w:rPr>
                <w:spacing w:val="-2"/>
                <w:sz w:val="20"/>
                <w:szCs w:val="20"/>
              </w:rPr>
              <w:t xml:space="preserve"> </w:t>
            </w:r>
            <w:r w:rsidRPr="00A45D89">
              <w:rPr>
                <w:sz w:val="20"/>
                <w:szCs w:val="20"/>
              </w:rPr>
              <w:t>purpose</w:t>
            </w:r>
            <w:r w:rsidRPr="00A45D89">
              <w:rPr>
                <w:spacing w:val="-2"/>
                <w:sz w:val="20"/>
                <w:szCs w:val="20"/>
              </w:rPr>
              <w:t xml:space="preserve"> </w:t>
            </w:r>
            <w:r w:rsidRPr="00A45D89">
              <w:rPr>
                <w:sz w:val="20"/>
                <w:szCs w:val="20"/>
              </w:rPr>
              <w:t>and</w:t>
            </w:r>
            <w:r w:rsidRPr="00A45D89">
              <w:rPr>
                <w:spacing w:val="-2"/>
                <w:sz w:val="20"/>
                <w:szCs w:val="20"/>
              </w:rPr>
              <w:t xml:space="preserve"> </w:t>
            </w:r>
            <w:r w:rsidRPr="00A45D89">
              <w:rPr>
                <w:sz w:val="20"/>
                <w:szCs w:val="20"/>
              </w:rPr>
              <w:t>key</w:t>
            </w:r>
            <w:r w:rsidRPr="00A45D89">
              <w:rPr>
                <w:spacing w:val="-1"/>
                <w:sz w:val="20"/>
                <w:szCs w:val="20"/>
              </w:rPr>
              <w:t xml:space="preserve"> </w:t>
            </w:r>
            <w:r w:rsidRPr="00A45D89">
              <w:rPr>
                <w:sz w:val="20"/>
                <w:szCs w:val="20"/>
              </w:rPr>
              <w:t>evaluative</w:t>
            </w:r>
            <w:r w:rsidRPr="00A45D89">
              <w:rPr>
                <w:spacing w:val="-3"/>
                <w:sz w:val="20"/>
                <w:szCs w:val="20"/>
              </w:rPr>
              <w:t xml:space="preserve"> </w:t>
            </w:r>
            <w:r w:rsidRPr="00A45D89">
              <w:rPr>
                <w:sz w:val="20"/>
                <w:szCs w:val="20"/>
              </w:rPr>
              <w:t>questions</w:t>
            </w:r>
          </w:p>
        </w:tc>
        <w:tc>
          <w:tcPr>
            <w:tcW w:w="2811" w:type="dxa"/>
            <w:tcBorders>
              <w:top w:val="single" w:sz="6" w:space="0" w:color="000000"/>
              <w:left w:val="single" w:sz="6" w:space="0" w:color="000000"/>
              <w:bottom w:val="single" w:sz="6" w:space="0" w:color="000000"/>
            </w:tcBorders>
          </w:tcPr>
          <w:p w:rsidR="00A45D89" w:rsidRPr="00A45D89" w:rsidRDefault="00A45D89" w:rsidP="00A45D89">
            <w:pPr>
              <w:spacing w:before="22" w:line="218" w:lineRule="exact"/>
              <w:ind w:left="113"/>
              <w:rPr>
                <w:sz w:val="20"/>
                <w:szCs w:val="20"/>
              </w:rPr>
            </w:pPr>
            <w:r w:rsidRPr="00A45D89">
              <w:rPr>
                <w:sz w:val="20"/>
                <w:szCs w:val="20"/>
              </w:rPr>
              <w:t>DACD</w:t>
            </w:r>
            <w:r w:rsidRPr="00A45D89">
              <w:rPr>
                <w:spacing w:val="-3"/>
                <w:sz w:val="20"/>
                <w:szCs w:val="20"/>
              </w:rPr>
              <w:t xml:space="preserve"> </w:t>
            </w:r>
            <w:r w:rsidRPr="00A45D89">
              <w:rPr>
                <w:sz w:val="20"/>
                <w:szCs w:val="20"/>
              </w:rPr>
              <w:t>(in</w:t>
            </w:r>
            <w:r w:rsidRPr="00A45D89">
              <w:rPr>
                <w:spacing w:val="-3"/>
                <w:sz w:val="20"/>
                <w:szCs w:val="20"/>
              </w:rPr>
              <w:t xml:space="preserve"> </w:t>
            </w:r>
            <w:r w:rsidRPr="00A45D89">
              <w:rPr>
                <w:sz w:val="20"/>
                <w:szCs w:val="20"/>
              </w:rPr>
              <w:t>consultation</w:t>
            </w:r>
            <w:r w:rsidRPr="00A45D89">
              <w:rPr>
                <w:spacing w:val="-3"/>
                <w:sz w:val="20"/>
                <w:szCs w:val="20"/>
              </w:rPr>
              <w:t xml:space="preserve"> </w:t>
            </w:r>
            <w:r w:rsidRPr="00A45D89">
              <w:rPr>
                <w:sz w:val="20"/>
                <w:szCs w:val="20"/>
              </w:rPr>
              <w:t>with</w:t>
            </w:r>
            <w:r w:rsidRPr="00A45D89">
              <w:rPr>
                <w:spacing w:val="-4"/>
                <w:sz w:val="20"/>
                <w:szCs w:val="20"/>
              </w:rPr>
              <w:t xml:space="preserve"> </w:t>
            </w:r>
            <w:r w:rsidRPr="00A45D89">
              <w:rPr>
                <w:sz w:val="20"/>
                <w:szCs w:val="20"/>
              </w:rPr>
              <w:t>PM</w:t>
            </w:r>
          </w:p>
        </w:tc>
      </w:tr>
      <w:tr w:rsidR="00A45D89" w:rsidRPr="00A45D89" w:rsidTr="00AC2A1A">
        <w:trPr>
          <w:trHeight w:val="258"/>
        </w:trPr>
        <w:tc>
          <w:tcPr>
            <w:tcW w:w="631" w:type="dxa"/>
            <w:vMerge/>
            <w:tcBorders>
              <w:top w:val="nil"/>
              <w:bottom w:val="single" w:sz="6" w:space="0" w:color="000000"/>
              <w:right w:val="single" w:sz="6" w:space="0" w:color="000000"/>
            </w:tcBorders>
            <w:textDirection w:val="btLr"/>
          </w:tcPr>
          <w:p w:rsidR="00A45D89" w:rsidRPr="00A45D89" w:rsidRDefault="00A45D89" w:rsidP="00A45D89">
            <w:pPr>
              <w:rPr>
                <w:sz w:val="20"/>
                <w:szCs w:val="20"/>
              </w:rPr>
            </w:pPr>
          </w:p>
        </w:tc>
        <w:tc>
          <w:tcPr>
            <w:tcW w:w="1330" w:type="dxa"/>
            <w:vMerge/>
            <w:tcBorders>
              <w:top w:val="nil"/>
              <w:left w:val="single" w:sz="6" w:space="0" w:color="000000"/>
              <w:bottom w:val="single" w:sz="6" w:space="0" w:color="000000"/>
              <w:right w:val="single" w:sz="6" w:space="0" w:color="000000"/>
            </w:tcBorders>
            <w:textDirection w:val="btLr"/>
          </w:tcPr>
          <w:p w:rsidR="00A45D89" w:rsidRPr="00A45D89" w:rsidRDefault="00A45D89" w:rsidP="00A45D89">
            <w:pPr>
              <w:rPr>
                <w:sz w:val="20"/>
                <w:szCs w:val="20"/>
              </w:rPr>
            </w:pPr>
          </w:p>
        </w:tc>
        <w:tc>
          <w:tcPr>
            <w:tcW w:w="4975" w:type="dxa"/>
            <w:tcBorders>
              <w:top w:val="single" w:sz="6" w:space="0" w:color="000000"/>
              <w:left w:val="single" w:sz="6" w:space="0" w:color="000000"/>
              <w:bottom w:val="single" w:sz="6" w:space="0" w:color="000000"/>
              <w:right w:val="single" w:sz="6" w:space="0" w:color="000000"/>
            </w:tcBorders>
          </w:tcPr>
          <w:p w:rsidR="00A45D89" w:rsidRPr="00A45D89" w:rsidRDefault="00A45D89" w:rsidP="00A45D89">
            <w:pPr>
              <w:spacing w:before="20" w:line="218" w:lineRule="exact"/>
              <w:ind w:left="113"/>
              <w:rPr>
                <w:sz w:val="20"/>
                <w:szCs w:val="20"/>
              </w:rPr>
            </w:pPr>
            <w:r w:rsidRPr="00A45D89">
              <w:rPr>
                <w:sz w:val="20"/>
                <w:szCs w:val="20"/>
              </w:rPr>
              <w:t>Preparation</w:t>
            </w:r>
            <w:r w:rsidRPr="00A45D89">
              <w:rPr>
                <w:spacing w:val="-2"/>
                <w:sz w:val="20"/>
                <w:szCs w:val="20"/>
              </w:rPr>
              <w:t xml:space="preserve"> </w:t>
            </w:r>
            <w:r w:rsidRPr="00A45D89">
              <w:rPr>
                <w:sz w:val="20"/>
                <w:szCs w:val="20"/>
              </w:rPr>
              <w:t>of</w:t>
            </w:r>
            <w:r w:rsidRPr="00A45D89">
              <w:rPr>
                <w:spacing w:val="-1"/>
                <w:sz w:val="20"/>
                <w:szCs w:val="20"/>
              </w:rPr>
              <w:t xml:space="preserve"> </w:t>
            </w:r>
            <w:r w:rsidRPr="00A45D89">
              <w:rPr>
                <w:sz w:val="20"/>
                <w:szCs w:val="20"/>
              </w:rPr>
              <w:t>the</w:t>
            </w:r>
            <w:r w:rsidRPr="00A45D89">
              <w:rPr>
                <w:spacing w:val="-2"/>
                <w:sz w:val="20"/>
                <w:szCs w:val="20"/>
              </w:rPr>
              <w:t xml:space="preserve"> </w:t>
            </w:r>
            <w:r w:rsidRPr="00A45D89">
              <w:rPr>
                <w:sz w:val="20"/>
                <w:szCs w:val="20"/>
              </w:rPr>
              <w:t>TOR</w:t>
            </w:r>
          </w:p>
        </w:tc>
        <w:tc>
          <w:tcPr>
            <w:tcW w:w="2811" w:type="dxa"/>
            <w:tcBorders>
              <w:top w:val="single" w:sz="6" w:space="0" w:color="000000"/>
              <w:left w:val="single" w:sz="6" w:space="0" w:color="000000"/>
              <w:bottom w:val="single" w:sz="6" w:space="0" w:color="000000"/>
            </w:tcBorders>
          </w:tcPr>
          <w:p w:rsidR="00A45D89" w:rsidRPr="00A45D89" w:rsidRDefault="00A45D89" w:rsidP="00A45D89">
            <w:pPr>
              <w:spacing w:before="20" w:line="218" w:lineRule="exact"/>
              <w:ind w:left="113"/>
              <w:rPr>
                <w:sz w:val="20"/>
                <w:szCs w:val="20"/>
              </w:rPr>
            </w:pPr>
            <w:r w:rsidRPr="00A45D89">
              <w:rPr>
                <w:sz w:val="20"/>
                <w:szCs w:val="20"/>
              </w:rPr>
              <w:t>DACD</w:t>
            </w:r>
            <w:r w:rsidRPr="00A45D89">
              <w:rPr>
                <w:spacing w:val="-3"/>
                <w:sz w:val="20"/>
                <w:szCs w:val="20"/>
              </w:rPr>
              <w:t xml:space="preserve"> </w:t>
            </w:r>
            <w:r w:rsidRPr="00A45D89">
              <w:rPr>
                <w:sz w:val="20"/>
                <w:szCs w:val="20"/>
              </w:rPr>
              <w:t>(in</w:t>
            </w:r>
            <w:r w:rsidRPr="00A45D89">
              <w:rPr>
                <w:spacing w:val="-3"/>
                <w:sz w:val="20"/>
                <w:szCs w:val="20"/>
              </w:rPr>
              <w:t xml:space="preserve"> </w:t>
            </w:r>
            <w:r w:rsidRPr="00A45D89">
              <w:rPr>
                <w:sz w:val="20"/>
                <w:szCs w:val="20"/>
              </w:rPr>
              <w:t>consultation</w:t>
            </w:r>
            <w:r w:rsidRPr="00A45D89">
              <w:rPr>
                <w:spacing w:val="-3"/>
                <w:sz w:val="20"/>
                <w:szCs w:val="20"/>
              </w:rPr>
              <w:t xml:space="preserve"> </w:t>
            </w:r>
            <w:r w:rsidRPr="00A45D89">
              <w:rPr>
                <w:sz w:val="20"/>
                <w:szCs w:val="20"/>
              </w:rPr>
              <w:t>with</w:t>
            </w:r>
            <w:r w:rsidRPr="00A45D89">
              <w:rPr>
                <w:spacing w:val="-4"/>
                <w:sz w:val="20"/>
                <w:szCs w:val="20"/>
              </w:rPr>
              <w:t xml:space="preserve"> </w:t>
            </w:r>
            <w:r w:rsidRPr="00A45D89">
              <w:rPr>
                <w:sz w:val="20"/>
                <w:szCs w:val="20"/>
              </w:rPr>
              <w:t>PM)</w:t>
            </w:r>
          </w:p>
        </w:tc>
      </w:tr>
      <w:tr w:rsidR="00A45D89" w:rsidRPr="00A45D89" w:rsidTr="00AC2A1A">
        <w:trPr>
          <w:trHeight w:val="260"/>
        </w:trPr>
        <w:tc>
          <w:tcPr>
            <w:tcW w:w="631" w:type="dxa"/>
            <w:vMerge/>
            <w:tcBorders>
              <w:top w:val="nil"/>
              <w:bottom w:val="single" w:sz="6" w:space="0" w:color="000000"/>
              <w:right w:val="single" w:sz="6" w:space="0" w:color="000000"/>
            </w:tcBorders>
            <w:textDirection w:val="btLr"/>
          </w:tcPr>
          <w:p w:rsidR="00A45D89" w:rsidRPr="00A45D89" w:rsidRDefault="00A45D89" w:rsidP="00A45D89">
            <w:pPr>
              <w:rPr>
                <w:sz w:val="20"/>
                <w:szCs w:val="20"/>
              </w:rPr>
            </w:pPr>
          </w:p>
        </w:tc>
        <w:tc>
          <w:tcPr>
            <w:tcW w:w="1330" w:type="dxa"/>
            <w:vMerge/>
            <w:tcBorders>
              <w:top w:val="nil"/>
              <w:left w:val="single" w:sz="6" w:space="0" w:color="000000"/>
              <w:bottom w:val="single" w:sz="6" w:space="0" w:color="000000"/>
              <w:right w:val="single" w:sz="6" w:space="0" w:color="000000"/>
            </w:tcBorders>
            <w:textDirection w:val="btLr"/>
          </w:tcPr>
          <w:p w:rsidR="00A45D89" w:rsidRPr="00A45D89" w:rsidRDefault="00A45D89" w:rsidP="00A45D89">
            <w:pPr>
              <w:rPr>
                <w:sz w:val="20"/>
                <w:szCs w:val="20"/>
              </w:rPr>
            </w:pPr>
          </w:p>
        </w:tc>
        <w:tc>
          <w:tcPr>
            <w:tcW w:w="4975" w:type="dxa"/>
            <w:tcBorders>
              <w:top w:val="single" w:sz="6" w:space="0" w:color="000000"/>
              <w:left w:val="single" w:sz="6" w:space="0" w:color="000000"/>
              <w:bottom w:val="single" w:sz="6" w:space="0" w:color="000000"/>
              <w:right w:val="single" w:sz="6" w:space="0" w:color="000000"/>
            </w:tcBorders>
          </w:tcPr>
          <w:p w:rsidR="00A45D89" w:rsidRPr="00A45D89" w:rsidRDefault="00A45D89" w:rsidP="00A45D89">
            <w:pPr>
              <w:spacing w:before="22" w:line="218" w:lineRule="exact"/>
              <w:ind w:left="113"/>
              <w:rPr>
                <w:sz w:val="20"/>
                <w:szCs w:val="20"/>
              </w:rPr>
            </w:pPr>
            <w:r w:rsidRPr="00A45D89">
              <w:rPr>
                <w:sz w:val="20"/>
                <w:szCs w:val="20"/>
              </w:rPr>
              <w:t>Selection</w:t>
            </w:r>
            <w:r w:rsidRPr="00A45D89">
              <w:rPr>
                <w:spacing w:val="-3"/>
                <w:sz w:val="20"/>
                <w:szCs w:val="20"/>
              </w:rPr>
              <w:t xml:space="preserve"> </w:t>
            </w:r>
            <w:r w:rsidRPr="00A45D89">
              <w:rPr>
                <w:sz w:val="20"/>
                <w:szCs w:val="20"/>
              </w:rPr>
              <w:t>of</w:t>
            </w:r>
            <w:r w:rsidRPr="00A45D89">
              <w:rPr>
                <w:spacing w:val="-3"/>
                <w:sz w:val="20"/>
                <w:szCs w:val="20"/>
              </w:rPr>
              <w:t xml:space="preserve"> </w:t>
            </w:r>
            <w:r w:rsidRPr="00A45D89">
              <w:rPr>
                <w:sz w:val="20"/>
                <w:szCs w:val="20"/>
              </w:rPr>
              <w:t>the</w:t>
            </w:r>
            <w:r w:rsidRPr="00A45D89">
              <w:rPr>
                <w:spacing w:val="-3"/>
                <w:sz w:val="20"/>
                <w:szCs w:val="20"/>
              </w:rPr>
              <w:t xml:space="preserve"> </w:t>
            </w:r>
            <w:r w:rsidRPr="00A45D89">
              <w:rPr>
                <w:sz w:val="20"/>
                <w:szCs w:val="20"/>
              </w:rPr>
              <w:t>evaluator(s)</w:t>
            </w:r>
          </w:p>
        </w:tc>
        <w:tc>
          <w:tcPr>
            <w:tcW w:w="2811" w:type="dxa"/>
            <w:tcBorders>
              <w:top w:val="single" w:sz="6" w:space="0" w:color="000000"/>
              <w:left w:val="single" w:sz="6" w:space="0" w:color="000000"/>
              <w:bottom w:val="single" w:sz="6" w:space="0" w:color="000000"/>
            </w:tcBorders>
          </w:tcPr>
          <w:p w:rsidR="00A45D89" w:rsidRPr="00A45D89" w:rsidRDefault="00A45D89" w:rsidP="00A45D89">
            <w:pPr>
              <w:spacing w:before="22" w:line="218" w:lineRule="exact"/>
              <w:ind w:left="113"/>
              <w:rPr>
                <w:sz w:val="20"/>
                <w:szCs w:val="20"/>
              </w:rPr>
            </w:pPr>
            <w:r w:rsidRPr="00A45D89">
              <w:rPr>
                <w:sz w:val="20"/>
                <w:szCs w:val="20"/>
              </w:rPr>
              <w:t>DACD</w:t>
            </w:r>
            <w:r w:rsidRPr="00A45D89">
              <w:rPr>
                <w:spacing w:val="-3"/>
                <w:sz w:val="20"/>
                <w:szCs w:val="20"/>
              </w:rPr>
              <w:t xml:space="preserve"> </w:t>
            </w:r>
            <w:r w:rsidRPr="00A45D89">
              <w:rPr>
                <w:sz w:val="20"/>
                <w:szCs w:val="20"/>
              </w:rPr>
              <w:t>(in</w:t>
            </w:r>
            <w:r w:rsidRPr="00A45D89">
              <w:rPr>
                <w:spacing w:val="-3"/>
                <w:sz w:val="20"/>
                <w:szCs w:val="20"/>
              </w:rPr>
              <w:t xml:space="preserve"> </w:t>
            </w:r>
            <w:r w:rsidRPr="00A45D89">
              <w:rPr>
                <w:sz w:val="20"/>
                <w:szCs w:val="20"/>
              </w:rPr>
              <w:t>consultation</w:t>
            </w:r>
            <w:r w:rsidRPr="00A45D89">
              <w:rPr>
                <w:spacing w:val="-3"/>
                <w:sz w:val="20"/>
                <w:szCs w:val="20"/>
              </w:rPr>
              <w:t xml:space="preserve"> </w:t>
            </w:r>
            <w:r w:rsidRPr="00A45D89">
              <w:rPr>
                <w:sz w:val="20"/>
                <w:szCs w:val="20"/>
              </w:rPr>
              <w:t>with</w:t>
            </w:r>
            <w:r w:rsidRPr="00A45D89">
              <w:rPr>
                <w:spacing w:val="-4"/>
                <w:sz w:val="20"/>
                <w:szCs w:val="20"/>
              </w:rPr>
              <w:t xml:space="preserve"> </w:t>
            </w:r>
            <w:r w:rsidRPr="00A45D89">
              <w:rPr>
                <w:sz w:val="20"/>
                <w:szCs w:val="20"/>
              </w:rPr>
              <w:t>PM)</w:t>
            </w:r>
          </w:p>
        </w:tc>
      </w:tr>
      <w:tr w:rsidR="00A45D89" w:rsidRPr="00A45D89" w:rsidTr="00AC2A1A">
        <w:trPr>
          <w:trHeight w:val="258"/>
        </w:trPr>
        <w:tc>
          <w:tcPr>
            <w:tcW w:w="631" w:type="dxa"/>
            <w:vMerge/>
            <w:tcBorders>
              <w:top w:val="nil"/>
              <w:bottom w:val="single" w:sz="6" w:space="0" w:color="000000"/>
              <w:right w:val="single" w:sz="6" w:space="0" w:color="000000"/>
            </w:tcBorders>
            <w:textDirection w:val="btLr"/>
          </w:tcPr>
          <w:p w:rsidR="00A45D89" w:rsidRPr="00A45D89" w:rsidRDefault="00A45D89" w:rsidP="00A45D89">
            <w:pPr>
              <w:rPr>
                <w:sz w:val="20"/>
                <w:szCs w:val="20"/>
              </w:rPr>
            </w:pPr>
          </w:p>
        </w:tc>
        <w:tc>
          <w:tcPr>
            <w:tcW w:w="1330" w:type="dxa"/>
            <w:vMerge/>
            <w:tcBorders>
              <w:top w:val="nil"/>
              <w:left w:val="single" w:sz="6" w:space="0" w:color="000000"/>
              <w:bottom w:val="single" w:sz="6" w:space="0" w:color="000000"/>
              <w:right w:val="single" w:sz="6" w:space="0" w:color="000000"/>
            </w:tcBorders>
            <w:textDirection w:val="btLr"/>
          </w:tcPr>
          <w:p w:rsidR="00A45D89" w:rsidRPr="00A45D89" w:rsidRDefault="00A45D89" w:rsidP="00A45D89">
            <w:pPr>
              <w:rPr>
                <w:sz w:val="20"/>
                <w:szCs w:val="20"/>
              </w:rPr>
            </w:pPr>
          </w:p>
        </w:tc>
        <w:tc>
          <w:tcPr>
            <w:tcW w:w="4975" w:type="dxa"/>
            <w:tcBorders>
              <w:top w:val="single" w:sz="6" w:space="0" w:color="000000"/>
              <w:left w:val="single" w:sz="6" w:space="0" w:color="000000"/>
              <w:bottom w:val="single" w:sz="6" w:space="0" w:color="000000"/>
              <w:right w:val="single" w:sz="6" w:space="0" w:color="000000"/>
            </w:tcBorders>
          </w:tcPr>
          <w:p w:rsidR="00A45D89" w:rsidRPr="00A45D89" w:rsidRDefault="00A45D89" w:rsidP="00A45D89">
            <w:pPr>
              <w:spacing w:before="20" w:line="218" w:lineRule="exact"/>
              <w:ind w:left="113"/>
              <w:rPr>
                <w:sz w:val="20"/>
                <w:szCs w:val="20"/>
              </w:rPr>
            </w:pPr>
            <w:r w:rsidRPr="00A45D89">
              <w:rPr>
                <w:sz w:val="20"/>
                <w:szCs w:val="20"/>
              </w:rPr>
              <w:t>Contracting</w:t>
            </w:r>
            <w:r w:rsidRPr="00A45D89">
              <w:rPr>
                <w:spacing w:val="-3"/>
                <w:sz w:val="20"/>
                <w:szCs w:val="20"/>
              </w:rPr>
              <w:t xml:space="preserve"> </w:t>
            </w:r>
            <w:r w:rsidRPr="00A45D89">
              <w:rPr>
                <w:sz w:val="20"/>
                <w:szCs w:val="20"/>
              </w:rPr>
              <w:t>the</w:t>
            </w:r>
            <w:r w:rsidRPr="00A45D89">
              <w:rPr>
                <w:spacing w:val="-3"/>
                <w:sz w:val="20"/>
                <w:szCs w:val="20"/>
              </w:rPr>
              <w:t xml:space="preserve"> </w:t>
            </w:r>
            <w:r w:rsidRPr="00A45D89">
              <w:rPr>
                <w:sz w:val="20"/>
                <w:szCs w:val="20"/>
              </w:rPr>
              <w:t>evaluator</w:t>
            </w:r>
          </w:p>
        </w:tc>
        <w:tc>
          <w:tcPr>
            <w:tcW w:w="2811" w:type="dxa"/>
            <w:tcBorders>
              <w:top w:val="single" w:sz="6" w:space="0" w:color="000000"/>
              <w:left w:val="single" w:sz="6" w:space="0" w:color="000000"/>
              <w:bottom w:val="single" w:sz="6" w:space="0" w:color="000000"/>
            </w:tcBorders>
          </w:tcPr>
          <w:p w:rsidR="00A45D89" w:rsidRPr="00A45D89" w:rsidRDefault="00A45D89" w:rsidP="00A45D89">
            <w:pPr>
              <w:spacing w:before="20" w:line="218" w:lineRule="exact"/>
              <w:ind w:left="113"/>
              <w:rPr>
                <w:sz w:val="20"/>
                <w:szCs w:val="20"/>
              </w:rPr>
            </w:pPr>
            <w:r w:rsidRPr="00A45D89">
              <w:rPr>
                <w:sz w:val="20"/>
                <w:szCs w:val="20"/>
              </w:rPr>
              <w:t>DACD</w:t>
            </w:r>
            <w:r w:rsidRPr="00A45D89">
              <w:rPr>
                <w:spacing w:val="-3"/>
                <w:sz w:val="20"/>
                <w:szCs w:val="20"/>
              </w:rPr>
              <w:t xml:space="preserve"> </w:t>
            </w:r>
            <w:r w:rsidRPr="00A45D89">
              <w:rPr>
                <w:sz w:val="20"/>
                <w:szCs w:val="20"/>
              </w:rPr>
              <w:t>(in</w:t>
            </w:r>
            <w:r w:rsidRPr="00A45D89">
              <w:rPr>
                <w:spacing w:val="-3"/>
                <w:sz w:val="20"/>
                <w:szCs w:val="20"/>
              </w:rPr>
              <w:t xml:space="preserve"> </w:t>
            </w:r>
            <w:r w:rsidRPr="00A45D89">
              <w:rPr>
                <w:sz w:val="20"/>
                <w:szCs w:val="20"/>
              </w:rPr>
              <w:t>consultation</w:t>
            </w:r>
            <w:r w:rsidRPr="00A45D89">
              <w:rPr>
                <w:spacing w:val="-3"/>
                <w:sz w:val="20"/>
                <w:szCs w:val="20"/>
              </w:rPr>
              <w:t xml:space="preserve"> </w:t>
            </w:r>
            <w:r w:rsidRPr="00A45D89">
              <w:rPr>
                <w:sz w:val="20"/>
                <w:szCs w:val="20"/>
              </w:rPr>
              <w:t>with</w:t>
            </w:r>
            <w:r w:rsidRPr="00A45D89">
              <w:rPr>
                <w:spacing w:val="-4"/>
                <w:sz w:val="20"/>
                <w:szCs w:val="20"/>
              </w:rPr>
              <w:t xml:space="preserve"> </w:t>
            </w:r>
            <w:r w:rsidRPr="00A45D89">
              <w:rPr>
                <w:sz w:val="20"/>
                <w:szCs w:val="20"/>
              </w:rPr>
              <w:t>PM)</w:t>
            </w:r>
          </w:p>
        </w:tc>
      </w:tr>
      <w:tr w:rsidR="00A45D89" w:rsidRPr="00A45D89" w:rsidTr="00AC2A1A">
        <w:trPr>
          <w:trHeight w:val="261"/>
        </w:trPr>
        <w:tc>
          <w:tcPr>
            <w:tcW w:w="9747" w:type="dxa"/>
            <w:gridSpan w:val="4"/>
            <w:tcBorders>
              <w:top w:val="single" w:sz="6" w:space="0" w:color="000000"/>
              <w:bottom w:val="single" w:sz="6" w:space="0" w:color="000000"/>
            </w:tcBorders>
            <w:shd w:val="clear" w:color="auto" w:fill="7EC0DB"/>
          </w:tcPr>
          <w:p w:rsidR="00A45D89" w:rsidRPr="00A45D89" w:rsidRDefault="00A45D89" w:rsidP="00A45D89">
            <w:pPr>
              <w:spacing w:before="22" w:line="218" w:lineRule="exact"/>
              <w:ind w:left="110"/>
              <w:rPr>
                <w:sz w:val="20"/>
                <w:szCs w:val="20"/>
              </w:rPr>
            </w:pPr>
            <w:r w:rsidRPr="00A45D89">
              <w:rPr>
                <w:sz w:val="20"/>
                <w:szCs w:val="20"/>
              </w:rPr>
              <w:t>INCEPTION</w:t>
            </w:r>
            <w:r w:rsidRPr="00A45D89">
              <w:rPr>
                <w:spacing w:val="-4"/>
                <w:sz w:val="20"/>
                <w:szCs w:val="20"/>
              </w:rPr>
              <w:t xml:space="preserve"> </w:t>
            </w:r>
            <w:r w:rsidRPr="00A45D89">
              <w:rPr>
                <w:sz w:val="20"/>
                <w:szCs w:val="20"/>
              </w:rPr>
              <w:t>PHASE</w:t>
            </w:r>
            <w:r w:rsidRPr="00A45D89">
              <w:rPr>
                <w:spacing w:val="-2"/>
                <w:sz w:val="20"/>
                <w:szCs w:val="20"/>
              </w:rPr>
              <w:t xml:space="preserve"> </w:t>
            </w:r>
            <w:r w:rsidRPr="00A45D89">
              <w:rPr>
                <w:sz w:val="20"/>
                <w:szCs w:val="20"/>
              </w:rPr>
              <w:t>OF</w:t>
            </w:r>
            <w:r w:rsidRPr="00A45D89">
              <w:rPr>
                <w:spacing w:val="-5"/>
                <w:sz w:val="20"/>
                <w:szCs w:val="20"/>
              </w:rPr>
              <w:t xml:space="preserve"> </w:t>
            </w:r>
            <w:r w:rsidRPr="00A45D89">
              <w:rPr>
                <w:sz w:val="20"/>
                <w:szCs w:val="20"/>
              </w:rPr>
              <w:t>EVALUATION:</w:t>
            </w:r>
            <w:r w:rsidRPr="00A45D89">
              <w:rPr>
                <w:spacing w:val="-2"/>
                <w:sz w:val="20"/>
                <w:szCs w:val="20"/>
              </w:rPr>
              <w:t xml:space="preserve"> </w:t>
            </w:r>
            <w:r w:rsidRPr="00A45D89">
              <w:rPr>
                <w:sz w:val="20"/>
                <w:szCs w:val="20"/>
              </w:rPr>
              <w:t>TERMS</w:t>
            </w:r>
            <w:r w:rsidRPr="00A45D89">
              <w:rPr>
                <w:spacing w:val="-4"/>
                <w:sz w:val="20"/>
                <w:szCs w:val="20"/>
              </w:rPr>
              <w:t xml:space="preserve"> </w:t>
            </w:r>
            <w:r w:rsidRPr="00A45D89">
              <w:rPr>
                <w:sz w:val="20"/>
                <w:szCs w:val="20"/>
              </w:rPr>
              <w:t>OF</w:t>
            </w:r>
            <w:r w:rsidRPr="00A45D89">
              <w:rPr>
                <w:spacing w:val="-5"/>
                <w:sz w:val="20"/>
                <w:szCs w:val="20"/>
              </w:rPr>
              <w:t xml:space="preserve"> </w:t>
            </w:r>
            <w:r w:rsidRPr="00A45D89">
              <w:rPr>
                <w:sz w:val="20"/>
                <w:szCs w:val="20"/>
              </w:rPr>
              <w:t>REFERENCE</w:t>
            </w:r>
            <w:r w:rsidRPr="00A45D89">
              <w:rPr>
                <w:spacing w:val="-4"/>
                <w:sz w:val="20"/>
                <w:szCs w:val="20"/>
              </w:rPr>
              <w:t xml:space="preserve"> </w:t>
            </w:r>
            <w:r w:rsidRPr="00A45D89">
              <w:rPr>
                <w:sz w:val="20"/>
                <w:szCs w:val="20"/>
              </w:rPr>
              <w:t>OPERATIONALIZED</w:t>
            </w:r>
          </w:p>
        </w:tc>
      </w:tr>
      <w:tr w:rsidR="00A45D89" w:rsidRPr="00A45D89" w:rsidTr="00AC2A1A">
        <w:trPr>
          <w:trHeight w:val="258"/>
        </w:trPr>
        <w:tc>
          <w:tcPr>
            <w:tcW w:w="631" w:type="dxa"/>
            <w:vMerge w:val="restart"/>
            <w:tcBorders>
              <w:top w:val="single" w:sz="6" w:space="0" w:color="000000"/>
              <w:bottom w:val="single" w:sz="6" w:space="0" w:color="000000"/>
              <w:right w:val="single" w:sz="6" w:space="0" w:color="000000"/>
            </w:tcBorders>
            <w:textDirection w:val="btLr"/>
          </w:tcPr>
          <w:p w:rsidR="00A45D89" w:rsidRPr="00A45D89" w:rsidRDefault="00A45D89" w:rsidP="00A45D89">
            <w:pPr>
              <w:rPr>
                <w:b/>
                <w:sz w:val="20"/>
                <w:szCs w:val="20"/>
              </w:rPr>
            </w:pPr>
          </w:p>
          <w:p w:rsidR="00A45D89" w:rsidRPr="00A45D89" w:rsidRDefault="00A45D89" w:rsidP="00A45D89">
            <w:pPr>
              <w:ind w:left="112"/>
              <w:rPr>
                <w:sz w:val="20"/>
                <w:szCs w:val="20"/>
              </w:rPr>
            </w:pPr>
            <w:r w:rsidRPr="00A45D89">
              <w:rPr>
                <w:sz w:val="20"/>
                <w:szCs w:val="20"/>
              </w:rPr>
              <w:t>1</w:t>
            </w:r>
            <w:r w:rsidRPr="00A45D89">
              <w:rPr>
                <w:spacing w:val="-1"/>
                <w:sz w:val="20"/>
                <w:szCs w:val="20"/>
              </w:rPr>
              <w:t xml:space="preserve"> </w:t>
            </w:r>
            <w:r w:rsidRPr="00A45D89">
              <w:rPr>
                <w:sz w:val="20"/>
                <w:szCs w:val="20"/>
              </w:rPr>
              <w:t>MONTH</w:t>
            </w:r>
          </w:p>
        </w:tc>
        <w:tc>
          <w:tcPr>
            <w:tcW w:w="1330" w:type="dxa"/>
            <w:vMerge w:val="restart"/>
            <w:tcBorders>
              <w:top w:val="single" w:sz="6" w:space="0" w:color="000000"/>
              <w:left w:val="single" w:sz="6" w:space="0" w:color="000000"/>
              <w:bottom w:val="single" w:sz="6" w:space="0" w:color="000000"/>
              <w:right w:val="single" w:sz="6" w:space="0" w:color="000000"/>
            </w:tcBorders>
            <w:textDirection w:val="btLr"/>
          </w:tcPr>
          <w:p w:rsidR="00A45D89" w:rsidRPr="00A45D89" w:rsidRDefault="00A45D89" w:rsidP="00A45D89">
            <w:pPr>
              <w:rPr>
                <w:b/>
                <w:sz w:val="20"/>
                <w:szCs w:val="20"/>
              </w:rPr>
            </w:pPr>
          </w:p>
          <w:p w:rsidR="00A45D89" w:rsidRPr="00A45D89" w:rsidRDefault="00A45D89" w:rsidP="00A45D89">
            <w:pPr>
              <w:spacing w:before="10"/>
              <w:rPr>
                <w:b/>
                <w:sz w:val="20"/>
                <w:szCs w:val="20"/>
              </w:rPr>
            </w:pPr>
          </w:p>
          <w:p w:rsidR="00A45D89" w:rsidRPr="00A45D89" w:rsidRDefault="00A45D89" w:rsidP="00A45D89">
            <w:pPr>
              <w:ind w:left="112"/>
              <w:jc w:val="both"/>
              <w:rPr>
                <w:sz w:val="20"/>
                <w:szCs w:val="20"/>
              </w:rPr>
            </w:pPr>
            <w:r w:rsidRPr="00A45D89">
              <w:rPr>
                <w:sz w:val="20"/>
                <w:szCs w:val="20"/>
              </w:rPr>
              <w:t>Inception</w:t>
            </w:r>
            <w:r w:rsidRPr="00A45D89">
              <w:rPr>
                <w:spacing w:val="-3"/>
                <w:sz w:val="20"/>
                <w:szCs w:val="20"/>
              </w:rPr>
              <w:t xml:space="preserve"> </w:t>
            </w:r>
            <w:r w:rsidRPr="00A45D89">
              <w:rPr>
                <w:sz w:val="20"/>
                <w:szCs w:val="20"/>
              </w:rPr>
              <w:t>report</w:t>
            </w:r>
            <w:r w:rsidRPr="00A45D89">
              <w:rPr>
                <w:spacing w:val="-2"/>
                <w:sz w:val="20"/>
                <w:szCs w:val="20"/>
              </w:rPr>
              <w:t xml:space="preserve"> </w:t>
            </w:r>
            <w:r w:rsidRPr="00A45D89">
              <w:rPr>
                <w:sz w:val="20"/>
                <w:szCs w:val="20"/>
              </w:rPr>
              <w:t>approved</w:t>
            </w:r>
          </w:p>
        </w:tc>
        <w:tc>
          <w:tcPr>
            <w:tcW w:w="4975" w:type="dxa"/>
            <w:tcBorders>
              <w:top w:val="single" w:sz="6" w:space="0" w:color="000000"/>
              <w:left w:val="single" w:sz="6" w:space="0" w:color="000000"/>
              <w:bottom w:val="single" w:sz="6" w:space="0" w:color="000000"/>
              <w:right w:val="single" w:sz="6" w:space="0" w:color="000000"/>
            </w:tcBorders>
          </w:tcPr>
          <w:p w:rsidR="00A45D89" w:rsidRPr="00A45D89" w:rsidRDefault="00A45D89" w:rsidP="00A45D89">
            <w:pPr>
              <w:spacing w:before="20" w:line="218" w:lineRule="exact"/>
              <w:ind w:left="113"/>
              <w:rPr>
                <w:sz w:val="20"/>
                <w:szCs w:val="20"/>
              </w:rPr>
            </w:pPr>
            <w:r w:rsidRPr="00A45D89">
              <w:rPr>
                <w:sz w:val="20"/>
                <w:szCs w:val="20"/>
              </w:rPr>
              <w:t>Collection</w:t>
            </w:r>
            <w:r w:rsidRPr="00A45D89">
              <w:rPr>
                <w:spacing w:val="-3"/>
                <w:sz w:val="20"/>
                <w:szCs w:val="20"/>
              </w:rPr>
              <w:t xml:space="preserve"> </w:t>
            </w:r>
            <w:r w:rsidRPr="00A45D89">
              <w:rPr>
                <w:sz w:val="20"/>
                <w:szCs w:val="20"/>
              </w:rPr>
              <w:t>of</w:t>
            </w:r>
            <w:r w:rsidRPr="00A45D89">
              <w:rPr>
                <w:spacing w:val="-2"/>
                <w:sz w:val="20"/>
                <w:szCs w:val="20"/>
              </w:rPr>
              <w:t xml:space="preserve"> </w:t>
            </w:r>
            <w:r w:rsidRPr="00A45D89">
              <w:rPr>
                <w:sz w:val="20"/>
                <w:szCs w:val="20"/>
              </w:rPr>
              <w:t>documents</w:t>
            </w:r>
            <w:r w:rsidRPr="00A45D89">
              <w:rPr>
                <w:spacing w:val="-3"/>
                <w:sz w:val="20"/>
                <w:szCs w:val="20"/>
              </w:rPr>
              <w:t xml:space="preserve"> </w:t>
            </w:r>
            <w:r w:rsidRPr="00A45D89">
              <w:rPr>
                <w:sz w:val="20"/>
                <w:szCs w:val="20"/>
              </w:rPr>
              <w:t>by</w:t>
            </w:r>
            <w:r w:rsidRPr="00A45D89">
              <w:rPr>
                <w:spacing w:val="-1"/>
                <w:sz w:val="20"/>
                <w:szCs w:val="20"/>
              </w:rPr>
              <w:t xml:space="preserve"> </w:t>
            </w:r>
            <w:r w:rsidRPr="00A45D89">
              <w:rPr>
                <w:sz w:val="20"/>
                <w:szCs w:val="20"/>
              </w:rPr>
              <w:t>the</w:t>
            </w:r>
            <w:r w:rsidRPr="00A45D89">
              <w:rPr>
                <w:spacing w:val="-3"/>
                <w:sz w:val="20"/>
                <w:szCs w:val="20"/>
              </w:rPr>
              <w:t xml:space="preserve"> </w:t>
            </w:r>
            <w:r w:rsidRPr="00A45D89">
              <w:rPr>
                <w:sz w:val="20"/>
                <w:szCs w:val="20"/>
              </w:rPr>
              <w:t>evaluator</w:t>
            </w:r>
          </w:p>
        </w:tc>
        <w:tc>
          <w:tcPr>
            <w:tcW w:w="2811" w:type="dxa"/>
            <w:tcBorders>
              <w:top w:val="single" w:sz="6" w:space="0" w:color="000000"/>
              <w:left w:val="single" w:sz="6" w:space="0" w:color="000000"/>
              <w:bottom w:val="single" w:sz="6" w:space="0" w:color="000000"/>
            </w:tcBorders>
          </w:tcPr>
          <w:p w:rsidR="00A45D89" w:rsidRPr="00A45D89" w:rsidRDefault="00A45D89" w:rsidP="00A45D89">
            <w:pPr>
              <w:spacing w:before="20" w:line="218" w:lineRule="exact"/>
              <w:ind w:left="113"/>
              <w:rPr>
                <w:sz w:val="20"/>
                <w:szCs w:val="20"/>
              </w:rPr>
            </w:pPr>
            <w:r w:rsidRPr="00A45D89">
              <w:rPr>
                <w:sz w:val="20"/>
                <w:szCs w:val="20"/>
              </w:rPr>
              <w:t>PM</w:t>
            </w:r>
          </w:p>
        </w:tc>
      </w:tr>
      <w:tr w:rsidR="00A45D89" w:rsidRPr="00A45D89" w:rsidTr="00AC2A1A">
        <w:trPr>
          <w:trHeight w:val="261"/>
        </w:trPr>
        <w:tc>
          <w:tcPr>
            <w:tcW w:w="631" w:type="dxa"/>
            <w:vMerge/>
            <w:tcBorders>
              <w:top w:val="nil"/>
              <w:bottom w:val="single" w:sz="6" w:space="0" w:color="000000"/>
              <w:right w:val="single" w:sz="6" w:space="0" w:color="000000"/>
            </w:tcBorders>
            <w:textDirection w:val="btLr"/>
          </w:tcPr>
          <w:p w:rsidR="00A45D89" w:rsidRPr="00A45D89" w:rsidRDefault="00A45D89" w:rsidP="00A45D89">
            <w:pPr>
              <w:rPr>
                <w:sz w:val="20"/>
                <w:szCs w:val="20"/>
              </w:rPr>
            </w:pPr>
          </w:p>
        </w:tc>
        <w:tc>
          <w:tcPr>
            <w:tcW w:w="1330" w:type="dxa"/>
            <w:vMerge/>
            <w:tcBorders>
              <w:top w:val="nil"/>
              <w:left w:val="single" w:sz="6" w:space="0" w:color="000000"/>
              <w:bottom w:val="single" w:sz="6" w:space="0" w:color="000000"/>
              <w:right w:val="single" w:sz="6" w:space="0" w:color="000000"/>
            </w:tcBorders>
            <w:textDirection w:val="btLr"/>
          </w:tcPr>
          <w:p w:rsidR="00A45D89" w:rsidRPr="00A45D89" w:rsidRDefault="00A45D89" w:rsidP="00A45D89">
            <w:pPr>
              <w:rPr>
                <w:sz w:val="20"/>
                <w:szCs w:val="20"/>
              </w:rPr>
            </w:pPr>
          </w:p>
        </w:tc>
        <w:tc>
          <w:tcPr>
            <w:tcW w:w="4975" w:type="dxa"/>
            <w:tcBorders>
              <w:top w:val="single" w:sz="6" w:space="0" w:color="000000"/>
              <w:left w:val="single" w:sz="6" w:space="0" w:color="000000"/>
              <w:bottom w:val="single" w:sz="6" w:space="0" w:color="000000"/>
              <w:right w:val="single" w:sz="6" w:space="0" w:color="000000"/>
            </w:tcBorders>
          </w:tcPr>
          <w:p w:rsidR="00A45D89" w:rsidRPr="00A45D89" w:rsidRDefault="00A45D89" w:rsidP="00A45D89">
            <w:pPr>
              <w:spacing w:before="21"/>
              <w:ind w:left="113"/>
              <w:rPr>
                <w:sz w:val="20"/>
                <w:szCs w:val="20"/>
              </w:rPr>
            </w:pPr>
            <w:r w:rsidRPr="00A45D89">
              <w:rPr>
                <w:sz w:val="20"/>
                <w:szCs w:val="20"/>
              </w:rPr>
              <w:t>Evaluator</w:t>
            </w:r>
            <w:r w:rsidRPr="00A45D89">
              <w:rPr>
                <w:spacing w:val="-3"/>
                <w:sz w:val="20"/>
                <w:szCs w:val="20"/>
              </w:rPr>
              <w:t xml:space="preserve"> </w:t>
            </w:r>
            <w:r w:rsidRPr="00A45D89">
              <w:rPr>
                <w:sz w:val="20"/>
                <w:szCs w:val="20"/>
              </w:rPr>
              <w:t>to</w:t>
            </w:r>
            <w:r w:rsidRPr="00A45D89">
              <w:rPr>
                <w:spacing w:val="-2"/>
                <w:sz w:val="20"/>
                <w:szCs w:val="20"/>
              </w:rPr>
              <w:t xml:space="preserve"> </w:t>
            </w:r>
            <w:r w:rsidRPr="00A45D89">
              <w:rPr>
                <w:sz w:val="20"/>
                <w:szCs w:val="20"/>
              </w:rPr>
              <w:t>perform</w:t>
            </w:r>
            <w:r w:rsidRPr="00A45D89">
              <w:rPr>
                <w:spacing w:val="-2"/>
                <w:sz w:val="20"/>
                <w:szCs w:val="20"/>
              </w:rPr>
              <w:t xml:space="preserve"> </w:t>
            </w:r>
            <w:r w:rsidRPr="00A45D89">
              <w:rPr>
                <w:sz w:val="20"/>
                <w:szCs w:val="20"/>
              </w:rPr>
              <w:t>initial</w:t>
            </w:r>
            <w:r w:rsidRPr="00A45D89">
              <w:rPr>
                <w:spacing w:val="-3"/>
                <w:sz w:val="20"/>
                <w:szCs w:val="20"/>
              </w:rPr>
              <w:t xml:space="preserve"> </w:t>
            </w:r>
            <w:r w:rsidRPr="00A45D89">
              <w:rPr>
                <w:sz w:val="20"/>
                <w:szCs w:val="20"/>
              </w:rPr>
              <w:t>desk study</w:t>
            </w:r>
          </w:p>
        </w:tc>
        <w:tc>
          <w:tcPr>
            <w:tcW w:w="2811" w:type="dxa"/>
            <w:tcBorders>
              <w:top w:val="single" w:sz="6" w:space="0" w:color="000000"/>
              <w:left w:val="single" w:sz="6" w:space="0" w:color="000000"/>
              <w:bottom w:val="single" w:sz="6" w:space="0" w:color="000000"/>
            </w:tcBorders>
          </w:tcPr>
          <w:p w:rsidR="00A45D89" w:rsidRPr="00A45D89" w:rsidRDefault="00A45D89" w:rsidP="00A45D89">
            <w:pPr>
              <w:spacing w:before="21"/>
              <w:ind w:left="113"/>
              <w:rPr>
                <w:sz w:val="20"/>
                <w:szCs w:val="20"/>
              </w:rPr>
            </w:pPr>
            <w:r w:rsidRPr="00A45D89">
              <w:rPr>
                <w:sz w:val="20"/>
                <w:szCs w:val="20"/>
              </w:rPr>
              <w:t>Evaluator</w:t>
            </w:r>
          </w:p>
        </w:tc>
      </w:tr>
      <w:tr w:rsidR="00A45D89" w:rsidRPr="00A45D89" w:rsidTr="00AC2A1A">
        <w:trPr>
          <w:trHeight w:val="258"/>
        </w:trPr>
        <w:tc>
          <w:tcPr>
            <w:tcW w:w="631" w:type="dxa"/>
            <w:vMerge/>
            <w:tcBorders>
              <w:top w:val="nil"/>
              <w:bottom w:val="single" w:sz="6" w:space="0" w:color="000000"/>
              <w:right w:val="single" w:sz="6" w:space="0" w:color="000000"/>
            </w:tcBorders>
            <w:textDirection w:val="btLr"/>
          </w:tcPr>
          <w:p w:rsidR="00A45D89" w:rsidRPr="00A45D89" w:rsidRDefault="00A45D89" w:rsidP="00A45D89">
            <w:pPr>
              <w:rPr>
                <w:sz w:val="20"/>
                <w:szCs w:val="20"/>
              </w:rPr>
            </w:pPr>
          </w:p>
        </w:tc>
        <w:tc>
          <w:tcPr>
            <w:tcW w:w="1330" w:type="dxa"/>
            <w:vMerge/>
            <w:tcBorders>
              <w:top w:val="nil"/>
              <w:left w:val="single" w:sz="6" w:space="0" w:color="000000"/>
              <w:bottom w:val="single" w:sz="6" w:space="0" w:color="000000"/>
              <w:right w:val="single" w:sz="6" w:space="0" w:color="000000"/>
            </w:tcBorders>
            <w:textDirection w:val="btLr"/>
          </w:tcPr>
          <w:p w:rsidR="00A45D89" w:rsidRPr="00A45D89" w:rsidRDefault="00A45D89" w:rsidP="00A45D89">
            <w:pPr>
              <w:rPr>
                <w:sz w:val="20"/>
                <w:szCs w:val="20"/>
              </w:rPr>
            </w:pPr>
          </w:p>
        </w:tc>
        <w:tc>
          <w:tcPr>
            <w:tcW w:w="4975" w:type="dxa"/>
            <w:tcBorders>
              <w:top w:val="single" w:sz="6" w:space="0" w:color="000000"/>
              <w:left w:val="single" w:sz="6" w:space="0" w:color="000000"/>
              <w:bottom w:val="single" w:sz="6" w:space="0" w:color="000000"/>
              <w:right w:val="single" w:sz="6" w:space="0" w:color="000000"/>
            </w:tcBorders>
          </w:tcPr>
          <w:p w:rsidR="00A45D89" w:rsidRPr="00A45D89" w:rsidRDefault="00A45D89" w:rsidP="00A45D89">
            <w:pPr>
              <w:spacing w:before="20" w:line="218" w:lineRule="exact"/>
              <w:ind w:left="113"/>
              <w:rPr>
                <w:sz w:val="20"/>
                <w:szCs w:val="20"/>
              </w:rPr>
            </w:pPr>
            <w:r w:rsidRPr="00A45D89">
              <w:rPr>
                <w:sz w:val="20"/>
                <w:szCs w:val="20"/>
              </w:rPr>
              <w:t>Establish</w:t>
            </w:r>
            <w:r w:rsidRPr="00A45D89">
              <w:rPr>
                <w:spacing w:val="-3"/>
                <w:sz w:val="20"/>
                <w:szCs w:val="20"/>
              </w:rPr>
              <w:t xml:space="preserve"> </w:t>
            </w:r>
            <w:r w:rsidRPr="00A45D89">
              <w:rPr>
                <w:sz w:val="20"/>
                <w:szCs w:val="20"/>
              </w:rPr>
              <w:t>a</w:t>
            </w:r>
            <w:r w:rsidRPr="00A45D89">
              <w:rPr>
                <w:spacing w:val="-3"/>
                <w:sz w:val="20"/>
                <w:szCs w:val="20"/>
              </w:rPr>
              <w:t xml:space="preserve"> </w:t>
            </w:r>
            <w:r w:rsidRPr="00A45D89">
              <w:rPr>
                <w:sz w:val="20"/>
                <w:szCs w:val="20"/>
              </w:rPr>
              <w:t>list</w:t>
            </w:r>
            <w:r w:rsidRPr="00A45D89">
              <w:rPr>
                <w:spacing w:val="-1"/>
                <w:sz w:val="20"/>
                <w:szCs w:val="20"/>
              </w:rPr>
              <w:t xml:space="preserve"> </w:t>
            </w:r>
            <w:r w:rsidRPr="00A45D89">
              <w:rPr>
                <w:sz w:val="20"/>
                <w:szCs w:val="20"/>
              </w:rPr>
              <w:t>of</w:t>
            </w:r>
            <w:r w:rsidRPr="00A45D89">
              <w:rPr>
                <w:spacing w:val="-3"/>
                <w:sz w:val="20"/>
                <w:szCs w:val="20"/>
              </w:rPr>
              <w:t xml:space="preserve"> </w:t>
            </w:r>
            <w:r w:rsidRPr="00A45D89">
              <w:rPr>
                <w:sz w:val="20"/>
                <w:szCs w:val="20"/>
              </w:rPr>
              <w:t>persons</w:t>
            </w:r>
            <w:r w:rsidRPr="00A45D89">
              <w:rPr>
                <w:spacing w:val="-2"/>
                <w:sz w:val="20"/>
                <w:szCs w:val="20"/>
              </w:rPr>
              <w:t xml:space="preserve"> </w:t>
            </w:r>
            <w:r w:rsidRPr="00A45D89">
              <w:rPr>
                <w:sz w:val="20"/>
                <w:szCs w:val="20"/>
              </w:rPr>
              <w:t>to</w:t>
            </w:r>
            <w:r w:rsidRPr="00A45D89">
              <w:rPr>
                <w:spacing w:val="-2"/>
                <w:sz w:val="20"/>
                <w:szCs w:val="20"/>
              </w:rPr>
              <w:t xml:space="preserve"> </w:t>
            </w:r>
            <w:r w:rsidRPr="00A45D89">
              <w:rPr>
                <w:sz w:val="20"/>
                <w:szCs w:val="20"/>
              </w:rPr>
              <w:t>be</w:t>
            </w:r>
            <w:r w:rsidRPr="00A45D89">
              <w:rPr>
                <w:spacing w:val="-2"/>
                <w:sz w:val="20"/>
                <w:szCs w:val="20"/>
              </w:rPr>
              <w:t xml:space="preserve"> </w:t>
            </w:r>
            <w:r w:rsidRPr="00A45D89">
              <w:rPr>
                <w:sz w:val="20"/>
                <w:szCs w:val="20"/>
              </w:rPr>
              <w:t>interviewed</w:t>
            </w:r>
          </w:p>
        </w:tc>
        <w:tc>
          <w:tcPr>
            <w:tcW w:w="2811" w:type="dxa"/>
            <w:tcBorders>
              <w:top w:val="single" w:sz="6" w:space="0" w:color="000000"/>
              <w:left w:val="single" w:sz="6" w:space="0" w:color="000000"/>
              <w:bottom w:val="single" w:sz="6" w:space="0" w:color="000000"/>
            </w:tcBorders>
          </w:tcPr>
          <w:p w:rsidR="00A45D89" w:rsidRPr="00A45D89" w:rsidRDefault="00A45D89" w:rsidP="00A45D89">
            <w:pPr>
              <w:spacing w:before="20" w:line="218" w:lineRule="exact"/>
              <w:ind w:left="113"/>
              <w:rPr>
                <w:sz w:val="20"/>
                <w:szCs w:val="20"/>
              </w:rPr>
            </w:pPr>
            <w:r w:rsidRPr="00A45D89">
              <w:rPr>
                <w:sz w:val="20"/>
                <w:szCs w:val="20"/>
              </w:rPr>
              <w:t>Evaluator/PM</w:t>
            </w:r>
          </w:p>
        </w:tc>
      </w:tr>
      <w:tr w:rsidR="00A45D89" w:rsidRPr="00A45D89" w:rsidTr="00AC2A1A">
        <w:trPr>
          <w:trHeight w:val="479"/>
        </w:trPr>
        <w:tc>
          <w:tcPr>
            <w:tcW w:w="631" w:type="dxa"/>
            <w:vMerge/>
            <w:tcBorders>
              <w:top w:val="nil"/>
              <w:bottom w:val="single" w:sz="6" w:space="0" w:color="000000"/>
              <w:right w:val="single" w:sz="6" w:space="0" w:color="000000"/>
            </w:tcBorders>
            <w:textDirection w:val="btLr"/>
          </w:tcPr>
          <w:p w:rsidR="00A45D89" w:rsidRPr="00A45D89" w:rsidRDefault="00A45D89" w:rsidP="00A45D89">
            <w:pPr>
              <w:rPr>
                <w:sz w:val="20"/>
                <w:szCs w:val="20"/>
              </w:rPr>
            </w:pPr>
          </w:p>
        </w:tc>
        <w:tc>
          <w:tcPr>
            <w:tcW w:w="1330" w:type="dxa"/>
            <w:vMerge/>
            <w:tcBorders>
              <w:top w:val="nil"/>
              <w:left w:val="single" w:sz="6" w:space="0" w:color="000000"/>
              <w:bottom w:val="single" w:sz="6" w:space="0" w:color="000000"/>
              <w:right w:val="single" w:sz="6" w:space="0" w:color="000000"/>
            </w:tcBorders>
            <w:textDirection w:val="btLr"/>
          </w:tcPr>
          <w:p w:rsidR="00A45D89" w:rsidRPr="00A45D89" w:rsidRDefault="00A45D89" w:rsidP="00A45D89">
            <w:pPr>
              <w:rPr>
                <w:sz w:val="20"/>
                <w:szCs w:val="20"/>
              </w:rPr>
            </w:pPr>
          </w:p>
        </w:tc>
        <w:tc>
          <w:tcPr>
            <w:tcW w:w="4975" w:type="dxa"/>
            <w:tcBorders>
              <w:top w:val="single" w:sz="6" w:space="0" w:color="000000"/>
              <w:left w:val="single" w:sz="6" w:space="0" w:color="000000"/>
              <w:bottom w:val="single" w:sz="6" w:space="0" w:color="000000"/>
              <w:right w:val="single" w:sz="6" w:space="0" w:color="000000"/>
            </w:tcBorders>
          </w:tcPr>
          <w:p w:rsidR="00A45D89" w:rsidRPr="00A45D89" w:rsidRDefault="00A45D89" w:rsidP="00A45D89">
            <w:pPr>
              <w:spacing w:before="19" w:line="220" w:lineRule="atLeast"/>
              <w:ind w:left="113"/>
              <w:rPr>
                <w:sz w:val="20"/>
                <w:szCs w:val="20"/>
              </w:rPr>
            </w:pPr>
            <w:r w:rsidRPr="00A45D89">
              <w:rPr>
                <w:sz w:val="20"/>
                <w:szCs w:val="20"/>
              </w:rPr>
              <w:t>Evaluator</w:t>
            </w:r>
            <w:r w:rsidRPr="00A45D89">
              <w:rPr>
                <w:spacing w:val="-2"/>
                <w:sz w:val="20"/>
                <w:szCs w:val="20"/>
              </w:rPr>
              <w:t xml:space="preserve"> </w:t>
            </w:r>
            <w:r w:rsidRPr="00A45D89">
              <w:rPr>
                <w:sz w:val="20"/>
                <w:szCs w:val="20"/>
              </w:rPr>
              <w:t>and</w:t>
            </w:r>
            <w:r w:rsidRPr="00A45D89">
              <w:rPr>
                <w:spacing w:val="-3"/>
                <w:sz w:val="20"/>
                <w:szCs w:val="20"/>
              </w:rPr>
              <w:t xml:space="preserve"> </w:t>
            </w:r>
            <w:r w:rsidRPr="00A45D89">
              <w:rPr>
                <w:sz w:val="20"/>
                <w:szCs w:val="20"/>
              </w:rPr>
              <w:t>DACD</w:t>
            </w:r>
            <w:r w:rsidRPr="00A45D89">
              <w:rPr>
                <w:spacing w:val="-2"/>
                <w:sz w:val="20"/>
                <w:szCs w:val="20"/>
              </w:rPr>
              <w:t xml:space="preserve"> </w:t>
            </w:r>
            <w:r w:rsidRPr="00A45D89">
              <w:rPr>
                <w:sz w:val="20"/>
                <w:szCs w:val="20"/>
              </w:rPr>
              <w:t>to</w:t>
            </w:r>
            <w:r w:rsidRPr="00A45D89">
              <w:rPr>
                <w:spacing w:val="-1"/>
                <w:sz w:val="20"/>
                <w:szCs w:val="20"/>
              </w:rPr>
              <w:t xml:space="preserve"> </w:t>
            </w:r>
            <w:r w:rsidRPr="00A45D89">
              <w:rPr>
                <w:sz w:val="20"/>
                <w:szCs w:val="20"/>
              </w:rPr>
              <w:t>agree</w:t>
            </w:r>
            <w:r w:rsidRPr="00A45D89">
              <w:rPr>
                <w:spacing w:val="-2"/>
                <w:sz w:val="20"/>
                <w:szCs w:val="20"/>
              </w:rPr>
              <w:t xml:space="preserve"> </w:t>
            </w:r>
            <w:r w:rsidRPr="00A45D89">
              <w:rPr>
                <w:sz w:val="20"/>
                <w:szCs w:val="20"/>
              </w:rPr>
              <w:t>on</w:t>
            </w:r>
            <w:r w:rsidRPr="00A45D89">
              <w:rPr>
                <w:spacing w:val="-1"/>
                <w:sz w:val="20"/>
                <w:szCs w:val="20"/>
              </w:rPr>
              <w:t xml:space="preserve"> </w:t>
            </w:r>
            <w:r w:rsidRPr="00A45D89">
              <w:rPr>
                <w:sz w:val="20"/>
                <w:szCs w:val="20"/>
              </w:rPr>
              <w:t>dates</w:t>
            </w:r>
            <w:r w:rsidRPr="00A45D89">
              <w:rPr>
                <w:spacing w:val="-2"/>
                <w:sz w:val="20"/>
                <w:szCs w:val="20"/>
              </w:rPr>
              <w:t xml:space="preserve"> </w:t>
            </w:r>
            <w:r w:rsidRPr="00A45D89">
              <w:rPr>
                <w:sz w:val="20"/>
                <w:szCs w:val="20"/>
              </w:rPr>
              <w:t>for</w:t>
            </w:r>
            <w:r w:rsidRPr="00A45D89">
              <w:rPr>
                <w:spacing w:val="-2"/>
                <w:sz w:val="20"/>
                <w:szCs w:val="20"/>
              </w:rPr>
              <w:t xml:space="preserve"> </w:t>
            </w:r>
            <w:r w:rsidRPr="00A45D89">
              <w:rPr>
                <w:sz w:val="20"/>
                <w:szCs w:val="20"/>
              </w:rPr>
              <w:t>interviews</w:t>
            </w:r>
            <w:r w:rsidRPr="00A45D89">
              <w:rPr>
                <w:spacing w:val="-2"/>
                <w:sz w:val="20"/>
                <w:szCs w:val="20"/>
              </w:rPr>
              <w:t xml:space="preserve"> </w:t>
            </w:r>
            <w:r w:rsidRPr="00A45D89">
              <w:rPr>
                <w:sz w:val="20"/>
                <w:szCs w:val="20"/>
              </w:rPr>
              <w:t>and</w:t>
            </w:r>
            <w:r w:rsidRPr="00A45D89">
              <w:rPr>
                <w:spacing w:val="-3"/>
                <w:sz w:val="20"/>
                <w:szCs w:val="20"/>
              </w:rPr>
              <w:t xml:space="preserve"> </w:t>
            </w:r>
            <w:r w:rsidRPr="00A45D89">
              <w:rPr>
                <w:sz w:val="20"/>
                <w:szCs w:val="20"/>
              </w:rPr>
              <w:t xml:space="preserve">field </w:t>
            </w:r>
            <w:r w:rsidRPr="00A45D89">
              <w:rPr>
                <w:spacing w:val="-37"/>
                <w:sz w:val="20"/>
                <w:szCs w:val="20"/>
              </w:rPr>
              <w:t xml:space="preserve"> </w:t>
            </w:r>
            <w:r w:rsidRPr="00A45D89">
              <w:rPr>
                <w:sz w:val="20"/>
                <w:szCs w:val="20"/>
              </w:rPr>
              <w:t>missions</w:t>
            </w:r>
            <w:r w:rsidRPr="00A45D89">
              <w:rPr>
                <w:spacing w:val="-2"/>
                <w:sz w:val="20"/>
                <w:szCs w:val="20"/>
              </w:rPr>
              <w:t xml:space="preserve"> </w:t>
            </w:r>
            <w:r w:rsidRPr="00A45D89">
              <w:rPr>
                <w:sz w:val="20"/>
                <w:szCs w:val="20"/>
              </w:rPr>
              <w:t>(if</w:t>
            </w:r>
            <w:r w:rsidRPr="00A45D89">
              <w:rPr>
                <w:spacing w:val="-1"/>
                <w:sz w:val="20"/>
                <w:szCs w:val="20"/>
              </w:rPr>
              <w:t xml:space="preserve"> </w:t>
            </w:r>
            <w:r w:rsidRPr="00A45D89">
              <w:rPr>
                <w:sz w:val="20"/>
                <w:szCs w:val="20"/>
              </w:rPr>
              <w:t>required)</w:t>
            </w:r>
          </w:p>
        </w:tc>
        <w:tc>
          <w:tcPr>
            <w:tcW w:w="2811" w:type="dxa"/>
            <w:tcBorders>
              <w:top w:val="single" w:sz="6" w:space="0" w:color="000000"/>
              <w:left w:val="single" w:sz="6" w:space="0" w:color="000000"/>
              <w:bottom w:val="single" w:sz="6" w:space="0" w:color="000000"/>
            </w:tcBorders>
          </w:tcPr>
          <w:p w:rsidR="00A45D89" w:rsidRPr="00A45D89" w:rsidRDefault="00A45D89" w:rsidP="00A45D89">
            <w:pPr>
              <w:spacing w:before="130"/>
              <w:ind w:left="113"/>
              <w:rPr>
                <w:sz w:val="20"/>
                <w:szCs w:val="20"/>
              </w:rPr>
            </w:pPr>
            <w:r w:rsidRPr="00A45D89">
              <w:rPr>
                <w:sz w:val="20"/>
                <w:szCs w:val="20"/>
              </w:rPr>
              <w:t>DACD</w:t>
            </w:r>
          </w:p>
        </w:tc>
      </w:tr>
      <w:tr w:rsidR="00A45D89" w:rsidRPr="00A45D89" w:rsidTr="00AC2A1A">
        <w:trPr>
          <w:trHeight w:val="260"/>
        </w:trPr>
        <w:tc>
          <w:tcPr>
            <w:tcW w:w="631" w:type="dxa"/>
            <w:vMerge/>
            <w:tcBorders>
              <w:top w:val="nil"/>
              <w:bottom w:val="single" w:sz="6" w:space="0" w:color="000000"/>
              <w:right w:val="single" w:sz="6" w:space="0" w:color="000000"/>
            </w:tcBorders>
            <w:textDirection w:val="btLr"/>
          </w:tcPr>
          <w:p w:rsidR="00A45D89" w:rsidRPr="00A45D89" w:rsidRDefault="00A45D89" w:rsidP="00A45D89">
            <w:pPr>
              <w:rPr>
                <w:sz w:val="20"/>
                <w:szCs w:val="20"/>
              </w:rPr>
            </w:pPr>
          </w:p>
        </w:tc>
        <w:tc>
          <w:tcPr>
            <w:tcW w:w="1330" w:type="dxa"/>
            <w:vMerge/>
            <w:tcBorders>
              <w:top w:val="nil"/>
              <w:left w:val="single" w:sz="6" w:space="0" w:color="000000"/>
              <w:bottom w:val="single" w:sz="6" w:space="0" w:color="000000"/>
              <w:right w:val="single" w:sz="6" w:space="0" w:color="000000"/>
            </w:tcBorders>
            <w:textDirection w:val="btLr"/>
          </w:tcPr>
          <w:p w:rsidR="00A45D89" w:rsidRPr="00A45D89" w:rsidRDefault="00A45D89" w:rsidP="00A45D89">
            <w:pPr>
              <w:rPr>
                <w:sz w:val="20"/>
                <w:szCs w:val="20"/>
              </w:rPr>
            </w:pPr>
          </w:p>
        </w:tc>
        <w:tc>
          <w:tcPr>
            <w:tcW w:w="4975" w:type="dxa"/>
            <w:tcBorders>
              <w:top w:val="single" w:sz="6" w:space="0" w:color="000000"/>
              <w:left w:val="single" w:sz="6" w:space="0" w:color="000000"/>
              <w:bottom w:val="single" w:sz="6" w:space="0" w:color="000000"/>
              <w:right w:val="single" w:sz="6" w:space="0" w:color="000000"/>
            </w:tcBorders>
          </w:tcPr>
          <w:p w:rsidR="00A45D89" w:rsidRPr="00A45D89" w:rsidRDefault="00A45D89" w:rsidP="00A45D89">
            <w:pPr>
              <w:spacing w:before="20"/>
              <w:ind w:left="113"/>
              <w:rPr>
                <w:sz w:val="20"/>
                <w:szCs w:val="20"/>
              </w:rPr>
            </w:pPr>
            <w:r w:rsidRPr="00A45D89">
              <w:rPr>
                <w:sz w:val="20"/>
                <w:szCs w:val="20"/>
              </w:rPr>
              <w:t>Administrative</w:t>
            </w:r>
            <w:r w:rsidRPr="00A45D89">
              <w:rPr>
                <w:spacing w:val="-4"/>
                <w:sz w:val="20"/>
                <w:szCs w:val="20"/>
              </w:rPr>
              <w:t xml:space="preserve"> </w:t>
            </w:r>
            <w:r w:rsidRPr="00A45D89">
              <w:rPr>
                <w:sz w:val="20"/>
                <w:szCs w:val="20"/>
              </w:rPr>
              <w:t>arrangements</w:t>
            </w:r>
            <w:r w:rsidRPr="00A45D89">
              <w:rPr>
                <w:spacing w:val="-4"/>
                <w:sz w:val="20"/>
                <w:szCs w:val="20"/>
              </w:rPr>
              <w:t xml:space="preserve"> </w:t>
            </w:r>
            <w:r w:rsidRPr="00A45D89">
              <w:rPr>
                <w:sz w:val="20"/>
                <w:szCs w:val="20"/>
              </w:rPr>
              <w:t>for</w:t>
            </w:r>
            <w:r w:rsidRPr="00A45D89">
              <w:rPr>
                <w:spacing w:val="-2"/>
                <w:sz w:val="20"/>
                <w:szCs w:val="20"/>
              </w:rPr>
              <w:t xml:space="preserve"> </w:t>
            </w:r>
            <w:r w:rsidRPr="00A45D89">
              <w:rPr>
                <w:sz w:val="20"/>
                <w:szCs w:val="20"/>
              </w:rPr>
              <w:t>field</w:t>
            </w:r>
            <w:r w:rsidRPr="00A45D89">
              <w:rPr>
                <w:spacing w:val="-3"/>
                <w:sz w:val="20"/>
                <w:szCs w:val="20"/>
              </w:rPr>
              <w:t xml:space="preserve"> </w:t>
            </w:r>
            <w:r w:rsidRPr="00A45D89">
              <w:rPr>
                <w:sz w:val="20"/>
                <w:szCs w:val="20"/>
              </w:rPr>
              <w:t>mission</w:t>
            </w:r>
            <w:r w:rsidRPr="00A45D89">
              <w:rPr>
                <w:spacing w:val="-3"/>
                <w:sz w:val="20"/>
                <w:szCs w:val="20"/>
              </w:rPr>
              <w:t xml:space="preserve"> </w:t>
            </w:r>
            <w:r w:rsidRPr="00A45D89">
              <w:rPr>
                <w:sz w:val="20"/>
                <w:szCs w:val="20"/>
              </w:rPr>
              <w:t>(if</w:t>
            </w:r>
            <w:r w:rsidRPr="00A45D89">
              <w:rPr>
                <w:spacing w:val="-3"/>
                <w:sz w:val="20"/>
                <w:szCs w:val="20"/>
              </w:rPr>
              <w:t xml:space="preserve"> </w:t>
            </w:r>
            <w:r w:rsidRPr="00A45D89">
              <w:rPr>
                <w:sz w:val="20"/>
                <w:szCs w:val="20"/>
              </w:rPr>
              <w:t>required)</w:t>
            </w:r>
          </w:p>
        </w:tc>
        <w:tc>
          <w:tcPr>
            <w:tcW w:w="2811" w:type="dxa"/>
            <w:tcBorders>
              <w:top w:val="single" w:sz="6" w:space="0" w:color="000000"/>
              <w:left w:val="single" w:sz="6" w:space="0" w:color="000000"/>
              <w:bottom w:val="single" w:sz="6" w:space="0" w:color="000000"/>
            </w:tcBorders>
          </w:tcPr>
          <w:p w:rsidR="00A45D89" w:rsidRPr="00A45D89" w:rsidRDefault="00A45D89" w:rsidP="00A45D89">
            <w:pPr>
              <w:spacing w:before="20"/>
              <w:ind w:left="113"/>
              <w:rPr>
                <w:sz w:val="20"/>
                <w:szCs w:val="20"/>
              </w:rPr>
            </w:pPr>
            <w:r w:rsidRPr="00A45D89">
              <w:rPr>
                <w:sz w:val="20"/>
                <w:szCs w:val="20"/>
              </w:rPr>
              <w:t>DACD</w:t>
            </w:r>
          </w:p>
        </w:tc>
      </w:tr>
      <w:tr w:rsidR="00A45D89" w:rsidRPr="00A45D89" w:rsidTr="00AC2A1A">
        <w:trPr>
          <w:trHeight w:val="258"/>
        </w:trPr>
        <w:tc>
          <w:tcPr>
            <w:tcW w:w="631" w:type="dxa"/>
            <w:vMerge/>
            <w:tcBorders>
              <w:top w:val="nil"/>
              <w:bottom w:val="single" w:sz="6" w:space="0" w:color="000000"/>
              <w:right w:val="single" w:sz="6" w:space="0" w:color="000000"/>
            </w:tcBorders>
            <w:textDirection w:val="btLr"/>
          </w:tcPr>
          <w:p w:rsidR="00A45D89" w:rsidRPr="00A45D89" w:rsidRDefault="00A45D89" w:rsidP="00A45D89">
            <w:pPr>
              <w:rPr>
                <w:sz w:val="20"/>
                <w:szCs w:val="20"/>
              </w:rPr>
            </w:pPr>
          </w:p>
        </w:tc>
        <w:tc>
          <w:tcPr>
            <w:tcW w:w="1330" w:type="dxa"/>
            <w:vMerge/>
            <w:tcBorders>
              <w:top w:val="nil"/>
              <w:left w:val="single" w:sz="6" w:space="0" w:color="000000"/>
              <w:bottom w:val="single" w:sz="6" w:space="0" w:color="000000"/>
              <w:right w:val="single" w:sz="6" w:space="0" w:color="000000"/>
            </w:tcBorders>
            <w:textDirection w:val="btLr"/>
          </w:tcPr>
          <w:p w:rsidR="00A45D89" w:rsidRPr="00A45D89" w:rsidRDefault="00A45D89" w:rsidP="00A45D89">
            <w:pPr>
              <w:rPr>
                <w:sz w:val="20"/>
                <w:szCs w:val="20"/>
              </w:rPr>
            </w:pPr>
          </w:p>
        </w:tc>
        <w:tc>
          <w:tcPr>
            <w:tcW w:w="4975" w:type="dxa"/>
            <w:tcBorders>
              <w:top w:val="single" w:sz="6" w:space="0" w:color="000000"/>
              <w:left w:val="single" w:sz="6" w:space="0" w:color="000000"/>
              <w:bottom w:val="single" w:sz="6" w:space="0" w:color="000000"/>
              <w:right w:val="single" w:sz="6" w:space="0" w:color="000000"/>
            </w:tcBorders>
          </w:tcPr>
          <w:p w:rsidR="00A45D89" w:rsidRPr="00A45D89" w:rsidRDefault="00A45D89" w:rsidP="00A45D89">
            <w:pPr>
              <w:spacing w:before="20" w:line="218" w:lineRule="exact"/>
              <w:ind w:left="113"/>
              <w:rPr>
                <w:sz w:val="20"/>
                <w:szCs w:val="20"/>
              </w:rPr>
            </w:pPr>
            <w:r w:rsidRPr="00A45D89">
              <w:rPr>
                <w:sz w:val="20"/>
                <w:szCs w:val="20"/>
              </w:rPr>
              <w:t>Evaluator</w:t>
            </w:r>
            <w:r w:rsidRPr="00A45D89">
              <w:rPr>
                <w:spacing w:val="-2"/>
                <w:sz w:val="20"/>
                <w:szCs w:val="20"/>
              </w:rPr>
              <w:t xml:space="preserve"> </w:t>
            </w:r>
            <w:r w:rsidRPr="00A45D89">
              <w:rPr>
                <w:sz w:val="20"/>
                <w:szCs w:val="20"/>
              </w:rPr>
              <w:t>to</w:t>
            </w:r>
            <w:r w:rsidRPr="00A45D89">
              <w:rPr>
                <w:spacing w:val="-1"/>
                <w:sz w:val="20"/>
                <w:szCs w:val="20"/>
              </w:rPr>
              <w:t xml:space="preserve"> </w:t>
            </w:r>
            <w:r w:rsidRPr="00A45D89">
              <w:rPr>
                <w:sz w:val="20"/>
                <w:szCs w:val="20"/>
              </w:rPr>
              <w:t>draft</w:t>
            </w:r>
            <w:r w:rsidRPr="00A45D89">
              <w:rPr>
                <w:spacing w:val="-1"/>
                <w:sz w:val="20"/>
                <w:szCs w:val="20"/>
              </w:rPr>
              <w:t xml:space="preserve"> </w:t>
            </w:r>
            <w:r w:rsidRPr="00A45D89">
              <w:rPr>
                <w:sz w:val="20"/>
                <w:szCs w:val="20"/>
              </w:rPr>
              <w:t>inception</w:t>
            </w:r>
            <w:r w:rsidRPr="00A45D89">
              <w:rPr>
                <w:spacing w:val="-2"/>
                <w:sz w:val="20"/>
                <w:szCs w:val="20"/>
              </w:rPr>
              <w:t xml:space="preserve"> </w:t>
            </w:r>
            <w:r w:rsidRPr="00A45D89">
              <w:rPr>
                <w:sz w:val="20"/>
                <w:szCs w:val="20"/>
              </w:rPr>
              <w:t>report</w:t>
            </w:r>
          </w:p>
        </w:tc>
        <w:tc>
          <w:tcPr>
            <w:tcW w:w="2811" w:type="dxa"/>
            <w:tcBorders>
              <w:top w:val="single" w:sz="6" w:space="0" w:color="000000"/>
              <w:left w:val="single" w:sz="6" w:space="0" w:color="000000"/>
              <w:bottom w:val="single" w:sz="6" w:space="0" w:color="000000"/>
            </w:tcBorders>
          </w:tcPr>
          <w:p w:rsidR="00A45D89" w:rsidRPr="00A45D89" w:rsidRDefault="00A45D89" w:rsidP="00A45D89">
            <w:pPr>
              <w:spacing w:before="20" w:line="218" w:lineRule="exact"/>
              <w:ind w:left="113"/>
              <w:rPr>
                <w:sz w:val="20"/>
                <w:szCs w:val="20"/>
              </w:rPr>
            </w:pPr>
            <w:r w:rsidRPr="00A45D89">
              <w:rPr>
                <w:sz w:val="20"/>
                <w:szCs w:val="20"/>
              </w:rPr>
              <w:t>Evaluator</w:t>
            </w:r>
          </w:p>
        </w:tc>
      </w:tr>
      <w:tr w:rsidR="00A45D89" w:rsidRPr="00A45D89" w:rsidTr="00AC2A1A">
        <w:trPr>
          <w:trHeight w:val="260"/>
        </w:trPr>
        <w:tc>
          <w:tcPr>
            <w:tcW w:w="631" w:type="dxa"/>
            <w:vMerge/>
            <w:tcBorders>
              <w:top w:val="nil"/>
              <w:bottom w:val="single" w:sz="6" w:space="0" w:color="000000"/>
              <w:right w:val="single" w:sz="6" w:space="0" w:color="000000"/>
            </w:tcBorders>
            <w:textDirection w:val="btLr"/>
          </w:tcPr>
          <w:p w:rsidR="00A45D89" w:rsidRPr="00A45D89" w:rsidRDefault="00A45D89" w:rsidP="00A45D89">
            <w:pPr>
              <w:rPr>
                <w:sz w:val="20"/>
                <w:szCs w:val="20"/>
              </w:rPr>
            </w:pPr>
          </w:p>
        </w:tc>
        <w:tc>
          <w:tcPr>
            <w:tcW w:w="1330" w:type="dxa"/>
            <w:vMerge/>
            <w:tcBorders>
              <w:top w:val="nil"/>
              <w:left w:val="single" w:sz="6" w:space="0" w:color="000000"/>
              <w:bottom w:val="single" w:sz="6" w:space="0" w:color="000000"/>
              <w:right w:val="single" w:sz="6" w:space="0" w:color="000000"/>
            </w:tcBorders>
            <w:textDirection w:val="btLr"/>
          </w:tcPr>
          <w:p w:rsidR="00A45D89" w:rsidRPr="00A45D89" w:rsidRDefault="00A45D89" w:rsidP="00A45D89">
            <w:pPr>
              <w:rPr>
                <w:sz w:val="20"/>
                <w:szCs w:val="20"/>
              </w:rPr>
            </w:pPr>
          </w:p>
        </w:tc>
        <w:tc>
          <w:tcPr>
            <w:tcW w:w="4975" w:type="dxa"/>
            <w:tcBorders>
              <w:top w:val="single" w:sz="6" w:space="0" w:color="000000"/>
              <w:left w:val="single" w:sz="6" w:space="0" w:color="000000"/>
              <w:bottom w:val="single" w:sz="6" w:space="0" w:color="000000"/>
              <w:right w:val="single" w:sz="6" w:space="0" w:color="000000"/>
            </w:tcBorders>
          </w:tcPr>
          <w:p w:rsidR="00A45D89" w:rsidRPr="00A45D89" w:rsidRDefault="00A45D89" w:rsidP="00A45D89">
            <w:pPr>
              <w:spacing w:before="20"/>
              <w:ind w:left="113"/>
              <w:rPr>
                <w:sz w:val="20"/>
                <w:szCs w:val="20"/>
              </w:rPr>
            </w:pPr>
            <w:r w:rsidRPr="00A45D89">
              <w:rPr>
                <w:sz w:val="20"/>
                <w:szCs w:val="20"/>
              </w:rPr>
              <w:t>Comments</w:t>
            </w:r>
            <w:r w:rsidRPr="00A45D89">
              <w:rPr>
                <w:spacing w:val="-5"/>
                <w:sz w:val="20"/>
                <w:szCs w:val="20"/>
              </w:rPr>
              <w:t xml:space="preserve"> </w:t>
            </w:r>
            <w:r w:rsidRPr="00A45D89">
              <w:rPr>
                <w:sz w:val="20"/>
                <w:szCs w:val="20"/>
              </w:rPr>
              <w:t>of</w:t>
            </w:r>
            <w:r w:rsidRPr="00A45D89">
              <w:rPr>
                <w:spacing w:val="-3"/>
                <w:sz w:val="20"/>
                <w:szCs w:val="20"/>
              </w:rPr>
              <w:t xml:space="preserve"> </w:t>
            </w:r>
            <w:r w:rsidRPr="00A45D89">
              <w:rPr>
                <w:sz w:val="20"/>
                <w:szCs w:val="20"/>
              </w:rPr>
              <w:t>DACD/PM</w:t>
            </w:r>
            <w:r w:rsidRPr="00A45D89">
              <w:rPr>
                <w:spacing w:val="-3"/>
                <w:sz w:val="20"/>
                <w:szCs w:val="20"/>
              </w:rPr>
              <w:t xml:space="preserve"> </w:t>
            </w:r>
            <w:r w:rsidRPr="00A45D89">
              <w:rPr>
                <w:sz w:val="20"/>
                <w:szCs w:val="20"/>
              </w:rPr>
              <w:t>on</w:t>
            </w:r>
            <w:r w:rsidRPr="00A45D89">
              <w:rPr>
                <w:spacing w:val="-2"/>
                <w:sz w:val="20"/>
                <w:szCs w:val="20"/>
              </w:rPr>
              <w:t xml:space="preserve"> </w:t>
            </w:r>
            <w:r w:rsidRPr="00A45D89">
              <w:rPr>
                <w:sz w:val="20"/>
                <w:szCs w:val="20"/>
              </w:rPr>
              <w:t>inception</w:t>
            </w:r>
            <w:r w:rsidRPr="00A45D89">
              <w:rPr>
                <w:spacing w:val="-3"/>
                <w:sz w:val="20"/>
                <w:szCs w:val="20"/>
              </w:rPr>
              <w:t xml:space="preserve"> </w:t>
            </w:r>
            <w:r w:rsidRPr="00A45D89">
              <w:rPr>
                <w:sz w:val="20"/>
                <w:szCs w:val="20"/>
              </w:rPr>
              <w:t>report</w:t>
            </w:r>
          </w:p>
        </w:tc>
        <w:tc>
          <w:tcPr>
            <w:tcW w:w="2811" w:type="dxa"/>
            <w:tcBorders>
              <w:top w:val="single" w:sz="6" w:space="0" w:color="000000"/>
              <w:left w:val="single" w:sz="6" w:space="0" w:color="000000"/>
              <w:bottom w:val="single" w:sz="6" w:space="0" w:color="000000"/>
            </w:tcBorders>
          </w:tcPr>
          <w:p w:rsidR="00A45D89" w:rsidRPr="00A45D89" w:rsidRDefault="00A45D89" w:rsidP="00A45D89">
            <w:pPr>
              <w:spacing w:before="20"/>
              <w:ind w:left="113"/>
              <w:rPr>
                <w:sz w:val="20"/>
                <w:szCs w:val="20"/>
              </w:rPr>
            </w:pPr>
            <w:r w:rsidRPr="00A45D89">
              <w:rPr>
                <w:sz w:val="20"/>
                <w:szCs w:val="20"/>
              </w:rPr>
              <w:t>Consolidated</w:t>
            </w:r>
            <w:r w:rsidRPr="00A45D89">
              <w:rPr>
                <w:spacing w:val="-3"/>
                <w:sz w:val="20"/>
                <w:szCs w:val="20"/>
              </w:rPr>
              <w:t xml:space="preserve"> </w:t>
            </w:r>
            <w:r w:rsidRPr="00A45D89">
              <w:rPr>
                <w:sz w:val="20"/>
                <w:szCs w:val="20"/>
              </w:rPr>
              <w:t>by</w:t>
            </w:r>
            <w:r w:rsidRPr="00A45D89">
              <w:rPr>
                <w:spacing w:val="-3"/>
                <w:sz w:val="20"/>
                <w:szCs w:val="20"/>
              </w:rPr>
              <w:t xml:space="preserve"> </w:t>
            </w:r>
            <w:r w:rsidRPr="00A45D89">
              <w:rPr>
                <w:sz w:val="20"/>
                <w:szCs w:val="20"/>
              </w:rPr>
              <w:t>DACD</w:t>
            </w:r>
          </w:p>
        </w:tc>
      </w:tr>
      <w:tr w:rsidR="00A45D89" w:rsidRPr="00A45D89" w:rsidTr="00AC2A1A">
        <w:trPr>
          <w:trHeight w:val="258"/>
        </w:trPr>
        <w:tc>
          <w:tcPr>
            <w:tcW w:w="631" w:type="dxa"/>
            <w:vMerge/>
            <w:tcBorders>
              <w:top w:val="nil"/>
              <w:bottom w:val="single" w:sz="6" w:space="0" w:color="000000"/>
              <w:right w:val="single" w:sz="6" w:space="0" w:color="000000"/>
            </w:tcBorders>
            <w:textDirection w:val="btLr"/>
          </w:tcPr>
          <w:p w:rsidR="00A45D89" w:rsidRPr="00A45D89" w:rsidRDefault="00A45D89" w:rsidP="00A45D89">
            <w:pPr>
              <w:rPr>
                <w:sz w:val="20"/>
                <w:szCs w:val="20"/>
              </w:rPr>
            </w:pPr>
          </w:p>
        </w:tc>
        <w:tc>
          <w:tcPr>
            <w:tcW w:w="1330" w:type="dxa"/>
            <w:vMerge/>
            <w:tcBorders>
              <w:top w:val="nil"/>
              <w:left w:val="single" w:sz="6" w:space="0" w:color="000000"/>
              <w:bottom w:val="single" w:sz="6" w:space="0" w:color="000000"/>
              <w:right w:val="single" w:sz="6" w:space="0" w:color="000000"/>
            </w:tcBorders>
            <w:textDirection w:val="btLr"/>
          </w:tcPr>
          <w:p w:rsidR="00A45D89" w:rsidRPr="00A45D89" w:rsidRDefault="00A45D89" w:rsidP="00A45D89">
            <w:pPr>
              <w:rPr>
                <w:sz w:val="20"/>
                <w:szCs w:val="20"/>
              </w:rPr>
            </w:pPr>
          </w:p>
        </w:tc>
        <w:tc>
          <w:tcPr>
            <w:tcW w:w="4975" w:type="dxa"/>
            <w:tcBorders>
              <w:top w:val="single" w:sz="6" w:space="0" w:color="000000"/>
              <w:left w:val="single" w:sz="6" w:space="0" w:color="000000"/>
              <w:bottom w:val="single" w:sz="6" w:space="0" w:color="000000"/>
              <w:right w:val="single" w:sz="6" w:space="0" w:color="000000"/>
            </w:tcBorders>
          </w:tcPr>
          <w:p w:rsidR="00A45D89" w:rsidRPr="00A45D89" w:rsidRDefault="00A45D89" w:rsidP="00A45D89">
            <w:pPr>
              <w:spacing w:before="20" w:line="218" w:lineRule="exact"/>
              <w:ind w:left="113"/>
              <w:rPr>
                <w:sz w:val="20"/>
                <w:szCs w:val="20"/>
              </w:rPr>
            </w:pPr>
            <w:r w:rsidRPr="00A45D89">
              <w:rPr>
                <w:sz w:val="20"/>
                <w:szCs w:val="20"/>
              </w:rPr>
              <w:t>Evaluator</w:t>
            </w:r>
            <w:r w:rsidRPr="00A45D89">
              <w:rPr>
                <w:spacing w:val="-3"/>
                <w:sz w:val="20"/>
                <w:szCs w:val="20"/>
              </w:rPr>
              <w:t xml:space="preserve"> </w:t>
            </w:r>
            <w:r w:rsidRPr="00A45D89">
              <w:rPr>
                <w:sz w:val="20"/>
                <w:szCs w:val="20"/>
              </w:rPr>
              <w:t>to</w:t>
            </w:r>
            <w:r w:rsidRPr="00A45D89">
              <w:rPr>
                <w:spacing w:val="-2"/>
                <w:sz w:val="20"/>
                <w:szCs w:val="20"/>
              </w:rPr>
              <w:t xml:space="preserve"> </w:t>
            </w:r>
            <w:r w:rsidRPr="00A45D89">
              <w:rPr>
                <w:sz w:val="20"/>
                <w:szCs w:val="20"/>
              </w:rPr>
              <w:t>amend,</w:t>
            </w:r>
            <w:r w:rsidRPr="00A45D89">
              <w:rPr>
                <w:spacing w:val="-2"/>
                <w:sz w:val="20"/>
                <w:szCs w:val="20"/>
              </w:rPr>
              <w:t xml:space="preserve"> </w:t>
            </w:r>
            <w:r w:rsidRPr="00A45D89">
              <w:rPr>
                <w:sz w:val="20"/>
                <w:szCs w:val="20"/>
              </w:rPr>
              <w:t>finalize</w:t>
            </w:r>
            <w:r w:rsidRPr="00A45D89">
              <w:rPr>
                <w:spacing w:val="-4"/>
                <w:sz w:val="20"/>
                <w:szCs w:val="20"/>
              </w:rPr>
              <w:t xml:space="preserve"> </w:t>
            </w:r>
            <w:r w:rsidRPr="00A45D89">
              <w:rPr>
                <w:sz w:val="20"/>
                <w:szCs w:val="20"/>
              </w:rPr>
              <w:t>inception</w:t>
            </w:r>
            <w:r w:rsidRPr="00A45D89">
              <w:rPr>
                <w:spacing w:val="-3"/>
                <w:sz w:val="20"/>
                <w:szCs w:val="20"/>
              </w:rPr>
              <w:t xml:space="preserve"> </w:t>
            </w:r>
            <w:r w:rsidRPr="00A45D89">
              <w:rPr>
                <w:sz w:val="20"/>
                <w:szCs w:val="20"/>
              </w:rPr>
              <w:t>report</w:t>
            </w:r>
          </w:p>
        </w:tc>
        <w:tc>
          <w:tcPr>
            <w:tcW w:w="2811" w:type="dxa"/>
            <w:tcBorders>
              <w:top w:val="single" w:sz="6" w:space="0" w:color="000000"/>
              <w:left w:val="single" w:sz="6" w:space="0" w:color="000000"/>
              <w:bottom w:val="single" w:sz="6" w:space="0" w:color="000000"/>
            </w:tcBorders>
          </w:tcPr>
          <w:p w:rsidR="00A45D89" w:rsidRPr="00A45D89" w:rsidRDefault="00A45D89" w:rsidP="00A45D89">
            <w:pPr>
              <w:spacing w:before="20" w:line="218" w:lineRule="exact"/>
              <w:ind w:left="113"/>
              <w:rPr>
                <w:sz w:val="20"/>
                <w:szCs w:val="20"/>
              </w:rPr>
            </w:pPr>
            <w:r w:rsidRPr="00A45D89">
              <w:rPr>
                <w:sz w:val="20"/>
                <w:szCs w:val="20"/>
              </w:rPr>
              <w:t>Evaluator</w:t>
            </w:r>
          </w:p>
        </w:tc>
      </w:tr>
      <w:tr w:rsidR="00A45D89" w:rsidRPr="00A45D89" w:rsidTr="00AC2A1A">
        <w:trPr>
          <w:trHeight w:val="260"/>
        </w:trPr>
        <w:tc>
          <w:tcPr>
            <w:tcW w:w="631" w:type="dxa"/>
            <w:vMerge w:val="restart"/>
            <w:tcBorders>
              <w:top w:val="single" w:sz="6" w:space="0" w:color="000000"/>
              <w:bottom w:val="single" w:sz="6" w:space="0" w:color="000000"/>
              <w:right w:val="single" w:sz="6" w:space="0" w:color="000000"/>
            </w:tcBorders>
            <w:textDirection w:val="btLr"/>
          </w:tcPr>
          <w:p w:rsidR="00A45D89" w:rsidRPr="00A45D89" w:rsidRDefault="00A45D89" w:rsidP="00A45D89">
            <w:pPr>
              <w:rPr>
                <w:b/>
                <w:sz w:val="20"/>
                <w:szCs w:val="20"/>
              </w:rPr>
            </w:pPr>
          </w:p>
          <w:p w:rsidR="00A45D89" w:rsidRPr="00A45D89" w:rsidRDefault="00A45D89" w:rsidP="00A45D89">
            <w:pPr>
              <w:ind w:left="112"/>
              <w:rPr>
                <w:sz w:val="20"/>
                <w:szCs w:val="20"/>
              </w:rPr>
            </w:pPr>
            <w:r w:rsidRPr="00A45D89">
              <w:rPr>
                <w:sz w:val="20"/>
                <w:szCs w:val="20"/>
              </w:rPr>
              <w:t>2 WEEKS</w:t>
            </w:r>
          </w:p>
        </w:tc>
        <w:tc>
          <w:tcPr>
            <w:tcW w:w="1330" w:type="dxa"/>
            <w:vMerge w:val="restart"/>
            <w:tcBorders>
              <w:top w:val="single" w:sz="6" w:space="0" w:color="000000"/>
              <w:left w:val="single" w:sz="6" w:space="0" w:color="000000"/>
              <w:bottom w:val="single" w:sz="6" w:space="0" w:color="000000"/>
              <w:right w:val="single" w:sz="6" w:space="0" w:color="000000"/>
            </w:tcBorders>
            <w:textDirection w:val="btLr"/>
          </w:tcPr>
          <w:p w:rsidR="00A45D89" w:rsidRPr="00A45D89" w:rsidRDefault="00A45D89" w:rsidP="00A45D89">
            <w:pPr>
              <w:spacing w:before="7"/>
              <w:rPr>
                <w:b/>
                <w:sz w:val="20"/>
                <w:szCs w:val="20"/>
              </w:rPr>
            </w:pPr>
          </w:p>
          <w:p w:rsidR="00A45D89" w:rsidRPr="00A45D89" w:rsidRDefault="00A45D89" w:rsidP="00A45D89">
            <w:pPr>
              <w:spacing w:line="266" w:lineRule="auto"/>
              <w:ind w:left="112" w:right="308"/>
              <w:rPr>
                <w:sz w:val="20"/>
                <w:szCs w:val="20"/>
              </w:rPr>
            </w:pPr>
            <w:r w:rsidRPr="00A45D89">
              <w:rPr>
                <w:sz w:val="20"/>
                <w:szCs w:val="20"/>
              </w:rPr>
              <w:t>Data</w:t>
            </w:r>
            <w:r w:rsidRPr="00A45D89">
              <w:rPr>
                <w:spacing w:val="-7"/>
                <w:sz w:val="20"/>
                <w:szCs w:val="20"/>
              </w:rPr>
              <w:t xml:space="preserve"> </w:t>
            </w:r>
            <w:r w:rsidRPr="00A45D89">
              <w:rPr>
                <w:sz w:val="20"/>
                <w:szCs w:val="20"/>
              </w:rPr>
              <w:t>collection</w:t>
            </w:r>
            <w:r w:rsidRPr="00A45D89">
              <w:rPr>
                <w:spacing w:val="-37"/>
                <w:sz w:val="20"/>
                <w:szCs w:val="20"/>
              </w:rPr>
              <w:t xml:space="preserve"> </w:t>
            </w:r>
            <w:r w:rsidRPr="00A45D89">
              <w:rPr>
                <w:sz w:val="20"/>
                <w:szCs w:val="20"/>
              </w:rPr>
              <w:t>Data analysis</w:t>
            </w:r>
            <w:r w:rsidRPr="00A45D89">
              <w:rPr>
                <w:spacing w:val="1"/>
                <w:sz w:val="20"/>
                <w:szCs w:val="20"/>
              </w:rPr>
              <w:t xml:space="preserve"> </w:t>
            </w:r>
            <w:r w:rsidRPr="00A45D89">
              <w:rPr>
                <w:sz w:val="20"/>
                <w:szCs w:val="20"/>
              </w:rPr>
              <w:t>Draft</w:t>
            </w:r>
            <w:r w:rsidRPr="00A45D89">
              <w:rPr>
                <w:spacing w:val="-2"/>
                <w:sz w:val="20"/>
                <w:szCs w:val="20"/>
              </w:rPr>
              <w:t xml:space="preserve"> </w:t>
            </w:r>
            <w:r w:rsidRPr="00A45D89">
              <w:rPr>
                <w:sz w:val="20"/>
                <w:szCs w:val="20"/>
              </w:rPr>
              <w:t>report</w:t>
            </w:r>
          </w:p>
        </w:tc>
        <w:tc>
          <w:tcPr>
            <w:tcW w:w="4975" w:type="dxa"/>
            <w:tcBorders>
              <w:top w:val="single" w:sz="6" w:space="0" w:color="000000"/>
              <w:left w:val="single" w:sz="6" w:space="0" w:color="000000"/>
              <w:bottom w:val="single" w:sz="6" w:space="0" w:color="000000"/>
              <w:right w:val="single" w:sz="6" w:space="0" w:color="000000"/>
            </w:tcBorders>
          </w:tcPr>
          <w:p w:rsidR="00A45D89" w:rsidRPr="00A45D89" w:rsidRDefault="00A45D89" w:rsidP="00A45D89">
            <w:pPr>
              <w:spacing w:before="20"/>
              <w:ind w:left="113"/>
              <w:rPr>
                <w:sz w:val="20"/>
                <w:szCs w:val="20"/>
              </w:rPr>
            </w:pPr>
            <w:r w:rsidRPr="00A45D89">
              <w:rPr>
                <w:sz w:val="20"/>
                <w:szCs w:val="20"/>
              </w:rPr>
              <w:t>Field</w:t>
            </w:r>
            <w:r w:rsidRPr="00A45D89">
              <w:rPr>
                <w:spacing w:val="-3"/>
                <w:sz w:val="20"/>
                <w:szCs w:val="20"/>
              </w:rPr>
              <w:t xml:space="preserve"> </w:t>
            </w:r>
            <w:r w:rsidRPr="00A45D89">
              <w:rPr>
                <w:sz w:val="20"/>
                <w:szCs w:val="20"/>
              </w:rPr>
              <w:t>mission</w:t>
            </w:r>
            <w:r w:rsidRPr="00A45D89">
              <w:rPr>
                <w:spacing w:val="-3"/>
                <w:sz w:val="20"/>
                <w:szCs w:val="20"/>
              </w:rPr>
              <w:t xml:space="preserve"> </w:t>
            </w:r>
            <w:r w:rsidRPr="00A45D89">
              <w:rPr>
                <w:sz w:val="20"/>
                <w:szCs w:val="20"/>
              </w:rPr>
              <w:t>(if</w:t>
            </w:r>
            <w:r w:rsidRPr="00A45D89">
              <w:rPr>
                <w:spacing w:val="-3"/>
                <w:sz w:val="20"/>
                <w:szCs w:val="20"/>
              </w:rPr>
              <w:t xml:space="preserve"> </w:t>
            </w:r>
            <w:r w:rsidRPr="00A45D89">
              <w:rPr>
                <w:sz w:val="20"/>
                <w:szCs w:val="20"/>
              </w:rPr>
              <w:t>required)</w:t>
            </w:r>
            <w:r w:rsidRPr="00A45D89">
              <w:rPr>
                <w:spacing w:val="-2"/>
                <w:sz w:val="20"/>
                <w:szCs w:val="20"/>
              </w:rPr>
              <w:t xml:space="preserve"> </w:t>
            </w:r>
            <w:r w:rsidRPr="00A45D89">
              <w:rPr>
                <w:sz w:val="20"/>
                <w:szCs w:val="20"/>
              </w:rPr>
              <w:t>and</w:t>
            </w:r>
            <w:r w:rsidRPr="00A45D89">
              <w:rPr>
                <w:spacing w:val="-3"/>
                <w:sz w:val="20"/>
                <w:szCs w:val="20"/>
              </w:rPr>
              <w:t xml:space="preserve"> </w:t>
            </w:r>
            <w:r w:rsidRPr="00A45D89">
              <w:rPr>
                <w:sz w:val="20"/>
                <w:szCs w:val="20"/>
              </w:rPr>
              <w:t>interviews</w:t>
            </w:r>
          </w:p>
        </w:tc>
        <w:tc>
          <w:tcPr>
            <w:tcW w:w="2811" w:type="dxa"/>
            <w:tcBorders>
              <w:top w:val="single" w:sz="6" w:space="0" w:color="000000"/>
              <w:left w:val="single" w:sz="6" w:space="0" w:color="000000"/>
              <w:bottom w:val="single" w:sz="6" w:space="0" w:color="000000"/>
            </w:tcBorders>
          </w:tcPr>
          <w:p w:rsidR="00A45D89" w:rsidRPr="00A45D89" w:rsidRDefault="00A45D89" w:rsidP="00A45D89">
            <w:pPr>
              <w:spacing w:before="20"/>
              <w:ind w:left="113"/>
              <w:rPr>
                <w:sz w:val="20"/>
                <w:szCs w:val="20"/>
              </w:rPr>
            </w:pPr>
            <w:r w:rsidRPr="00A45D89">
              <w:rPr>
                <w:sz w:val="20"/>
                <w:szCs w:val="20"/>
              </w:rPr>
              <w:t>Evaluator</w:t>
            </w:r>
          </w:p>
        </w:tc>
      </w:tr>
      <w:tr w:rsidR="00A45D89" w:rsidRPr="00A45D89" w:rsidTr="00AC2A1A">
        <w:trPr>
          <w:trHeight w:val="479"/>
        </w:trPr>
        <w:tc>
          <w:tcPr>
            <w:tcW w:w="631" w:type="dxa"/>
            <w:vMerge/>
            <w:tcBorders>
              <w:top w:val="nil"/>
              <w:bottom w:val="single" w:sz="6" w:space="0" w:color="000000"/>
              <w:right w:val="single" w:sz="6" w:space="0" w:color="000000"/>
            </w:tcBorders>
            <w:textDirection w:val="btLr"/>
          </w:tcPr>
          <w:p w:rsidR="00A45D89" w:rsidRPr="00A45D89" w:rsidRDefault="00A45D89" w:rsidP="00A45D89">
            <w:pPr>
              <w:rPr>
                <w:sz w:val="20"/>
                <w:szCs w:val="20"/>
              </w:rPr>
            </w:pPr>
          </w:p>
        </w:tc>
        <w:tc>
          <w:tcPr>
            <w:tcW w:w="1330" w:type="dxa"/>
            <w:vMerge/>
            <w:tcBorders>
              <w:top w:val="nil"/>
              <w:left w:val="single" w:sz="6" w:space="0" w:color="000000"/>
              <w:bottom w:val="single" w:sz="6" w:space="0" w:color="000000"/>
              <w:right w:val="single" w:sz="6" w:space="0" w:color="000000"/>
            </w:tcBorders>
            <w:textDirection w:val="btLr"/>
          </w:tcPr>
          <w:p w:rsidR="00A45D89" w:rsidRPr="00A45D89" w:rsidRDefault="00A45D89" w:rsidP="00A45D89">
            <w:pPr>
              <w:rPr>
                <w:sz w:val="20"/>
                <w:szCs w:val="20"/>
              </w:rPr>
            </w:pPr>
          </w:p>
        </w:tc>
        <w:tc>
          <w:tcPr>
            <w:tcW w:w="4975" w:type="dxa"/>
            <w:tcBorders>
              <w:top w:val="single" w:sz="6" w:space="0" w:color="000000"/>
              <w:left w:val="single" w:sz="6" w:space="0" w:color="000000"/>
              <w:bottom w:val="single" w:sz="6" w:space="0" w:color="000000"/>
              <w:right w:val="single" w:sz="6" w:space="0" w:color="000000"/>
            </w:tcBorders>
          </w:tcPr>
          <w:p w:rsidR="00A45D89" w:rsidRPr="00A45D89" w:rsidRDefault="00A45D89" w:rsidP="00A45D89">
            <w:pPr>
              <w:spacing w:before="19" w:line="220" w:lineRule="atLeast"/>
              <w:ind w:left="113" w:right="1230"/>
              <w:rPr>
                <w:sz w:val="20"/>
                <w:szCs w:val="20"/>
              </w:rPr>
            </w:pPr>
            <w:r w:rsidRPr="00A45D89">
              <w:rPr>
                <w:sz w:val="20"/>
                <w:szCs w:val="20"/>
              </w:rPr>
              <w:t>Oral</w:t>
            </w:r>
            <w:r w:rsidRPr="00A45D89">
              <w:rPr>
                <w:spacing w:val="-3"/>
                <w:sz w:val="20"/>
                <w:szCs w:val="20"/>
              </w:rPr>
              <w:t xml:space="preserve"> </w:t>
            </w:r>
            <w:r w:rsidRPr="00A45D89">
              <w:rPr>
                <w:sz w:val="20"/>
                <w:szCs w:val="20"/>
              </w:rPr>
              <w:t>debriefing</w:t>
            </w:r>
            <w:r w:rsidRPr="00A45D89">
              <w:rPr>
                <w:spacing w:val="-3"/>
                <w:sz w:val="20"/>
                <w:szCs w:val="20"/>
              </w:rPr>
              <w:t xml:space="preserve"> </w:t>
            </w:r>
            <w:r w:rsidRPr="00A45D89">
              <w:rPr>
                <w:sz w:val="20"/>
                <w:szCs w:val="20"/>
              </w:rPr>
              <w:t>with</w:t>
            </w:r>
            <w:r w:rsidRPr="00A45D89">
              <w:rPr>
                <w:spacing w:val="-4"/>
                <w:sz w:val="20"/>
                <w:szCs w:val="20"/>
              </w:rPr>
              <w:t xml:space="preserve"> </w:t>
            </w:r>
            <w:r w:rsidRPr="00A45D89">
              <w:rPr>
                <w:sz w:val="20"/>
                <w:szCs w:val="20"/>
              </w:rPr>
              <w:t>main</w:t>
            </w:r>
            <w:r w:rsidRPr="00A45D89">
              <w:rPr>
                <w:spacing w:val="-4"/>
                <w:sz w:val="20"/>
                <w:szCs w:val="20"/>
              </w:rPr>
              <w:t xml:space="preserve"> </w:t>
            </w:r>
            <w:r w:rsidRPr="00A45D89">
              <w:rPr>
                <w:sz w:val="20"/>
                <w:szCs w:val="20"/>
              </w:rPr>
              <w:t>findings,</w:t>
            </w:r>
            <w:r w:rsidRPr="00A45D89">
              <w:rPr>
                <w:spacing w:val="-2"/>
                <w:sz w:val="20"/>
                <w:szCs w:val="20"/>
              </w:rPr>
              <w:t xml:space="preserve"> </w:t>
            </w:r>
            <w:r w:rsidRPr="00A45D89">
              <w:rPr>
                <w:sz w:val="20"/>
                <w:szCs w:val="20"/>
              </w:rPr>
              <w:t>conclusions,</w:t>
            </w:r>
            <w:r w:rsidRPr="00A45D89">
              <w:rPr>
                <w:spacing w:val="-2"/>
                <w:sz w:val="20"/>
                <w:szCs w:val="20"/>
              </w:rPr>
              <w:t xml:space="preserve"> </w:t>
            </w:r>
            <w:r w:rsidRPr="00A45D89">
              <w:rPr>
                <w:sz w:val="20"/>
                <w:szCs w:val="20"/>
              </w:rPr>
              <w:t xml:space="preserve">and </w:t>
            </w:r>
            <w:r w:rsidRPr="00A45D89">
              <w:rPr>
                <w:spacing w:val="-38"/>
                <w:sz w:val="20"/>
                <w:szCs w:val="20"/>
              </w:rPr>
              <w:t xml:space="preserve"> </w:t>
            </w:r>
            <w:r w:rsidRPr="00A45D89">
              <w:rPr>
                <w:sz w:val="20"/>
                <w:szCs w:val="20"/>
              </w:rPr>
              <w:t>recommendations</w:t>
            </w:r>
            <w:r w:rsidRPr="00A45D89">
              <w:rPr>
                <w:spacing w:val="-2"/>
                <w:sz w:val="20"/>
                <w:szCs w:val="20"/>
              </w:rPr>
              <w:t xml:space="preserve"> </w:t>
            </w:r>
            <w:r w:rsidRPr="00A45D89">
              <w:rPr>
                <w:sz w:val="20"/>
                <w:szCs w:val="20"/>
              </w:rPr>
              <w:t>at</w:t>
            </w:r>
            <w:r w:rsidRPr="00A45D89">
              <w:rPr>
                <w:spacing w:val="-1"/>
                <w:sz w:val="20"/>
                <w:szCs w:val="20"/>
              </w:rPr>
              <w:t xml:space="preserve"> </w:t>
            </w:r>
            <w:r w:rsidRPr="00A45D89">
              <w:rPr>
                <w:sz w:val="20"/>
                <w:szCs w:val="20"/>
              </w:rPr>
              <w:t>the</w:t>
            </w:r>
            <w:r w:rsidRPr="00A45D89">
              <w:rPr>
                <w:spacing w:val="-1"/>
                <w:sz w:val="20"/>
                <w:szCs w:val="20"/>
              </w:rPr>
              <w:t xml:space="preserve"> </w:t>
            </w:r>
            <w:r w:rsidRPr="00A45D89">
              <w:rPr>
                <w:sz w:val="20"/>
                <w:szCs w:val="20"/>
              </w:rPr>
              <w:t>end</w:t>
            </w:r>
            <w:r w:rsidRPr="00A45D89">
              <w:rPr>
                <w:spacing w:val="-2"/>
                <w:sz w:val="20"/>
                <w:szCs w:val="20"/>
              </w:rPr>
              <w:t xml:space="preserve"> </w:t>
            </w:r>
            <w:r w:rsidRPr="00A45D89">
              <w:rPr>
                <w:sz w:val="20"/>
                <w:szCs w:val="20"/>
              </w:rPr>
              <w:t>of</w:t>
            </w:r>
            <w:r w:rsidRPr="00A45D89">
              <w:rPr>
                <w:spacing w:val="-1"/>
                <w:sz w:val="20"/>
                <w:szCs w:val="20"/>
              </w:rPr>
              <w:t xml:space="preserve"> </w:t>
            </w:r>
            <w:r w:rsidRPr="00A45D89">
              <w:rPr>
                <w:sz w:val="20"/>
                <w:szCs w:val="20"/>
              </w:rPr>
              <w:t>the</w:t>
            </w:r>
            <w:r w:rsidRPr="00A45D89">
              <w:rPr>
                <w:spacing w:val="-1"/>
                <w:sz w:val="20"/>
                <w:szCs w:val="20"/>
              </w:rPr>
              <w:t xml:space="preserve"> </w:t>
            </w:r>
            <w:r w:rsidRPr="00A45D89">
              <w:rPr>
                <w:sz w:val="20"/>
                <w:szCs w:val="20"/>
              </w:rPr>
              <w:t>mission</w:t>
            </w:r>
          </w:p>
        </w:tc>
        <w:tc>
          <w:tcPr>
            <w:tcW w:w="2811" w:type="dxa"/>
            <w:tcBorders>
              <w:top w:val="single" w:sz="6" w:space="0" w:color="000000"/>
              <w:left w:val="single" w:sz="6" w:space="0" w:color="000000"/>
              <w:bottom w:val="single" w:sz="6" w:space="0" w:color="000000"/>
            </w:tcBorders>
          </w:tcPr>
          <w:p w:rsidR="00A45D89" w:rsidRPr="00A45D89" w:rsidRDefault="00A45D89" w:rsidP="00A45D89">
            <w:pPr>
              <w:spacing w:before="130"/>
              <w:ind w:left="113"/>
              <w:rPr>
                <w:sz w:val="20"/>
                <w:szCs w:val="20"/>
              </w:rPr>
            </w:pPr>
            <w:r w:rsidRPr="00A45D89">
              <w:rPr>
                <w:sz w:val="20"/>
                <w:szCs w:val="20"/>
              </w:rPr>
              <w:t>Evaluator</w:t>
            </w:r>
          </w:p>
        </w:tc>
      </w:tr>
      <w:tr w:rsidR="00A45D89" w:rsidRPr="00A45D89" w:rsidTr="00AC2A1A">
        <w:trPr>
          <w:trHeight w:val="258"/>
        </w:trPr>
        <w:tc>
          <w:tcPr>
            <w:tcW w:w="631" w:type="dxa"/>
            <w:vMerge/>
            <w:tcBorders>
              <w:top w:val="nil"/>
              <w:bottom w:val="single" w:sz="6" w:space="0" w:color="000000"/>
              <w:right w:val="single" w:sz="6" w:space="0" w:color="000000"/>
            </w:tcBorders>
            <w:textDirection w:val="btLr"/>
          </w:tcPr>
          <w:p w:rsidR="00A45D89" w:rsidRPr="00A45D89" w:rsidRDefault="00A45D89" w:rsidP="00A45D89">
            <w:pPr>
              <w:rPr>
                <w:sz w:val="20"/>
                <w:szCs w:val="20"/>
              </w:rPr>
            </w:pPr>
          </w:p>
        </w:tc>
        <w:tc>
          <w:tcPr>
            <w:tcW w:w="1330" w:type="dxa"/>
            <w:vMerge/>
            <w:tcBorders>
              <w:top w:val="nil"/>
              <w:left w:val="single" w:sz="6" w:space="0" w:color="000000"/>
              <w:bottom w:val="single" w:sz="6" w:space="0" w:color="000000"/>
              <w:right w:val="single" w:sz="6" w:space="0" w:color="000000"/>
            </w:tcBorders>
            <w:textDirection w:val="btLr"/>
          </w:tcPr>
          <w:p w:rsidR="00A45D89" w:rsidRPr="00A45D89" w:rsidRDefault="00A45D89" w:rsidP="00A45D89">
            <w:pPr>
              <w:rPr>
                <w:sz w:val="20"/>
                <w:szCs w:val="20"/>
              </w:rPr>
            </w:pPr>
          </w:p>
        </w:tc>
        <w:tc>
          <w:tcPr>
            <w:tcW w:w="4975" w:type="dxa"/>
            <w:tcBorders>
              <w:top w:val="single" w:sz="6" w:space="0" w:color="000000"/>
              <w:left w:val="single" w:sz="6" w:space="0" w:color="000000"/>
              <w:bottom w:val="single" w:sz="6" w:space="0" w:color="000000"/>
              <w:right w:val="single" w:sz="6" w:space="0" w:color="000000"/>
            </w:tcBorders>
          </w:tcPr>
          <w:p w:rsidR="00A45D89" w:rsidRPr="00A45D89" w:rsidRDefault="00A45D89" w:rsidP="00A45D89">
            <w:pPr>
              <w:spacing w:before="20" w:line="218" w:lineRule="exact"/>
              <w:ind w:left="113"/>
              <w:rPr>
                <w:sz w:val="20"/>
                <w:szCs w:val="20"/>
              </w:rPr>
            </w:pPr>
            <w:r w:rsidRPr="00A45D89">
              <w:rPr>
                <w:sz w:val="20"/>
                <w:szCs w:val="20"/>
              </w:rPr>
              <w:t>Additional</w:t>
            </w:r>
            <w:r w:rsidRPr="00A45D89">
              <w:rPr>
                <w:spacing w:val="-4"/>
                <w:sz w:val="20"/>
                <w:szCs w:val="20"/>
              </w:rPr>
              <w:t xml:space="preserve"> </w:t>
            </w:r>
            <w:r w:rsidRPr="00A45D89">
              <w:rPr>
                <w:sz w:val="20"/>
                <w:szCs w:val="20"/>
              </w:rPr>
              <w:t>desk</w:t>
            </w:r>
            <w:r w:rsidRPr="00A45D89">
              <w:rPr>
                <w:spacing w:val="-2"/>
                <w:sz w:val="20"/>
                <w:szCs w:val="20"/>
              </w:rPr>
              <w:t xml:space="preserve"> </w:t>
            </w:r>
            <w:r w:rsidRPr="00A45D89">
              <w:rPr>
                <w:sz w:val="20"/>
                <w:szCs w:val="20"/>
              </w:rPr>
              <w:t>study</w:t>
            </w:r>
            <w:r w:rsidRPr="00A45D89">
              <w:rPr>
                <w:spacing w:val="-2"/>
                <w:sz w:val="20"/>
                <w:szCs w:val="20"/>
              </w:rPr>
              <w:t xml:space="preserve"> </w:t>
            </w:r>
            <w:r w:rsidRPr="00A45D89">
              <w:rPr>
                <w:sz w:val="20"/>
                <w:szCs w:val="20"/>
              </w:rPr>
              <w:t>and/or</w:t>
            </w:r>
            <w:r w:rsidRPr="00A45D89">
              <w:rPr>
                <w:spacing w:val="-2"/>
                <w:sz w:val="20"/>
                <w:szCs w:val="20"/>
              </w:rPr>
              <w:t xml:space="preserve"> </w:t>
            </w:r>
            <w:r w:rsidRPr="00A45D89">
              <w:rPr>
                <w:sz w:val="20"/>
                <w:szCs w:val="20"/>
              </w:rPr>
              <w:t>literature</w:t>
            </w:r>
            <w:r w:rsidRPr="00A45D89">
              <w:rPr>
                <w:spacing w:val="-4"/>
                <w:sz w:val="20"/>
                <w:szCs w:val="20"/>
              </w:rPr>
              <w:t xml:space="preserve"> </w:t>
            </w:r>
            <w:r w:rsidRPr="00A45D89">
              <w:rPr>
                <w:sz w:val="20"/>
                <w:szCs w:val="20"/>
              </w:rPr>
              <w:t>review</w:t>
            </w:r>
            <w:r w:rsidRPr="00A45D89">
              <w:rPr>
                <w:spacing w:val="-2"/>
                <w:sz w:val="20"/>
                <w:szCs w:val="20"/>
              </w:rPr>
              <w:t xml:space="preserve"> </w:t>
            </w:r>
            <w:r w:rsidRPr="00A45D89">
              <w:rPr>
                <w:sz w:val="20"/>
                <w:szCs w:val="20"/>
              </w:rPr>
              <w:t>(if</w:t>
            </w:r>
            <w:r w:rsidRPr="00A45D89">
              <w:rPr>
                <w:spacing w:val="-3"/>
                <w:sz w:val="20"/>
                <w:szCs w:val="20"/>
              </w:rPr>
              <w:t xml:space="preserve"> </w:t>
            </w:r>
            <w:r w:rsidRPr="00A45D89">
              <w:rPr>
                <w:sz w:val="20"/>
                <w:szCs w:val="20"/>
              </w:rPr>
              <w:t>needed)</w:t>
            </w:r>
          </w:p>
        </w:tc>
        <w:tc>
          <w:tcPr>
            <w:tcW w:w="2811" w:type="dxa"/>
            <w:tcBorders>
              <w:top w:val="single" w:sz="6" w:space="0" w:color="000000"/>
              <w:left w:val="single" w:sz="6" w:space="0" w:color="000000"/>
              <w:bottom w:val="single" w:sz="6" w:space="0" w:color="000000"/>
            </w:tcBorders>
          </w:tcPr>
          <w:p w:rsidR="00A45D89" w:rsidRPr="00A45D89" w:rsidRDefault="00A45D89" w:rsidP="00A45D89">
            <w:pPr>
              <w:spacing w:before="20" w:line="218" w:lineRule="exact"/>
              <w:ind w:left="113"/>
              <w:rPr>
                <w:sz w:val="20"/>
                <w:szCs w:val="20"/>
              </w:rPr>
            </w:pPr>
            <w:r w:rsidRPr="00A45D89">
              <w:rPr>
                <w:sz w:val="20"/>
                <w:szCs w:val="20"/>
              </w:rPr>
              <w:t>Evaluator</w:t>
            </w:r>
          </w:p>
        </w:tc>
      </w:tr>
      <w:tr w:rsidR="00A45D89" w:rsidRPr="00A45D89" w:rsidTr="00AC2A1A">
        <w:trPr>
          <w:trHeight w:val="486"/>
        </w:trPr>
        <w:tc>
          <w:tcPr>
            <w:tcW w:w="631" w:type="dxa"/>
            <w:vMerge/>
            <w:tcBorders>
              <w:top w:val="nil"/>
              <w:bottom w:val="single" w:sz="6" w:space="0" w:color="000000"/>
              <w:right w:val="single" w:sz="6" w:space="0" w:color="000000"/>
            </w:tcBorders>
            <w:textDirection w:val="btLr"/>
          </w:tcPr>
          <w:p w:rsidR="00A45D89" w:rsidRPr="00A45D89" w:rsidRDefault="00A45D89" w:rsidP="00A45D89">
            <w:pPr>
              <w:rPr>
                <w:sz w:val="20"/>
                <w:szCs w:val="20"/>
              </w:rPr>
            </w:pPr>
          </w:p>
        </w:tc>
        <w:tc>
          <w:tcPr>
            <w:tcW w:w="1330" w:type="dxa"/>
            <w:vMerge/>
            <w:tcBorders>
              <w:top w:val="nil"/>
              <w:left w:val="single" w:sz="6" w:space="0" w:color="000000"/>
              <w:bottom w:val="single" w:sz="6" w:space="0" w:color="000000"/>
              <w:right w:val="single" w:sz="6" w:space="0" w:color="000000"/>
            </w:tcBorders>
            <w:textDirection w:val="btLr"/>
          </w:tcPr>
          <w:p w:rsidR="00A45D89" w:rsidRPr="00A45D89" w:rsidRDefault="00A45D89" w:rsidP="00A45D89">
            <w:pPr>
              <w:rPr>
                <w:sz w:val="20"/>
                <w:szCs w:val="20"/>
              </w:rPr>
            </w:pPr>
          </w:p>
        </w:tc>
        <w:tc>
          <w:tcPr>
            <w:tcW w:w="4975" w:type="dxa"/>
            <w:tcBorders>
              <w:top w:val="single" w:sz="6" w:space="0" w:color="000000"/>
              <w:left w:val="single" w:sz="6" w:space="0" w:color="000000"/>
              <w:bottom w:val="single" w:sz="6" w:space="0" w:color="000000"/>
              <w:right w:val="single" w:sz="6" w:space="0" w:color="000000"/>
            </w:tcBorders>
          </w:tcPr>
          <w:p w:rsidR="00A45D89" w:rsidRPr="00A45D89" w:rsidRDefault="00A45D89" w:rsidP="00A45D89">
            <w:pPr>
              <w:spacing w:before="23"/>
              <w:ind w:left="113" w:right="156"/>
              <w:rPr>
                <w:sz w:val="20"/>
                <w:szCs w:val="20"/>
              </w:rPr>
            </w:pPr>
            <w:r w:rsidRPr="00A45D89">
              <w:rPr>
                <w:sz w:val="20"/>
                <w:szCs w:val="20"/>
              </w:rPr>
              <w:t>Draft</w:t>
            </w:r>
            <w:r w:rsidRPr="00A45D89">
              <w:rPr>
                <w:spacing w:val="-3"/>
                <w:sz w:val="20"/>
                <w:szCs w:val="20"/>
              </w:rPr>
              <w:t xml:space="preserve"> </w:t>
            </w:r>
            <w:r w:rsidRPr="00A45D89">
              <w:rPr>
                <w:sz w:val="20"/>
                <w:szCs w:val="20"/>
              </w:rPr>
              <w:t>report</w:t>
            </w:r>
            <w:r w:rsidRPr="00A45D89">
              <w:rPr>
                <w:spacing w:val="-3"/>
                <w:sz w:val="20"/>
                <w:szCs w:val="20"/>
              </w:rPr>
              <w:t xml:space="preserve"> </w:t>
            </w:r>
            <w:r w:rsidRPr="00A45D89">
              <w:rPr>
                <w:sz w:val="20"/>
                <w:szCs w:val="20"/>
              </w:rPr>
              <w:t>to</w:t>
            </w:r>
            <w:r w:rsidRPr="00A45D89">
              <w:rPr>
                <w:spacing w:val="-2"/>
                <w:sz w:val="20"/>
                <w:szCs w:val="20"/>
              </w:rPr>
              <w:t xml:space="preserve"> </w:t>
            </w:r>
            <w:r w:rsidRPr="00A45D89">
              <w:rPr>
                <w:sz w:val="20"/>
                <w:szCs w:val="20"/>
              </w:rPr>
              <w:t>be</w:t>
            </w:r>
            <w:r w:rsidRPr="00A45D89">
              <w:rPr>
                <w:spacing w:val="-1"/>
                <w:sz w:val="20"/>
                <w:szCs w:val="20"/>
              </w:rPr>
              <w:t xml:space="preserve"> </w:t>
            </w:r>
            <w:r w:rsidRPr="00A45D89">
              <w:rPr>
                <w:sz w:val="20"/>
                <w:szCs w:val="20"/>
              </w:rPr>
              <w:t>submitted</w:t>
            </w:r>
            <w:r w:rsidRPr="00A45D89">
              <w:rPr>
                <w:spacing w:val="-1"/>
                <w:sz w:val="20"/>
                <w:szCs w:val="20"/>
              </w:rPr>
              <w:t xml:space="preserve"> </w:t>
            </w:r>
            <w:r w:rsidRPr="00A45D89">
              <w:rPr>
                <w:sz w:val="20"/>
                <w:szCs w:val="20"/>
              </w:rPr>
              <w:t>to</w:t>
            </w:r>
            <w:r w:rsidRPr="00A45D89">
              <w:rPr>
                <w:spacing w:val="-2"/>
                <w:sz w:val="20"/>
                <w:szCs w:val="20"/>
              </w:rPr>
              <w:t xml:space="preserve"> </w:t>
            </w:r>
            <w:r w:rsidRPr="00A45D89">
              <w:rPr>
                <w:sz w:val="20"/>
                <w:szCs w:val="20"/>
              </w:rPr>
              <w:t>DACD</w:t>
            </w:r>
            <w:r w:rsidRPr="00A45D89">
              <w:rPr>
                <w:spacing w:val="-3"/>
                <w:sz w:val="20"/>
                <w:szCs w:val="20"/>
              </w:rPr>
              <w:t xml:space="preserve"> </w:t>
            </w:r>
            <w:r w:rsidRPr="00A45D89">
              <w:rPr>
                <w:sz w:val="20"/>
                <w:szCs w:val="20"/>
              </w:rPr>
              <w:t>(deadline:</w:t>
            </w:r>
            <w:r w:rsidRPr="00A45D89">
              <w:rPr>
                <w:spacing w:val="-2"/>
                <w:sz w:val="20"/>
                <w:szCs w:val="20"/>
              </w:rPr>
              <w:t xml:space="preserve"> </w:t>
            </w:r>
            <w:r w:rsidRPr="00A45D89">
              <w:rPr>
                <w:sz w:val="20"/>
                <w:szCs w:val="20"/>
              </w:rPr>
              <w:t>15</w:t>
            </w:r>
            <w:r w:rsidRPr="00A45D89">
              <w:rPr>
                <w:spacing w:val="-2"/>
                <w:sz w:val="20"/>
                <w:szCs w:val="20"/>
              </w:rPr>
              <w:t xml:space="preserve"> </w:t>
            </w:r>
            <w:r w:rsidRPr="00A45D89">
              <w:rPr>
                <w:sz w:val="20"/>
                <w:szCs w:val="20"/>
              </w:rPr>
              <w:t>days</w:t>
            </w:r>
            <w:r w:rsidRPr="00A45D89">
              <w:rPr>
                <w:spacing w:val="-3"/>
                <w:sz w:val="20"/>
                <w:szCs w:val="20"/>
              </w:rPr>
              <w:t xml:space="preserve"> </w:t>
            </w:r>
            <w:r w:rsidRPr="00A45D89">
              <w:rPr>
                <w:sz w:val="20"/>
                <w:szCs w:val="20"/>
              </w:rPr>
              <w:t xml:space="preserve">after the </w:t>
            </w:r>
            <w:r w:rsidRPr="00A45D89">
              <w:rPr>
                <w:spacing w:val="-37"/>
                <w:sz w:val="20"/>
                <w:szCs w:val="20"/>
              </w:rPr>
              <w:t xml:space="preserve"> </w:t>
            </w:r>
            <w:r w:rsidRPr="00A45D89">
              <w:rPr>
                <w:sz w:val="20"/>
                <w:szCs w:val="20"/>
              </w:rPr>
              <w:t>end</w:t>
            </w:r>
            <w:r w:rsidRPr="00A45D89">
              <w:rPr>
                <w:spacing w:val="-2"/>
                <w:sz w:val="20"/>
                <w:szCs w:val="20"/>
              </w:rPr>
              <w:t xml:space="preserve"> </w:t>
            </w:r>
            <w:r w:rsidRPr="00A45D89">
              <w:rPr>
                <w:sz w:val="20"/>
                <w:szCs w:val="20"/>
              </w:rPr>
              <w:t>of</w:t>
            </w:r>
            <w:r w:rsidRPr="00A45D89">
              <w:rPr>
                <w:spacing w:val="-1"/>
                <w:sz w:val="20"/>
                <w:szCs w:val="20"/>
              </w:rPr>
              <w:t xml:space="preserve"> </w:t>
            </w:r>
            <w:r w:rsidRPr="00A45D89">
              <w:rPr>
                <w:sz w:val="20"/>
                <w:szCs w:val="20"/>
              </w:rPr>
              <w:t>the</w:t>
            </w:r>
            <w:r w:rsidRPr="00A45D89">
              <w:rPr>
                <w:spacing w:val="-1"/>
                <w:sz w:val="20"/>
                <w:szCs w:val="20"/>
              </w:rPr>
              <w:t xml:space="preserve"> </w:t>
            </w:r>
            <w:r w:rsidRPr="00A45D89">
              <w:rPr>
                <w:sz w:val="20"/>
                <w:szCs w:val="20"/>
              </w:rPr>
              <w:t>field</w:t>
            </w:r>
            <w:r w:rsidRPr="00A45D89">
              <w:rPr>
                <w:spacing w:val="-1"/>
                <w:sz w:val="20"/>
                <w:szCs w:val="20"/>
              </w:rPr>
              <w:t xml:space="preserve"> </w:t>
            </w:r>
            <w:r w:rsidRPr="00A45D89">
              <w:rPr>
                <w:sz w:val="20"/>
                <w:szCs w:val="20"/>
              </w:rPr>
              <w:t>mission</w:t>
            </w:r>
          </w:p>
        </w:tc>
        <w:tc>
          <w:tcPr>
            <w:tcW w:w="2811" w:type="dxa"/>
            <w:tcBorders>
              <w:top w:val="single" w:sz="6" w:space="0" w:color="000000"/>
              <w:left w:val="single" w:sz="6" w:space="0" w:color="000000"/>
              <w:bottom w:val="single" w:sz="6" w:space="0" w:color="000000"/>
            </w:tcBorders>
          </w:tcPr>
          <w:p w:rsidR="00A45D89" w:rsidRPr="00A45D89" w:rsidRDefault="00A45D89" w:rsidP="00A45D89">
            <w:pPr>
              <w:spacing w:before="133"/>
              <w:ind w:left="113"/>
              <w:rPr>
                <w:sz w:val="20"/>
                <w:szCs w:val="20"/>
              </w:rPr>
            </w:pPr>
            <w:r w:rsidRPr="00A45D89">
              <w:rPr>
                <w:sz w:val="20"/>
                <w:szCs w:val="20"/>
              </w:rPr>
              <w:t>Evaluator</w:t>
            </w:r>
          </w:p>
        </w:tc>
      </w:tr>
      <w:tr w:rsidR="00A45D89" w:rsidRPr="00A45D89" w:rsidTr="00AC2A1A">
        <w:trPr>
          <w:trHeight w:val="719"/>
        </w:trPr>
        <w:tc>
          <w:tcPr>
            <w:tcW w:w="631" w:type="dxa"/>
            <w:vMerge w:val="restart"/>
            <w:tcBorders>
              <w:top w:val="single" w:sz="6" w:space="0" w:color="000000"/>
              <w:bottom w:val="single" w:sz="6" w:space="0" w:color="000000"/>
              <w:right w:val="single" w:sz="6" w:space="0" w:color="000000"/>
            </w:tcBorders>
            <w:textDirection w:val="btLr"/>
          </w:tcPr>
          <w:p w:rsidR="00A45D89" w:rsidRPr="00A45D89" w:rsidRDefault="00A45D89" w:rsidP="00A45D89">
            <w:pPr>
              <w:rPr>
                <w:b/>
                <w:sz w:val="20"/>
                <w:szCs w:val="20"/>
              </w:rPr>
            </w:pPr>
          </w:p>
          <w:p w:rsidR="00A45D89" w:rsidRPr="00A45D89" w:rsidRDefault="00A45D89" w:rsidP="00A45D89">
            <w:pPr>
              <w:ind w:left="112"/>
              <w:rPr>
                <w:sz w:val="20"/>
                <w:szCs w:val="20"/>
              </w:rPr>
            </w:pPr>
            <w:r w:rsidRPr="00A45D89">
              <w:rPr>
                <w:sz w:val="20"/>
                <w:szCs w:val="20"/>
              </w:rPr>
              <w:t>1 WEEK</w:t>
            </w:r>
          </w:p>
        </w:tc>
        <w:tc>
          <w:tcPr>
            <w:tcW w:w="1330" w:type="dxa"/>
            <w:vMerge w:val="restart"/>
            <w:tcBorders>
              <w:top w:val="single" w:sz="6" w:space="0" w:color="000000"/>
              <w:left w:val="single" w:sz="6" w:space="0" w:color="000000"/>
              <w:bottom w:val="single" w:sz="6" w:space="0" w:color="000000"/>
              <w:right w:val="single" w:sz="6" w:space="0" w:color="000000"/>
            </w:tcBorders>
            <w:textDirection w:val="btLr"/>
          </w:tcPr>
          <w:p w:rsidR="00A45D89" w:rsidRPr="00A45D89" w:rsidRDefault="00A45D89" w:rsidP="00A45D89">
            <w:pPr>
              <w:rPr>
                <w:b/>
                <w:sz w:val="20"/>
                <w:szCs w:val="20"/>
              </w:rPr>
            </w:pPr>
          </w:p>
          <w:p w:rsidR="00A45D89" w:rsidRPr="00A45D89" w:rsidRDefault="00A45D89" w:rsidP="00A45D89">
            <w:pPr>
              <w:spacing w:before="118" w:line="264" w:lineRule="auto"/>
              <w:ind w:left="112" w:right="324"/>
              <w:rPr>
                <w:sz w:val="20"/>
                <w:szCs w:val="20"/>
              </w:rPr>
            </w:pPr>
            <w:r w:rsidRPr="00A45D89">
              <w:rPr>
                <w:sz w:val="20"/>
                <w:szCs w:val="20"/>
              </w:rPr>
              <w:t>Factual</w:t>
            </w:r>
            <w:r w:rsidRPr="00A45D89">
              <w:rPr>
                <w:spacing w:val="1"/>
                <w:sz w:val="20"/>
                <w:szCs w:val="20"/>
              </w:rPr>
              <w:t xml:space="preserve"> </w:t>
            </w:r>
            <w:r w:rsidRPr="00A45D89">
              <w:rPr>
                <w:spacing w:val="-1"/>
                <w:sz w:val="20"/>
                <w:szCs w:val="20"/>
              </w:rPr>
              <w:t>Verification</w:t>
            </w:r>
          </w:p>
        </w:tc>
        <w:tc>
          <w:tcPr>
            <w:tcW w:w="4975" w:type="dxa"/>
            <w:tcBorders>
              <w:top w:val="single" w:sz="6" w:space="0" w:color="000000"/>
              <w:left w:val="single" w:sz="6" w:space="0" w:color="000000"/>
              <w:bottom w:val="single" w:sz="6" w:space="0" w:color="000000"/>
              <w:right w:val="single" w:sz="6" w:space="0" w:color="000000"/>
            </w:tcBorders>
          </w:tcPr>
          <w:p w:rsidR="00A45D89" w:rsidRPr="00A45D89" w:rsidRDefault="00A45D89" w:rsidP="00A45D89">
            <w:pPr>
              <w:spacing w:before="20"/>
              <w:ind w:left="113" w:right="156"/>
              <w:rPr>
                <w:sz w:val="20"/>
                <w:szCs w:val="20"/>
              </w:rPr>
            </w:pPr>
            <w:r w:rsidRPr="00A45D89">
              <w:rPr>
                <w:sz w:val="20"/>
                <w:szCs w:val="20"/>
              </w:rPr>
              <w:t>DACD to perform factual verification and circulate report to PM for</w:t>
            </w:r>
            <w:r w:rsidRPr="00A45D89">
              <w:rPr>
                <w:spacing w:val="-39"/>
                <w:sz w:val="20"/>
                <w:szCs w:val="20"/>
              </w:rPr>
              <w:t xml:space="preserve">  </w:t>
            </w:r>
            <w:r w:rsidRPr="00A45D89">
              <w:rPr>
                <w:sz w:val="20"/>
                <w:szCs w:val="20"/>
              </w:rPr>
              <w:t>verification</w:t>
            </w:r>
            <w:r w:rsidRPr="00A45D89">
              <w:rPr>
                <w:spacing w:val="-2"/>
                <w:sz w:val="20"/>
                <w:szCs w:val="20"/>
              </w:rPr>
              <w:t xml:space="preserve"> </w:t>
            </w:r>
            <w:r w:rsidRPr="00A45D89">
              <w:rPr>
                <w:sz w:val="20"/>
                <w:szCs w:val="20"/>
              </w:rPr>
              <w:t>of</w:t>
            </w:r>
            <w:r w:rsidRPr="00A45D89">
              <w:rPr>
                <w:spacing w:val="-1"/>
                <w:sz w:val="20"/>
                <w:szCs w:val="20"/>
              </w:rPr>
              <w:t xml:space="preserve"> </w:t>
            </w:r>
            <w:r w:rsidRPr="00A45D89">
              <w:rPr>
                <w:sz w:val="20"/>
                <w:szCs w:val="20"/>
              </w:rPr>
              <w:t>facts;</w:t>
            </w:r>
          </w:p>
          <w:p w:rsidR="00A45D89" w:rsidRPr="00A45D89" w:rsidRDefault="00A45D89" w:rsidP="00A45D89">
            <w:pPr>
              <w:spacing w:before="21" w:line="218" w:lineRule="exact"/>
              <w:ind w:left="113"/>
              <w:rPr>
                <w:sz w:val="20"/>
                <w:szCs w:val="20"/>
              </w:rPr>
            </w:pPr>
            <w:r w:rsidRPr="00A45D89">
              <w:rPr>
                <w:sz w:val="20"/>
                <w:szCs w:val="20"/>
              </w:rPr>
              <w:t>DACD</w:t>
            </w:r>
            <w:r w:rsidRPr="00A45D89">
              <w:rPr>
                <w:spacing w:val="-3"/>
                <w:sz w:val="20"/>
                <w:szCs w:val="20"/>
              </w:rPr>
              <w:t xml:space="preserve"> </w:t>
            </w:r>
            <w:r w:rsidRPr="00A45D89">
              <w:rPr>
                <w:sz w:val="20"/>
                <w:szCs w:val="20"/>
              </w:rPr>
              <w:t>to</w:t>
            </w:r>
            <w:r w:rsidRPr="00A45D89">
              <w:rPr>
                <w:spacing w:val="-1"/>
                <w:sz w:val="20"/>
                <w:szCs w:val="20"/>
              </w:rPr>
              <w:t xml:space="preserve"> </w:t>
            </w:r>
            <w:r w:rsidRPr="00A45D89">
              <w:rPr>
                <w:sz w:val="20"/>
                <w:szCs w:val="20"/>
              </w:rPr>
              <w:t>perform</w:t>
            </w:r>
            <w:r w:rsidRPr="00A45D89">
              <w:rPr>
                <w:spacing w:val="-1"/>
                <w:sz w:val="20"/>
                <w:szCs w:val="20"/>
              </w:rPr>
              <w:t xml:space="preserve"> </w:t>
            </w:r>
            <w:r w:rsidRPr="00A45D89">
              <w:rPr>
                <w:sz w:val="20"/>
                <w:szCs w:val="20"/>
              </w:rPr>
              <w:t>quality</w:t>
            </w:r>
            <w:r w:rsidRPr="00A45D89">
              <w:rPr>
                <w:spacing w:val="-1"/>
                <w:sz w:val="20"/>
                <w:szCs w:val="20"/>
              </w:rPr>
              <w:t xml:space="preserve"> </w:t>
            </w:r>
            <w:r w:rsidRPr="00A45D89">
              <w:rPr>
                <w:sz w:val="20"/>
                <w:szCs w:val="20"/>
              </w:rPr>
              <w:t>check</w:t>
            </w:r>
            <w:r w:rsidRPr="00A45D89">
              <w:rPr>
                <w:spacing w:val="-1"/>
                <w:sz w:val="20"/>
                <w:szCs w:val="20"/>
              </w:rPr>
              <w:t xml:space="preserve"> </w:t>
            </w:r>
            <w:r w:rsidRPr="00A45D89">
              <w:rPr>
                <w:sz w:val="20"/>
                <w:szCs w:val="20"/>
              </w:rPr>
              <w:t>on</w:t>
            </w:r>
            <w:r w:rsidRPr="00A45D89">
              <w:rPr>
                <w:spacing w:val="-3"/>
                <w:sz w:val="20"/>
                <w:szCs w:val="20"/>
              </w:rPr>
              <w:t xml:space="preserve"> </w:t>
            </w:r>
            <w:r w:rsidRPr="00A45D89">
              <w:rPr>
                <w:sz w:val="20"/>
                <w:szCs w:val="20"/>
              </w:rPr>
              <w:t>the</w:t>
            </w:r>
            <w:r w:rsidRPr="00A45D89">
              <w:rPr>
                <w:spacing w:val="-2"/>
                <w:sz w:val="20"/>
                <w:szCs w:val="20"/>
              </w:rPr>
              <w:t xml:space="preserve"> </w:t>
            </w:r>
            <w:r w:rsidRPr="00A45D89">
              <w:rPr>
                <w:sz w:val="20"/>
                <w:szCs w:val="20"/>
              </w:rPr>
              <w:t>report</w:t>
            </w:r>
          </w:p>
        </w:tc>
        <w:tc>
          <w:tcPr>
            <w:tcW w:w="2811" w:type="dxa"/>
            <w:tcBorders>
              <w:top w:val="single" w:sz="6" w:space="0" w:color="000000"/>
              <w:left w:val="single" w:sz="6" w:space="0" w:color="000000"/>
              <w:bottom w:val="single" w:sz="6" w:space="0" w:color="000000"/>
            </w:tcBorders>
          </w:tcPr>
          <w:p w:rsidR="00A45D89" w:rsidRPr="00A45D89" w:rsidRDefault="00A45D89" w:rsidP="00A45D89">
            <w:pPr>
              <w:spacing w:before="9"/>
              <w:rPr>
                <w:b/>
                <w:sz w:val="20"/>
                <w:szCs w:val="20"/>
              </w:rPr>
            </w:pPr>
          </w:p>
          <w:p w:rsidR="00A45D89" w:rsidRPr="00A45D89" w:rsidRDefault="00A45D89" w:rsidP="00A45D89">
            <w:pPr>
              <w:ind w:left="113"/>
              <w:rPr>
                <w:sz w:val="20"/>
                <w:szCs w:val="20"/>
              </w:rPr>
            </w:pPr>
            <w:r w:rsidRPr="00A45D89">
              <w:rPr>
                <w:sz w:val="20"/>
                <w:szCs w:val="20"/>
              </w:rPr>
              <w:t>DACD</w:t>
            </w:r>
            <w:r w:rsidRPr="00A45D89">
              <w:rPr>
                <w:spacing w:val="-3"/>
                <w:sz w:val="20"/>
                <w:szCs w:val="20"/>
              </w:rPr>
              <w:t xml:space="preserve"> </w:t>
            </w:r>
            <w:r w:rsidRPr="00A45D89">
              <w:rPr>
                <w:sz w:val="20"/>
                <w:szCs w:val="20"/>
              </w:rPr>
              <w:t>(lead)</w:t>
            </w:r>
            <w:r w:rsidRPr="00A45D89">
              <w:rPr>
                <w:spacing w:val="-1"/>
                <w:sz w:val="20"/>
                <w:szCs w:val="20"/>
              </w:rPr>
              <w:t xml:space="preserve"> </w:t>
            </w:r>
            <w:r w:rsidRPr="00A45D89">
              <w:rPr>
                <w:sz w:val="20"/>
                <w:szCs w:val="20"/>
              </w:rPr>
              <w:t>and</w:t>
            </w:r>
            <w:r w:rsidRPr="00A45D89">
              <w:rPr>
                <w:spacing w:val="-2"/>
                <w:sz w:val="20"/>
                <w:szCs w:val="20"/>
              </w:rPr>
              <w:t xml:space="preserve"> </w:t>
            </w:r>
            <w:r w:rsidRPr="00A45D89">
              <w:rPr>
                <w:sz w:val="20"/>
                <w:szCs w:val="20"/>
              </w:rPr>
              <w:t>PM</w:t>
            </w:r>
          </w:p>
        </w:tc>
      </w:tr>
      <w:tr w:rsidR="00A45D89" w:rsidRPr="00A45D89" w:rsidTr="00AC2A1A">
        <w:trPr>
          <w:trHeight w:val="556"/>
        </w:trPr>
        <w:tc>
          <w:tcPr>
            <w:tcW w:w="631" w:type="dxa"/>
            <w:vMerge/>
            <w:tcBorders>
              <w:top w:val="nil"/>
              <w:bottom w:val="single" w:sz="6" w:space="0" w:color="000000"/>
              <w:right w:val="single" w:sz="6" w:space="0" w:color="000000"/>
            </w:tcBorders>
            <w:textDirection w:val="btLr"/>
          </w:tcPr>
          <w:p w:rsidR="00A45D89" w:rsidRPr="00A45D89" w:rsidRDefault="00A45D89" w:rsidP="00A45D89">
            <w:pPr>
              <w:rPr>
                <w:sz w:val="20"/>
                <w:szCs w:val="20"/>
              </w:rPr>
            </w:pPr>
          </w:p>
        </w:tc>
        <w:tc>
          <w:tcPr>
            <w:tcW w:w="1330" w:type="dxa"/>
            <w:vMerge/>
            <w:tcBorders>
              <w:top w:val="nil"/>
              <w:left w:val="single" w:sz="6" w:space="0" w:color="000000"/>
              <w:bottom w:val="single" w:sz="6" w:space="0" w:color="000000"/>
              <w:right w:val="single" w:sz="6" w:space="0" w:color="000000"/>
            </w:tcBorders>
            <w:textDirection w:val="btLr"/>
          </w:tcPr>
          <w:p w:rsidR="00A45D89" w:rsidRPr="00A45D89" w:rsidRDefault="00A45D89" w:rsidP="00A45D89">
            <w:pPr>
              <w:rPr>
                <w:sz w:val="20"/>
                <w:szCs w:val="20"/>
              </w:rPr>
            </w:pPr>
          </w:p>
        </w:tc>
        <w:tc>
          <w:tcPr>
            <w:tcW w:w="4975" w:type="dxa"/>
            <w:tcBorders>
              <w:top w:val="single" w:sz="6" w:space="0" w:color="000000"/>
              <w:left w:val="single" w:sz="6" w:space="0" w:color="000000"/>
              <w:bottom w:val="single" w:sz="6" w:space="0" w:color="000000"/>
              <w:right w:val="single" w:sz="6" w:space="0" w:color="000000"/>
            </w:tcBorders>
          </w:tcPr>
          <w:p w:rsidR="00A45D89" w:rsidRPr="00A45D89" w:rsidRDefault="00A45D89" w:rsidP="00A45D89">
            <w:pPr>
              <w:spacing w:before="58"/>
              <w:ind w:left="113"/>
              <w:rPr>
                <w:sz w:val="20"/>
                <w:szCs w:val="20"/>
              </w:rPr>
            </w:pPr>
            <w:r w:rsidRPr="00A45D89">
              <w:rPr>
                <w:sz w:val="20"/>
                <w:szCs w:val="20"/>
              </w:rPr>
              <w:t>DACD</w:t>
            </w:r>
            <w:r w:rsidRPr="00A45D89">
              <w:rPr>
                <w:spacing w:val="-3"/>
                <w:sz w:val="20"/>
                <w:szCs w:val="20"/>
              </w:rPr>
              <w:t xml:space="preserve"> </w:t>
            </w:r>
            <w:r w:rsidRPr="00A45D89">
              <w:rPr>
                <w:sz w:val="20"/>
                <w:szCs w:val="20"/>
              </w:rPr>
              <w:t>to</w:t>
            </w:r>
            <w:r w:rsidRPr="00A45D89">
              <w:rPr>
                <w:spacing w:val="-2"/>
                <w:sz w:val="20"/>
                <w:szCs w:val="20"/>
              </w:rPr>
              <w:t xml:space="preserve"> </w:t>
            </w:r>
            <w:r w:rsidRPr="00A45D89">
              <w:rPr>
                <w:sz w:val="20"/>
                <w:szCs w:val="20"/>
              </w:rPr>
              <w:t>provide</w:t>
            </w:r>
            <w:r w:rsidRPr="00A45D89">
              <w:rPr>
                <w:spacing w:val="-3"/>
                <w:sz w:val="20"/>
                <w:szCs w:val="20"/>
              </w:rPr>
              <w:t xml:space="preserve"> </w:t>
            </w:r>
            <w:r w:rsidRPr="00A45D89">
              <w:rPr>
                <w:sz w:val="20"/>
                <w:szCs w:val="20"/>
              </w:rPr>
              <w:t>consolidated</w:t>
            </w:r>
            <w:r w:rsidRPr="00A45D89">
              <w:rPr>
                <w:spacing w:val="-3"/>
                <w:sz w:val="20"/>
                <w:szCs w:val="20"/>
              </w:rPr>
              <w:t xml:space="preserve"> </w:t>
            </w:r>
            <w:r w:rsidRPr="00A45D89">
              <w:rPr>
                <w:sz w:val="20"/>
                <w:szCs w:val="20"/>
              </w:rPr>
              <w:t>factual</w:t>
            </w:r>
            <w:r w:rsidRPr="00A45D89">
              <w:rPr>
                <w:spacing w:val="-2"/>
                <w:sz w:val="20"/>
                <w:szCs w:val="20"/>
              </w:rPr>
              <w:t xml:space="preserve"> </w:t>
            </w:r>
            <w:r w:rsidRPr="00A45D89">
              <w:rPr>
                <w:sz w:val="20"/>
                <w:szCs w:val="20"/>
              </w:rPr>
              <w:t>corrections</w:t>
            </w:r>
            <w:r w:rsidRPr="00A45D89">
              <w:rPr>
                <w:spacing w:val="-3"/>
                <w:sz w:val="20"/>
                <w:szCs w:val="20"/>
              </w:rPr>
              <w:t xml:space="preserve"> </w:t>
            </w:r>
            <w:r w:rsidRPr="00A45D89">
              <w:rPr>
                <w:sz w:val="20"/>
                <w:szCs w:val="20"/>
              </w:rPr>
              <w:t>and</w:t>
            </w:r>
            <w:r w:rsidRPr="00A45D89">
              <w:rPr>
                <w:spacing w:val="-3"/>
                <w:sz w:val="20"/>
                <w:szCs w:val="20"/>
              </w:rPr>
              <w:t xml:space="preserve"> </w:t>
            </w:r>
            <w:r w:rsidRPr="00A45D89">
              <w:rPr>
                <w:sz w:val="20"/>
                <w:szCs w:val="20"/>
              </w:rPr>
              <w:t>comments</w:t>
            </w:r>
            <w:r w:rsidRPr="00A45D89">
              <w:rPr>
                <w:spacing w:val="-3"/>
                <w:sz w:val="20"/>
                <w:szCs w:val="20"/>
              </w:rPr>
              <w:t xml:space="preserve"> </w:t>
            </w:r>
            <w:r w:rsidRPr="00A45D89">
              <w:rPr>
                <w:sz w:val="20"/>
                <w:szCs w:val="20"/>
              </w:rPr>
              <w:t>to</w:t>
            </w:r>
            <w:r w:rsidRPr="00A45D89">
              <w:rPr>
                <w:spacing w:val="-38"/>
                <w:sz w:val="20"/>
                <w:szCs w:val="20"/>
              </w:rPr>
              <w:t xml:space="preserve"> </w:t>
            </w:r>
            <w:r w:rsidRPr="00A45D89">
              <w:rPr>
                <w:sz w:val="20"/>
                <w:szCs w:val="20"/>
              </w:rPr>
              <w:t>the</w:t>
            </w:r>
            <w:r w:rsidRPr="00A45D89">
              <w:rPr>
                <w:spacing w:val="-2"/>
                <w:sz w:val="20"/>
                <w:szCs w:val="20"/>
              </w:rPr>
              <w:t xml:space="preserve"> </w:t>
            </w:r>
            <w:r w:rsidRPr="00A45D89">
              <w:rPr>
                <w:sz w:val="20"/>
                <w:szCs w:val="20"/>
              </w:rPr>
              <w:t>evaluator</w:t>
            </w:r>
            <w:r w:rsidRPr="00A45D89">
              <w:rPr>
                <w:spacing w:val="-1"/>
                <w:sz w:val="20"/>
                <w:szCs w:val="20"/>
              </w:rPr>
              <w:t xml:space="preserve"> </w:t>
            </w:r>
            <w:r w:rsidRPr="00A45D89">
              <w:rPr>
                <w:sz w:val="20"/>
                <w:szCs w:val="20"/>
              </w:rPr>
              <w:t>(track-change, electronic</w:t>
            </w:r>
            <w:r w:rsidRPr="00A45D89">
              <w:rPr>
                <w:spacing w:val="-1"/>
                <w:sz w:val="20"/>
                <w:szCs w:val="20"/>
              </w:rPr>
              <w:t xml:space="preserve"> </w:t>
            </w:r>
            <w:r w:rsidRPr="00A45D89">
              <w:rPr>
                <w:sz w:val="20"/>
                <w:szCs w:val="20"/>
              </w:rPr>
              <w:t>comments)</w:t>
            </w:r>
          </w:p>
        </w:tc>
        <w:tc>
          <w:tcPr>
            <w:tcW w:w="2811" w:type="dxa"/>
            <w:tcBorders>
              <w:top w:val="single" w:sz="6" w:space="0" w:color="000000"/>
              <w:left w:val="single" w:sz="6" w:space="0" w:color="000000"/>
              <w:bottom w:val="single" w:sz="6" w:space="0" w:color="000000"/>
            </w:tcBorders>
          </w:tcPr>
          <w:p w:rsidR="00A45D89" w:rsidRPr="00A45D89" w:rsidRDefault="00A45D89" w:rsidP="00A45D89">
            <w:pPr>
              <w:spacing w:before="8"/>
              <w:rPr>
                <w:b/>
                <w:sz w:val="20"/>
                <w:szCs w:val="20"/>
              </w:rPr>
            </w:pPr>
          </w:p>
          <w:p w:rsidR="00A45D89" w:rsidRPr="00A45D89" w:rsidRDefault="00A45D89" w:rsidP="00A45D89">
            <w:pPr>
              <w:ind w:left="113"/>
              <w:rPr>
                <w:sz w:val="20"/>
                <w:szCs w:val="20"/>
              </w:rPr>
            </w:pPr>
            <w:r w:rsidRPr="00A45D89">
              <w:rPr>
                <w:sz w:val="20"/>
                <w:szCs w:val="20"/>
              </w:rPr>
              <w:t>DACD</w:t>
            </w:r>
          </w:p>
        </w:tc>
      </w:tr>
      <w:tr w:rsidR="00A45D89" w:rsidRPr="00A45D89" w:rsidTr="00AC2A1A">
        <w:trPr>
          <w:trHeight w:val="700"/>
        </w:trPr>
        <w:tc>
          <w:tcPr>
            <w:tcW w:w="631" w:type="dxa"/>
            <w:vMerge w:val="restart"/>
            <w:tcBorders>
              <w:top w:val="single" w:sz="6" w:space="0" w:color="000000"/>
              <w:bottom w:val="single" w:sz="6" w:space="0" w:color="000000"/>
              <w:right w:val="single" w:sz="6" w:space="0" w:color="000000"/>
            </w:tcBorders>
            <w:textDirection w:val="btLr"/>
          </w:tcPr>
          <w:p w:rsidR="00A45D89" w:rsidRPr="00A45D89" w:rsidRDefault="00A45D89" w:rsidP="00A45D89">
            <w:pPr>
              <w:rPr>
                <w:b/>
                <w:sz w:val="20"/>
                <w:szCs w:val="20"/>
              </w:rPr>
            </w:pPr>
          </w:p>
          <w:p w:rsidR="00A45D89" w:rsidRPr="00A45D89" w:rsidRDefault="00A45D89" w:rsidP="00A45D89">
            <w:pPr>
              <w:ind w:left="112"/>
              <w:rPr>
                <w:sz w:val="20"/>
                <w:szCs w:val="20"/>
              </w:rPr>
            </w:pPr>
            <w:r w:rsidRPr="00A45D89">
              <w:rPr>
                <w:sz w:val="20"/>
                <w:szCs w:val="20"/>
              </w:rPr>
              <w:t>1 WEEK</w:t>
            </w:r>
          </w:p>
        </w:tc>
        <w:tc>
          <w:tcPr>
            <w:tcW w:w="1330" w:type="dxa"/>
            <w:vMerge w:val="restart"/>
            <w:tcBorders>
              <w:top w:val="single" w:sz="6" w:space="0" w:color="000000"/>
              <w:left w:val="single" w:sz="6" w:space="0" w:color="000000"/>
              <w:bottom w:val="single" w:sz="6" w:space="0" w:color="000000"/>
              <w:right w:val="single" w:sz="6" w:space="0" w:color="000000"/>
            </w:tcBorders>
            <w:textDirection w:val="btLr"/>
          </w:tcPr>
          <w:p w:rsidR="00A45D89" w:rsidRPr="00A45D89" w:rsidRDefault="00A45D89" w:rsidP="00A45D89">
            <w:pPr>
              <w:spacing w:before="7"/>
              <w:rPr>
                <w:b/>
                <w:sz w:val="20"/>
                <w:szCs w:val="20"/>
              </w:rPr>
            </w:pPr>
          </w:p>
          <w:p w:rsidR="00A45D89" w:rsidRPr="00A45D89" w:rsidRDefault="00A45D89" w:rsidP="00A45D89">
            <w:pPr>
              <w:spacing w:line="266" w:lineRule="auto"/>
              <w:ind w:left="112" w:right="160"/>
              <w:rPr>
                <w:sz w:val="20"/>
                <w:szCs w:val="20"/>
              </w:rPr>
            </w:pPr>
            <w:r w:rsidRPr="00A45D89">
              <w:rPr>
                <w:sz w:val="20"/>
                <w:szCs w:val="20"/>
              </w:rPr>
              <w:t>FINALIZE</w:t>
            </w:r>
            <w:r w:rsidRPr="00A45D89">
              <w:rPr>
                <w:spacing w:val="1"/>
                <w:sz w:val="20"/>
                <w:szCs w:val="20"/>
              </w:rPr>
              <w:t xml:space="preserve"> </w:t>
            </w:r>
            <w:r w:rsidRPr="00A45D89">
              <w:rPr>
                <w:sz w:val="20"/>
                <w:szCs w:val="20"/>
              </w:rPr>
              <w:t>REPORT</w:t>
            </w:r>
            <w:r w:rsidRPr="00A45D89">
              <w:rPr>
                <w:spacing w:val="1"/>
                <w:sz w:val="20"/>
                <w:szCs w:val="20"/>
              </w:rPr>
              <w:t xml:space="preserve"> </w:t>
            </w:r>
            <w:r w:rsidRPr="00A45D89">
              <w:rPr>
                <w:spacing w:val="-1"/>
                <w:sz w:val="20"/>
                <w:szCs w:val="20"/>
              </w:rPr>
              <w:t>AUDIT</w:t>
            </w:r>
            <w:r w:rsidRPr="00A45D89">
              <w:rPr>
                <w:spacing w:val="-8"/>
                <w:sz w:val="20"/>
                <w:szCs w:val="20"/>
              </w:rPr>
              <w:t xml:space="preserve"> </w:t>
            </w:r>
            <w:r w:rsidRPr="00A45D89">
              <w:rPr>
                <w:sz w:val="20"/>
                <w:szCs w:val="20"/>
              </w:rPr>
              <w:t>TRAIL</w:t>
            </w:r>
          </w:p>
        </w:tc>
        <w:tc>
          <w:tcPr>
            <w:tcW w:w="4975" w:type="dxa"/>
            <w:tcBorders>
              <w:top w:val="single" w:sz="6" w:space="0" w:color="000000"/>
              <w:left w:val="single" w:sz="6" w:space="0" w:color="000000"/>
              <w:bottom w:val="single" w:sz="6" w:space="0" w:color="000000"/>
              <w:right w:val="single" w:sz="6" w:space="0" w:color="000000"/>
            </w:tcBorders>
          </w:tcPr>
          <w:p w:rsidR="00A45D89" w:rsidRPr="00A45D89" w:rsidRDefault="00A45D89" w:rsidP="00A45D89">
            <w:pPr>
              <w:spacing w:before="22"/>
              <w:ind w:left="113" w:right="75"/>
              <w:rPr>
                <w:sz w:val="20"/>
                <w:szCs w:val="20"/>
              </w:rPr>
            </w:pPr>
            <w:r w:rsidRPr="00A45D89">
              <w:rPr>
                <w:sz w:val="20"/>
                <w:szCs w:val="20"/>
              </w:rPr>
              <w:t>Evaluator</w:t>
            </w:r>
            <w:r w:rsidRPr="00A45D89">
              <w:rPr>
                <w:spacing w:val="-3"/>
                <w:sz w:val="20"/>
                <w:szCs w:val="20"/>
              </w:rPr>
              <w:t xml:space="preserve"> </w:t>
            </w:r>
            <w:r w:rsidRPr="00A45D89">
              <w:rPr>
                <w:sz w:val="20"/>
                <w:szCs w:val="20"/>
              </w:rPr>
              <w:t>to</w:t>
            </w:r>
            <w:r w:rsidRPr="00A45D89">
              <w:rPr>
                <w:spacing w:val="-3"/>
                <w:sz w:val="20"/>
                <w:szCs w:val="20"/>
              </w:rPr>
              <w:t xml:space="preserve"> </w:t>
            </w:r>
            <w:r w:rsidRPr="00A45D89">
              <w:rPr>
                <w:sz w:val="20"/>
                <w:szCs w:val="20"/>
              </w:rPr>
              <w:t>integrate</w:t>
            </w:r>
            <w:r w:rsidRPr="00A45D89">
              <w:rPr>
                <w:spacing w:val="-3"/>
                <w:sz w:val="20"/>
                <w:szCs w:val="20"/>
              </w:rPr>
              <w:t xml:space="preserve"> </w:t>
            </w:r>
            <w:r w:rsidRPr="00A45D89">
              <w:rPr>
                <w:sz w:val="20"/>
                <w:szCs w:val="20"/>
              </w:rPr>
              <w:t>corrections</w:t>
            </w:r>
            <w:r w:rsidRPr="00A45D89">
              <w:rPr>
                <w:spacing w:val="-4"/>
                <w:sz w:val="20"/>
                <w:szCs w:val="20"/>
              </w:rPr>
              <w:t xml:space="preserve"> </w:t>
            </w:r>
            <w:r w:rsidRPr="00A45D89">
              <w:rPr>
                <w:sz w:val="20"/>
                <w:szCs w:val="20"/>
              </w:rPr>
              <w:t>and</w:t>
            </w:r>
            <w:r w:rsidRPr="00A45D89">
              <w:rPr>
                <w:spacing w:val="-3"/>
                <w:sz w:val="20"/>
                <w:szCs w:val="20"/>
              </w:rPr>
              <w:t xml:space="preserve"> </w:t>
            </w:r>
            <w:r w:rsidRPr="00A45D89">
              <w:rPr>
                <w:sz w:val="20"/>
                <w:szCs w:val="20"/>
              </w:rPr>
              <w:t>correct</w:t>
            </w:r>
            <w:r w:rsidRPr="00A45D89">
              <w:rPr>
                <w:spacing w:val="-3"/>
                <w:sz w:val="20"/>
                <w:szCs w:val="20"/>
              </w:rPr>
              <w:t xml:space="preserve"> </w:t>
            </w:r>
            <w:r w:rsidRPr="00A45D89">
              <w:rPr>
                <w:sz w:val="20"/>
                <w:szCs w:val="20"/>
              </w:rPr>
              <w:t>quality</w:t>
            </w:r>
            <w:r w:rsidRPr="00A45D89">
              <w:rPr>
                <w:spacing w:val="-2"/>
                <w:sz w:val="20"/>
                <w:szCs w:val="20"/>
              </w:rPr>
              <w:t xml:space="preserve"> </w:t>
            </w:r>
            <w:proofErr w:type="gramStart"/>
            <w:r w:rsidRPr="00A45D89">
              <w:rPr>
                <w:sz w:val="20"/>
                <w:szCs w:val="20"/>
              </w:rPr>
              <w:t>shortcomings</w:t>
            </w:r>
            <w:r w:rsidRPr="00A45D89">
              <w:rPr>
                <w:spacing w:val="-38"/>
                <w:sz w:val="20"/>
                <w:szCs w:val="20"/>
              </w:rPr>
              <w:t xml:space="preserve">  </w:t>
            </w:r>
            <w:r w:rsidRPr="00A45D89">
              <w:rPr>
                <w:sz w:val="20"/>
                <w:szCs w:val="20"/>
              </w:rPr>
              <w:t>of</w:t>
            </w:r>
            <w:proofErr w:type="gramEnd"/>
            <w:r w:rsidRPr="00A45D89">
              <w:rPr>
                <w:spacing w:val="-2"/>
                <w:sz w:val="20"/>
                <w:szCs w:val="20"/>
              </w:rPr>
              <w:t xml:space="preserve"> </w:t>
            </w:r>
            <w:r w:rsidRPr="00A45D89">
              <w:rPr>
                <w:sz w:val="20"/>
                <w:szCs w:val="20"/>
              </w:rPr>
              <w:t>the</w:t>
            </w:r>
            <w:r w:rsidRPr="00A45D89">
              <w:rPr>
                <w:spacing w:val="-2"/>
                <w:sz w:val="20"/>
                <w:szCs w:val="20"/>
              </w:rPr>
              <w:t xml:space="preserve"> </w:t>
            </w:r>
            <w:r w:rsidRPr="00A45D89">
              <w:rPr>
                <w:sz w:val="20"/>
                <w:szCs w:val="20"/>
              </w:rPr>
              <w:t>report.</w:t>
            </w:r>
            <w:r w:rsidRPr="00A45D89">
              <w:rPr>
                <w:spacing w:val="-1"/>
                <w:sz w:val="20"/>
                <w:szCs w:val="20"/>
              </w:rPr>
              <w:t xml:space="preserve"> </w:t>
            </w:r>
            <w:r w:rsidRPr="00A45D89">
              <w:rPr>
                <w:sz w:val="20"/>
                <w:szCs w:val="20"/>
              </w:rPr>
              <w:t>He/she</w:t>
            </w:r>
            <w:r w:rsidRPr="00A45D89">
              <w:rPr>
                <w:spacing w:val="-2"/>
                <w:sz w:val="20"/>
                <w:szCs w:val="20"/>
              </w:rPr>
              <w:t xml:space="preserve"> </w:t>
            </w:r>
            <w:r w:rsidRPr="00A45D89">
              <w:rPr>
                <w:sz w:val="20"/>
                <w:szCs w:val="20"/>
              </w:rPr>
              <w:t>accepts</w:t>
            </w:r>
            <w:r w:rsidRPr="00A45D89">
              <w:rPr>
                <w:spacing w:val="-2"/>
                <w:sz w:val="20"/>
                <w:szCs w:val="20"/>
              </w:rPr>
              <w:t xml:space="preserve"> </w:t>
            </w:r>
            <w:r w:rsidRPr="00A45D89">
              <w:rPr>
                <w:sz w:val="20"/>
                <w:szCs w:val="20"/>
              </w:rPr>
              <w:t>the</w:t>
            </w:r>
            <w:r w:rsidRPr="00A45D89">
              <w:rPr>
                <w:spacing w:val="-2"/>
                <w:sz w:val="20"/>
                <w:szCs w:val="20"/>
              </w:rPr>
              <w:t xml:space="preserve"> </w:t>
            </w:r>
            <w:r w:rsidRPr="00A45D89">
              <w:rPr>
                <w:sz w:val="20"/>
                <w:szCs w:val="20"/>
              </w:rPr>
              <w:t>corrections</w:t>
            </w:r>
            <w:r w:rsidRPr="00A45D89">
              <w:rPr>
                <w:spacing w:val="-2"/>
                <w:sz w:val="20"/>
                <w:szCs w:val="20"/>
              </w:rPr>
              <w:t xml:space="preserve"> </w:t>
            </w:r>
            <w:r w:rsidRPr="00A45D89">
              <w:rPr>
                <w:sz w:val="20"/>
                <w:szCs w:val="20"/>
              </w:rPr>
              <w:t>or</w:t>
            </w:r>
            <w:r w:rsidRPr="00A45D89">
              <w:rPr>
                <w:spacing w:val="-1"/>
                <w:sz w:val="20"/>
                <w:szCs w:val="20"/>
              </w:rPr>
              <w:t xml:space="preserve"> </w:t>
            </w:r>
            <w:r w:rsidRPr="00A45D89">
              <w:rPr>
                <w:sz w:val="20"/>
                <w:szCs w:val="20"/>
              </w:rPr>
              <w:t>if</w:t>
            </w:r>
            <w:r w:rsidRPr="00A45D89">
              <w:rPr>
                <w:spacing w:val="-1"/>
                <w:sz w:val="20"/>
                <w:szCs w:val="20"/>
              </w:rPr>
              <w:t xml:space="preserve"> </w:t>
            </w:r>
            <w:r w:rsidRPr="00A45D89">
              <w:rPr>
                <w:sz w:val="20"/>
                <w:szCs w:val="20"/>
              </w:rPr>
              <w:t>not, explains</w:t>
            </w:r>
            <w:r w:rsidRPr="00A45D89">
              <w:rPr>
                <w:spacing w:val="-3"/>
                <w:sz w:val="20"/>
                <w:szCs w:val="20"/>
              </w:rPr>
              <w:t xml:space="preserve"> </w:t>
            </w:r>
            <w:r w:rsidRPr="00A45D89">
              <w:rPr>
                <w:sz w:val="20"/>
                <w:szCs w:val="20"/>
              </w:rPr>
              <w:t>why</w:t>
            </w:r>
            <w:r w:rsidRPr="00A45D89">
              <w:rPr>
                <w:spacing w:val="-1"/>
                <w:sz w:val="20"/>
                <w:szCs w:val="20"/>
              </w:rPr>
              <w:t xml:space="preserve"> </w:t>
            </w:r>
            <w:r w:rsidRPr="00A45D89">
              <w:rPr>
                <w:sz w:val="20"/>
                <w:szCs w:val="20"/>
              </w:rPr>
              <w:t>not.</w:t>
            </w:r>
          </w:p>
        </w:tc>
        <w:tc>
          <w:tcPr>
            <w:tcW w:w="2811" w:type="dxa"/>
            <w:tcBorders>
              <w:top w:val="single" w:sz="6" w:space="0" w:color="000000"/>
              <w:left w:val="single" w:sz="6" w:space="0" w:color="000000"/>
              <w:bottom w:val="single" w:sz="6" w:space="0" w:color="000000"/>
            </w:tcBorders>
          </w:tcPr>
          <w:p w:rsidR="00A45D89" w:rsidRPr="00A45D89" w:rsidRDefault="00A45D89" w:rsidP="00A45D89">
            <w:pPr>
              <w:spacing w:before="11"/>
              <w:rPr>
                <w:b/>
                <w:sz w:val="20"/>
                <w:szCs w:val="20"/>
              </w:rPr>
            </w:pPr>
          </w:p>
          <w:p w:rsidR="00A45D89" w:rsidRPr="00A45D89" w:rsidRDefault="00A45D89" w:rsidP="00A45D89">
            <w:pPr>
              <w:ind w:left="113"/>
              <w:rPr>
                <w:sz w:val="20"/>
                <w:szCs w:val="20"/>
              </w:rPr>
            </w:pPr>
            <w:r w:rsidRPr="00A45D89">
              <w:rPr>
                <w:sz w:val="20"/>
                <w:szCs w:val="20"/>
              </w:rPr>
              <w:t>Evaluator</w:t>
            </w:r>
          </w:p>
        </w:tc>
      </w:tr>
      <w:tr w:rsidR="00A45D89" w:rsidRPr="00A45D89" w:rsidTr="00AC2A1A">
        <w:trPr>
          <w:trHeight w:val="479"/>
        </w:trPr>
        <w:tc>
          <w:tcPr>
            <w:tcW w:w="631" w:type="dxa"/>
            <w:vMerge/>
            <w:tcBorders>
              <w:top w:val="nil"/>
              <w:bottom w:val="single" w:sz="6" w:space="0" w:color="000000"/>
              <w:right w:val="single" w:sz="6" w:space="0" w:color="000000"/>
            </w:tcBorders>
            <w:textDirection w:val="btLr"/>
          </w:tcPr>
          <w:p w:rsidR="00A45D89" w:rsidRPr="00A45D89" w:rsidRDefault="00A45D89" w:rsidP="00A45D89">
            <w:pPr>
              <w:rPr>
                <w:sz w:val="20"/>
                <w:szCs w:val="20"/>
              </w:rPr>
            </w:pPr>
          </w:p>
        </w:tc>
        <w:tc>
          <w:tcPr>
            <w:tcW w:w="1330" w:type="dxa"/>
            <w:vMerge/>
            <w:tcBorders>
              <w:top w:val="nil"/>
              <w:left w:val="single" w:sz="6" w:space="0" w:color="000000"/>
              <w:bottom w:val="single" w:sz="6" w:space="0" w:color="000000"/>
              <w:right w:val="single" w:sz="6" w:space="0" w:color="000000"/>
            </w:tcBorders>
            <w:textDirection w:val="btLr"/>
          </w:tcPr>
          <w:p w:rsidR="00A45D89" w:rsidRPr="00A45D89" w:rsidRDefault="00A45D89" w:rsidP="00A45D89">
            <w:pPr>
              <w:rPr>
                <w:sz w:val="20"/>
                <w:szCs w:val="20"/>
              </w:rPr>
            </w:pPr>
          </w:p>
        </w:tc>
        <w:tc>
          <w:tcPr>
            <w:tcW w:w="4975" w:type="dxa"/>
            <w:tcBorders>
              <w:top w:val="single" w:sz="6" w:space="0" w:color="000000"/>
              <w:left w:val="single" w:sz="6" w:space="0" w:color="000000"/>
              <w:bottom w:val="single" w:sz="6" w:space="0" w:color="000000"/>
              <w:right w:val="single" w:sz="6" w:space="0" w:color="000000"/>
            </w:tcBorders>
          </w:tcPr>
          <w:p w:rsidR="00A45D89" w:rsidRPr="00A45D89" w:rsidRDefault="00A45D89" w:rsidP="00A45D89">
            <w:pPr>
              <w:spacing w:before="19" w:line="220" w:lineRule="atLeast"/>
              <w:ind w:left="113" w:right="75"/>
              <w:rPr>
                <w:sz w:val="20"/>
                <w:szCs w:val="20"/>
              </w:rPr>
            </w:pPr>
            <w:r w:rsidRPr="00A45D89">
              <w:rPr>
                <w:sz w:val="20"/>
                <w:szCs w:val="20"/>
              </w:rPr>
              <w:t xml:space="preserve">Submit final version of the report (one with mark-up of changes </w:t>
            </w:r>
            <w:proofErr w:type="gramStart"/>
            <w:r w:rsidRPr="00A45D89">
              <w:rPr>
                <w:sz w:val="20"/>
                <w:szCs w:val="20"/>
              </w:rPr>
              <w:t xml:space="preserve">and </w:t>
            </w:r>
            <w:r w:rsidRPr="00A45D89">
              <w:rPr>
                <w:spacing w:val="-38"/>
                <w:sz w:val="20"/>
                <w:szCs w:val="20"/>
              </w:rPr>
              <w:t xml:space="preserve"> </w:t>
            </w:r>
            <w:r w:rsidRPr="00A45D89">
              <w:rPr>
                <w:sz w:val="20"/>
                <w:szCs w:val="20"/>
              </w:rPr>
              <w:t>electronic</w:t>
            </w:r>
            <w:proofErr w:type="gramEnd"/>
            <w:r w:rsidRPr="00A45D89">
              <w:rPr>
                <w:spacing w:val="-1"/>
                <w:sz w:val="20"/>
                <w:szCs w:val="20"/>
              </w:rPr>
              <w:t xml:space="preserve"> </w:t>
            </w:r>
            <w:r w:rsidRPr="00A45D89">
              <w:rPr>
                <w:sz w:val="20"/>
                <w:szCs w:val="20"/>
              </w:rPr>
              <w:t>comments</w:t>
            </w:r>
            <w:r w:rsidRPr="00A45D89">
              <w:rPr>
                <w:spacing w:val="-2"/>
                <w:sz w:val="20"/>
                <w:szCs w:val="20"/>
              </w:rPr>
              <w:t xml:space="preserve"> </w:t>
            </w:r>
            <w:r w:rsidRPr="00A45D89">
              <w:rPr>
                <w:sz w:val="20"/>
                <w:szCs w:val="20"/>
              </w:rPr>
              <w:t>answered).</w:t>
            </w:r>
          </w:p>
        </w:tc>
        <w:tc>
          <w:tcPr>
            <w:tcW w:w="2811" w:type="dxa"/>
            <w:tcBorders>
              <w:top w:val="single" w:sz="6" w:space="0" w:color="000000"/>
              <w:left w:val="single" w:sz="6" w:space="0" w:color="000000"/>
              <w:bottom w:val="single" w:sz="6" w:space="0" w:color="000000"/>
            </w:tcBorders>
          </w:tcPr>
          <w:p w:rsidR="00A45D89" w:rsidRPr="00A45D89" w:rsidRDefault="00A45D89" w:rsidP="00A45D89">
            <w:pPr>
              <w:spacing w:before="130"/>
              <w:ind w:left="113"/>
              <w:rPr>
                <w:sz w:val="20"/>
                <w:szCs w:val="20"/>
              </w:rPr>
            </w:pPr>
            <w:r w:rsidRPr="00A45D89">
              <w:rPr>
                <w:sz w:val="20"/>
                <w:szCs w:val="20"/>
              </w:rPr>
              <w:t>Evaluator</w:t>
            </w:r>
          </w:p>
        </w:tc>
      </w:tr>
      <w:tr w:rsidR="00A45D89" w:rsidRPr="00A45D89" w:rsidTr="00AC2A1A">
        <w:trPr>
          <w:trHeight w:val="259"/>
        </w:trPr>
        <w:tc>
          <w:tcPr>
            <w:tcW w:w="9747" w:type="dxa"/>
            <w:gridSpan w:val="4"/>
            <w:tcBorders>
              <w:top w:val="single" w:sz="6" w:space="0" w:color="000000"/>
              <w:bottom w:val="single" w:sz="6" w:space="0" w:color="000000"/>
            </w:tcBorders>
            <w:shd w:val="clear" w:color="auto" w:fill="7EC0DB"/>
          </w:tcPr>
          <w:p w:rsidR="00A45D89" w:rsidRPr="00A45D89" w:rsidRDefault="00A45D89" w:rsidP="00A45D89">
            <w:pPr>
              <w:spacing w:before="21" w:line="218" w:lineRule="exact"/>
              <w:ind w:left="110"/>
              <w:rPr>
                <w:sz w:val="20"/>
                <w:szCs w:val="20"/>
              </w:rPr>
            </w:pPr>
            <w:r w:rsidRPr="00A45D89">
              <w:rPr>
                <w:sz w:val="20"/>
                <w:szCs w:val="20"/>
              </w:rPr>
              <w:t>DISSEMINATION</w:t>
            </w:r>
          </w:p>
        </w:tc>
      </w:tr>
      <w:tr w:rsidR="00A45D89" w:rsidRPr="00A45D89" w:rsidTr="00AC2A1A">
        <w:trPr>
          <w:trHeight w:val="258"/>
        </w:trPr>
        <w:tc>
          <w:tcPr>
            <w:tcW w:w="1961" w:type="dxa"/>
            <w:gridSpan w:val="2"/>
            <w:vMerge w:val="restart"/>
            <w:tcBorders>
              <w:top w:val="single" w:sz="6" w:space="0" w:color="000000"/>
              <w:right w:val="single" w:sz="6" w:space="0" w:color="000000"/>
            </w:tcBorders>
            <w:textDirection w:val="btLr"/>
          </w:tcPr>
          <w:p w:rsidR="00A45D89" w:rsidRPr="00A45D89" w:rsidRDefault="00A45D89" w:rsidP="00A45D89">
            <w:pPr>
              <w:rPr>
                <w:b/>
                <w:sz w:val="20"/>
                <w:szCs w:val="20"/>
              </w:rPr>
            </w:pPr>
          </w:p>
          <w:p w:rsidR="00A45D89" w:rsidRPr="00A45D89" w:rsidRDefault="00A45D89" w:rsidP="00A45D89">
            <w:pPr>
              <w:rPr>
                <w:b/>
                <w:sz w:val="20"/>
                <w:szCs w:val="20"/>
              </w:rPr>
            </w:pPr>
          </w:p>
          <w:p w:rsidR="00A45D89" w:rsidRPr="00A45D89" w:rsidRDefault="00A45D89" w:rsidP="00A45D89">
            <w:pPr>
              <w:rPr>
                <w:b/>
                <w:sz w:val="20"/>
                <w:szCs w:val="20"/>
              </w:rPr>
            </w:pPr>
          </w:p>
          <w:p w:rsidR="00A45D89" w:rsidRPr="00A45D89" w:rsidRDefault="00A45D89" w:rsidP="00A45D89">
            <w:pPr>
              <w:spacing w:line="249" w:lineRule="auto"/>
              <w:ind w:left="2" w:right="53"/>
              <w:rPr>
                <w:sz w:val="20"/>
                <w:szCs w:val="20"/>
              </w:rPr>
            </w:pPr>
            <w:r w:rsidRPr="00A45D89">
              <w:rPr>
                <w:spacing w:val="-1"/>
                <w:sz w:val="20"/>
                <w:szCs w:val="20"/>
              </w:rPr>
              <w:t xml:space="preserve">NEXT </w:t>
            </w:r>
            <w:r w:rsidRPr="00A45D89">
              <w:rPr>
                <w:sz w:val="20"/>
                <w:szCs w:val="20"/>
              </w:rPr>
              <w:t xml:space="preserve">SEESION OF </w:t>
            </w:r>
            <w:r w:rsidRPr="00A45D89">
              <w:rPr>
                <w:spacing w:val="-38"/>
                <w:sz w:val="20"/>
                <w:szCs w:val="20"/>
              </w:rPr>
              <w:t xml:space="preserve"> </w:t>
            </w:r>
            <w:r w:rsidRPr="00A45D89">
              <w:rPr>
                <w:sz w:val="20"/>
                <w:szCs w:val="20"/>
              </w:rPr>
              <w:t>CDIP</w:t>
            </w:r>
          </w:p>
        </w:tc>
        <w:tc>
          <w:tcPr>
            <w:tcW w:w="4975" w:type="dxa"/>
            <w:tcBorders>
              <w:top w:val="single" w:sz="6" w:space="0" w:color="000000"/>
              <w:left w:val="single" w:sz="6" w:space="0" w:color="000000"/>
              <w:bottom w:val="single" w:sz="6" w:space="0" w:color="000000"/>
              <w:right w:val="single" w:sz="6" w:space="0" w:color="000000"/>
            </w:tcBorders>
          </w:tcPr>
          <w:p w:rsidR="00A45D89" w:rsidRPr="00A45D89" w:rsidRDefault="00A45D89" w:rsidP="00A45D89">
            <w:pPr>
              <w:spacing w:before="22" w:line="216" w:lineRule="exact"/>
              <w:ind w:left="113"/>
              <w:rPr>
                <w:sz w:val="20"/>
                <w:szCs w:val="20"/>
              </w:rPr>
            </w:pPr>
            <w:r w:rsidRPr="00A45D89">
              <w:rPr>
                <w:sz w:val="20"/>
                <w:szCs w:val="20"/>
              </w:rPr>
              <w:t>Report</w:t>
            </w:r>
            <w:r w:rsidRPr="00A45D89">
              <w:rPr>
                <w:spacing w:val="-3"/>
                <w:sz w:val="20"/>
                <w:szCs w:val="20"/>
              </w:rPr>
              <w:t xml:space="preserve"> </w:t>
            </w:r>
            <w:r w:rsidRPr="00A45D89">
              <w:rPr>
                <w:sz w:val="20"/>
                <w:szCs w:val="20"/>
              </w:rPr>
              <w:t>to</w:t>
            </w:r>
            <w:r w:rsidRPr="00A45D89">
              <w:rPr>
                <w:spacing w:val="-2"/>
                <w:sz w:val="20"/>
                <w:szCs w:val="20"/>
              </w:rPr>
              <w:t xml:space="preserve"> </w:t>
            </w:r>
            <w:r w:rsidRPr="00A45D89">
              <w:rPr>
                <w:sz w:val="20"/>
                <w:szCs w:val="20"/>
              </w:rPr>
              <w:t>be</w:t>
            </w:r>
            <w:r w:rsidRPr="00A45D89">
              <w:rPr>
                <w:spacing w:val="-2"/>
                <w:sz w:val="20"/>
                <w:szCs w:val="20"/>
              </w:rPr>
              <w:t xml:space="preserve"> </w:t>
            </w:r>
            <w:r w:rsidRPr="00A45D89">
              <w:rPr>
                <w:sz w:val="20"/>
                <w:szCs w:val="20"/>
              </w:rPr>
              <w:t>circulated</w:t>
            </w:r>
            <w:r w:rsidRPr="00A45D89">
              <w:rPr>
                <w:spacing w:val="-3"/>
                <w:sz w:val="20"/>
                <w:szCs w:val="20"/>
              </w:rPr>
              <w:t xml:space="preserve"> </w:t>
            </w:r>
            <w:r w:rsidRPr="00A45D89">
              <w:rPr>
                <w:sz w:val="20"/>
                <w:szCs w:val="20"/>
              </w:rPr>
              <w:t>with</w:t>
            </w:r>
            <w:r w:rsidRPr="00A45D89">
              <w:rPr>
                <w:spacing w:val="-3"/>
                <w:sz w:val="20"/>
                <w:szCs w:val="20"/>
              </w:rPr>
              <w:t xml:space="preserve"> </w:t>
            </w:r>
            <w:r w:rsidRPr="00A45D89">
              <w:rPr>
                <w:sz w:val="20"/>
                <w:szCs w:val="20"/>
              </w:rPr>
              <w:t>CDIP material</w:t>
            </w:r>
          </w:p>
        </w:tc>
        <w:tc>
          <w:tcPr>
            <w:tcW w:w="2811" w:type="dxa"/>
            <w:tcBorders>
              <w:top w:val="single" w:sz="6" w:space="0" w:color="000000"/>
              <w:left w:val="single" w:sz="6" w:space="0" w:color="000000"/>
              <w:bottom w:val="single" w:sz="6" w:space="0" w:color="000000"/>
            </w:tcBorders>
          </w:tcPr>
          <w:p w:rsidR="00A45D89" w:rsidRPr="00A45D89" w:rsidRDefault="00A45D89" w:rsidP="00A45D89">
            <w:pPr>
              <w:spacing w:before="22" w:line="216" w:lineRule="exact"/>
              <w:ind w:left="113"/>
              <w:rPr>
                <w:sz w:val="20"/>
                <w:szCs w:val="20"/>
              </w:rPr>
            </w:pPr>
            <w:r w:rsidRPr="00A45D89">
              <w:rPr>
                <w:sz w:val="20"/>
                <w:szCs w:val="20"/>
              </w:rPr>
              <w:t>DACD</w:t>
            </w:r>
          </w:p>
        </w:tc>
      </w:tr>
      <w:tr w:rsidR="00A45D89" w:rsidRPr="00A45D89" w:rsidTr="00AC2A1A">
        <w:trPr>
          <w:trHeight w:val="253"/>
        </w:trPr>
        <w:tc>
          <w:tcPr>
            <w:tcW w:w="1961" w:type="dxa"/>
            <w:gridSpan w:val="2"/>
            <w:vMerge/>
            <w:tcBorders>
              <w:top w:val="nil"/>
              <w:right w:val="single" w:sz="6" w:space="0" w:color="000000"/>
            </w:tcBorders>
            <w:textDirection w:val="btLr"/>
          </w:tcPr>
          <w:p w:rsidR="00A45D89" w:rsidRPr="00A45D89" w:rsidRDefault="00A45D89" w:rsidP="00A45D89">
            <w:pPr>
              <w:rPr>
                <w:sz w:val="20"/>
                <w:szCs w:val="20"/>
              </w:rPr>
            </w:pPr>
          </w:p>
        </w:tc>
        <w:tc>
          <w:tcPr>
            <w:tcW w:w="4975" w:type="dxa"/>
            <w:tcBorders>
              <w:top w:val="single" w:sz="6" w:space="0" w:color="000000"/>
              <w:left w:val="single" w:sz="6" w:space="0" w:color="000000"/>
              <w:bottom w:val="single" w:sz="6" w:space="0" w:color="000000"/>
              <w:right w:val="single" w:sz="6" w:space="0" w:color="000000"/>
            </w:tcBorders>
          </w:tcPr>
          <w:p w:rsidR="00A45D89" w:rsidRPr="00A45D89" w:rsidRDefault="00A45D89" w:rsidP="00A45D89">
            <w:pPr>
              <w:spacing w:before="18" w:line="216" w:lineRule="exact"/>
              <w:ind w:left="113"/>
              <w:rPr>
                <w:sz w:val="20"/>
                <w:szCs w:val="20"/>
              </w:rPr>
            </w:pPr>
            <w:r w:rsidRPr="00A45D89">
              <w:rPr>
                <w:sz w:val="20"/>
                <w:szCs w:val="20"/>
              </w:rPr>
              <w:t>Evaluator</w:t>
            </w:r>
            <w:r w:rsidRPr="00A45D89">
              <w:rPr>
                <w:spacing w:val="-2"/>
                <w:sz w:val="20"/>
                <w:szCs w:val="20"/>
              </w:rPr>
              <w:t xml:space="preserve"> </w:t>
            </w:r>
            <w:r w:rsidRPr="00A45D89">
              <w:rPr>
                <w:sz w:val="20"/>
                <w:szCs w:val="20"/>
              </w:rPr>
              <w:t>to</w:t>
            </w:r>
            <w:r w:rsidRPr="00A45D89">
              <w:rPr>
                <w:spacing w:val="-2"/>
                <w:sz w:val="20"/>
                <w:szCs w:val="20"/>
              </w:rPr>
              <w:t xml:space="preserve"> </w:t>
            </w:r>
            <w:r w:rsidRPr="00A45D89">
              <w:rPr>
                <w:sz w:val="20"/>
                <w:szCs w:val="20"/>
              </w:rPr>
              <w:t>present report</w:t>
            </w:r>
            <w:r w:rsidRPr="00A45D89">
              <w:rPr>
                <w:spacing w:val="-3"/>
                <w:sz w:val="20"/>
                <w:szCs w:val="20"/>
              </w:rPr>
              <w:t xml:space="preserve"> </w:t>
            </w:r>
            <w:r w:rsidRPr="00A45D89">
              <w:rPr>
                <w:sz w:val="20"/>
                <w:szCs w:val="20"/>
              </w:rPr>
              <w:t>in</w:t>
            </w:r>
            <w:r w:rsidRPr="00A45D89">
              <w:rPr>
                <w:spacing w:val="-2"/>
                <w:sz w:val="20"/>
                <w:szCs w:val="20"/>
              </w:rPr>
              <w:t xml:space="preserve"> </w:t>
            </w:r>
            <w:r w:rsidRPr="00A45D89">
              <w:rPr>
                <w:sz w:val="20"/>
                <w:szCs w:val="20"/>
              </w:rPr>
              <w:t>CDIP</w:t>
            </w:r>
          </w:p>
        </w:tc>
        <w:tc>
          <w:tcPr>
            <w:tcW w:w="2811" w:type="dxa"/>
            <w:tcBorders>
              <w:top w:val="single" w:sz="6" w:space="0" w:color="000000"/>
              <w:left w:val="single" w:sz="6" w:space="0" w:color="000000"/>
              <w:bottom w:val="single" w:sz="6" w:space="0" w:color="000000"/>
            </w:tcBorders>
          </w:tcPr>
          <w:p w:rsidR="00A45D89" w:rsidRPr="00A45D89" w:rsidRDefault="00A45D89" w:rsidP="00A45D89">
            <w:pPr>
              <w:spacing w:before="18" w:line="216" w:lineRule="exact"/>
              <w:ind w:left="113"/>
              <w:rPr>
                <w:sz w:val="20"/>
                <w:szCs w:val="20"/>
              </w:rPr>
            </w:pPr>
            <w:r w:rsidRPr="00A45D89">
              <w:rPr>
                <w:sz w:val="20"/>
                <w:szCs w:val="20"/>
              </w:rPr>
              <w:t>Evaluator</w:t>
            </w:r>
          </w:p>
        </w:tc>
      </w:tr>
      <w:tr w:rsidR="00A45D89" w:rsidRPr="00A45D89" w:rsidTr="00AC2A1A">
        <w:trPr>
          <w:trHeight w:val="256"/>
        </w:trPr>
        <w:tc>
          <w:tcPr>
            <w:tcW w:w="1961" w:type="dxa"/>
            <w:gridSpan w:val="2"/>
            <w:vMerge/>
            <w:tcBorders>
              <w:top w:val="nil"/>
              <w:right w:val="single" w:sz="6" w:space="0" w:color="000000"/>
            </w:tcBorders>
            <w:textDirection w:val="btLr"/>
          </w:tcPr>
          <w:p w:rsidR="00A45D89" w:rsidRPr="00A45D89" w:rsidRDefault="00A45D89" w:rsidP="00A45D89">
            <w:pPr>
              <w:rPr>
                <w:sz w:val="20"/>
                <w:szCs w:val="20"/>
              </w:rPr>
            </w:pPr>
          </w:p>
        </w:tc>
        <w:tc>
          <w:tcPr>
            <w:tcW w:w="4975" w:type="dxa"/>
            <w:tcBorders>
              <w:top w:val="single" w:sz="6" w:space="0" w:color="000000"/>
              <w:left w:val="single" w:sz="6" w:space="0" w:color="000000"/>
              <w:bottom w:val="single" w:sz="6" w:space="0" w:color="000000"/>
              <w:right w:val="single" w:sz="6" w:space="0" w:color="000000"/>
            </w:tcBorders>
          </w:tcPr>
          <w:p w:rsidR="00A45D89" w:rsidRPr="00A45D89" w:rsidRDefault="00A45D89" w:rsidP="00A45D89">
            <w:pPr>
              <w:spacing w:before="20" w:line="216" w:lineRule="exact"/>
              <w:ind w:left="113"/>
              <w:rPr>
                <w:sz w:val="20"/>
                <w:szCs w:val="20"/>
              </w:rPr>
            </w:pPr>
            <w:r w:rsidRPr="00A45D89">
              <w:rPr>
                <w:sz w:val="20"/>
                <w:szCs w:val="20"/>
              </w:rPr>
              <w:t>CDIP</w:t>
            </w:r>
            <w:r w:rsidRPr="00A45D89">
              <w:rPr>
                <w:spacing w:val="-1"/>
                <w:sz w:val="20"/>
                <w:szCs w:val="20"/>
              </w:rPr>
              <w:t xml:space="preserve"> </w:t>
            </w:r>
            <w:r w:rsidRPr="00A45D89">
              <w:rPr>
                <w:sz w:val="20"/>
                <w:szCs w:val="20"/>
              </w:rPr>
              <w:t>to</w:t>
            </w:r>
            <w:r w:rsidRPr="00A45D89">
              <w:rPr>
                <w:spacing w:val="-1"/>
                <w:sz w:val="20"/>
                <w:szCs w:val="20"/>
              </w:rPr>
              <w:t xml:space="preserve"> </w:t>
            </w:r>
            <w:r w:rsidRPr="00A45D89">
              <w:rPr>
                <w:sz w:val="20"/>
                <w:szCs w:val="20"/>
              </w:rPr>
              <w:t>discuss</w:t>
            </w:r>
            <w:r w:rsidRPr="00A45D89">
              <w:rPr>
                <w:spacing w:val="-2"/>
                <w:sz w:val="20"/>
                <w:szCs w:val="20"/>
              </w:rPr>
              <w:t xml:space="preserve"> </w:t>
            </w:r>
            <w:r w:rsidRPr="00A45D89">
              <w:rPr>
                <w:sz w:val="20"/>
                <w:szCs w:val="20"/>
              </w:rPr>
              <w:t>and</w:t>
            </w:r>
            <w:r w:rsidRPr="00A45D89">
              <w:rPr>
                <w:spacing w:val="-2"/>
                <w:sz w:val="20"/>
                <w:szCs w:val="20"/>
              </w:rPr>
              <w:t xml:space="preserve"> </w:t>
            </w:r>
            <w:r w:rsidRPr="00A45D89">
              <w:rPr>
                <w:sz w:val="20"/>
                <w:szCs w:val="20"/>
              </w:rPr>
              <w:t>consider the</w:t>
            </w:r>
            <w:r w:rsidRPr="00A45D89">
              <w:rPr>
                <w:spacing w:val="-2"/>
                <w:sz w:val="20"/>
                <w:szCs w:val="20"/>
              </w:rPr>
              <w:t xml:space="preserve"> </w:t>
            </w:r>
            <w:r w:rsidRPr="00A45D89">
              <w:rPr>
                <w:sz w:val="20"/>
                <w:szCs w:val="20"/>
              </w:rPr>
              <w:t>report</w:t>
            </w:r>
          </w:p>
        </w:tc>
        <w:tc>
          <w:tcPr>
            <w:tcW w:w="2811" w:type="dxa"/>
            <w:tcBorders>
              <w:top w:val="single" w:sz="6" w:space="0" w:color="000000"/>
              <w:left w:val="single" w:sz="6" w:space="0" w:color="000000"/>
              <w:bottom w:val="single" w:sz="6" w:space="0" w:color="000000"/>
            </w:tcBorders>
          </w:tcPr>
          <w:p w:rsidR="00A45D89" w:rsidRPr="00A45D89" w:rsidRDefault="00A45D89" w:rsidP="00A45D89">
            <w:pPr>
              <w:spacing w:before="20" w:line="216" w:lineRule="exact"/>
              <w:ind w:left="113"/>
              <w:rPr>
                <w:sz w:val="20"/>
                <w:szCs w:val="20"/>
              </w:rPr>
            </w:pPr>
            <w:r w:rsidRPr="00A45D89">
              <w:rPr>
                <w:sz w:val="20"/>
                <w:szCs w:val="20"/>
              </w:rPr>
              <w:t>CDIP</w:t>
            </w:r>
          </w:p>
        </w:tc>
      </w:tr>
      <w:tr w:rsidR="00A45D89" w:rsidRPr="00A45D89" w:rsidTr="00AC2A1A">
        <w:trPr>
          <w:trHeight w:val="258"/>
        </w:trPr>
        <w:tc>
          <w:tcPr>
            <w:tcW w:w="1961" w:type="dxa"/>
            <w:gridSpan w:val="2"/>
            <w:vMerge/>
            <w:tcBorders>
              <w:top w:val="nil"/>
              <w:right w:val="single" w:sz="6" w:space="0" w:color="000000"/>
            </w:tcBorders>
            <w:textDirection w:val="btLr"/>
          </w:tcPr>
          <w:p w:rsidR="00A45D89" w:rsidRPr="00A45D89" w:rsidRDefault="00A45D89" w:rsidP="00A45D89">
            <w:pPr>
              <w:rPr>
                <w:sz w:val="20"/>
                <w:szCs w:val="20"/>
              </w:rPr>
            </w:pPr>
          </w:p>
        </w:tc>
        <w:tc>
          <w:tcPr>
            <w:tcW w:w="4975" w:type="dxa"/>
            <w:tcBorders>
              <w:top w:val="single" w:sz="6" w:space="0" w:color="000000"/>
              <w:left w:val="single" w:sz="6" w:space="0" w:color="000000"/>
              <w:right w:val="single" w:sz="6" w:space="0" w:color="000000"/>
            </w:tcBorders>
          </w:tcPr>
          <w:p w:rsidR="00A45D89" w:rsidRPr="00A45D89" w:rsidRDefault="00A45D89" w:rsidP="00A45D89">
            <w:pPr>
              <w:spacing w:before="18"/>
              <w:ind w:left="113"/>
              <w:rPr>
                <w:sz w:val="20"/>
                <w:szCs w:val="20"/>
              </w:rPr>
            </w:pPr>
            <w:r w:rsidRPr="00A45D89">
              <w:rPr>
                <w:sz w:val="20"/>
                <w:szCs w:val="20"/>
              </w:rPr>
              <w:t>Other</w:t>
            </w:r>
            <w:r w:rsidRPr="00A45D89">
              <w:rPr>
                <w:spacing w:val="-3"/>
                <w:sz w:val="20"/>
                <w:szCs w:val="20"/>
              </w:rPr>
              <w:t xml:space="preserve"> </w:t>
            </w:r>
            <w:r w:rsidRPr="00A45D89">
              <w:rPr>
                <w:sz w:val="20"/>
                <w:szCs w:val="20"/>
              </w:rPr>
              <w:t>dissemination</w:t>
            </w:r>
            <w:r w:rsidRPr="00A45D89">
              <w:rPr>
                <w:spacing w:val="-4"/>
                <w:sz w:val="20"/>
                <w:szCs w:val="20"/>
              </w:rPr>
              <w:t xml:space="preserve"> </w:t>
            </w:r>
            <w:r w:rsidRPr="00A45D89">
              <w:rPr>
                <w:sz w:val="20"/>
                <w:szCs w:val="20"/>
              </w:rPr>
              <w:t>activities</w:t>
            </w:r>
            <w:r w:rsidRPr="00A45D89">
              <w:rPr>
                <w:spacing w:val="-3"/>
                <w:sz w:val="20"/>
                <w:szCs w:val="20"/>
              </w:rPr>
              <w:t xml:space="preserve"> </w:t>
            </w:r>
            <w:r w:rsidRPr="00A45D89">
              <w:rPr>
                <w:sz w:val="20"/>
                <w:szCs w:val="20"/>
              </w:rPr>
              <w:t>(if</w:t>
            </w:r>
            <w:r w:rsidRPr="00A45D89">
              <w:rPr>
                <w:spacing w:val="-1"/>
                <w:sz w:val="20"/>
                <w:szCs w:val="20"/>
              </w:rPr>
              <w:t xml:space="preserve"> </w:t>
            </w:r>
            <w:r w:rsidRPr="00A45D89">
              <w:rPr>
                <w:sz w:val="20"/>
                <w:szCs w:val="20"/>
              </w:rPr>
              <w:t>planned)</w:t>
            </w:r>
          </w:p>
        </w:tc>
        <w:tc>
          <w:tcPr>
            <w:tcW w:w="2811" w:type="dxa"/>
            <w:tcBorders>
              <w:top w:val="single" w:sz="6" w:space="0" w:color="000000"/>
              <w:left w:val="single" w:sz="6" w:space="0" w:color="000000"/>
            </w:tcBorders>
          </w:tcPr>
          <w:p w:rsidR="00A45D89" w:rsidRPr="00A45D89" w:rsidRDefault="00A45D89" w:rsidP="00A45D89">
            <w:pPr>
              <w:spacing w:before="18"/>
              <w:ind w:left="113"/>
              <w:rPr>
                <w:sz w:val="20"/>
                <w:szCs w:val="20"/>
              </w:rPr>
            </w:pPr>
            <w:r w:rsidRPr="00A45D89">
              <w:rPr>
                <w:sz w:val="20"/>
                <w:szCs w:val="20"/>
              </w:rPr>
              <w:t>DACD/PM/CDIP</w:t>
            </w:r>
          </w:p>
        </w:tc>
      </w:tr>
    </w:tbl>
    <w:p w:rsidR="00A45D89" w:rsidRPr="00A45D89" w:rsidRDefault="00A45D89" w:rsidP="00A45D89"/>
    <w:p w:rsidR="00A45D89" w:rsidRPr="00A45D89" w:rsidRDefault="00A45D89" w:rsidP="00A45D89">
      <w:pPr>
        <w:sectPr w:rsidR="00A45D89" w:rsidRPr="00A45D89" w:rsidSect="00DC3DD9">
          <w:headerReference w:type="even" r:id="rId326"/>
          <w:headerReference w:type="default" r:id="rId327"/>
          <w:footerReference w:type="even" r:id="rId328"/>
          <w:footerReference w:type="default" r:id="rId329"/>
          <w:headerReference w:type="first" r:id="rId330"/>
          <w:footerReference w:type="first" r:id="rId331"/>
          <w:pgSz w:w="11910" w:h="16850"/>
          <w:pgMar w:top="1340" w:right="480" w:bottom="360" w:left="1280" w:header="0" w:footer="174" w:gutter="0"/>
          <w:cols w:space="720"/>
          <w:titlePg/>
          <w:docGrid w:linePitch="299"/>
        </w:sectPr>
      </w:pPr>
    </w:p>
    <w:p w:rsidR="00A45D89" w:rsidRPr="00A45D89" w:rsidRDefault="00A45D89" w:rsidP="00A45D89">
      <w:pPr>
        <w:jc w:val="right"/>
      </w:pPr>
      <w:r w:rsidRPr="00A45D89">
        <w:lastRenderedPageBreak/>
        <w:t>Annex I</w:t>
      </w:r>
      <w:r>
        <w:t>I</w:t>
      </w:r>
      <w:r w:rsidRPr="00A45D89">
        <w:t xml:space="preserve">I </w:t>
      </w:r>
    </w:p>
    <w:p w:rsidR="00A45D89" w:rsidRPr="00A45D89" w:rsidRDefault="00A45D89" w:rsidP="00A45D89">
      <w:pPr>
        <w:jc w:val="center"/>
      </w:pPr>
      <w:r w:rsidRPr="00A45D89">
        <w:rPr>
          <w:b/>
        </w:rPr>
        <w:t>Project Monitoring Template</w:t>
      </w:r>
    </w:p>
    <w:p w:rsidR="00A45D89" w:rsidRPr="00A45D89" w:rsidRDefault="00A45D89" w:rsidP="00A45D89">
      <w:pPr>
        <w:jc w:val="right"/>
      </w:pPr>
    </w:p>
    <w:p w:rsidR="00A45D89" w:rsidRPr="00A45D89" w:rsidRDefault="00A45D89" w:rsidP="00A45D89">
      <w:r w:rsidRPr="00A45D89">
        <w:rPr>
          <w:noProof/>
        </w:rPr>
        <w:drawing>
          <wp:anchor distT="0" distB="0" distL="114300" distR="114300" simplePos="0" relativeHeight="251699200" behindDoc="0" locked="0" layoutInCell="1" allowOverlap="1" wp14:anchorId="19EC1C40" wp14:editId="120475D4">
            <wp:simplePos x="227106" y="1135529"/>
            <wp:positionH relativeFrom="column">
              <wp:align>left</wp:align>
            </wp:positionH>
            <wp:positionV relativeFrom="paragraph">
              <wp:align>top</wp:align>
            </wp:positionV>
            <wp:extent cx="9618937" cy="4070555"/>
            <wp:effectExtent l="0" t="0" r="1905"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9618937" cy="4070555"/>
                    </a:xfrm>
                    <a:prstGeom prst="rect">
                      <a:avLst/>
                    </a:prstGeom>
                    <a:noFill/>
                    <a:ln>
                      <a:noFill/>
                    </a:ln>
                  </pic:spPr>
                </pic:pic>
              </a:graphicData>
            </a:graphic>
          </wp:anchor>
        </w:drawing>
      </w:r>
      <w:r w:rsidRPr="00A45D89">
        <w:br w:type="textWrapping" w:clear="all"/>
      </w:r>
    </w:p>
    <w:p w:rsidR="00A45D89" w:rsidRPr="00DE054A" w:rsidRDefault="00A45D89" w:rsidP="00DE054A">
      <w:pPr>
        <w:ind w:left="6237"/>
        <w:rPr>
          <w:rFonts w:asciiTheme="minorBidi" w:hAnsiTheme="minorBidi" w:cstheme="minorBidi"/>
        </w:rPr>
      </w:pPr>
    </w:p>
    <w:sectPr w:rsidR="00A45D89" w:rsidRPr="00DE054A" w:rsidSect="00A45D89">
      <w:headerReference w:type="first" r:id="rId333"/>
      <w:pgSz w:w="16850" w:h="11910" w:orient="landscape"/>
      <w:pgMar w:top="1281" w:right="1338" w:bottom="482" w:left="357" w:header="0" w:footer="17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46A3" w:rsidRDefault="00EA46A3" w:rsidP="008934BE">
      <w:r>
        <w:separator/>
      </w:r>
    </w:p>
  </w:endnote>
  <w:endnote w:type="continuationSeparator" w:id="0">
    <w:p w:rsidR="00EA46A3" w:rsidRDefault="00EA46A3" w:rsidP="00893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399" w:rsidRDefault="00800399" w:rsidP="008934BE">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BodyText"/>
      <w:spacing w:line="14" w:lineRule="auto"/>
      <w:rPr>
        <w:sz w:val="20"/>
      </w:rPr>
    </w:pPr>
    <w:r>
      <w:rPr>
        <w:noProof/>
      </w:rPr>
      <mc:AlternateContent>
        <mc:Choice Requires="wps">
          <w:drawing>
            <wp:anchor distT="0" distB="0" distL="114300" distR="114300" simplePos="0" relativeHeight="251670528" behindDoc="1" locked="0" layoutInCell="1" allowOverlap="1" wp14:anchorId="4E5F50D9" wp14:editId="39AD7CFC">
              <wp:simplePos x="0" y="0"/>
              <wp:positionH relativeFrom="page">
                <wp:posOffset>2948940</wp:posOffset>
              </wp:positionH>
              <wp:positionV relativeFrom="page">
                <wp:posOffset>10393045</wp:posOffset>
              </wp:positionV>
              <wp:extent cx="1662430" cy="146685"/>
              <wp:effectExtent l="0" t="0" r="0" b="0"/>
              <wp:wrapNone/>
              <wp:docPr id="3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D89" w:rsidRDefault="00A45D89" w:rsidP="00DC3DD9">
                          <w:pPr>
                            <w:spacing w:before="15"/>
                            <w:ind w:left="20"/>
                            <w:rPr>
                              <w:sz w:val="17"/>
                            </w:rPr>
                          </w:pPr>
                          <w:r>
                            <w:rPr>
                              <w:sz w:val="17"/>
                            </w:rPr>
                            <w:t>WIPO</w:t>
                          </w:r>
                          <w:r>
                            <w:rPr>
                              <w:spacing w:val="-2"/>
                              <w:sz w:val="17"/>
                            </w:rPr>
                            <w:t xml:space="preserve"> </w:t>
                          </w:r>
                          <w:r>
                            <w:rPr>
                              <w:sz w:val="17"/>
                            </w:rPr>
                            <w:t>FOR</w:t>
                          </w:r>
                          <w:r>
                            <w:rPr>
                              <w:spacing w:val="-2"/>
                              <w:sz w:val="17"/>
                            </w:rPr>
                            <w:t xml:space="preserve"> </w:t>
                          </w:r>
                          <w:r>
                            <w:rPr>
                              <w:sz w:val="17"/>
                            </w:rPr>
                            <w:t>OFFICIAL</w:t>
                          </w:r>
                          <w:r>
                            <w:rPr>
                              <w:spacing w:val="-3"/>
                              <w:sz w:val="17"/>
                            </w:rPr>
                            <w:t xml:space="preserve"> </w:t>
                          </w:r>
                          <w:r>
                            <w:rPr>
                              <w:sz w:val="17"/>
                            </w:rPr>
                            <w:t>USE</w:t>
                          </w:r>
                          <w:r>
                            <w:rPr>
                              <w:spacing w:val="-2"/>
                              <w:sz w:val="17"/>
                            </w:rPr>
                            <w:t xml:space="preserve"> </w:t>
                          </w:r>
                          <w:r>
                            <w:rPr>
                              <w:sz w:val="17"/>
                            </w:rPr>
                            <w:t>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5F50D9" id="_x0000_t202" coordsize="21600,21600" o:spt="202" path="m,l,21600r21600,l21600,xe">
              <v:stroke joinstyle="miter"/>
              <v:path gradientshapeok="t" o:connecttype="rect"/>
            </v:shapetype>
            <v:shape id="_x0000_s1067" type="#_x0000_t202" style="position:absolute;margin-left:232.2pt;margin-top:818.35pt;width:130.9pt;height:11.5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" filled="f" stroked="f">
              <v:textbox inset="0,0,0,0">
                <w:txbxContent>
                  <w:p w:rsidR="00A45D89" w:rsidRDefault="00A45D89" w:rsidP="00DC3DD9">
                    <w:pPr>
                      <w:spacing w:before="15"/>
                      <w:ind w:left="20"/>
                      <w:rPr>
                        <w:sz w:val="17"/>
                      </w:rPr>
                    </w:pPr>
                    <w:r>
                      <w:rPr>
                        <w:sz w:val="17"/>
                      </w:rPr>
                      <w:t>WIPO</w:t>
                    </w:r>
                    <w:r>
                      <w:rPr>
                        <w:spacing w:val="-2"/>
                        <w:sz w:val="17"/>
                      </w:rPr>
                      <w:t xml:space="preserve"> </w:t>
                    </w:r>
                    <w:r>
                      <w:rPr>
                        <w:sz w:val="17"/>
                      </w:rPr>
                      <w:t>FOR</w:t>
                    </w:r>
                    <w:r>
                      <w:rPr>
                        <w:spacing w:val="-2"/>
                        <w:sz w:val="17"/>
                      </w:rPr>
                      <w:t xml:space="preserve"> </w:t>
                    </w:r>
                    <w:r>
                      <w:rPr>
                        <w:sz w:val="17"/>
                      </w:rPr>
                      <w:t>OFFICIAL</w:t>
                    </w:r>
                    <w:r>
                      <w:rPr>
                        <w:spacing w:val="-3"/>
                        <w:sz w:val="17"/>
                      </w:rPr>
                      <w:t xml:space="preserve"> </w:t>
                    </w:r>
                    <w:r>
                      <w:rPr>
                        <w:sz w:val="17"/>
                      </w:rPr>
                      <w:t>USE</w:t>
                    </w:r>
                    <w:r>
                      <w:rPr>
                        <w:spacing w:val="-2"/>
                        <w:sz w:val="17"/>
                      </w:rPr>
                      <w:t xml:space="preserve"> </w:t>
                    </w:r>
                    <w:r>
                      <w:rPr>
                        <w:sz w:val="17"/>
                      </w:rPr>
                      <w:t>ONLY</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4FA09574" wp14:editId="5E926F09">
              <wp:simplePos x="0" y="0"/>
              <wp:positionH relativeFrom="page">
                <wp:posOffset>2948940</wp:posOffset>
              </wp:positionH>
              <wp:positionV relativeFrom="page">
                <wp:posOffset>10393045</wp:posOffset>
              </wp:positionV>
              <wp:extent cx="1662430" cy="146685"/>
              <wp:effectExtent l="0" t="0" r="0" b="0"/>
              <wp:wrapNone/>
              <wp:docPr id="29"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D89" w:rsidRDefault="00A45D89">
                          <w:pPr>
                            <w:spacing w:before="15"/>
                            <w:ind w:left="20"/>
                            <w:rPr>
                              <w:sz w:val="17"/>
                            </w:rPr>
                          </w:pPr>
                          <w:r>
                            <w:rPr>
                              <w:sz w:val="17"/>
                            </w:rPr>
                            <w:t>WIPO</w:t>
                          </w:r>
                          <w:r>
                            <w:rPr>
                              <w:spacing w:val="-2"/>
                              <w:sz w:val="17"/>
                            </w:rPr>
                            <w:t xml:space="preserve"> </w:t>
                          </w:r>
                          <w:r>
                            <w:rPr>
                              <w:sz w:val="17"/>
                            </w:rPr>
                            <w:t>FOR</w:t>
                          </w:r>
                          <w:r>
                            <w:rPr>
                              <w:spacing w:val="-2"/>
                              <w:sz w:val="17"/>
                            </w:rPr>
                            <w:t xml:space="preserve"> </w:t>
                          </w:r>
                          <w:r>
                            <w:rPr>
                              <w:sz w:val="17"/>
                            </w:rPr>
                            <w:t>OFFICIAL</w:t>
                          </w:r>
                          <w:r>
                            <w:rPr>
                              <w:spacing w:val="-3"/>
                              <w:sz w:val="17"/>
                            </w:rPr>
                            <w:t xml:space="preserve"> </w:t>
                          </w:r>
                          <w:r>
                            <w:rPr>
                              <w:sz w:val="17"/>
                            </w:rPr>
                            <w:t>USE</w:t>
                          </w:r>
                          <w:r>
                            <w:rPr>
                              <w:spacing w:val="-2"/>
                              <w:sz w:val="17"/>
                            </w:rPr>
                            <w:t xml:space="preserve"> </w:t>
                          </w:r>
                          <w:r>
                            <w:rPr>
                              <w:sz w:val="17"/>
                            </w:rPr>
                            <w:t>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A09574" id="_x0000_t202" coordsize="21600,21600" o:spt="202" path="m,l,21600r21600,l21600,xe">
              <v:stroke joinstyle="miter"/>
              <v:path gradientshapeok="t" o:connecttype="rect"/>
            </v:shapetype>
            <v:shape id="_x0000_s1068" type="#_x0000_t202" style="position:absolute;margin-left:232.2pt;margin-top:818.35pt;width:130.9pt;height:11.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" filled="f" stroked="f">
              <v:textbox inset="0,0,0,0">
                <w:txbxContent>
                  <w:p w:rsidR="00A45D89" w:rsidRDefault="00A45D89">
                    <w:pPr>
                      <w:spacing w:before="15"/>
                      <w:ind w:left="20"/>
                      <w:rPr>
                        <w:sz w:val="17"/>
                      </w:rPr>
                    </w:pPr>
                    <w:r>
                      <w:rPr>
                        <w:sz w:val="17"/>
                      </w:rPr>
                      <w:t>WIPO</w:t>
                    </w:r>
                    <w:r>
                      <w:rPr>
                        <w:spacing w:val="-2"/>
                        <w:sz w:val="17"/>
                      </w:rPr>
                      <w:t xml:space="preserve"> </w:t>
                    </w:r>
                    <w:r>
                      <w:rPr>
                        <w:sz w:val="17"/>
                      </w:rPr>
                      <w:t>FOR</w:t>
                    </w:r>
                    <w:r>
                      <w:rPr>
                        <w:spacing w:val="-2"/>
                        <w:sz w:val="17"/>
                      </w:rPr>
                      <w:t xml:space="preserve"> </w:t>
                    </w:r>
                    <w:r>
                      <w:rPr>
                        <w:sz w:val="17"/>
                      </w:rPr>
                      <w:t>OFFICIAL</w:t>
                    </w:r>
                    <w:r>
                      <w:rPr>
                        <w:spacing w:val="-3"/>
                        <w:sz w:val="17"/>
                      </w:rPr>
                      <w:t xml:space="preserve"> </w:t>
                    </w:r>
                    <w:r>
                      <w:rPr>
                        <w:sz w:val="17"/>
                      </w:rPr>
                      <w:t>USE</w:t>
                    </w:r>
                    <w:r>
                      <w:rPr>
                        <w:spacing w:val="-2"/>
                        <w:sz w:val="17"/>
                      </w:rPr>
                      <w:t xml:space="preserve"> </w:t>
                    </w:r>
                    <w:r>
                      <w:rPr>
                        <w:sz w:val="17"/>
                      </w:rPr>
                      <w:t>ONLY</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BodyText"/>
      <w:spacing w:line="14" w:lineRule="auto"/>
      <w:rPr>
        <w:sz w:val="20"/>
      </w:rPr>
    </w:pPr>
    <w:r>
      <w:rPr>
        <w:noProof/>
      </w:rPr>
      <mc:AlternateContent>
        <mc:Choice Requires="wps">
          <w:drawing>
            <wp:anchor distT="0" distB="0" distL="114300" distR="114300" simplePos="0" relativeHeight="251677696" behindDoc="1" locked="0" layoutInCell="1" allowOverlap="1" wp14:anchorId="32BA9BB0" wp14:editId="3BF38C99">
              <wp:simplePos x="0" y="0"/>
              <wp:positionH relativeFrom="page">
                <wp:posOffset>2948940</wp:posOffset>
              </wp:positionH>
              <wp:positionV relativeFrom="page">
                <wp:posOffset>10393045</wp:posOffset>
              </wp:positionV>
              <wp:extent cx="1662430" cy="146685"/>
              <wp:effectExtent l="0" t="0" r="0" b="0"/>
              <wp:wrapNone/>
              <wp:docPr id="5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D89" w:rsidRDefault="00A45D89" w:rsidP="00DC3DD9">
                          <w:pPr>
                            <w:spacing w:before="15"/>
                            <w:ind w:left="20"/>
                            <w:rPr>
                              <w:sz w:val="17"/>
                            </w:rPr>
                          </w:pPr>
                          <w:r>
                            <w:rPr>
                              <w:sz w:val="17"/>
                            </w:rPr>
                            <w:t>WIPO</w:t>
                          </w:r>
                          <w:r>
                            <w:rPr>
                              <w:spacing w:val="-2"/>
                              <w:sz w:val="17"/>
                            </w:rPr>
                            <w:t xml:space="preserve"> </w:t>
                          </w:r>
                          <w:r>
                            <w:rPr>
                              <w:sz w:val="17"/>
                            </w:rPr>
                            <w:t>FOR</w:t>
                          </w:r>
                          <w:r>
                            <w:rPr>
                              <w:spacing w:val="-2"/>
                              <w:sz w:val="17"/>
                            </w:rPr>
                            <w:t xml:space="preserve"> </w:t>
                          </w:r>
                          <w:r>
                            <w:rPr>
                              <w:sz w:val="17"/>
                            </w:rPr>
                            <w:t>OFFICIAL</w:t>
                          </w:r>
                          <w:r>
                            <w:rPr>
                              <w:spacing w:val="-3"/>
                              <w:sz w:val="17"/>
                            </w:rPr>
                            <w:t xml:space="preserve"> </w:t>
                          </w:r>
                          <w:r>
                            <w:rPr>
                              <w:sz w:val="17"/>
                            </w:rPr>
                            <w:t>USE</w:t>
                          </w:r>
                          <w:r>
                            <w:rPr>
                              <w:spacing w:val="-2"/>
                              <w:sz w:val="17"/>
                            </w:rPr>
                            <w:t xml:space="preserve"> </w:t>
                          </w:r>
                          <w:r>
                            <w:rPr>
                              <w:sz w:val="17"/>
                            </w:rPr>
                            <w:t>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BA9BB0" id="_x0000_t202" coordsize="21600,21600" o:spt="202" path="m,l,21600r21600,l21600,xe">
              <v:stroke joinstyle="miter"/>
              <v:path gradientshapeok="t" o:connecttype="rect"/>
            </v:shapetype>
            <v:shape id="_x0000_s1069" type="#_x0000_t202" style="position:absolute;margin-left:232.2pt;margin-top:818.35pt;width:130.9pt;height:11.5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" filled="f" stroked="f">
              <v:textbox inset="0,0,0,0">
                <w:txbxContent>
                  <w:p w:rsidR="00A45D89" w:rsidRDefault="00A45D89" w:rsidP="00DC3DD9">
                    <w:pPr>
                      <w:spacing w:before="15"/>
                      <w:ind w:left="20"/>
                      <w:rPr>
                        <w:sz w:val="17"/>
                      </w:rPr>
                    </w:pPr>
                    <w:r>
                      <w:rPr>
                        <w:sz w:val="17"/>
                      </w:rPr>
                      <w:t>WIPO</w:t>
                    </w:r>
                    <w:r>
                      <w:rPr>
                        <w:spacing w:val="-2"/>
                        <w:sz w:val="17"/>
                      </w:rPr>
                      <w:t xml:space="preserve"> </w:t>
                    </w:r>
                    <w:r>
                      <w:rPr>
                        <w:sz w:val="17"/>
                      </w:rPr>
                      <w:t>FOR</w:t>
                    </w:r>
                    <w:r>
                      <w:rPr>
                        <w:spacing w:val="-2"/>
                        <w:sz w:val="17"/>
                      </w:rPr>
                      <w:t xml:space="preserve"> </w:t>
                    </w:r>
                    <w:r>
                      <w:rPr>
                        <w:sz w:val="17"/>
                      </w:rPr>
                      <w:t>OFFICIAL</w:t>
                    </w:r>
                    <w:r>
                      <w:rPr>
                        <w:spacing w:val="-3"/>
                        <w:sz w:val="17"/>
                      </w:rPr>
                      <w:t xml:space="preserve"> </w:t>
                    </w:r>
                    <w:r>
                      <w:rPr>
                        <w:sz w:val="17"/>
                      </w:rPr>
                      <w:t>USE</w:t>
                    </w:r>
                    <w:r>
                      <w:rPr>
                        <w:spacing w:val="-2"/>
                        <w:sz w:val="17"/>
                      </w:rPr>
                      <w:t xml:space="preserve"> </w:t>
                    </w:r>
                    <w:r>
                      <w:rPr>
                        <w:sz w:val="17"/>
                      </w:rPr>
                      <w:t>ONLY</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BodyText"/>
      <w:spacing w:line="14" w:lineRule="auto"/>
      <w:rPr>
        <w:sz w:val="20"/>
      </w:rPr>
    </w:pPr>
    <w:r>
      <w:rPr>
        <w:noProof/>
      </w:rPr>
      <mc:AlternateContent>
        <mc:Choice Requires="wps">
          <w:drawing>
            <wp:anchor distT="0" distB="0" distL="114300" distR="114300" simplePos="0" relativeHeight="251668480" behindDoc="1" locked="0" layoutInCell="1" allowOverlap="1" wp14:anchorId="48E62CA0" wp14:editId="414ACDCB">
              <wp:simplePos x="0" y="0"/>
              <wp:positionH relativeFrom="page">
                <wp:posOffset>2948940</wp:posOffset>
              </wp:positionH>
              <wp:positionV relativeFrom="page">
                <wp:posOffset>10393045</wp:posOffset>
              </wp:positionV>
              <wp:extent cx="1662430" cy="146685"/>
              <wp:effectExtent l="0" t="0" r="0" b="0"/>
              <wp:wrapNone/>
              <wp:docPr id="35"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D89" w:rsidRDefault="00A45D89" w:rsidP="00DC3DD9">
                          <w:pPr>
                            <w:spacing w:before="15"/>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E62CA0" id="_x0000_t202" coordsize="21600,21600" o:spt="202" path="m,l,21600r21600,l21600,xe">
              <v:stroke joinstyle="miter"/>
              <v:path gradientshapeok="t" o:connecttype="rect"/>
            </v:shapetype>
            <v:shape id="docshape1" o:spid="_x0000_s1061" type="#_x0000_t202" style="position:absolute;margin-left:232.2pt;margin-top:818.35pt;width:130.9pt;height:11.5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" filled="f" stroked="f">
              <v:textbox inset="0,0,0,0">
                <w:txbxContent>
                  <w:p w:rsidR="00A45D89" w:rsidRDefault="00A45D89" w:rsidP="00DC3DD9">
                    <w:pPr>
                      <w:spacing w:before="15"/>
                      <w:ind w:left="20"/>
                      <w:rPr>
                        <w:sz w:val="17"/>
                      </w:rPr>
                    </w:pP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BodyText"/>
      <w:spacing w:line="14" w:lineRule="auto"/>
      <w:rPr>
        <w:sz w:val="12"/>
      </w:rPr>
    </w:pPr>
    <w:r>
      <w:rPr>
        <w:noProof/>
      </w:rPr>
      <mc:AlternateContent>
        <mc:Choice Requires="wps">
          <w:drawing>
            <wp:anchor distT="0" distB="0" distL="114300" distR="114300" simplePos="0" relativeHeight="251671552" behindDoc="1" locked="0" layoutInCell="1" allowOverlap="1" wp14:anchorId="0965A55F" wp14:editId="1B85F48C">
              <wp:simplePos x="0" y="0"/>
              <wp:positionH relativeFrom="page">
                <wp:posOffset>2948940</wp:posOffset>
              </wp:positionH>
              <wp:positionV relativeFrom="page">
                <wp:posOffset>10393045</wp:posOffset>
              </wp:positionV>
              <wp:extent cx="1662430" cy="146685"/>
              <wp:effectExtent l="0" t="0" r="0" b="0"/>
              <wp:wrapNone/>
              <wp:docPr id="109"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D89" w:rsidRDefault="00A45D89" w:rsidP="00DC3DD9">
                          <w:pPr>
                            <w:spacing w:before="15"/>
                            <w:ind w:left="20"/>
                            <w:rPr>
                              <w:sz w:val="17"/>
                            </w:rPr>
                          </w:pPr>
                          <w:r>
                            <w:rPr>
                              <w:sz w:val="17"/>
                            </w:rPr>
                            <w:t>WIPO</w:t>
                          </w:r>
                          <w:r>
                            <w:rPr>
                              <w:spacing w:val="-2"/>
                              <w:sz w:val="17"/>
                            </w:rPr>
                            <w:t xml:space="preserve"> </w:t>
                          </w:r>
                          <w:r>
                            <w:rPr>
                              <w:sz w:val="17"/>
                            </w:rPr>
                            <w:t>FOR</w:t>
                          </w:r>
                          <w:r>
                            <w:rPr>
                              <w:spacing w:val="-2"/>
                              <w:sz w:val="17"/>
                            </w:rPr>
                            <w:t xml:space="preserve"> </w:t>
                          </w:r>
                          <w:r>
                            <w:rPr>
                              <w:sz w:val="17"/>
                            </w:rPr>
                            <w:t>OFFICIAL</w:t>
                          </w:r>
                          <w:r>
                            <w:rPr>
                              <w:spacing w:val="-3"/>
                              <w:sz w:val="17"/>
                            </w:rPr>
                            <w:t xml:space="preserve"> </w:t>
                          </w:r>
                          <w:r>
                            <w:rPr>
                              <w:sz w:val="17"/>
                            </w:rPr>
                            <w:t>USE</w:t>
                          </w:r>
                          <w:r>
                            <w:rPr>
                              <w:spacing w:val="-2"/>
                              <w:sz w:val="17"/>
                            </w:rPr>
                            <w:t xml:space="preserve"> </w:t>
                          </w:r>
                          <w:r>
                            <w:rPr>
                              <w:sz w:val="17"/>
                            </w:rPr>
                            <w:t>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65A55F" id="_x0000_t202" coordsize="21600,21600" o:spt="202" path="m,l,21600r21600,l21600,xe">
              <v:stroke joinstyle="miter"/>
              <v:path gradientshapeok="t" o:connecttype="rect"/>
            </v:shapetype>
            <v:shape id="docshape47" o:spid="_x0000_s1070" type="#_x0000_t202" style="position:absolute;margin-left:232.2pt;margin-top:818.35pt;width:130.9pt;height:11.5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GjsAIAALI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" filled="f" stroked="f">
              <v:textbox inset="0,0,0,0">
                <w:txbxContent>
                  <w:p w:rsidR="00A45D89" w:rsidRDefault="00A45D89" w:rsidP="00DC3DD9">
                    <w:pPr>
                      <w:spacing w:before="15"/>
                      <w:ind w:left="20"/>
                      <w:rPr>
                        <w:sz w:val="17"/>
                      </w:rPr>
                    </w:pPr>
                    <w:r>
                      <w:rPr>
                        <w:sz w:val="17"/>
                      </w:rPr>
                      <w:t>WIPO</w:t>
                    </w:r>
                    <w:r>
                      <w:rPr>
                        <w:spacing w:val="-2"/>
                        <w:sz w:val="17"/>
                      </w:rPr>
                      <w:t xml:space="preserve"> </w:t>
                    </w:r>
                    <w:r>
                      <w:rPr>
                        <w:sz w:val="17"/>
                      </w:rPr>
                      <w:t>FOR</w:t>
                    </w:r>
                    <w:r>
                      <w:rPr>
                        <w:spacing w:val="-2"/>
                        <w:sz w:val="17"/>
                      </w:rPr>
                      <w:t xml:space="preserve"> </w:t>
                    </w:r>
                    <w:r>
                      <w:rPr>
                        <w:sz w:val="17"/>
                      </w:rPr>
                      <w:t>OFFICIAL</w:t>
                    </w:r>
                    <w:r>
                      <w:rPr>
                        <w:spacing w:val="-3"/>
                        <w:sz w:val="17"/>
                      </w:rPr>
                      <w:t xml:space="preserve"> </w:t>
                    </w:r>
                    <w:r>
                      <w:rPr>
                        <w:sz w:val="17"/>
                      </w:rPr>
                      <w:t>USE</w:t>
                    </w:r>
                    <w:r>
                      <w:rPr>
                        <w:spacing w:val="-2"/>
                        <w:sz w:val="17"/>
                      </w:rPr>
                      <w:t xml:space="preserve"> </w:t>
                    </w:r>
                    <w:r>
                      <w:rPr>
                        <w:sz w:val="17"/>
                      </w:rPr>
                      <w:t>ONLY</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pPr>
      <w:pStyle w:val="BodyText"/>
      <w:spacing w:line="14" w:lineRule="auto"/>
      <w:rPr>
        <w:sz w:val="12"/>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BodyText"/>
      <w:spacing w:line="14" w:lineRule="auto"/>
      <w:rPr>
        <w:sz w:val="12"/>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BodyText"/>
      <w:spacing w:line="14" w:lineRule="auto"/>
      <w:rPr>
        <w:sz w:val="12"/>
      </w:rPr>
    </w:pPr>
    <w:r>
      <w:rPr>
        <w:noProof/>
      </w:rPr>
      <mc:AlternateContent>
        <mc:Choice Requires="wps">
          <w:drawing>
            <wp:anchor distT="0" distB="0" distL="114300" distR="114300" simplePos="0" relativeHeight="251672576" behindDoc="1" locked="0" layoutInCell="1" allowOverlap="1" wp14:anchorId="7D0359D3" wp14:editId="0499F1FC">
              <wp:simplePos x="0" y="0"/>
              <wp:positionH relativeFrom="page">
                <wp:posOffset>2948940</wp:posOffset>
              </wp:positionH>
              <wp:positionV relativeFrom="page">
                <wp:posOffset>10393045</wp:posOffset>
              </wp:positionV>
              <wp:extent cx="1662430" cy="146685"/>
              <wp:effectExtent l="0" t="0" r="0" b="0"/>
              <wp:wrapNone/>
              <wp:docPr id="40"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D89" w:rsidRDefault="00A45D89" w:rsidP="00DC3DD9">
                          <w:pPr>
                            <w:spacing w:before="15"/>
                            <w:ind w:left="20"/>
                            <w:rPr>
                              <w:sz w:val="17"/>
                            </w:rPr>
                          </w:pPr>
                          <w:r>
                            <w:rPr>
                              <w:sz w:val="17"/>
                            </w:rPr>
                            <w:t>WIPO</w:t>
                          </w:r>
                          <w:r>
                            <w:rPr>
                              <w:spacing w:val="-2"/>
                              <w:sz w:val="17"/>
                            </w:rPr>
                            <w:t xml:space="preserve"> </w:t>
                          </w:r>
                          <w:r>
                            <w:rPr>
                              <w:sz w:val="17"/>
                            </w:rPr>
                            <w:t>FOR</w:t>
                          </w:r>
                          <w:r>
                            <w:rPr>
                              <w:spacing w:val="-2"/>
                              <w:sz w:val="17"/>
                            </w:rPr>
                            <w:t xml:space="preserve"> </w:t>
                          </w:r>
                          <w:r>
                            <w:rPr>
                              <w:sz w:val="17"/>
                            </w:rPr>
                            <w:t>OFFICIAL</w:t>
                          </w:r>
                          <w:r>
                            <w:rPr>
                              <w:spacing w:val="-3"/>
                              <w:sz w:val="17"/>
                            </w:rPr>
                            <w:t xml:space="preserve"> </w:t>
                          </w:r>
                          <w:r>
                            <w:rPr>
                              <w:sz w:val="17"/>
                            </w:rPr>
                            <w:t>USE</w:t>
                          </w:r>
                          <w:r>
                            <w:rPr>
                              <w:spacing w:val="-2"/>
                              <w:sz w:val="17"/>
                            </w:rPr>
                            <w:t xml:space="preserve"> </w:t>
                          </w:r>
                          <w:r>
                            <w:rPr>
                              <w:sz w:val="17"/>
                            </w:rPr>
                            <w:t>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359D3" id="_x0000_t202" coordsize="21600,21600" o:spt="202" path="m,l,21600r21600,l21600,xe">
              <v:stroke joinstyle="miter"/>
              <v:path gradientshapeok="t" o:connecttype="rect"/>
            </v:shapetype>
            <v:shape id="_x0000_s1071" type="#_x0000_t202" style="position:absolute;margin-left:232.2pt;margin-top:818.35pt;width:130.9pt;height:11.5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" filled="f" stroked="f">
              <v:textbox inset="0,0,0,0">
                <w:txbxContent>
                  <w:p w:rsidR="00A45D89" w:rsidRDefault="00A45D89" w:rsidP="00DC3DD9">
                    <w:pPr>
                      <w:spacing w:before="15"/>
                      <w:ind w:left="20"/>
                      <w:rPr>
                        <w:sz w:val="17"/>
                      </w:rPr>
                    </w:pPr>
                    <w:r>
                      <w:rPr>
                        <w:sz w:val="17"/>
                      </w:rPr>
                      <w:t>WIPO</w:t>
                    </w:r>
                    <w:r>
                      <w:rPr>
                        <w:spacing w:val="-2"/>
                        <w:sz w:val="17"/>
                      </w:rPr>
                      <w:t xml:space="preserve"> </w:t>
                    </w:r>
                    <w:r>
                      <w:rPr>
                        <w:sz w:val="17"/>
                      </w:rPr>
                      <w:t>FOR</w:t>
                    </w:r>
                    <w:r>
                      <w:rPr>
                        <w:spacing w:val="-2"/>
                        <w:sz w:val="17"/>
                      </w:rPr>
                      <w:t xml:space="preserve"> </w:t>
                    </w:r>
                    <w:r>
                      <w:rPr>
                        <w:sz w:val="17"/>
                      </w:rPr>
                      <w:t>OFFICIAL</w:t>
                    </w:r>
                    <w:r>
                      <w:rPr>
                        <w:spacing w:val="-3"/>
                        <w:sz w:val="17"/>
                      </w:rPr>
                      <w:t xml:space="preserve"> </w:t>
                    </w:r>
                    <w:r>
                      <w:rPr>
                        <w:sz w:val="17"/>
                      </w:rPr>
                      <w:t>USE</w:t>
                    </w:r>
                    <w:r>
                      <w:rPr>
                        <w:spacing w:val="-2"/>
                        <w:sz w:val="17"/>
                      </w:rPr>
                      <w:t xml:space="preserve"> </w:t>
                    </w:r>
                    <w:r>
                      <w:rPr>
                        <w:sz w:val="17"/>
                      </w:rPr>
                      <w:t>ONLY</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pPr>
      <w:pStyle w:val="BodyText"/>
      <w:spacing w:line="14" w:lineRule="auto"/>
      <w:rPr>
        <w:sz w:val="12"/>
      </w:rPr>
    </w:pPr>
    <w:r>
      <w:rPr>
        <w:noProof/>
      </w:rPr>
      <mc:AlternateContent>
        <mc:Choice Requires="wps">
          <w:drawing>
            <wp:anchor distT="0" distB="0" distL="114300" distR="114300" simplePos="0" relativeHeight="251663360" behindDoc="1" locked="0" layoutInCell="1" allowOverlap="1" wp14:anchorId="20E50D9E" wp14:editId="0E481B4D">
              <wp:simplePos x="0" y="0"/>
              <wp:positionH relativeFrom="page">
                <wp:posOffset>2948940</wp:posOffset>
              </wp:positionH>
              <wp:positionV relativeFrom="page">
                <wp:posOffset>10393045</wp:posOffset>
              </wp:positionV>
              <wp:extent cx="1662430" cy="146685"/>
              <wp:effectExtent l="0" t="0" r="0" b="0"/>
              <wp:wrapNone/>
              <wp:docPr id="30"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D89" w:rsidRDefault="00A45D89">
                          <w:pPr>
                            <w:spacing w:before="15"/>
                            <w:ind w:left="20"/>
                            <w:rPr>
                              <w:sz w:val="17"/>
                            </w:rPr>
                          </w:pPr>
                          <w:r>
                            <w:rPr>
                              <w:sz w:val="17"/>
                            </w:rPr>
                            <w:t>WIPO</w:t>
                          </w:r>
                          <w:r>
                            <w:rPr>
                              <w:spacing w:val="-2"/>
                              <w:sz w:val="17"/>
                            </w:rPr>
                            <w:t xml:space="preserve"> </w:t>
                          </w:r>
                          <w:r>
                            <w:rPr>
                              <w:sz w:val="17"/>
                            </w:rPr>
                            <w:t>FOR</w:t>
                          </w:r>
                          <w:r>
                            <w:rPr>
                              <w:spacing w:val="-2"/>
                              <w:sz w:val="17"/>
                            </w:rPr>
                            <w:t xml:space="preserve"> </w:t>
                          </w:r>
                          <w:r>
                            <w:rPr>
                              <w:sz w:val="17"/>
                            </w:rPr>
                            <w:t>OFFICIAL</w:t>
                          </w:r>
                          <w:r>
                            <w:rPr>
                              <w:spacing w:val="-3"/>
                              <w:sz w:val="17"/>
                            </w:rPr>
                            <w:t xml:space="preserve"> </w:t>
                          </w:r>
                          <w:r>
                            <w:rPr>
                              <w:sz w:val="17"/>
                            </w:rPr>
                            <w:t>USE</w:t>
                          </w:r>
                          <w:r>
                            <w:rPr>
                              <w:spacing w:val="-2"/>
                              <w:sz w:val="17"/>
                            </w:rPr>
                            <w:t xml:space="preserve"> </w:t>
                          </w:r>
                          <w:r>
                            <w:rPr>
                              <w:sz w:val="17"/>
                            </w:rPr>
                            <w:t>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50D9E" id="_x0000_t202" coordsize="21600,21600" o:spt="202" path="m,l,21600r21600,l21600,xe">
              <v:stroke joinstyle="miter"/>
              <v:path gradientshapeok="t" o:connecttype="rect"/>
            </v:shapetype>
            <v:shape id="_x0000_s1072" type="#_x0000_t202" style="position:absolute;margin-left:232.2pt;margin-top:818.35pt;width:130.9pt;height:11.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" filled="f" stroked="f">
              <v:textbox inset="0,0,0,0">
                <w:txbxContent>
                  <w:p w:rsidR="00A45D89" w:rsidRDefault="00A45D89">
                    <w:pPr>
                      <w:spacing w:before="15"/>
                      <w:ind w:left="20"/>
                      <w:rPr>
                        <w:sz w:val="17"/>
                      </w:rPr>
                    </w:pPr>
                    <w:r>
                      <w:rPr>
                        <w:sz w:val="17"/>
                      </w:rPr>
                      <w:t>WIPO</w:t>
                    </w:r>
                    <w:r>
                      <w:rPr>
                        <w:spacing w:val="-2"/>
                        <w:sz w:val="17"/>
                      </w:rPr>
                      <w:t xml:space="preserve"> </w:t>
                    </w:r>
                    <w:r>
                      <w:rPr>
                        <w:sz w:val="17"/>
                      </w:rPr>
                      <w:t>FOR</w:t>
                    </w:r>
                    <w:r>
                      <w:rPr>
                        <w:spacing w:val="-2"/>
                        <w:sz w:val="17"/>
                      </w:rPr>
                      <w:t xml:space="preserve"> </w:t>
                    </w:r>
                    <w:r>
                      <w:rPr>
                        <w:sz w:val="17"/>
                      </w:rPr>
                      <w:t>OFFICIAL</w:t>
                    </w:r>
                    <w:r>
                      <w:rPr>
                        <w:spacing w:val="-3"/>
                        <w:sz w:val="17"/>
                      </w:rPr>
                      <w:t xml:space="preserve"> </w:t>
                    </w:r>
                    <w:r>
                      <w:rPr>
                        <w:sz w:val="17"/>
                      </w:rPr>
                      <w:t>USE</w:t>
                    </w:r>
                    <w:r>
                      <w:rPr>
                        <w:spacing w:val="-2"/>
                        <w:sz w:val="17"/>
                      </w:rPr>
                      <w:t xml:space="preserve"> </w:t>
                    </w:r>
                    <w:r>
                      <w:rPr>
                        <w:sz w:val="17"/>
                      </w:rPr>
                      <w:t>ONLY</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BodyText"/>
      <w:spacing w:line="14" w:lineRule="auto"/>
      <w:rPr>
        <w:sz w:val="12"/>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6DC5AC26" wp14:editId="536A31FA">
              <wp:simplePos x="0" y="0"/>
              <wp:positionH relativeFrom="page">
                <wp:posOffset>2948940</wp:posOffset>
              </wp:positionH>
              <wp:positionV relativeFrom="page">
                <wp:posOffset>10393045</wp:posOffset>
              </wp:positionV>
              <wp:extent cx="1662430" cy="146685"/>
              <wp:effectExtent l="0" t="0" r="0" b="0"/>
              <wp:wrapNone/>
              <wp:docPr id="10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D89" w:rsidRDefault="00A45D89">
                          <w:pPr>
                            <w:spacing w:before="15"/>
                            <w:ind w:left="20"/>
                            <w:rPr>
                              <w:sz w:val="17"/>
                            </w:rPr>
                          </w:pPr>
                          <w:r>
                            <w:rPr>
                              <w:sz w:val="17"/>
                            </w:rPr>
                            <w:t>WIPO</w:t>
                          </w:r>
                          <w:r>
                            <w:rPr>
                              <w:spacing w:val="-2"/>
                              <w:sz w:val="17"/>
                            </w:rPr>
                            <w:t xml:space="preserve"> </w:t>
                          </w:r>
                          <w:r>
                            <w:rPr>
                              <w:sz w:val="17"/>
                            </w:rPr>
                            <w:t>FOR</w:t>
                          </w:r>
                          <w:r>
                            <w:rPr>
                              <w:spacing w:val="-2"/>
                              <w:sz w:val="17"/>
                            </w:rPr>
                            <w:t xml:space="preserve"> </w:t>
                          </w:r>
                          <w:r>
                            <w:rPr>
                              <w:sz w:val="17"/>
                            </w:rPr>
                            <w:t>OFFICIAL</w:t>
                          </w:r>
                          <w:r>
                            <w:rPr>
                              <w:spacing w:val="-3"/>
                              <w:sz w:val="17"/>
                            </w:rPr>
                            <w:t xml:space="preserve"> </w:t>
                          </w:r>
                          <w:r>
                            <w:rPr>
                              <w:sz w:val="17"/>
                            </w:rPr>
                            <w:t>USE</w:t>
                          </w:r>
                          <w:r>
                            <w:rPr>
                              <w:spacing w:val="-2"/>
                              <w:sz w:val="17"/>
                            </w:rPr>
                            <w:t xml:space="preserve"> </w:t>
                          </w:r>
                          <w:r>
                            <w:rPr>
                              <w:sz w:val="17"/>
                            </w:rPr>
                            <w:t>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C5AC26" id="_x0000_t202" coordsize="21600,21600" o:spt="202" path="m,l,21600r21600,l21600,xe">
              <v:stroke joinstyle="miter"/>
              <v:path gradientshapeok="t" o:connecttype="rect"/>
            </v:shapetype>
            <v:shape id="_x0000_s1062" type="#_x0000_t202" style="position:absolute;margin-left:232.2pt;margin-top:818.35pt;width:130.9pt;height:11.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" filled="f" stroked="f">
              <v:textbox inset="0,0,0,0">
                <w:txbxContent>
                  <w:p w:rsidR="00A45D89" w:rsidRDefault="00A45D89">
                    <w:pPr>
                      <w:spacing w:before="15"/>
                      <w:ind w:left="20"/>
                      <w:rPr>
                        <w:sz w:val="17"/>
                      </w:rPr>
                    </w:pPr>
                    <w:r>
                      <w:rPr>
                        <w:sz w:val="17"/>
                      </w:rPr>
                      <w:t>WIPO</w:t>
                    </w:r>
                    <w:r>
                      <w:rPr>
                        <w:spacing w:val="-2"/>
                        <w:sz w:val="17"/>
                      </w:rPr>
                      <w:t xml:space="preserve"> </w:t>
                    </w:r>
                    <w:r>
                      <w:rPr>
                        <w:sz w:val="17"/>
                      </w:rPr>
                      <w:t>FOR</w:t>
                    </w:r>
                    <w:r>
                      <w:rPr>
                        <w:spacing w:val="-2"/>
                        <w:sz w:val="17"/>
                      </w:rPr>
                      <w:t xml:space="preserve"> </w:t>
                    </w:r>
                    <w:r>
                      <w:rPr>
                        <w:sz w:val="17"/>
                      </w:rPr>
                      <w:t>OFFICIAL</w:t>
                    </w:r>
                    <w:r>
                      <w:rPr>
                        <w:spacing w:val="-3"/>
                        <w:sz w:val="17"/>
                      </w:rPr>
                      <w:t xml:space="preserve"> </w:t>
                    </w:r>
                    <w:r>
                      <w:rPr>
                        <w:sz w:val="17"/>
                      </w:rPr>
                      <w:t>USE</w:t>
                    </w:r>
                    <w:r>
                      <w:rPr>
                        <w:spacing w:val="-2"/>
                        <w:sz w:val="17"/>
                      </w:rPr>
                      <w:t xml:space="preserve"> </w:t>
                    </w:r>
                    <w:r>
                      <w:rPr>
                        <w:sz w:val="17"/>
                      </w:rPr>
                      <w:t>ONLY</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BodyText"/>
      <w:spacing w:line="14" w:lineRule="auto"/>
      <w:rPr>
        <w:sz w:val="12"/>
      </w:rPr>
    </w:pPr>
    <w:r>
      <w:rPr>
        <w:noProof/>
      </w:rPr>
      <mc:AlternateContent>
        <mc:Choice Requires="wps">
          <w:drawing>
            <wp:anchor distT="0" distB="0" distL="114300" distR="114300" simplePos="0" relativeHeight="251673600" behindDoc="1" locked="0" layoutInCell="1" allowOverlap="1" wp14:anchorId="7F4C1596" wp14:editId="24E519AC">
              <wp:simplePos x="0" y="0"/>
              <wp:positionH relativeFrom="page">
                <wp:posOffset>2948940</wp:posOffset>
              </wp:positionH>
              <wp:positionV relativeFrom="page">
                <wp:posOffset>10393045</wp:posOffset>
              </wp:positionV>
              <wp:extent cx="1662430" cy="146685"/>
              <wp:effectExtent l="0" t="0" r="0" b="0"/>
              <wp:wrapNone/>
              <wp:docPr id="41"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D89" w:rsidRDefault="00A45D89" w:rsidP="00DC3DD9">
                          <w:pPr>
                            <w:spacing w:before="15"/>
                            <w:ind w:left="20"/>
                            <w:rPr>
                              <w:sz w:val="17"/>
                            </w:rPr>
                          </w:pPr>
                          <w:r>
                            <w:rPr>
                              <w:sz w:val="17"/>
                            </w:rPr>
                            <w:t>WIPO</w:t>
                          </w:r>
                          <w:r>
                            <w:rPr>
                              <w:spacing w:val="-2"/>
                              <w:sz w:val="17"/>
                            </w:rPr>
                            <w:t xml:space="preserve"> </w:t>
                          </w:r>
                          <w:r>
                            <w:rPr>
                              <w:sz w:val="17"/>
                            </w:rPr>
                            <w:t>FOR</w:t>
                          </w:r>
                          <w:r>
                            <w:rPr>
                              <w:spacing w:val="-2"/>
                              <w:sz w:val="17"/>
                            </w:rPr>
                            <w:t xml:space="preserve"> </w:t>
                          </w:r>
                          <w:r>
                            <w:rPr>
                              <w:sz w:val="17"/>
                            </w:rPr>
                            <w:t>OFFICIAL</w:t>
                          </w:r>
                          <w:r>
                            <w:rPr>
                              <w:spacing w:val="-3"/>
                              <w:sz w:val="17"/>
                            </w:rPr>
                            <w:t xml:space="preserve"> </w:t>
                          </w:r>
                          <w:r>
                            <w:rPr>
                              <w:sz w:val="17"/>
                            </w:rPr>
                            <w:t>USE</w:t>
                          </w:r>
                          <w:r>
                            <w:rPr>
                              <w:spacing w:val="-2"/>
                              <w:sz w:val="17"/>
                            </w:rPr>
                            <w:t xml:space="preserve"> </w:t>
                          </w:r>
                          <w:r>
                            <w:rPr>
                              <w:sz w:val="17"/>
                            </w:rPr>
                            <w:t>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4C1596" id="_x0000_t202" coordsize="21600,21600" o:spt="202" path="m,l,21600r21600,l21600,xe">
              <v:stroke joinstyle="miter"/>
              <v:path gradientshapeok="t" o:connecttype="rect"/>
            </v:shapetype>
            <v:shape id="docshape50" o:spid="_x0000_s1073" type="#_x0000_t202" style="position:absolute;margin-left:232.2pt;margin-top:818.35pt;width:130.9pt;height:11.5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" filled="f" stroked="f">
              <v:textbox inset="0,0,0,0">
                <w:txbxContent>
                  <w:p w:rsidR="00A45D89" w:rsidRDefault="00A45D89" w:rsidP="00DC3DD9">
                    <w:pPr>
                      <w:spacing w:before="15"/>
                      <w:ind w:left="20"/>
                      <w:rPr>
                        <w:sz w:val="17"/>
                      </w:rPr>
                    </w:pPr>
                    <w:r>
                      <w:rPr>
                        <w:sz w:val="17"/>
                      </w:rPr>
                      <w:t>WIPO</w:t>
                    </w:r>
                    <w:r>
                      <w:rPr>
                        <w:spacing w:val="-2"/>
                        <w:sz w:val="17"/>
                      </w:rPr>
                      <w:t xml:space="preserve"> </w:t>
                    </w:r>
                    <w:r>
                      <w:rPr>
                        <w:sz w:val="17"/>
                      </w:rPr>
                      <w:t>FOR</w:t>
                    </w:r>
                    <w:r>
                      <w:rPr>
                        <w:spacing w:val="-2"/>
                        <w:sz w:val="17"/>
                      </w:rPr>
                      <w:t xml:space="preserve"> </w:t>
                    </w:r>
                    <w:r>
                      <w:rPr>
                        <w:sz w:val="17"/>
                      </w:rPr>
                      <w:t>OFFICIAL</w:t>
                    </w:r>
                    <w:r>
                      <w:rPr>
                        <w:spacing w:val="-3"/>
                        <w:sz w:val="17"/>
                      </w:rPr>
                      <w:t xml:space="preserve"> </w:t>
                    </w:r>
                    <w:r>
                      <w:rPr>
                        <w:sz w:val="17"/>
                      </w:rPr>
                      <w:t>USE</w:t>
                    </w:r>
                    <w:r>
                      <w:rPr>
                        <w:spacing w:val="-2"/>
                        <w:sz w:val="17"/>
                      </w:rPr>
                      <w:t xml:space="preserve"> </w:t>
                    </w:r>
                    <w:r>
                      <w:rPr>
                        <w:sz w:val="17"/>
                      </w:rPr>
                      <w:t>ONLY</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pPr>
      <w:pStyle w:val="BodyText"/>
      <w:spacing w:line="14" w:lineRule="auto"/>
      <w:rPr>
        <w:sz w:val="12"/>
      </w:rPr>
    </w:pPr>
    <w:r>
      <w:rPr>
        <w:noProof/>
      </w:rPr>
      <mc:AlternateContent>
        <mc:Choice Requires="wps">
          <w:drawing>
            <wp:anchor distT="0" distB="0" distL="114300" distR="114300" simplePos="0" relativeHeight="251660288" behindDoc="1" locked="0" layoutInCell="1" allowOverlap="1" wp14:anchorId="0416B0D5" wp14:editId="758A8A95">
              <wp:simplePos x="0" y="0"/>
              <wp:positionH relativeFrom="page">
                <wp:posOffset>2948940</wp:posOffset>
              </wp:positionH>
              <wp:positionV relativeFrom="page">
                <wp:posOffset>10393045</wp:posOffset>
              </wp:positionV>
              <wp:extent cx="1662430" cy="146685"/>
              <wp:effectExtent l="0" t="0" r="0" b="0"/>
              <wp:wrapNone/>
              <wp:docPr id="110"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D89" w:rsidRDefault="00A45D89">
                          <w:pPr>
                            <w:spacing w:before="15"/>
                            <w:ind w:left="20"/>
                            <w:rPr>
                              <w:sz w:val="17"/>
                            </w:rPr>
                          </w:pPr>
                          <w:r>
                            <w:rPr>
                              <w:sz w:val="17"/>
                            </w:rPr>
                            <w:t>WIPO</w:t>
                          </w:r>
                          <w:r>
                            <w:rPr>
                              <w:spacing w:val="-2"/>
                              <w:sz w:val="17"/>
                            </w:rPr>
                            <w:t xml:space="preserve"> </w:t>
                          </w:r>
                          <w:r>
                            <w:rPr>
                              <w:sz w:val="17"/>
                            </w:rPr>
                            <w:t>FOR</w:t>
                          </w:r>
                          <w:r>
                            <w:rPr>
                              <w:spacing w:val="-2"/>
                              <w:sz w:val="17"/>
                            </w:rPr>
                            <w:t xml:space="preserve"> </w:t>
                          </w:r>
                          <w:r>
                            <w:rPr>
                              <w:sz w:val="17"/>
                            </w:rPr>
                            <w:t>OFFICIAL</w:t>
                          </w:r>
                          <w:r>
                            <w:rPr>
                              <w:spacing w:val="-3"/>
                              <w:sz w:val="17"/>
                            </w:rPr>
                            <w:t xml:space="preserve"> </w:t>
                          </w:r>
                          <w:r>
                            <w:rPr>
                              <w:sz w:val="17"/>
                            </w:rPr>
                            <w:t>USE</w:t>
                          </w:r>
                          <w:r>
                            <w:rPr>
                              <w:spacing w:val="-2"/>
                              <w:sz w:val="17"/>
                            </w:rPr>
                            <w:t xml:space="preserve"> </w:t>
                          </w:r>
                          <w:r>
                            <w:rPr>
                              <w:sz w:val="17"/>
                            </w:rPr>
                            <w:t>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16B0D5" id="_x0000_t202" coordsize="21600,21600" o:spt="202" path="m,l,21600r21600,l21600,xe">
              <v:stroke joinstyle="miter"/>
              <v:path gradientshapeok="t" o:connecttype="rect"/>
            </v:shapetype>
            <v:shape id="_x0000_s1074" type="#_x0000_t202" style="position:absolute;margin-left:232.2pt;margin-top:818.35pt;width:130.9pt;height:11.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" filled="f" stroked="f">
              <v:textbox inset="0,0,0,0">
                <w:txbxContent>
                  <w:p w:rsidR="00A45D89" w:rsidRDefault="00A45D89">
                    <w:pPr>
                      <w:spacing w:before="15"/>
                      <w:ind w:left="20"/>
                      <w:rPr>
                        <w:sz w:val="17"/>
                      </w:rPr>
                    </w:pPr>
                    <w:r>
                      <w:rPr>
                        <w:sz w:val="17"/>
                      </w:rPr>
                      <w:t>WIPO</w:t>
                    </w:r>
                    <w:r>
                      <w:rPr>
                        <w:spacing w:val="-2"/>
                        <w:sz w:val="17"/>
                      </w:rPr>
                      <w:t xml:space="preserve"> </w:t>
                    </w:r>
                    <w:r>
                      <w:rPr>
                        <w:sz w:val="17"/>
                      </w:rPr>
                      <w:t>FOR</w:t>
                    </w:r>
                    <w:r>
                      <w:rPr>
                        <w:spacing w:val="-2"/>
                        <w:sz w:val="17"/>
                      </w:rPr>
                      <w:t xml:space="preserve"> </w:t>
                    </w:r>
                    <w:r>
                      <w:rPr>
                        <w:sz w:val="17"/>
                      </w:rPr>
                      <w:t>OFFICIAL</w:t>
                    </w:r>
                    <w:r>
                      <w:rPr>
                        <w:spacing w:val="-3"/>
                        <w:sz w:val="17"/>
                      </w:rPr>
                      <w:t xml:space="preserve"> </w:t>
                    </w:r>
                    <w:r>
                      <w:rPr>
                        <w:sz w:val="17"/>
                      </w:rPr>
                      <w:t>USE</w:t>
                    </w:r>
                    <w:r>
                      <w:rPr>
                        <w:spacing w:val="-2"/>
                        <w:sz w:val="17"/>
                      </w:rPr>
                      <w:t xml:space="preserve"> </w:t>
                    </w:r>
                    <w:r>
                      <w:rPr>
                        <w:sz w:val="17"/>
                      </w:rPr>
                      <w:t>ONLY</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BodyText"/>
      <w:spacing w:line="14" w:lineRule="auto"/>
      <w:rPr>
        <w:sz w:val="12"/>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BodyText"/>
      <w:spacing w:line="14" w:lineRule="auto"/>
      <w:rPr>
        <w:sz w:val="12"/>
      </w:rP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pPr>
      <w:pStyle w:val="BodyText"/>
      <w:spacing w:line="14" w:lineRule="auto"/>
      <w:rPr>
        <w:sz w:val="12"/>
      </w:rPr>
    </w:pPr>
    <w:r>
      <w:rPr>
        <w:noProof/>
      </w:rPr>
      <mc:AlternateContent>
        <mc:Choice Requires="wps">
          <w:drawing>
            <wp:anchor distT="0" distB="0" distL="114300" distR="114300" simplePos="0" relativeHeight="251664384" behindDoc="1" locked="0" layoutInCell="1" allowOverlap="1" wp14:anchorId="5EF3609A" wp14:editId="39CDD222">
              <wp:simplePos x="0" y="0"/>
              <wp:positionH relativeFrom="page">
                <wp:posOffset>2948940</wp:posOffset>
              </wp:positionH>
              <wp:positionV relativeFrom="page">
                <wp:posOffset>10393045</wp:posOffset>
              </wp:positionV>
              <wp:extent cx="1662430" cy="146685"/>
              <wp:effectExtent l="0" t="0" r="0" b="0"/>
              <wp:wrapNone/>
              <wp:docPr id="111"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D89" w:rsidRDefault="00A45D89">
                          <w:pPr>
                            <w:spacing w:before="15"/>
                            <w:ind w:left="20"/>
                            <w:rPr>
                              <w:sz w:val="17"/>
                            </w:rPr>
                          </w:pPr>
                          <w:r>
                            <w:rPr>
                              <w:sz w:val="17"/>
                            </w:rPr>
                            <w:t>WIPO</w:t>
                          </w:r>
                          <w:r>
                            <w:rPr>
                              <w:spacing w:val="-2"/>
                              <w:sz w:val="17"/>
                            </w:rPr>
                            <w:t xml:space="preserve"> </w:t>
                          </w:r>
                          <w:r>
                            <w:rPr>
                              <w:sz w:val="17"/>
                            </w:rPr>
                            <w:t>FOR</w:t>
                          </w:r>
                          <w:r>
                            <w:rPr>
                              <w:spacing w:val="-2"/>
                              <w:sz w:val="17"/>
                            </w:rPr>
                            <w:t xml:space="preserve"> </w:t>
                          </w:r>
                          <w:r>
                            <w:rPr>
                              <w:sz w:val="17"/>
                            </w:rPr>
                            <w:t>OFFICIAL</w:t>
                          </w:r>
                          <w:r>
                            <w:rPr>
                              <w:spacing w:val="-3"/>
                              <w:sz w:val="17"/>
                            </w:rPr>
                            <w:t xml:space="preserve"> </w:t>
                          </w:r>
                          <w:r>
                            <w:rPr>
                              <w:sz w:val="17"/>
                            </w:rPr>
                            <w:t>USE</w:t>
                          </w:r>
                          <w:r>
                            <w:rPr>
                              <w:spacing w:val="-2"/>
                              <w:sz w:val="17"/>
                            </w:rPr>
                            <w:t xml:space="preserve"> </w:t>
                          </w:r>
                          <w:r>
                            <w:rPr>
                              <w:sz w:val="17"/>
                            </w:rPr>
                            <w:t>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F3609A" id="_x0000_t202" coordsize="21600,21600" o:spt="202" path="m,l,21600r21600,l21600,xe">
              <v:stroke joinstyle="miter"/>
              <v:path gradientshapeok="t" o:connecttype="rect"/>
            </v:shapetype>
            <v:shape id="_x0000_s1075" type="#_x0000_t202" style="position:absolute;margin-left:232.2pt;margin-top:818.35pt;width:130.9pt;height:11.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" filled="f" stroked="f">
              <v:textbox inset="0,0,0,0">
                <w:txbxContent>
                  <w:p w:rsidR="00A45D89" w:rsidRDefault="00A45D89">
                    <w:pPr>
                      <w:spacing w:before="15"/>
                      <w:ind w:left="20"/>
                      <w:rPr>
                        <w:sz w:val="17"/>
                      </w:rPr>
                    </w:pPr>
                    <w:r>
                      <w:rPr>
                        <w:sz w:val="17"/>
                      </w:rPr>
                      <w:t>WIPO</w:t>
                    </w:r>
                    <w:r>
                      <w:rPr>
                        <w:spacing w:val="-2"/>
                        <w:sz w:val="17"/>
                      </w:rPr>
                      <w:t xml:space="preserve"> </w:t>
                    </w:r>
                    <w:r>
                      <w:rPr>
                        <w:sz w:val="17"/>
                      </w:rPr>
                      <w:t>FOR</w:t>
                    </w:r>
                    <w:r>
                      <w:rPr>
                        <w:spacing w:val="-2"/>
                        <w:sz w:val="17"/>
                      </w:rPr>
                      <w:t xml:space="preserve"> </w:t>
                    </w:r>
                    <w:r>
                      <w:rPr>
                        <w:sz w:val="17"/>
                      </w:rPr>
                      <w:t>OFFICIAL</w:t>
                    </w:r>
                    <w:r>
                      <w:rPr>
                        <w:spacing w:val="-3"/>
                        <w:sz w:val="17"/>
                      </w:rPr>
                      <w:t xml:space="preserve"> </w:t>
                    </w:r>
                    <w:r>
                      <w:rPr>
                        <w:sz w:val="17"/>
                      </w:rPr>
                      <w:t>USE</w:t>
                    </w:r>
                    <w:r>
                      <w:rPr>
                        <w:spacing w:val="-2"/>
                        <w:sz w:val="17"/>
                      </w:rPr>
                      <w:t xml:space="preserve"> </w:t>
                    </w:r>
                    <w:r>
                      <w:rPr>
                        <w:sz w:val="17"/>
                      </w:rPr>
                      <w:t>ONLY</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BodyText"/>
      <w:spacing w:line="14" w:lineRule="auto"/>
      <w:rPr>
        <w:sz w:val="12"/>
      </w:rP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BodyText"/>
      <w:spacing w:line="14" w:lineRule="auto"/>
      <w:rPr>
        <w:sz w:val="12"/>
      </w:rPr>
    </w:pPr>
    <w:r>
      <w:rPr>
        <w:noProof/>
      </w:rPr>
      <mc:AlternateContent>
        <mc:Choice Requires="wps">
          <w:drawing>
            <wp:anchor distT="0" distB="0" distL="114300" distR="114300" simplePos="0" relativeHeight="251674624" behindDoc="1" locked="0" layoutInCell="1" allowOverlap="1" wp14:anchorId="28032231" wp14:editId="1B43825A">
              <wp:simplePos x="0" y="0"/>
              <wp:positionH relativeFrom="page">
                <wp:posOffset>2948940</wp:posOffset>
              </wp:positionH>
              <wp:positionV relativeFrom="page">
                <wp:posOffset>10393045</wp:posOffset>
              </wp:positionV>
              <wp:extent cx="1662430" cy="146685"/>
              <wp:effectExtent l="0" t="0" r="0" b="0"/>
              <wp:wrapNone/>
              <wp:docPr id="43"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D89" w:rsidRDefault="00A45D89" w:rsidP="00DC3DD9">
                          <w:pPr>
                            <w:spacing w:before="15"/>
                            <w:ind w:left="20"/>
                            <w:rPr>
                              <w:sz w:val="17"/>
                            </w:rPr>
                          </w:pPr>
                          <w:r>
                            <w:rPr>
                              <w:sz w:val="17"/>
                            </w:rPr>
                            <w:t>WIPO</w:t>
                          </w:r>
                          <w:r>
                            <w:rPr>
                              <w:spacing w:val="-2"/>
                              <w:sz w:val="17"/>
                            </w:rPr>
                            <w:t xml:space="preserve"> </w:t>
                          </w:r>
                          <w:r>
                            <w:rPr>
                              <w:sz w:val="17"/>
                            </w:rPr>
                            <w:t>FOR</w:t>
                          </w:r>
                          <w:r>
                            <w:rPr>
                              <w:spacing w:val="-2"/>
                              <w:sz w:val="17"/>
                            </w:rPr>
                            <w:t xml:space="preserve"> </w:t>
                          </w:r>
                          <w:r>
                            <w:rPr>
                              <w:sz w:val="17"/>
                            </w:rPr>
                            <w:t>OFFICIAL</w:t>
                          </w:r>
                          <w:r>
                            <w:rPr>
                              <w:spacing w:val="-3"/>
                              <w:sz w:val="17"/>
                            </w:rPr>
                            <w:t xml:space="preserve"> </w:t>
                          </w:r>
                          <w:r>
                            <w:rPr>
                              <w:sz w:val="17"/>
                            </w:rPr>
                            <w:t>USE</w:t>
                          </w:r>
                          <w:r>
                            <w:rPr>
                              <w:spacing w:val="-2"/>
                              <w:sz w:val="17"/>
                            </w:rPr>
                            <w:t xml:space="preserve"> </w:t>
                          </w:r>
                          <w:r>
                            <w:rPr>
                              <w:sz w:val="17"/>
                            </w:rPr>
                            <w:t>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32231" id="_x0000_t202" coordsize="21600,21600" o:spt="202" path="m,l,21600r21600,l21600,xe">
              <v:stroke joinstyle="miter"/>
              <v:path gradientshapeok="t" o:connecttype="rect"/>
            </v:shapetype>
            <v:shape id="_x0000_s1076" type="#_x0000_t202" style="position:absolute;margin-left:232.2pt;margin-top:818.35pt;width:130.9pt;height:11.5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" filled="f" stroked="f">
              <v:textbox inset="0,0,0,0">
                <w:txbxContent>
                  <w:p w:rsidR="00A45D89" w:rsidRDefault="00A45D89" w:rsidP="00DC3DD9">
                    <w:pPr>
                      <w:spacing w:before="15"/>
                      <w:ind w:left="20"/>
                      <w:rPr>
                        <w:sz w:val="17"/>
                      </w:rPr>
                    </w:pPr>
                    <w:r>
                      <w:rPr>
                        <w:sz w:val="17"/>
                      </w:rPr>
                      <w:t>WIPO</w:t>
                    </w:r>
                    <w:r>
                      <w:rPr>
                        <w:spacing w:val="-2"/>
                        <w:sz w:val="17"/>
                      </w:rPr>
                      <w:t xml:space="preserve"> </w:t>
                    </w:r>
                    <w:r>
                      <w:rPr>
                        <w:sz w:val="17"/>
                      </w:rPr>
                      <w:t>FOR</w:t>
                    </w:r>
                    <w:r>
                      <w:rPr>
                        <w:spacing w:val="-2"/>
                        <w:sz w:val="17"/>
                      </w:rPr>
                      <w:t xml:space="preserve"> </w:t>
                    </w:r>
                    <w:r>
                      <w:rPr>
                        <w:sz w:val="17"/>
                      </w:rPr>
                      <w:t>OFFICIAL</w:t>
                    </w:r>
                    <w:r>
                      <w:rPr>
                        <w:spacing w:val="-3"/>
                        <w:sz w:val="17"/>
                      </w:rPr>
                      <w:t xml:space="preserve"> </w:t>
                    </w:r>
                    <w:r>
                      <w:rPr>
                        <w:sz w:val="17"/>
                      </w:rPr>
                      <w:t>USE</w:t>
                    </w:r>
                    <w:r>
                      <w:rPr>
                        <w:spacing w:val="-2"/>
                        <w:sz w:val="17"/>
                      </w:rPr>
                      <w:t xml:space="preserve"> </w:t>
                    </w:r>
                    <w:r>
                      <w:rPr>
                        <w:sz w:val="17"/>
                      </w:rPr>
                      <w:t>ONLY</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pPr>
      <w:pStyle w:val="BodyText"/>
      <w:spacing w:line="14" w:lineRule="auto"/>
      <w:rPr>
        <w:sz w:val="12"/>
      </w:rPr>
    </w:pPr>
    <w:r>
      <w:rPr>
        <w:noProof/>
      </w:rPr>
      <mc:AlternateContent>
        <mc:Choice Requires="wps">
          <w:drawing>
            <wp:anchor distT="0" distB="0" distL="114300" distR="114300" simplePos="0" relativeHeight="251665408" behindDoc="1" locked="0" layoutInCell="1" allowOverlap="1" wp14:anchorId="07EC744A" wp14:editId="1535FA33">
              <wp:simplePos x="0" y="0"/>
              <wp:positionH relativeFrom="page">
                <wp:posOffset>2948940</wp:posOffset>
              </wp:positionH>
              <wp:positionV relativeFrom="page">
                <wp:posOffset>10393045</wp:posOffset>
              </wp:positionV>
              <wp:extent cx="1662430" cy="146685"/>
              <wp:effectExtent l="0" t="0" r="0" b="0"/>
              <wp:wrapNone/>
              <wp:docPr id="32"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D89" w:rsidRDefault="00A45D89">
                          <w:pPr>
                            <w:spacing w:before="15"/>
                            <w:ind w:left="20"/>
                            <w:rPr>
                              <w:sz w:val="17"/>
                            </w:rPr>
                          </w:pPr>
                          <w:r>
                            <w:rPr>
                              <w:sz w:val="17"/>
                            </w:rPr>
                            <w:t>WIPO</w:t>
                          </w:r>
                          <w:r>
                            <w:rPr>
                              <w:spacing w:val="-2"/>
                              <w:sz w:val="17"/>
                            </w:rPr>
                            <w:t xml:space="preserve"> </w:t>
                          </w:r>
                          <w:r>
                            <w:rPr>
                              <w:sz w:val="17"/>
                            </w:rPr>
                            <w:t>FOR</w:t>
                          </w:r>
                          <w:r>
                            <w:rPr>
                              <w:spacing w:val="-2"/>
                              <w:sz w:val="17"/>
                            </w:rPr>
                            <w:t xml:space="preserve"> </w:t>
                          </w:r>
                          <w:r>
                            <w:rPr>
                              <w:sz w:val="17"/>
                            </w:rPr>
                            <w:t>OFFICIAL</w:t>
                          </w:r>
                          <w:r>
                            <w:rPr>
                              <w:spacing w:val="-3"/>
                              <w:sz w:val="17"/>
                            </w:rPr>
                            <w:t xml:space="preserve"> </w:t>
                          </w:r>
                          <w:r>
                            <w:rPr>
                              <w:sz w:val="17"/>
                            </w:rPr>
                            <w:t>USE</w:t>
                          </w:r>
                          <w:r>
                            <w:rPr>
                              <w:spacing w:val="-2"/>
                              <w:sz w:val="17"/>
                            </w:rPr>
                            <w:t xml:space="preserve"> </w:t>
                          </w:r>
                          <w:r>
                            <w:rPr>
                              <w:sz w:val="17"/>
                            </w:rPr>
                            <w:t>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EC744A" id="_x0000_t202" coordsize="21600,21600" o:spt="202" path="m,l,21600r21600,l21600,xe">
              <v:stroke joinstyle="miter"/>
              <v:path gradientshapeok="t" o:connecttype="rect"/>
            </v:shapetype>
            <v:shape id="_x0000_s1077" type="#_x0000_t202" style="position:absolute;margin-left:232.2pt;margin-top:818.35pt;width:130.9pt;height:11.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" filled="f" stroked="f">
              <v:textbox inset="0,0,0,0">
                <w:txbxContent>
                  <w:p w:rsidR="00A45D89" w:rsidRDefault="00A45D89">
                    <w:pPr>
                      <w:spacing w:before="15"/>
                      <w:ind w:left="20"/>
                      <w:rPr>
                        <w:sz w:val="17"/>
                      </w:rPr>
                    </w:pPr>
                    <w:r>
                      <w:rPr>
                        <w:sz w:val="17"/>
                      </w:rPr>
                      <w:t>WIPO</w:t>
                    </w:r>
                    <w:r>
                      <w:rPr>
                        <w:spacing w:val="-2"/>
                        <w:sz w:val="17"/>
                      </w:rPr>
                      <w:t xml:space="preserve"> </w:t>
                    </w:r>
                    <w:r>
                      <w:rPr>
                        <w:sz w:val="17"/>
                      </w:rPr>
                      <w:t>FOR</w:t>
                    </w:r>
                    <w:r>
                      <w:rPr>
                        <w:spacing w:val="-2"/>
                        <w:sz w:val="17"/>
                      </w:rPr>
                      <w:t xml:space="preserve"> </w:t>
                    </w:r>
                    <w:r>
                      <w:rPr>
                        <w:sz w:val="17"/>
                      </w:rPr>
                      <w:t>OFFICIAL</w:t>
                    </w:r>
                    <w:r>
                      <w:rPr>
                        <w:spacing w:val="-3"/>
                        <w:sz w:val="17"/>
                      </w:rPr>
                      <w:t xml:space="preserve"> </w:t>
                    </w:r>
                    <w:r>
                      <w:rPr>
                        <w:sz w:val="17"/>
                      </w:rPr>
                      <w:t>USE</w:t>
                    </w:r>
                    <w:r>
                      <w:rPr>
                        <w:spacing w:val="-2"/>
                        <w:sz w:val="17"/>
                      </w:rPr>
                      <w:t xml:space="preserve"> </w:t>
                    </w:r>
                    <w:r>
                      <w:rPr>
                        <w:sz w:val="17"/>
                      </w:rPr>
                      <w:t>ONLY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BodyText"/>
      <w:spacing w:line="14" w:lineRule="auto"/>
      <w:rPr>
        <w:sz w:val="20"/>
      </w:rPr>
    </w:pPr>
    <w:r>
      <w:rPr>
        <w:noProof/>
      </w:rPr>
      <mc:AlternateContent>
        <mc:Choice Requires="wps">
          <w:drawing>
            <wp:anchor distT="0" distB="0" distL="114300" distR="114300" simplePos="0" relativeHeight="251667456" behindDoc="1" locked="0" layoutInCell="1" allowOverlap="1" wp14:anchorId="2C0C2D8C" wp14:editId="6A3C12A6">
              <wp:simplePos x="0" y="0"/>
              <wp:positionH relativeFrom="page">
                <wp:posOffset>2948940</wp:posOffset>
              </wp:positionH>
              <wp:positionV relativeFrom="page">
                <wp:posOffset>10393045</wp:posOffset>
              </wp:positionV>
              <wp:extent cx="1662430" cy="146685"/>
              <wp:effectExtent l="0" t="0" r="0" b="0"/>
              <wp:wrapNone/>
              <wp:docPr id="3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D89" w:rsidRDefault="00A45D89" w:rsidP="00DC3DD9">
                          <w:pPr>
                            <w:spacing w:before="15"/>
                            <w:ind w:left="2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0C2D8C" id="_x0000_t202" coordsize="21600,21600" o:spt="202" path="m,l,21600r21600,l21600,xe">
              <v:stroke joinstyle="miter"/>
              <v:path gradientshapeok="t" o:connecttype="rect"/>
            </v:shapetype>
            <v:shape id="_x0000_s1063" type="#_x0000_t202" style="position:absolute;margin-left:232.2pt;margin-top:818.35pt;width:130.9pt;height:11.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" filled="f" stroked="f">
              <v:textbox inset="0,0,0,0">
                <w:txbxContent>
                  <w:p w:rsidR="00A45D89" w:rsidRDefault="00A45D89" w:rsidP="00DC3DD9">
                    <w:pPr>
                      <w:spacing w:before="15"/>
                      <w:ind w:left="20"/>
                      <w:rPr>
                        <w:sz w:val="17"/>
                      </w:rPr>
                    </w:pP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BodyText"/>
      <w:spacing w:line="14" w:lineRule="auto"/>
      <w:rPr>
        <w:sz w:val="12"/>
      </w:rPr>
    </w:pPr>
    <w:r>
      <w:rPr>
        <w:noProof/>
      </w:rPr>
      <mc:AlternateContent>
        <mc:Choice Requires="wps">
          <w:drawing>
            <wp:anchor distT="0" distB="0" distL="114300" distR="114300" simplePos="0" relativeHeight="251678720" behindDoc="1" locked="0" layoutInCell="1" allowOverlap="1" wp14:anchorId="52CC3CA9" wp14:editId="003FF9D6">
              <wp:simplePos x="0" y="0"/>
              <wp:positionH relativeFrom="page">
                <wp:posOffset>2948940</wp:posOffset>
              </wp:positionH>
              <wp:positionV relativeFrom="page">
                <wp:posOffset>10393045</wp:posOffset>
              </wp:positionV>
              <wp:extent cx="1662430" cy="146685"/>
              <wp:effectExtent l="0" t="0" r="0" b="0"/>
              <wp:wrapNone/>
              <wp:docPr id="88"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D89" w:rsidRDefault="00A45D89" w:rsidP="00DC3DD9">
                          <w:pPr>
                            <w:spacing w:before="15"/>
                            <w:ind w:left="20"/>
                            <w:rPr>
                              <w:sz w:val="17"/>
                            </w:rPr>
                          </w:pPr>
                          <w:r>
                            <w:rPr>
                              <w:sz w:val="17"/>
                            </w:rPr>
                            <w:t>WIPO</w:t>
                          </w:r>
                          <w:r>
                            <w:rPr>
                              <w:spacing w:val="-2"/>
                              <w:sz w:val="17"/>
                            </w:rPr>
                            <w:t xml:space="preserve"> </w:t>
                          </w:r>
                          <w:r>
                            <w:rPr>
                              <w:sz w:val="17"/>
                            </w:rPr>
                            <w:t>FOR</w:t>
                          </w:r>
                          <w:r>
                            <w:rPr>
                              <w:spacing w:val="-2"/>
                              <w:sz w:val="17"/>
                            </w:rPr>
                            <w:t xml:space="preserve"> </w:t>
                          </w:r>
                          <w:r>
                            <w:rPr>
                              <w:sz w:val="17"/>
                            </w:rPr>
                            <w:t>OFFICIAL</w:t>
                          </w:r>
                          <w:r>
                            <w:rPr>
                              <w:spacing w:val="-3"/>
                              <w:sz w:val="17"/>
                            </w:rPr>
                            <w:t xml:space="preserve"> </w:t>
                          </w:r>
                          <w:r>
                            <w:rPr>
                              <w:sz w:val="17"/>
                            </w:rPr>
                            <w:t>USE</w:t>
                          </w:r>
                          <w:r>
                            <w:rPr>
                              <w:spacing w:val="-2"/>
                              <w:sz w:val="17"/>
                            </w:rPr>
                            <w:t xml:space="preserve"> </w:t>
                          </w:r>
                          <w:r>
                            <w:rPr>
                              <w:sz w:val="17"/>
                            </w:rPr>
                            <w:t>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CC3CA9" id="_x0000_t202" coordsize="21600,21600" o:spt="202" path="m,l,21600r21600,l21600,xe">
              <v:stroke joinstyle="miter"/>
              <v:path gradientshapeok="t" o:connecttype="rect"/>
            </v:shapetype>
            <v:shape id="_x0000_s1078" type="#_x0000_t202" style="position:absolute;margin-left:232.2pt;margin-top:818.35pt;width:130.9pt;height:11.5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" filled="f" stroked="f">
              <v:textbox inset="0,0,0,0">
                <w:txbxContent>
                  <w:p w:rsidR="00A45D89" w:rsidRDefault="00A45D89" w:rsidP="00DC3DD9">
                    <w:pPr>
                      <w:spacing w:before="15"/>
                      <w:ind w:left="20"/>
                      <w:rPr>
                        <w:sz w:val="17"/>
                      </w:rPr>
                    </w:pPr>
                    <w:r>
                      <w:rPr>
                        <w:sz w:val="17"/>
                      </w:rPr>
                      <w:t>WIPO</w:t>
                    </w:r>
                    <w:r>
                      <w:rPr>
                        <w:spacing w:val="-2"/>
                        <w:sz w:val="17"/>
                      </w:rPr>
                      <w:t xml:space="preserve"> </w:t>
                    </w:r>
                    <w:r>
                      <w:rPr>
                        <w:sz w:val="17"/>
                      </w:rPr>
                      <w:t>FOR</w:t>
                    </w:r>
                    <w:r>
                      <w:rPr>
                        <w:spacing w:val="-2"/>
                        <w:sz w:val="17"/>
                      </w:rPr>
                      <w:t xml:space="preserve"> </w:t>
                    </w:r>
                    <w:r>
                      <w:rPr>
                        <w:sz w:val="17"/>
                      </w:rPr>
                      <w:t>OFFICIAL</w:t>
                    </w:r>
                    <w:r>
                      <w:rPr>
                        <w:spacing w:val="-3"/>
                        <w:sz w:val="17"/>
                      </w:rPr>
                      <w:t xml:space="preserve"> </w:t>
                    </w:r>
                    <w:r>
                      <w:rPr>
                        <w:sz w:val="17"/>
                      </w:rPr>
                      <w:t>USE</w:t>
                    </w:r>
                    <w:r>
                      <w:rPr>
                        <w:spacing w:val="-2"/>
                        <w:sz w:val="17"/>
                      </w:rPr>
                      <w:t xml:space="preserve"> </w:t>
                    </w:r>
                    <w:r>
                      <w:rPr>
                        <w:sz w:val="17"/>
                      </w:rPr>
                      <w:t>ONLY</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BodyText"/>
      <w:spacing w:line="14" w:lineRule="auto"/>
      <w:rPr>
        <w:sz w:val="12"/>
      </w:rPr>
    </w:pPr>
    <w:r>
      <w:rPr>
        <w:noProof/>
      </w:rPr>
      <mc:AlternateContent>
        <mc:Choice Requires="wps">
          <w:drawing>
            <wp:anchor distT="0" distB="0" distL="114300" distR="114300" simplePos="0" relativeHeight="251675648" behindDoc="1" locked="0" layoutInCell="1" allowOverlap="1" wp14:anchorId="3160436F" wp14:editId="5507D81C">
              <wp:simplePos x="0" y="0"/>
              <wp:positionH relativeFrom="page">
                <wp:posOffset>2948940</wp:posOffset>
              </wp:positionH>
              <wp:positionV relativeFrom="page">
                <wp:posOffset>10393045</wp:posOffset>
              </wp:positionV>
              <wp:extent cx="1662430" cy="146685"/>
              <wp:effectExtent l="0" t="0" r="0" b="0"/>
              <wp:wrapNone/>
              <wp:docPr id="44"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D89" w:rsidRDefault="00A45D89" w:rsidP="00DC3DD9">
                          <w:pPr>
                            <w:spacing w:before="15"/>
                            <w:ind w:left="20"/>
                            <w:rPr>
                              <w:sz w:val="17"/>
                            </w:rPr>
                          </w:pPr>
                          <w:r>
                            <w:rPr>
                              <w:sz w:val="17"/>
                            </w:rPr>
                            <w:t>WIPO</w:t>
                          </w:r>
                          <w:r>
                            <w:rPr>
                              <w:spacing w:val="-2"/>
                              <w:sz w:val="17"/>
                            </w:rPr>
                            <w:t xml:space="preserve"> </w:t>
                          </w:r>
                          <w:r>
                            <w:rPr>
                              <w:sz w:val="17"/>
                            </w:rPr>
                            <w:t>FOR</w:t>
                          </w:r>
                          <w:r>
                            <w:rPr>
                              <w:spacing w:val="-2"/>
                              <w:sz w:val="17"/>
                            </w:rPr>
                            <w:t xml:space="preserve"> </w:t>
                          </w:r>
                          <w:r>
                            <w:rPr>
                              <w:sz w:val="17"/>
                            </w:rPr>
                            <w:t>OFFICIAL</w:t>
                          </w:r>
                          <w:r>
                            <w:rPr>
                              <w:spacing w:val="-3"/>
                              <w:sz w:val="17"/>
                            </w:rPr>
                            <w:t xml:space="preserve"> </w:t>
                          </w:r>
                          <w:r>
                            <w:rPr>
                              <w:sz w:val="17"/>
                            </w:rPr>
                            <w:t>USE</w:t>
                          </w:r>
                          <w:r>
                            <w:rPr>
                              <w:spacing w:val="-2"/>
                              <w:sz w:val="17"/>
                            </w:rPr>
                            <w:t xml:space="preserve"> </w:t>
                          </w:r>
                          <w:r>
                            <w:rPr>
                              <w:sz w:val="17"/>
                            </w:rPr>
                            <w:t>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60436F" id="_x0000_t202" coordsize="21600,21600" o:spt="202" path="m,l,21600r21600,l21600,xe">
              <v:stroke joinstyle="miter"/>
              <v:path gradientshapeok="t" o:connecttype="rect"/>
            </v:shapetype>
            <v:shape id="_x0000_s1079" type="#_x0000_t202" style="position:absolute;margin-left:232.2pt;margin-top:818.35pt;width:130.9pt;height:11.5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" filled="f" stroked="f">
              <v:textbox inset="0,0,0,0">
                <w:txbxContent>
                  <w:p w:rsidR="00A45D89" w:rsidRDefault="00A45D89" w:rsidP="00DC3DD9">
                    <w:pPr>
                      <w:spacing w:before="15"/>
                      <w:ind w:left="20"/>
                      <w:rPr>
                        <w:sz w:val="17"/>
                      </w:rPr>
                    </w:pPr>
                    <w:r>
                      <w:rPr>
                        <w:sz w:val="17"/>
                      </w:rPr>
                      <w:t>WIPO</w:t>
                    </w:r>
                    <w:r>
                      <w:rPr>
                        <w:spacing w:val="-2"/>
                        <w:sz w:val="17"/>
                      </w:rPr>
                      <w:t xml:space="preserve"> </w:t>
                    </w:r>
                    <w:r>
                      <w:rPr>
                        <w:sz w:val="17"/>
                      </w:rPr>
                      <w:t>FOR</w:t>
                    </w:r>
                    <w:r>
                      <w:rPr>
                        <w:spacing w:val="-2"/>
                        <w:sz w:val="17"/>
                      </w:rPr>
                      <w:t xml:space="preserve"> </w:t>
                    </w:r>
                    <w:r>
                      <w:rPr>
                        <w:sz w:val="17"/>
                      </w:rPr>
                      <w:t>OFFICIAL</w:t>
                    </w:r>
                    <w:r>
                      <w:rPr>
                        <w:spacing w:val="-3"/>
                        <w:sz w:val="17"/>
                      </w:rPr>
                      <w:t xml:space="preserve"> </w:t>
                    </w:r>
                    <w:r>
                      <w:rPr>
                        <w:sz w:val="17"/>
                      </w:rPr>
                      <w:t>USE</w:t>
                    </w:r>
                    <w:r>
                      <w:rPr>
                        <w:spacing w:val="-2"/>
                        <w:sz w:val="17"/>
                      </w:rPr>
                      <w:t xml:space="preserve"> </w:t>
                    </w:r>
                    <w:r>
                      <w:rPr>
                        <w:sz w:val="17"/>
                      </w:rPr>
                      <w:t>ONLY</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pPr>
      <w:pStyle w:val="BodyText"/>
      <w:spacing w:line="14" w:lineRule="auto"/>
      <w:rPr>
        <w:sz w:val="12"/>
      </w:rPr>
    </w:pPr>
    <w:r>
      <w:rPr>
        <w:noProof/>
      </w:rPr>
      <mc:AlternateContent>
        <mc:Choice Requires="wps">
          <w:drawing>
            <wp:anchor distT="0" distB="0" distL="114300" distR="114300" simplePos="0" relativeHeight="251666432" behindDoc="1" locked="0" layoutInCell="1" allowOverlap="1" wp14:anchorId="28FA89C8" wp14:editId="2E848ECE">
              <wp:simplePos x="0" y="0"/>
              <wp:positionH relativeFrom="page">
                <wp:posOffset>2948940</wp:posOffset>
              </wp:positionH>
              <wp:positionV relativeFrom="page">
                <wp:posOffset>10393045</wp:posOffset>
              </wp:positionV>
              <wp:extent cx="1662430" cy="146685"/>
              <wp:effectExtent l="0" t="0" r="0" b="0"/>
              <wp:wrapNone/>
              <wp:docPr id="33"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D89" w:rsidRDefault="00A45D89">
                          <w:pPr>
                            <w:spacing w:before="15"/>
                            <w:ind w:left="20"/>
                            <w:rPr>
                              <w:sz w:val="17"/>
                            </w:rPr>
                          </w:pPr>
                          <w:r>
                            <w:rPr>
                              <w:sz w:val="17"/>
                            </w:rPr>
                            <w:t>WIPO</w:t>
                          </w:r>
                          <w:r>
                            <w:rPr>
                              <w:spacing w:val="-2"/>
                              <w:sz w:val="17"/>
                            </w:rPr>
                            <w:t xml:space="preserve"> </w:t>
                          </w:r>
                          <w:r>
                            <w:rPr>
                              <w:sz w:val="17"/>
                            </w:rPr>
                            <w:t>FOR</w:t>
                          </w:r>
                          <w:r>
                            <w:rPr>
                              <w:spacing w:val="-2"/>
                              <w:sz w:val="17"/>
                            </w:rPr>
                            <w:t xml:space="preserve"> </w:t>
                          </w:r>
                          <w:r>
                            <w:rPr>
                              <w:sz w:val="17"/>
                            </w:rPr>
                            <w:t>OFFICIAL</w:t>
                          </w:r>
                          <w:r>
                            <w:rPr>
                              <w:spacing w:val="-3"/>
                              <w:sz w:val="17"/>
                            </w:rPr>
                            <w:t xml:space="preserve"> </w:t>
                          </w:r>
                          <w:r>
                            <w:rPr>
                              <w:sz w:val="17"/>
                            </w:rPr>
                            <w:t>USE</w:t>
                          </w:r>
                          <w:r>
                            <w:rPr>
                              <w:spacing w:val="-2"/>
                              <w:sz w:val="17"/>
                            </w:rPr>
                            <w:t xml:space="preserve"> </w:t>
                          </w:r>
                          <w:r>
                            <w:rPr>
                              <w:sz w:val="17"/>
                            </w:rPr>
                            <w:t>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FA89C8" id="_x0000_t202" coordsize="21600,21600" o:spt="202" path="m,l,21600r21600,l21600,xe">
              <v:stroke joinstyle="miter"/>
              <v:path gradientshapeok="t" o:connecttype="rect"/>
            </v:shapetype>
            <v:shape id="_x0000_s1080" type="#_x0000_t202" style="position:absolute;margin-left:232.2pt;margin-top:818.35pt;width:130.9pt;height:11.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" filled="f" stroked="f">
              <v:textbox inset="0,0,0,0">
                <w:txbxContent>
                  <w:p w:rsidR="00A45D89" w:rsidRDefault="00A45D89">
                    <w:pPr>
                      <w:spacing w:before="15"/>
                      <w:ind w:left="20"/>
                      <w:rPr>
                        <w:sz w:val="17"/>
                      </w:rPr>
                    </w:pPr>
                    <w:r>
                      <w:rPr>
                        <w:sz w:val="17"/>
                      </w:rPr>
                      <w:t>WIPO</w:t>
                    </w:r>
                    <w:r>
                      <w:rPr>
                        <w:spacing w:val="-2"/>
                        <w:sz w:val="17"/>
                      </w:rPr>
                      <w:t xml:space="preserve"> </w:t>
                    </w:r>
                    <w:r>
                      <w:rPr>
                        <w:sz w:val="17"/>
                      </w:rPr>
                      <w:t>FOR</w:t>
                    </w:r>
                    <w:r>
                      <w:rPr>
                        <w:spacing w:val="-2"/>
                        <w:sz w:val="17"/>
                      </w:rPr>
                      <w:t xml:space="preserve"> </w:t>
                    </w:r>
                    <w:r>
                      <w:rPr>
                        <w:sz w:val="17"/>
                      </w:rPr>
                      <w:t>OFFICIAL</w:t>
                    </w:r>
                    <w:r>
                      <w:rPr>
                        <w:spacing w:val="-3"/>
                        <w:sz w:val="17"/>
                      </w:rPr>
                      <w:t xml:space="preserve"> </w:t>
                    </w:r>
                    <w:r>
                      <w:rPr>
                        <w:sz w:val="17"/>
                      </w:rPr>
                      <w:t>USE</w:t>
                    </w:r>
                    <w:r>
                      <w:rPr>
                        <w:spacing w:val="-2"/>
                        <w:sz w:val="17"/>
                      </w:rPr>
                      <w:t xml:space="preserve"> </w:t>
                    </w:r>
                    <w:r>
                      <w:rPr>
                        <w:sz w:val="17"/>
                      </w:rPr>
                      <w:t>ONLY</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BodyText"/>
      <w:spacing w:line="14" w:lineRule="auto"/>
      <w:rPr>
        <w:sz w:val="1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BodyText"/>
      <w:spacing w:line="14" w:lineRule="auto"/>
      <w:rPr>
        <w:sz w:val="20"/>
      </w:rPr>
    </w:pPr>
    <w:r>
      <w:rPr>
        <w:noProof/>
      </w:rPr>
      <mc:AlternateContent>
        <mc:Choice Requires="wps">
          <w:drawing>
            <wp:anchor distT="0" distB="0" distL="114300" distR="114300" simplePos="0" relativeHeight="251669504" behindDoc="1" locked="0" layoutInCell="1" allowOverlap="1" wp14:anchorId="1DA44C63" wp14:editId="431342E3">
              <wp:simplePos x="0" y="0"/>
              <wp:positionH relativeFrom="page">
                <wp:posOffset>2948940</wp:posOffset>
              </wp:positionH>
              <wp:positionV relativeFrom="page">
                <wp:posOffset>10393045</wp:posOffset>
              </wp:positionV>
              <wp:extent cx="1662430" cy="146685"/>
              <wp:effectExtent l="0" t="0" r="0" b="0"/>
              <wp:wrapNone/>
              <wp:docPr id="3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D89" w:rsidRDefault="00A45D89" w:rsidP="00DC3DD9">
                          <w:pPr>
                            <w:spacing w:before="15"/>
                            <w:ind w:left="20"/>
                            <w:rPr>
                              <w:sz w:val="17"/>
                            </w:rPr>
                          </w:pPr>
                          <w:r>
                            <w:rPr>
                              <w:sz w:val="17"/>
                            </w:rPr>
                            <w:t>WIPO</w:t>
                          </w:r>
                          <w:r>
                            <w:rPr>
                              <w:spacing w:val="-2"/>
                              <w:sz w:val="17"/>
                            </w:rPr>
                            <w:t xml:space="preserve"> </w:t>
                          </w:r>
                          <w:r>
                            <w:rPr>
                              <w:sz w:val="17"/>
                            </w:rPr>
                            <w:t>FOR</w:t>
                          </w:r>
                          <w:r>
                            <w:rPr>
                              <w:spacing w:val="-2"/>
                              <w:sz w:val="17"/>
                            </w:rPr>
                            <w:t xml:space="preserve"> </w:t>
                          </w:r>
                          <w:r>
                            <w:rPr>
                              <w:sz w:val="17"/>
                            </w:rPr>
                            <w:t>OFFICIAL</w:t>
                          </w:r>
                          <w:r>
                            <w:rPr>
                              <w:spacing w:val="-3"/>
                              <w:sz w:val="17"/>
                            </w:rPr>
                            <w:t xml:space="preserve"> </w:t>
                          </w:r>
                          <w:r>
                            <w:rPr>
                              <w:sz w:val="17"/>
                            </w:rPr>
                            <w:t>USE</w:t>
                          </w:r>
                          <w:r>
                            <w:rPr>
                              <w:spacing w:val="-2"/>
                              <w:sz w:val="17"/>
                            </w:rPr>
                            <w:t xml:space="preserve"> </w:t>
                          </w:r>
                          <w:r>
                            <w:rPr>
                              <w:sz w:val="17"/>
                            </w:rPr>
                            <w:t>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A44C63" id="_x0000_t202" coordsize="21600,21600" o:spt="202" path="m,l,21600r21600,l21600,xe">
              <v:stroke joinstyle="miter"/>
              <v:path gradientshapeok="t" o:connecttype="rect"/>
            </v:shapetype>
            <v:shape id="_x0000_s1064" type="#_x0000_t202" style="position:absolute;margin-left:232.2pt;margin-top:818.35pt;width:130.9pt;height:11.5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" filled="f" stroked="f">
              <v:textbox inset="0,0,0,0">
                <w:txbxContent>
                  <w:p w:rsidR="00A45D89" w:rsidRDefault="00A45D89" w:rsidP="00DC3DD9">
                    <w:pPr>
                      <w:spacing w:before="15"/>
                      <w:ind w:left="20"/>
                      <w:rPr>
                        <w:sz w:val="17"/>
                      </w:rPr>
                    </w:pPr>
                    <w:r>
                      <w:rPr>
                        <w:sz w:val="17"/>
                      </w:rPr>
                      <w:t>WIPO</w:t>
                    </w:r>
                    <w:r>
                      <w:rPr>
                        <w:spacing w:val="-2"/>
                        <w:sz w:val="17"/>
                      </w:rPr>
                      <w:t xml:space="preserve"> </w:t>
                    </w:r>
                    <w:r>
                      <w:rPr>
                        <w:sz w:val="17"/>
                      </w:rPr>
                      <w:t>FOR</w:t>
                    </w:r>
                    <w:r>
                      <w:rPr>
                        <w:spacing w:val="-2"/>
                        <w:sz w:val="17"/>
                      </w:rPr>
                      <w:t xml:space="preserve"> </w:t>
                    </w:r>
                    <w:r>
                      <w:rPr>
                        <w:sz w:val="17"/>
                      </w:rPr>
                      <w:t>OFFICIAL</w:t>
                    </w:r>
                    <w:r>
                      <w:rPr>
                        <w:spacing w:val="-3"/>
                        <w:sz w:val="17"/>
                      </w:rPr>
                      <w:t xml:space="preserve"> </w:t>
                    </w:r>
                    <w:r>
                      <w:rPr>
                        <w:sz w:val="17"/>
                      </w:rPr>
                      <w:t>USE</w:t>
                    </w:r>
                    <w:r>
                      <w:rPr>
                        <w:spacing w:val="-2"/>
                        <w:sz w:val="17"/>
                      </w:rPr>
                      <w:t xml:space="preserve"> </w:t>
                    </w:r>
                    <w:r>
                      <w:rPr>
                        <w:sz w:val="17"/>
                      </w:rPr>
                      <w:t>ONLY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pPr>
      <w:pStyle w:val="BodyText"/>
      <w:spacing w:line="14" w:lineRule="auto"/>
      <w:rPr>
        <w:sz w:val="20"/>
      </w:rPr>
    </w:pPr>
    <w:r>
      <w:rPr>
        <w:noProof/>
      </w:rPr>
      <mc:AlternateContent>
        <mc:Choice Requires="wps">
          <w:drawing>
            <wp:anchor distT="0" distB="0" distL="114300" distR="114300" simplePos="0" relativeHeight="251661312" behindDoc="1" locked="0" layoutInCell="1" allowOverlap="1" wp14:anchorId="54F9DEE6" wp14:editId="10E8EEA1">
              <wp:simplePos x="0" y="0"/>
              <wp:positionH relativeFrom="page">
                <wp:posOffset>2948940</wp:posOffset>
              </wp:positionH>
              <wp:positionV relativeFrom="page">
                <wp:posOffset>10393045</wp:posOffset>
              </wp:positionV>
              <wp:extent cx="1662430" cy="146685"/>
              <wp:effectExtent l="0" t="0" r="0" b="0"/>
              <wp:wrapNone/>
              <wp:docPr id="2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D89" w:rsidRDefault="00A45D89">
                          <w:pPr>
                            <w:spacing w:before="15"/>
                            <w:ind w:left="20"/>
                            <w:rPr>
                              <w:sz w:val="17"/>
                            </w:rPr>
                          </w:pPr>
                          <w:r>
                            <w:rPr>
                              <w:sz w:val="17"/>
                            </w:rPr>
                            <w:t>WIPO</w:t>
                          </w:r>
                          <w:r>
                            <w:rPr>
                              <w:spacing w:val="-2"/>
                              <w:sz w:val="17"/>
                            </w:rPr>
                            <w:t xml:space="preserve"> </w:t>
                          </w:r>
                          <w:r>
                            <w:rPr>
                              <w:sz w:val="17"/>
                            </w:rPr>
                            <w:t>FOR</w:t>
                          </w:r>
                          <w:r>
                            <w:rPr>
                              <w:spacing w:val="-2"/>
                              <w:sz w:val="17"/>
                            </w:rPr>
                            <w:t xml:space="preserve"> </w:t>
                          </w:r>
                          <w:r>
                            <w:rPr>
                              <w:sz w:val="17"/>
                            </w:rPr>
                            <w:t>OFFICIAL</w:t>
                          </w:r>
                          <w:r>
                            <w:rPr>
                              <w:spacing w:val="-3"/>
                              <w:sz w:val="17"/>
                            </w:rPr>
                            <w:t xml:space="preserve"> </w:t>
                          </w:r>
                          <w:r>
                            <w:rPr>
                              <w:sz w:val="17"/>
                            </w:rPr>
                            <w:t>USE</w:t>
                          </w:r>
                          <w:r>
                            <w:rPr>
                              <w:spacing w:val="-2"/>
                              <w:sz w:val="17"/>
                            </w:rPr>
                            <w:t xml:space="preserve"> </w:t>
                          </w:r>
                          <w:r>
                            <w:rPr>
                              <w:sz w:val="17"/>
                            </w:rPr>
                            <w:t>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F9DEE6" id="_x0000_t202" coordsize="21600,21600" o:spt="202" path="m,l,21600r21600,l21600,xe">
              <v:stroke joinstyle="miter"/>
              <v:path gradientshapeok="t" o:connecttype="rect"/>
            </v:shapetype>
            <v:shape id="_x0000_s1065" type="#_x0000_t202" style="position:absolute;margin-left:232.2pt;margin-top:818.35pt;width:130.9pt;height:11.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" filled="f" stroked="f">
              <v:textbox inset="0,0,0,0">
                <w:txbxContent>
                  <w:p w:rsidR="00A45D89" w:rsidRDefault="00A45D89">
                    <w:pPr>
                      <w:spacing w:before="15"/>
                      <w:ind w:left="20"/>
                      <w:rPr>
                        <w:sz w:val="17"/>
                      </w:rPr>
                    </w:pPr>
                    <w:r>
                      <w:rPr>
                        <w:sz w:val="17"/>
                      </w:rPr>
                      <w:t>WIPO</w:t>
                    </w:r>
                    <w:r>
                      <w:rPr>
                        <w:spacing w:val="-2"/>
                        <w:sz w:val="17"/>
                      </w:rPr>
                      <w:t xml:space="preserve"> </w:t>
                    </w:r>
                    <w:r>
                      <w:rPr>
                        <w:sz w:val="17"/>
                      </w:rPr>
                      <w:t>FOR</w:t>
                    </w:r>
                    <w:r>
                      <w:rPr>
                        <w:spacing w:val="-2"/>
                        <w:sz w:val="17"/>
                      </w:rPr>
                      <w:t xml:space="preserve"> </w:t>
                    </w:r>
                    <w:r>
                      <w:rPr>
                        <w:sz w:val="17"/>
                      </w:rPr>
                      <w:t>OFFICIAL</w:t>
                    </w:r>
                    <w:r>
                      <w:rPr>
                        <w:spacing w:val="-3"/>
                        <w:sz w:val="17"/>
                      </w:rPr>
                      <w:t xml:space="preserve"> </w:t>
                    </w:r>
                    <w:r>
                      <w:rPr>
                        <w:sz w:val="17"/>
                      </w:rPr>
                      <w:t>USE</w:t>
                    </w:r>
                    <w:r>
                      <w:rPr>
                        <w:spacing w:val="-2"/>
                        <w:sz w:val="17"/>
                      </w:rPr>
                      <w:t xml:space="preserve"> </w:t>
                    </w:r>
                    <w:r>
                      <w:rPr>
                        <w:sz w:val="17"/>
                      </w:rPr>
                      <w:t>ONLY</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BodyText"/>
      <w:spacing w:line="14" w:lineRule="auto"/>
      <w:rPr>
        <w:sz w:val="20"/>
      </w:rPr>
    </w:pPr>
    <w:r>
      <w:rPr>
        <w:noProof/>
      </w:rPr>
      <mc:AlternateContent>
        <mc:Choice Requires="wps">
          <w:drawing>
            <wp:anchor distT="0" distB="0" distL="114300" distR="114300" simplePos="0" relativeHeight="251676672" behindDoc="1" locked="0" layoutInCell="1" allowOverlap="1" wp14:anchorId="53175E7E" wp14:editId="4290F6F8">
              <wp:simplePos x="0" y="0"/>
              <wp:positionH relativeFrom="page">
                <wp:posOffset>2948940</wp:posOffset>
              </wp:positionH>
              <wp:positionV relativeFrom="page">
                <wp:posOffset>10393045</wp:posOffset>
              </wp:positionV>
              <wp:extent cx="1662430" cy="146685"/>
              <wp:effectExtent l="0" t="0" r="0" b="0"/>
              <wp:wrapNone/>
              <wp:docPr id="10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D89" w:rsidRDefault="00A45D89" w:rsidP="00DC3DD9">
                          <w:pPr>
                            <w:spacing w:before="15"/>
                            <w:ind w:left="20"/>
                            <w:rPr>
                              <w:sz w:val="17"/>
                            </w:rPr>
                          </w:pPr>
                          <w:r>
                            <w:rPr>
                              <w:sz w:val="17"/>
                            </w:rPr>
                            <w:t>WIPO</w:t>
                          </w:r>
                          <w:r>
                            <w:rPr>
                              <w:spacing w:val="-2"/>
                              <w:sz w:val="17"/>
                            </w:rPr>
                            <w:t xml:space="preserve"> </w:t>
                          </w:r>
                          <w:r>
                            <w:rPr>
                              <w:sz w:val="17"/>
                            </w:rPr>
                            <w:t>FOR</w:t>
                          </w:r>
                          <w:r>
                            <w:rPr>
                              <w:spacing w:val="-2"/>
                              <w:sz w:val="17"/>
                            </w:rPr>
                            <w:t xml:space="preserve"> </w:t>
                          </w:r>
                          <w:r>
                            <w:rPr>
                              <w:sz w:val="17"/>
                            </w:rPr>
                            <w:t>OFFICIAL</w:t>
                          </w:r>
                          <w:r>
                            <w:rPr>
                              <w:spacing w:val="-3"/>
                              <w:sz w:val="17"/>
                            </w:rPr>
                            <w:t xml:space="preserve"> </w:t>
                          </w:r>
                          <w:r>
                            <w:rPr>
                              <w:sz w:val="17"/>
                            </w:rPr>
                            <w:t>USE</w:t>
                          </w:r>
                          <w:r>
                            <w:rPr>
                              <w:spacing w:val="-2"/>
                              <w:sz w:val="17"/>
                            </w:rPr>
                            <w:t xml:space="preserve"> </w:t>
                          </w:r>
                          <w:r>
                            <w:rPr>
                              <w:sz w:val="17"/>
                            </w:rPr>
                            <w:t>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175E7E" id="_x0000_t202" coordsize="21600,21600" o:spt="202" path="m,l,21600r21600,l21600,xe">
              <v:stroke joinstyle="miter"/>
              <v:path gradientshapeok="t" o:connecttype="rect"/>
            </v:shapetype>
            <v:shape id="_x0000_s1066" type="#_x0000_t202" style="position:absolute;margin-left:232.2pt;margin-top:818.35pt;width:130.9pt;height:11.5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" filled="f" stroked="f">
              <v:textbox inset="0,0,0,0">
                <w:txbxContent>
                  <w:p w:rsidR="00A45D89" w:rsidRDefault="00A45D89" w:rsidP="00DC3DD9">
                    <w:pPr>
                      <w:spacing w:before="15"/>
                      <w:ind w:left="20"/>
                      <w:rPr>
                        <w:sz w:val="17"/>
                      </w:rPr>
                    </w:pPr>
                    <w:r>
                      <w:rPr>
                        <w:sz w:val="17"/>
                      </w:rPr>
                      <w:t>WIPO</w:t>
                    </w:r>
                    <w:r>
                      <w:rPr>
                        <w:spacing w:val="-2"/>
                        <w:sz w:val="17"/>
                      </w:rPr>
                      <w:t xml:space="preserve"> </w:t>
                    </w:r>
                    <w:r>
                      <w:rPr>
                        <w:sz w:val="17"/>
                      </w:rPr>
                      <w:t>FOR</w:t>
                    </w:r>
                    <w:r>
                      <w:rPr>
                        <w:spacing w:val="-2"/>
                        <w:sz w:val="17"/>
                      </w:rPr>
                      <w:t xml:space="preserve"> </w:t>
                    </w:r>
                    <w:r>
                      <w:rPr>
                        <w:sz w:val="17"/>
                      </w:rPr>
                      <w:t>OFFICIAL</w:t>
                    </w:r>
                    <w:r>
                      <w:rPr>
                        <w:spacing w:val="-3"/>
                        <w:sz w:val="17"/>
                      </w:rPr>
                      <w:t xml:space="preserve"> </w:t>
                    </w:r>
                    <w:r>
                      <w:rPr>
                        <w:sz w:val="17"/>
                      </w:rPr>
                      <w:t>USE</w:t>
                    </w:r>
                    <w:r>
                      <w:rPr>
                        <w:spacing w:val="-2"/>
                        <w:sz w:val="17"/>
                      </w:rPr>
                      <w:t xml:space="preserve"> </w:t>
                    </w:r>
                    <w:r>
                      <w:rPr>
                        <w:sz w:val="17"/>
                      </w:rPr>
                      <w:t>ONLY</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46A3" w:rsidRDefault="00EA46A3" w:rsidP="008934BE">
      <w:r>
        <w:separator/>
      </w:r>
    </w:p>
  </w:footnote>
  <w:footnote w:type="continuationSeparator" w:id="0">
    <w:p w:rsidR="00EA46A3" w:rsidRDefault="00EA46A3" w:rsidP="008934BE">
      <w:r>
        <w:continuationSeparator/>
      </w:r>
    </w:p>
  </w:footnote>
  <w:footnote w:id="1">
    <w:p w:rsidR="00800399" w:rsidRPr="001437F4" w:rsidRDefault="00800399" w:rsidP="00DE054A">
      <w:pPr>
        <w:pStyle w:val="FootnoteText"/>
        <w:rPr>
          <w:rFonts w:ascii="Calibri" w:hAnsi="Calibri" w:cs="Calibri"/>
          <w:szCs w:val="18"/>
        </w:rPr>
      </w:pPr>
      <w:r w:rsidRPr="007571BF">
        <w:rPr>
          <w:rStyle w:val="FootnoteReference"/>
          <w:rFonts w:asciiTheme="minorBidi" w:hAnsiTheme="minorBidi" w:cstheme="minorBidi"/>
          <w:szCs w:val="18"/>
        </w:rPr>
        <w:footnoteRef/>
      </w:r>
      <w:r w:rsidRPr="007571BF">
        <w:rPr>
          <w:rFonts w:asciiTheme="minorBidi" w:hAnsiTheme="minorBidi" w:cstheme="minorBidi"/>
          <w:szCs w:val="18"/>
        </w:rPr>
        <w:t xml:space="preserve"> This Guidebook has been prepared by Mr. Daniel Keller, Consultant, Founder of </w:t>
      </w:r>
      <w:proofErr w:type="spellStart"/>
      <w:r w:rsidRPr="007571BF">
        <w:rPr>
          <w:rFonts w:asciiTheme="minorBidi" w:hAnsiTheme="minorBidi" w:cstheme="minorBidi"/>
          <w:szCs w:val="18"/>
        </w:rPr>
        <w:t>EvalCo</w:t>
      </w:r>
      <w:proofErr w:type="spellEnd"/>
      <w:r w:rsidRPr="007571BF">
        <w:rPr>
          <w:rFonts w:asciiTheme="minorBidi" w:hAnsiTheme="minorBidi" w:cstheme="minorBidi"/>
          <w:szCs w:val="18"/>
        </w:rPr>
        <w:t xml:space="preserve">, </w:t>
      </w:r>
      <w:proofErr w:type="gramStart"/>
      <w:r w:rsidRPr="007571BF">
        <w:rPr>
          <w:rFonts w:asciiTheme="minorBidi" w:hAnsiTheme="minorBidi" w:cstheme="minorBidi"/>
          <w:szCs w:val="18"/>
        </w:rPr>
        <w:t>Switzerland</w:t>
      </w:r>
      <w:proofErr w:type="gramEnd"/>
      <w:r w:rsidRPr="007571BF">
        <w:rPr>
          <w:rFonts w:asciiTheme="minorBidi" w:hAnsiTheme="minorBidi" w:cstheme="minorBidi"/>
          <w:szCs w:val="18"/>
        </w:rPr>
        <w:t xml:space="preserve">.  Special thanks </w:t>
      </w:r>
      <w:proofErr w:type="gramStart"/>
      <w:r w:rsidRPr="007571BF">
        <w:rPr>
          <w:rFonts w:asciiTheme="minorBidi" w:hAnsiTheme="minorBidi" w:cstheme="minorBidi"/>
          <w:szCs w:val="18"/>
        </w:rPr>
        <w:t>are addressed</w:t>
      </w:r>
      <w:proofErr w:type="gramEnd"/>
      <w:r w:rsidRPr="007571BF">
        <w:rPr>
          <w:rFonts w:asciiTheme="minorBidi" w:hAnsiTheme="minorBidi" w:cstheme="minorBidi"/>
          <w:szCs w:val="18"/>
        </w:rPr>
        <w:t xml:space="preserve"> to WIPO Staff who contributed to the development and editing of the Guidebook, namely: Mr. Georges Ghandour,</w:t>
      </w:r>
      <w:r w:rsidRPr="007571BF">
        <w:rPr>
          <w:rFonts w:asciiTheme="minorBidi" w:hAnsiTheme="minorBidi" w:cstheme="minorBidi"/>
          <w:color w:val="333333"/>
          <w:szCs w:val="18"/>
          <w:shd w:val="clear" w:color="auto" w:fill="FFFFFF"/>
        </w:rPr>
        <w:t xml:space="preserve"> </w:t>
      </w:r>
      <w:r w:rsidRPr="007571BF">
        <w:rPr>
          <w:rFonts w:asciiTheme="minorBidi" w:hAnsiTheme="minorBidi" w:cstheme="minorBidi"/>
          <w:szCs w:val="18"/>
        </w:rPr>
        <w:t xml:space="preserve">Senior Counsellor, DACD, and Ms. Mihaela </w:t>
      </w:r>
      <w:proofErr w:type="spellStart"/>
      <w:r w:rsidRPr="007571BF">
        <w:rPr>
          <w:rFonts w:asciiTheme="minorBidi" w:hAnsiTheme="minorBidi" w:cstheme="minorBidi"/>
          <w:szCs w:val="18"/>
        </w:rPr>
        <w:t>Cerbari</w:t>
      </w:r>
      <w:proofErr w:type="spellEnd"/>
      <w:r w:rsidRPr="007571BF">
        <w:rPr>
          <w:rFonts w:asciiTheme="minorBidi" w:hAnsiTheme="minorBidi" w:cstheme="minorBidi"/>
          <w:szCs w:val="18"/>
        </w:rPr>
        <w:t>, Associate Program Officer, DACD.  This document also benefited from valuable inputs from Mr. Glyn S. Martin, Consultant, United Kingdom.</w:t>
      </w:r>
    </w:p>
  </w:footnote>
  <w:footnote w:id="2">
    <w:p w:rsidR="00800399" w:rsidRPr="007571BF" w:rsidRDefault="00800399" w:rsidP="00DE054A">
      <w:pPr>
        <w:pStyle w:val="FootnoteText"/>
        <w:rPr>
          <w:rFonts w:asciiTheme="minorBidi" w:hAnsiTheme="minorBidi" w:cstheme="minorBidi"/>
          <w:szCs w:val="18"/>
          <w:lang w:val="fr-CH"/>
        </w:rPr>
      </w:pPr>
      <w:r w:rsidRPr="007571BF">
        <w:rPr>
          <w:rStyle w:val="FootnoteReference"/>
          <w:rFonts w:asciiTheme="minorBidi" w:hAnsiTheme="minorBidi" w:cstheme="minorBidi"/>
          <w:szCs w:val="18"/>
        </w:rPr>
        <w:footnoteRef/>
      </w:r>
      <w:r w:rsidRPr="007571BF">
        <w:rPr>
          <w:rFonts w:asciiTheme="minorBidi" w:hAnsiTheme="minorBidi" w:cstheme="minorBidi"/>
          <w:szCs w:val="18"/>
          <w:lang w:val="fr-CH"/>
        </w:rPr>
        <w:t xml:space="preserve"> Source: https://www.wipo.int/ip-development/en/agenda/overview.html</w:t>
      </w:r>
    </w:p>
  </w:footnote>
  <w:footnote w:id="3">
    <w:p w:rsidR="00800399" w:rsidRPr="007571BF" w:rsidRDefault="00800399" w:rsidP="00DE054A">
      <w:pPr>
        <w:pStyle w:val="FootnoteText"/>
        <w:rPr>
          <w:rFonts w:asciiTheme="minorBidi" w:hAnsiTheme="minorBidi" w:cstheme="minorBidi"/>
          <w:szCs w:val="18"/>
          <w:lang w:val="fr-CH"/>
        </w:rPr>
      </w:pPr>
      <w:r w:rsidRPr="007571BF">
        <w:rPr>
          <w:rStyle w:val="FootnoteReference"/>
          <w:rFonts w:asciiTheme="minorBidi" w:hAnsiTheme="minorBidi" w:cstheme="minorBidi"/>
          <w:szCs w:val="18"/>
        </w:rPr>
        <w:footnoteRef/>
      </w:r>
      <w:r w:rsidRPr="007571BF">
        <w:rPr>
          <w:rFonts w:asciiTheme="minorBidi" w:hAnsiTheme="minorBidi" w:cstheme="minorBidi"/>
          <w:szCs w:val="18"/>
          <w:lang w:val="fr-CH"/>
        </w:rPr>
        <w:t xml:space="preserve"> Source: https://www.wipo.int/edocs/pubdocs/en/general/1015/wipo_pub_l1015.pdf</w:t>
      </w:r>
    </w:p>
  </w:footnote>
  <w:footnote w:id="4">
    <w:p w:rsidR="00800399" w:rsidRPr="00A7668C" w:rsidRDefault="00800399" w:rsidP="00DE054A">
      <w:pPr>
        <w:pStyle w:val="FootnoteText"/>
      </w:pPr>
      <w:r w:rsidRPr="007571BF">
        <w:rPr>
          <w:rStyle w:val="FootnoteReference"/>
          <w:rFonts w:asciiTheme="minorBidi" w:hAnsiTheme="minorBidi" w:cstheme="minorBidi"/>
          <w:szCs w:val="18"/>
        </w:rPr>
        <w:footnoteRef/>
      </w:r>
      <w:r w:rsidRPr="007571BF">
        <w:rPr>
          <w:rFonts w:asciiTheme="minorBidi" w:hAnsiTheme="minorBidi" w:cstheme="minorBidi"/>
          <w:szCs w:val="18"/>
        </w:rPr>
        <w:t xml:space="preserve"> “Other issues” mainly refers to enforcement of IP rights.</w:t>
      </w:r>
      <w:r>
        <w:t xml:space="preserve"> </w:t>
      </w:r>
    </w:p>
  </w:footnote>
  <w:footnote w:id="5">
    <w:p w:rsidR="00800399" w:rsidRPr="006F3DB2" w:rsidRDefault="00800399" w:rsidP="00DE054A">
      <w:pPr>
        <w:pStyle w:val="FootnoteText"/>
        <w:rPr>
          <w:rFonts w:asciiTheme="minorHAnsi" w:hAnsiTheme="minorHAnsi" w:cstheme="minorHAnsi"/>
        </w:rPr>
      </w:pPr>
      <w:r w:rsidRPr="006F3DB2">
        <w:rPr>
          <w:rStyle w:val="FootnoteReference"/>
          <w:rFonts w:asciiTheme="minorHAnsi" w:hAnsiTheme="minorHAnsi" w:cstheme="minorHAnsi"/>
        </w:rPr>
        <w:footnoteRef/>
      </w:r>
      <w:r w:rsidRPr="006F3DB2">
        <w:rPr>
          <w:rFonts w:asciiTheme="minorHAnsi" w:hAnsiTheme="minorHAnsi" w:cstheme="minorHAnsi"/>
        </w:rPr>
        <w:t xml:space="preserve"> Please refer to the Program and Budget of 2022/23 at: </w:t>
      </w:r>
      <w:hyperlink r:id="rId1" w:history="1">
        <w:r w:rsidRPr="006F3DB2">
          <w:rPr>
            <w:rStyle w:val="Hyperlink"/>
            <w:rFonts w:asciiTheme="minorHAnsi" w:hAnsiTheme="minorHAnsi" w:cstheme="minorHAnsi"/>
          </w:rPr>
          <w:t>https://www.wipo.int/policy/en/pbc/</w:t>
        </w:r>
      </w:hyperlink>
      <w:r w:rsidRPr="006F3DB2">
        <w:rPr>
          <w:rFonts w:asciiTheme="minorHAnsi" w:hAnsiTheme="minorHAnsi" w:cstheme="minorHAnsi"/>
        </w:rPr>
        <w:t xml:space="preserve"> </w:t>
      </w:r>
    </w:p>
  </w:footnote>
  <w:footnote w:id="6">
    <w:p w:rsidR="00800399" w:rsidRPr="00E41141" w:rsidRDefault="00800399" w:rsidP="00DE054A">
      <w:pPr>
        <w:pStyle w:val="FootnoteText"/>
        <w:rPr>
          <w:rFonts w:asciiTheme="minorHAnsi" w:hAnsiTheme="minorHAnsi" w:cstheme="minorHAnsi"/>
        </w:rPr>
      </w:pPr>
      <w:r>
        <w:rPr>
          <w:rStyle w:val="FootnoteReference"/>
        </w:rPr>
        <w:footnoteRef/>
      </w:r>
      <w:r>
        <w:t xml:space="preserve"> </w:t>
      </w:r>
      <w:r w:rsidRPr="00E41141">
        <w:rPr>
          <w:rFonts w:asciiTheme="minorHAnsi" w:hAnsiTheme="minorHAnsi" w:cstheme="minorHAnsi"/>
        </w:rPr>
        <w:t xml:space="preserve">Please refer to WIPO’s </w:t>
      </w:r>
      <w:hyperlink r:id="rId2" w:history="1">
        <w:r w:rsidRPr="00E41141">
          <w:rPr>
            <w:rStyle w:val="Hyperlink"/>
            <w:rFonts w:asciiTheme="minorHAnsi" w:hAnsiTheme="minorHAnsi" w:cstheme="minorHAnsi"/>
          </w:rPr>
          <w:t>Medium-Term Strategic Plan (MTSP) 2022-2026</w:t>
        </w:r>
      </w:hyperlink>
      <w:r w:rsidRPr="00E41141">
        <w:rPr>
          <w:rFonts w:asciiTheme="minorHAnsi" w:hAnsiTheme="minorHAnsi" w:cstheme="minorHAnsi"/>
        </w:rPr>
        <w:t>.</w:t>
      </w:r>
    </w:p>
  </w:footnote>
  <w:footnote w:id="7">
    <w:p w:rsidR="00800399" w:rsidRPr="00AD0FE5" w:rsidRDefault="00800399" w:rsidP="00DE054A">
      <w:pPr>
        <w:pStyle w:val="FootnoteText"/>
      </w:pPr>
      <w:r w:rsidRPr="006F3DB2">
        <w:rPr>
          <w:rStyle w:val="FootnoteReference"/>
          <w:rFonts w:asciiTheme="minorHAnsi" w:hAnsiTheme="minorHAnsi" w:cstheme="minorHAnsi"/>
        </w:rPr>
        <w:footnoteRef/>
      </w:r>
      <w:r w:rsidRPr="006F3DB2">
        <w:rPr>
          <w:rFonts w:asciiTheme="minorHAnsi" w:hAnsiTheme="minorHAnsi" w:cstheme="minorHAnsi"/>
        </w:rPr>
        <w:t xml:space="preserve"> </w:t>
      </w:r>
      <w:r>
        <w:rPr>
          <w:rFonts w:asciiTheme="minorHAnsi" w:hAnsiTheme="minorHAnsi" w:cstheme="minorHAnsi"/>
          <w:szCs w:val="18"/>
        </w:rPr>
        <w:t>As of September</w:t>
      </w:r>
      <w:r w:rsidRPr="006F3DB2">
        <w:rPr>
          <w:rFonts w:asciiTheme="minorHAnsi" w:hAnsiTheme="minorHAnsi" w:cstheme="minorHAnsi"/>
          <w:szCs w:val="18"/>
        </w:rPr>
        <w:t xml:space="preserve"> 2021.</w:t>
      </w:r>
    </w:p>
  </w:footnote>
  <w:footnote w:id="8">
    <w:p w:rsidR="00800399" w:rsidRPr="007571BF" w:rsidRDefault="00800399" w:rsidP="00DE054A">
      <w:pPr>
        <w:pStyle w:val="FootnoteText"/>
        <w:rPr>
          <w:rFonts w:asciiTheme="minorBidi" w:hAnsiTheme="minorBidi" w:cstheme="minorBidi"/>
        </w:rPr>
      </w:pPr>
      <w:r w:rsidRPr="007571BF">
        <w:rPr>
          <w:rStyle w:val="FootnoteReference"/>
          <w:rFonts w:asciiTheme="minorBidi" w:hAnsiTheme="minorBidi" w:cstheme="minorBidi"/>
        </w:rPr>
        <w:footnoteRef/>
      </w:r>
      <w:r w:rsidRPr="007571BF">
        <w:rPr>
          <w:rFonts w:asciiTheme="minorBidi" w:hAnsiTheme="minorBidi" w:cstheme="minorBidi"/>
        </w:rPr>
        <w:t xml:space="preserve"> Available on: https://www.wipo.int/members/en/</w:t>
      </w:r>
    </w:p>
  </w:footnote>
  <w:footnote w:id="9">
    <w:p w:rsidR="00800399" w:rsidRPr="007571BF" w:rsidRDefault="00800399" w:rsidP="00DE054A">
      <w:pPr>
        <w:pStyle w:val="FootnoteText"/>
        <w:rPr>
          <w:rFonts w:asciiTheme="minorBidi" w:hAnsiTheme="minorBidi" w:cstheme="minorBidi"/>
        </w:rPr>
      </w:pPr>
      <w:r w:rsidRPr="007571BF">
        <w:rPr>
          <w:rStyle w:val="FootnoteReference"/>
          <w:rFonts w:asciiTheme="minorBidi" w:hAnsiTheme="minorBidi" w:cstheme="minorBidi"/>
        </w:rPr>
        <w:footnoteRef/>
      </w:r>
      <w:r w:rsidRPr="007571BF">
        <w:rPr>
          <w:rFonts w:asciiTheme="minorBidi" w:hAnsiTheme="minorBidi" w:cstheme="minorBidi"/>
        </w:rPr>
        <w:t xml:space="preserve"> The DACD could be reached at: </w:t>
      </w:r>
      <w:hyperlink r:id="rId3" w:history="1">
        <w:r w:rsidRPr="007571BF">
          <w:rPr>
            <w:rStyle w:val="Hyperlink"/>
            <w:rFonts w:asciiTheme="minorBidi" w:hAnsiTheme="minorBidi" w:cstheme="minorBidi"/>
          </w:rPr>
          <w:t>developmentagenda@wipo.int</w:t>
        </w:r>
      </w:hyperlink>
      <w:r w:rsidRPr="007571BF">
        <w:rPr>
          <w:rFonts w:asciiTheme="minorBidi" w:hAnsiTheme="minorBidi" w:cstheme="minorBidi"/>
        </w:rPr>
        <w:t xml:space="preserve"> </w:t>
      </w:r>
    </w:p>
  </w:footnote>
  <w:footnote w:id="10">
    <w:p w:rsidR="00800399" w:rsidRPr="0036259D" w:rsidRDefault="00800399" w:rsidP="00DE054A">
      <w:pPr>
        <w:pStyle w:val="FootnoteText"/>
        <w:spacing w:after="60"/>
        <w:rPr>
          <w:szCs w:val="18"/>
        </w:rPr>
      </w:pPr>
      <w:r w:rsidRPr="007571BF">
        <w:rPr>
          <w:rStyle w:val="FootnoteReference"/>
          <w:rFonts w:asciiTheme="minorBidi" w:hAnsiTheme="minorBidi" w:cstheme="minorBidi"/>
          <w:szCs w:val="18"/>
        </w:rPr>
        <w:footnoteRef/>
      </w:r>
      <w:r w:rsidRPr="007571BF">
        <w:rPr>
          <w:rFonts w:asciiTheme="minorBidi" w:hAnsiTheme="minorBidi" w:cstheme="minorBidi"/>
          <w:szCs w:val="18"/>
        </w:rPr>
        <w:t xml:space="preserve"> The following criteria </w:t>
      </w:r>
      <w:proofErr w:type="gramStart"/>
      <w:r w:rsidRPr="007571BF">
        <w:rPr>
          <w:rFonts w:asciiTheme="minorBidi" w:hAnsiTheme="minorBidi" w:cstheme="minorBidi"/>
          <w:szCs w:val="18"/>
        </w:rPr>
        <w:t>have been compiled</w:t>
      </w:r>
      <w:proofErr w:type="gramEnd"/>
      <w:r w:rsidRPr="007571BF">
        <w:rPr>
          <w:rFonts w:asciiTheme="minorBidi" w:hAnsiTheme="minorBidi" w:cstheme="minorBidi"/>
          <w:szCs w:val="18"/>
        </w:rPr>
        <w:t xml:space="preserve"> through a desk study and extensive rounds of consultation with Member State representatives, experts who contributed to DA projects, and project managers of DA projects.</w:t>
      </w:r>
      <w:r>
        <w:rPr>
          <w:rFonts w:ascii="Calibri" w:hAnsi="Calibri" w:cs="Calibri"/>
          <w:szCs w:val="18"/>
        </w:rPr>
        <w:t xml:space="preserve"> </w:t>
      </w:r>
    </w:p>
  </w:footnote>
  <w:footnote w:id="11">
    <w:p w:rsidR="00800399" w:rsidRPr="00BB6427" w:rsidRDefault="00800399" w:rsidP="00DE054A">
      <w:pPr>
        <w:pStyle w:val="FootnoteText"/>
        <w:rPr>
          <w:rFonts w:ascii="Calibri" w:hAnsi="Calibri" w:cs="Calibri"/>
        </w:rPr>
      </w:pPr>
      <w:r w:rsidRPr="00BB6427">
        <w:rPr>
          <w:rStyle w:val="FootnoteReference"/>
          <w:rFonts w:ascii="Calibri" w:hAnsi="Calibri" w:cs="Calibri"/>
        </w:rPr>
        <w:footnoteRef/>
      </w:r>
      <w:r w:rsidRPr="00BB6427">
        <w:rPr>
          <w:rFonts w:ascii="Calibri" w:hAnsi="Calibri" w:cs="Calibri"/>
        </w:rPr>
        <w:t xml:space="preserve"> External factors are typical risks (see Chapter IV, risk analysis).</w:t>
      </w:r>
    </w:p>
  </w:footnote>
  <w:footnote w:id="12">
    <w:p w:rsidR="00800399" w:rsidRPr="007571BF" w:rsidRDefault="00800399" w:rsidP="00DE054A">
      <w:pPr>
        <w:pStyle w:val="FootnoteText"/>
        <w:rPr>
          <w:rFonts w:asciiTheme="minorBidi" w:hAnsiTheme="minorBidi" w:cstheme="minorBidi"/>
        </w:rPr>
      </w:pPr>
      <w:r w:rsidRPr="007571BF">
        <w:rPr>
          <w:rStyle w:val="FootnoteReference"/>
          <w:rFonts w:asciiTheme="minorBidi" w:hAnsiTheme="minorBidi" w:cstheme="minorBidi"/>
        </w:rPr>
        <w:footnoteRef/>
      </w:r>
      <w:r w:rsidRPr="007571BF">
        <w:rPr>
          <w:rFonts w:asciiTheme="minorBidi" w:hAnsiTheme="minorBidi" w:cstheme="minorBidi"/>
        </w:rPr>
        <w:t xml:space="preserve"> Source: WIPO, Project Management in a Results Based Environment (adapted to DA projects)</w:t>
      </w:r>
    </w:p>
  </w:footnote>
  <w:footnote w:id="13">
    <w:p w:rsidR="00800399" w:rsidRPr="007571BF" w:rsidRDefault="00800399" w:rsidP="00DE054A">
      <w:pPr>
        <w:pStyle w:val="FootnoteText"/>
        <w:rPr>
          <w:rFonts w:asciiTheme="minorBidi" w:hAnsiTheme="minorBidi" w:cstheme="minorBidi"/>
          <w:i/>
          <w:iCs/>
        </w:rPr>
      </w:pPr>
      <w:r w:rsidRPr="007571BF">
        <w:rPr>
          <w:rStyle w:val="FootnoteReference"/>
          <w:rFonts w:asciiTheme="minorBidi" w:hAnsiTheme="minorBidi" w:cstheme="minorBidi"/>
        </w:rPr>
        <w:footnoteRef/>
      </w:r>
      <w:r w:rsidRPr="007571BF">
        <w:rPr>
          <w:rFonts w:asciiTheme="minorBidi" w:hAnsiTheme="minorBidi" w:cstheme="minorBidi"/>
        </w:rPr>
        <w:t xml:space="preserve"> </w:t>
      </w:r>
      <w:r w:rsidRPr="007571BF">
        <w:rPr>
          <w:rFonts w:asciiTheme="minorBidi" w:hAnsiTheme="minorBidi" w:cstheme="minorBidi"/>
          <w:i/>
          <w:iCs/>
        </w:rPr>
        <w:t>Source: WIPO, Project Management in a Results Based Environment</w:t>
      </w:r>
    </w:p>
  </w:footnote>
  <w:footnote w:id="14">
    <w:p w:rsidR="00800399" w:rsidRPr="007571BF" w:rsidRDefault="00800399" w:rsidP="00DE054A">
      <w:pPr>
        <w:pStyle w:val="FootnoteText"/>
        <w:rPr>
          <w:rFonts w:asciiTheme="minorBidi" w:hAnsiTheme="minorBidi" w:cstheme="minorBidi"/>
        </w:rPr>
      </w:pPr>
      <w:r w:rsidRPr="007571BF">
        <w:rPr>
          <w:rStyle w:val="FootnoteReference"/>
          <w:rFonts w:asciiTheme="minorBidi" w:hAnsiTheme="minorBidi" w:cstheme="minorBidi"/>
        </w:rPr>
        <w:footnoteRef/>
      </w:r>
      <w:r w:rsidRPr="007571BF">
        <w:rPr>
          <w:rFonts w:asciiTheme="minorBidi" w:hAnsiTheme="minorBidi" w:cstheme="minorBidi"/>
        </w:rPr>
        <w:t xml:space="preserve"> Sources: Principles for Evaluation of the Development Assistance Committee of the Organization for Economic Cooperation and Development (OECD DAC).</w:t>
      </w:r>
    </w:p>
  </w:footnote>
  <w:footnote w:id="15">
    <w:p w:rsidR="00A45D89" w:rsidRDefault="00A45D89" w:rsidP="00A45D89">
      <w:pPr>
        <w:pStyle w:val="FootnoteText"/>
      </w:pPr>
      <w:r>
        <w:rPr>
          <w:rStyle w:val="FootnoteReference"/>
        </w:rPr>
        <w:footnoteRef/>
      </w:r>
      <w:r>
        <w:t xml:space="preserve"> </w:t>
      </w:r>
      <w:r w:rsidRPr="003E13D6">
        <w:rPr>
          <w:sz w:val="16"/>
          <w:szCs w:val="16"/>
        </w:rPr>
        <w:t>Source:</w:t>
      </w:r>
      <w:r w:rsidRPr="003E13D6">
        <w:rPr>
          <w:spacing w:val="-2"/>
          <w:sz w:val="16"/>
          <w:szCs w:val="16"/>
        </w:rPr>
        <w:t xml:space="preserve"> </w:t>
      </w:r>
      <w:r w:rsidRPr="003E13D6">
        <w:rPr>
          <w:sz w:val="16"/>
          <w:szCs w:val="16"/>
        </w:rPr>
        <w:t>WIPO,</w:t>
      </w:r>
      <w:r w:rsidRPr="003E13D6">
        <w:rPr>
          <w:spacing w:val="-2"/>
          <w:sz w:val="16"/>
          <w:szCs w:val="16"/>
        </w:rPr>
        <w:t xml:space="preserve"> </w:t>
      </w:r>
      <w:r w:rsidRPr="003E13D6">
        <w:rPr>
          <w:sz w:val="16"/>
          <w:szCs w:val="16"/>
        </w:rPr>
        <w:t>Project</w:t>
      </w:r>
      <w:r w:rsidRPr="003E13D6">
        <w:rPr>
          <w:spacing w:val="-1"/>
          <w:sz w:val="16"/>
          <w:szCs w:val="16"/>
        </w:rPr>
        <w:t xml:space="preserve"> </w:t>
      </w:r>
      <w:r w:rsidRPr="003E13D6">
        <w:rPr>
          <w:sz w:val="16"/>
          <w:szCs w:val="16"/>
        </w:rPr>
        <w:t>Management</w:t>
      </w:r>
      <w:r w:rsidRPr="003E13D6">
        <w:rPr>
          <w:spacing w:val="-2"/>
          <w:sz w:val="16"/>
          <w:szCs w:val="16"/>
        </w:rPr>
        <w:t xml:space="preserve"> </w:t>
      </w:r>
      <w:r w:rsidRPr="003E13D6">
        <w:rPr>
          <w:sz w:val="16"/>
          <w:szCs w:val="16"/>
        </w:rPr>
        <w:t>in</w:t>
      </w:r>
      <w:r w:rsidRPr="003E13D6">
        <w:rPr>
          <w:spacing w:val="-3"/>
          <w:sz w:val="16"/>
          <w:szCs w:val="16"/>
        </w:rPr>
        <w:t xml:space="preserve"> </w:t>
      </w:r>
      <w:r w:rsidRPr="003E13D6">
        <w:rPr>
          <w:sz w:val="16"/>
          <w:szCs w:val="16"/>
        </w:rPr>
        <w:t>a</w:t>
      </w:r>
      <w:r w:rsidRPr="003E13D6">
        <w:rPr>
          <w:spacing w:val="-3"/>
          <w:sz w:val="16"/>
          <w:szCs w:val="16"/>
        </w:rPr>
        <w:t xml:space="preserve"> </w:t>
      </w:r>
      <w:r w:rsidRPr="003E13D6">
        <w:rPr>
          <w:sz w:val="16"/>
          <w:szCs w:val="16"/>
        </w:rPr>
        <w:t>Results</w:t>
      </w:r>
      <w:r w:rsidRPr="003E13D6">
        <w:rPr>
          <w:spacing w:val="-2"/>
          <w:sz w:val="16"/>
          <w:szCs w:val="16"/>
        </w:rPr>
        <w:t xml:space="preserve"> </w:t>
      </w:r>
      <w:r w:rsidRPr="003E13D6">
        <w:rPr>
          <w:sz w:val="16"/>
          <w:szCs w:val="16"/>
        </w:rPr>
        <w:t>Based</w:t>
      </w:r>
      <w:r w:rsidRPr="003E13D6">
        <w:rPr>
          <w:spacing w:val="-3"/>
          <w:sz w:val="16"/>
          <w:szCs w:val="16"/>
        </w:rPr>
        <w:t xml:space="preserve"> </w:t>
      </w:r>
      <w:r w:rsidRPr="003E13D6">
        <w:rPr>
          <w:sz w:val="16"/>
          <w:szCs w:val="16"/>
        </w:rPr>
        <w:t>Environment</w:t>
      </w:r>
      <w:r w:rsidRPr="003E13D6">
        <w:rPr>
          <w:spacing w:val="-2"/>
          <w:sz w:val="16"/>
          <w:szCs w:val="16"/>
        </w:rPr>
        <w:t xml:space="preserve"> </w:t>
      </w:r>
      <w:r w:rsidRPr="003E13D6">
        <w:rPr>
          <w:sz w:val="16"/>
          <w:szCs w:val="16"/>
        </w:rPr>
        <w:t>(adapted</w:t>
      </w:r>
      <w:r w:rsidRPr="003E13D6">
        <w:rPr>
          <w:spacing w:val="-2"/>
          <w:sz w:val="16"/>
          <w:szCs w:val="16"/>
        </w:rPr>
        <w:t xml:space="preserve"> </w:t>
      </w:r>
      <w:r w:rsidRPr="003E13D6">
        <w:rPr>
          <w:sz w:val="16"/>
          <w:szCs w:val="16"/>
        </w:rPr>
        <w:t>to</w:t>
      </w:r>
      <w:r w:rsidRPr="003E13D6">
        <w:rPr>
          <w:spacing w:val="-2"/>
          <w:sz w:val="16"/>
          <w:szCs w:val="16"/>
        </w:rPr>
        <w:t xml:space="preserve"> </w:t>
      </w:r>
      <w:r w:rsidRPr="003E13D6">
        <w:rPr>
          <w:sz w:val="16"/>
          <w:szCs w:val="16"/>
        </w:rPr>
        <w:t>DA</w:t>
      </w:r>
      <w:r w:rsidRPr="003E13D6">
        <w:rPr>
          <w:spacing w:val="-4"/>
          <w:sz w:val="16"/>
          <w:szCs w:val="16"/>
        </w:rPr>
        <w:t xml:space="preserve"> </w:t>
      </w:r>
      <w:r w:rsidRPr="003E13D6">
        <w:rPr>
          <w:sz w:val="16"/>
          <w:szCs w:val="16"/>
        </w:rPr>
        <w:t>projects)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399" w:rsidRDefault="00800399" w:rsidP="00B53986">
    <w:pPr>
      <w:pStyle w:val="Header"/>
      <w:jc w:val="right"/>
    </w:pPr>
    <w:r>
      <w:t>CDIP/28/4</w:t>
    </w:r>
  </w:p>
  <w:p w:rsidR="00800399" w:rsidRDefault="00800399" w:rsidP="00B53986">
    <w:pPr>
      <w:pStyle w:val="Header"/>
      <w:jc w:val="right"/>
    </w:pPr>
    <w:r>
      <w:t xml:space="preserve">Annex, </w:t>
    </w:r>
    <w:r w:rsidRPr="00F6103C">
      <w:rPr>
        <w:lang w:val="en-GB"/>
      </w:rPr>
      <w:t>page</w:t>
    </w:r>
    <w:r>
      <w:t xml:space="preserve"> </w:t>
    </w:r>
    <w:sdt>
      <w:sdtPr>
        <w:id w:val="-61051422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10</w:t>
        </w:r>
        <w:r>
          <w:rPr>
            <w:noProof/>
          </w:rPr>
          <w:fldChar w:fldCharType="end"/>
        </w:r>
      </w:sdtContent>
    </w:sdt>
  </w:p>
  <w:p w:rsidR="00800399" w:rsidRDefault="00800399" w:rsidP="004432ED">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A45D89">
    <w:pPr>
      <w:pStyle w:val="Header"/>
      <w:jc w:val="right"/>
    </w:pPr>
  </w:p>
  <w:p w:rsidR="00A45D89" w:rsidRDefault="00A45D89" w:rsidP="00A45D89">
    <w:pPr>
      <w:pStyle w:val="Header"/>
      <w:jc w:val="right"/>
    </w:pPr>
  </w:p>
  <w:p w:rsidR="00A45D89" w:rsidRDefault="00A45D89" w:rsidP="00A45D89">
    <w:pPr>
      <w:pStyle w:val="Header"/>
      <w:jc w:val="right"/>
    </w:pPr>
    <w:r>
      <w:t>CDIP/28/INF/2</w:t>
    </w:r>
  </w:p>
  <w:p w:rsidR="00A45D89" w:rsidRDefault="00A45D89" w:rsidP="00A45D89">
    <w:pPr>
      <w:pStyle w:val="Header"/>
      <w:jc w:val="right"/>
    </w:pPr>
    <w:r>
      <w:t xml:space="preserve">Annex II, </w:t>
    </w:r>
    <w:r w:rsidRPr="00F6103C">
      <w:rPr>
        <w:lang w:val="en-GB"/>
      </w:rPr>
      <w:t>page</w:t>
    </w:r>
    <w:r>
      <w:t xml:space="preserve"> </w:t>
    </w:r>
    <w:sdt>
      <w:sdtPr>
        <w:id w:val="-179281060"/>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62118D">
          <w:rPr>
            <w:noProof/>
          </w:rPr>
          <w:t>5</w:t>
        </w:r>
        <w:r>
          <w:rPr>
            <w:noProof/>
          </w:rPr>
          <w:fldChar w:fldCharType="end"/>
        </w:r>
      </w:sdtContent>
    </w:sdt>
  </w:p>
  <w:p w:rsidR="00A45D89" w:rsidRDefault="00A45D8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A45D89">
    <w:pPr>
      <w:pStyle w:val="Header"/>
      <w:jc w:val="right"/>
    </w:pPr>
  </w:p>
  <w:p w:rsidR="00A45D89" w:rsidRDefault="00A45D89" w:rsidP="00A45D89">
    <w:pPr>
      <w:pStyle w:val="Header"/>
      <w:jc w:val="right"/>
    </w:pPr>
  </w:p>
  <w:p w:rsidR="00A45D89" w:rsidRDefault="00A45D89" w:rsidP="00A45D89">
    <w:pPr>
      <w:pStyle w:val="Header"/>
      <w:jc w:val="right"/>
    </w:pPr>
    <w:r>
      <w:t>CDIP/28/INF/2</w:t>
    </w:r>
  </w:p>
  <w:p w:rsidR="00A45D89" w:rsidRDefault="00A45D89" w:rsidP="00A45D89">
    <w:pPr>
      <w:pStyle w:val="Header"/>
      <w:jc w:val="right"/>
    </w:pPr>
    <w:r>
      <w:t xml:space="preserve">Annex II, </w:t>
    </w:r>
    <w:r w:rsidRPr="00F6103C">
      <w:rPr>
        <w:lang w:val="en-GB"/>
      </w:rPr>
      <w:t>page</w:t>
    </w:r>
    <w:r>
      <w:t xml:space="preserve"> </w:t>
    </w:r>
    <w:sdt>
      <w:sdtPr>
        <w:id w:val="-947153000"/>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CA5E91">
          <w:rPr>
            <w:noProof/>
          </w:rPr>
          <w:t>3</w:t>
        </w:r>
        <w:r>
          <w:rPr>
            <w:noProof/>
          </w:rPr>
          <w:fldChar w:fldCharType="end"/>
        </w:r>
      </w:sdtContent>
    </w:sdt>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A45D89">
    <w:pPr>
      <w:pStyle w:val="Header"/>
      <w:jc w:val="right"/>
    </w:pPr>
  </w:p>
  <w:p w:rsidR="00A45D89" w:rsidRDefault="00A45D89" w:rsidP="00A45D89">
    <w:pPr>
      <w:pStyle w:val="Header"/>
      <w:jc w:val="right"/>
    </w:pPr>
  </w:p>
  <w:p w:rsidR="00A45D89" w:rsidRDefault="00A45D89" w:rsidP="00A45D89">
    <w:pPr>
      <w:pStyle w:val="Header"/>
      <w:jc w:val="right"/>
    </w:pPr>
    <w:r>
      <w:t>CDIP/28/INF/2</w:t>
    </w:r>
  </w:p>
  <w:p w:rsidR="00A45D89" w:rsidRDefault="00A45D89" w:rsidP="00A45D89">
    <w:pPr>
      <w:pStyle w:val="Header"/>
      <w:jc w:val="right"/>
    </w:pPr>
    <w:r>
      <w:t xml:space="preserve">Annex II, </w:t>
    </w:r>
    <w:r w:rsidRPr="00F6103C">
      <w:rPr>
        <w:lang w:val="en-GB"/>
      </w:rPr>
      <w:t>page</w:t>
    </w:r>
    <w:r>
      <w:t xml:space="preserve"> </w:t>
    </w:r>
    <w:sdt>
      <w:sdtPr>
        <w:id w:val="49430556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CA5E91">
          <w:rPr>
            <w:noProof/>
          </w:rPr>
          <w:t>6</w:t>
        </w:r>
        <w:r>
          <w:rPr>
            <w:noProof/>
          </w:rPr>
          <w:fldChar w:fldCharType="end"/>
        </w:r>
      </w:sdtContent>
    </w:sdt>
  </w:p>
  <w:p w:rsidR="00A45D89" w:rsidRDefault="00A45D89" w:rsidP="00DC3DD9">
    <w:pPr>
      <w:pStyle w:val="Header"/>
    </w:pPr>
  </w:p>
  <w:p w:rsidR="00A45D89" w:rsidRDefault="00A45D89" w:rsidP="00DC3D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399" w:rsidRDefault="00800399" w:rsidP="0081533E">
    <w:pPr>
      <w:pStyle w:val="Header"/>
      <w:jc w:val="right"/>
    </w:pPr>
    <w:r>
      <w:t>CDIP/28/INF/2</w:t>
    </w:r>
  </w:p>
  <w:p w:rsidR="00800399" w:rsidRDefault="00800399" w:rsidP="0081533E">
    <w:pPr>
      <w:pStyle w:val="Header"/>
      <w:jc w:val="right"/>
    </w:pPr>
    <w:r>
      <w:t xml:space="preserve">Annex, </w:t>
    </w:r>
    <w:r w:rsidRPr="00F6103C">
      <w:rPr>
        <w:lang w:val="en-GB"/>
      </w:rPr>
      <w:t>page</w:t>
    </w:r>
    <w:r>
      <w:t xml:space="preserve"> </w:t>
    </w:r>
    <w:sdt>
      <w:sdtPr>
        <w:id w:val="24523400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62118D">
          <w:rPr>
            <w:noProof/>
          </w:rPr>
          <w:t>47</w:t>
        </w:r>
        <w:r>
          <w:rPr>
            <w:noProof/>
          </w:rPr>
          <w:fldChar w:fldCharType="end"/>
        </w:r>
      </w:sdtContent>
    </w:sdt>
  </w:p>
  <w:p w:rsidR="00800399" w:rsidRDefault="00800399">
    <w:pPr>
      <w:pStyle w:val="Header"/>
    </w:pPr>
  </w:p>
  <w:p w:rsidR="00800399" w:rsidRDefault="0080039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A45D89">
    <w:pPr>
      <w:pStyle w:val="Header"/>
      <w:jc w:val="right"/>
    </w:pPr>
  </w:p>
  <w:p w:rsidR="00A45D89" w:rsidRDefault="00A45D89" w:rsidP="00A45D89">
    <w:pPr>
      <w:pStyle w:val="Header"/>
      <w:jc w:val="right"/>
    </w:pPr>
  </w:p>
  <w:p w:rsidR="00A45D89" w:rsidRDefault="00A45D89" w:rsidP="00A45D89">
    <w:pPr>
      <w:pStyle w:val="Header"/>
      <w:jc w:val="right"/>
    </w:pPr>
    <w:r>
      <w:t>CDIP/28/INF/2</w:t>
    </w:r>
  </w:p>
  <w:p w:rsidR="00A45D89" w:rsidRDefault="00A45D89" w:rsidP="00A45D89">
    <w:pPr>
      <w:pStyle w:val="Header"/>
      <w:jc w:val="right"/>
    </w:pPr>
    <w:r>
      <w:t xml:space="preserve">Annex II, </w:t>
    </w:r>
    <w:r w:rsidRPr="00F6103C">
      <w:rPr>
        <w:lang w:val="en-GB"/>
      </w:rPr>
      <w:t>page</w:t>
    </w:r>
    <w:r>
      <w:t xml:space="preserve"> </w:t>
    </w:r>
    <w:sdt>
      <w:sdtPr>
        <w:id w:val="24709194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8</w:t>
        </w:r>
        <w:r>
          <w:rPr>
            <w:noProof/>
          </w:rPr>
          <w:fldChar w:fldCharType="end"/>
        </w:r>
      </w:sdtContent>
    </w:sdt>
  </w:p>
  <w:p w:rsidR="00A45D89" w:rsidRDefault="00A45D8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A45D89">
    <w:pPr>
      <w:pStyle w:val="Header"/>
      <w:jc w:val="right"/>
    </w:pPr>
  </w:p>
  <w:p w:rsidR="00A45D89" w:rsidRDefault="00A45D89" w:rsidP="00A45D89">
    <w:pPr>
      <w:pStyle w:val="Header"/>
      <w:jc w:val="right"/>
    </w:pPr>
  </w:p>
  <w:p w:rsidR="00A45D89" w:rsidRDefault="00A45D89" w:rsidP="00A45D89">
    <w:pPr>
      <w:pStyle w:val="Header"/>
      <w:jc w:val="right"/>
    </w:pPr>
    <w:r>
      <w:t>CDIP/28/INF/2</w:t>
    </w:r>
  </w:p>
  <w:p w:rsidR="00A45D89" w:rsidRDefault="00A45D89" w:rsidP="00A45D89">
    <w:pPr>
      <w:pStyle w:val="Header"/>
      <w:jc w:val="right"/>
    </w:pPr>
    <w:r>
      <w:t xml:space="preserve">Annex II, </w:t>
    </w:r>
    <w:r w:rsidRPr="00F6103C">
      <w:rPr>
        <w:lang w:val="en-GB"/>
      </w:rPr>
      <w:t>page</w:t>
    </w:r>
    <w:r>
      <w:t xml:space="preserve"> </w:t>
    </w:r>
    <w:sdt>
      <w:sdtPr>
        <w:id w:val="189793247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CA5E91">
          <w:rPr>
            <w:noProof/>
          </w:rPr>
          <w:t>7</w:t>
        </w:r>
        <w:r>
          <w:rPr>
            <w:noProof/>
          </w:rPr>
          <w:fldChar w:fldCharType="end"/>
        </w:r>
      </w:sdtContent>
    </w:sdt>
  </w:p>
  <w:p w:rsidR="00A45D89" w:rsidRDefault="00A45D89" w:rsidP="00DC3DD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A45D89">
    <w:pPr>
      <w:pStyle w:val="Header"/>
      <w:jc w:val="right"/>
    </w:pPr>
  </w:p>
  <w:p w:rsidR="00A45D89" w:rsidRDefault="00A45D89" w:rsidP="00A45D89">
    <w:pPr>
      <w:pStyle w:val="Header"/>
      <w:jc w:val="right"/>
    </w:pPr>
  </w:p>
  <w:p w:rsidR="00A45D89" w:rsidRDefault="00A45D89" w:rsidP="00A45D89">
    <w:pPr>
      <w:pStyle w:val="Header"/>
      <w:jc w:val="right"/>
    </w:pPr>
    <w:r>
      <w:t>CDIP/28/INF/2</w:t>
    </w:r>
  </w:p>
  <w:p w:rsidR="00A45D89" w:rsidRDefault="00A45D89" w:rsidP="00A45D89">
    <w:pPr>
      <w:pStyle w:val="Header"/>
      <w:jc w:val="right"/>
    </w:pPr>
    <w:r>
      <w:t xml:space="preserve">Annex II, </w:t>
    </w:r>
    <w:r w:rsidRPr="00F6103C">
      <w:rPr>
        <w:lang w:val="en-GB"/>
      </w:rPr>
      <w:t>page</w:t>
    </w:r>
    <w:r>
      <w:t xml:space="preserve"> </w:t>
    </w:r>
    <w:sdt>
      <w:sdtPr>
        <w:id w:val="-180815553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CA5E91">
          <w:rPr>
            <w:noProof/>
          </w:rPr>
          <w:t>9</w:t>
        </w:r>
        <w:r>
          <w:rPr>
            <w:noProof/>
          </w:rPr>
          <w:fldChar w:fldCharType="end"/>
        </w:r>
      </w:sdtContent>
    </w:sdt>
  </w:p>
  <w:p w:rsidR="00A45D89" w:rsidRDefault="00A45D89">
    <w:pPr>
      <w:pStyle w:val="Header"/>
    </w:pPr>
  </w:p>
  <w:p w:rsidR="00A45D89" w:rsidRDefault="00A45D8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A45D89">
    <w:pPr>
      <w:pStyle w:val="Header"/>
      <w:jc w:val="right"/>
    </w:pPr>
  </w:p>
  <w:p w:rsidR="00A45D89" w:rsidRDefault="00A45D89" w:rsidP="00A45D89">
    <w:pPr>
      <w:pStyle w:val="Header"/>
      <w:jc w:val="right"/>
    </w:pPr>
  </w:p>
  <w:p w:rsidR="00A45D89" w:rsidRDefault="00A45D89" w:rsidP="00A45D89">
    <w:pPr>
      <w:pStyle w:val="Header"/>
      <w:jc w:val="right"/>
    </w:pPr>
    <w:r>
      <w:t>CDIP/28/INF/2</w:t>
    </w:r>
  </w:p>
  <w:p w:rsidR="00A45D89" w:rsidRDefault="00A45D89" w:rsidP="00A45D89">
    <w:pPr>
      <w:pStyle w:val="Header"/>
      <w:jc w:val="right"/>
    </w:pPr>
    <w:r>
      <w:t xml:space="preserve">Annex II, </w:t>
    </w:r>
    <w:r w:rsidRPr="00F6103C">
      <w:rPr>
        <w:lang w:val="en-GB"/>
      </w:rPr>
      <w:t>page</w:t>
    </w:r>
    <w:r>
      <w:t xml:space="preserve"> </w:t>
    </w:r>
    <w:sdt>
      <w:sdtPr>
        <w:id w:val="30534405"/>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CA5E91">
          <w:rPr>
            <w:noProof/>
          </w:rPr>
          <w:t>8</w:t>
        </w:r>
        <w:r>
          <w:rPr>
            <w:noProof/>
          </w:rPr>
          <w:fldChar w:fldCharType="end"/>
        </w:r>
      </w:sdtContent>
    </w:sdt>
  </w:p>
  <w:p w:rsidR="00A45D89" w:rsidRDefault="00A45D89" w:rsidP="00DC3DD9">
    <w:pPr>
      <w:pStyle w:val="Header"/>
    </w:pPr>
  </w:p>
  <w:p w:rsidR="00A45D89" w:rsidRDefault="00A45D89" w:rsidP="00DC3DD9">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A45D89">
    <w:pPr>
      <w:pStyle w:val="Header"/>
      <w:jc w:val="right"/>
    </w:pPr>
  </w:p>
  <w:p w:rsidR="00A45D89" w:rsidRDefault="00A45D89" w:rsidP="00A45D89">
    <w:pPr>
      <w:pStyle w:val="Header"/>
      <w:jc w:val="right"/>
    </w:pPr>
  </w:p>
  <w:p w:rsidR="00A45D89" w:rsidRDefault="00A45D89" w:rsidP="00A45D89">
    <w:pPr>
      <w:pStyle w:val="Header"/>
      <w:jc w:val="right"/>
    </w:pPr>
    <w:r>
      <w:t>CDIP/28/INF/2</w:t>
    </w:r>
  </w:p>
  <w:p w:rsidR="00A45D89" w:rsidRDefault="00A45D89" w:rsidP="00A45D89">
    <w:pPr>
      <w:pStyle w:val="Header"/>
      <w:jc w:val="right"/>
    </w:pPr>
    <w:r>
      <w:t xml:space="preserve">Annex II, </w:t>
    </w:r>
    <w:r w:rsidRPr="00F6103C">
      <w:rPr>
        <w:lang w:val="en-GB"/>
      </w:rPr>
      <w:t>page</w:t>
    </w:r>
    <w:r>
      <w:t xml:space="preserve"> </w:t>
    </w:r>
    <w:sdt>
      <w:sdtPr>
        <w:id w:val="39208527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CA5E91">
          <w:rPr>
            <w:noProof/>
          </w:rPr>
          <w:t>10</w:t>
        </w:r>
        <w:r>
          <w:rPr>
            <w:noProof/>
          </w:rPr>
          <w:fldChar w:fldCharType="end"/>
        </w:r>
      </w:sdtContent>
    </w:sdt>
  </w:p>
  <w:p w:rsidR="00A45D89" w:rsidRDefault="00A45D89" w:rsidP="00DC3DD9">
    <w:pPr>
      <w:pStyle w:val="Header"/>
    </w:pPr>
  </w:p>
  <w:p w:rsidR="00A45D89" w:rsidRDefault="00A45D89" w:rsidP="00DC3DD9">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399" w:rsidRDefault="00800399" w:rsidP="004432ED">
    <w:pPr>
      <w:pStyle w:val="Header"/>
      <w:jc w:val="right"/>
    </w:pPr>
    <w:r>
      <w:tab/>
    </w:r>
  </w:p>
  <w:p w:rsidR="00800399" w:rsidRDefault="00800399" w:rsidP="004520AE">
    <w:pPr>
      <w:pStyle w:val="Header"/>
      <w:jc w:val="right"/>
    </w:pPr>
  </w:p>
  <w:p w:rsidR="00800399" w:rsidRDefault="00800399" w:rsidP="004520AE">
    <w:pPr>
      <w:pStyle w:val="Header"/>
      <w:jc w:val="right"/>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A45D89">
    <w:pPr>
      <w:pStyle w:val="Header"/>
      <w:jc w:val="right"/>
    </w:pPr>
  </w:p>
  <w:p w:rsidR="00A45D89" w:rsidRDefault="00A45D89" w:rsidP="00A45D89">
    <w:pPr>
      <w:pStyle w:val="Header"/>
      <w:jc w:val="right"/>
    </w:pPr>
  </w:p>
  <w:p w:rsidR="00A45D89" w:rsidRDefault="00A45D89" w:rsidP="00A45D89">
    <w:pPr>
      <w:pStyle w:val="Header"/>
      <w:jc w:val="right"/>
    </w:pPr>
    <w:r>
      <w:t>CDIP/28/INF/2</w:t>
    </w:r>
  </w:p>
  <w:p w:rsidR="00A45D89" w:rsidRDefault="00A45D89" w:rsidP="00A45D89">
    <w:pPr>
      <w:pStyle w:val="Header"/>
      <w:jc w:val="right"/>
    </w:pPr>
    <w:r>
      <w:t xml:space="preserve">Annex II, </w:t>
    </w:r>
    <w:r w:rsidRPr="00F6103C">
      <w:rPr>
        <w:lang w:val="en-GB"/>
      </w:rPr>
      <w:t>page</w:t>
    </w:r>
    <w:r>
      <w:t xml:space="preserve"> </w:t>
    </w:r>
    <w:sdt>
      <w:sdtPr>
        <w:id w:val="1094595147"/>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CA5E91">
          <w:rPr>
            <w:noProof/>
          </w:rPr>
          <w:t>11</w:t>
        </w:r>
        <w:r>
          <w:rPr>
            <w:noProof/>
          </w:rPr>
          <w:fldChar w:fldCharType="end"/>
        </w:r>
      </w:sdtContent>
    </w:sdt>
  </w:p>
  <w:p w:rsidR="00A45D89" w:rsidRDefault="00A45D89" w:rsidP="00DC3DD9">
    <w:pPr>
      <w:pStyle w:val="Header"/>
    </w:pPr>
  </w:p>
  <w:p w:rsidR="00A45D89" w:rsidRDefault="00A45D89" w:rsidP="00DC3DD9">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A45D89">
    <w:pPr>
      <w:pStyle w:val="Header"/>
      <w:jc w:val="right"/>
    </w:pPr>
  </w:p>
  <w:p w:rsidR="00A45D89" w:rsidRDefault="00A45D89" w:rsidP="00A45D89">
    <w:pPr>
      <w:pStyle w:val="Header"/>
      <w:jc w:val="right"/>
    </w:pPr>
  </w:p>
  <w:p w:rsidR="00A45D89" w:rsidRDefault="00A45D89" w:rsidP="00A45D89">
    <w:pPr>
      <w:pStyle w:val="Header"/>
      <w:jc w:val="right"/>
    </w:pPr>
    <w:r>
      <w:t>CDIP/28/INF/2</w:t>
    </w:r>
  </w:p>
  <w:p w:rsidR="00A45D89" w:rsidRDefault="00A45D89" w:rsidP="00A45D89">
    <w:pPr>
      <w:pStyle w:val="Header"/>
      <w:jc w:val="right"/>
    </w:pPr>
    <w:r>
      <w:t xml:space="preserve">Annex II, </w:t>
    </w:r>
    <w:r w:rsidRPr="00F6103C">
      <w:rPr>
        <w:lang w:val="en-GB"/>
      </w:rPr>
      <w:t>page</w:t>
    </w:r>
    <w:r>
      <w:t xml:space="preserve"> </w:t>
    </w:r>
    <w:sdt>
      <w:sdtPr>
        <w:id w:val="1786304785"/>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CA5E91">
          <w:rPr>
            <w:noProof/>
          </w:rPr>
          <w:t>13</w:t>
        </w:r>
        <w:r>
          <w:rPr>
            <w:noProof/>
          </w:rPr>
          <w:fldChar w:fldCharType="end"/>
        </w:r>
      </w:sdtContent>
    </w:sdt>
  </w:p>
  <w:p w:rsidR="00A45D89" w:rsidRDefault="00A45D89">
    <w:pPr>
      <w:pStyle w:val="Header"/>
    </w:pPr>
  </w:p>
  <w:p w:rsidR="00A45D89" w:rsidRDefault="00A45D89">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A45D89">
    <w:pPr>
      <w:pStyle w:val="Header"/>
      <w:jc w:val="right"/>
    </w:pPr>
  </w:p>
  <w:p w:rsidR="00A45D89" w:rsidRDefault="00A45D89" w:rsidP="00A45D89">
    <w:pPr>
      <w:pStyle w:val="Header"/>
      <w:jc w:val="right"/>
    </w:pPr>
  </w:p>
  <w:p w:rsidR="00A45D89" w:rsidRDefault="00A45D89" w:rsidP="00A45D89">
    <w:pPr>
      <w:pStyle w:val="Header"/>
      <w:jc w:val="right"/>
    </w:pPr>
    <w:r>
      <w:t>CDIP/28/INF/2</w:t>
    </w:r>
  </w:p>
  <w:p w:rsidR="00A45D89" w:rsidRDefault="00A45D89" w:rsidP="00A45D89">
    <w:pPr>
      <w:pStyle w:val="Header"/>
      <w:jc w:val="right"/>
    </w:pPr>
    <w:r>
      <w:t xml:space="preserve">Annex II, </w:t>
    </w:r>
    <w:r w:rsidRPr="00F6103C">
      <w:rPr>
        <w:lang w:val="en-GB"/>
      </w:rPr>
      <w:t>page</w:t>
    </w:r>
    <w:r>
      <w:t xml:space="preserve"> </w:t>
    </w:r>
    <w:sdt>
      <w:sdtPr>
        <w:id w:val="-134153870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CA5E91">
          <w:rPr>
            <w:noProof/>
          </w:rPr>
          <w:t>12</w:t>
        </w:r>
        <w:r>
          <w:rPr>
            <w:noProof/>
          </w:rPr>
          <w:fldChar w:fldCharType="end"/>
        </w:r>
      </w:sdtContent>
    </w:sdt>
  </w:p>
  <w:p w:rsidR="00A45D89" w:rsidRDefault="00A45D89" w:rsidP="00DC3DD9">
    <w:pPr>
      <w:pStyle w:val="Header"/>
    </w:pPr>
  </w:p>
  <w:p w:rsidR="00A45D89" w:rsidRDefault="00A45D89" w:rsidP="00DC3DD9">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A45D89">
    <w:pPr>
      <w:pStyle w:val="Header"/>
      <w:jc w:val="right"/>
    </w:pPr>
  </w:p>
  <w:p w:rsidR="00A45D89" w:rsidRDefault="00A45D89" w:rsidP="00A45D89">
    <w:pPr>
      <w:pStyle w:val="Header"/>
      <w:jc w:val="right"/>
    </w:pPr>
  </w:p>
  <w:p w:rsidR="00A45D89" w:rsidRDefault="00A45D89" w:rsidP="00A45D89">
    <w:pPr>
      <w:pStyle w:val="Header"/>
      <w:jc w:val="right"/>
    </w:pPr>
    <w:r>
      <w:t>CDIP/28/INF/2</w:t>
    </w:r>
  </w:p>
  <w:p w:rsidR="00A45D89" w:rsidRDefault="00A45D89" w:rsidP="00A45D89">
    <w:pPr>
      <w:pStyle w:val="Header"/>
      <w:jc w:val="right"/>
    </w:pPr>
    <w:r>
      <w:t xml:space="preserve">Annex II, </w:t>
    </w:r>
    <w:r w:rsidRPr="00F6103C">
      <w:rPr>
        <w:lang w:val="en-GB"/>
      </w:rPr>
      <w:t>page</w:t>
    </w:r>
    <w:r>
      <w:t xml:space="preserve"> </w:t>
    </w:r>
    <w:sdt>
      <w:sdtPr>
        <w:id w:val="-1135786961"/>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CA5E91">
          <w:rPr>
            <w:noProof/>
          </w:rPr>
          <w:t>14</w:t>
        </w:r>
        <w:r>
          <w:rPr>
            <w:noProof/>
          </w:rPr>
          <w:fldChar w:fldCharType="end"/>
        </w:r>
      </w:sdtContent>
    </w:sdt>
  </w:p>
  <w:p w:rsidR="00A45D89" w:rsidRDefault="00A45D89" w:rsidP="00DC3DD9">
    <w:pPr>
      <w:pStyle w:val="Header"/>
    </w:pPr>
  </w:p>
  <w:p w:rsidR="00A45D89" w:rsidRDefault="00A45D89" w:rsidP="00DC3DD9">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A45D89">
    <w:pPr>
      <w:pStyle w:val="Header"/>
      <w:jc w:val="right"/>
    </w:pPr>
  </w:p>
  <w:p w:rsidR="00A45D89" w:rsidRDefault="00A45D89" w:rsidP="00A45D89">
    <w:pPr>
      <w:pStyle w:val="Header"/>
      <w:jc w:val="right"/>
    </w:pPr>
  </w:p>
  <w:p w:rsidR="00A45D89" w:rsidRDefault="00A45D89" w:rsidP="00A45D89">
    <w:pPr>
      <w:pStyle w:val="Header"/>
      <w:jc w:val="right"/>
    </w:pPr>
    <w:r>
      <w:t>CDIP/28/INF/2</w:t>
    </w:r>
  </w:p>
  <w:p w:rsidR="00A45D89" w:rsidRDefault="00A45D89" w:rsidP="00A45D89">
    <w:pPr>
      <w:pStyle w:val="Header"/>
      <w:jc w:val="right"/>
    </w:pPr>
    <w:r>
      <w:t xml:space="preserve">Annex II, </w:t>
    </w:r>
    <w:r w:rsidRPr="00F6103C">
      <w:rPr>
        <w:lang w:val="en-GB"/>
      </w:rPr>
      <w:t>page</w:t>
    </w:r>
    <w:r>
      <w:t xml:space="preserve"> </w:t>
    </w:r>
    <w:sdt>
      <w:sdtPr>
        <w:id w:val="-26500052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CA5E91">
          <w:rPr>
            <w:noProof/>
          </w:rPr>
          <w:t>16</w:t>
        </w:r>
        <w:r>
          <w:rPr>
            <w:noProof/>
          </w:rPr>
          <w:fldChar w:fldCharType="end"/>
        </w:r>
      </w:sdtContent>
    </w:sdt>
  </w:p>
  <w:p w:rsidR="00A45D89" w:rsidRDefault="00A45D89">
    <w:pPr>
      <w:pStyle w:val="Header"/>
    </w:pPr>
  </w:p>
  <w:p w:rsidR="00A45D89" w:rsidRDefault="00A45D8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399" w:rsidRDefault="00800399" w:rsidP="0081533E">
    <w:pPr>
      <w:pStyle w:val="Header"/>
      <w:jc w:val="right"/>
    </w:pPr>
    <w:r>
      <w:t>CDIP/28/INF/2</w:t>
    </w:r>
  </w:p>
  <w:p w:rsidR="00800399" w:rsidRDefault="00800399" w:rsidP="00080932">
    <w:pPr>
      <w:pStyle w:val="Header"/>
      <w:jc w:val="right"/>
    </w:pPr>
    <w:r>
      <w:t xml:space="preserve">Annex, </w:t>
    </w:r>
    <w:r w:rsidRPr="00F6103C">
      <w:rPr>
        <w:lang w:val="en-GB"/>
      </w:rPr>
      <w:t>page</w:t>
    </w:r>
    <w:r>
      <w:t xml:space="preserve"> </w:t>
    </w:r>
    <w:sdt>
      <w:sdtPr>
        <w:id w:val="-1929107915"/>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CA5E91">
          <w:rPr>
            <w:noProof/>
          </w:rPr>
          <w:t>1</w:t>
        </w:r>
        <w:r>
          <w:rPr>
            <w:noProof/>
          </w:rPr>
          <w:fldChar w:fldCharType="end"/>
        </w:r>
      </w:sdtContent>
    </w:sdt>
  </w:p>
  <w:p w:rsidR="00800399" w:rsidRDefault="00800399" w:rsidP="004432ED">
    <w:pPr>
      <w:pStyle w:val="Header"/>
      <w:jc w:val="right"/>
    </w:pPr>
    <w:r>
      <w:tab/>
    </w:r>
  </w:p>
  <w:p w:rsidR="00800399" w:rsidRDefault="00800399" w:rsidP="004520AE">
    <w:pPr>
      <w:pStyle w:val="Header"/>
      <w:jc w:val="right"/>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A45D89">
    <w:pPr>
      <w:pStyle w:val="Header"/>
      <w:jc w:val="right"/>
    </w:pPr>
  </w:p>
  <w:p w:rsidR="00A45D89" w:rsidRDefault="00A45D89" w:rsidP="00A45D89">
    <w:pPr>
      <w:pStyle w:val="Header"/>
      <w:jc w:val="right"/>
    </w:pPr>
  </w:p>
  <w:p w:rsidR="00A45D89" w:rsidRDefault="00A45D89" w:rsidP="00A45D89">
    <w:pPr>
      <w:pStyle w:val="Header"/>
      <w:jc w:val="right"/>
    </w:pPr>
    <w:r>
      <w:t>CDIP/28/INF/2</w:t>
    </w:r>
  </w:p>
  <w:p w:rsidR="00A45D89" w:rsidRDefault="00A45D89" w:rsidP="00A45D89">
    <w:pPr>
      <w:pStyle w:val="Header"/>
      <w:jc w:val="right"/>
    </w:pPr>
    <w:r>
      <w:t xml:space="preserve">Annex II, </w:t>
    </w:r>
    <w:r w:rsidRPr="00F6103C">
      <w:rPr>
        <w:lang w:val="en-GB"/>
      </w:rPr>
      <w:t>page</w:t>
    </w:r>
    <w:r>
      <w:t xml:space="preserve"> </w:t>
    </w:r>
    <w:sdt>
      <w:sdtPr>
        <w:id w:val="11942515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CA5E91">
          <w:rPr>
            <w:noProof/>
          </w:rPr>
          <w:t>15</w:t>
        </w:r>
        <w:r>
          <w:rPr>
            <w:noProof/>
          </w:rPr>
          <w:fldChar w:fldCharType="end"/>
        </w:r>
      </w:sdtContent>
    </w:sdt>
  </w:p>
  <w:p w:rsidR="00A45D89" w:rsidRDefault="00A45D89" w:rsidP="00DC3DD9">
    <w:pPr>
      <w:pStyle w:val="Header"/>
    </w:pPr>
  </w:p>
  <w:p w:rsidR="00A45D89" w:rsidRDefault="00A45D89" w:rsidP="00DC3DD9">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A45D89">
    <w:pPr>
      <w:pStyle w:val="Header"/>
      <w:jc w:val="right"/>
    </w:pPr>
  </w:p>
  <w:p w:rsidR="00A45D89" w:rsidRDefault="00A45D89" w:rsidP="00A45D89">
    <w:pPr>
      <w:pStyle w:val="Header"/>
      <w:jc w:val="right"/>
    </w:pPr>
  </w:p>
  <w:p w:rsidR="00A45D89" w:rsidRDefault="00A45D89" w:rsidP="00A45D89">
    <w:pPr>
      <w:pStyle w:val="Header"/>
      <w:jc w:val="right"/>
    </w:pPr>
    <w:r>
      <w:t>CDIP/28/INF/2</w:t>
    </w:r>
  </w:p>
  <w:p w:rsidR="00A45D89" w:rsidRDefault="00A45D89" w:rsidP="00A45D89">
    <w:pPr>
      <w:pStyle w:val="Header"/>
      <w:jc w:val="right"/>
    </w:pPr>
    <w:r>
      <w:t xml:space="preserve">Annex II, </w:t>
    </w:r>
    <w:r w:rsidRPr="00F6103C">
      <w:rPr>
        <w:lang w:val="en-GB"/>
      </w:rPr>
      <w:t>page</w:t>
    </w:r>
    <w:r>
      <w:t xml:space="preserve"> </w:t>
    </w:r>
    <w:sdt>
      <w:sdtPr>
        <w:id w:val="-94962986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CA5E91">
          <w:rPr>
            <w:noProof/>
          </w:rPr>
          <w:t>17</w:t>
        </w:r>
        <w:r>
          <w:rPr>
            <w:noProof/>
          </w:rPr>
          <w:fldChar w:fldCharType="end"/>
        </w:r>
      </w:sdtContent>
    </w:sdt>
  </w:p>
  <w:p w:rsidR="00A45D89" w:rsidRDefault="00A45D89" w:rsidP="00DC3DD9">
    <w:pPr>
      <w:pStyle w:val="Header"/>
    </w:pPr>
  </w:p>
  <w:p w:rsidR="00A45D89" w:rsidRDefault="00A45D89" w:rsidP="00DC3DD9">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A45D89">
    <w:pPr>
      <w:pStyle w:val="Header"/>
      <w:jc w:val="right"/>
    </w:pPr>
  </w:p>
  <w:p w:rsidR="00A45D89" w:rsidRDefault="00A45D89" w:rsidP="00A45D89">
    <w:pPr>
      <w:pStyle w:val="Header"/>
      <w:jc w:val="right"/>
    </w:pPr>
  </w:p>
  <w:p w:rsidR="00A45D89" w:rsidRDefault="00A45D89" w:rsidP="00A45D89">
    <w:pPr>
      <w:pStyle w:val="Header"/>
      <w:jc w:val="right"/>
    </w:pPr>
    <w:r>
      <w:t>CDIP/28/INF/2</w:t>
    </w:r>
  </w:p>
  <w:p w:rsidR="00A45D89" w:rsidRDefault="00A45D89" w:rsidP="00A45D89">
    <w:pPr>
      <w:pStyle w:val="Header"/>
      <w:jc w:val="right"/>
    </w:pPr>
    <w:r>
      <w:t>Annex I</w:t>
    </w:r>
    <w:r>
      <w:t>I</w:t>
    </w:r>
    <w:r>
      <w:t>I</w:t>
    </w:r>
  </w:p>
  <w:p w:rsidR="00A45D89" w:rsidRDefault="00A45D89" w:rsidP="00A45D89">
    <w:pPr>
      <w:pStyle w:val="Header"/>
      <w:jc w:val="right"/>
    </w:pPr>
  </w:p>
  <w:p w:rsidR="00A45D89" w:rsidRDefault="00A45D89" w:rsidP="00DC3DD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A45D89">
    <w:pPr>
      <w:pStyle w:val="Header"/>
      <w:jc w:val="right"/>
    </w:pPr>
  </w:p>
  <w:p w:rsidR="00A45D89" w:rsidRDefault="00A45D89" w:rsidP="00A45D89">
    <w:pPr>
      <w:pStyle w:val="Header"/>
      <w:jc w:val="right"/>
    </w:pPr>
  </w:p>
  <w:p w:rsidR="00A45D89" w:rsidRDefault="00A45D89" w:rsidP="00A45D89">
    <w:pPr>
      <w:pStyle w:val="Header"/>
      <w:jc w:val="right"/>
    </w:pPr>
    <w:r>
      <w:t>CDIP/28/INF/2</w:t>
    </w:r>
  </w:p>
  <w:p w:rsidR="00A45D89" w:rsidRDefault="00A45D89" w:rsidP="00A45D89">
    <w:pPr>
      <w:pStyle w:val="Header"/>
      <w:jc w:val="right"/>
    </w:pPr>
    <w:r>
      <w:t xml:space="preserve">Annex II, </w:t>
    </w:r>
    <w:r w:rsidRPr="00F6103C">
      <w:rPr>
        <w:lang w:val="en-GB"/>
      </w:rPr>
      <w:t>page</w:t>
    </w:r>
    <w:r>
      <w:t xml:space="preserve"> </w:t>
    </w:r>
    <w:sdt>
      <w:sdtPr>
        <w:id w:val="1932472320"/>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62118D">
          <w:rPr>
            <w:noProof/>
          </w:rPr>
          <w:t>2</w:t>
        </w:r>
        <w:r>
          <w:rPr>
            <w:noProof/>
          </w:rPr>
          <w:fldChar w:fldCharType="end"/>
        </w:r>
      </w:sdtContent>
    </w:sdt>
  </w:p>
  <w:p w:rsidR="00A45D89" w:rsidRDefault="00A45D89">
    <w:pPr>
      <w:pStyle w:val="Header"/>
    </w:pPr>
  </w:p>
  <w:p w:rsidR="00A45D89" w:rsidRDefault="00A45D8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A45D89">
    <w:pPr>
      <w:pStyle w:val="Header"/>
      <w:jc w:val="right"/>
    </w:pPr>
  </w:p>
  <w:p w:rsidR="00A45D89" w:rsidRDefault="00A45D89" w:rsidP="00A45D89">
    <w:pPr>
      <w:pStyle w:val="Header"/>
      <w:jc w:val="right"/>
    </w:pPr>
  </w:p>
  <w:p w:rsidR="00A45D89" w:rsidRDefault="00A45D89" w:rsidP="00A45D89">
    <w:pPr>
      <w:pStyle w:val="Header"/>
      <w:jc w:val="right"/>
    </w:pPr>
    <w:r>
      <w:t>CDIP/28/INF/2</w:t>
    </w:r>
  </w:p>
  <w:p w:rsidR="00A45D89" w:rsidRDefault="00A45D89" w:rsidP="00A45D89">
    <w:pPr>
      <w:pStyle w:val="Header"/>
      <w:jc w:val="right"/>
    </w:pPr>
    <w:r>
      <w:t>Annex</w:t>
    </w:r>
    <w:r>
      <w:t xml:space="preserve"> II</w:t>
    </w:r>
    <w:r>
      <w:t xml:space="preserve">, </w:t>
    </w:r>
    <w:r w:rsidRPr="00F6103C">
      <w:rPr>
        <w:lang w:val="en-GB"/>
      </w:rPr>
      <w:t>page</w:t>
    </w:r>
    <w:r>
      <w:t xml:space="preserve"> </w:t>
    </w:r>
    <w:sdt>
      <w:sdtPr>
        <w:id w:val="1037233275"/>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62118D">
          <w:rPr>
            <w:noProof/>
          </w:rPr>
          <w:t>1</w:t>
        </w:r>
        <w:r>
          <w:rPr>
            <w:noProof/>
          </w:rPr>
          <w:fldChar w:fldCharType="end"/>
        </w:r>
      </w:sdtContent>
    </w:sdt>
  </w:p>
  <w:p w:rsidR="00A45D89" w:rsidRDefault="00A45D89" w:rsidP="00A45D89">
    <w:pPr>
      <w:pStyle w:val="Header"/>
      <w:jc w:val="right"/>
    </w:pPr>
  </w:p>
  <w:p w:rsidR="00A45D89" w:rsidRDefault="00A45D89" w:rsidP="00A45D89">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rsidP="00DC3DD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D89" w:rsidRDefault="00A45D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D4816"/>
    <w:multiLevelType w:val="hybridMultilevel"/>
    <w:tmpl w:val="6E08AF3C"/>
    <w:lvl w:ilvl="0" w:tplc="06B0EEC2">
      <w:start w:val="1"/>
      <w:numFmt w:val="bullet"/>
      <w:lvlText w:val=""/>
      <w:lvlJc w:val="left"/>
      <w:pPr>
        <w:ind w:left="720" w:hanging="360"/>
      </w:pPr>
      <w:rPr>
        <w:rFonts w:ascii="Wingdings" w:hAnsi="Wingdings" w:hint="default"/>
        <w:b/>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C38E4"/>
    <w:multiLevelType w:val="hybridMultilevel"/>
    <w:tmpl w:val="84BA6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387AEA"/>
    <w:multiLevelType w:val="hybridMultilevel"/>
    <w:tmpl w:val="7F764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B67B39"/>
    <w:multiLevelType w:val="hybridMultilevel"/>
    <w:tmpl w:val="0B48291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CD048AD"/>
    <w:multiLevelType w:val="hybridMultilevel"/>
    <w:tmpl w:val="A0708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8E5AAC"/>
    <w:multiLevelType w:val="hybridMultilevel"/>
    <w:tmpl w:val="A6D01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1A5D4F"/>
    <w:multiLevelType w:val="hybridMultilevel"/>
    <w:tmpl w:val="D6563A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20508BE"/>
    <w:multiLevelType w:val="hybridMultilevel"/>
    <w:tmpl w:val="3B2EB5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04359A"/>
    <w:multiLevelType w:val="hybridMultilevel"/>
    <w:tmpl w:val="0E7E4632"/>
    <w:lvl w:ilvl="0" w:tplc="7DACD19C">
      <w:start w:val="1"/>
      <w:numFmt w:val="lowerRoman"/>
      <w:lvlText w:val="(%1)"/>
      <w:lvlJc w:val="left"/>
      <w:pPr>
        <w:ind w:left="830" w:hanging="360"/>
      </w:pPr>
      <w:rPr>
        <w:rFonts w:ascii="Arial" w:eastAsia="Arial" w:hAnsi="Arial" w:cs="Arial" w:hint="default"/>
        <w:b w:val="0"/>
        <w:bCs w:val="0"/>
        <w:i w:val="0"/>
        <w:iCs w:val="0"/>
        <w:spacing w:val="-2"/>
        <w:w w:val="100"/>
        <w:sz w:val="22"/>
        <w:szCs w:val="22"/>
        <w:lang w:val="en-US" w:eastAsia="en-US" w:bidi="ar-SA"/>
      </w:rPr>
    </w:lvl>
    <w:lvl w:ilvl="1" w:tplc="D35E4868">
      <w:numFmt w:val="bullet"/>
      <w:lvlText w:val="•"/>
      <w:lvlJc w:val="left"/>
      <w:pPr>
        <w:ind w:left="1704" w:hanging="360"/>
      </w:pPr>
      <w:rPr>
        <w:rFonts w:hint="default"/>
        <w:lang w:val="en-US" w:eastAsia="en-US" w:bidi="ar-SA"/>
      </w:rPr>
    </w:lvl>
    <w:lvl w:ilvl="2" w:tplc="4120E3DC">
      <w:numFmt w:val="bullet"/>
      <w:lvlText w:val="•"/>
      <w:lvlJc w:val="left"/>
      <w:pPr>
        <w:ind w:left="2569" w:hanging="360"/>
      </w:pPr>
      <w:rPr>
        <w:rFonts w:hint="default"/>
        <w:lang w:val="en-US" w:eastAsia="en-US" w:bidi="ar-SA"/>
      </w:rPr>
    </w:lvl>
    <w:lvl w:ilvl="3" w:tplc="22FC7F82">
      <w:numFmt w:val="bullet"/>
      <w:lvlText w:val="•"/>
      <w:lvlJc w:val="left"/>
      <w:pPr>
        <w:ind w:left="3433" w:hanging="360"/>
      </w:pPr>
      <w:rPr>
        <w:rFonts w:hint="default"/>
        <w:lang w:val="en-US" w:eastAsia="en-US" w:bidi="ar-SA"/>
      </w:rPr>
    </w:lvl>
    <w:lvl w:ilvl="4" w:tplc="0680B8B0">
      <w:numFmt w:val="bullet"/>
      <w:lvlText w:val="•"/>
      <w:lvlJc w:val="left"/>
      <w:pPr>
        <w:ind w:left="4298" w:hanging="360"/>
      </w:pPr>
      <w:rPr>
        <w:rFonts w:hint="default"/>
        <w:lang w:val="en-US" w:eastAsia="en-US" w:bidi="ar-SA"/>
      </w:rPr>
    </w:lvl>
    <w:lvl w:ilvl="5" w:tplc="AA924E0C">
      <w:numFmt w:val="bullet"/>
      <w:lvlText w:val="•"/>
      <w:lvlJc w:val="left"/>
      <w:pPr>
        <w:ind w:left="5163" w:hanging="360"/>
      </w:pPr>
      <w:rPr>
        <w:rFonts w:hint="default"/>
        <w:lang w:val="en-US" w:eastAsia="en-US" w:bidi="ar-SA"/>
      </w:rPr>
    </w:lvl>
    <w:lvl w:ilvl="6" w:tplc="B372D0E0">
      <w:numFmt w:val="bullet"/>
      <w:lvlText w:val="•"/>
      <w:lvlJc w:val="left"/>
      <w:pPr>
        <w:ind w:left="6027" w:hanging="360"/>
      </w:pPr>
      <w:rPr>
        <w:rFonts w:hint="default"/>
        <w:lang w:val="en-US" w:eastAsia="en-US" w:bidi="ar-SA"/>
      </w:rPr>
    </w:lvl>
    <w:lvl w:ilvl="7" w:tplc="970EA1CE">
      <w:numFmt w:val="bullet"/>
      <w:lvlText w:val="•"/>
      <w:lvlJc w:val="left"/>
      <w:pPr>
        <w:ind w:left="6892" w:hanging="360"/>
      </w:pPr>
      <w:rPr>
        <w:rFonts w:hint="default"/>
        <w:lang w:val="en-US" w:eastAsia="en-US" w:bidi="ar-SA"/>
      </w:rPr>
    </w:lvl>
    <w:lvl w:ilvl="8" w:tplc="06B48F1C">
      <w:numFmt w:val="bullet"/>
      <w:lvlText w:val="•"/>
      <w:lvlJc w:val="left"/>
      <w:pPr>
        <w:ind w:left="7756" w:hanging="360"/>
      </w:pPr>
      <w:rPr>
        <w:rFonts w:hint="default"/>
        <w:lang w:val="en-US" w:eastAsia="en-US" w:bidi="ar-SA"/>
      </w:rPr>
    </w:lvl>
  </w:abstractNum>
  <w:abstractNum w:abstractNumId="9" w15:restartNumberingAfterBreak="0">
    <w:nsid w:val="165F5E80"/>
    <w:multiLevelType w:val="hybridMultilevel"/>
    <w:tmpl w:val="386872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0C29DE"/>
    <w:multiLevelType w:val="hybridMultilevel"/>
    <w:tmpl w:val="D8E68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F43430"/>
    <w:multiLevelType w:val="hybridMultilevel"/>
    <w:tmpl w:val="ED2C7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3C7DB2"/>
    <w:multiLevelType w:val="hybridMultilevel"/>
    <w:tmpl w:val="D76CF044"/>
    <w:lvl w:ilvl="0" w:tplc="10090001">
      <w:start w:val="1"/>
      <w:numFmt w:val="bullet"/>
      <w:lvlText w:val=""/>
      <w:lvlJc w:val="left"/>
      <w:pPr>
        <w:ind w:left="760" w:hanging="360"/>
      </w:pPr>
      <w:rPr>
        <w:rFonts w:ascii="Symbol" w:hAnsi="Symbol" w:hint="default"/>
      </w:rPr>
    </w:lvl>
    <w:lvl w:ilvl="1" w:tplc="10090003" w:tentative="1">
      <w:start w:val="1"/>
      <w:numFmt w:val="bullet"/>
      <w:lvlText w:val="o"/>
      <w:lvlJc w:val="left"/>
      <w:pPr>
        <w:ind w:left="1480" w:hanging="360"/>
      </w:pPr>
      <w:rPr>
        <w:rFonts w:ascii="Courier New" w:hAnsi="Courier New" w:cs="Courier New" w:hint="default"/>
      </w:rPr>
    </w:lvl>
    <w:lvl w:ilvl="2" w:tplc="10090005" w:tentative="1">
      <w:start w:val="1"/>
      <w:numFmt w:val="bullet"/>
      <w:lvlText w:val=""/>
      <w:lvlJc w:val="left"/>
      <w:pPr>
        <w:ind w:left="2200" w:hanging="360"/>
      </w:pPr>
      <w:rPr>
        <w:rFonts w:ascii="Wingdings" w:hAnsi="Wingdings" w:hint="default"/>
      </w:rPr>
    </w:lvl>
    <w:lvl w:ilvl="3" w:tplc="10090001" w:tentative="1">
      <w:start w:val="1"/>
      <w:numFmt w:val="bullet"/>
      <w:lvlText w:val=""/>
      <w:lvlJc w:val="left"/>
      <w:pPr>
        <w:ind w:left="2920" w:hanging="360"/>
      </w:pPr>
      <w:rPr>
        <w:rFonts w:ascii="Symbol" w:hAnsi="Symbol" w:hint="default"/>
      </w:rPr>
    </w:lvl>
    <w:lvl w:ilvl="4" w:tplc="10090003" w:tentative="1">
      <w:start w:val="1"/>
      <w:numFmt w:val="bullet"/>
      <w:lvlText w:val="o"/>
      <w:lvlJc w:val="left"/>
      <w:pPr>
        <w:ind w:left="3640" w:hanging="360"/>
      </w:pPr>
      <w:rPr>
        <w:rFonts w:ascii="Courier New" w:hAnsi="Courier New" w:cs="Courier New" w:hint="default"/>
      </w:rPr>
    </w:lvl>
    <w:lvl w:ilvl="5" w:tplc="10090005" w:tentative="1">
      <w:start w:val="1"/>
      <w:numFmt w:val="bullet"/>
      <w:lvlText w:val=""/>
      <w:lvlJc w:val="left"/>
      <w:pPr>
        <w:ind w:left="4360" w:hanging="360"/>
      </w:pPr>
      <w:rPr>
        <w:rFonts w:ascii="Wingdings" w:hAnsi="Wingdings" w:hint="default"/>
      </w:rPr>
    </w:lvl>
    <w:lvl w:ilvl="6" w:tplc="10090001" w:tentative="1">
      <w:start w:val="1"/>
      <w:numFmt w:val="bullet"/>
      <w:lvlText w:val=""/>
      <w:lvlJc w:val="left"/>
      <w:pPr>
        <w:ind w:left="5080" w:hanging="360"/>
      </w:pPr>
      <w:rPr>
        <w:rFonts w:ascii="Symbol" w:hAnsi="Symbol" w:hint="default"/>
      </w:rPr>
    </w:lvl>
    <w:lvl w:ilvl="7" w:tplc="10090003" w:tentative="1">
      <w:start w:val="1"/>
      <w:numFmt w:val="bullet"/>
      <w:lvlText w:val="o"/>
      <w:lvlJc w:val="left"/>
      <w:pPr>
        <w:ind w:left="5800" w:hanging="360"/>
      </w:pPr>
      <w:rPr>
        <w:rFonts w:ascii="Courier New" w:hAnsi="Courier New" w:cs="Courier New" w:hint="default"/>
      </w:rPr>
    </w:lvl>
    <w:lvl w:ilvl="8" w:tplc="10090005" w:tentative="1">
      <w:start w:val="1"/>
      <w:numFmt w:val="bullet"/>
      <w:lvlText w:val=""/>
      <w:lvlJc w:val="left"/>
      <w:pPr>
        <w:ind w:left="6520" w:hanging="360"/>
      </w:pPr>
      <w:rPr>
        <w:rFonts w:ascii="Wingdings" w:hAnsi="Wingdings" w:hint="default"/>
      </w:rPr>
    </w:lvl>
  </w:abstractNum>
  <w:abstractNum w:abstractNumId="13" w15:restartNumberingAfterBreak="0">
    <w:nsid w:val="201B5496"/>
    <w:multiLevelType w:val="hybridMultilevel"/>
    <w:tmpl w:val="77CC5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C10D52"/>
    <w:multiLevelType w:val="hybridMultilevel"/>
    <w:tmpl w:val="793C4E4C"/>
    <w:lvl w:ilvl="0" w:tplc="04090001">
      <w:start w:val="1"/>
      <w:numFmt w:val="bullet"/>
      <w:lvlText w:val=""/>
      <w:lvlJc w:val="left"/>
      <w:pPr>
        <w:ind w:left="830" w:hanging="360"/>
      </w:pPr>
      <w:rPr>
        <w:rFonts w:ascii="Symbol" w:hAnsi="Symbol"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15" w15:restartNumberingAfterBreak="0">
    <w:nsid w:val="261B00BE"/>
    <w:multiLevelType w:val="hybridMultilevel"/>
    <w:tmpl w:val="A5620C2C"/>
    <w:lvl w:ilvl="0" w:tplc="90324B7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6540C33"/>
    <w:multiLevelType w:val="hybridMultilevel"/>
    <w:tmpl w:val="E506A344"/>
    <w:lvl w:ilvl="0" w:tplc="E786B4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70F1DE8"/>
    <w:multiLevelType w:val="hybridMultilevel"/>
    <w:tmpl w:val="104C8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290093"/>
    <w:multiLevelType w:val="hybridMultilevel"/>
    <w:tmpl w:val="0F3023BC"/>
    <w:lvl w:ilvl="0" w:tplc="5C5CA58C">
      <w:start w:val="1"/>
      <w:numFmt w:val="bullet"/>
      <w:lvlText w:val=""/>
      <w:lvlJc w:val="left"/>
      <w:pPr>
        <w:ind w:left="360" w:hanging="360"/>
      </w:pPr>
      <w:rPr>
        <w:rFonts w:ascii="Wingdings" w:hAnsi="Wingdings" w:hint="default"/>
        <w:color w:val="F79646" w:themeColor="accent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77A1DE7"/>
    <w:multiLevelType w:val="hybridMultilevel"/>
    <w:tmpl w:val="DEBC4FB8"/>
    <w:lvl w:ilvl="0" w:tplc="A5EA6C8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170235"/>
    <w:multiLevelType w:val="hybridMultilevel"/>
    <w:tmpl w:val="D7240F2E"/>
    <w:lvl w:ilvl="0" w:tplc="22884282">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B7F6E0D"/>
    <w:multiLevelType w:val="hybridMultilevel"/>
    <w:tmpl w:val="60A2B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BA69C0"/>
    <w:multiLevelType w:val="hybridMultilevel"/>
    <w:tmpl w:val="5088E4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0D47033"/>
    <w:multiLevelType w:val="hybridMultilevel"/>
    <w:tmpl w:val="453EE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542AE7"/>
    <w:multiLevelType w:val="hybridMultilevel"/>
    <w:tmpl w:val="2F4E2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452D6B"/>
    <w:multiLevelType w:val="hybridMultilevel"/>
    <w:tmpl w:val="59BCE7A2"/>
    <w:lvl w:ilvl="0" w:tplc="CC3E0F52">
      <w:start w:val="1"/>
      <w:numFmt w:val="bullet"/>
      <w:lvlText w:val=""/>
      <w:lvlJc w:val="left"/>
      <w:pPr>
        <w:ind w:left="720" w:hanging="360"/>
      </w:pPr>
      <w:rPr>
        <w:rFonts w:ascii="Symbol" w:hAnsi="Symbol" w:hint="default"/>
        <w:color w:val="F79646" w:themeColor="accent6"/>
      </w:rPr>
    </w:lvl>
    <w:lvl w:ilvl="1" w:tplc="CED8CAB4">
      <w:start w:val="3"/>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F44323"/>
    <w:multiLevelType w:val="hybridMultilevel"/>
    <w:tmpl w:val="8DEC3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11342A"/>
    <w:multiLevelType w:val="hybridMultilevel"/>
    <w:tmpl w:val="CAFE2496"/>
    <w:lvl w:ilvl="0" w:tplc="0409000B">
      <w:start w:val="1"/>
      <w:numFmt w:val="bullet"/>
      <w:lvlText w:val=""/>
      <w:lvlJc w:val="left"/>
      <w:pPr>
        <w:ind w:left="360" w:hanging="360"/>
      </w:pPr>
      <w:rPr>
        <w:rFonts w:ascii="Wingdings" w:hAnsi="Wingdings" w:hint="default"/>
        <w:b/>
        <w:color w:val="F79646" w:themeColor="accent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90A733C"/>
    <w:multiLevelType w:val="hybridMultilevel"/>
    <w:tmpl w:val="B73632AC"/>
    <w:lvl w:ilvl="0" w:tplc="6AC0DE32">
      <w:start w:val="1"/>
      <w:numFmt w:val="bullet"/>
      <w:lvlText w:val=""/>
      <w:lvlJc w:val="left"/>
      <w:pPr>
        <w:ind w:left="720" w:hanging="360"/>
      </w:pPr>
      <w:rPr>
        <w:rFonts w:ascii="Wingdings" w:hAnsi="Wingdings" w:hint="default"/>
        <w:b/>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283293"/>
    <w:multiLevelType w:val="hybridMultilevel"/>
    <w:tmpl w:val="FBAEFA0C"/>
    <w:lvl w:ilvl="0" w:tplc="19CE3F2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0A7A04"/>
    <w:multiLevelType w:val="hybridMultilevel"/>
    <w:tmpl w:val="B49695D0"/>
    <w:lvl w:ilvl="0" w:tplc="CC3E0F52">
      <w:start w:val="1"/>
      <w:numFmt w:val="bullet"/>
      <w:lvlText w:val=""/>
      <w:lvlJc w:val="left"/>
      <w:pPr>
        <w:ind w:left="360" w:hanging="360"/>
      </w:pPr>
      <w:rPr>
        <w:rFonts w:ascii="Symbol" w:hAnsi="Symbol" w:hint="default"/>
        <w:color w:val="F79646" w:themeColor="accent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DAA5EFA"/>
    <w:multiLevelType w:val="hybridMultilevel"/>
    <w:tmpl w:val="E66C4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51653B"/>
    <w:multiLevelType w:val="hybridMultilevel"/>
    <w:tmpl w:val="73FE3274"/>
    <w:lvl w:ilvl="0" w:tplc="0CE02BEE">
      <w:start w:val="1"/>
      <w:numFmt w:val="bullet"/>
      <w:lvlText w:val=""/>
      <w:lvlJc w:val="left"/>
      <w:pPr>
        <w:ind w:left="360" w:hanging="360"/>
      </w:pPr>
      <w:rPr>
        <w:rFonts w:ascii="Symbol" w:hAnsi="Symbol" w:hint="default"/>
        <w:color w:val="00206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F1C4AA5"/>
    <w:multiLevelType w:val="hybridMultilevel"/>
    <w:tmpl w:val="C64E3E48"/>
    <w:lvl w:ilvl="0" w:tplc="B9907FD8">
      <w:start w:val="1"/>
      <w:numFmt w:val="bullet"/>
      <w:lvlText w:val=""/>
      <w:lvlJc w:val="left"/>
      <w:pPr>
        <w:ind w:left="72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1F3976"/>
    <w:multiLevelType w:val="hybridMultilevel"/>
    <w:tmpl w:val="BB16C226"/>
    <w:lvl w:ilvl="0" w:tplc="F83CBF98">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5" w15:restartNumberingAfterBreak="0">
    <w:nsid w:val="410E7E46"/>
    <w:multiLevelType w:val="hybridMultilevel"/>
    <w:tmpl w:val="70C23476"/>
    <w:lvl w:ilvl="0" w:tplc="E1367910">
      <w:start w:val="1"/>
      <w:numFmt w:val="bullet"/>
      <w:lvlText w:val=""/>
      <w:lvlJc w:val="left"/>
      <w:pPr>
        <w:ind w:left="360" w:hanging="360"/>
      </w:pPr>
      <w:rPr>
        <w:rFonts w:ascii="Wingdings" w:hAnsi="Wingdings" w:hint="default"/>
        <w:b/>
        <w:color w:val="F79646" w:themeColor="accent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1755AC0"/>
    <w:multiLevelType w:val="hybridMultilevel"/>
    <w:tmpl w:val="DD6873E2"/>
    <w:lvl w:ilvl="0" w:tplc="3B860416">
      <w:start w:val="1"/>
      <w:numFmt w:val="bullet"/>
      <w:lvlText w:val=""/>
      <w:lvlJc w:val="left"/>
      <w:pPr>
        <w:ind w:left="720" w:hanging="360"/>
      </w:pPr>
      <w:rPr>
        <w:rFonts w:ascii="Wingdings" w:hAnsi="Wingdings" w:hint="default"/>
        <w:b/>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2F20D73"/>
    <w:multiLevelType w:val="hybridMultilevel"/>
    <w:tmpl w:val="4A9839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36F3348"/>
    <w:multiLevelType w:val="hybridMultilevel"/>
    <w:tmpl w:val="21588B22"/>
    <w:lvl w:ilvl="0" w:tplc="30D25F7C">
      <w:start w:val="1"/>
      <w:numFmt w:val="bullet"/>
      <w:lvlText w:val=""/>
      <w:lvlJc w:val="left"/>
      <w:pPr>
        <w:tabs>
          <w:tab w:val="num" w:pos="720"/>
        </w:tabs>
        <w:ind w:left="720" w:hanging="360"/>
      </w:pPr>
      <w:rPr>
        <w:rFonts w:ascii="Symbol" w:hAnsi="Symbol" w:hint="default"/>
      </w:rPr>
    </w:lvl>
    <w:lvl w:ilvl="1" w:tplc="84ECFBE0" w:tentative="1">
      <w:start w:val="1"/>
      <w:numFmt w:val="bullet"/>
      <w:lvlText w:val=""/>
      <w:lvlJc w:val="left"/>
      <w:pPr>
        <w:tabs>
          <w:tab w:val="num" w:pos="1440"/>
        </w:tabs>
        <w:ind w:left="1440" w:hanging="360"/>
      </w:pPr>
      <w:rPr>
        <w:rFonts w:ascii="Symbol" w:hAnsi="Symbol" w:hint="default"/>
      </w:rPr>
    </w:lvl>
    <w:lvl w:ilvl="2" w:tplc="5A26E978" w:tentative="1">
      <w:start w:val="1"/>
      <w:numFmt w:val="bullet"/>
      <w:lvlText w:val=""/>
      <w:lvlJc w:val="left"/>
      <w:pPr>
        <w:tabs>
          <w:tab w:val="num" w:pos="2160"/>
        </w:tabs>
        <w:ind w:left="2160" w:hanging="360"/>
      </w:pPr>
      <w:rPr>
        <w:rFonts w:ascii="Symbol" w:hAnsi="Symbol" w:hint="default"/>
      </w:rPr>
    </w:lvl>
    <w:lvl w:ilvl="3" w:tplc="4F863FA2" w:tentative="1">
      <w:start w:val="1"/>
      <w:numFmt w:val="bullet"/>
      <w:lvlText w:val=""/>
      <w:lvlJc w:val="left"/>
      <w:pPr>
        <w:tabs>
          <w:tab w:val="num" w:pos="2880"/>
        </w:tabs>
        <w:ind w:left="2880" w:hanging="360"/>
      </w:pPr>
      <w:rPr>
        <w:rFonts w:ascii="Symbol" w:hAnsi="Symbol" w:hint="default"/>
      </w:rPr>
    </w:lvl>
    <w:lvl w:ilvl="4" w:tplc="ADB22AF6" w:tentative="1">
      <w:start w:val="1"/>
      <w:numFmt w:val="bullet"/>
      <w:lvlText w:val=""/>
      <w:lvlJc w:val="left"/>
      <w:pPr>
        <w:tabs>
          <w:tab w:val="num" w:pos="3600"/>
        </w:tabs>
        <w:ind w:left="3600" w:hanging="360"/>
      </w:pPr>
      <w:rPr>
        <w:rFonts w:ascii="Symbol" w:hAnsi="Symbol" w:hint="default"/>
      </w:rPr>
    </w:lvl>
    <w:lvl w:ilvl="5" w:tplc="70DC104C" w:tentative="1">
      <w:start w:val="1"/>
      <w:numFmt w:val="bullet"/>
      <w:lvlText w:val=""/>
      <w:lvlJc w:val="left"/>
      <w:pPr>
        <w:tabs>
          <w:tab w:val="num" w:pos="4320"/>
        </w:tabs>
        <w:ind w:left="4320" w:hanging="360"/>
      </w:pPr>
      <w:rPr>
        <w:rFonts w:ascii="Symbol" w:hAnsi="Symbol" w:hint="default"/>
      </w:rPr>
    </w:lvl>
    <w:lvl w:ilvl="6" w:tplc="91644DEC" w:tentative="1">
      <w:start w:val="1"/>
      <w:numFmt w:val="bullet"/>
      <w:lvlText w:val=""/>
      <w:lvlJc w:val="left"/>
      <w:pPr>
        <w:tabs>
          <w:tab w:val="num" w:pos="5040"/>
        </w:tabs>
        <w:ind w:left="5040" w:hanging="360"/>
      </w:pPr>
      <w:rPr>
        <w:rFonts w:ascii="Symbol" w:hAnsi="Symbol" w:hint="default"/>
      </w:rPr>
    </w:lvl>
    <w:lvl w:ilvl="7" w:tplc="D390E604" w:tentative="1">
      <w:start w:val="1"/>
      <w:numFmt w:val="bullet"/>
      <w:lvlText w:val=""/>
      <w:lvlJc w:val="left"/>
      <w:pPr>
        <w:tabs>
          <w:tab w:val="num" w:pos="5760"/>
        </w:tabs>
        <w:ind w:left="5760" w:hanging="360"/>
      </w:pPr>
      <w:rPr>
        <w:rFonts w:ascii="Symbol" w:hAnsi="Symbol" w:hint="default"/>
      </w:rPr>
    </w:lvl>
    <w:lvl w:ilvl="8" w:tplc="CB30A660"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44970D68"/>
    <w:multiLevelType w:val="hybridMultilevel"/>
    <w:tmpl w:val="1702E7E4"/>
    <w:lvl w:ilvl="0" w:tplc="2288428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5866482"/>
    <w:multiLevelType w:val="hybridMultilevel"/>
    <w:tmpl w:val="24DC61E0"/>
    <w:lvl w:ilvl="0" w:tplc="19CE3F2C">
      <w:start w:val="1"/>
      <w:numFmt w:val="bullet"/>
      <w:lvlText w:val=""/>
      <w:lvlJc w:val="left"/>
      <w:pPr>
        <w:ind w:left="827" w:hanging="360"/>
      </w:pPr>
      <w:rPr>
        <w:rFonts w:ascii="Wingdings" w:hAnsi="Wingdings" w:hint="default"/>
        <w:color w:val="auto"/>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41" w15:restartNumberingAfterBreak="0">
    <w:nsid w:val="4E3E65C1"/>
    <w:multiLevelType w:val="hybridMultilevel"/>
    <w:tmpl w:val="271A55C8"/>
    <w:lvl w:ilvl="0" w:tplc="2F2CFB3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F4F624B"/>
    <w:multiLevelType w:val="hybridMultilevel"/>
    <w:tmpl w:val="FA1A6468"/>
    <w:lvl w:ilvl="0" w:tplc="4C62DD4C">
      <w:start w:val="1"/>
      <w:numFmt w:val="bullet"/>
      <w:lvlText w:val=""/>
      <w:lvlJc w:val="left"/>
      <w:pPr>
        <w:ind w:left="1080" w:hanging="360"/>
      </w:pPr>
      <w:rPr>
        <w:rFonts w:ascii="Wingdings" w:hAnsi="Wingdings" w:hint="default"/>
        <w:b/>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0174184"/>
    <w:multiLevelType w:val="hybridMultilevel"/>
    <w:tmpl w:val="3906F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06E4B8B"/>
    <w:multiLevelType w:val="hybridMultilevel"/>
    <w:tmpl w:val="4BDCB47C"/>
    <w:lvl w:ilvl="0" w:tplc="99D65280">
      <w:start w:val="1"/>
      <w:numFmt w:val="bullet"/>
      <w:lvlText w:val=""/>
      <w:lvlJc w:val="left"/>
      <w:pPr>
        <w:ind w:left="72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17A07EB"/>
    <w:multiLevelType w:val="hybridMultilevel"/>
    <w:tmpl w:val="C8E81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4BE4E8A"/>
    <w:multiLevelType w:val="hybridMultilevel"/>
    <w:tmpl w:val="C4A45022"/>
    <w:lvl w:ilvl="0" w:tplc="988827DE">
      <w:start w:val="1"/>
      <w:numFmt w:val="bullet"/>
      <w:lvlText w:val=""/>
      <w:lvlJc w:val="left"/>
      <w:pPr>
        <w:ind w:left="360" w:hanging="360"/>
      </w:pPr>
      <w:rPr>
        <w:rFonts w:ascii="Wingdings" w:hAnsi="Wingdings" w:hint="default"/>
        <w:b/>
        <w:color w:val="F79646" w:themeColor="accent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55555F1A"/>
    <w:multiLevelType w:val="hybridMultilevel"/>
    <w:tmpl w:val="55F052B0"/>
    <w:lvl w:ilvl="0" w:tplc="F8C43AFC">
      <w:start w:val="2"/>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561823E4"/>
    <w:multiLevelType w:val="hybridMultilevel"/>
    <w:tmpl w:val="47D4E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6D03749"/>
    <w:multiLevelType w:val="hybridMultilevel"/>
    <w:tmpl w:val="7026C0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7191577"/>
    <w:multiLevelType w:val="hybridMultilevel"/>
    <w:tmpl w:val="5456C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8B1440D"/>
    <w:multiLevelType w:val="hybridMultilevel"/>
    <w:tmpl w:val="E1169644"/>
    <w:lvl w:ilvl="0" w:tplc="143492F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5BF47438"/>
    <w:multiLevelType w:val="hybridMultilevel"/>
    <w:tmpl w:val="DC729580"/>
    <w:lvl w:ilvl="0" w:tplc="C5D4FAF0">
      <w:start w:val="1"/>
      <w:numFmt w:val="bullet"/>
      <w:lvlText w:val=""/>
      <w:lvlJc w:val="left"/>
      <w:pPr>
        <w:ind w:left="360" w:hanging="360"/>
      </w:pPr>
      <w:rPr>
        <w:rFonts w:ascii="Symbol" w:hAnsi="Symbol" w:hint="default"/>
        <w:color w:val="00206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5C8B7848"/>
    <w:multiLevelType w:val="hybridMultilevel"/>
    <w:tmpl w:val="61A2DCA2"/>
    <w:lvl w:ilvl="0" w:tplc="11F2BDD0">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5FDC51F3"/>
    <w:multiLevelType w:val="hybridMultilevel"/>
    <w:tmpl w:val="3C3C1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2870F56"/>
    <w:multiLevelType w:val="hybridMultilevel"/>
    <w:tmpl w:val="2850E8C2"/>
    <w:lvl w:ilvl="0" w:tplc="04090001">
      <w:start w:val="1"/>
      <w:numFmt w:val="bullet"/>
      <w:pStyle w:val="Takeawaybox"/>
      <w:lvlText w:val=""/>
      <w:lvlJc w:val="left"/>
      <w:pPr>
        <w:ind w:left="99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3BC003D"/>
    <w:multiLevelType w:val="hybridMultilevel"/>
    <w:tmpl w:val="A13E6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4A37AEF"/>
    <w:multiLevelType w:val="hybridMultilevel"/>
    <w:tmpl w:val="C85E7896"/>
    <w:lvl w:ilvl="0" w:tplc="72CA4798">
      <w:numFmt w:val="bullet"/>
      <w:lvlText w:val=""/>
      <w:lvlJc w:val="left"/>
      <w:pPr>
        <w:ind w:left="830" w:hanging="360"/>
      </w:pPr>
      <w:rPr>
        <w:rFonts w:ascii="Symbol" w:eastAsia="Symbol" w:hAnsi="Symbol" w:cs="Symbol" w:hint="default"/>
        <w:b w:val="0"/>
        <w:bCs w:val="0"/>
        <w:i w:val="0"/>
        <w:iCs w:val="0"/>
        <w:w w:val="100"/>
        <w:sz w:val="22"/>
        <w:szCs w:val="22"/>
        <w:lang w:val="en-US" w:eastAsia="en-US" w:bidi="ar-SA"/>
      </w:rPr>
    </w:lvl>
    <w:lvl w:ilvl="1" w:tplc="22DA63BC">
      <w:numFmt w:val="bullet"/>
      <w:lvlText w:val="•"/>
      <w:lvlJc w:val="left"/>
      <w:pPr>
        <w:ind w:left="1704" w:hanging="360"/>
      </w:pPr>
      <w:rPr>
        <w:rFonts w:hint="default"/>
        <w:lang w:val="en-US" w:eastAsia="en-US" w:bidi="ar-SA"/>
      </w:rPr>
    </w:lvl>
    <w:lvl w:ilvl="2" w:tplc="7F5429C0">
      <w:numFmt w:val="bullet"/>
      <w:lvlText w:val="•"/>
      <w:lvlJc w:val="left"/>
      <w:pPr>
        <w:ind w:left="2569" w:hanging="360"/>
      </w:pPr>
      <w:rPr>
        <w:rFonts w:hint="default"/>
        <w:lang w:val="en-US" w:eastAsia="en-US" w:bidi="ar-SA"/>
      </w:rPr>
    </w:lvl>
    <w:lvl w:ilvl="3" w:tplc="2B7C8160">
      <w:numFmt w:val="bullet"/>
      <w:lvlText w:val="•"/>
      <w:lvlJc w:val="left"/>
      <w:pPr>
        <w:ind w:left="3433" w:hanging="360"/>
      </w:pPr>
      <w:rPr>
        <w:rFonts w:hint="default"/>
        <w:lang w:val="en-US" w:eastAsia="en-US" w:bidi="ar-SA"/>
      </w:rPr>
    </w:lvl>
    <w:lvl w:ilvl="4" w:tplc="B1F803D2">
      <w:numFmt w:val="bullet"/>
      <w:lvlText w:val="•"/>
      <w:lvlJc w:val="left"/>
      <w:pPr>
        <w:ind w:left="4298" w:hanging="360"/>
      </w:pPr>
      <w:rPr>
        <w:rFonts w:hint="default"/>
        <w:lang w:val="en-US" w:eastAsia="en-US" w:bidi="ar-SA"/>
      </w:rPr>
    </w:lvl>
    <w:lvl w:ilvl="5" w:tplc="F508ECCE">
      <w:numFmt w:val="bullet"/>
      <w:lvlText w:val="•"/>
      <w:lvlJc w:val="left"/>
      <w:pPr>
        <w:ind w:left="5163" w:hanging="360"/>
      </w:pPr>
      <w:rPr>
        <w:rFonts w:hint="default"/>
        <w:lang w:val="en-US" w:eastAsia="en-US" w:bidi="ar-SA"/>
      </w:rPr>
    </w:lvl>
    <w:lvl w:ilvl="6" w:tplc="2B2811BE">
      <w:numFmt w:val="bullet"/>
      <w:lvlText w:val="•"/>
      <w:lvlJc w:val="left"/>
      <w:pPr>
        <w:ind w:left="6027" w:hanging="360"/>
      </w:pPr>
      <w:rPr>
        <w:rFonts w:hint="default"/>
        <w:lang w:val="en-US" w:eastAsia="en-US" w:bidi="ar-SA"/>
      </w:rPr>
    </w:lvl>
    <w:lvl w:ilvl="7" w:tplc="FC7E27F8">
      <w:numFmt w:val="bullet"/>
      <w:lvlText w:val="•"/>
      <w:lvlJc w:val="left"/>
      <w:pPr>
        <w:ind w:left="6892" w:hanging="360"/>
      </w:pPr>
      <w:rPr>
        <w:rFonts w:hint="default"/>
        <w:lang w:val="en-US" w:eastAsia="en-US" w:bidi="ar-SA"/>
      </w:rPr>
    </w:lvl>
    <w:lvl w:ilvl="8" w:tplc="D56E64B6">
      <w:numFmt w:val="bullet"/>
      <w:lvlText w:val="•"/>
      <w:lvlJc w:val="left"/>
      <w:pPr>
        <w:ind w:left="7756" w:hanging="360"/>
      </w:pPr>
      <w:rPr>
        <w:rFonts w:hint="default"/>
        <w:lang w:val="en-US" w:eastAsia="en-US" w:bidi="ar-SA"/>
      </w:rPr>
    </w:lvl>
  </w:abstractNum>
  <w:abstractNum w:abstractNumId="59" w15:restartNumberingAfterBreak="0">
    <w:nsid w:val="661C0602"/>
    <w:multiLevelType w:val="hybridMultilevel"/>
    <w:tmpl w:val="3EB40A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667867BE"/>
    <w:multiLevelType w:val="hybridMultilevel"/>
    <w:tmpl w:val="3F6A3314"/>
    <w:lvl w:ilvl="0" w:tplc="0B02D09C">
      <w:numFmt w:val="bullet"/>
      <w:lvlText w:val=""/>
      <w:lvlJc w:val="left"/>
      <w:pPr>
        <w:ind w:left="470" w:hanging="360"/>
      </w:pPr>
      <w:rPr>
        <w:rFonts w:ascii="Symbol" w:eastAsia="Symbol" w:hAnsi="Symbol" w:cs="Symbol" w:hint="default"/>
        <w:b w:val="0"/>
        <w:bCs w:val="0"/>
        <w:i w:val="0"/>
        <w:iCs w:val="0"/>
        <w:w w:val="100"/>
        <w:sz w:val="22"/>
        <w:szCs w:val="22"/>
        <w:lang w:val="en-US" w:eastAsia="en-US" w:bidi="ar-SA"/>
      </w:rPr>
    </w:lvl>
    <w:lvl w:ilvl="1" w:tplc="8E165974">
      <w:numFmt w:val="bullet"/>
      <w:lvlText w:val="•"/>
      <w:lvlJc w:val="left"/>
      <w:pPr>
        <w:ind w:left="1366" w:hanging="360"/>
      </w:pPr>
      <w:rPr>
        <w:rFonts w:hint="default"/>
        <w:lang w:val="en-US" w:eastAsia="en-US" w:bidi="ar-SA"/>
      </w:rPr>
    </w:lvl>
    <w:lvl w:ilvl="2" w:tplc="235C00D4">
      <w:numFmt w:val="bullet"/>
      <w:lvlText w:val="•"/>
      <w:lvlJc w:val="left"/>
      <w:pPr>
        <w:ind w:left="2252" w:hanging="360"/>
      </w:pPr>
      <w:rPr>
        <w:rFonts w:hint="default"/>
        <w:lang w:val="en-US" w:eastAsia="en-US" w:bidi="ar-SA"/>
      </w:rPr>
    </w:lvl>
    <w:lvl w:ilvl="3" w:tplc="3C12117C">
      <w:numFmt w:val="bullet"/>
      <w:lvlText w:val="•"/>
      <w:lvlJc w:val="left"/>
      <w:pPr>
        <w:ind w:left="3138" w:hanging="360"/>
      </w:pPr>
      <w:rPr>
        <w:rFonts w:hint="default"/>
        <w:lang w:val="en-US" w:eastAsia="en-US" w:bidi="ar-SA"/>
      </w:rPr>
    </w:lvl>
    <w:lvl w:ilvl="4" w:tplc="095A0E3C">
      <w:numFmt w:val="bullet"/>
      <w:lvlText w:val="•"/>
      <w:lvlJc w:val="left"/>
      <w:pPr>
        <w:ind w:left="4024" w:hanging="360"/>
      </w:pPr>
      <w:rPr>
        <w:rFonts w:hint="default"/>
        <w:lang w:val="en-US" w:eastAsia="en-US" w:bidi="ar-SA"/>
      </w:rPr>
    </w:lvl>
    <w:lvl w:ilvl="5" w:tplc="55B451CA">
      <w:numFmt w:val="bullet"/>
      <w:lvlText w:val="•"/>
      <w:lvlJc w:val="left"/>
      <w:pPr>
        <w:ind w:left="4911" w:hanging="360"/>
      </w:pPr>
      <w:rPr>
        <w:rFonts w:hint="default"/>
        <w:lang w:val="en-US" w:eastAsia="en-US" w:bidi="ar-SA"/>
      </w:rPr>
    </w:lvl>
    <w:lvl w:ilvl="6" w:tplc="3D10F712">
      <w:numFmt w:val="bullet"/>
      <w:lvlText w:val="•"/>
      <w:lvlJc w:val="left"/>
      <w:pPr>
        <w:ind w:left="5797" w:hanging="360"/>
      </w:pPr>
      <w:rPr>
        <w:rFonts w:hint="default"/>
        <w:lang w:val="en-US" w:eastAsia="en-US" w:bidi="ar-SA"/>
      </w:rPr>
    </w:lvl>
    <w:lvl w:ilvl="7" w:tplc="F3F0BF64">
      <w:numFmt w:val="bullet"/>
      <w:lvlText w:val="•"/>
      <w:lvlJc w:val="left"/>
      <w:pPr>
        <w:ind w:left="6683" w:hanging="360"/>
      </w:pPr>
      <w:rPr>
        <w:rFonts w:hint="default"/>
        <w:lang w:val="en-US" w:eastAsia="en-US" w:bidi="ar-SA"/>
      </w:rPr>
    </w:lvl>
    <w:lvl w:ilvl="8" w:tplc="0EBA5CE2">
      <w:numFmt w:val="bullet"/>
      <w:lvlText w:val="•"/>
      <w:lvlJc w:val="left"/>
      <w:pPr>
        <w:ind w:left="7569" w:hanging="360"/>
      </w:pPr>
      <w:rPr>
        <w:rFonts w:hint="default"/>
        <w:lang w:val="en-US" w:eastAsia="en-US" w:bidi="ar-SA"/>
      </w:rPr>
    </w:lvl>
  </w:abstractNum>
  <w:abstractNum w:abstractNumId="61" w15:restartNumberingAfterBreak="0">
    <w:nsid w:val="66952FF1"/>
    <w:multiLevelType w:val="hybridMultilevel"/>
    <w:tmpl w:val="E8D4A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86F2EB6"/>
    <w:multiLevelType w:val="hybridMultilevel"/>
    <w:tmpl w:val="5C34B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8BD6731"/>
    <w:multiLevelType w:val="hybridMultilevel"/>
    <w:tmpl w:val="FDE01D32"/>
    <w:lvl w:ilvl="0" w:tplc="764E07E2">
      <w:start w:val="1"/>
      <w:numFmt w:val="bullet"/>
      <w:lvlText w:val=""/>
      <w:lvlJc w:val="left"/>
      <w:pPr>
        <w:ind w:left="72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65" w15:restartNumberingAfterBreak="0">
    <w:nsid w:val="6A7D07D8"/>
    <w:multiLevelType w:val="hybridMultilevel"/>
    <w:tmpl w:val="347A8D92"/>
    <w:lvl w:ilvl="0" w:tplc="0409000B">
      <w:start w:val="1"/>
      <w:numFmt w:val="bullet"/>
      <w:lvlText w:val=""/>
      <w:lvlJc w:val="left"/>
      <w:pPr>
        <w:ind w:left="720" w:hanging="360"/>
      </w:pPr>
      <w:rPr>
        <w:rFonts w:ascii="Wingdings" w:hAnsi="Wingdings" w:hint="default"/>
        <w:b/>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32301D"/>
    <w:multiLevelType w:val="hybridMultilevel"/>
    <w:tmpl w:val="E9282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6E0F7A0F"/>
    <w:multiLevelType w:val="hybridMultilevel"/>
    <w:tmpl w:val="0B2619FE"/>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68" w15:restartNumberingAfterBreak="0">
    <w:nsid w:val="725D35B7"/>
    <w:multiLevelType w:val="hybridMultilevel"/>
    <w:tmpl w:val="D85AB83E"/>
    <w:lvl w:ilvl="0" w:tplc="C534F3D4">
      <w:start w:val="1"/>
      <w:numFmt w:val="bullet"/>
      <w:lvlText w:val=""/>
      <w:lvlJc w:val="left"/>
      <w:pPr>
        <w:ind w:left="72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38A4F93"/>
    <w:multiLevelType w:val="hybridMultilevel"/>
    <w:tmpl w:val="26108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48F5A02"/>
    <w:multiLevelType w:val="hybridMultilevel"/>
    <w:tmpl w:val="18A84A0C"/>
    <w:lvl w:ilvl="0" w:tplc="010435A8">
      <w:start w:val="1"/>
      <w:numFmt w:val="bullet"/>
      <w:lvlText w:val=""/>
      <w:lvlJc w:val="left"/>
      <w:pPr>
        <w:ind w:left="720" w:hanging="360"/>
      </w:pPr>
      <w:rPr>
        <w:rFonts w:ascii="Wingdings" w:hAnsi="Wingdings" w:hint="default"/>
        <w:b/>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5410129"/>
    <w:multiLevelType w:val="hybridMultilevel"/>
    <w:tmpl w:val="3EEE9BB8"/>
    <w:lvl w:ilvl="0" w:tplc="54E2EA46">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73" w15:restartNumberingAfterBreak="0">
    <w:nsid w:val="77D85DE8"/>
    <w:multiLevelType w:val="hybridMultilevel"/>
    <w:tmpl w:val="160067D8"/>
    <w:lvl w:ilvl="0" w:tplc="53FEAC68">
      <w:start w:val="1"/>
      <w:numFmt w:val="bullet"/>
      <w:lvlText w:val=""/>
      <w:lvlJc w:val="left"/>
      <w:pPr>
        <w:ind w:left="720" w:hanging="360"/>
      </w:pPr>
      <w:rPr>
        <w:rFonts w:ascii="Symbol" w:hAnsi="Symbol" w:hint="default"/>
        <w:b/>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8D54AB7"/>
    <w:multiLevelType w:val="hybridMultilevel"/>
    <w:tmpl w:val="22D0FBC0"/>
    <w:lvl w:ilvl="0" w:tplc="AE1AC072">
      <w:numFmt w:val="bullet"/>
      <w:lvlText w:val=""/>
      <w:lvlJc w:val="left"/>
      <w:pPr>
        <w:ind w:left="609" w:hanging="360"/>
      </w:pPr>
      <w:rPr>
        <w:rFonts w:ascii="Symbol" w:eastAsia="Symbol" w:hAnsi="Symbol" w:cs="Symbol" w:hint="default"/>
        <w:b w:val="0"/>
        <w:bCs w:val="0"/>
        <w:i w:val="0"/>
        <w:iCs w:val="0"/>
        <w:w w:val="100"/>
        <w:sz w:val="18"/>
        <w:szCs w:val="18"/>
        <w:lang w:val="en-US" w:eastAsia="en-US" w:bidi="ar-SA"/>
      </w:rPr>
    </w:lvl>
    <w:lvl w:ilvl="1" w:tplc="89DE8DC4">
      <w:numFmt w:val="bullet"/>
      <w:lvlText w:val="•"/>
      <w:lvlJc w:val="left"/>
      <w:pPr>
        <w:ind w:left="902" w:hanging="360"/>
      </w:pPr>
      <w:rPr>
        <w:rFonts w:hint="default"/>
        <w:lang w:val="en-US" w:eastAsia="en-US" w:bidi="ar-SA"/>
      </w:rPr>
    </w:lvl>
    <w:lvl w:ilvl="2" w:tplc="04D229DA">
      <w:numFmt w:val="bullet"/>
      <w:lvlText w:val="•"/>
      <w:lvlJc w:val="left"/>
      <w:pPr>
        <w:ind w:left="1205" w:hanging="360"/>
      </w:pPr>
      <w:rPr>
        <w:rFonts w:hint="default"/>
        <w:lang w:val="en-US" w:eastAsia="en-US" w:bidi="ar-SA"/>
      </w:rPr>
    </w:lvl>
    <w:lvl w:ilvl="3" w:tplc="F260F98C">
      <w:numFmt w:val="bullet"/>
      <w:lvlText w:val="•"/>
      <w:lvlJc w:val="left"/>
      <w:pPr>
        <w:ind w:left="1508" w:hanging="360"/>
      </w:pPr>
      <w:rPr>
        <w:rFonts w:hint="default"/>
        <w:lang w:val="en-US" w:eastAsia="en-US" w:bidi="ar-SA"/>
      </w:rPr>
    </w:lvl>
    <w:lvl w:ilvl="4" w:tplc="337C8202">
      <w:numFmt w:val="bullet"/>
      <w:lvlText w:val="•"/>
      <w:lvlJc w:val="left"/>
      <w:pPr>
        <w:ind w:left="1811" w:hanging="360"/>
      </w:pPr>
      <w:rPr>
        <w:rFonts w:hint="default"/>
        <w:lang w:val="en-US" w:eastAsia="en-US" w:bidi="ar-SA"/>
      </w:rPr>
    </w:lvl>
    <w:lvl w:ilvl="5" w:tplc="ED4285A0">
      <w:numFmt w:val="bullet"/>
      <w:lvlText w:val="•"/>
      <w:lvlJc w:val="left"/>
      <w:pPr>
        <w:ind w:left="2114" w:hanging="360"/>
      </w:pPr>
      <w:rPr>
        <w:rFonts w:hint="default"/>
        <w:lang w:val="en-US" w:eastAsia="en-US" w:bidi="ar-SA"/>
      </w:rPr>
    </w:lvl>
    <w:lvl w:ilvl="6" w:tplc="C90664E8">
      <w:numFmt w:val="bullet"/>
      <w:lvlText w:val="•"/>
      <w:lvlJc w:val="left"/>
      <w:pPr>
        <w:ind w:left="2417" w:hanging="360"/>
      </w:pPr>
      <w:rPr>
        <w:rFonts w:hint="default"/>
        <w:lang w:val="en-US" w:eastAsia="en-US" w:bidi="ar-SA"/>
      </w:rPr>
    </w:lvl>
    <w:lvl w:ilvl="7" w:tplc="707EEE9E">
      <w:numFmt w:val="bullet"/>
      <w:lvlText w:val="•"/>
      <w:lvlJc w:val="left"/>
      <w:pPr>
        <w:ind w:left="2720" w:hanging="360"/>
      </w:pPr>
      <w:rPr>
        <w:rFonts w:hint="default"/>
        <w:lang w:val="en-US" w:eastAsia="en-US" w:bidi="ar-SA"/>
      </w:rPr>
    </w:lvl>
    <w:lvl w:ilvl="8" w:tplc="A9B88BBA">
      <w:numFmt w:val="bullet"/>
      <w:lvlText w:val="•"/>
      <w:lvlJc w:val="left"/>
      <w:pPr>
        <w:ind w:left="3023" w:hanging="360"/>
      </w:pPr>
      <w:rPr>
        <w:rFonts w:hint="default"/>
        <w:lang w:val="en-US" w:eastAsia="en-US" w:bidi="ar-SA"/>
      </w:rPr>
    </w:lvl>
  </w:abstractNum>
  <w:abstractNum w:abstractNumId="75" w15:restartNumberingAfterBreak="0">
    <w:nsid w:val="7A9736DD"/>
    <w:multiLevelType w:val="hybridMultilevel"/>
    <w:tmpl w:val="73A2AC82"/>
    <w:lvl w:ilvl="0" w:tplc="4D4CF332">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7DE04E73"/>
    <w:multiLevelType w:val="hybridMultilevel"/>
    <w:tmpl w:val="A3F45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EFB3995"/>
    <w:multiLevelType w:val="hybridMultilevel"/>
    <w:tmpl w:val="98D4804C"/>
    <w:lvl w:ilvl="0" w:tplc="3474A4E4">
      <w:start w:val="1"/>
      <w:numFmt w:val="lowerRoman"/>
      <w:lvlText w:val="%1."/>
      <w:lvlJc w:val="left"/>
      <w:pPr>
        <w:ind w:left="1080" w:hanging="720"/>
      </w:pPr>
      <w:rPr>
        <w:rFonts w:hint="default"/>
      </w:rPr>
    </w:lvl>
    <w:lvl w:ilvl="1" w:tplc="04090001">
      <w:start w:val="1"/>
      <w:numFmt w:val="bullet"/>
      <w:lvlText w:val=""/>
      <w:lvlJc w:val="left"/>
      <w:pPr>
        <w:ind w:left="4046" w:hanging="360"/>
      </w:pPr>
      <w:rPr>
        <w:rFonts w:ascii="Symbol" w:hAnsi="Symbol" w:hint="default"/>
      </w:rPr>
    </w:lvl>
    <w:lvl w:ilvl="2" w:tplc="7FC40A20">
      <w:start w:val="1"/>
      <w:numFmt w:val="lowerRoman"/>
      <w:lvlText w:val="%3."/>
      <w:lvlJc w:val="right"/>
      <w:pPr>
        <w:ind w:left="2160" w:hanging="180"/>
      </w:pPr>
      <w:rPr>
        <w:b/>
        <w:bCs w:val="0"/>
      </w:rPr>
    </w:lvl>
    <w:lvl w:ilvl="3" w:tplc="408470B0">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F9F5436"/>
    <w:multiLevelType w:val="hybridMultilevel"/>
    <w:tmpl w:val="BF501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2"/>
  </w:num>
  <w:num w:numId="2">
    <w:abstractNumId w:val="64"/>
  </w:num>
  <w:num w:numId="3">
    <w:abstractNumId w:val="54"/>
  </w:num>
  <w:num w:numId="4">
    <w:abstractNumId w:val="62"/>
  </w:num>
  <w:num w:numId="5">
    <w:abstractNumId w:val="69"/>
  </w:num>
  <w:num w:numId="6">
    <w:abstractNumId w:val="32"/>
  </w:num>
  <w:num w:numId="7">
    <w:abstractNumId w:val="9"/>
  </w:num>
  <w:num w:numId="8">
    <w:abstractNumId w:val="41"/>
  </w:num>
  <w:num w:numId="9">
    <w:abstractNumId w:val="6"/>
  </w:num>
  <w:num w:numId="10">
    <w:abstractNumId w:val="5"/>
  </w:num>
  <w:num w:numId="11">
    <w:abstractNumId w:val="67"/>
  </w:num>
  <w:num w:numId="12">
    <w:abstractNumId w:val="56"/>
  </w:num>
  <w:num w:numId="13">
    <w:abstractNumId w:val="21"/>
  </w:num>
  <w:num w:numId="14">
    <w:abstractNumId w:val="19"/>
  </w:num>
  <w:num w:numId="15">
    <w:abstractNumId w:val="77"/>
  </w:num>
  <w:num w:numId="16">
    <w:abstractNumId w:val="34"/>
  </w:num>
  <w:num w:numId="17">
    <w:abstractNumId w:val="70"/>
  </w:num>
  <w:num w:numId="18">
    <w:abstractNumId w:val="35"/>
  </w:num>
  <w:num w:numId="19">
    <w:abstractNumId w:val="46"/>
  </w:num>
  <w:num w:numId="20">
    <w:abstractNumId w:val="36"/>
  </w:num>
  <w:num w:numId="21">
    <w:abstractNumId w:val="55"/>
  </w:num>
  <w:num w:numId="22">
    <w:abstractNumId w:val="33"/>
  </w:num>
  <w:num w:numId="23">
    <w:abstractNumId w:val="57"/>
  </w:num>
  <w:num w:numId="24">
    <w:abstractNumId w:val="59"/>
  </w:num>
  <w:num w:numId="25">
    <w:abstractNumId w:val="78"/>
  </w:num>
  <w:num w:numId="26">
    <w:abstractNumId w:val="31"/>
  </w:num>
  <w:num w:numId="27">
    <w:abstractNumId w:val="43"/>
  </w:num>
  <w:num w:numId="28">
    <w:abstractNumId w:val="63"/>
  </w:num>
  <w:num w:numId="29">
    <w:abstractNumId w:val="68"/>
  </w:num>
  <w:num w:numId="30">
    <w:abstractNumId w:val="13"/>
  </w:num>
  <w:num w:numId="31">
    <w:abstractNumId w:val="44"/>
  </w:num>
  <w:num w:numId="32">
    <w:abstractNumId w:val="23"/>
  </w:num>
  <w:num w:numId="33">
    <w:abstractNumId w:val="66"/>
  </w:num>
  <w:num w:numId="34">
    <w:abstractNumId w:val="61"/>
  </w:num>
  <w:num w:numId="35">
    <w:abstractNumId w:val="4"/>
  </w:num>
  <w:num w:numId="36">
    <w:abstractNumId w:val="48"/>
  </w:num>
  <w:num w:numId="37">
    <w:abstractNumId w:val="24"/>
  </w:num>
  <w:num w:numId="38">
    <w:abstractNumId w:val="50"/>
  </w:num>
  <w:num w:numId="39">
    <w:abstractNumId w:val="2"/>
  </w:num>
  <w:num w:numId="40">
    <w:abstractNumId w:val="52"/>
  </w:num>
  <w:num w:numId="41">
    <w:abstractNumId w:val="15"/>
  </w:num>
  <w:num w:numId="42">
    <w:abstractNumId w:val="11"/>
  </w:num>
  <w:num w:numId="43">
    <w:abstractNumId w:val="20"/>
  </w:num>
  <w:num w:numId="44">
    <w:abstractNumId w:val="47"/>
  </w:num>
  <w:num w:numId="45">
    <w:abstractNumId w:val="76"/>
  </w:num>
  <w:num w:numId="46">
    <w:abstractNumId w:val="37"/>
  </w:num>
  <w:num w:numId="47">
    <w:abstractNumId w:val="26"/>
  </w:num>
  <w:num w:numId="48">
    <w:abstractNumId w:val="38"/>
  </w:num>
  <w:num w:numId="49">
    <w:abstractNumId w:val="22"/>
  </w:num>
  <w:num w:numId="50">
    <w:abstractNumId w:val="1"/>
  </w:num>
  <w:num w:numId="51">
    <w:abstractNumId w:val="73"/>
  </w:num>
  <w:num w:numId="52">
    <w:abstractNumId w:val="49"/>
  </w:num>
  <w:num w:numId="53">
    <w:abstractNumId w:val="75"/>
  </w:num>
  <w:num w:numId="54">
    <w:abstractNumId w:val="42"/>
  </w:num>
  <w:num w:numId="55">
    <w:abstractNumId w:val="7"/>
  </w:num>
  <w:num w:numId="56">
    <w:abstractNumId w:val="0"/>
  </w:num>
  <w:num w:numId="57">
    <w:abstractNumId w:val="27"/>
  </w:num>
  <w:num w:numId="58">
    <w:abstractNumId w:val="45"/>
  </w:num>
  <w:num w:numId="59">
    <w:abstractNumId w:val="28"/>
  </w:num>
  <w:num w:numId="60">
    <w:abstractNumId w:val="30"/>
  </w:num>
  <w:num w:numId="61">
    <w:abstractNumId w:val="16"/>
  </w:num>
  <w:num w:numId="62">
    <w:abstractNumId w:val="25"/>
  </w:num>
  <w:num w:numId="63">
    <w:abstractNumId w:val="3"/>
  </w:num>
  <w:num w:numId="64">
    <w:abstractNumId w:val="51"/>
  </w:num>
  <w:num w:numId="65">
    <w:abstractNumId w:val="71"/>
  </w:num>
  <w:num w:numId="66">
    <w:abstractNumId w:val="18"/>
  </w:num>
  <w:num w:numId="67">
    <w:abstractNumId w:val="65"/>
  </w:num>
  <w:num w:numId="68">
    <w:abstractNumId w:val="10"/>
  </w:num>
  <w:num w:numId="69">
    <w:abstractNumId w:val="53"/>
  </w:num>
  <w:num w:numId="70">
    <w:abstractNumId w:val="17"/>
  </w:num>
  <w:num w:numId="71">
    <w:abstractNumId w:val="8"/>
  </w:num>
  <w:num w:numId="72">
    <w:abstractNumId w:val="39"/>
  </w:num>
  <w:num w:numId="73">
    <w:abstractNumId w:val="74"/>
  </w:num>
  <w:num w:numId="74">
    <w:abstractNumId w:val="60"/>
  </w:num>
  <w:num w:numId="75">
    <w:abstractNumId w:val="58"/>
  </w:num>
  <w:num w:numId="76">
    <w:abstractNumId w:val="12"/>
  </w:num>
  <w:num w:numId="77">
    <w:abstractNumId w:val="29"/>
  </w:num>
  <w:num w:numId="78">
    <w:abstractNumId w:val="40"/>
  </w:num>
  <w:num w:numId="79">
    <w:abstractNumId w:val="1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4BE"/>
    <w:rsid w:val="00057625"/>
    <w:rsid w:val="00080932"/>
    <w:rsid w:val="00086DDE"/>
    <w:rsid w:val="00097DF8"/>
    <w:rsid w:val="000A7DCD"/>
    <w:rsid w:val="000F0C7F"/>
    <w:rsid w:val="000F5E56"/>
    <w:rsid w:val="00101266"/>
    <w:rsid w:val="001679AA"/>
    <w:rsid w:val="00181ACC"/>
    <w:rsid w:val="001A6079"/>
    <w:rsid w:val="001C3A58"/>
    <w:rsid w:val="002045D3"/>
    <w:rsid w:val="002570D2"/>
    <w:rsid w:val="00264A99"/>
    <w:rsid w:val="00275E3B"/>
    <w:rsid w:val="002A6F99"/>
    <w:rsid w:val="002E5287"/>
    <w:rsid w:val="002F6FAE"/>
    <w:rsid w:val="0030749A"/>
    <w:rsid w:val="00336A70"/>
    <w:rsid w:val="0034552F"/>
    <w:rsid w:val="0037304E"/>
    <w:rsid w:val="003B07D9"/>
    <w:rsid w:val="003E6531"/>
    <w:rsid w:val="00431118"/>
    <w:rsid w:val="004425A5"/>
    <w:rsid w:val="004432ED"/>
    <w:rsid w:val="004520AE"/>
    <w:rsid w:val="00460367"/>
    <w:rsid w:val="00496723"/>
    <w:rsid w:val="004E5574"/>
    <w:rsid w:val="004F2691"/>
    <w:rsid w:val="00514779"/>
    <w:rsid w:val="00526FC6"/>
    <w:rsid w:val="005307CF"/>
    <w:rsid w:val="00532316"/>
    <w:rsid w:val="005617C2"/>
    <w:rsid w:val="00566193"/>
    <w:rsid w:val="005849C5"/>
    <w:rsid w:val="005934CE"/>
    <w:rsid w:val="005965A9"/>
    <w:rsid w:val="00614A9C"/>
    <w:rsid w:val="0062118D"/>
    <w:rsid w:val="00627ECF"/>
    <w:rsid w:val="006751CE"/>
    <w:rsid w:val="006753A9"/>
    <w:rsid w:val="006820CB"/>
    <w:rsid w:val="0068729F"/>
    <w:rsid w:val="006B7A50"/>
    <w:rsid w:val="006C059B"/>
    <w:rsid w:val="006E35D9"/>
    <w:rsid w:val="006F4F7F"/>
    <w:rsid w:val="007301C7"/>
    <w:rsid w:val="007571BF"/>
    <w:rsid w:val="007574AC"/>
    <w:rsid w:val="0076514B"/>
    <w:rsid w:val="00791502"/>
    <w:rsid w:val="007B240C"/>
    <w:rsid w:val="007C6E1E"/>
    <w:rsid w:val="007D53C7"/>
    <w:rsid w:val="00800399"/>
    <w:rsid w:val="00804DB7"/>
    <w:rsid w:val="0081533E"/>
    <w:rsid w:val="00850B55"/>
    <w:rsid w:val="00851ECD"/>
    <w:rsid w:val="00881BFF"/>
    <w:rsid w:val="008934BE"/>
    <w:rsid w:val="008B23A8"/>
    <w:rsid w:val="008C4467"/>
    <w:rsid w:val="008C6FF6"/>
    <w:rsid w:val="008E4814"/>
    <w:rsid w:val="008F2462"/>
    <w:rsid w:val="008F4EB0"/>
    <w:rsid w:val="00942D51"/>
    <w:rsid w:val="00967997"/>
    <w:rsid w:val="009709C8"/>
    <w:rsid w:val="009C4D02"/>
    <w:rsid w:val="009D1004"/>
    <w:rsid w:val="00A45D89"/>
    <w:rsid w:val="00A50DA3"/>
    <w:rsid w:val="00A608AB"/>
    <w:rsid w:val="00A661F6"/>
    <w:rsid w:val="00A7391D"/>
    <w:rsid w:val="00A8320F"/>
    <w:rsid w:val="00A865FC"/>
    <w:rsid w:val="00A92888"/>
    <w:rsid w:val="00AA1C9C"/>
    <w:rsid w:val="00AA59D2"/>
    <w:rsid w:val="00AB6B18"/>
    <w:rsid w:val="00AF24AC"/>
    <w:rsid w:val="00B05386"/>
    <w:rsid w:val="00B05BB8"/>
    <w:rsid w:val="00B065A2"/>
    <w:rsid w:val="00B10784"/>
    <w:rsid w:val="00B30BCB"/>
    <w:rsid w:val="00B51DC8"/>
    <w:rsid w:val="00B53986"/>
    <w:rsid w:val="00B65760"/>
    <w:rsid w:val="00C03CF8"/>
    <w:rsid w:val="00C17BB1"/>
    <w:rsid w:val="00C46B47"/>
    <w:rsid w:val="00C554EC"/>
    <w:rsid w:val="00C66BE6"/>
    <w:rsid w:val="00C71BB9"/>
    <w:rsid w:val="00C75B9C"/>
    <w:rsid w:val="00C8702E"/>
    <w:rsid w:val="00CA5E91"/>
    <w:rsid w:val="00CC3D5E"/>
    <w:rsid w:val="00CF2DA6"/>
    <w:rsid w:val="00D10736"/>
    <w:rsid w:val="00D12D32"/>
    <w:rsid w:val="00D25381"/>
    <w:rsid w:val="00D30069"/>
    <w:rsid w:val="00D316C9"/>
    <w:rsid w:val="00D67BD1"/>
    <w:rsid w:val="00D71538"/>
    <w:rsid w:val="00D94BA1"/>
    <w:rsid w:val="00DA4391"/>
    <w:rsid w:val="00DE054A"/>
    <w:rsid w:val="00DF1561"/>
    <w:rsid w:val="00E05141"/>
    <w:rsid w:val="00EA46A3"/>
    <w:rsid w:val="00EB54F5"/>
    <w:rsid w:val="00ED6D40"/>
    <w:rsid w:val="00EE05E4"/>
    <w:rsid w:val="00EE1CFD"/>
    <w:rsid w:val="00F21453"/>
    <w:rsid w:val="00F22A7E"/>
    <w:rsid w:val="00F23A7C"/>
    <w:rsid w:val="00F51294"/>
    <w:rsid w:val="00F9282A"/>
    <w:rsid w:val="00FD67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EE6EFB"/>
  <w15:chartTrackingRefBased/>
  <w15:docId w15:val="{D6809519-2949-4B54-966B-23837A985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uiPriority="1" w:qFormat="1"/>
    <w:lsdException w:name="heading 1" w:uiPriority="1"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934BE"/>
    <w:pPr>
      <w:widowControl w:val="0"/>
      <w:autoSpaceDE w:val="0"/>
      <w:autoSpaceDN w:val="0"/>
    </w:pPr>
    <w:rPr>
      <w:rFonts w:ascii="Arial" w:eastAsia="Arial" w:hAnsi="Arial" w:cs="Arial"/>
      <w:sz w:val="22"/>
      <w:szCs w:val="22"/>
    </w:rPr>
  </w:style>
  <w:style w:type="paragraph" w:styleId="Heading1">
    <w:name w:val="heading 1"/>
    <w:basedOn w:val="Normal"/>
    <w:next w:val="Normal"/>
    <w:link w:val="Heading1Char"/>
    <w:uiPriority w:val="1"/>
    <w:qFormat/>
    <w:rsid w:val="00804DB7"/>
    <w:pPr>
      <w:keepNext/>
      <w:spacing w:before="240" w:after="60"/>
      <w:outlineLvl w:val="0"/>
    </w:pPr>
    <w:rPr>
      <w:rFonts w:eastAsia="SimSun"/>
      <w:b/>
      <w:bCs/>
      <w:caps/>
      <w:kern w:val="32"/>
      <w:szCs w:val="32"/>
    </w:rPr>
  </w:style>
  <w:style w:type="paragraph" w:styleId="Heading2">
    <w:name w:val="heading 2"/>
    <w:basedOn w:val="Normal"/>
    <w:next w:val="Normal"/>
    <w:link w:val="Heading2Char"/>
    <w:uiPriority w:val="9"/>
    <w:qFormat/>
    <w:rsid w:val="00804DB7"/>
    <w:pPr>
      <w:keepNext/>
      <w:spacing w:before="240" w:after="60"/>
      <w:outlineLvl w:val="1"/>
    </w:pPr>
    <w:rPr>
      <w:rFonts w:eastAsia="SimSun"/>
      <w:bCs/>
      <w:iCs/>
      <w:caps/>
      <w:szCs w:val="28"/>
    </w:rPr>
  </w:style>
  <w:style w:type="paragraph" w:styleId="Heading3">
    <w:name w:val="heading 3"/>
    <w:basedOn w:val="Normal"/>
    <w:next w:val="Normal"/>
    <w:link w:val="Heading3Char"/>
    <w:uiPriority w:val="9"/>
    <w:qFormat/>
    <w:rsid w:val="00804DB7"/>
    <w:pPr>
      <w:keepNext/>
      <w:spacing w:before="240" w:after="60"/>
      <w:outlineLvl w:val="2"/>
    </w:pPr>
    <w:rPr>
      <w:rFonts w:eastAsia="SimSun"/>
      <w:bCs/>
      <w:szCs w:val="26"/>
      <w:u w:val="single"/>
    </w:rPr>
  </w:style>
  <w:style w:type="paragraph" w:styleId="Heading4">
    <w:name w:val="heading 4"/>
    <w:basedOn w:val="Normal"/>
    <w:next w:val="Normal"/>
    <w:link w:val="Heading4Char"/>
    <w:uiPriority w:val="9"/>
    <w:qFormat/>
    <w:rsid w:val="00804DB7"/>
    <w:pPr>
      <w:keepNext/>
      <w:spacing w:before="240" w:after="60"/>
      <w:outlineLvl w:val="3"/>
    </w:pPr>
    <w:rPr>
      <w:rFonts w:eastAsia="SimSun"/>
      <w:bCs/>
      <w:i/>
      <w:szCs w:val="28"/>
    </w:rPr>
  </w:style>
  <w:style w:type="paragraph" w:styleId="Heading5">
    <w:name w:val="heading 5"/>
    <w:basedOn w:val="Normal"/>
    <w:next w:val="Normal"/>
    <w:link w:val="Heading5Char"/>
    <w:uiPriority w:val="9"/>
    <w:semiHidden/>
    <w:unhideWhenUsed/>
    <w:qFormat/>
    <w:rsid w:val="00DE054A"/>
    <w:pPr>
      <w:keepNext/>
      <w:keepLines/>
      <w:widowControl/>
      <w:autoSpaceDE/>
      <w:autoSpaceDN/>
      <w:spacing w:before="40"/>
      <w:outlineLvl w:val="4"/>
    </w:pPr>
    <w:rPr>
      <w:rFonts w:ascii="Trebuchet MS" w:eastAsiaTheme="minorEastAsia" w:hAnsi="Trebuchet MS" w:cs="Times New Roman"/>
      <w:b/>
      <w:bCs/>
      <w:sz w:val="20"/>
      <w:szCs w:val="20"/>
    </w:rPr>
  </w:style>
  <w:style w:type="paragraph" w:styleId="Heading6">
    <w:name w:val="heading 6"/>
    <w:basedOn w:val="Normal"/>
    <w:next w:val="Normal"/>
    <w:link w:val="Heading6Char"/>
    <w:uiPriority w:val="9"/>
    <w:semiHidden/>
    <w:unhideWhenUsed/>
    <w:qFormat/>
    <w:rsid w:val="00DE054A"/>
    <w:pPr>
      <w:keepNext/>
      <w:keepLines/>
      <w:widowControl/>
      <w:autoSpaceDE/>
      <w:autoSpaceDN/>
      <w:spacing w:before="40"/>
      <w:outlineLvl w:val="5"/>
    </w:pPr>
    <w:rPr>
      <w:rFonts w:ascii="Trebuchet MS" w:eastAsiaTheme="minorEastAsia" w:hAnsi="Trebuchet MS" w:cs="Times New Roman"/>
      <w:b/>
      <w:bCs/>
      <w:i/>
      <w:iCs/>
      <w:color w:val="129E4B"/>
      <w:sz w:val="20"/>
      <w:szCs w:val="20"/>
    </w:rPr>
  </w:style>
  <w:style w:type="paragraph" w:styleId="Heading7">
    <w:name w:val="heading 7"/>
    <w:basedOn w:val="Normal"/>
    <w:next w:val="Normal"/>
    <w:link w:val="Heading7Char"/>
    <w:uiPriority w:val="9"/>
    <w:unhideWhenUsed/>
    <w:qFormat/>
    <w:rsid w:val="00DE054A"/>
    <w:pPr>
      <w:keepNext/>
      <w:keepLines/>
      <w:widowControl/>
      <w:autoSpaceDE/>
      <w:autoSpaceDN/>
      <w:spacing w:before="120" w:line="252" w:lineRule="auto"/>
      <w:jc w:val="both"/>
      <w:outlineLvl w:val="6"/>
    </w:pPr>
    <w:rPr>
      <w:rFonts w:ascii="Trebuchet MS" w:eastAsia="Trebuchet MS" w:hAnsi="Trebuchet MS"/>
      <w:i/>
      <w:iCs/>
      <w:lang w:val="en-GB"/>
    </w:rPr>
  </w:style>
  <w:style w:type="paragraph" w:styleId="Heading8">
    <w:name w:val="heading 8"/>
    <w:basedOn w:val="Normal"/>
    <w:next w:val="Normal"/>
    <w:link w:val="Heading8Char"/>
    <w:uiPriority w:val="9"/>
    <w:unhideWhenUsed/>
    <w:qFormat/>
    <w:rsid w:val="00DE054A"/>
    <w:pPr>
      <w:keepNext/>
      <w:keepLines/>
      <w:widowControl/>
      <w:autoSpaceDE/>
      <w:autoSpaceDN/>
      <w:spacing w:before="120" w:line="252" w:lineRule="auto"/>
      <w:jc w:val="both"/>
      <w:outlineLvl w:val="7"/>
    </w:pPr>
    <w:rPr>
      <w:rFonts w:ascii="Trebuchet MS" w:eastAsia="Trebuchet MS" w:hAnsi="Trebuchet MS"/>
      <w:b/>
      <w:bCs/>
      <w:lang w:val="en-GB"/>
    </w:rPr>
  </w:style>
  <w:style w:type="paragraph" w:styleId="Heading9">
    <w:name w:val="heading 9"/>
    <w:basedOn w:val="Normal"/>
    <w:next w:val="Normal"/>
    <w:link w:val="Heading9Char"/>
    <w:uiPriority w:val="9"/>
    <w:unhideWhenUsed/>
    <w:qFormat/>
    <w:rsid w:val="00DE054A"/>
    <w:pPr>
      <w:keepNext/>
      <w:keepLines/>
      <w:widowControl/>
      <w:autoSpaceDE/>
      <w:autoSpaceDN/>
      <w:spacing w:before="120" w:line="252" w:lineRule="auto"/>
      <w:jc w:val="both"/>
      <w:outlineLvl w:val="8"/>
    </w:pPr>
    <w:rPr>
      <w:rFonts w:ascii="Trebuchet MS" w:eastAsia="Trebuchet MS" w:hAnsi="Trebuchet MS"/>
      <w:i/>
      <w:i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uiPriority w:val="99"/>
    <w:rsid w:val="00804DB7"/>
    <w:pPr>
      <w:tabs>
        <w:tab w:val="center" w:pos="4320"/>
        <w:tab w:val="right" w:pos="8640"/>
      </w:tabs>
    </w:pPr>
  </w:style>
  <w:style w:type="paragraph" w:styleId="Salutation">
    <w:name w:val="Salutation"/>
    <w:basedOn w:val="Normal"/>
    <w:next w:val="Normal"/>
    <w:semiHidden/>
    <w:rsid w:val="00804DB7"/>
  </w:style>
  <w:style w:type="paragraph" w:styleId="Signature">
    <w:name w:val="Signature"/>
    <w:basedOn w:val="Normal"/>
    <w:semiHidden/>
    <w:rsid w:val="00804DB7"/>
    <w:pPr>
      <w:ind w:left="5250"/>
    </w:pPr>
  </w:style>
  <w:style w:type="paragraph" w:styleId="FootnoteText">
    <w:name w:val="footnote text"/>
    <w:aliases w:val="Footnote,Geneva 9,Font: Geneva 9,Boston 10,f"/>
    <w:basedOn w:val="Normal"/>
    <w:link w:val="FootnoteTextChar"/>
    <w:uiPriority w:val="99"/>
    <w:rsid w:val="00804DB7"/>
    <w:rPr>
      <w:sz w:val="18"/>
    </w:rPr>
  </w:style>
  <w:style w:type="paragraph" w:styleId="EndnoteText">
    <w:name w:val="endnote text"/>
    <w:basedOn w:val="Normal"/>
    <w:semiHidden/>
    <w:rsid w:val="00804DB7"/>
    <w:rPr>
      <w:sz w:val="18"/>
    </w:rPr>
  </w:style>
  <w:style w:type="paragraph" w:styleId="Caption">
    <w:name w:val="caption"/>
    <w:basedOn w:val="Normal"/>
    <w:next w:val="Normal"/>
    <w:uiPriority w:val="35"/>
    <w:qFormat/>
    <w:rsid w:val="00804DB7"/>
    <w:rPr>
      <w:b/>
      <w:bCs/>
      <w:sz w:val="18"/>
    </w:rPr>
  </w:style>
  <w:style w:type="paragraph" w:styleId="CommentText">
    <w:name w:val="annotation text"/>
    <w:basedOn w:val="Normal"/>
    <w:link w:val="CommentTextChar1"/>
    <w:uiPriority w:val="99"/>
    <w:rsid w:val="00804DB7"/>
    <w:rPr>
      <w:sz w:val="18"/>
    </w:rPr>
  </w:style>
  <w:style w:type="paragraph" w:styleId="BodyText">
    <w:name w:val="Body Text"/>
    <w:basedOn w:val="Normal"/>
    <w:link w:val="BodyTextChar"/>
    <w:uiPriority w:val="1"/>
    <w:qFormat/>
    <w:rsid w:val="00804DB7"/>
    <w:pPr>
      <w:spacing w:after="220"/>
    </w:pPr>
  </w:style>
  <w:style w:type="paragraph" w:customStyle="1" w:styleId="ONUMFS">
    <w:name w:val="ONUM FS"/>
    <w:basedOn w:val="BodyText"/>
    <w:rsid w:val="00804DB7"/>
    <w:pPr>
      <w:numPr>
        <w:numId w:val="2"/>
      </w:numPr>
    </w:pPr>
  </w:style>
  <w:style w:type="paragraph" w:customStyle="1" w:styleId="ONUME">
    <w:name w:val="ONUM E"/>
    <w:basedOn w:val="BodyText"/>
    <w:link w:val="ONUMEChar"/>
    <w:rsid w:val="00804DB7"/>
    <w:pPr>
      <w:numPr>
        <w:numId w:val="1"/>
      </w:numPr>
    </w:pPr>
  </w:style>
  <w:style w:type="paragraph" w:styleId="ListNumber">
    <w:name w:val="List Number"/>
    <w:basedOn w:val="Normal"/>
    <w:uiPriority w:val="99"/>
    <w:rsid w:val="00804DB7"/>
    <w:pPr>
      <w:numPr>
        <w:numId w:val="3"/>
      </w:numPr>
    </w:pPr>
  </w:style>
  <w:style w:type="paragraph" w:customStyle="1" w:styleId="TableParagraph">
    <w:name w:val="Table Paragraph"/>
    <w:basedOn w:val="Normal"/>
    <w:uiPriority w:val="1"/>
    <w:qFormat/>
    <w:rsid w:val="008934BE"/>
  </w:style>
  <w:style w:type="character" w:styleId="Hyperlink">
    <w:name w:val="Hyperlink"/>
    <w:basedOn w:val="DefaultParagraphFont"/>
    <w:uiPriority w:val="99"/>
    <w:unhideWhenUsed/>
    <w:rsid w:val="008934BE"/>
    <w:rPr>
      <w:color w:val="0000FF" w:themeColor="hyperlink"/>
      <w:u w:val="single"/>
    </w:rPr>
  </w:style>
  <w:style w:type="character" w:customStyle="1" w:styleId="HeaderChar">
    <w:name w:val="Header Char"/>
    <w:basedOn w:val="DefaultParagraphFont"/>
    <w:link w:val="Header"/>
    <w:uiPriority w:val="99"/>
    <w:rsid w:val="008934BE"/>
    <w:rPr>
      <w:rFonts w:ascii="Arial" w:hAnsi="Arial" w:cs="Arial"/>
      <w:sz w:val="22"/>
    </w:rPr>
  </w:style>
  <w:style w:type="paragraph" w:customStyle="1" w:styleId="Endofdocument-Annex">
    <w:name w:val="[End of document - Annex]"/>
    <w:basedOn w:val="Normal"/>
    <w:link w:val="Endofdocument-AnnexChar"/>
    <w:rsid w:val="00F23A7C"/>
    <w:pPr>
      <w:widowControl/>
      <w:autoSpaceDE/>
      <w:autoSpaceDN/>
      <w:ind w:left="5534"/>
    </w:pPr>
    <w:rPr>
      <w:rFonts w:eastAsia="SimSun"/>
      <w:szCs w:val="20"/>
      <w:lang w:eastAsia="zh-CN"/>
    </w:rPr>
  </w:style>
  <w:style w:type="paragraph" w:customStyle="1" w:styleId="Endofdocument">
    <w:name w:val="End of document"/>
    <w:basedOn w:val="Normal"/>
    <w:rsid w:val="00F23A7C"/>
    <w:pPr>
      <w:widowControl/>
      <w:autoSpaceDE/>
      <w:autoSpaceDN/>
      <w:spacing w:line="260" w:lineRule="atLeast"/>
      <w:ind w:left="5534"/>
    </w:pPr>
    <w:rPr>
      <w:rFonts w:eastAsia="Times New Roman" w:cs="Times New Roman"/>
      <w:szCs w:val="20"/>
    </w:rPr>
  </w:style>
  <w:style w:type="paragraph" w:customStyle="1" w:styleId="Default">
    <w:name w:val="Default"/>
    <w:rsid w:val="00F23A7C"/>
    <w:pPr>
      <w:autoSpaceDE w:val="0"/>
      <w:autoSpaceDN w:val="0"/>
      <w:adjustRightInd w:val="0"/>
    </w:pPr>
    <w:rPr>
      <w:rFonts w:eastAsia="Batang"/>
      <w:color w:val="000000"/>
      <w:sz w:val="24"/>
      <w:szCs w:val="24"/>
      <w:lang w:eastAsia="ko-KR"/>
    </w:rPr>
  </w:style>
  <w:style w:type="character" w:customStyle="1" w:styleId="Endofdocument-AnnexChar">
    <w:name w:val="[End of document - Annex] Char"/>
    <w:link w:val="Endofdocument-Annex"/>
    <w:rsid w:val="00F23A7C"/>
    <w:rPr>
      <w:rFonts w:ascii="Arial" w:eastAsia="SimSun" w:hAnsi="Arial" w:cs="Arial"/>
      <w:sz w:val="22"/>
      <w:lang w:eastAsia="zh-CN"/>
    </w:rPr>
  </w:style>
  <w:style w:type="character" w:styleId="FootnoteReference">
    <w:name w:val="footnote reference"/>
    <w:uiPriority w:val="99"/>
    <w:rsid w:val="00D71538"/>
    <w:rPr>
      <w:rFonts w:cs="Times New Roman"/>
      <w:vertAlign w:val="superscript"/>
    </w:rPr>
  </w:style>
  <w:style w:type="character" w:styleId="FollowedHyperlink">
    <w:name w:val="FollowedHyperlink"/>
    <w:basedOn w:val="DefaultParagraphFont"/>
    <w:uiPriority w:val="99"/>
    <w:semiHidden/>
    <w:unhideWhenUsed/>
    <w:rsid w:val="005617C2"/>
    <w:rPr>
      <w:color w:val="800080" w:themeColor="followedHyperlink"/>
      <w:u w:val="single"/>
    </w:rPr>
  </w:style>
  <w:style w:type="paragraph" w:styleId="BalloonText">
    <w:name w:val="Balloon Text"/>
    <w:basedOn w:val="Normal"/>
    <w:link w:val="BalloonTextChar"/>
    <w:uiPriority w:val="99"/>
    <w:semiHidden/>
    <w:unhideWhenUsed/>
    <w:rsid w:val="00A661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61F6"/>
    <w:rPr>
      <w:rFonts w:ascii="Segoe UI" w:eastAsia="Arial" w:hAnsi="Segoe UI" w:cs="Segoe UI"/>
      <w:sz w:val="18"/>
      <w:szCs w:val="18"/>
    </w:rPr>
  </w:style>
  <w:style w:type="paragraph" w:styleId="ListParagraph">
    <w:name w:val="List Paragraph"/>
    <w:aliases w:val="ITC List Paragraph 1,Paragraphe de liste PBLH,List Paragraph Saana,Dot pt,F5 List Paragraph,List Paragraph1,Colorful List - Accent 11,No Spacing1,List Paragraph Char Char Char,Indicator Text,Numbered Para 1,Bullet 1,Bullet Points"/>
    <w:basedOn w:val="Normal"/>
    <w:link w:val="ListParagraphChar"/>
    <w:uiPriority w:val="1"/>
    <w:qFormat/>
    <w:rsid w:val="00E05141"/>
    <w:pPr>
      <w:widowControl/>
      <w:autoSpaceDE/>
      <w:autoSpaceDN/>
      <w:spacing w:line="260" w:lineRule="atLeast"/>
      <w:ind w:left="720"/>
      <w:contextualSpacing/>
    </w:pPr>
    <w:rPr>
      <w:rFonts w:eastAsia="Times New Roman" w:cs="Times New Roman"/>
      <w:szCs w:val="20"/>
    </w:rPr>
  </w:style>
  <w:style w:type="character" w:customStyle="1" w:styleId="Heading5Char">
    <w:name w:val="Heading 5 Char"/>
    <w:basedOn w:val="DefaultParagraphFont"/>
    <w:link w:val="Heading5"/>
    <w:uiPriority w:val="9"/>
    <w:semiHidden/>
    <w:rsid w:val="00DE054A"/>
    <w:rPr>
      <w:rFonts w:ascii="Trebuchet MS" w:eastAsiaTheme="minorEastAsia" w:hAnsi="Trebuchet MS"/>
      <w:b/>
      <w:bCs/>
    </w:rPr>
  </w:style>
  <w:style w:type="character" w:customStyle="1" w:styleId="Heading6Char">
    <w:name w:val="Heading 6 Char"/>
    <w:basedOn w:val="DefaultParagraphFont"/>
    <w:link w:val="Heading6"/>
    <w:uiPriority w:val="9"/>
    <w:semiHidden/>
    <w:rsid w:val="00DE054A"/>
    <w:rPr>
      <w:rFonts w:ascii="Trebuchet MS" w:eastAsiaTheme="minorEastAsia" w:hAnsi="Trebuchet MS"/>
      <w:b/>
      <w:bCs/>
      <w:i/>
      <w:iCs/>
      <w:color w:val="129E4B"/>
    </w:rPr>
  </w:style>
  <w:style w:type="character" w:customStyle="1" w:styleId="Heading7Char">
    <w:name w:val="Heading 7 Char"/>
    <w:basedOn w:val="DefaultParagraphFont"/>
    <w:link w:val="Heading7"/>
    <w:uiPriority w:val="9"/>
    <w:rsid w:val="00DE054A"/>
    <w:rPr>
      <w:rFonts w:ascii="Trebuchet MS" w:eastAsia="Trebuchet MS" w:hAnsi="Trebuchet MS" w:cs="Arial"/>
      <w:i/>
      <w:iCs/>
      <w:sz w:val="22"/>
      <w:szCs w:val="22"/>
      <w:lang w:val="en-GB"/>
    </w:rPr>
  </w:style>
  <w:style w:type="character" w:customStyle="1" w:styleId="Heading8Char">
    <w:name w:val="Heading 8 Char"/>
    <w:basedOn w:val="DefaultParagraphFont"/>
    <w:link w:val="Heading8"/>
    <w:uiPriority w:val="9"/>
    <w:rsid w:val="00DE054A"/>
    <w:rPr>
      <w:rFonts w:ascii="Trebuchet MS" w:eastAsia="Trebuchet MS" w:hAnsi="Trebuchet MS" w:cs="Arial"/>
      <w:b/>
      <w:bCs/>
      <w:sz w:val="22"/>
      <w:szCs w:val="22"/>
      <w:lang w:val="en-GB"/>
    </w:rPr>
  </w:style>
  <w:style w:type="character" w:customStyle="1" w:styleId="Heading9Char">
    <w:name w:val="Heading 9 Char"/>
    <w:basedOn w:val="DefaultParagraphFont"/>
    <w:link w:val="Heading9"/>
    <w:uiPriority w:val="9"/>
    <w:rsid w:val="00DE054A"/>
    <w:rPr>
      <w:rFonts w:ascii="Trebuchet MS" w:eastAsia="Trebuchet MS" w:hAnsi="Trebuchet MS" w:cs="Arial"/>
      <w:i/>
      <w:iCs/>
      <w:sz w:val="22"/>
      <w:szCs w:val="22"/>
      <w:lang w:val="en-GB"/>
    </w:rPr>
  </w:style>
  <w:style w:type="paragraph" w:customStyle="1" w:styleId="Heading51">
    <w:name w:val="Heading 51"/>
    <w:basedOn w:val="Normal"/>
    <w:next w:val="Normal"/>
    <w:uiPriority w:val="9"/>
    <w:unhideWhenUsed/>
    <w:qFormat/>
    <w:rsid w:val="00DE054A"/>
    <w:pPr>
      <w:keepNext/>
      <w:keepLines/>
      <w:widowControl/>
      <w:autoSpaceDE/>
      <w:autoSpaceDN/>
      <w:spacing w:before="120" w:line="252" w:lineRule="auto"/>
      <w:jc w:val="both"/>
      <w:outlineLvl w:val="4"/>
    </w:pPr>
    <w:rPr>
      <w:rFonts w:ascii="Trebuchet MS" w:eastAsiaTheme="minorEastAsia" w:hAnsi="Trebuchet MS" w:cs="Times New Roman"/>
      <w:b/>
      <w:bCs/>
      <w:lang w:val="en-GB"/>
    </w:rPr>
  </w:style>
  <w:style w:type="paragraph" w:customStyle="1" w:styleId="Heading61">
    <w:name w:val="Heading 61"/>
    <w:basedOn w:val="Normal"/>
    <w:next w:val="Normal"/>
    <w:uiPriority w:val="9"/>
    <w:unhideWhenUsed/>
    <w:qFormat/>
    <w:rsid w:val="00DE054A"/>
    <w:pPr>
      <w:keepNext/>
      <w:keepLines/>
      <w:widowControl/>
      <w:autoSpaceDE/>
      <w:autoSpaceDN/>
      <w:spacing w:before="120" w:line="252" w:lineRule="auto"/>
      <w:jc w:val="both"/>
      <w:outlineLvl w:val="5"/>
    </w:pPr>
    <w:rPr>
      <w:rFonts w:ascii="Trebuchet MS" w:eastAsiaTheme="minorEastAsia" w:hAnsi="Trebuchet MS" w:cs="Times New Roman"/>
      <w:b/>
      <w:bCs/>
      <w:i/>
      <w:iCs/>
      <w:color w:val="129E4B"/>
      <w:lang w:val="en-GB"/>
    </w:rPr>
  </w:style>
  <w:style w:type="numbering" w:customStyle="1" w:styleId="NoList1">
    <w:name w:val="No List1"/>
    <w:next w:val="NoList"/>
    <w:uiPriority w:val="99"/>
    <w:semiHidden/>
    <w:unhideWhenUsed/>
    <w:rsid w:val="00DE054A"/>
  </w:style>
  <w:style w:type="character" w:customStyle="1" w:styleId="apple-converted-space">
    <w:name w:val="apple-converted-space"/>
    <w:basedOn w:val="DefaultParagraphFont"/>
    <w:rsid w:val="00DE054A"/>
  </w:style>
  <w:style w:type="character" w:customStyle="1" w:styleId="Heading1Char">
    <w:name w:val="Heading 1 Char"/>
    <w:basedOn w:val="DefaultParagraphFont"/>
    <w:link w:val="Heading1"/>
    <w:uiPriority w:val="9"/>
    <w:rsid w:val="00DE054A"/>
    <w:rPr>
      <w:rFonts w:ascii="Arial" w:eastAsia="SimSun" w:hAnsi="Arial" w:cs="Arial"/>
      <w:b/>
      <w:bCs/>
      <w:caps/>
      <w:kern w:val="32"/>
      <w:sz w:val="22"/>
      <w:szCs w:val="32"/>
    </w:rPr>
  </w:style>
  <w:style w:type="character" w:customStyle="1" w:styleId="Heading2Char">
    <w:name w:val="Heading 2 Char"/>
    <w:basedOn w:val="DefaultParagraphFont"/>
    <w:link w:val="Heading2"/>
    <w:uiPriority w:val="9"/>
    <w:rsid w:val="00DE054A"/>
    <w:rPr>
      <w:rFonts w:ascii="Arial" w:eastAsia="SimSun" w:hAnsi="Arial" w:cs="Arial"/>
      <w:bCs/>
      <w:iCs/>
      <w:caps/>
      <w:sz w:val="22"/>
      <w:szCs w:val="28"/>
    </w:rPr>
  </w:style>
  <w:style w:type="character" w:customStyle="1" w:styleId="Heading3Char">
    <w:name w:val="Heading 3 Char"/>
    <w:basedOn w:val="DefaultParagraphFont"/>
    <w:link w:val="Heading3"/>
    <w:uiPriority w:val="9"/>
    <w:rsid w:val="00DE054A"/>
    <w:rPr>
      <w:rFonts w:ascii="Arial" w:eastAsia="SimSun" w:hAnsi="Arial" w:cs="Arial"/>
      <w:bCs/>
      <w:sz w:val="22"/>
      <w:szCs w:val="26"/>
      <w:u w:val="single"/>
    </w:rPr>
  </w:style>
  <w:style w:type="character" w:customStyle="1" w:styleId="Heading4Char">
    <w:name w:val="Heading 4 Char"/>
    <w:basedOn w:val="DefaultParagraphFont"/>
    <w:link w:val="Heading4"/>
    <w:uiPriority w:val="9"/>
    <w:rsid w:val="00DE054A"/>
    <w:rPr>
      <w:rFonts w:ascii="Arial" w:eastAsia="SimSun" w:hAnsi="Arial" w:cs="Arial"/>
      <w:bCs/>
      <w:i/>
      <w:sz w:val="22"/>
      <w:szCs w:val="28"/>
    </w:rPr>
  </w:style>
  <w:style w:type="character" w:customStyle="1" w:styleId="FootnoteTextChar">
    <w:name w:val="Footnote Text Char"/>
    <w:aliases w:val="Footnote Char,Geneva 9 Char,Font: Geneva 9 Char,Boston 10 Char,f Char"/>
    <w:basedOn w:val="DefaultParagraphFont"/>
    <w:link w:val="FootnoteText"/>
    <w:uiPriority w:val="99"/>
    <w:rsid w:val="00DE054A"/>
    <w:rPr>
      <w:rFonts w:ascii="Arial" w:eastAsia="Arial" w:hAnsi="Arial" w:cs="Arial"/>
      <w:sz w:val="18"/>
      <w:szCs w:val="22"/>
    </w:rPr>
  </w:style>
  <w:style w:type="character" w:customStyle="1" w:styleId="CommentTextChar">
    <w:name w:val="Comment Text Char"/>
    <w:basedOn w:val="DefaultParagraphFont"/>
    <w:uiPriority w:val="99"/>
    <w:rsid w:val="00DE054A"/>
    <w:rPr>
      <w:rFonts w:eastAsia="Times New Roman"/>
      <w:sz w:val="20"/>
      <w:szCs w:val="20"/>
      <w:lang w:val="en-ZA" w:eastAsia="en-ZA"/>
    </w:rPr>
  </w:style>
  <w:style w:type="character" w:customStyle="1" w:styleId="FooterChar">
    <w:name w:val="Footer Char"/>
    <w:basedOn w:val="DefaultParagraphFont"/>
    <w:link w:val="Footer"/>
    <w:uiPriority w:val="99"/>
    <w:rsid w:val="00DE054A"/>
    <w:rPr>
      <w:rFonts w:ascii="Arial" w:eastAsia="Arial" w:hAnsi="Arial" w:cs="Arial"/>
      <w:sz w:val="22"/>
      <w:szCs w:val="22"/>
    </w:rPr>
  </w:style>
  <w:style w:type="character" w:styleId="CommentReference">
    <w:name w:val="annotation reference"/>
    <w:basedOn w:val="DefaultParagraphFont"/>
    <w:uiPriority w:val="99"/>
    <w:semiHidden/>
    <w:unhideWhenUsed/>
    <w:rsid w:val="00DE054A"/>
    <w:rPr>
      <w:sz w:val="16"/>
      <w:szCs w:val="16"/>
    </w:rPr>
  </w:style>
  <w:style w:type="character" w:customStyle="1" w:styleId="Hyperlink1">
    <w:name w:val="Hyperlink1"/>
    <w:basedOn w:val="DefaultParagraphFont"/>
    <w:uiPriority w:val="99"/>
    <w:unhideWhenUsed/>
    <w:rsid w:val="00DE054A"/>
    <w:rPr>
      <w:color w:val="6B9F25"/>
      <w:u w:val="single"/>
    </w:rPr>
  </w:style>
  <w:style w:type="paragraph" w:styleId="CommentSubject">
    <w:name w:val="annotation subject"/>
    <w:basedOn w:val="CommentText"/>
    <w:next w:val="CommentText"/>
    <w:link w:val="CommentSubjectChar"/>
    <w:uiPriority w:val="99"/>
    <w:semiHidden/>
    <w:unhideWhenUsed/>
    <w:rsid w:val="00DE054A"/>
    <w:pPr>
      <w:widowControl/>
      <w:autoSpaceDE/>
      <w:autoSpaceDN/>
      <w:spacing w:after="160"/>
      <w:jc w:val="both"/>
    </w:pPr>
    <w:rPr>
      <w:rFonts w:ascii="Trebuchet MS" w:eastAsia="Trebuchet MS" w:hAnsi="Trebuchet MS"/>
      <w:b/>
      <w:bCs/>
      <w:sz w:val="20"/>
      <w:szCs w:val="20"/>
      <w:lang w:val="en-GB"/>
    </w:rPr>
  </w:style>
  <w:style w:type="character" w:customStyle="1" w:styleId="CommentTextChar1">
    <w:name w:val="Comment Text Char1"/>
    <w:basedOn w:val="DefaultParagraphFont"/>
    <w:link w:val="CommentText"/>
    <w:uiPriority w:val="99"/>
    <w:rsid w:val="00DE054A"/>
    <w:rPr>
      <w:rFonts w:ascii="Arial" w:eastAsia="Arial" w:hAnsi="Arial" w:cs="Arial"/>
      <w:sz w:val="18"/>
      <w:szCs w:val="22"/>
    </w:rPr>
  </w:style>
  <w:style w:type="character" w:customStyle="1" w:styleId="CommentSubjectChar">
    <w:name w:val="Comment Subject Char"/>
    <w:basedOn w:val="CommentTextChar1"/>
    <w:link w:val="CommentSubject"/>
    <w:uiPriority w:val="99"/>
    <w:semiHidden/>
    <w:rsid w:val="00DE054A"/>
    <w:rPr>
      <w:rFonts w:ascii="Trebuchet MS" w:eastAsia="Trebuchet MS" w:hAnsi="Trebuchet MS" w:cs="Arial"/>
      <w:b/>
      <w:bCs/>
      <w:sz w:val="18"/>
      <w:szCs w:val="22"/>
      <w:lang w:val="en-GB"/>
    </w:rPr>
  </w:style>
  <w:style w:type="table" w:styleId="TableGrid">
    <w:name w:val="Table Grid"/>
    <w:basedOn w:val="TableNormal"/>
    <w:uiPriority w:val="59"/>
    <w:rsid w:val="00DE054A"/>
    <w:pPr>
      <w:jc w:val="both"/>
    </w:pPr>
    <w:rPr>
      <w:rFonts w:ascii="Trebuchet MS" w:eastAsia="Trebuchet MS" w:hAnsi="Trebuchet MS" w:cs="Arial"/>
      <w:sz w:val="22"/>
      <w:szCs w:val="22"/>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E054A"/>
    <w:pPr>
      <w:jc w:val="both"/>
    </w:pPr>
    <w:rPr>
      <w:rFonts w:ascii="Trebuchet MS" w:eastAsia="Trebuchet MS" w:hAnsi="Trebuchet MS" w:cs="Arial"/>
      <w:sz w:val="22"/>
      <w:szCs w:val="22"/>
      <w:lang w:val="en-GB"/>
    </w:rPr>
  </w:style>
  <w:style w:type="table" w:customStyle="1" w:styleId="LightShading1">
    <w:name w:val="Light Shading1"/>
    <w:basedOn w:val="TableNormal"/>
    <w:next w:val="LightShading"/>
    <w:uiPriority w:val="60"/>
    <w:rsid w:val="00DE054A"/>
    <w:pPr>
      <w:jc w:val="both"/>
    </w:pPr>
    <w:rPr>
      <w:rFonts w:ascii="Trebuchet MS" w:eastAsia="Trebuchet MS" w:hAnsi="Trebuchet MS" w:cs="Arial"/>
      <w:color w:val="000000"/>
      <w:sz w:val="22"/>
      <w:szCs w:val="22"/>
      <w:lang w:val="en-ZA" w:eastAsia="en-Z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next w:val="LightShading-Accent1"/>
    <w:uiPriority w:val="60"/>
    <w:rsid w:val="00DE054A"/>
    <w:pPr>
      <w:jc w:val="both"/>
    </w:pPr>
    <w:rPr>
      <w:rFonts w:ascii="Trebuchet MS" w:eastAsia="Trebuchet MS" w:hAnsi="Trebuchet MS" w:cs="Arial"/>
      <w:color w:val="276E8B"/>
      <w:sz w:val="22"/>
      <w:szCs w:val="22"/>
      <w:lang w:val="en-ZA" w:eastAsia="en-ZA"/>
    </w:rPr>
    <w:tblPr>
      <w:tblStyleRowBandSize w:val="1"/>
      <w:tblStyleColBandSize w:val="1"/>
      <w:tblBorders>
        <w:top w:val="single" w:sz="8" w:space="0" w:color="3494BA"/>
        <w:bottom w:val="single" w:sz="8" w:space="0" w:color="3494BA"/>
      </w:tblBorders>
    </w:tblPr>
    <w:tblStylePr w:type="firstRow">
      <w:pPr>
        <w:spacing w:before="0" w:after="0" w:line="240" w:lineRule="auto"/>
      </w:pPr>
      <w:rPr>
        <w:b/>
        <w:bCs/>
      </w:rPr>
      <w:tblPr/>
      <w:tcPr>
        <w:tcBorders>
          <w:top w:val="single" w:sz="8" w:space="0" w:color="3494BA"/>
          <w:left w:val="nil"/>
          <w:bottom w:val="single" w:sz="8" w:space="0" w:color="3494BA"/>
          <w:right w:val="nil"/>
          <w:insideH w:val="nil"/>
          <w:insideV w:val="nil"/>
        </w:tcBorders>
      </w:tcPr>
    </w:tblStylePr>
    <w:tblStylePr w:type="lastRow">
      <w:pPr>
        <w:spacing w:before="0" w:after="0" w:line="240" w:lineRule="auto"/>
      </w:pPr>
      <w:rPr>
        <w:b/>
        <w:bCs/>
      </w:rPr>
      <w:tblPr/>
      <w:tcPr>
        <w:tcBorders>
          <w:top w:val="single" w:sz="8" w:space="0" w:color="3494BA"/>
          <w:left w:val="nil"/>
          <w:bottom w:val="single" w:sz="8" w:space="0" w:color="3494B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5F0"/>
      </w:tcPr>
    </w:tblStylePr>
    <w:tblStylePr w:type="band1Horz">
      <w:tblPr/>
      <w:tcPr>
        <w:tcBorders>
          <w:left w:val="nil"/>
          <w:right w:val="nil"/>
          <w:insideH w:val="nil"/>
          <w:insideV w:val="nil"/>
        </w:tcBorders>
        <w:shd w:val="clear" w:color="auto" w:fill="CAE5F0"/>
      </w:tcPr>
    </w:tblStylePr>
  </w:style>
  <w:style w:type="table" w:customStyle="1" w:styleId="LightShading-Accent21">
    <w:name w:val="Light Shading - Accent 21"/>
    <w:basedOn w:val="TableNormal"/>
    <w:next w:val="LightShading-Accent2"/>
    <w:uiPriority w:val="60"/>
    <w:rsid w:val="00DE054A"/>
    <w:pPr>
      <w:jc w:val="both"/>
    </w:pPr>
    <w:rPr>
      <w:rFonts w:ascii="Trebuchet MS" w:eastAsia="Trebuchet MS" w:hAnsi="Trebuchet MS" w:cs="Arial"/>
      <w:color w:val="398E98"/>
      <w:sz w:val="22"/>
      <w:szCs w:val="22"/>
      <w:lang w:val="en-ZA" w:eastAsia="en-ZA"/>
    </w:rPr>
    <w:tblPr>
      <w:tblStyleRowBandSize w:val="1"/>
      <w:tblStyleColBandSize w:val="1"/>
      <w:tblBorders>
        <w:top w:val="single" w:sz="8" w:space="0" w:color="58B6C0"/>
        <w:bottom w:val="single" w:sz="8" w:space="0" w:color="58B6C0"/>
      </w:tblBorders>
    </w:tblPr>
    <w:tblStylePr w:type="firstRow">
      <w:pPr>
        <w:spacing w:before="0" w:after="0" w:line="240" w:lineRule="auto"/>
      </w:pPr>
      <w:rPr>
        <w:b/>
        <w:bCs/>
      </w:rPr>
      <w:tblPr/>
      <w:tcPr>
        <w:tcBorders>
          <w:top w:val="single" w:sz="8" w:space="0" w:color="58B6C0"/>
          <w:left w:val="nil"/>
          <w:bottom w:val="single" w:sz="8" w:space="0" w:color="58B6C0"/>
          <w:right w:val="nil"/>
          <w:insideH w:val="nil"/>
          <w:insideV w:val="nil"/>
        </w:tcBorders>
      </w:tcPr>
    </w:tblStylePr>
    <w:tblStylePr w:type="lastRow">
      <w:pPr>
        <w:spacing w:before="0" w:after="0" w:line="240" w:lineRule="auto"/>
      </w:pPr>
      <w:rPr>
        <w:b/>
        <w:bCs/>
      </w:rPr>
      <w:tblPr/>
      <w:tcPr>
        <w:tcBorders>
          <w:top w:val="single" w:sz="8" w:space="0" w:color="58B6C0"/>
          <w:left w:val="nil"/>
          <w:bottom w:val="single" w:sz="8" w:space="0" w:color="58B6C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CEF"/>
      </w:tcPr>
    </w:tblStylePr>
    <w:tblStylePr w:type="band1Horz">
      <w:tblPr/>
      <w:tcPr>
        <w:tcBorders>
          <w:left w:val="nil"/>
          <w:right w:val="nil"/>
          <w:insideH w:val="nil"/>
          <w:insideV w:val="nil"/>
        </w:tcBorders>
        <w:shd w:val="clear" w:color="auto" w:fill="D5ECEF"/>
      </w:tcPr>
    </w:tblStylePr>
  </w:style>
  <w:style w:type="table" w:customStyle="1" w:styleId="LightShading-Accent31">
    <w:name w:val="Light Shading - Accent 31"/>
    <w:basedOn w:val="TableNormal"/>
    <w:next w:val="LightShading-Accent3"/>
    <w:uiPriority w:val="60"/>
    <w:rsid w:val="00DE054A"/>
    <w:pPr>
      <w:jc w:val="both"/>
    </w:pPr>
    <w:rPr>
      <w:rFonts w:ascii="Trebuchet MS" w:eastAsia="Trebuchet MS" w:hAnsi="Trebuchet MS" w:cs="Arial"/>
      <w:color w:val="4A9A82"/>
      <w:sz w:val="22"/>
      <w:szCs w:val="22"/>
      <w:lang w:val="en-ZA" w:eastAsia="en-ZA"/>
    </w:rPr>
    <w:tblPr>
      <w:tblStyleRowBandSize w:val="1"/>
      <w:tblStyleColBandSize w:val="1"/>
      <w:tblBorders>
        <w:top w:val="single" w:sz="8" w:space="0" w:color="75BDA7"/>
        <w:bottom w:val="single" w:sz="8" w:space="0" w:color="75BDA7"/>
      </w:tblBorders>
    </w:tblPr>
    <w:tblStylePr w:type="firstRow">
      <w:pPr>
        <w:spacing w:before="0" w:after="0" w:line="240" w:lineRule="auto"/>
      </w:pPr>
      <w:rPr>
        <w:b/>
        <w:bCs/>
      </w:rPr>
      <w:tblPr/>
      <w:tcPr>
        <w:tcBorders>
          <w:top w:val="single" w:sz="8" w:space="0" w:color="75BDA7"/>
          <w:left w:val="nil"/>
          <w:bottom w:val="single" w:sz="8" w:space="0" w:color="75BDA7"/>
          <w:right w:val="nil"/>
          <w:insideH w:val="nil"/>
          <w:insideV w:val="nil"/>
        </w:tcBorders>
      </w:tcPr>
    </w:tblStylePr>
    <w:tblStylePr w:type="lastRow">
      <w:pPr>
        <w:spacing w:before="0" w:after="0" w:line="240" w:lineRule="auto"/>
      </w:pPr>
      <w:rPr>
        <w:b/>
        <w:bCs/>
      </w:rPr>
      <w:tblPr/>
      <w:tcPr>
        <w:tcBorders>
          <w:top w:val="single" w:sz="8" w:space="0" w:color="75BDA7"/>
          <w:left w:val="nil"/>
          <w:bottom w:val="single" w:sz="8" w:space="0" w:color="75BDA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EE9"/>
      </w:tcPr>
    </w:tblStylePr>
    <w:tblStylePr w:type="band1Horz">
      <w:tblPr/>
      <w:tcPr>
        <w:tcBorders>
          <w:left w:val="nil"/>
          <w:right w:val="nil"/>
          <w:insideH w:val="nil"/>
          <w:insideV w:val="nil"/>
        </w:tcBorders>
        <w:shd w:val="clear" w:color="auto" w:fill="DCEEE9"/>
      </w:tcPr>
    </w:tblStylePr>
  </w:style>
  <w:style w:type="table" w:customStyle="1" w:styleId="MediumShading2-Accent31">
    <w:name w:val="Medium Shading 2 - Accent 31"/>
    <w:basedOn w:val="TableNormal"/>
    <w:next w:val="MediumShading2-Accent3"/>
    <w:uiPriority w:val="64"/>
    <w:rsid w:val="00DE054A"/>
    <w:pPr>
      <w:jc w:val="both"/>
    </w:pPr>
    <w:rPr>
      <w:rFonts w:ascii="Trebuchet MS" w:eastAsia="Trebuchet MS" w:hAnsi="Trebuchet MS" w:cs="Arial"/>
      <w:sz w:val="22"/>
      <w:szCs w:val="22"/>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5BDA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5BDA7"/>
      </w:tcPr>
    </w:tblStylePr>
    <w:tblStylePr w:type="lastCol">
      <w:rPr>
        <w:b/>
        <w:bCs/>
        <w:color w:val="FFFFFF"/>
      </w:rPr>
      <w:tblPr/>
      <w:tcPr>
        <w:tcBorders>
          <w:left w:val="nil"/>
          <w:right w:val="nil"/>
          <w:insideH w:val="nil"/>
          <w:insideV w:val="nil"/>
        </w:tcBorders>
        <w:shd w:val="clear" w:color="auto" w:fill="75BD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41">
    <w:name w:val="Light Shading - Accent 41"/>
    <w:basedOn w:val="TableNormal"/>
    <w:next w:val="LightShading-Accent4"/>
    <w:uiPriority w:val="60"/>
    <w:rsid w:val="00DE054A"/>
    <w:pPr>
      <w:jc w:val="both"/>
    </w:pPr>
    <w:rPr>
      <w:rFonts w:ascii="Trebuchet MS" w:eastAsia="Trebuchet MS" w:hAnsi="Trebuchet MS" w:cs="Arial"/>
      <w:color w:val="5A696A"/>
      <w:sz w:val="22"/>
      <w:szCs w:val="22"/>
      <w:lang w:val="en-ZA" w:eastAsia="en-ZA"/>
    </w:rPr>
    <w:tblPr>
      <w:tblStyleRowBandSize w:val="1"/>
      <w:tblStyleColBandSize w:val="1"/>
      <w:tblBorders>
        <w:top w:val="single" w:sz="8" w:space="0" w:color="7A8C8E"/>
        <w:bottom w:val="single" w:sz="8" w:space="0" w:color="7A8C8E"/>
      </w:tblBorders>
    </w:tblPr>
    <w:tblStylePr w:type="firstRow">
      <w:pPr>
        <w:spacing w:before="0" w:after="0" w:line="240" w:lineRule="auto"/>
      </w:pPr>
      <w:rPr>
        <w:b/>
        <w:bCs/>
      </w:rPr>
      <w:tblPr/>
      <w:tcPr>
        <w:tcBorders>
          <w:top w:val="single" w:sz="8" w:space="0" w:color="7A8C8E"/>
          <w:left w:val="nil"/>
          <w:bottom w:val="single" w:sz="8" w:space="0" w:color="7A8C8E"/>
          <w:right w:val="nil"/>
          <w:insideH w:val="nil"/>
          <w:insideV w:val="nil"/>
        </w:tcBorders>
      </w:tcPr>
    </w:tblStylePr>
    <w:tblStylePr w:type="lastRow">
      <w:pPr>
        <w:spacing w:before="0" w:after="0" w:line="240" w:lineRule="auto"/>
      </w:pPr>
      <w:rPr>
        <w:b/>
        <w:bCs/>
      </w:rPr>
      <w:tblPr/>
      <w:tcPr>
        <w:tcBorders>
          <w:top w:val="single" w:sz="8" w:space="0" w:color="7A8C8E"/>
          <w:left w:val="nil"/>
          <w:bottom w:val="single" w:sz="8" w:space="0" w:color="7A8C8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2E3"/>
      </w:tcPr>
    </w:tblStylePr>
    <w:tblStylePr w:type="band1Horz">
      <w:tblPr/>
      <w:tcPr>
        <w:tcBorders>
          <w:left w:val="nil"/>
          <w:right w:val="nil"/>
          <w:insideH w:val="nil"/>
          <w:insideV w:val="nil"/>
        </w:tcBorders>
        <w:shd w:val="clear" w:color="auto" w:fill="DEE2E3"/>
      </w:tcPr>
    </w:tblStylePr>
  </w:style>
  <w:style w:type="table" w:customStyle="1" w:styleId="LightShading-Accent51">
    <w:name w:val="Light Shading - Accent 51"/>
    <w:basedOn w:val="TableNormal"/>
    <w:next w:val="LightShading-Accent5"/>
    <w:uiPriority w:val="60"/>
    <w:rsid w:val="00DE054A"/>
    <w:pPr>
      <w:jc w:val="both"/>
    </w:pPr>
    <w:rPr>
      <w:rFonts w:ascii="Trebuchet MS" w:eastAsia="Trebuchet MS" w:hAnsi="Trebuchet MS" w:cs="Arial"/>
      <w:color w:val="578793"/>
      <w:sz w:val="22"/>
      <w:szCs w:val="22"/>
      <w:lang w:val="en-ZA" w:eastAsia="en-ZA"/>
    </w:rPr>
    <w:tblPr>
      <w:tblStyleRowBandSize w:val="1"/>
      <w:tblStyleColBandSize w:val="1"/>
      <w:tblBorders>
        <w:top w:val="single" w:sz="8" w:space="0" w:color="84ACB6"/>
        <w:bottom w:val="single" w:sz="8" w:space="0" w:color="84ACB6"/>
      </w:tblBorders>
    </w:tblPr>
    <w:tblStylePr w:type="firstRow">
      <w:pPr>
        <w:spacing w:before="0" w:after="0" w:line="240" w:lineRule="auto"/>
      </w:pPr>
      <w:rPr>
        <w:b/>
        <w:bCs/>
      </w:rPr>
      <w:tblPr/>
      <w:tcPr>
        <w:tcBorders>
          <w:top w:val="single" w:sz="8" w:space="0" w:color="84ACB6"/>
          <w:left w:val="nil"/>
          <w:bottom w:val="single" w:sz="8" w:space="0" w:color="84ACB6"/>
          <w:right w:val="nil"/>
          <w:insideH w:val="nil"/>
          <w:insideV w:val="nil"/>
        </w:tcBorders>
      </w:tcPr>
    </w:tblStylePr>
    <w:tblStylePr w:type="lastRow">
      <w:pPr>
        <w:spacing w:before="0" w:after="0" w:line="240" w:lineRule="auto"/>
      </w:pPr>
      <w:rPr>
        <w:b/>
        <w:bCs/>
      </w:rPr>
      <w:tblPr/>
      <w:tcPr>
        <w:tcBorders>
          <w:top w:val="single" w:sz="8" w:space="0" w:color="84ACB6"/>
          <w:left w:val="nil"/>
          <w:bottom w:val="single" w:sz="8" w:space="0" w:color="84ACB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AED"/>
      </w:tcPr>
    </w:tblStylePr>
    <w:tblStylePr w:type="band1Horz">
      <w:tblPr/>
      <w:tcPr>
        <w:tcBorders>
          <w:left w:val="nil"/>
          <w:right w:val="nil"/>
          <w:insideH w:val="nil"/>
          <w:insideV w:val="nil"/>
        </w:tcBorders>
        <w:shd w:val="clear" w:color="auto" w:fill="E0EAED"/>
      </w:tcPr>
    </w:tblStylePr>
  </w:style>
  <w:style w:type="table" w:customStyle="1" w:styleId="LightGrid-Accent51">
    <w:name w:val="Light Grid - Accent 51"/>
    <w:basedOn w:val="TableNormal"/>
    <w:next w:val="LightGrid-Accent5"/>
    <w:uiPriority w:val="62"/>
    <w:rsid w:val="00DE054A"/>
    <w:pPr>
      <w:jc w:val="both"/>
    </w:pPr>
    <w:rPr>
      <w:rFonts w:ascii="Trebuchet MS" w:eastAsia="Trebuchet MS" w:hAnsi="Trebuchet MS" w:cs="Arial"/>
      <w:sz w:val="22"/>
      <w:szCs w:val="22"/>
      <w:lang w:val="en-ZA" w:eastAsia="en-ZA"/>
    </w:rPr>
    <w:tblPr>
      <w:tblStyleRowBandSize w:val="1"/>
      <w:tblStyleColBandSize w:val="1"/>
      <w:tblBorders>
        <w:top w:val="single" w:sz="8" w:space="0" w:color="84ACB6"/>
        <w:left w:val="single" w:sz="8" w:space="0" w:color="84ACB6"/>
        <w:bottom w:val="single" w:sz="8" w:space="0" w:color="84ACB6"/>
        <w:right w:val="single" w:sz="8" w:space="0" w:color="84ACB6"/>
        <w:insideH w:val="single" w:sz="8" w:space="0" w:color="84ACB6"/>
        <w:insideV w:val="single" w:sz="8" w:space="0" w:color="84ACB6"/>
      </w:tblBorders>
    </w:tblPr>
    <w:tblStylePr w:type="firstRow">
      <w:pPr>
        <w:spacing w:before="0" w:after="0" w:line="240" w:lineRule="auto"/>
      </w:pPr>
      <w:rPr>
        <w:rFonts w:ascii="Webdings" w:eastAsia="Times New Roman" w:hAnsi="Webdings" w:cs="Times New Roman"/>
        <w:b/>
        <w:bCs/>
      </w:rPr>
      <w:tblPr/>
      <w:tcPr>
        <w:tcBorders>
          <w:top w:val="single" w:sz="8" w:space="0" w:color="84ACB6"/>
          <w:left w:val="single" w:sz="8" w:space="0" w:color="84ACB6"/>
          <w:bottom w:val="single" w:sz="18" w:space="0" w:color="84ACB6"/>
          <w:right w:val="single" w:sz="8" w:space="0" w:color="84ACB6"/>
          <w:insideH w:val="nil"/>
          <w:insideV w:val="single" w:sz="8" w:space="0" w:color="84ACB6"/>
        </w:tcBorders>
      </w:tcPr>
    </w:tblStylePr>
    <w:tblStylePr w:type="lastRow">
      <w:pPr>
        <w:spacing w:before="0" w:after="0" w:line="240" w:lineRule="auto"/>
      </w:pPr>
      <w:rPr>
        <w:rFonts w:ascii="Webdings" w:eastAsia="Times New Roman" w:hAnsi="Webdings" w:cs="Times New Roman"/>
        <w:b/>
        <w:bCs/>
      </w:rPr>
      <w:tblPr/>
      <w:tcPr>
        <w:tcBorders>
          <w:top w:val="double" w:sz="6" w:space="0" w:color="84ACB6"/>
          <w:left w:val="single" w:sz="8" w:space="0" w:color="84ACB6"/>
          <w:bottom w:val="single" w:sz="8" w:space="0" w:color="84ACB6"/>
          <w:right w:val="single" w:sz="8" w:space="0" w:color="84ACB6"/>
          <w:insideH w:val="nil"/>
          <w:insideV w:val="single" w:sz="8" w:space="0" w:color="84ACB6"/>
        </w:tcBorders>
      </w:tcPr>
    </w:tblStylePr>
    <w:tblStylePr w:type="firstCol">
      <w:rPr>
        <w:rFonts w:ascii="Webdings" w:eastAsia="Times New Roman" w:hAnsi="Webdings" w:cs="Times New Roman"/>
        <w:b/>
        <w:bCs/>
      </w:rPr>
    </w:tblStylePr>
    <w:tblStylePr w:type="lastCol">
      <w:rPr>
        <w:rFonts w:ascii="Webdings" w:eastAsia="Times New Roman" w:hAnsi="Webdings" w:cs="Times New Roman"/>
        <w:b/>
        <w:bCs/>
      </w:rPr>
      <w:tblPr/>
      <w:tcPr>
        <w:tcBorders>
          <w:top w:val="single" w:sz="8" w:space="0" w:color="84ACB6"/>
          <w:left w:val="single" w:sz="8" w:space="0" w:color="84ACB6"/>
          <w:bottom w:val="single" w:sz="8" w:space="0" w:color="84ACB6"/>
          <w:right w:val="single" w:sz="8" w:space="0" w:color="84ACB6"/>
        </w:tcBorders>
      </w:tcPr>
    </w:tblStylePr>
    <w:tblStylePr w:type="band1Vert">
      <w:tblPr/>
      <w:tcPr>
        <w:tcBorders>
          <w:top w:val="single" w:sz="8" w:space="0" w:color="84ACB6"/>
          <w:left w:val="single" w:sz="8" w:space="0" w:color="84ACB6"/>
          <w:bottom w:val="single" w:sz="8" w:space="0" w:color="84ACB6"/>
          <w:right w:val="single" w:sz="8" w:space="0" w:color="84ACB6"/>
        </w:tcBorders>
        <w:shd w:val="clear" w:color="auto" w:fill="E0EAED"/>
      </w:tcPr>
    </w:tblStylePr>
    <w:tblStylePr w:type="band1Horz">
      <w:tblPr/>
      <w:tcPr>
        <w:tcBorders>
          <w:top w:val="single" w:sz="8" w:space="0" w:color="84ACB6"/>
          <w:left w:val="single" w:sz="8" w:space="0" w:color="84ACB6"/>
          <w:bottom w:val="single" w:sz="8" w:space="0" w:color="84ACB6"/>
          <w:right w:val="single" w:sz="8" w:space="0" w:color="84ACB6"/>
          <w:insideV w:val="single" w:sz="8" w:space="0" w:color="84ACB6"/>
        </w:tcBorders>
        <w:shd w:val="clear" w:color="auto" w:fill="E0EAED"/>
      </w:tcPr>
    </w:tblStylePr>
    <w:tblStylePr w:type="band2Horz">
      <w:tblPr/>
      <w:tcPr>
        <w:tcBorders>
          <w:top w:val="single" w:sz="8" w:space="0" w:color="84ACB6"/>
          <w:left w:val="single" w:sz="8" w:space="0" w:color="84ACB6"/>
          <w:bottom w:val="single" w:sz="8" w:space="0" w:color="84ACB6"/>
          <w:right w:val="single" w:sz="8" w:space="0" w:color="84ACB6"/>
          <w:insideV w:val="single" w:sz="8" w:space="0" w:color="84ACB6"/>
        </w:tcBorders>
      </w:tcPr>
    </w:tblStylePr>
  </w:style>
  <w:style w:type="paragraph" w:customStyle="1" w:styleId="Title1">
    <w:name w:val="Title1"/>
    <w:basedOn w:val="Normal"/>
    <w:next w:val="Normal"/>
    <w:uiPriority w:val="10"/>
    <w:qFormat/>
    <w:rsid w:val="00DE054A"/>
    <w:pPr>
      <w:widowControl/>
      <w:autoSpaceDE/>
      <w:autoSpaceDN/>
      <w:contextualSpacing/>
      <w:jc w:val="center"/>
    </w:pPr>
    <w:rPr>
      <w:rFonts w:ascii="Trebuchet MS" w:eastAsiaTheme="minorEastAsia" w:hAnsi="Trebuchet MS" w:cs="Times New Roman"/>
      <w:b/>
      <w:bCs/>
      <w:color w:val="1C6194"/>
      <w:spacing w:val="-7"/>
      <w:sz w:val="72"/>
      <w:szCs w:val="48"/>
      <w:lang w:val="en-GB"/>
    </w:rPr>
  </w:style>
  <w:style w:type="character" w:customStyle="1" w:styleId="TitleChar">
    <w:name w:val="Title Char"/>
    <w:basedOn w:val="DefaultParagraphFont"/>
    <w:link w:val="Title"/>
    <w:uiPriority w:val="10"/>
    <w:rsid w:val="00DE054A"/>
    <w:rPr>
      <w:rFonts w:ascii="Trebuchet MS" w:hAnsi="Trebuchet MS"/>
      <w:b/>
      <w:bCs/>
      <w:color w:val="1C6194"/>
      <w:spacing w:val="-7"/>
      <w:sz w:val="72"/>
      <w:szCs w:val="48"/>
    </w:rPr>
  </w:style>
  <w:style w:type="paragraph" w:customStyle="1" w:styleId="Subtitle1">
    <w:name w:val="Subtitle1"/>
    <w:basedOn w:val="Normal"/>
    <w:next w:val="Normal"/>
    <w:uiPriority w:val="11"/>
    <w:qFormat/>
    <w:rsid w:val="00DE054A"/>
    <w:pPr>
      <w:widowControl/>
      <w:numPr>
        <w:ilvl w:val="1"/>
      </w:numPr>
      <w:autoSpaceDE/>
      <w:autoSpaceDN/>
      <w:spacing w:after="240" w:line="252" w:lineRule="auto"/>
      <w:jc w:val="center"/>
    </w:pPr>
    <w:rPr>
      <w:rFonts w:ascii="Trebuchet MS" w:eastAsiaTheme="minorEastAsia" w:hAnsi="Trebuchet MS" w:cs="Times New Roman"/>
      <w:sz w:val="24"/>
      <w:szCs w:val="24"/>
      <w:lang w:val="en-GB"/>
    </w:rPr>
  </w:style>
  <w:style w:type="character" w:customStyle="1" w:styleId="SubtitleChar">
    <w:name w:val="Subtitle Char"/>
    <w:basedOn w:val="DefaultParagraphFont"/>
    <w:link w:val="Subtitle"/>
    <w:uiPriority w:val="11"/>
    <w:rsid w:val="00DE054A"/>
    <w:rPr>
      <w:rFonts w:ascii="Trebuchet MS" w:hAnsi="Trebuchet MS"/>
      <w:sz w:val="24"/>
      <w:szCs w:val="24"/>
    </w:rPr>
  </w:style>
  <w:style w:type="character" w:styleId="Strong">
    <w:name w:val="Strong"/>
    <w:basedOn w:val="DefaultParagraphFont"/>
    <w:uiPriority w:val="22"/>
    <w:qFormat/>
    <w:rsid w:val="00DE054A"/>
    <w:rPr>
      <w:b/>
      <w:bCs/>
      <w:color w:val="auto"/>
    </w:rPr>
  </w:style>
  <w:style w:type="character" w:styleId="Emphasis">
    <w:name w:val="Emphasis"/>
    <w:basedOn w:val="DefaultParagraphFont"/>
    <w:uiPriority w:val="20"/>
    <w:qFormat/>
    <w:rsid w:val="00DE054A"/>
    <w:rPr>
      <w:i/>
      <w:iCs/>
      <w:color w:val="auto"/>
    </w:rPr>
  </w:style>
  <w:style w:type="paragraph" w:customStyle="1" w:styleId="Quote1">
    <w:name w:val="Quote1"/>
    <w:basedOn w:val="Normal"/>
    <w:next w:val="Normal"/>
    <w:uiPriority w:val="29"/>
    <w:qFormat/>
    <w:rsid w:val="00DE054A"/>
    <w:pPr>
      <w:widowControl/>
      <w:autoSpaceDE/>
      <w:autoSpaceDN/>
      <w:spacing w:before="200" w:after="160" w:line="264" w:lineRule="auto"/>
      <w:ind w:left="864" w:right="864"/>
      <w:jc w:val="center"/>
    </w:pPr>
    <w:rPr>
      <w:rFonts w:ascii="Trebuchet MS" w:eastAsiaTheme="minorEastAsia" w:hAnsi="Trebuchet MS" w:cs="Times New Roman"/>
      <w:i/>
      <w:iCs/>
      <w:sz w:val="24"/>
      <w:szCs w:val="24"/>
      <w:lang w:val="en-GB"/>
    </w:rPr>
  </w:style>
  <w:style w:type="character" w:customStyle="1" w:styleId="QuoteChar">
    <w:name w:val="Quote Char"/>
    <w:basedOn w:val="DefaultParagraphFont"/>
    <w:link w:val="Quote"/>
    <w:uiPriority w:val="29"/>
    <w:rsid w:val="00DE054A"/>
    <w:rPr>
      <w:rFonts w:ascii="Trebuchet MS" w:hAnsi="Trebuchet MS"/>
      <w:i/>
      <w:iCs/>
      <w:sz w:val="24"/>
      <w:szCs w:val="24"/>
    </w:rPr>
  </w:style>
  <w:style w:type="paragraph" w:customStyle="1" w:styleId="IntenseQuote1">
    <w:name w:val="Intense Quote1"/>
    <w:basedOn w:val="Normal"/>
    <w:next w:val="Normal"/>
    <w:uiPriority w:val="30"/>
    <w:qFormat/>
    <w:rsid w:val="00DE054A"/>
    <w:pPr>
      <w:widowControl/>
      <w:autoSpaceDE/>
      <w:autoSpaceDN/>
      <w:spacing w:before="100" w:beforeAutospacing="1" w:after="240" w:line="252" w:lineRule="auto"/>
      <w:ind w:left="936" w:right="936"/>
      <w:jc w:val="center"/>
    </w:pPr>
    <w:rPr>
      <w:rFonts w:ascii="Trebuchet MS" w:eastAsiaTheme="minorEastAsia" w:hAnsi="Trebuchet MS" w:cs="Times New Roman"/>
      <w:sz w:val="26"/>
      <w:szCs w:val="26"/>
      <w:lang w:val="en-GB"/>
    </w:rPr>
  </w:style>
  <w:style w:type="character" w:customStyle="1" w:styleId="IntenseQuoteChar">
    <w:name w:val="Intense Quote Char"/>
    <w:basedOn w:val="DefaultParagraphFont"/>
    <w:link w:val="IntenseQuote"/>
    <w:uiPriority w:val="30"/>
    <w:rsid w:val="00DE054A"/>
    <w:rPr>
      <w:rFonts w:ascii="Trebuchet MS" w:hAnsi="Trebuchet MS"/>
      <w:sz w:val="26"/>
      <w:szCs w:val="26"/>
    </w:rPr>
  </w:style>
  <w:style w:type="character" w:styleId="SubtleEmphasis">
    <w:name w:val="Subtle Emphasis"/>
    <w:basedOn w:val="DefaultParagraphFont"/>
    <w:uiPriority w:val="19"/>
    <w:qFormat/>
    <w:rsid w:val="00DE054A"/>
    <w:rPr>
      <w:i/>
      <w:iCs/>
      <w:color w:val="auto"/>
    </w:rPr>
  </w:style>
  <w:style w:type="character" w:styleId="IntenseEmphasis">
    <w:name w:val="Intense Emphasis"/>
    <w:basedOn w:val="DefaultParagraphFont"/>
    <w:uiPriority w:val="21"/>
    <w:qFormat/>
    <w:rsid w:val="00DE054A"/>
    <w:rPr>
      <w:b/>
      <w:bCs/>
      <w:i/>
      <w:iCs/>
      <w:color w:val="auto"/>
    </w:rPr>
  </w:style>
  <w:style w:type="character" w:customStyle="1" w:styleId="SubtleReference1">
    <w:name w:val="Subtle Reference1"/>
    <w:basedOn w:val="DefaultParagraphFont"/>
    <w:uiPriority w:val="31"/>
    <w:qFormat/>
    <w:rsid w:val="00DE054A"/>
    <w:rPr>
      <w:smallCaps/>
      <w:color w:val="auto"/>
      <w:u w:val="single" w:color="7F7F7F"/>
    </w:rPr>
  </w:style>
  <w:style w:type="character" w:styleId="IntenseReference">
    <w:name w:val="Intense Reference"/>
    <w:basedOn w:val="DefaultParagraphFont"/>
    <w:uiPriority w:val="32"/>
    <w:qFormat/>
    <w:rsid w:val="00DE054A"/>
    <w:rPr>
      <w:b/>
      <w:bCs/>
      <w:smallCaps/>
      <w:color w:val="auto"/>
      <w:u w:val="single"/>
    </w:rPr>
  </w:style>
  <w:style w:type="character" w:styleId="BookTitle">
    <w:name w:val="Book Title"/>
    <w:basedOn w:val="DefaultParagraphFont"/>
    <w:uiPriority w:val="33"/>
    <w:qFormat/>
    <w:rsid w:val="00DE054A"/>
    <w:rPr>
      <w:b/>
      <w:bCs/>
      <w:smallCaps/>
      <w:color w:val="auto"/>
    </w:rPr>
  </w:style>
  <w:style w:type="paragraph" w:styleId="TOCHeading">
    <w:name w:val="TOC Heading"/>
    <w:basedOn w:val="Heading1"/>
    <w:next w:val="Normal"/>
    <w:uiPriority w:val="39"/>
    <w:unhideWhenUsed/>
    <w:qFormat/>
    <w:rsid w:val="00DE054A"/>
    <w:pPr>
      <w:keepLines/>
      <w:widowControl/>
      <w:autoSpaceDE/>
      <w:autoSpaceDN/>
      <w:spacing w:before="320" w:after="40" w:line="252" w:lineRule="auto"/>
      <w:jc w:val="both"/>
      <w:outlineLvl w:val="9"/>
    </w:pPr>
    <w:rPr>
      <w:rFonts w:ascii="Trebuchet MS" w:eastAsia="Times New Roman" w:hAnsi="Trebuchet MS" w:cs="Times New Roman"/>
      <w:color w:val="3494BA"/>
      <w:spacing w:val="4"/>
      <w:kern w:val="0"/>
      <w:sz w:val="28"/>
      <w:szCs w:val="28"/>
      <w:lang w:val="en-GB"/>
    </w:rPr>
  </w:style>
  <w:style w:type="character" w:customStyle="1" w:styleId="BodyTextChar">
    <w:name w:val="Body Text Char"/>
    <w:basedOn w:val="DefaultParagraphFont"/>
    <w:link w:val="BodyText"/>
    <w:uiPriority w:val="99"/>
    <w:rsid w:val="00DE054A"/>
    <w:rPr>
      <w:rFonts w:ascii="Arial" w:eastAsia="Arial" w:hAnsi="Arial" w:cs="Arial"/>
      <w:sz w:val="22"/>
      <w:szCs w:val="22"/>
    </w:rPr>
  </w:style>
  <w:style w:type="character" w:customStyle="1" w:styleId="ONUMEChar">
    <w:name w:val="ONUM E Char"/>
    <w:link w:val="ONUME"/>
    <w:rsid w:val="00DE054A"/>
    <w:rPr>
      <w:rFonts w:ascii="Arial" w:eastAsia="Arial" w:hAnsi="Arial" w:cs="Arial"/>
      <w:sz w:val="22"/>
      <w:szCs w:val="22"/>
    </w:rPr>
  </w:style>
  <w:style w:type="character" w:customStyle="1" w:styleId="ListParagraphChar">
    <w:name w:val="List Paragraph Char"/>
    <w:aliases w:val="ITC List Paragraph 1 Char,Paragraphe de liste PBLH Char,List Paragraph Saana Char,Dot pt Char,F5 List Paragraph Char,List Paragraph1 Char,Colorful List - Accent 11 Char,No Spacing1 Char,List Paragraph Char Char Char Char"/>
    <w:basedOn w:val="DefaultParagraphFont"/>
    <w:link w:val="ListParagraph"/>
    <w:uiPriority w:val="34"/>
    <w:qFormat/>
    <w:rsid w:val="00DE054A"/>
    <w:rPr>
      <w:rFonts w:ascii="Arial" w:hAnsi="Arial"/>
      <w:sz w:val="22"/>
    </w:rPr>
  </w:style>
  <w:style w:type="paragraph" w:customStyle="1" w:styleId="Takeawaybox">
    <w:name w:val="Take away box"/>
    <w:basedOn w:val="Heading4"/>
    <w:next w:val="Normal"/>
    <w:link w:val="TakeawayboxChar"/>
    <w:qFormat/>
    <w:rsid w:val="00DE054A"/>
    <w:pPr>
      <w:keepLines/>
      <w:widowControl/>
      <w:numPr>
        <w:numId w:val="12"/>
      </w:numPr>
      <w:pBdr>
        <w:top w:val="single" w:sz="24" w:space="1" w:color="2683C6" w:shadow="1"/>
        <w:left w:val="single" w:sz="24" w:space="4" w:color="2683C6" w:shadow="1"/>
        <w:bottom w:val="single" w:sz="24" w:space="1" w:color="2683C6" w:shadow="1"/>
        <w:right w:val="single" w:sz="24" w:space="4" w:color="2683C6" w:shadow="1"/>
      </w:pBdr>
      <w:autoSpaceDE/>
      <w:autoSpaceDN/>
      <w:spacing w:before="120" w:after="0" w:line="252" w:lineRule="auto"/>
      <w:jc w:val="center"/>
    </w:pPr>
    <w:rPr>
      <w:rFonts w:ascii="Trebuchet MS" w:eastAsia="Times New Roman" w:hAnsi="Trebuchet MS" w:cs="Times New Roman"/>
      <w:bCs w:val="0"/>
      <w:iCs/>
      <w:color w:val="3494BA"/>
      <w:sz w:val="28"/>
      <w:szCs w:val="24"/>
      <w:lang w:val="en-AU"/>
    </w:rPr>
  </w:style>
  <w:style w:type="paragraph" w:styleId="Revision">
    <w:name w:val="Revision"/>
    <w:hidden/>
    <w:uiPriority w:val="99"/>
    <w:semiHidden/>
    <w:rsid w:val="00DE054A"/>
    <w:rPr>
      <w:rFonts w:ascii="Trebuchet MS" w:eastAsia="Trebuchet MS" w:hAnsi="Trebuchet MS" w:cs="Arial"/>
      <w:sz w:val="22"/>
      <w:szCs w:val="22"/>
      <w:lang w:val="en-GB"/>
    </w:rPr>
  </w:style>
  <w:style w:type="character" w:customStyle="1" w:styleId="TakeawayboxChar">
    <w:name w:val="Take away box Char"/>
    <w:basedOn w:val="DefaultParagraphFont"/>
    <w:link w:val="Takeawaybox"/>
    <w:rsid w:val="00DE054A"/>
    <w:rPr>
      <w:rFonts w:ascii="Trebuchet MS" w:hAnsi="Trebuchet MS"/>
      <w:i/>
      <w:iCs/>
      <w:color w:val="3494BA"/>
      <w:sz w:val="28"/>
      <w:szCs w:val="24"/>
      <w:lang w:val="en-AU"/>
    </w:rPr>
  </w:style>
  <w:style w:type="paragraph" w:styleId="TOC1">
    <w:name w:val="toc 1"/>
    <w:basedOn w:val="Normal"/>
    <w:next w:val="Normal"/>
    <w:autoRedefine/>
    <w:uiPriority w:val="39"/>
    <w:unhideWhenUsed/>
    <w:rsid w:val="00DE054A"/>
    <w:pPr>
      <w:widowControl/>
      <w:autoSpaceDE/>
      <w:autoSpaceDN/>
      <w:spacing w:after="100" w:line="252" w:lineRule="auto"/>
      <w:jc w:val="both"/>
    </w:pPr>
    <w:rPr>
      <w:rFonts w:ascii="Trebuchet MS" w:eastAsia="Trebuchet MS" w:hAnsi="Trebuchet MS"/>
      <w:lang w:val="en-GB"/>
    </w:rPr>
  </w:style>
  <w:style w:type="paragraph" w:styleId="List">
    <w:name w:val="List"/>
    <w:basedOn w:val="Normal"/>
    <w:uiPriority w:val="99"/>
    <w:semiHidden/>
    <w:unhideWhenUsed/>
    <w:rsid w:val="00DE054A"/>
    <w:pPr>
      <w:widowControl/>
      <w:autoSpaceDE/>
      <w:autoSpaceDN/>
      <w:spacing w:after="160" w:line="252" w:lineRule="auto"/>
      <w:ind w:left="360" w:hanging="360"/>
      <w:contextualSpacing/>
      <w:jc w:val="both"/>
    </w:pPr>
    <w:rPr>
      <w:rFonts w:ascii="Trebuchet MS" w:eastAsia="Trebuchet MS" w:hAnsi="Trebuchet MS"/>
      <w:lang w:val="en-GB"/>
    </w:rPr>
  </w:style>
  <w:style w:type="paragraph" w:styleId="TOC2">
    <w:name w:val="toc 2"/>
    <w:basedOn w:val="Normal"/>
    <w:next w:val="Normal"/>
    <w:autoRedefine/>
    <w:uiPriority w:val="39"/>
    <w:unhideWhenUsed/>
    <w:rsid w:val="00DE054A"/>
    <w:pPr>
      <w:widowControl/>
      <w:autoSpaceDE/>
      <w:autoSpaceDN/>
      <w:spacing w:after="100" w:line="252" w:lineRule="auto"/>
      <w:ind w:left="220"/>
      <w:jc w:val="both"/>
    </w:pPr>
    <w:rPr>
      <w:rFonts w:ascii="Trebuchet MS" w:eastAsia="Trebuchet MS" w:hAnsi="Trebuchet MS"/>
      <w:lang w:val="en-GB"/>
    </w:rPr>
  </w:style>
  <w:style w:type="character" w:customStyle="1" w:styleId="FollowedHyperlink1">
    <w:name w:val="FollowedHyperlink1"/>
    <w:basedOn w:val="DefaultParagraphFont"/>
    <w:uiPriority w:val="99"/>
    <w:semiHidden/>
    <w:unhideWhenUsed/>
    <w:rsid w:val="00DE054A"/>
    <w:rPr>
      <w:color w:val="9F6715"/>
      <w:u w:val="single"/>
    </w:rPr>
  </w:style>
  <w:style w:type="table" w:customStyle="1" w:styleId="TableGrid1">
    <w:name w:val="Table Grid1"/>
    <w:basedOn w:val="TableNormal"/>
    <w:next w:val="TableGrid"/>
    <w:uiPriority w:val="59"/>
    <w:rsid w:val="00DE054A"/>
    <w:pPr>
      <w:jc w:val="both"/>
    </w:pPr>
    <w:rPr>
      <w:rFonts w:ascii="Trebuchet MS" w:eastAsia="Trebuchet MS" w:hAnsi="Trebuchet MS" w:cs="Arial"/>
      <w:sz w:val="22"/>
      <w:szCs w:val="22"/>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DE054A"/>
    <w:pPr>
      <w:widowControl/>
      <w:autoSpaceDE/>
      <w:autoSpaceDN/>
      <w:spacing w:after="120"/>
      <w:ind w:left="360"/>
    </w:pPr>
    <w:rPr>
      <w:rFonts w:eastAsia="SimSun"/>
      <w:szCs w:val="20"/>
      <w:lang w:eastAsia="zh-CN"/>
    </w:rPr>
  </w:style>
  <w:style w:type="character" w:customStyle="1" w:styleId="BodyTextIndentChar">
    <w:name w:val="Body Text Indent Char"/>
    <w:basedOn w:val="DefaultParagraphFont"/>
    <w:link w:val="BodyTextIndent"/>
    <w:rsid w:val="00DE054A"/>
    <w:rPr>
      <w:rFonts w:ascii="Arial" w:eastAsia="SimSun" w:hAnsi="Arial" w:cs="Arial"/>
      <w:sz w:val="22"/>
      <w:lang w:eastAsia="zh-CN"/>
    </w:rPr>
  </w:style>
  <w:style w:type="paragraph" w:customStyle="1" w:styleId="BodyTextMultiline">
    <w:name w:val="Body Text Multiline"/>
    <w:basedOn w:val="BodyText"/>
    <w:autoRedefine/>
    <w:qFormat/>
    <w:rsid w:val="00DE054A"/>
    <w:pPr>
      <w:widowControl/>
      <w:tabs>
        <w:tab w:val="left" w:pos="585"/>
      </w:tabs>
      <w:autoSpaceDE/>
      <w:autoSpaceDN/>
      <w:spacing w:after="120"/>
    </w:pPr>
    <w:rPr>
      <w:rFonts w:eastAsiaTheme="minorEastAsia"/>
      <w:bCs/>
      <w:i/>
      <w:iCs/>
      <w:sz w:val="20"/>
      <w:szCs w:val="20"/>
      <w:lang w:val="en-GB" w:eastAsia="zh-CN"/>
    </w:rPr>
  </w:style>
  <w:style w:type="character" w:customStyle="1" w:styleId="UnresolvedMention1">
    <w:name w:val="Unresolved Mention1"/>
    <w:basedOn w:val="DefaultParagraphFont"/>
    <w:uiPriority w:val="99"/>
    <w:semiHidden/>
    <w:unhideWhenUsed/>
    <w:rsid w:val="00DE054A"/>
    <w:rPr>
      <w:color w:val="605E5C"/>
      <w:shd w:val="clear" w:color="auto" w:fill="E1DFDD"/>
    </w:rPr>
  </w:style>
  <w:style w:type="character" w:customStyle="1" w:styleId="NoSpacingChar">
    <w:name w:val="No Spacing Char"/>
    <w:basedOn w:val="DefaultParagraphFont"/>
    <w:link w:val="NoSpacing"/>
    <w:uiPriority w:val="1"/>
    <w:rsid w:val="00DE054A"/>
    <w:rPr>
      <w:rFonts w:ascii="Trebuchet MS" w:eastAsia="Trebuchet MS" w:hAnsi="Trebuchet MS" w:cs="Arial"/>
      <w:sz w:val="22"/>
      <w:szCs w:val="22"/>
      <w:lang w:val="en-GB"/>
    </w:rPr>
  </w:style>
  <w:style w:type="character" w:customStyle="1" w:styleId="Heading5Char1">
    <w:name w:val="Heading 5 Char1"/>
    <w:basedOn w:val="DefaultParagraphFont"/>
    <w:semiHidden/>
    <w:rsid w:val="00DE054A"/>
    <w:rPr>
      <w:rFonts w:asciiTheme="majorHAnsi" w:eastAsiaTheme="majorEastAsia" w:hAnsiTheme="majorHAnsi" w:cstheme="majorBidi"/>
      <w:color w:val="365F91" w:themeColor="accent1" w:themeShade="BF"/>
      <w:sz w:val="22"/>
    </w:rPr>
  </w:style>
  <w:style w:type="character" w:customStyle="1" w:styleId="Heading6Char1">
    <w:name w:val="Heading 6 Char1"/>
    <w:basedOn w:val="DefaultParagraphFont"/>
    <w:semiHidden/>
    <w:rsid w:val="00DE054A"/>
    <w:rPr>
      <w:rFonts w:asciiTheme="majorHAnsi" w:eastAsiaTheme="majorEastAsia" w:hAnsiTheme="majorHAnsi" w:cstheme="majorBidi"/>
      <w:color w:val="243F60" w:themeColor="accent1" w:themeShade="7F"/>
      <w:sz w:val="22"/>
    </w:rPr>
  </w:style>
  <w:style w:type="table" w:styleId="LightShading">
    <w:name w:val="Light Shading"/>
    <w:basedOn w:val="TableNormal"/>
    <w:uiPriority w:val="60"/>
    <w:semiHidden/>
    <w:unhideWhenUsed/>
    <w:rsid w:val="00DE054A"/>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DE054A"/>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DE054A"/>
    <w:rPr>
      <w:rFonts w:eastAsiaTheme="minorEastAsia"/>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DE054A"/>
    <w:rPr>
      <w:rFonts w:eastAsiaTheme="minorEastAsia"/>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2-Accent3">
    <w:name w:val="Medium Shading 2 Accent 3"/>
    <w:basedOn w:val="TableNormal"/>
    <w:uiPriority w:val="64"/>
    <w:semiHidden/>
    <w:unhideWhenUsed/>
    <w:rsid w:val="00DE054A"/>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LightShading-Accent4">
    <w:name w:val="Light Shading Accent 4"/>
    <w:basedOn w:val="TableNormal"/>
    <w:uiPriority w:val="60"/>
    <w:semiHidden/>
    <w:unhideWhenUsed/>
    <w:rsid w:val="00DE054A"/>
    <w:rPr>
      <w:rFonts w:eastAsiaTheme="minorEastAsia"/>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DE054A"/>
    <w:rPr>
      <w:rFonts w:eastAsiaTheme="minorEastAsia"/>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semiHidden/>
    <w:unhideWhenUsed/>
    <w:rsid w:val="00DE054A"/>
    <w:rPr>
      <w:rFonts w:eastAsiaTheme="minorEastAsia"/>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Title">
    <w:name w:val="Title"/>
    <w:basedOn w:val="Normal"/>
    <w:next w:val="Normal"/>
    <w:link w:val="TitleChar"/>
    <w:uiPriority w:val="1"/>
    <w:qFormat/>
    <w:rsid w:val="00DE054A"/>
    <w:pPr>
      <w:widowControl/>
      <w:autoSpaceDE/>
      <w:autoSpaceDN/>
      <w:contextualSpacing/>
    </w:pPr>
    <w:rPr>
      <w:rFonts w:ascii="Trebuchet MS" w:eastAsia="Times New Roman" w:hAnsi="Trebuchet MS" w:cs="Times New Roman"/>
      <w:b/>
      <w:bCs/>
      <w:color w:val="1C6194"/>
      <w:spacing w:val="-7"/>
      <w:sz w:val="72"/>
      <w:szCs w:val="48"/>
    </w:rPr>
  </w:style>
  <w:style w:type="character" w:customStyle="1" w:styleId="TitleChar1">
    <w:name w:val="Title Char1"/>
    <w:basedOn w:val="DefaultParagraphFont"/>
    <w:rsid w:val="00DE05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054A"/>
    <w:pPr>
      <w:widowControl/>
      <w:numPr>
        <w:ilvl w:val="1"/>
      </w:numPr>
      <w:autoSpaceDE/>
      <w:autoSpaceDN/>
      <w:spacing w:after="160"/>
    </w:pPr>
    <w:rPr>
      <w:rFonts w:ascii="Trebuchet MS" w:eastAsia="Times New Roman" w:hAnsi="Trebuchet MS" w:cs="Times New Roman"/>
      <w:sz w:val="24"/>
      <w:szCs w:val="24"/>
    </w:rPr>
  </w:style>
  <w:style w:type="character" w:customStyle="1" w:styleId="SubtitleChar1">
    <w:name w:val="Subtitle Char1"/>
    <w:basedOn w:val="DefaultParagraphFont"/>
    <w:rsid w:val="00DE054A"/>
    <w:rPr>
      <w:rFonts w:asciiTheme="minorHAnsi" w:eastAsiaTheme="minorEastAsia" w:hAnsiTheme="minorHAnsi" w:cstheme="minorBidi"/>
      <w:color w:val="5A5A5A" w:themeColor="text1" w:themeTint="A5"/>
      <w:spacing w:val="15"/>
      <w:sz w:val="22"/>
      <w:szCs w:val="22"/>
    </w:rPr>
  </w:style>
  <w:style w:type="paragraph" w:styleId="Quote">
    <w:name w:val="Quote"/>
    <w:basedOn w:val="Normal"/>
    <w:next w:val="Normal"/>
    <w:link w:val="QuoteChar"/>
    <w:uiPriority w:val="29"/>
    <w:qFormat/>
    <w:rsid w:val="00DE054A"/>
    <w:pPr>
      <w:widowControl/>
      <w:autoSpaceDE/>
      <w:autoSpaceDN/>
      <w:spacing w:before="200" w:after="160"/>
      <w:ind w:left="864" w:right="864"/>
      <w:jc w:val="center"/>
    </w:pPr>
    <w:rPr>
      <w:rFonts w:ascii="Trebuchet MS" w:eastAsia="Times New Roman" w:hAnsi="Trebuchet MS" w:cs="Times New Roman"/>
      <w:i/>
      <w:iCs/>
      <w:sz w:val="24"/>
      <w:szCs w:val="24"/>
    </w:rPr>
  </w:style>
  <w:style w:type="character" w:customStyle="1" w:styleId="QuoteChar1">
    <w:name w:val="Quote Char1"/>
    <w:basedOn w:val="DefaultParagraphFont"/>
    <w:uiPriority w:val="29"/>
    <w:rsid w:val="00DE054A"/>
    <w:rPr>
      <w:rFonts w:ascii="Arial" w:eastAsia="Arial" w:hAnsi="Arial" w:cs="Arial"/>
      <w:i/>
      <w:iCs/>
      <w:color w:val="404040" w:themeColor="text1" w:themeTint="BF"/>
      <w:sz w:val="22"/>
      <w:szCs w:val="22"/>
    </w:rPr>
  </w:style>
  <w:style w:type="paragraph" w:styleId="IntenseQuote">
    <w:name w:val="Intense Quote"/>
    <w:basedOn w:val="Normal"/>
    <w:next w:val="Normal"/>
    <w:link w:val="IntenseQuoteChar"/>
    <w:uiPriority w:val="30"/>
    <w:qFormat/>
    <w:rsid w:val="00DE054A"/>
    <w:pPr>
      <w:widowControl/>
      <w:pBdr>
        <w:top w:val="single" w:sz="4" w:space="10" w:color="4F81BD" w:themeColor="accent1"/>
        <w:bottom w:val="single" w:sz="4" w:space="10" w:color="4F81BD" w:themeColor="accent1"/>
      </w:pBdr>
      <w:autoSpaceDE/>
      <w:autoSpaceDN/>
      <w:spacing w:before="360" w:after="360"/>
      <w:ind w:left="864" w:right="864"/>
      <w:jc w:val="center"/>
    </w:pPr>
    <w:rPr>
      <w:rFonts w:ascii="Trebuchet MS" w:eastAsia="Times New Roman" w:hAnsi="Trebuchet MS" w:cs="Times New Roman"/>
      <w:sz w:val="26"/>
      <w:szCs w:val="26"/>
    </w:rPr>
  </w:style>
  <w:style w:type="character" w:customStyle="1" w:styleId="IntenseQuoteChar1">
    <w:name w:val="Intense Quote Char1"/>
    <w:basedOn w:val="DefaultParagraphFont"/>
    <w:uiPriority w:val="30"/>
    <w:rsid w:val="00DE054A"/>
    <w:rPr>
      <w:rFonts w:ascii="Arial" w:eastAsia="Arial" w:hAnsi="Arial" w:cs="Arial"/>
      <w:i/>
      <w:iCs/>
      <w:color w:val="4F81BD" w:themeColor="accent1"/>
      <w:sz w:val="22"/>
      <w:szCs w:val="22"/>
    </w:rPr>
  </w:style>
  <w:style w:type="character" w:styleId="SubtleReference">
    <w:name w:val="Subtle Reference"/>
    <w:basedOn w:val="DefaultParagraphFont"/>
    <w:uiPriority w:val="31"/>
    <w:qFormat/>
    <w:rsid w:val="00DE054A"/>
    <w:rPr>
      <w:smallCaps/>
      <w:color w:val="5A5A5A" w:themeColor="text1" w:themeTint="A5"/>
    </w:rPr>
  </w:style>
  <w:style w:type="paragraph" w:styleId="NormalWeb">
    <w:name w:val="Normal (Web)"/>
    <w:basedOn w:val="Normal"/>
    <w:uiPriority w:val="99"/>
    <w:semiHidden/>
    <w:unhideWhenUsed/>
    <w:rsid w:val="00DE054A"/>
    <w:pPr>
      <w:widowControl/>
      <w:autoSpaceDE/>
      <w:autoSpaceDN/>
      <w:spacing w:before="100" w:beforeAutospacing="1" w:after="100" w:afterAutospacing="1"/>
    </w:pPr>
    <w:rPr>
      <w:rFonts w:ascii="Times New Roman" w:eastAsiaTheme="minorEastAsia" w:hAnsi="Times New Roman" w:cs="Times New Roman"/>
      <w:sz w:val="24"/>
      <w:szCs w:val="24"/>
    </w:rPr>
  </w:style>
  <w:style w:type="paragraph" w:styleId="TOC3">
    <w:name w:val="toc 3"/>
    <w:basedOn w:val="Normal"/>
    <w:next w:val="Normal"/>
    <w:autoRedefine/>
    <w:uiPriority w:val="39"/>
    <w:unhideWhenUsed/>
    <w:rsid w:val="00DE054A"/>
    <w:pPr>
      <w:widowControl/>
      <w:autoSpaceDE/>
      <w:autoSpaceDN/>
      <w:spacing w:after="100"/>
      <w:ind w:left="440"/>
    </w:pPr>
    <w:rPr>
      <w:rFonts w:eastAsiaTheme="minorEastAsia"/>
      <w:szCs w:val="20"/>
    </w:rPr>
  </w:style>
  <w:style w:type="numbering" w:customStyle="1" w:styleId="NoList2">
    <w:name w:val="No List2"/>
    <w:next w:val="NoList"/>
    <w:uiPriority w:val="99"/>
    <w:semiHidden/>
    <w:unhideWhenUsed/>
    <w:rsid w:val="00A45D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4951685">
      <w:bodyDiv w:val="1"/>
      <w:marLeft w:val="0"/>
      <w:marRight w:val="0"/>
      <w:marTop w:val="0"/>
      <w:marBottom w:val="0"/>
      <w:divBdr>
        <w:top w:val="none" w:sz="0" w:space="0" w:color="auto"/>
        <w:left w:val="none" w:sz="0" w:space="0" w:color="auto"/>
        <w:bottom w:val="none" w:sz="0" w:space="0" w:color="auto"/>
        <w:right w:val="none" w:sz="0" w:space="0" w:color="auto"/>
      </w:divBdr>
    </w:div>
    <w:div w:id="1577981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15.xml"/><Relationship Id="rId299" Type="http://schemas.openxmlformats.org/officeDocument/2006/relationships/footer" Target="footer27.xml"/><Relationship Id="rId21" Type="http://schemas.openxmlformats.org/officeDocument/2006/relationships/hyperlink" Target="https://intranet.wipo.int/intranet_apps/people_finder/unit.jsp?unit_code=0300&amp;lang=en" TargetMode="External"/><Relationship Id="rId63" Type="http://schemas.openxmlformats.org/officeDocument/2006/relationships/diagramQuickStyle" Target="diagrams/quickStyle7.xml"/><Relationship Id="rId159" Type="http://schemas.microsoft.com/office/2007/relationships/diagramDrawing" Target="diagrams/drawing22.xml"/><Relationship Id="rId324" Type="http://schemas.openxmlformats.org/officeDocument/2006/relationships/header" Target="header43.xml"/><Relationship Id="rId170" Type="http://schemas.openxmlformats.org/officeDocument/2006/relationships/image" Target="media/image15.png"/><Relationship Id="rId226" Type="http://schemas.openxmlformats.org/officeDocument/2006/relationships/diagramColors" Target="diagrams/colors33.xml"/><Relationship Id="rId268" Type="http://schemas.openxmlformats.org/officeDocument/2006/relationships/footer" Target="footer11.xml"/><Relationship Id="rId32" Type="http://schemas.openxmlformats.org/officeDocument/2006/relationships/diagramColors" Target="diagrams/colors1.xml"/><Relationship Id="rId74" Type="http://schemas.openxmlformats.org/officeDocument/2006/relationships/diagramColors" Target="diagrams/colors9.xml"/><Relationship Id="rId128" Type="http://schemas.openxmlformats.org/officeDocument/2006/relationships/diagramData" Target="diagrams/data18.xml"/><Relationship Id="rId335" Type="http://schemas.openxmlformats.org/officeDocument/2006/relationships/theme" Target="theme/theme1.xml"/><Relationship Id="rId5" Type="http://schemas.openxmlformats.org/officeDocument/2006/relationships/webSettings" Target="webSettings.xml"/><Relationship Id="rId181" Type="http://schemas.openxmlformats.org/officeDocument/2006/relationships/diagramColors" Target="diagrams/colors26.xml"/><Relationship Id="rId237" Type="http://schemas.openxmlformats.org/officeDocument/2006/relationships/diagramColors" Target="diagrams/colors35.xml"/><Relationship Id="rId279" Type="http://schemas.openxmlformats.org/officeDocument/2006/relationships/header" Target="header21.xml"/><Relationship Id="rId43" Type="http://schemas.openxmlformats.org/officeDocument/2006/relationships/diagramQuickStyle" Target="diagrams/quickStyle3.xml"/><Relationship Id="rId139" Type="http://schemas.openxmlformats.org/officeDocument/2006/relationships/diagramLayout" Target="diagrams/layout20.xml"/><Relationship Id="rId290" Type="http://schemas.openxmlformats.org/officeDocument/2006/relationships/header" Target="header26.xml"/><Relationship Id="rId304" Type="http://schemas.openxmlformats.org/officeDocument/2006/relationships/footer" Target="footer29.xml"/><Relationship Id="rId85" Type="http://schemas.microsoft.com/office/2007/relationships/diagramDrawing" Target="diagrams/drawing11.xml"/><Relationship Id="rId150" Type="http://schemas.openxmlformats.org/officeDocument/2006/relationships/diagramData" Target="diagrams/data21.xml"/><Relationship Id="rId192" Type="http://schemas.microsoft.com/office/2007/relationships/diagramDrawing" Target="diagrams/drawing28.xml"/><Relationship Id="rId206" Type="http://schemas.openxmlformats.org/officeDocument/2006/relationships/diagramColors" Target="diagrams/colors31.xml"/><Relationship Id="rId248" Type="http://schemas.openxmlformats.org/officeDocument/2006/relationships/footer" Target="footer3.xml"/><Relationship Id="rId12" Type="http://schemas.openxmlformats.org/officeDocument/2006/relationships/header" Target="header3.xml"/><Relationship Id="rId108" Type="http://schemas.openxmlformats.org/officeDocument/2006/relationships/diagramData" Target="diagrams/data14.xml"/><Relationship Id="rId315" Type="http://schemas.openxmlformats.org/officeDocument/2006/relationships/header" Target="header39.xml"/><Relationship Id="rId54" Type="http://schemas.openxmlformats.org/officeDocument/2006/relationships/diagramColors" Target="diagrams/colors5.xml"/><Relationship Id="rId96" Type="http://schemas.openxmlformats.org/officeDocument/2006/relationships/image" Target="media/image5.png"/><Relationship Id="rId161" Type="http://schemas.openxmlformats.org/officeDocument/2006/relationships/diagramLayout" Target="diagrams/layout23.xml"/><Relationship Id="rId217" Type="http://schemas.openxmlformats.org/officeDocument/2006/relationships/image" Target="media/image22.png"/><Relationship Id="rId259" Type="http://schemas.openxmlformats.org/officeDocument/2006/relationships/hyperlink" Target="https://www.wipo.int/policy/en/pbc/" TargetMode="External"/><Relationship Id="rId23" Type="http://schemas.openxmlformats.org/officeDocument/2006/relationships/hyperlink" Target="https://intranet.wipo.int/intranet_apps/people_finder/unit.jsp?unit_code=0396&amp;lang=en" TargetMode="External"/><Relationship Id="rId119" Type="http://schemas.openxmlformats.org/officeDocument/2006/relationships/diagramLayout" Target="diagrams/layout16.xml"/><Relationship Id="rId270" Type="http://schemas.openxmlformats.org/officeDocument/2006/relationships/header" Target="header16.xml"/><Relationship Id="rId326" Type="http://schemas.openxmlformats.org/officeDocument/2006/relationships/header" Target="header44.xml"/><Relationship Id="rId65" Type="http://schemas.microsoft.com/office/2007/relationships/diagramDrawing" Target="diagrams/drawing7.xml"/><Relationship Id="rId130" Type="http://schemas.openxmlformats.org/officeDocument/2006/relationships/diagramQuickStyle" Target="diagrams/quickStyle18.xml"/><Relationship Id="rId172" Type="http://schemas.openxmlformats.org/officeDocument/2006/relationships/image" Target="media/image17.png"/><Relationship Id="rId228" Type="http://schemas.openxmlformats.org/officeDocument/2006/relationships/diagramData" Target="diagrams/data34.xml"/><Relationship Id="rId281" Type="http://schemas.openxmlformats.org/officeDocument/2006/relationships/footer" Target="footer18.xml"/><Relationship Id="rId34" Type="http://schemas.openxmlformats.org/officeDocument/2006/relationships/diagramData" Target="diagrams/data2.xml"/><Relationship Id="rId76" Type="http://schemas.openxmlformats.org/officeDocument/2006/relationships/diagramData" Target="diagrams/data10.xml"/><Relationship Id="rId141" Type="http://schemas.openxmlformats.org/officeDocument/2006/relationships/diagramColors" Target="diagrams/colors20.xml"/><Relationship Id="rId7" Type="http://schemas.openxmlformats.org/officeDocument/2006/relationships/endnotes" Target="endnotes.xml"/><Relationship Id="rId183" Type="http://schemas.openxmlformats.org/officeDocument/2006/relationships/diagramData" Target="diagrams/data27.xml"/><Relationship Id="rId239" Type="http://schemas.openxmlformats.org/officeDocument/2006/relationships/diagramData" Target="diagrams/data36.xml"/><Relationship Id="rId250" Type="http://schemas.openxmlformats.org/officeDocument/2006/relationships/footer" Target="footer4.xml"/><Relationship Id="rId292" Type="http://schemas.openxmlformats.org/officeDocument/2006/relationships/footer" Target="footer23.xml"/><Relationship Id="rId306" Type="http://schemas.openxmlformats.org/officeDocument/2006/relationships/header" Target="header34.xml"/><Relationship Id="rId24" Type="http://schemas.openxmlformats.org/officeDocument/2006/relationships/hyperlink" Target="https://intranet.wipo.int/intranet_apps/people_finder/unit.jsp?unit_code=0167&amp;lang=en" TargetMode="External"/><Relationship Id="rId45" Type="http://schemas.microsoft.com/office/2007/relationships/diagramDrawing" Target="diagrams/drawing3.xml"/><Relationship Id="rId66" Type="http://schemas.openxmlformats.org/officeDocument/2006/relationships/diagramData" Target="diagrams/data8.xml"/><Relationship Id="rId87" Type="http://schemas.openxmlformats.org/officeDocument/2006/relationships/diagramLayout" Target="diagrams/layout12.xml"/><Relationship Id="rId110" Type="http://schemas.openxmlformats.org/officeDocument/2006/relationships/diagramQuickStyle" Target="diagrams/quickStyle14.xml"/><Relationship Id="rId131" Type="http://schemas.openxmlformats.org/officeDocument/2006/relationships/diagramColors" Target="diagrams/colors18.xml"/><Relationship Id="rId327" Type="http://schemas.openxmlformats.org/officeDocument/2006/relationships/header" Target="header45.xml"/><Relationship Id="rId152" Type="http://schemas.openxmlformats.org/officeDocument/2006/relationships/diagramQuickStyle" Target="diagrams/quickStyle21.xml"/><Relationship Id="rId173" Type="http://schemas.openxmlformats.org/officeDocument/2006/relationships/diagramData" Target="diagrams/data25.xml"/><Relationship Id="rId194" Type="http://schemas.openxmlformats.org/officeDocument/2006/relationships/diagramLayout" Target="diagrams/layout29.xml"/><Relationship Id="rId208" Type="http://schemas.openxmlformats.org/officeDocument/2006/relationships/diagramData" Target="diagrams/data32.xml"/><Relationship Id="rId229" Type="http://schemas.openxmlformats.org/officeDocument/2006/relationships/diagramLayout" Target="diagrams/layout34.xml"/><Relationship Id="rId240" Type="http://schemas.openxmlformats.org/officeDocument/2006/relationships/diagramLayout" Target="diagrams/layout36.xml"/><Relationship Id="rId261" Type="http://schemas.openxmlformats.org/officeDocument/2006/relationships/header" Target="header12.xml"/><Relationship Id="rId14" Type="http://schemas.openxmlformats.org/officeDocument/2006/relationships/hyperlink" Target="https://www.wipo.int/ip-development/en/agenda/21109-210610%20Handbook%20Summary.docx" TargetMode="External"/><Relationship Id="rId35" Type="http://schemas.openxmlformats.org/officeDocument/2006/relationships/diagramLayout" Target="diagrams/layout2.xml"/><Relationship Id="rId56" Type="http://schemas.openxmlformats.org/officeDocument/2006/relationships/diagramData" Target="diagrams/data6.xml"/><Relationship Id="rId77" Type="http://schemas.openxmlformats.org/officeDocument/2006/relationships/diagramLayout" Target="diagrams/layout10.xml"/><Relationship Id="rId100" Type="http://schemas.openxmlformats.org/officeDocument/2006/relationships/hyperlink" Target="https://www.wipo.int/meetings/en/doc_details.jsp?doc_id=190547" TargetMode="External"/><Relationship Id="rId282" Type="http://schemas.openxmlformats.org/officeDocument/2006/relationships/header" Target="header22.xml"/><Relationship Id="rId317" Type="http://schemas.openxmlformats.org/officeDocument/2006/relationships/footer" Target="footer36.xml"/><Relationship Id="rId8" Type="http://schemas.openxmlformats.org/officeDocument/2006/relationships/image" Target="media/image1.png"/><Relationship Id="rId98" Type="http://schemas.openxmlformats.org/officeDocument/2006/relationships/image" Target="media/image7.png"/><Relationship Id="rId121" Type="http://schemas.openxmlformats.org/officeDocument/2006/relationships/diagramColors" Target="diagrams/colors16.xml"/><Relationship Id="rId142" Type="http://schemas.microsoft.com/office/2007/relationships/diagramDrawing" Target="diagrams/drawing20.xml"/><Relationship Id="rId163" Type="http://schemas.openxmlformats.org/officeDocument/2006/relationships/diagramColors" Target="diagrams/colors23.xml"/><Relationship Id="rId184" Type="http://schemas.openxmlformats.org/officeDocument/2006/relationships/diagramLayout" Target="diagrams/layout27.xml"/><Relationship Id="rId219" Type="http://schemas.openxmlformats.org/officeDocument/2006/relationships/image" Target="media/image24.png"/><Relationship Id="rId230" Type="http://schemas.openxmlformats.org/officeDocument/2006/relationships/diagramQuickStyle" Target="diagrams/quickStyle34.xml"/><Relationship Id="rId251" Type="http://schemas.openxmlformats.org/officeDocument/2006/relationships/header" Target="header8.xml"/><Relationship Id="rId25" Type="http://schemas.openxmlformats.org/officeDocument/2006/relationships/hyperlink" Target="https://intranet.wipo.int/intranet_apps/people_finder/unit.jsp?unit_code=0164&amp;lang=en" TargetMode="External"/><Relationship Id="rId46" Type="http://schemas.openxmlformats.org/officeDocument/2006/relationships/diagramData" Target="diagrams/data4.xml"/><Relationship Id="rId67" Type="http://schemas.openxmlformats.org/officeDocument/2006/relationships/diagramLayout" Target="diagrams/layout8.xml"/><Relationship Id="rId272" Type="http://schemas.openxmlformats.org/officeDocument/2006/relationships/header" Target="header17.xml"/><Relationship Id="rId293" Type="http://schemas.openxmlformats.org/officeDocument/2006/relationships/footer" Target="footer24.xml"/><Relationship Id="rId307" Type="http://schemas.openxmlformats.org/officeDocument/2006/relationships/footer" Target="footer31.xml"/><Relationship Id="rId328" Type="http://schemas.openxmlformats.org/officeDocument/2006/relationships/footer" Target="footer41.xml"/><Relationship Id="rId88" Type="http://schemas.openxmlformats.org/officeDocument/2006/relationships/diagramQuickStyle" Target="diagrams/quickStyle12.xml"/><Relationship Id="rId111" Type="http://schemas.openxmlformats.org/officeDocument/2006/relationships/diagramColors" Target="diagrams/colors14.xml"/><Relationship Id="rId132" Type="http://schemas.microsoft.com/office/2007/relationships/diagramDrawing" Target="diagrams/drawing18.xml"/><Relationship Id="rId153" Type="http://schemas.openxmlformats.org/officeDocument/2006/relationships/diagramColors" Target="diagrams/colors21.xml"/><Relationship Id="rId174" Type="http://schemas.openxmlformats.org/officeDocument/2006/relationships/diagramLayout" Target="diagrams/layout25.xml"/><Relationship Id="rId195" Type="http://schemas.openxmlformats.org/officeDocument/2006/relationships/diagramQuickStyle" Target="diagrams/quickStyle29.xml"/><Relationship Id="rId209" Type="http://schemas.openxmlformats.org/officeDocument/2006/relationships/diagramLayout" Target="diagrams/layout32.xml"/><Relationship Id="rId220" Type="http://schemas.openxmlformats.org/officeDocument/2006/relationships/image" Target="media/image25.png"/><Relationship Id="rId241" Type="http://schemas.openxmlformats.org/officeDocument/2006/relationships/diagramQuickStyle" Target="diagrams/quickStyle36.xml"/><Relationship Id="rId15" Type="http://schemas.openxmlformats.org/officeDocument/2006/relationships/hyperlink" Target="https://www.wipo.int/meetings/en/doc_details.jsp?doc_id=461561" TargetMode="External"/><Relationship Id="rId36" Type="http://schemas.openxmlformats.org/officeDocument/2006/relationships/diagramQuickStyle" Target="diagrams/quickStyle2.xml"/><Relationship Id="rId57" Type="http://schemas.openxmlformats.org/officeDocument/2006/relationships/diagramLayout" Target="diagrams/layout6.xml"/><Relationship Id="rId262" Type="http://schemas.openxmlformats.org/officeDocument/2006/relationships/footer" Target="footer8.xml"/><Relationship Id="rId283" Type="http://schemas.openxmlformats.org/officeDocument/2006/relationships/footer" Target="footer19.xml"/><Relationship Id="rId318" Type="http://schemas.openxmlformats.org/officeDocument/2006/relationships/header" Target="header40.xml"/><Relationship Id="rId78" Type="http://schemas.openxmlformats.org/officeDocument/2006/relationships/diagramQuickStyle" Target="diagrams/quickStyle10.xml"/><Relationship Id="rId99" Type="http://schemas.openxmlformats.org/officeDocument/2006/relationships/hyperlink" Target="https://www.wipo.int/meetings/en/doc_details.jsp?doc_id=211687" TargetMode="External"/><Relationship Id="rId101" Type="http://schemas.openxmlformats.org/officeDocument/2006/relationships/hyperlink" Target="https://www.wipo.int/meetings/en/doc_details.jsp?doc_id=131716" TargetMode="External"/><Relationship Id="rId122" Type="http://schemas.microsoft.com/office/2007/relationships/diagramDrawing" Target="diagrams/drawing16.xml"/><Relationship Id="rId143" Type="http://schemas.openxmlformats.org/officeDocument/2006/relationships/image" Target="media/image8.png"/><Relationship Id="rId164" Type="http://schemas.microsoft.com/office/2007/relationships/diagramDrawing" Target="diagrams/drawing23.xml"/><Relationship Id="rId185" Type="http://schemas.openxmlformats.org/officeDocument/2006/relationships/diagramQuickStyle" Target="diagrams/quickStyle27.xml"/><Relationship Id="rId9" Type="http://schemas.openxmlformats.org/officeDocument/2006/relationships/header" Target="header1.xml"/><Relationship Id="rId210" Type="http://schemas.openxmlformats.org/officeDocument/2006/relationships/diagramQuickStyle" Target="diagrams/quickStyle32.xml"/><Relationship Id="rId26" Type="http://schemas.openxmlformats.org/officeDocument/2006/relationships/hyperlink" Target="https://www.wipo.int/ip-development/en/agenda/recommendations.html" TargetMode="External"/><Relationship Id="rId231" Type="http://schemas.openxmlformats.org/officeDocument/2006/relationships/diagramColors" Target="diagrams/colors34.xml"/><Relationship Id="rId252" Type="http://schemas.openxmlformats.org/officeDocument/2006/relationships/header" Target="header9.xml"/><Relationship Id="rId273" Type="http://schemas.openxmlformats.org/officeDocument/2006/relationships/header" Target="header18.xml"/><Relationship Id="rId294" Type="http://schemas.openxmlformats.org/officeDocument/2006/relationships/header" Target="header28.xml"/><Relationship Id="rId308" Type="http://schemas.openxmlformats.org/officeDocument/2006/relationships/header" Target="header35.xml"/><Relationship Id="rId329" Type="http://schemas.openxmlformats.org/officeDocument/2006/relationships/footer" Target="footer42.xml"/><Relationship Id="rId47" Type="http://schemas.openxmlformats.org/officeDocument/2006/relationships/diagramLayout" Target="diagrams/layout4.xml"/><Relationship Id="rId68" Type="http://schemas.openxmlformats.org/officeDocument/2006/relationships/diagramQuickStyle" Target="diagrams/quickStyle8.xml"/><Relationship Id="rId89" Type="http://schemas.openxmlformats.org/officeDocument/2006/relationships/diagramColors" Target="diagrams/colors12.xml"/><Relationship Id="rId112" Type="http://schemas.microsoft.com/office/2007/relationships/diagramDrawing" Target="diagrams/drawing14.xml"/><Relationship Id="rId133" Type="http://schemas.openxmlformats.org/officeDocument/2006/relationships/diagramData" Target="diagrams/data19.xml"/><Relationship Id="rId154" Type="http://schemas.microsoft.com/office/2007/relationships/diagramDrawing" Target="diagrams/drawing21.xml"/><Relationship Id="rId175" Type="http://schemas.openxmlformats.org/officeDocument/2006/relationships/diagramQuickStyle" Target="diagrams/quickStyle25.xml"/><Relationship Id="rId196" Type="http://schemas.openxmlformats.org/officeDocument/2006/relationships/diagramColors" Target="diagrams/colors29.xml"/><Relationship Id="rId200" Type="http://schemas.openxmlformats.org/officeDocument/2006/relationships/diagramQuickStyle" Target="diagrams/quickStyle30.xml"/><Relationship Id="rId16" Type="http://schemas.openxmlformats.org/officeDocument/2006/relationships/hyperlink" Target="https://dacatalogue.wipo.int/projects" TargetMode="External"/><Relationship Id="rId221" Type="http://schemas.openxmlformats.org/officeDocument/2006/relationships/image" Target="media/image2.emf"/><Relationship Id="rId242" Type="http://schemas.openxmlformats.org/officeDocument/2006/relationships/diagramColors" Target="diagrams/colors36.xml"/><Relationship Id="rId263" Type="http://schemas.openxmlformats.org/officeDocument/2006/relationships/footer" Target="footer9.xml"/><Relationship Id="rId284" Type="http://schemas.openxmlformats.org/officeDocument/2006/relationships/header" Target="header23.xml"/><Relationship Id="rId319" Type="http://schemas.openxmlformats.org/officeDocument/2006/relationships/footer" Target="footer37.xml"/><Relationship Id="rId37" Type="http://schemas.openxmlformats.org/officeDocument/2006/relationships/diagramColors" Target="diagrams/colors2.xml"/><Relationship Id="rId58" Type="http://schemas.openxmlformats.org/officeDocument/2006/relationships/diagramQuickStyle" Target="diagrams/quickStyle6.xml"/><Relationship Id="rId79" Type="http://schemas.openxmlformats.org/officeDocument/2006/relationships/diagramColors" Target="diagrams/colors10.xml"/><Relationship Id="rId102" Type="http://schemas.openxmlformats.org/officeDocument/2006/relationships/hyperlink" Target="https://www.wipo.int/meetings/en/doc_details.jsp?doc_id=129890" TargetMode="External"/><Relationship Id="rId123" Type="http://schemas.openxmlformats.org/officeDocument/2006/relationships/diagramData" Target="diagrams/data17.xml"/><Relationship Id="rId144" Type="http://schemas.openxmlformats.org/officeDocument/2006/relationships/image" Target="media/image9.png"/><Relationship Id="rId330" Type="http://schemas.openxmlformats.org/officeDocument/2006/relationships/header" Target="header46.xml"/><Relationship Id="rId90" Type="http://schemas.microsoft.com/office/2007/relationships/diagramDrawing" Target="diagrams/drawing12.xml"/><Relationship Id="rId165" Type="http://schemas.openxmlformats.org/officeDocument/2006/relationships/diagramData" Target="diagrams/data24.xml"/><Relationship Id="rId186" Type="http://schemas.openxmlformats.org/officeDocument/2006/relationships/diagramColors" Target="diagrams/colors27.xml"/><Relationship Id="rId211" Type="http://schemas.openxmlformats.org/officeDocument/2006/relationships/diagramColors" Target="diagrams/colors32.xml"/><Relationship Id="rId232" Type="http://schemas.microsoft.com/office/2007/relationships/diagramDrawing" Target="diagrams/drawing34.xml"/><Relationship Id="rId253" Type="http://schemas.openxmlformats.org/officeDocument/2006/relationships/footer" Target="footer5.xml"/><Relationship Id="rId274" Type="http://schemas.openxmlformats.org/officeDocument/2006/relationships/footer" Target="footer14.xml"/><Relationship Id="rId295" Type="http://schemas.openxmlformats.org/officeDocument/2006/relationships/footer" Target="footer25.xml"/><Relationship Id="rId309" Type="http://schemas.openxmlformats.org/officeDocument/2006/relationships/header" Target="header36.xml"/><Relationship Id="rId27" Type="http://schemas.openxmlformats.org/officeDocument/2006/relationships/hyperlink" Target="https://www.wipo.int/ip-development/en/agenda/recommendations.html" TargetMode="External"/><Relationship Id="rId48" Type="http://schemas.openxmlformats.org/officeDocument/2006/relationships/diagramQuickStyle" Target="diagrams/quickStyle4.xml"/><Relationship Id="rId69" Type="http://schemas.openxmlformats.org/officeDocument/2006/relationships/diagramColors" Target="diagrams/colors8.xml"/><Relationship Id="rId113" Type="http://schemas.openxmlformats.org/officeDocument/2006/relationships/diagramData" Target="diagrams/data15.xml"/><Relationship Id="rId134" Type="http://schemas.openxmlformats.org/officeDocument/2006/relationships/diagramLayout" Target="diagrams/layout19.xml"/><Relationship Id="rId320" Type="http://schemas.openxmlformats.org/officeDocument/2006/relationships/header" Target="header41.xml"/><Relationship Id="rId80" Type="http://schemas.microsoft.com/office/2007/relationships/diagramDrawing" Target="diagrams/drawing10.xml"/><Relationship Id="rId155" Type="http://schemas.openxmlformats.org/officeDocument/2006/relationships/diagramData" Target="diagrams/data22.xml"/><Relationship Id="rId176" Type="http://schemas.openxmlformats.org/officeDocument/2006/relationships/diagramColors" Target="diagrams/colors25.xml"/><Relationship Id="rId197" Type="http://schemas.microsoft.com/office/2007/relationships/diagramDrawing" Target="diagrams/drawing29.xml"/><Relationship Id="rId201" Type="http://schemas.openxmlformats.org/officeDocument/2006/relationships/diagramColors" Target="diagrams/colors30.xml"/><Relationship Id="rId222" Type="http://schemas.openxmlformats.org/officeDocument/2006/relationships/image" Target="media/image3.emf"/><Relationship Id="rId243" Type="http://schemas.microsoft.com/office/2007/relationships/diagramDrawing" Target="diagrams/drawing36.xml"/><Relationship Id="rId264" Type="http://schemas.openxmlformats.org/officeDocument/2006/relationships/header" Target="header13.xml"/><Relationship Id="rId285" Type="http://schemas.openxmlformats.org/officeDocument/2006/relationships/header" Target="header24.xml"/><Relationship Id="rId17" Type="http://schemas.openxmlformats.org/officeDocument/2006/relationships/chart" Target="charts/chart1.xml"/><Relationship Id="rId38" Type="http://schemas.microsoft.com/office/2007/relationships/diagramDrawing" Target="diagrams/drawing2.xml"/><Relationship Id="rId59" Type="http://schemas.openxmlformats.org/officeDocument/2006/relationships/diagramColors" Target="diagrams/colors6.xml"/><Relationship Id="rId103" Type="http://schemas.openxmlformats.org/officeDocument/2006/relationships/diagramData" Target="diagrams/data13.xml"/><Relationship Id="rId124" Type="http://schemas.openxmlformats.org/officeDocument/2006/relationships/diagramLayout" Target="diagrams/layout17.xml"/><Relationship Id="rId310" Type="http://schemas.openxmlformats.org/officeDocument/2006/relationships/footer" Target="footer32.xml"/><Relationship Id="rId70" Type="http://schemas.microsoft.com/office/2007/relationships/diagramDrawing" Target="diagrams/drawing8.xml"/><Relationship Id="rId145" Type="http://schemas.openxmlformats.org/officeDocument/2006/relationships/image" Target="media/image10.png"/><Relationship Id="rId166" Type="http://schemas.openxmlformats.org/officeDocument/2006/relationships/diagramLayout" Target="diagrams/layout24.xml"/><Relationship Id="rId187" Type="http://schemas.microsoft.com/office/2007/relationships/diagramDrawing" Target="diagrams/drawing27.xml"/><Relationship Id="rId331" Type="http://schemas.openxmlformats.org/officeDocument/2006/relationships/footer" Target="footer43.xml"/><Relationship Id="rId1" Type="http://schemas.openxmlformats.org/officeDocument/2006/relationships/customXml" Target="../customXml/item1.xml"/><Relationship Id="rId212" Type="http://schemas.microsoft.com/office/2007/relationships/diagramDrawing" Target="diagrams/drawing32.xml"/><Relationship Id="rId233" Type="http://schemas.openxmlformats.org/officeDocument/2006/relationships/image" Target="media/image26.png"/><Relationship Id="rId254" Type="http://schemas.openxmlformats.org/officeDocument/2006/relationships/footer" Target="footer6.xml"/><Relationship Id="rId28" Type="http://schemas.openxmlformats.org/officeDocument/2006/relationships/hyperlink" Target="file:///C:\https:\dacatalogue.wipo.int\projects" TargetMode="External"/><Relationship Id="rId49" Type="http://schemas.openxmlformats.org/officeDocument/2006/relationships/diagramColors" Target="diagrams/colors4.xml"/><Relationship Id="rId114" Type="http://schemas.openxmlformats.org/officeDocument/2006/relationships/diagramLayout" Target="diagrams/layout15.xml"/><Relationship Id="rId275" Type="http://schemas.openxmlformats.org/officeDocument/2006/relationships/footer" Target="footer15.xml"/><Relationship Id="rId296" Type="http://schemas.openxmlformats.org/officeDocument/2006/relationships/header" Target="header29.xml"/><Relationship Id="rId300" Type="http://schemas.openxmlformats.org/officeDocument/2006/relationships/header" Target="header31.xml"/><Relationship Id="rId60" Type="http://schemas.microsoft.com/office/2007/relationships/diagramDrawing" Target="diagrams/drawing6.xml"/><Relationship Id="rId81" Type="http://schemas.openxmlformats.org/officeDocument/2006/relationships/diagramData" Target="diagrams/data11.xml"/><Relationship Id="rId135" Type="http://schemas.openxmlformats.org/officeDocument/2006/relationships/diagramQuickStyle" Target="diagrams/quickStyle19.xml"/><Relationship Id="rId156" Type="http://schemas.openxmlformats.org/officeDocument/2006/relationships/diagramLayout" Target="diagrams/layout22.xml"/><Relationship Id="rId177" Type="http://schemas.microsoft.com/office/2007/relationships/diagramDrawing" Target="diagrams/drawing25.xml"/><Relationship Id="rId198" Type="http://schemas.openxmlformats.org/officeDocument/2006/relationships/diagramData" Target="diagrams/data30.xml"/><Relationship Id="rId321" Type="http://schemas.openxmlformats.org/officeDocument/2006/relationships/header" Target="header42.xml"/><Relationship Id="rId202" Type="http://schemas.microsoft.com/office/2007/relationships/diagramDrawing" Target="diagrams/drawing30.xml"/><Relationship Id="rId223" Type="http://schemas.openxmlformats.org/officeDocument/2006/relationships/diagramData" Target="diagrams/data33.xml"/><Relationship Id="rId244" Type="http://schemas.openxmlformats.org/officeDocument/2006/relationships/header" Target="header4.xml"/><Relationship Id="rId18" Type="http://schemas.openxmlformats.org/officeDocument/2006/relationships/hyperlink" Target="https://intranet.wipo.int/intranet_apps/people_finder/unit.jsp?unit_code=0305&amp;lang=en" TargetMode="External"/><Relationship Id="rId39" Type="http://schemas.openxmlformats.org/officeDocument/2006/relationships/hyperlink" Target="file:///C:\Users\ghandour\AppData\Local\Microsoft\Windows\INetCache\Content.Outlook\4ARVEQXE\iii" TargetMode="External"/><Relationship Id="rId265" Type="http://schemas.openxmlformats.org/officeDocument/2006/relationships/footer" Target="footer10.xml"/><Relationship Id="rId286" Type="http://schemas.openxmlformats.org/officeDocument/2006/relationships/footer" Target="footer20.xml"/><Relationship Id="rId50" Type="http://schemas.microsoft.com/office/2007/relationships/diagramDrawing" Target="diagrams/drawing4.xml"/><Relationship Id="rId104" Type="http://schemas.openxmlformats.org/officeDocument/2006/relationships/diagramLayout" Target="diagrams/layout13.xml"/><Relationship Id="rId125" Type="http://schemas.openxmlformats.org/officeDocument/2006/relationships/diagramQuickStyle" Target="diagrams/quickStyle17.xml"/><Relationship Id="rId146" Type="http://schemas.openxmlformats.org/officeDocument/2006/relationships/image" Target="media/image11.png"/><Relationship Id="rId167" Type="http://schemas.openxmlformats.org/officeDocument/2006/relationships/diagramQuickStyle" Target="diagrams/quickStyle24.xml"/><Relationship Id="rId188" Type="http://schemas.openxmlformats.org/officeDocument/2006/relationships/diagramData" Target="diagrams/data28.xml"/><Relationship Id="rId311" Type="http://schemas.openxmlformats.org/officeDocument/2006/relationships/footer" Target="footer33.xml"/><Relationship Id="rId332" Type="http://schemas.openxmlformats.org/officeDocument/2006/relationships/image" Target="media/image27.emf"/><Relationship Id="rId71" Type="http://schemas.openxmlformats.org/officeDocument/2006/relationships/diagramData" Target="diagrams/data9.xml"/><Relationship Id="rId213" Type="http://schemas.openxmlformats.org/officeDocument/2006/relationships/image" Target="media/image18.png"/><Relationship Id="rId234" Type="http://schemas.openxmlformats.org/officeDocument/2006/relationships/diagramData" Target="diagrams/data35.xml"/><Relationship Id="rId2" Type="http://schemas.openxmlformats.org/officeDocument/2006/relationships/numbering" Target="numbering.xml"/><Relationship Id="rId29" Type="http://schemas.openxmlformats.org/officeDocument/2006/relationships/diagramData" Target="diagrams/data1.xml"/><Relationship Id="rId255" Type="http://schemas.openxmlformats.org/officeDocument/2006/relationships/header" Target="header10.xml"/><Relationship Id="rId276" Type="http://schemas.openxmlformats.org/officeDocument/2006/relationships/header" Target="header19.xml"/><Relationship Id="rId297" Type="http://schemas.openxmlformats.org/officeDocument/2006/relationships/header" Target="header30.xml"/><Relationship Id="rId40" Type="http://schemas.openxmlformats.org/officeDocument/2006/relationships/hyperlink" Target="file:///C:\Users\ghandour\AppData\Local\Microsoft\Windows\INetCache\Content.Outlook\4ARVEQXE\iii" TargetMode="External"/><Relationship Id="rId115" Type="http://schemas.openxmlformats.org/officeDocument/2006/relationships/diagramQuickStyle" Target="diagrams/quickStyle15.xml"/><Relationship Id="rId136" Type="http://schemas.openxmlformats.org/officeDocument/2006/relationships/diagramColors" Target="diagrams/colors19.xml"/><Relationship Id="rId157" Type="http://schemas.openxmlformats.org/officeDocument/2006/relationships/diagramQuickStyle" Target="diagrams/quickStyle22.xml"/><Relationship Id="rId178" Type="http://schemas.openxmlformats.org/officeDocument/2006/relationships/diagramData" Target="diagrams/data26.xml"/><Relationship Id="rId301" Type="http://schemas.openxmlformats.org/officeDocument/2006/relationships/footer" Target="footer28.xml"/><Relationship Id="rId322" Type="http://schemas.openxmlformats.org/officeDocument/2006/relationships/footer" Target="footer38.xml"/><Relationship Id="rId61" Type="http://schemas.openxmlformats.org/officeDocument/2006/relationships/diagramData" Target="diagrams/data7.xml"/><Relationship Id="rId82" Type="http://schemas.openxmlformats.org/officeDocument/2006/relationships/diagramLayout" Target="diagrams/layout11.xml"/><Relationship Id="rId199" Type="http://schemas.openxmlformats.org/officeDocument/2006/relationships/diagramLayout" Target="diagrams/layout30.xml"/><Relationship Id="rId203" Type="http://schemas.openxmlformats.org/officeDocument/2006/relationships/diagramData" Target="diagrams/data31.xml"/><Relationship Id="rId19" Type="http://schemas.openxmlformats.org/officeDocument/2006/relationships/hyperlink" Target="https://intranet.wipo.int/intranet_apps/people_finder/unit.jsp?unit_code=0214&amp;lang=en" TargetMode="External"/><Relationship Id="rId224" Type="http://schemas.openxmlformats.org/officeDocument/2006/relationships/diagramLayout" Target="diagrams/layout33.xml"/><Relationship Id="rId245" Type="http://schemas.openxmlformats.org/officeDocument/2006/relationships/header" Target="header5.xml"/><Relationship Id="rId266" Type="http://schemas.openxmlformats.org/officeDocument/2006/relationships/header" Target="header14.xml"/><Relationship Id="rId287" Type="http://schemas.openxmlformats.org/officeDocument/2006/relationships/footer" Target="footer21.xml"/><Relationship Id="rId30" Type="http://schemas.openxmlformats.org/officeDocument/2006/relationships/diagramLayout" Target="diagrams/layout1.xml"/><Relationship Id="rId105" Type="http://schemas.openxmlformats.org/officeDocument/2006/relationships/diagramQuickStyle" Target="diagrams/quickStyle13.xml"/><Relationship Id="rId126" Type="http://schemas.openxmlformats.org/officeDocument/2006/relationships/diagramColors" Target="diagrams/colors17.xml"/><Relationship Id="rId147" Type="http://schemas.openxmlformats.org/officeDocument/2006/relationships/image" Target="media/image12.png"/><Relationship Id="rId168" Type="http://schemas.openxmlformats.org/officeDocument/2006/relationships/diagramColors" Target="diagrams/colors24.xml"/><Relationship Id="rId312" Type="http://schemas.openxmlformats.org/officeDocument/2006/relationships/header" Target="header37.xml"/><Relationship Id="rId333" Type="http://schemas.openxmlformats.org/officeDocument/2006/relationships/header" Target="header47.xml"/><Relationship Id="rId51" Type="http://schemas.openxmlformats.org/officeDocument/2006/relationships/diagramData" Target="diagrams/data5.xml"/><Relationship Id="rId72" Type="http://schemas.openxmlformats.org/officeDocument/2006/relationships/diagramLayout" Target="diagrams/layout9.xml"/><Relationship Id="rId93" Type="http://schemas.openxmlformats.org/officeDocument/2006/relationships/image" Target="media/image2.png"/><Relationship Id="rId189" Type="http://schemas.openxmlformats.org/officeDocument/2006/relationships/diagramLayout" Target="diagrams/layout28.xml"/><Relationship Id="rId3" Type="http://schemas.openxmlformats.org/officeDocument/2006/relationships/styles" Target="styles.xml"/><Relationship Id="rId214" Type="http://schemas.openxmlformats.org/officeDocument/2006/relationships/image" Target="media/image19.png"/><Relationship Id="rId235" Type="http://schemas.openxmlformats.org/officeDocument/2006/relationships/diagramLayout" Target="diagrams/layout35.xml"/><Relationship Id="rId256" Type="http://schemas.openxmlformats.org/officeDocument/2006/relationships/footer" Target="footer7.xml"/><Relationship Id="rId277" Type="http://schemas.openxmlformats.org/officeDocument/2006/relationships/footer" Target="footer16.xml"/><Relationship Id="rId298" Type="http://schemas.openxmlformats.org/officeDocument/2006/relationships/footer" Target="footer26.xml"/><Relationship Id="rId116" Type="http://schemas.openxmlformats.org/officeDocument/2006/relationships/diagramColors" Target="diagrams/colors15.xml"/><Relationship Id="rId137" Type="http://schemas.microsoft.com/office/2007/relationships/diagramDrawing" Target="diagrams/drawing19.xml"/><Relationship Id="rId158" Type="http://schemas.openxmlformats.org/officeDocument/2006/relationships/diagramColors" Target="diagrams/colors22.xml"/><Relationship Id="rId302" Type="http://schemas.openxmlformats.org/officeDocument/2006/relationships/header" Target="header32.xml"/><Relationship Id="rId323" Type="http://schemas.openxmlformats.org/officeDocument/2006/relationships/footer" Target="footer39.xml"/><Relationship Id="rId20" Type="http://schemas.openxmlformats.org/officeDocument/2006/relationships/hyperlink" Target="https://intranet.wipo.int/intranet_apps/people_finder/unit.jsp?unit_code=0151&amp;lang=en" TargetMode="External"/><Relationship Id="rId41" Type="http://schemas.openxmlformats.org/officeDocument/2006/relationships/diagramData" Target="diagrams/data3.xml"/><Relationship Id="rId62" Type="http://schemas.openxmlformats.org/officeDocument/2006/relationships/diagramLayout" Target="diagrams/layout7.xml"/><Relationship Id="rId83" Type="http://schemas.openxmlformats.org/officeDocument/2006/relationships/diagramQuickStyle" Target="diagrams/quickStyle11.xml"/><Relationship Id="rId179" Type="http://schemas.openxmlformats.org/officeDocument/2006/relationships/diagramLayout" Target="diagrams/layout26.xml"/><Relationship Id="rId190" Type="http://schemas.openxmlformats.org/officeDocument/2006/relationships/diagramQuickStyle" Target="diagrams/quickStyle28.xml"/><Relationship Id="rId204" Type="http://schemas.openxmlformats.org/officeDocument/2006/relationships/diagramLayout" Target="diagrams/layout31.xml"/><Relationship Id="rId225" Type="http://schemas.openxmlformats.org/officeDocument/2006/relationships/diagramQuickStyle" Target="diagrams/quickStyle33.xml"/><Relationship Id="rId246" Type="http://schemas.openxmlformats.org/officeDocument/2006/relationships/header" Target="header6.xml"/><Relationship Id="rId267" Type="http://schemas.openxmlformats.org/officeDocument/2006/relationships/header" Target="header15.xml"/><Relationship Id="rId288" Type="http://schemas.openxmlformats.org/officeDocument/2006/relationships/header" Target="header25.xml"/><Relationship Id="rId106" Type="http://schemas.openxmlformats.org/officeDocument/2006/relationships/diagramColors" Target="diagrams/colors13.xml"/><Relationship Id="rId127" Type="http://schemas.microsoft.com/office/2007/relationships/diagramDrawing" Target="diagrams/drawing17.xml"/><Relationship Id="rId313" Type="http://schemas.openxmlformats.org/officeDocument/2006/relationships/footer" Target="footer34.xml"/><Relationship Id="rId10" Type="http://schemas.openxmlformats.org/officeDocument/2006/relationships/header" Target="header2.xml"/><Relationship Id="rId31" Type="http://schemas.openxmlformats.org/officeDocument/2006/relationships/diagramQuickStyle" Target="diagrams/quickStyle1.xml"/><Relationship Id="rId52" Type="http://schemas.openxmlformats.org/officeDocument/2006/relationships/diagramLayout" Target="diagrams/layout5.xml"/><Relationship Id="rId73" Type="http://schemas.openxmlformats.org/officeDocument/2006/relationships/diagramQuickStyle" Target="diagrams/quickStyle9.xml"/><Relationship Id="rId94" Type="http://schemas.openxmlformats.org/officeDocument/2006/relationships/image" Target="media/image3.png"/><Relationship Id="rId148" Type="http://schemas.openxmlformats.org/officeDocument/2006/relationships/image" Target="media/image13.png"/><Relationship Id="rId169" Type="http://schemas.microsoft.com/office/2007/relationships/diagramDrawing" Target="diagrams/drawing24.xml"/><Relationship Id="rId334"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diagramQuickStyle" Target="diagrams/quickStyle26.xml"/><Relationship Id="rId215" Type="http://schemas.openxmlformats.org/officeDocument/2006/relationships/image" Target="media/image20.png"/><Relationship Id="rId236" Type="http://schemas.openxmlformats.org/officeDocument/2006/relationships/diagramQuickStyle" Target="diagrams/quickStyle35.xml"/><Relationship Id="rId257" Type="http://schemas.openxmlformats.org/officeDocument/2006/relationships/hyperlink" Target="https://www.wipo.int/ip-development/en/agenda/recommendations.html" TargetMode="External"/><Relationship Id="rId278" Type="http://schemas.openxmlformats.org/officeDocument/2006/relationships/header" Target="header20.xml"/><Relationship Id="rId303" Type="http://schemas.openxmlformats.org/officeDocument/2006/relationships/header" Target="header33.xml"/><Relationship Id="rId42" Type="http://schemas.openxmlformats.org/officeDocument/2006/relationships/diagramLayout" Target="diagrams/layout3.xml"/><Relationship Id="rId84" Type="http://schemas.openxmlformats.org/officeDocument/2006/relationships/diagramColors" Target="diagrams/colors11.xml"/><Relationship Id="rId138" Type="http://schemas.openxmlformats.org/officeDocument/2006/relationships/diagramData" Target="diagrams/data20.xml"/><Relationship Id="rId191" Type="http://schemas.openxmlformats.org/officeDocument/2006/relationships/diagramColors" Target="diagrams/colors28.xml"/><Relationship Id="rId205" Type="http://schemas.openxmlformats.org/officeDocument/2006/relationships/diagramQuickStyle" Target="diagrams/quickStyle31.xml"/><Relationship Id="rId247" Type="http://schemas.openxmlformats.org/officeDocument/2006/relationships/footer" Target="footer2.xml"/><Relationship Id="rId107" Type="http://schemas.microsoft.com/office/2007/relationships/diagramDrawing" Target="diagrams/drawing13.xml"/><Relationship Id="rId289" Type="http://schemas.openxmlformats.org/officeDocument/2006/relationships/footer" Target="footer22.xml"/><Relationship Id="rId11" Type="http://schemas.openxmlformats.org/officeDocument/2006/relationships/footer" Target="footer1.xml"/><Relationship Id="rId53" Type="http://schemas.openxmlformats.org/officeDocument/2006/relationships/diagramQuickStyle" Target="diagrams/quickStyle5.xml"/><Relationship Id="rId149" Type="http://schemas.openxmlformats.org/officeDocument/2006/relationships/image" Target="media/image14.png"/><Relationship Id="rId314" Type="http://schemas.openxmlformats.org/officeDocument/2006/relationships/header" Target="header38.xml"/><Relationship Id="rId95" Type="http://schemas.openxmlformats.org/officeDocument/2006/relationships/image" Target="media/image4.png"/><Relationship Id="rId160" Type="http://schemas.openxmlformats.org/officeDocument/2006/relationships/diagramData" Target="diagrams/data23.xml"/><Relationship Id="rId216" Type="http://schemas.openxmlformats.org/officeDocument/2006/relationships/image" Target="media/image21.png"/><Relationship Id="rId258" Type="http://schemas.openxmlformats.org/officeDocument/2006/relationships/hyperlink" Target="https://www.wipo.int/policy/en/pbc/" TargetMode="External"/><Relationship Id="rId22" Type="http://schemas.openxmlformats.org/officeDocument/2006/relationships/hyperlink" Target="https://intranet.wipo.int/intranet_apps/people_finder/unit.jsp?unit_code=0303&amp;lang=en" TargetMode="External"/><Relationship Id="rId64" Type="http://schemas.openxmlformats.org/officeDocument/2006/relationships/diagramColors" Target="diagrams/colors7.xml"/><Relationship Id="rId118" Type="http://schemas.openxmlformats.org/officeDocument/2006/relationships/diagramData" Target="diagrams/data16.xml"/><Relationship Id="rId325" Type="http://schemas.openxmlformats.org/officeDocument/2006/relationships/footer" Target="footer40.xml"/><Relationship Id="rId171" Type="http://schemas.openxmlformats.org/officeDocument/2006/relationships/image" Target="media/image16.png"/><Relationship Id="rId227" Type="http://schemas.microsoft.com/office/2007/relationships/diagramDrawing" Target="diagrams/drawing33.xml"/><Relationship Id="rId269" Type="http://schemas.openxmlformats.org/officeDocument/2006/relationships/footer" Target="footer12.xml"/><Relationship Id="rId33" Type="http://schemas.microsoft.com/office/2007/relationships/diagramDrawing" Target="diagrams/drawing1.xml"/><Relationship Id="rId129" Type="http://schemas.openxmlformats.org/officeDocument/2006/relationships/diagramLayout" Target="diagrams/layout18.xml"/><Relationship Id="rId280" Type="http://schemas.openxmlformats.org/officeDocument/2006/relationships/footer" Target="footer17.xml"/><Relationship Id="rId75" Type="http://schemas.microsoft.com/office/2007/relationships/diagramDrawing" Target="diagrams/drawing9.xml"/><Relationship Id="rId140" Type="http://schemas.openxmlformats.org/officeDocument/2006/relationships/diagramQuickStyle" Target="diagrams/quickStyle20.xml"/><Relationship Id="rId182" Type="http://schemas.microsoft.com/office/2007/relationships/diagramDrawing" Target="diagrams/drawing26.xml"/><Relationship Id="rId6" Type="http://schemas.openxmlformats.org/officeDocument/2006/relationships/footnotes" Target="footnotes.xml"/><Relationship Id="rId238" Type="http://schemas.microsoft.com/office/2007/relationships/diagramDrawing" Target="diagrams/drawing35.xml"/><Relationship Id="rId291" Type="http://schemas.openxmlformats.org/officeDocument/2006/relationships/header" Target="header27.xml"/><Relationship Id="rId305" Type="http://schemas.openxmlformats.org/officeDocument/2006/relationships/footer" Target="footer30.xml"/><Relationship Id="rId44" Type="http://schemas.openxmlformats.org/officeDocument/2006/relationships/diagramColors" Target="diagrams/colors3.xml"/><Relationship Id="rId86" Type="http://schemas.openxmlformats.org/officeDocument/2006/relationships/diagramData" Target="diagrams/data12.xml"/><Relationship Id="rId151" Type="http://schemas.openxmlformats.org/officeDocument/2006/relationships/diagramLayout" Target="diagrams/layout21.xml"/><Relationship Id="rId193" Type="http://schemas.openxmlformats.org/officeDocument/2006/relationships/diagramData" Target="diagrams/data29.xml"/><Relationship Id="rId207" Type="http://schemas.microsoft.com/office/2007/relationships/diagramDrawing" Target="diagrams/drawing31.xml"/><Relationship Id="rId249" Type="http://schemas.openxmlformats.org/officeDocument/2006/relationships/header" Target="header7.xml"/><Relationship Id="rId13" Type="http://schemas.openxmlformats.org/officeDocument/2006/relationships/hyperlink" Target="https://www.wipo.int/meetings/en/doc_details.jsp?doc_id=461561" TargetMode="External"/><Relationship Id="rId109" Type="http://schemas.openxmlformats.org/officeDocument/2006/relationships/diagramLayout" Target="diagrams/layout14.xml"/><Relationship Id="rId260" Type="http://schemas.openxmlformats.org/officeDocument/2006/relationships/header" Target="header11.xml"/><Relationship Id="rId316" Type="http://schemas.openxmlformats.org/officeDocument/2006/relationships/footer" Target="footer35.xml"/><Relationship Id="rId55" Type="http://schemas.microsoft.com/office/2007/relationships/diagramDrawing" Target="diagrams/drawing5.xml"/><Relationship Id="rId97" Type="http://schemas.openxmlformats.org/officeDocument/2006/relationships/image" Target="media/image6.png"/><Relationship Id="rId120" Type="http://schemas.openxmlformats.org/officeDocument/2006/relationships/diagramQuickStyle" Target="diagrams/quickStyle16.xml"/><Relationship Id="rId162" Type="http://schemas.openxmlformats.org/officeDocument/2006/relationships/diagramQuickStyle" Target="diagrams/quickStyle23.xml"/><Relationship Id="rId218" Type="http://schemas.openxmlformats.org/officeDocument/2006/relationships/image" Target="media/image23.png"/><Relationship Id="rId271" Type="http://schemas.openxmlformats.org/officeDocument/2006/relationships/footer" Target="footer13.xml"/></Relationships>
</file>

<file path=word/_rels/footnotes.xml.rels><?xml version="1.0" encoding="UTF-8" standalone="yes"?>
<Relationships xmlns="http://schemas.openxmlformats.org/package/2006/relationships"><Relationship Id="rId3" Type="http://schemas.openxmlformats.org/officeDocument/2006/relationships/hyperlink" Target="mailto:developmentagenda@wipo.int" TargetMode="External"/><Relationship Id="rId2" Type="http://schemas.openxmlformats.org/officeDocument/2006/relationships/hyperlink" Target="https://www.wipo.int/meetings/en/doc_details.jsp?doc_id=541373" TargetMode="External"/><Relationship Id="rId1" Type="http://schemas.openxmlformats.org/officeDocument/2006/relationships/hyperlink" Target="https://www.wipo.int/policy/en/pbc/"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
          <c:y val="0.19856459330143542"/>
          <c:w val="0.40317460317460319"/>
          <c:h val="0.60765550239234445"/>
        </c:manualLayout>
      </c:layout>
      <c:pieChart>
        <c:varyColors val="1"/>
        <c:ser>
          <c:idx val="0"/>
          <c:order val="0"/>
          <c:tx>
            <c:strRef>
              <c:f>Sheet1!$A$2</c:f>
              <c:strCache>
                <c:ptCount val="1"/>
              </c:strCache>
            </c:strRef>
          </c:tx>
          <c:spPr>
            <a:solidFill>
              <a:srgbClr val="BBE0E3"/>
            </a:solidFill>
            <a:ln w="12671">
              <a:solidFill>
                <a:srgbClr val="000000"/>
              </a:solidFill>
              <a:prstDash val="solid"/>
            </a:ln>
          </c:spPr>
          <c:dPt>
            <c:idx val="0"/>
            <c:bubble3D val="0"/>
            <c:extLst>
              <c:ext xmlns:c16="http://schemas.microsoft.com/office/drawing/2014/chart" uri="{C3380CC4-5D6E-409C-BE32-E72D297353CC}">
                <c16:uniqueId val="{00000000-B826-489E-BD22-E0706B37A782}"/>
              </c:ext>
            </c:extLst>
          </c:dPt>
          <c:dPt>
            <c:idx val="1"/>
            <c:bubble3D val="0"/>
            <c:spPr>
              <a:solidFill>
                <a:srgbClr val="333399"/>
              </a:solidFill>
              <a:ln w="12671">
                <a:solidFill>
                  <a:srgbClr val="000000"/>
                </a:solidFill>
                <a:prstDash val="solid"/>
              </a:ln>
            </c:spPr>
            <c:extLst>
              <c:ext xmlns:c16="http://schemas.microsoft.com/office/drawing/2014/chart" uri="{C3380CC4-5D6E-409C-BE32-E72D297353CC}">
                <c16:uniqueId val="{00000002-B826-489E-BD22-E0706B37A782}"/>
              </c:ext>
            </c:extLst>
          </c:dPt>
          <c:dPt>
            <c:idx val="2"/>
            <c:bubble3D val="0"/>
            <c:spPr>
              <a:solidFill>
                <a:srgbClr val="009999"/>
              </a:solidFill>
              <a:ln w="12671">
                <a:solidFill>
                  <a:srgbClr val="000000"/>
                </a:solidFill>
                <a:prstDash val="solid"/>
              </a:ln>
            </c:spPr>
            <c:extLst>
              <c:ext xmlns:c16="http://schemas.microsoft.com/office/drawing/2014/chart" uri="{C3380CC4-5D6E-409C-BE32-E72D297353CC}">
                <c16:uniqueId val="{00000004-B826-489E-BD22-E0706B37A782}"/>
              </c:ext>
            </c:extLst>
          </c:dPt>
          <c:dPt>
            <c:idx val="3"/>
            <c:bubble3D val="0"/>
            <c:spPr>
              <a:solidFill>
                <a:srgbClr val="99CC00"/>
              </a:solidFill>
              <a:ln w="12671">
                <a:solidFill>
                  <a:srgbClr val="000000"/>
                </a:solidFill>
                <a:prstDash val="solid"/>
              </a:ln>
            </c:spPr>
            <c:extLst>
              <c:ext xmlns:c16="http://schemas.microsoft.com/office/drawing/2014/chart" uri="{C3380CC4-5D6E-409C-BE32-E72D297353CC}">
                <c16:uniqueId val="{00000006-B826-489E-BD22-E0706B37A782}"/>
              </c:ext>
            </c:extLst>
          </c:dPt>
          <c:dPt>
            <c:idx val="4"/>
            <c:bubble3D val="0"/>
            <c:spPr>
              <a:solidFill>
                <a:srgbClr val="808080"/>
              </a:solidFill>
              <a:ln w="12671">
                <a:solidFill>
                  <a:srgbClr val="000000"/>
                </a:solidFill>
                <a:prstDash val="solid"/>
              </a:ln>
            </c:spPr>
            <c:extLst>
              <c:ext xmlns:c16="http://schemas.microsoft.com/office/drawing/2014/chart" uri="{C3380CC4-5D6E-409C-BE32-E72D297353CC}">
                <c16:uniqueId val="{00000008-B826-489E-BD22-E0706B37A782}"/>
              </c:ext>
            </c:extLst>
          </c:dPt>
          <c:dPt>
            <c:idx val="5"/>
            <c:bubble3D val="0"/>
            <c:spPr>
              <a:solidFill>
                <a:srgbClr val="000000"/>
              </a:solidFill>
              <a:ln w="12671">
                <a:solidFill>
                  <a:srgbClr val="000000"/>
                </a:solidFill>
                <a:prstDash val="solid"/>
              </a:ln>
            </c:spPr>
            <c:extLst>
              <c:ext xmlns:c16="http://schemas.microsoft.com/office/drawing/2014/chart" uri="{C3380CC4-5D6E-409C-BE32-E72D297353CC}">
                <c16:uniqueId val="{0000000A-B826-489E-BD22-E0706B37A782}"/>
              </c:ext>
            </c:extLst>
          </c:dPt>
          <c:dLbls>
            <c:dLbl>
              <c:idx val="0"/>
              <c:layout>
                <c:manualLayout>
                  <c:x val="2.7921275161616473E-2"/>
                  <c:y val="-8.8631644924981393E-3"/>
                </c:manualLayout>
              </c:layout>
              <c:numFmt formatCode="@" sourceLinked="0"/>
              <c:spPr>
                <a:noFill/>
                <a:ln w="25342">
                  <a:noFill/>
                </a:ln>
              </c:spPr>
              <c:txPr>
                <a:bodyPr/>
                <a:lstStyle/>
                <a:p>
                  <a:pPr>
                    <a:defRPr sz="998" b="1" i="0" u="none" strike="noStrike" baseline="0">
                      <a:solidFill>
                        <a:srgbClr val="000000"/>
                      </a:solidFill>
                      <a:latin typeface="Tahoma"/>
                      <a:ea typeface="Tahoma"/>
                      <a:cs typeface="Tahoma"/>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26-489E-BD22-E0706B37A782}"/>
                </c:ext>
              </c:extLst>
            </c:dLbl>
            <c:dLbl>
              <c:idx val="1"/>
              <c:layout>
                <c:manualLayout>
                  <c:x val="1.0964337142682067E-2"/>
                  <c:y val="7.0207231558741728E-2"/>
                </c:manualLayout>
              </c:layout>
              <c:spPr>
                <a:noFill/>
                <a:ln w="25342">
                  <a:noFill/>
                </a:ln>
              </c:spPr>
              <c:txPr>
                <a:bodyPr/>
                <a:lstStyle/>
                <a:p>
                  <a:pPr>
                    <a:defRPr sz="998" b="1" i="0" u="none" strike="noStrike" baseline="0">
                      <a:solidFill>
                        <a:srgbClr val="000000"/>
                      </a:solidFill>
                      <a:latin typeface="Tahoma"/>
                      <a:ea typeface="Tahoma"/>
                      <a:cs typeface="Tahoma"/>
                    </a:defRPr>
                  </a:pPr>
                  <a:endParaRPr lang="en-US"/>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26-489E-BD22-E0706B37A782}"/>
                </c:ext>
              </c:extLst>
            </c:dLbl>
            <c:dLbl>
              <c:idx val="2"/>
              <c:layout>
                <c:manualLayout>
                  <c:x val="-1.0112978338797179E-2"/>
                  <c:y val="-3.6314686410467346E-2"/>
                </c:manualLayout>
              </c:layout>
              <c:showLegendKey val="0"/>
              <c:showVal val="0"/>
              <c:showCatName val="1"/>
              <c:showSerName val="0"/>
              <c:showPercent val="0"/>
              <c:showBubbleSize val="0"/>
              <c:extLst>
                <c:ext xmlns:c15="http://schemas.microsoft.com/office/drawing/2012/chart" uri="{CE6537A1-D6FC-4f65-9D91-7224C49458BB}">
                  <c15:layout>
                    <c:manualLayout>
                      <c:w val="0.12876386687797148"/>
                      <c:h val="0.19402985074626863"/>
                    </c:manualLayout>
                  </c15:layout>
                </c:ext>
                <c:ext xmlns:c16="http://schemas.microsoft.com/office/drawing/2014/chart" uri="{C3380CC4-5D6E-409C-BE32-E72D297353CC}">
                  <c16:uniqueId val="{00000004-B826-489E-BD22-E0706B37A782}"/>
                </c:ext>
              </c:extLst>
            </c:dLbl>
            <c:dLbl>
              <c:idx val="3"/>
              <c:layout>
                <c:manualLayout>
                  <c:x val="-5.0583657587548653E-2"/>
                  <c:y val="9.3499823716065342E-2"/>
                </c:manualLayout>
              </c:layout>
              <c:spPr>
                <a:noFill/>
                <a:ln w="25342">
                  <a:noFill/>
                </a:ln>
              </c:spPr>
              <c:txPr>
                <a:bodyPr/>
                <a:lstStyle/>
                <a:p>
                  <a:pPr>
                    <a:defRPr sz="998" b="1" i="0" u="none" strike="noStrike" baseline="0">
                      <a:solidFill>
                        <a:srgbClr val="000000"/>
                      </a:solidFill>
                      <a:latin typeface="Tahoma"/>
                      <a:ea typeface="Tahoma"/>
                      <a:cs typeface="Tahoma"/>
                    </a:defRPr>
                  </a:pPr>
                  <a:endParaRPr lang="en-US"/>
                </a:p>
              </c:txPr>
              <c:showLegendKey val="0"/>
              <c:showVal val="0"/>
              <c:showCatName val="1"/>
              <c:showSerName val="0"/>
              <c:showPercent val="0"/>
              <c:showBubbleSize val="0"/>
              <c:extLst>
                <c:ext xmlns:c15="http://schemas.microsoft.com/office/drawing/2012/chart" uri="{CE6537A1-D6FC-4f65-9D91-7224C49458BB}">
                  <c15:layout>
                    <c:manualLayout>
                      <c:w val="0.21692607003891051"/>
                      <c:h val="0.13432835820895522"/>
                    </c:manualLayout>
                  </c15:layout>
                </c:ext>
                <c:ext xmlns:c16="http://schemas.microsoft.com/office/drawing/2014/chart" uri="{C3380CC4-5D6E-409C-BE32-E72D297353CC}">
                  <c16:uniqueId val="{00000006-B826-489E-BD22-E0706B37A782}"/>
                </c:ext>
              </c:extLst>
            </c:dLbl>
            <c:dLbl>
              <c:idx val="5"/>
              <c:layout>
                <c:manualLayout>
                  <c:x val="0.10055210024816938"/>
                  <c:y val="-1.4545775061699382E-2"/>
                </c:manualLayout>
              </c:layout>
              <c:spPr>
                <a:noFill/>
                <a:ln w="25342">
                  <a:noFill/>
                </a:ln>
              </c:spPr>
              <c:txPr>
                <a:bodyPr wrap="square" lIns="38100" tIns="19050" rIns="38100" bIns="19050" anchor="ctr">
                  <a:noAutofit/>
                </a:bodyPr>
                <a:lstStyle/>
                <a:p>
                  <a:pPr>
                    <a:defRPr sz="998" b="1" i="0" u="none" strike="noStrike" baseline="0">
                      <a:solidFill>
                        <a:srgbClr val="000000"/>
                      </a:solidFill>
                      <a:latin typeface="Tahoma"/>
                      <a:ea typeface="Tahoma"/>
                      <a:cs typeface="Tahoma"/>
                    </a:defRPr>
                  </a:pPr>
                  <a:endParaRPr lang="en-US"/>
                </a:p>
              </c:txPr>
              <c:showLegendKey val="0"/>
              <c:showVal val="0"/>
              <c:showCatName val="1"/>
              <c:showSerName val="0"/>
              <c:showPercent val="0"/>
              <c:showBubbleSize val="0"/>
              <c:extLst>
                <c:ext xmlns:c15="http://schemas.microsoft.com/office/drawing/2012/chart" uri="{CE6537A1-D6FC-4f65-9D91-7224C49458BB}">
                  <c15:layout>
                    <c:manualLayout>
                      <c:w val="0.16753898710132051"/>
                      <c:h val="9.4751439652133035E-2"/>
                    </c:manualLayout>
                  </c15:layout>
                </c:ext>
                <c:ext xmlns:c16="http://schemas.microsoft.com/office/drawing/2014/chart" uri="{C3380CC4-5D6E-409C-BE32-E72D297353CC}">
                  <c16:uniqueId val="{0000000A-B826-489E-BD22-E0706B37A782}"/>
                </c:ext>
              </c:extLst>
            </c:dLbl>
            <c:spPr>
              <a:noFill/>
              <a:ln w="25342">
                <a:noFill/>
              </a:ln>
            </c:spPr>
            <c:txPr>
              <a:bodyPr wrap="square" lIns="38100" tIns="19050" rIns="38100" bIns="19050" anchor="ctr">
                <a:spAutoFit/>
              </a:bodyPr>
              <a:lstStyle/>
              <a:p>
                <a:pPr>
                  <a:defRPr sz="998" b="1" i="0" u="none" strike="noStrike" baseline="0">
                    <a:solidFill>
                      <a:srgbClr val="000000"/>
                    </a:solidFill>
                    <a:latin typeface="Tahoma"/>
                    <a:ea typeface="Tahoma"/>
                    <a:cs typeface="Tahoma"/>
                  </a:defRPr>
                </a:pPr>
                <a:endParaRPr lang="en-US"/>
              </a:p>
            </c:txPr>
            <c:showLegendKey val="0"/>
            <c:showVal val="0"/>
            <c:showCatName val="1"/>
            <c:showSerName val="0"/>
            <c:showPercent val="0"/>
            <c:showBubbleSize val="0"/>
            <c:showLeaderLines val="1"/>
            <c:extLst>
              <c:ext xmlns:c15="http://schemas.microsoft.com/office/drawing/2012/chart" uri="{CE6537A1-D6FC-4f65-9D91-7224C49458BB}"/>
            </c:extLst>
          </c:dLbls>
          <c:cat>
            <c:strRef>
              <c:f>Sheet1!$B$1:$G$1</c:f>
              <c:strCache>
                <c:ptCount val="6"/>
                <c:pt idx="0">
                  <c:v>Tech Assistance -14</c:v>
                </c:pt>
                <c:pt idx="1">
                  <c:v>Norm Setting - 9</c:v>
                </c:pt>
                <c:pt idx="2">
                  <c:v>Tech Transfer - 9</c:v>
                </c:pt>
                <c:pt idx="3">
                  <c:v>Assessments and Studies - 6</c:v>
                </c:pt>
                <c:pt idx="4">
                  <c:v>Institutional Matters - 6</c:v>
                </c:pt>
                <c:pt idx="5">
                  <c:v>Others - 1</c:v>
                </c:pt>
              </c:strCache>
            </c:strRef>
          </c:cat>
          <c:val>
            <c:numRef>
              <c:f>Sheet1!$B$2:$G$2</c:f>
              <c:numCache>
                <c:formatCode>General</c:formatCode>
                <c:ptCount val="6"/>
                <c:pt idx="0">
                  <c:v>14</c:v>
                </c:pt>
                <c:pt idx="1">
                  <c:v>9</c:v>
                </c:pt>
                <c:pt idx="2">
                  <c:v>9</c:v>
                </c:pt>
                <c:pt idx="3">
                  <c:v>6</c:v>
                </c:pt>
                <c:pt idx="4">
                  <c:v>1</c:v>
                </c:pt>
              </c:numCache>
            </c:numRef>
          </c:val>
          <c:extLst>
            <c:ext xmlns:c16="http://schemas.microsoft.com/office/drawing/2014/chart" uri="{C3380CC4-5D6E-409C-BE32-E72D297353CC}">
              <c16:uniqueId val="{0000000B-B826-489E-BD22-E0706B37A782}"/>
            </c:ext>
          </c:extLst>
        </c:ser>
        <c:ser>
          <c:idx val="1"/>
          <c:order val="1"/>
          <c:tx>
            <c:strRef>
              <c:f>Sheet1!$A$3</c:f>
              <c:strCache>
                <c:ptCount val="1"/>
              </c:strCache>
            </c:strRef>
          </c:tx>
          <c:spPr>
            <a:solidFill>
              <a:srgbClr val="333399"/>
            </a:solidFill>
            <a:ln w="12671">
              <a:solidFill>
                <a:srgbClr val="000000"/>
              </a:solidFill>
              <a:prstDash val="solid"/>
            </a:ln>
          </c:spPr>
          <c:dPt>
            <c:idx val="0"/>
            <c:bubble3D val="0"/>
            <c:spPr>
              <a:solidFill>
                <a:srgbClr val="BBE0E3"/>
              </a:solidFill>
              <a:ln w="12671">
                <a:solidFill>
                  <a:srgbClr val="000000"/>
                </a:solidFill>
                <a:prstDash val="solid"/>
              </a:ln>
            </c:spPr>
            <c:extLst>
              <c:ext xmlns:c16="http://schemas.microsoft.com/office/drawing/2014/chart" uri="{C3380CC4-5D6E-409C-BE32-E72D297353CC}">
                <c16:uniqueId val="{0000000D-B826-489E-BD22-E0706B37A782}"/>
              </c:ext>
            </c:extLst>
          </c:dPt>
          <c:dPt>
            <c:idx val="1"/>
            <c:bubble3D val="0"/>
            <c:extLst>
              <c:ext xmlns:c16="http://schemas.microsoft.com/office/drawing/2014/chart" uri="{C3380CC4-5D6E-409C-BE32-E72D297353CC}">
                <c16:uniqueId val="{0000000E-B826-489E-BD22-E0706B37A782}"/>
              </c:ext>
            </c:extLst>
          </c:dPt>
          <c:dPt>
            <c:idx val="2"/>
            <c:bubble3D val="0"/>
            <c:spPr>
              <a:solidFill>
                <a:srgbClr val="009999"/>
              </a:solidFill>
              <a:ln w="12671">
                <a:solidFill>
                  <a:srgbClr val="000000"/>
                </a:solidFill>
                <a:prstDash val="solid"/>
              </a:ln>
            </c:spPr>
            <c:extLst>
              <c:ext xmlns:c16="http://schemas.microsoft.com/office/drawing/2014/chart" uri="{C3380CC4-5D6E-409C-BE32-E72D297353CC}">
                <c16:uniqueId val="{00000010-B826-489E-BD22-E0706B37A782}"/>
              </c:ext>
            </c:extLst>
          </c:dPt>
          <c:dPt>
            <c:idx val="3"/>
            <c:bubble3D val="0"/>
            <c:spPr>
              <a:solidFill>
                <a:srgbClr val="99CC00"/>
              </a:solidFill>
              <a:ln w="12671">
                <a:solidFill>
                  <a:srgbClr val="000000"/>
                </a:solidFill>
                <a:prstDash val="solid"/>
              </a:ln>
            </c:spPr>
            <c:extLst>
              <c:ext xmlns:c16="http://schemas.microsoft.com/office/drawing/2014/chart" uri="{C3380CC4-5D6E-409C-BE32-E72D297353CC}">
                <c16:uniqueId val="{00000012-B826-489E-BD22-E0706B37A782}"/>
              </c:ext>
            </c:extLst>
          </c:dPt>
          <c:dPt>
            <c:idx val="4"/>
            <c:bubble3D val="0"/>
            <c:spPr>
              <a:solidFill>
                <a:srgbClr val="808080"/>
              </a:solidFill>
              <a:ln w="12671">
                <a:solidFill>
                  <a:srgbClr val="000000"/>
                </a:solidFill>
                <a:prstDash val="solid"/>
              </a:ln>
            </c:spPr>
            <c:extLst>
              <c:ext xmlns:c16="http://schemas.microsoft.com/office/drawing/2014/chart" uri="{C3380CC4-5D6E-409C-BE32-E72D297353CC}">
                <c16:uniqueId val="{00000014-B826-489E-BD22-E0706B37A782}"/>
              </c:ext>
            </c:extLst>
          </c:dPt>
          <c:dPt>
            <c:idx val="5"/>
            <c:bubble3D val="0"/>
            <c:spPr>
              <a:solidFill>
                <a:srgbClr val="000000"/>
              </a:solidFill>
              <a:ln w="12671">
                <a:solidFill>
                  <a:srgbClr val="000000"/>
                </a:solidFill>
                <a:prstDash val="solid"/>
              </a:ln>
            </c:spPr>
            <c:extLst>
              <c:ext xmlns:c16="http://schemas.microsoft.com/office/drawing/2014/chart" uri="{C3380CC4-5D6E-409C-BE32-E72D297353CC}">
                <c16:uniqueId val="{00000016-B826-489E-BD22-E0706B37A782}"/>
              </c:ext>
            </c:extLst>
          </c:dPt>
          <c:cat>
            <c:strRef>
              <c:f>Sheet1!$B$1:$G$1</c:f>
              <c:strCache>
                <c:ptCount val="6"/>
                <c:pt idx="0">
                  <c:v>Tech Assistance -14</c:v>
                </c:pt>
                <c:pt idx="1">
                  <c:v>Norm Setting - 9</c:v>
                </c:pt>
                <c:pt idx="2">
                  <c:v>Tech Transfer - 9</c:v>
                </c:pt>
                <c:pt idx="3">
                  <c:v>Assessments and Studies - 6</c:v>
                </c:pt>
                <c:pt idx="4">
                  <c:v>Institutional Matters - 6</c:v>
                </c:pt>
                <c:pt idx="5">
                  <c:v>Others - 1</c:v>
                </c:pt>
              </c:strCache>
            </c:strRef>
          </c:cat>
          <c:val>
            <c:numRef>
              <c:f>Sheet1!$B$3:$G$3</c:f>
              <c:numCache>
                <c:formatCode>General</c:formatCode>
                <c:ptCount val="6"/>
              </c:numCache>
            </c:numRef>
          </c:val>
          <c:extLst>
            <c:ext xmlns:c16="http://schemas.microsoft.com/office/drawing/2014/chart" uri="{C3380CC4-5D6E-409C-BE32-E72D297353CC}">
              <c16:uniqueId val="{00000017-B826-489E-BD22-E0706B37A782}"/>
            </c:ext>
          </c:extLst>
        </c:ser>
        <c:ser>
          <c:idx val="2"/>
          <c:order val="2"/>
          <c:tx>
            <c:strRef>
              <c:f>Sheet1!$A$4</c:f>
              <c:strCache>
                <c:ptCount val="1"/>
              </c:strCache>
            </c:strRef>
          </c:tx>
          <c:spPr>
            <a:solidFill>
              <a:srgbClr val="009999"/>
            </a:solidFill>
            <a:ln w="12671">
              <a:solidFill>
                <a:srgbClr val="000000"/>
              </a:solidFill>
              <a:prstDash val="solid"/>
            </a:ln>
          </c:spPr>
          <c:dPt>
            <c:idx val="0"/>
            <c:bubble3D val="0"/>
            <c:spPr>
              <a:solidFill>
                <a:srgbClr val="BBE0E3"/>
              </a:solidFill>
              <a:ln w="12671">
                <a:solidFill>
                  <a:srgbClr val="000000"/>
                </a:solidFill>
                <a:prstDash val="solid"/>
              </a:ln>
            </c:spPr>
            <c:extLst>
              <c:ext xmlns:c16="http://schemas.microsoft.com/office/drawing/2014/chart" uri="{C3380CC4-5D6E-409C-BE32-E72D297353CC}">
                <c16:uniqueId val="{00000019-B826-489E-BD22-E0706B37A782}"/>
              </c:ext>
            </c:extLst>
          </c:dPt>
          <c:dPt>
            <c:idx val="1"/>
            <c:bubble3D val="0"/>
            <c:spPr>
              <a:solidFill>
                <a:srgbClr val="333399"/>
              </a:solidFill>
              <a:ln w="12671">
                <a:solidFill>
                  <a:srgbClr val="000000"/>
                </a:solidFill>
                <a:prstDash val="solid"/>
              </a:ln>
            </c:spPr>
            <c:extLst>
              <c:ext xmlns:c16="http://schemas.microsoft.com/office/drawing/2014/chart" uri="{C3380CC4-5D6E-409C-BE32-E72D297353CC}">
                <c16:uniqueId val="{0000001B-B826-489E-BD22-E0706B37A782}"/>
              </c:ext>
            </c:extLst>
          </c:dPt>
          <c:dPt>
            <c:idx val="2"/>
            <c:bubble3D val="0"/>
            <c:extLst>
              <c:ext xmlns:c16="http://schemas.microsoft.com/office/drawing/2014/chart" uri="{C3380CC4-5D6E-409C-BE32-E72D297353CC}">
                <c16:uniqueId val="{0000001C-B826-489E-BD22-E0706B37A782}"/>
              </c:ext>
            </c:extLst>
          </c:dPt>
          <c:dPt>
            <c:idx val="3"/>
            <c:bubble3D val="0"/>
            <c:spPr>
              <a:solidFill>
                <a:srgbClr val="99CC00"/>
              </a:solidFill>
              <a:ln w="12671">
                <a:solidFill>
                  <a:srgbClr val="000000"/>
                </a:solidFill>
                <a:prstDash val="solid"/>
              </a:ln>
            </c:spPr>
            <c:extLst>
              <c:ext xmlns:c16="http://schemas.microsoft.com/office/drawing/2014/chart" uri="{C3380CC4-5D6E-409C-BE32-E72D297353CC}">
                <c16:uniqueId val="{0000001E-B826-489E-BD22-E0706B37A782}"/>
              </c:ext>
            </c:extLst>
          </c:dPt>
          <c:dPt>
            <c:idx val="4"/>
            <c:bubble3D val="0"/>
            <c:spPr>
              <a:solidFill>
                <a:srgbClr val="808080"/>
              </a:solidFill>
              <a:ln w="12671">
                <a:solidFill>
                  <a:srgbClr val="000000"/>
                </a:solidFill>
                <a:prstDash val="solid"/>
              </a:ln>
            </c:spPr>
            <c:extLst>
              <c:ext xmlns:c16="http://schemas.microsoft.com/office/drawing/2014/chart" uri="{C3380CC4-5D6E-409C-BE32-E72D297353CC}">
                <c16:uniqueId val="{00000020-B826-489E-BD22-E0706B37A782}"/>
              </c:ext>
            </c:extLst>
          </c:dPt>
          <c:dPt>
            <c:idx val="5"/>
            <c:bubble3D val="0"/>
            <c:spPr>
              <a:solidFill>
                <a:srgbClr val="000000"/>
              </a:solidFill>
              <a:ln w="12671">
                <a:solidFill>
                  <a:srgbClr val="000000"/>
                </a:solidFill>
                <a:prstDash val="solid"/>
              </a:ln>
            </c:spPr>
            <c:extLst>
              <c:ext xmlns:c16="http://schemas.microsoft.com/office/drawing/2014/chart" uri="{C3380CC4-5D6E-409C-BE32-E72D297353CC}">
                <c16:uniqueId val="{00000022-B826-489E-BD22-E0706B37A782}"/>
              </c:ext>
            </c:extLst>
          </c:dPt>
          <c:cat>
            <c:strRef>
              <c:f>Sheet1!$B$1:$G$1</c:f>
              <c:strCache>
                <c:ptCount val="6"/>
                <c:pt idx="0">
                  <c:v>Tech Assistance -14</c:v>
                </c:pt>
                <c:pt idx="1">
                  <c:v>Norm Setting - 9</c:v>
                </c:pt>
                <c:pt idx="2">
                  <c:v>Tech Transfer - 9</c:v>
                </c:pt>
                <c:pt idx="3">
                  <c:v>Assessments and Studies - 6</c:v>
                </c:pt>
                <c:pt idx="4">
                  <c:v>Institutional Matters - 6</c:v>
                </c:pt>
                <c:pt idx="5">
                  <c:v>Others - 1</c:v>
                </c:pt>
              </c:strCache>
            </c:strRef>
          </c:cat>
          <c:val>
            <c:numRef>
              <c:f>Sheet1!$B$4:$G$4</c:f>
              <c:numCache>
                <c:formatCode>General</c:formatCode>
                <c:ptCount val="6"/>
                <c:pt idx="0">
                  <c:v>14</c:v>
                </c:pt>
                <c:pt idx="1">
                  <c:v>9</c:v>
                </c:pt>
                <c:pt idx="2">
                  <c:v>9</c:v>
                </c:pt>
                <c:pt idx="3">
                  <c:v>6</c:v>
                </c:pt>
                <c:pt idx="4">
                  <c:v>6</c:v>
                </c:pt>
                <c:pt idx="5">
                  <c:v>1</c:v>
                </c:pt>
              </c:numCache>
            </c:numRef>
          </c:val>
          <c:extLst>
            <c:ext xmlns:c16="http://schemas.microsoft.com/office/drawing/2014/chart" uri="{C3380CC4-5D6E-409C-BE32-E72D297353CC}">
              <c16:uniqueId val="{00000023-B826-489E-BD22-E0706B37A782}"/>
            </c:ext>
          </c:extLst>
        </c:ser>
        <c:ser>
          <c:idx val="3"/>
          <c:order val="3"/>
          <c:tx>
            <c:strRef>
              <c:f>Sheet1!$A$5</c:f>
              <c:strCache>
                <c:ptCount val="1"/>
              </c:strCache>
            </c:strRef>
          </c:tx>
          <c:spPr>
            <a:solidFill>
              <a:srgbClr val="99CC00"/>
            </a:solidFill>
            <a:ln w="12671">
              <a:solidFill>
                <a:srgbClr val="000000"/>
              </a:solidFill>
              <a:prstDash val="solid"/>
            </a:ln>
          </c:spPr>
          <c:dPt>
            <c:idx val="0"/>
            <c:bubble3D val="0"/>
            <c:spPr>
              <a:solidFill>
                <a:srgbClr val="BBE0E3"/>
              </a:solidFill>
              <a:ln w="12671">
                <a:solidFill>
                  <a:srgbClr val="000000"/>
                </a:solidFill>
                <a:prstDash val="solid"/>
              </a:ln>
            </c:spPr>
            <c:extLst>
              <c:ext xmlns:c16="http://schemas.microsoft.com/office/drawing/2014/chart" uri="{C3380CC4-5D6E-409C-BE32-E72D297353CC}">
                <c16:uniqueId val="{00000025-B826-489E-BD22-E0706B37A782}"/>
              </c:ext>
            </c:extLst>
          </c:dPt>
          <c:dPt>
            <c:idx val="1"/>
            <c:bubble3D val="0"/>
            <c:spPr>
              <a:solidFill>
                <a:srgbClr val="333399"/>
              </a:solidFill>
              <a:ln w="12671">
                <a:solidFill>
                  <a:srgbClr val="000000"/>
                </a:solidFill>
                <a:prstDash val="solid"/>
              </a:ln>
            </c:spPr>
            <c:extLst>
              <c:ext xmlns:c16="http://schemas.microsoft.com/office/drawing/2014/chart" uri="{C3380CC4-5D6E-409C-BE32-E72D297353CC}">
                <c16:uniqueId val="{00000027-B826-489E-BD22-E0706B37A782}"/>
              </c:ext>
            </c:extLst>
          </c:dPt>
          <c:dPt>
            <c:idx val="2"/>
            <c:bubble3D val="0"/>
            <c:spPr>
              <a:solidFill>
                <a:srgbClr val="009999"/>
              </a:solidFill>
              <a:ln w="12671">
                <a:solidFill>
                  <a:srgbClr val="000000"/>
                </a:solidFill>
                <a:prstDash val="solid"/>
              </a:ln>
            </c:spPr>
            <c:extLst>
              <c:ext xmlns:c16="http://schemas.microsoft.com/office/drawing/2014/chart" uri="{C3380CC4-5D6E-409C-BE32-E72D297353CC}">
                <c16:uniqueId val="{00000029-B826-489E-BD22-E0706B37A782}"/>
              </c:ext>
            </c:extLst>
          </c:dPt>
          <c:dPt>
            <c:idx val="3"/>
            <c:bubble3D val="0"/>
            <c:extLst>
              <c:ext xmlns:c16="http://schemas.microsoft.com/office/drawing/2014/chart" uri="{C3380CC4-5D6E-409C-BE32-E72D297353CC}">
                <c16:uniqueId val="{0000002A-B826-489E-BD22-E0706B37A782}"/>
              </c:ext>
            </c:extLst>
          </c:dPt>
          <c:dPt>
            <c:idx val="4"/>
            <c:bubble3D val="0"/>
            <c:spPr>
              <a:solidFill>
                <a:srgbClr val="808080"/>
              </a:solidFill>
              <a:ln w="12671">
                <a:solidFill>
                  <a:srgbClr val="000000"/>
                </a:solidFill>
                <a:prstDash val="solid"/>
              </a:ln>
            </c:spPr>
            <c:extLst>
              <c:ext xmlns:c16="http://schemas.microsoft.com/office/drawing/2014/chart" uri="{C3380CC4-5D6E-409C-BE32-E72D297353CC}">
                <c16:uniqueId val="{0000002C-B826-489E-BD22-E0706B37A782}"/>
              </c:ext>
            </c:extLst>
          </c:dPt>
          <c:dPt>
            <c:idx val="5"/>
            <c:bubble3D val="0"/>
            <c:spPr>
              <a:solidFill>
                <a:srgbClr val="000000"/>
              </a:solidFill>
              <a:ln w="12671">
                <a:solidFill>
                  <a:srgbClr val="000000"/>
                </a:solidFill>
                <a:prstDash val="solid"/>
              </a:ln>
            </c:spPr>
            <c:extLst>
              <c:ext xmlns:c16="http://schemas.microsoft.com/office/drawing/2014/chart" uri="{C3380CC4-5D6E-409C-BE32-E72D297353CC}">
                <c16:uniqueId val="{0000002E-B826-489E-BD22-E0706B37A782}"/>
              </c:ext>
            </c:extLst>
          </c:dPt>
          <c:cat>
            <c:strRef>
              <c:f>Sheet1!$B$1:$G$1</c:f>
              <c:strCache>
                <c:ptCount val="6"/>
                <c:pt idx="0">
                  <c:v>Tech Assistance -14</c:v>
                </c:pt>
                <c:pt idx="1">
                  <c:v>Norm Setting - 9</c:v>
                </c:pt>
                <c:pt idx="2">
                  <c:v>Tech Transfer - 9</c:v>
                </c:pt>
                <c:pt idx="3">
                  <c:v>Assessments and Studies - 6</c:v>
                </c:pt>
                <c:pt idx="4">
                  <c:v>Institutional Matters - 6</c:v>
                </c:pt>
                <c:pt idx="5">
                  <c:v>Others - 1</c:v>
                </c:pt>
              </c:strCache>
            </c:strRef>
          </c:cat>
          <c:val>
            <c:numRef>
              <c:f>Sheet1!$B$5:$G$5</c:f>
              <c:numCache>
                <c:formatCode>General</c:formatCode>
                <c:ptCount val="6"/>
              </c:numCache>
            </c:numRef>
          </c:val>
          <c:extLst>
            <c:ext xmlns:c16="http://schemas.microsoft.com/office/drawing/2014/chart" uri="{C3380CC4-5D6E-409C-BE32-E72D297353CC}">
              <c16:uniqueId val="{0000002F-B826-489E-BD22-E0706B37A782}"/>
            </c:ext>
          </c:extLst>
        </c:ser>
        <c:ser>
          <c:idx val="4"/>
          <c:order val="4"/>
          <c:tx>
            <c:strRef>
              <c:f>Sheet1!$A$6</c:f>
              <c:strCache>
                <c:ptCount val="1"/>
              </c:strCache>
            </c:strRef>
          </c:tx>
          <c:spPr>
            <a:solidFill>
              <a:srgbClr val="808080"/>
            </a:solidFill>
            <a:ln w="12671">
              <a:solidFill>
                <a:srgbClr val="000000"/>
              </a:solidFill>
              <a:prstDash val="solid"/>
            </a:ln>
          </c:spPr>
          <c:dPt>
            <c:idx val="0"/>
            <c:bubble3D val="0"/>
            <c:spPr>
              <a:solidFill>
                <a:srgbClr val="BBE0E3"/>
              </a:solidFill>
              <a:ln w="12671">
                <a:solidFill>
                  <a:srgbClr val="000000"/>
                </a:solidFill>
                <a:prstDash val="solid"/>
              </a:ln>
            </c:spPr>
            <c:extLst>
              <c:ext xmlns:c16="http://schemas.microsoft.com/office/drawing/2014/chart" uri="{C3380CC4-5D6E-409C-BE32-E72D297353CC}">
                <c16:uniqueId val="{00000031-B826-489E-BD22-E0706B37A782}"/>
              </c:ext>
            </c:extLst>
          </c:dPt>
          <c:dPt>
            <c:idx val="1"/>
            <c:bubble3D val="0"/>
            <c:spPr>
              <a:solidFill>
                <a:srgbClr val="333399"/>
              </a:solidFill>
              <a:ln w="12671">
                <a:solidFill>
                  <a:srgbClr val="000000"/>
                </a:solidFill>
                <a:prstDash val="solid"/>
              </a:ln>
            </c:spPr>
            <c:extLst>
              <c:ext xmlns:c16="http://schemas.microsoft.com/office/drawing/2014/chart" uri="{C3380CC4-5D6E-409C-BE32-E72D297353CC}">
                <c16:uniqueId val="{00000033-B826-489E-BD22-E0706B37A782}"/>
              </c:ext>
            </c:extLst>
          </c:dPt>
          <c:dPt>
            <c:idx val="2"/>
            <c:bubble3D val="0"/>
            <c:spPr>
              <a:solidFill>
                <a:srgbClr val="009999"/>
              </a:solidFill>
              <a:ln w="12671">
                <a:solidFill>
                  <a:srgbClr val="000000"/>
                </a:solidFill>
                <a:prstDash val="solid"/>
              </a:ln>
            </c:spPr>
            <c:extLst>
              <c:ext xmlns:c16="http://schemas.microsoft.com/office/drawing/2014/chart" uri="{C3380CC4-5D6E-409C-BE32-E72D297353CC}">
                <c16:uniqueId val="{00000035-B826-489E-BD22-E0706B37A782}"/>
              </c:ext>
            </c:extLst>
          </c:dPt>
          <c:dPt>
            <c:idx val="3"/>
            <c:bubble3D val="0"/>
            <c:spPr>
              <a:solidFill>
                <a:srgbClr val="99CC00"/>
              </a:solidFill>
              <a:ln w="12671">
                <a:solidFill>
                  <a:srgbClr val="000000"/>
                </a:solidFill>
                <a:prstDash val="solid"/>
              </a:ln>
            </c:spPr>
            <c:extLst>
              <c:ext xmlns:c16="http://schemas.microsoft.com/office/drawing/2014/chart" uri="{C3380CC4-5D6E-409C-BE32-E72D297353CC}">
                <c16:uniqueId val="{00000037-B826-489E-BD22-E0706B37A782}"/>
              </c:ext>
            </c:extLst>
          </c:dPt>
          <c:dPt>
            <c:idx val="4"/>
            <c:bubble3D val="0"/>
            <c:extLst>
              <c:ext xmlns:c16="http://schemas.microsoft.com/office/drawing/2014/chart" uri="{C3380CC4-5D6E-409C-BE32-E72D297353CC}">
                <c16:uniqueId val="{00000038-B826-489E-BD22-E0706B37A782}"/>
              </c:ext>
            </c:extLst>
          </c:dPt>
          <c:dPt>
            <c:idx val="5"/>
            <c:bubble3D val="0"/>
            <c:spPr>
              <a:solidFill>
                <a:srgbClr val="000000"/>
              </a:solidFill>
              <a:ln w="12671">
                <a:solidFill>
                  <a:srgbClr val="000000"/>
                </a:solidFill>
                <a:prstDash val="solid"/>
              </a:ln>
            </c:spPr>
            <c:extLst>
              <c:ext xmlns:c16="http://schemas.microsoft.com/office/drawing/2014/chart" uri="{C3380CC4-5D6E-409C-BE32-E72D297353CC}">
                <c16:uniqueId val="{0000003A-B826-489E-BD22-E0706B37A782}"/>
              </c:ext>
            </c:extLst>
          </c:dPt>
          <c:cat>
            <c:strRef>
              <c:f>Sheet1!$B$1:$G$1</c:f>
              <c:strCache>
                <c:ptCount val="6"/>
                <c:pt idx="0">
                  <c:v>Tech Assistance -14</c:v>
                </c:pt>
                <c:pt idx="1">
                  <c:v>Norm Setting - 9</c:v>
                </c:pt>
                <c:pt idx="2">
                  <c:v>Tech Transfer - 9</c:v>
                </c:pt>
                <c:pt idx="3">
                  <c:v>Assessments and Studies - 6</c:v>
                </c:pt>
                <c:pt idx="4">
                  <c:v>Institutional Matters - 6</c:v>
                </c:pt>
                <c:pt idx="5">
                  <c:v>Others - 1</c:v>
                </c:pt>
              </c:strCache>
            </c:strRef>
          </c:cat>
          <c:val>
            <c:numRef>
              <c:f>Sheet1!$B$6:$G$6</c:f>
              <c:numCache>
                <c:formatCode>General</c:formatCode>
                <c:ptCount val="6"/>
              </c:numCache>
            </c:numRef>
          </c:val>
          <c:extLst>
            <c:ext xmlns:c16="http://schemas.microsoft.com/office/drawing/2014/chart" uri="{C3380CC4-5D6E-409C-BE32-E72D297353CC}">
              <c16:uniqueId val="{0000003B-B826-489E-BD22-E0706B37A782}"/>
            </c:ext>
          </c:extLst>
        </c:ser>
        <c:dLbls>
          <c:showLegendKey val="0"/>
          <c:showVal val="0"/>
          <c:showCatName val="0"/>
          <c:showSerName val="0"/>
          <c:showPercent val="0"/>
          <c:showBubbleSize val="0"/>
          <c:showLeaderLines val="1"/>
        </c:dLbls>
        <c:firstSliceAng val="0"/>
      </c:pieChart>
      <c:spPr>
        <a:noFill/>
        <a:ln w="25342">
          <a:noFill/>
        </a:ln>
      </c:spPr>
    </c:plotArea>
    <c:plotVisOnly val="1"/>
    <c:dispBlanksAs val="zero"/>
    <c:showDLblsOverMax val="0"/>
  </c:chart>
  <c:spPr>
    <a:noFill/>
    <a:ln>
      <a:noFill/>
    </a:ln>
  </c:spPr>
  <c:txPr>
    <a:bodyPr/>
    <a:lstStyle/>
    <a:p>
      <a:pPr>
        <a:defRPr sz="1796" b="1" i="0" u="none" strike="noStrike" baseline="0">
          <a:solidFill>
            <a:srgbClr val="000000"/>
          </a:solidFill>
          <a:latin typeface="Tahoma"/>
          <a:ea typeface="Tahoma"/>
          <a:cs typeface="Tahoma"/>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B47389-84C2-4B64-B6A5-05DB3383DF41}" type="doc">
      <dgm:prSet loTypeId="urn:microsoft.com/office/officeart/2005/8/layout/cycle2" loCatId="cycle" qsTypeId="urn:microsoft.com/office/officeart/2005/8/quickstyle/simple1" qsCatId="simple" csTypeId="urn:microsoft.com/office/officeart/2005/8/colors/colorful3" csCatId="colorful" phldr="1"/>
      <dgm:spPr/>
      <dgm:t>
        <a:bodyPr/>
        <a:lstStyle/>
        <a:p>
          <a:endParaRPr lang="en-US"/>
        </a:p>
      </dgm:t>
    </dgm:pt>
    <dgm:pt modelId="{AF13FAB4-8E94-4F92-911C-3773FFB65A26}">
      <dgm:prSet phldrT="[Text]" custT="1"/>
      <dgm:spPr>
        <a:xfrm>
          <a:off x="2493175" y="1913"/>
          <a:ext cx="921688" cy="921688"/>
        </a:xfrm>
        <a:prstGeom prst="ellipse">
          <a:avLst/>
        </a:prstGeom>
      </dgm:spPr>
      <dgm:t>
        <a:bodyPr/>
        <a:lstStyle/>
        <a:p>
          <a:pPr algn="ctr"/>
          <a:r>
            <a:rPr lang="en-US" sz="1000">
              <a:solidFill>
                <a:srgbClr val="FF0000"/>
              </a:solidFill>
              <a:latin typeface="Arial" panose="020B0604020202020204" pitchFamily="34" charset="0"/>
              <a:ea typeface="+mn-ea"/>
              <a:cs typeface="Arial" panose="020B0604020202020204" pitchFamily="34" charset="0"/>
            </a:rPr>
            <a:t>1. Initiation</a:t>
          </a:r>
          <a:endParaRPr lang="en-US" sz="500">
            <a:solidFill>
              <a:srgbClr val="FF0000"/>
            </a:solidFill>
            <a:latin typeface="Arial" panose="020B0604020202020204" pitchFamily="34" charset="0"/>
            <a:ea typeface="+mn-ea"/>
            <a:cs typeface="Arial" panose="020B0604020202020204" pitchFamily="34" charset="0"/>
          </a:endParaRPr>
        </a:p>
      </dgm:t>
    </dgm:pt>
    <dgm:pt modelId="{FE24EA96-6B7D-4829-8077-DAF2ADCA47BD}" type="parTrans" cxnId="{CD2163B0-9380-4324-BEEB-260BBB25EDCC}">
      <dgm:prSet/>
      <dgm:spPr/>
      <dgm:t>
        <a:bodyPr/>
        <a:lstStyle/>
        <a:p>
          <a:pPr algn="ctr"/>
          <a:endParaRPr lang="en-US"/>
        </a:p>
      </dgm:t>
    </dgm:pt>
    <dgm:pt modelId="{59F136E8-3929-4879-83C0-5CBE3A5CC9EA}" type="sibTrans" cxnId="{CD2163B0-9380-4324-BEEB-260BBB25EDCC}">
      <dgm:prSet/>
      <dgm:spPr>
        <a:xfrm rot="1800000">
          <a:off x="3424733" y="649665"/>
          <a:ext cx="244826" cy="311069"/>
        </a:xfrm>
        <a:prstGeom prst="rightArrow">
          <a:avLst>
            <a:gd name="adj1" fmla="val 60000"/>
            <a:gd name="adj2" fmla="val 50000"/>
          </a:avLst>
        </a:prstGeom>
      </dgm:spPr>
      <dgm:t>
        <a:bodyPr/>
        <a:lstStyle/>
        <a:p>
          <a:pPr algn="ctr"/>
          <a:endParaRPr lang="en-US">
            <a:solidFill>
              <a:sysClr val="window" lastClr="FFFFFF"/>
            </a:solidFill>
            <a:latin typeface="Trebuchet MS" panose="020B0603020202020204"/>
            <a:ea typeface="+mn-ea"/>
            <a:cs typeface="+mn-cs"/>
          </a:endParaRPr>
        </a:p>
      </dgm:t>
    </dgm:pt>
    <dgm:pt modelId="{928E90D4-4D81-4764-BF00-90D9675FFB6A}">
      <dgm:prSet phldrT="[Text]"/>
      <dgm:spPr>
        <a:xfrm>
          <a:off x="3691431" y="693726"/>
          <a:ext cx="921688" cy="921688"/>
        </a:xfrm>
        <a:prstGeom prst="ellipse">
          <a:avLst/>
        </a:prstGeom>
      </dgm:spPr>
      <dgm:t>
        <a:bodyPr/>
        <a:lstStyle/>
        <a:p>
          <a:pPr algn="ctr"/>
          <a:r>
            <a:rPr lang="en-US">
              <a:solidFill>
                <a:srgbClr val="FF0000"/>
              </a:solidFill>
              <a:latin typeface="Arial" panose="020B0604020202020204" pitchFamily="34" charset="0"/>
              <a:ea typeface="+mn-ea"/>
              <a:cs typeface="Arial" panose="020B0604020202020204" pitchFamily="34" charset="0"/>
            </a:rPr>
            <a:t>3. Proccess of approval by Member States</a:t>
          </a:r>
        </a:p>
      </dgm:t>
    </dgm:pt>
    <dgm:pt modelId="{93766B3E-2E3F-46FD-8172-EC198DA3D2E0}" type="parTrans" cxnId="{34C41DA2-0ABE-4AD5-B44B-57C0B2C9B33B}">
      <dgm:prSet/>
      <dgm:spPr/>
      <dgm:t>
        <a:bodyPr/>
        <a:lstStyle/>
        <a:p>
          <a:pPr algn="ctr"/>
          <a:endParaRPr lang="en-US"/>
        </a:p>
      </dgm:t>
    </dgm:pt>
    <dgm:pt modelId="{86030EA9-FFBF-4362-BC24-BFE47201002E}" type="sibTrans" cxnId="{34C41DA2-0ABE-4AD5-B44B-57C0B2C9B33B}">
      <dgm:prSet/>
      <dgm:spPr>
        <a:xfrm rot="5400000">
          <a:off x="4029862" y="1683920"/>
          <a:ext cx="244826" cy="311069"/>
        </a:xfrm>
        <a:prstGeom prst="rightArrow">
          <a:avLst>
            <a:gd name="adj1" fmla="val 60000"/>
            <a:gd name="adj2" fmla="val 50000"/>
          </a:avLst>
        </a:prstGeom>
      </dgm:spPr>
      <dgm:t>
        <a:bodyPr/>
        <a:lstStyle/>
        <a:p>
          <a:pPr algn="ctr"/>
          <a:endParaRPr lang="en-US">
            <a:solidFill>
              <a:sysClr val="window" lastClr="FFFFFF"/>
            </a:solidFill>
            <a:latin typeface="Trebuchet MS" panose="020B0603020202020204"/>
            <a:ea typeface="+mn-ea"/>
            <a:cs typeface="+mn-cs"/>
          </a:endParaRPr>
        </a:p>
      </dgm:t>
    </dgm:pt>
    <dgm:pt modelId="{B14BC243-355C-4F97-A74F-F64EE2E0EF2A}">
      <dgm:prSet phldrT="[Text]" custT="1"/>
      <dgm:spPr>
        <a:xfrm>
          <a:off x="3691431" y="2077353"/>
          <a:ext cx="921688" cy="921688"/>
        </a:xfrm>
        <a:prstGeom prst="ellipse">
          <a:avLst/>
        </a:prstGeom>
      </dgm:spPr>
      <dgm:t>
        <a:bodyPr/>
        <a:lstStyle/>
        <a:p>
          <a:pPr algn="ctr"/>
          <a:r>
            <a:rPr lang="en-US" sz="850">
              <a:latin typeface="Arial" panose="020B0604020202020204" pitchFamily="34" charset="0"/>
              <a:ea typeface="+mn-ea"/>
              <a:cs typeface="Arial" panose="020B0604020202020204" pitchFamily="34" charset="0"/>
            </a:rPr>
            <a:t>5. Implementation</a:t>
          </a:r>
        </a:p>
      </dgm:t>
    </dgm:pt>
    <dgm:pt modelId="{95AA0231-E8BA-4697-B9B3-56B28887BB5A}" type="parTrans" cxnId="{CFBFB919-64D3-4691-A6A7-5740C7B7CAE8}">
      <dgm:prSet/>
      <dgm:spPr/>
      <dgm:t>
        <a:bodyPr/>
        <a:lstStyle/>
        <a:p>
          <a:pPr algn="ctr"/>
          <a:endParaRPr lang="en-US"/>
        </a:p>
      </dgm:t>
    </dgm:pt>
    <dgm:pt modelId="{BC965BD4-70C8-4BC9-A039-22C02BBD1319}" type="sibTrans" cxnId="{CFBFB919-64D3-4691-A6A7-5740C7B7CAE8}">
      <dgm:prSet/>
      <dgm:spPr>
        <a:xfrm rot="9000000">
          <a:off x="3436735" y="2725104"/>
          <a:ext cx="244826" cy="311069"/>
        </a:xfrm>
        <a:prstGeom prst="rightArrow">
          <a:avLst>
            <a:gd name="adj1" fmla="val 60000"/>
            <a:gd name="adj2" fmla="val 50000"/>
          </a:avLst>
        </a:prstGeom>
      </dgm:spPr>
      <dgm:t>
        <a:bodyPr/>
        <a:lstStyle/>
        <a:p>
          <a:pPr algn="ctr"/>
          <a:endParaRPr lang="en-US">
            <a:solidFill>
              <a:sysClr val="window" lastClr="FFFFFF"/>
            </a:solidFill>
            <a:latin typeface="Trebuchet MS" panose="020B0603020202020204"/>
            <a:ea typeface="+mn-ea"/>
            <a:cs typeface="+mn-cs"/>
          </a:endParaRPr>
        </a:p>
      </dgm:t>
    </dgm:pt>
    <dgm:pt modelId="{9EE4E933-EE0F-4C77-B10D-2E1BD7A36F35}">
      <dgm:prSet phldrT="[Text]" custT="1"/>
      <dgm:spPr>
        <a:xfrm>
          <a:off x="2493175" y="2769166"/>
          <a:ext cx="921688" cy="921688"/>
        </a:xfrm>
        <a:prstGeom prst="ellipse">
          <a:avLst/>
        </a:prstGeom>
      </dgm:spPr>
      <dgm:t>
        <a:bodyPr/>
        <a:lstStyle/>
        <a:p>
          <a:pPr algn="ctr"/>
          <a:r>
            <a:rPr lang="en-US" sz="1000">
              <a:solidFill>
                <a:srgbClr val="FF0000"/>
              </a:solidFill>
              <a:latin typeface="Arial" panose="020B0604020202020204" pitchFamily="34" charset="0"/>
              <a:ea typeface="+mn-ea"/>
              <a:cs typeface="Arial" panose="020B0604020202020204" pitchFamily="34" charset="0"/>
            </a:rPr>
            <a:t>6. Monitoring</a:t>
          </a:r>
          <a:endParaRPr lang="en-US" sz="700">
            <a:solidFill>
              <a:srgbClr val="FF0000"/>
            </a:solidFill>
            <a:latin typeface="Arial" panose="020B0604020202020204" pitchFamily="34" charset="0"/>
            <a:ea typeface="+mn-ea"/>
            <a:cs typeface="Arial" panose="020B0604020202020204" pitchFamily="34" charset="0"/>
          </a:endParaRPr>
        </a:p>
      </dgm:t>
    </dgm:pt>
    <dgm:pt modelId="{1A37444B-68A0-4022-A253-721EE06A283C}" type="parTrans" cxnId="{3C470182-C8E0-4C59-B8DD-D01B5E1CC4A6}">
      <dgm:prSet/>
      <dgm:spPr/>
      <dgm:t>
        <a:bodyPr/>
        <a:lstStyle/>
        <a:p>
          <a:pPr algn="ctr"/>
          <a:endParaRPr lang="en-US"/>
        </a:p>
      </dgm:t>
    </dgm:pt>
    <dgm:pt modelId="{DCD9C8AE-2596-4224-9A06-800D7E079F9B}" type="sibTrans" cxnId="{3C470182-C8E0-4C59-B8DD-D01B5E1CC4A6}">
      <dgm:prSet/>
      <dgm:spPr>
        <a:xfrm rot="12600000">
          <a:off x="2238479" y="2732033"/>
          <a:ext cx="244826" cy="311069"/>
        </a:xfrm>
        <a:prstGeom prst="rightArrow">
          <a:avLst>
            <a:gd name="adj1" fmla="val 60000"/>
            <a:gd name="adj2" fmla="val 50000"/>
          </a:avLst>
        </a:prstGeom>
      </dgm:spPr>
      <dgm:t>
        <a:bodyPr/>
        <a:lstStyle/>
        <a:p>
          <a:pPr algn="ctr"/>
          <a:endParaRPr lang="en-US">
            <a:solidFill>
              <a:sysClr val="window" lastClr="FFFFFF"/>
            </a:solidFill>
            <a:latin typeface="Trebuchet MS" panose="020B0603020202020204"/>
            <a:ea typeface="+mn-ea"/>
            <a:cs typeface="+mn-cs"/>
          </a:endParaRPr>
        </a:p>
      </dgm:t>
    </dgm:pt>
    <dgm:pt modelId="{CCB14E12-5FC0-44DF-BC08-09AF9BD55AA8}">
      <dgm:prSet phldrT="[Text]" custT="1"/>
      <dgm:spPr>
        <a:xfrm>
          <a:off x="1294919" y="693726"/>
          <a:ext cx="921688" cy="921688"/>
        </a:xfrm>
        <a:prstGeom prst="ellipse">
          <a:avLst/>
        </a:prstGeom>
      </dgm:spPr>
      <dgm:t>
        <a:bodyPr/>
        <a:lstStyle/>
        <a:p>
          <a:pPr algn="ctr"/>
          <a:r>
            <a:rPr lang="en-US" sz="1000">
              <a:solidFill>
                <a:srgbClr val="FF0000"/>
              </a:solidFill>
              <a:latin typeface="Arial" panose="020B0604020202020204" pitchFamily="34" charset="0"/>
              <a:ea typeface="+mn-ea"/>
              <a:cs typeface="Arial" panose="020B0604020202020204" pitchFamily="34" charset="0"/>
            </a:rPr>
            <a:t>8. Evaluation</a:t>
          </a:r>
          <a:endParaRPr lang="en-US" sz="700">
            <a:solidFill>
              <a:srgbClr val="FF0000"/>
            </a:solidFill>
            <a:latin typeface="Arial" panose="020B0604020202020204" pitchFamily="34" charset="0"/>
            <a:ea typeface="+mn-ea"/>
            <a:cs typeface="Arial" panose="020B0604020202020204" pitchFamily="34" charset="0"/>
          </a:endParaRPr>
        </a:p>
      </dgm:t>
    </dgm:pt>
    <dgm:pt modelId="{6EF009DB-0AB7-48B1-82F5-8CE2E7BFD8EC}" type="parTrans" cxnId="{D210AD80-CF39-4595-953A-C4E1821AAF5B}">
      <dgm:prSet/>
      <dgm:spPr/>
      <dgm:t>
        <a:bodyPr/>
        <a:lstStyle/>
        <a:p>
          <a:pPr algn="ctr"/>
          <a:endParaRPr lang="en-US"/>
        </a:p>
      </dgm:t>
    </dgm:pt>
    <dgm:pt modelId="{EC448D38-DC58-460E-9D89-B48E3E1A6458}" type="sibTrans" cxnId="{D210AD80-CF39-4595-953A-C4E1821AAF5B}">
      <dgm:prSet/>
      <dgm:spPr>
        <a:xfrm rot="19800000">
          <a:off x="2226477" y="656594"/>
          <a:ext cx="244826" cy="311069"/>
        </a:xfrm>
        <a:prstGeom prst="rightArrow">
          <a:avLst>
            <a:gd name="adj1" fmla="val 60000"/>
            <a:gd name="adj2" fmla="val 50000"/>
          </a:avLst>
        </a:prstGeom>
      </dgm:spPr>
      <dgm:t>
        <a:bodyPr/>
        <a:lstStyle/>
        <a:p>
          <a:pPr algn="ctr"/>
          <a:endParaRPr lang="en-US">
            <a:solidFill>
              <a:sysClr val="window" lastClr="FFFFFF"/>
            </a:solidFill>
            <a:latin typeface="Trebuchet MS" panose="020B0603020202020204"/>
            <a:ea typeface="+mn-ea"/>
            <a:cs typeface="+mn-cs"/>
          </a:endParaRPr>
        </a:p>
      </dgm:t>
    </dgm:pt>
    <dgm:pt modelId="{410F911B-A383-47DA-A956-D1E8BCED931F}">
      <dgm:prSet phldrT="[Text]" custT="1"/>
      <dgm:spPr>
        <a:xfrm>
          <a:off x="1294919" y="2077353"/>
          <a:ext cx="921688" cy="921688"/>
        </a:xfrm>
        <a:prstGeom prst="ellipse">
          <a:avLst/>
        </a:prstGeom>
      </dgm:spPr>
      <dgm:t>
        <a:bodyPr/>
        <a:lstStyle/>
        <a:p>
          <a:pPr algn="ctr"/>
          <a:r>
            <a:rPr lang="en-US" sz="1000">
              <a:latin typeface="Arial" panose="020B0604020202020204" pitchFamily="34" charset="0"/>
              <a:ea typeface="+mn-ea"/>
              <a:cs typeface="Arial" panose="020B0604020202020204" pitchFamily="34" charset="0"/>
            </a:rPr>
            <a:t>7. Closure</a:t>
          </a:r>
          <a:endParaRPr lang="en-US" sz="700">
            <a:latin typeface="Arial" panose="020B0604020202020204" pitchFamily="34" charset="0"/>
            <a:ea typeface="+mn-ea"/>
            <a:cs typeface="Arial" panose="020B0604020202020204" pitchFamily="34" charset="0"/>
          </a:endParaRPr>
        </a:p>
      </dgm:t>
    </dgm:pt>
    <dgm:pt modelId="{C7A82B39-7F78-48AB-B5FC-3F1890E225D6}" type="parTrans" cxnId="{AFE1FB21-39A9-4624-9F8E-1C5800594E33}">
      <dgm:prSet/>
      <dgm:spPr/>
      <dgm:t>
        <a:bodyPr/>
        <a:lstStyle/>
        <a:p>
          <a:pPr algn="ctr"/>
          <a:endParaRPr lang="en-US"/>
        </a:p>
      </dgm:t>
    </dgm:pt>
    <dgm:pt modelId="{014F0DBD-F1E1-4785-A370-51AE44B4533A}" type="sibTrans" cxnId="{AFE1FB21-39A9-4624-9F8E-1C5800594E33}">
      <dgm:prSet/>
      <dgm:spPr>
        <a:xfrm rot="16200000">
          <a:off x="1633350" y="1697778"/>
          <a:ext cx="244826" cy="311069"/>
        </a:xfrm>
        <a:prstGeom prst="rightArrow">
          <a:avLst>
            <a:gd name="adj1" fmla="val 60000"/>
            <a:gd name="adj2" fmla="val 50000"/>
          </a:avLst>
        </a:prstGeom>
      </dgm:spPr>
      <dgm:t>
        <a:bodyPr/>
        <a:lstStyle/>
        <a:p>
          <a:pPr algn="ctr"/>
          <a:endParaRPr lang="en-US">
            <a:solidFill>
              <a:sysClr val="window" lastClr="FFFFFF"/>
            </a:solidFill>
            <a:latin typeface="Trebuchet MS" panose="020B0603020202020204"/>
            <a:ea typeface="+mn-ea"/>
            <a:cs typeface="+mn-cs"/>
          </a:endParaRPr>
        </a:p>
      </dgm:t>
    </dgm:pt>
    <dgm:pt modelId="{0A8295A7-003B-428B-8EAA-A11707CC4484}">
      <dgm:prSet phldrT="[Text]" custT="1"/>
      <dgm:spPr>
        <a:xfrm>
          <a:off x="2493175" y="1913"/>
          <a:ext cx="921688" cy="921688"/>
        </a:xfrm>
      </dgm:spPr>
      <dgm:t>
        <a:bodyPr/>
        <a:lstStyle/>
        <a:p>
          <a:pPr algn="ctr"/>
          <a:r>
            <a:rPr lang="en-US" sz="1000">
              <a:latin typeface="Arial" panose="020B0604020202020204" pitchFamily="34" charset="0"/>
              <a:ea typeface="+mn-ea"/>
              <a:cs typeface="Arial" panose="020B0604020202020204" pitchFamily="34" charset="0"/>
            </a:rPr>
            <a:t>2. Preparation/planning</a:t>
          </a:r>
          <a:endParaRPr lang="en-US" sz="500">
            <a:latin typeface="Arial" panose="020B0604020202020204" pitchFamily="34" charset="0"/>
            <a:ea typeface="+mn-ea"/>
            <a:cs typeface="Arial" panose="020B0604020202020204" pitchFamily="34" charset="0"/>
          </a:endParaRPr>
        </a:p>
      </dgm:t>
    </dgm:pt>
    <dgm:pt modelId="{89DBD650-FD10-488C-B390-AFE7CC9D5A42}" type="parTrans" cxnId="{34977AFB-2A1B-4C53-AB60-0D2AE6DC2989}">
      <dgm:prSet/>
      <dgm:spPr/>
      <dgm:t>
        <a:bodyPr/>
        <a:lstStyle/>
        <a:p>
          <a:pPr algn="ctr"/>
          <a:endParaRPr lang="en-US"/>
        </a:p>
      </dgm:t>
    </dgm:pt>
    <dgm:pt modelId="{7905156F-FEF7-49A3-8F93-E1C6C069B45C}" type="sibTrans" cxnId="{34977AFB-2A1B-4C53-AB60-0D2AE6DC2989}">
      <dgm:prSet/>
      <dgm:spPr/>
      <dgm:t>
        <a:bodyPr/>
        <a:lstStyle/>
        <a:p>
          <a:pPr algn="ctr"/>
          <a:endParaRPr lang="en-US"/>
        </a:p>
      </dgm:t>
    </dgm:pt>
    <dgm:pt modelId="{E0CDE20E-84DD-4B4C-9BE9-207D4FA97F89}">
      <dgm:prSet phldrT="[Text]"/>
      <dgm:spPr>
        <a:xfrm>
          <a:off x="2493175" y="1913"/>
          <a:ext cx="921688" cy="921688"/>
        </a:xfrm>
      </dgm:spPr>
      <dgm:t>
        <a:bodyPr/>
        <a:lstStyle/>
        <a:p>
          <a:pPr algn="ctr"/>
          <a:r>
            <a:rPr lang="en-US">
              <a:solidFill>
                <a:schemeClr val="bg1"/>
              </a:solidFill>
              <a:latin typeface="Arial" panose="020B0604020202020204" pitchFamily="34" charset="0"/>
              <a:ea typeface="+mn-ea"/>
              <a:cs typeface="Arial" panose="020B0604020202020204" pitchFamily="34" charset="0"/>
            </a:rPr>
            <a:t>4. Inception</a:t>
          </a:r>
        </a:p>
      </dgm:t>
    </dgm:pt>
    <dgm:pt modelId="{7B774A44-7F62-4BD4-AD01-00DEE08C2AEA}" type="parTrans" cxnId="{7E2E5957-9B32-4AA6-8462-1B2E9F366B88}">
      <dgm:prSet/>
      <dgm:spPr/>
      <dgm:t>
        <a:bodyPr/>
        <a:lstStyle/>
        <a:p>
          <a:pPr algn="ctr"/>
          <a:endParaRPr lang="en-US"/>
        </a:p>
      </dgm:t>
    </dgm:pt>
    <dgm:pt modelId="{2786E9CA-BC08-44EA-B523-CA0A0452F80F}" type="sibTrans" cxnId="{7E2E5957-9B32-4AA6-8462-1B2E9F366B88}">
      <dgm:prSet/>
      <dgm:spPr/>
      <dgm:t>
        <a:bodyPr/>
        <a:lstStyle/>
        <a:p>
          <a:pPr algn="ctr"/>
          <a:endParaRPr lang="en-US"/>
        </a:p>
      </dgm:t>
    </dgm:pt>
    <dgm:pt modelId="{B49427AE-60AB-4286-945A-6F0F1EE26EB8}" type="pres">
      <dgm:prSet presAssocID="{4FB47389-84C2-4B64-B6A5-05DB3383DF41}" presName="cycle" presStyleCnt="0">
        <dgm:presLayoutVars>
          <dgm:dir/>
          <dgm:resizeHandles val="exact"/>
        </dgm:presLayoutVars>
      </dgm:prSet>
      <dgm:spPr/>
      <dgm:t>
        <a:bodyPr/>
        <a:lstStyle/>
        <a:p>
          <a:endParaRPr lang="en-US"/>
        </a:p>
      </dgm:t>
    </dgm:pt>
    <dgm:pt modelId="{AB04E750-CA9F-4787-94BB-F5E368CB24F8}" type="pres">
      <dgm:prSet presAssocID="{AF13FAB4-8E94-4F92-911C-3773FFB65A26}" presName="node" presStyleLbl="node1" presStyleIdx="0" presStyleCnt="8">
        <dgm:presLayoutVars>
          <dgm:bulletEnabled val="1"/>
        </dgm:presLayoutVars>
      </dgm:prSet>
      <dgm:spPr/>
      <dgm:t>
        <a:bodyPr/>
        <a:lstStyle/>
        <a:p>
          <a:endParaRPr lang="en-US"/>
        </a:p>
      </dgm:t>
    </dgm:pt>
    <dgm:pt modelId="{2EAC3655-E589-48DE-AEBC-1D4D43D05D5B}" type="pres">
      <dgm:prSet presAssocID="{59F136E8-3929-4879-83C0-5CBE3A5CC9EA}" presName="sibTrans" presStyleLbl="sibTrans2D1" presStyleIdx="0" presStyleCnt="8"/>
      <dgm:spPr/>
      <dgm:t>
        <a:bodyPr/>
        <a:lstStyle/>
        <a:p>
          <a:endParaRPr lang="en-US"/>
        </a:p>
      </dgm:t>
    </dgm:pt>
    <dgm:pt modelId="{BCC0C7D7-FAA0-4A88-A7D5-8C4CDBF73EFF}" type="pres">
      <dgm:prSet presAssocID="{59F136E8-3929-4879-83C0-5CBE3A5CC9EA}" presName="connectorText" presStyleLbl="sibTrans2D1" presStyleIdx="0" presStyleCnt="8"/>
      <dgm:spPr/>
      <dgm:t>
        <a:bodyPr/>
        <a:lstStyle/>
        <a:p>
          <a:endParaRPr lang="en-US"/>
        </a:p>
      </dgm:t>
    </dgm:pt>
    <dgm:pt modelId="{59A63567-09BD-4F6D-8237-E7CBDF3C1F58}" type="pres">
      <dgm:prSet presAssocID="{0A8295A7-003B-428B-8EAA-A11707CC4484}" presName="node" presStyleLbl="node1" presStyleIdx="1" presStyleCnt="8">
        <dgm:presLayoutVars>
          <dgm:bulletEnabled val="1"/>
        </dgm:presLayoutVars>
      </dgm:prSet>
      <dgm:spPr>
        <a:prstGeom prst="ellipse">
          <a:avLst/>
        </a:prstGeom>
      </dgm:spPr>
      <dgm:t>
        <a:bodyPr/>
        <a:lstStyle/>
        <a:p>
          <a:endParaRPr lang="en-US"/>
        </a:p>
      </dgm:t>
    </dgm:pt>
    <dgm:pt modelId="{2DBBFF6E-508F-41C8-B251-27455BF77FB8}" type="pres">
      <dgm:prSet presAssocID="{7905156F-FEF7-49A3-8F93-E1C6C069B45C}" presName="sibTrans" presStyleLbl="sibTrans2D1" presStyleIdx="1" presStyleCnt="8"/>
      <dgm:spPr/>
      <dgm:t>
        <a:bodyPr/>
        <a:lstStyle/>
        <a:p>
          <a:endParaRPr lang="en-US"/>
        </a:p>
      </dgm:t>
    </dgm:pt>
    <dgm:pt modelId="{58CFB9B5-8821-4974-83D1-F87B49A5F295}" type="pres">
      <dgm:prSet presAssocID="{7905156F-FEF7-49A3-8F93-E1C6C069B45C}" presName="connectorText" presStyleLbl="sibTrans2D1" presStyleIdx="1" presStyleCnt="8"/>
      <dgm:spPr/>
      <dgm:t>
        <a:bodyPr/>
        <a:lstStyle/>
        <a:p>
          <a:endParaRPr lang="en-US"/>
        </a:p>
      </dgm:t>
    </dgm:pt>
    <dgm:pt modelId="{7AC2F9BA-B4A4-401A-B15B-C6464F659329}" type="pres">
      <dgm:prSet presAssocID="{928E90D4-4D81-4764-BF00-90D9675FFB6A}" presName="node" presStyleLbl="node1" presStyleIdx="2" presStyleCnt="8">
        <dgm:presLayoutVars>
          <dgm:bulletEnabled val="1"/>
        </dgm:presLayoutVars>
      </dgm:prSet>
      <dgm:spPr/>
      <dgm:t>
        <a:bodyPr/>
        <a:lstStyle/>
        <a:p>
          <a:endParaRPr lang="en-US"/>
        </a:p>
      </dgm:t>
    </dgm:pt>
    <dgm:pt modelId="{3203E0F9-B2B1-4480-A5D3-49B5C46FB5E4}" type="pres">
      <dgm:prSet presAssocID="{86030EA9-FFBF-4362-BC24-BFE47201002E}" presName="sibTrans" presStyleLbl="sibTrans2D1" presStyleIdx="2" presStyleCnt="8"/>
      <dgm:spPr/>
      <dgm:t>
        <a:bodyPr/>
        <a:lstStyle/>
        <a:p>
          <a:endParaRPr lang="en-US"/>
        </a:p>
      </dgm:t>
    </dgm:pt>
    <dgm:pt modelId="{898D87AA-6B17-46D5-AFDA-A983BB55080F}" type="pres">
      <dgm:prSet presAssocID="{86030EA9-FFBF-4362-BC24-BFE47201002E}" presName="connectorText" presStyleLbl="sibTrans2D1" presStyleIdx="2" presStyleCnt="8"/>
      <dgm:spPr/>
      <dgm:t>
        <a:bodyPr/>
        <a:lstStyle/>
        <a:p>
          <a:endParaRPr lang="en-US"/>
        </a:p>
      </dgm:t>
    </dgm:pt>
    <dgm:pt modelId="{61648097-73ED-421C-89B8-D94B4A0B366B}" type="pres">
      <dgm:prSet presAssocID="{E0CDE20E-84DD-4B4C-9BE9-207D4FA97F89}" presName="node" presStyleLbl="node1" presStyleIdx="3" presStyleCnt="8">
        <dgm:presLayoutVars>
          <dgm:bulletEnabled val="1"/>
        </dgm:presLayoutVars>
      </dgm:prSet>
      <dgm:spPr>
        <a:prstGeom prst="ellipse">
          <a:avLst/>
        </a:prstGeom>
      </dgm:spPr>
      <dgm:t>
        <a:bodyPr/>
        <a:lstStyle/>
        <a:p>
          <a:endParaRPr lang="en-US"/>
        </a:p>
      </dgm:t>
    </dgm:pt>
    <dgm:pt modelId="{F78AE2CA-F53A-4349-B2FE-4E38E7FAE193}" type="pres">
      <dgm:prSet presAssocID="{2786E9CA-BC08-44EA-B523-CA0A0452F80F}" presName="sibTrans" presStyleLbl="sibTrans2D1" presStyleIdx="3" presStyleCnt="8"/>
      <dgm:spPr/>
      <dgm:t>
        <a:bodyPr/>
        <a:lstStyle/>
        <a:p>
          <a:endParaRPr lang="en-US"/>
        </a:p>
      </dgm:t>
    </dgm:pt>
    <dgm:pt modelId="{73F20C0D-240A-4517-9EC7-09D04F4A044F}" type="pres">
      <dgm:prSet presAssocID="{2786E9CA-BC08-44EA-B523-CA0A0452F80F}" presName="connectorText" presStyleLbl="sibTrans2D1" presStyleIdx="3" presStyleCnt="8"/>
      <dgm:spPr/>
      <dgm:t>
        <a:bodyPr/>
        <a:lstStyle/>
        <a:p>
          <a:endParaRPr lang="en-US"/>
        </a:p>
      </dgm:t>
    </dgm:pt>
    <dgm:pt modelId="{62295512-31B1-4EE4-9577-C4D5D11E40E6}" type="pres">
      <dgm:prSet presAssocID="{B14BC243-355C-4F97-A74F-F64EE2E0EF2A}" presName="node" presStyleLbl="node1" presStyleIdx="4" presStyleCnt="8">
        <dgm:presLayoutVars>
          <dgm:bulletEnabled val="1"/>
        </dgm:presLayoutVars>
      </dgm:prSet>
      <dgm:spPr/>
      <dgm:t>
        <a:bodyPr/>
        <a:lstStyle/>
        <a:p>
          <a:endParaRPr lang="en-US"/>
        </a:p>
      </dgm:t>
    </dgm:pt>
    <dgm:pt modelId="{143A3B2C-1774-45E0-B7E9-BBEF81D4C836}" type="pres">
      <dgm:prSet presAssocID="{BC965BD4-70C8-4BC9-A039-22C02BBD1319}" presName="sibTrans" presStyleLbl="sibTrans2D1" presStyleIdx="4" presStyleCnt="8"/>
      <dgm:spPr/>
      <dgm:t>
        <a:bodyPr/>
        <a:lstStyle/>
        <a:p>
          <a:endParaRPr lang="en-US"/>
        </a:p>
      </dgm:t>
    </dgm:pt>
    <dgm:pt modelId="{5FF724C4-C16F-4A7D-909D-6E9E152EE772}" type="pres">
      <dgm:prSet presAssocID="{BC965BD4-70C8-4BC9-A039-22C02BBD1319}" presName="connectorText" presStyleLbl="sibTrans2D1" presStyleIdx="4" presStyleCnt="8"/>
      <dgm:spPr/>
      <dgm:t>
        <a:bodyPr/>
        <a:lstStyle/>
        <a:p>
          <a:endParaRPr lang="en-US"/>
        </a:p>
      </dgm:t>
    </dgm:pt>
    <dgm:pt modelId="{54DEBFAF-2372-4513-A72F-D95B12BAED2E}" type="pres">
      <dgm:prSet presAssocID="{9EE4E933-EE0F-4C77-B10D-2E1BD7A36F35}" presName="node" presStyleLbl="node1" presStyleIdx="5" presStyleCnt="8">
        <dgm:presLayoutVars>
          <dgm:bulletEnabled val="1"/>
        </dgm:presLayoutVars>
      </dgm:prSet>
      <dgm:spPr/>
      <dgm:t>
        <a:bodyPr/>
        <a:lstStyle/>
        <a:p>
          <a:endParaRPr lang="en-US"/>
        </a:p>
      </dgm:t>
    </dgm:pt>
    <dgm:pt modelId="{CBC058C9-B35B-4A5B-8094-18318FFBB336}" type="pres">
      <dgm:prSet presAssocID="{DCD9C8AE-2596-4224-9A06-800D7E079F9B}" presName="sibTrans" presStyleLbl="sibTrans2D1" presStyleIdx="5" presStyleCnt="8"/>
      <dgm:spPr/>
      <dgm:t>
        <a:bodyPr/>
        <a:lstStyle/>
        <a:p>
          <a:endParaRPr lang="en-US"/>
        </a:p>
      </dgm:t>
    </dgm:pt>
    <dgm:pt modelId="{E4492423-56AE-458C-BA90-88AE435528B5}" type="pres">
      <dgm:prSet presAssocID="{DCD9C8AE-2596-4224-9A06-800D7E079F9B}" presName="connectorText" presStyleLbl="sibTrans2D1" presStyleIdx="5" presStyleCnt="8"/>
      <dgm:spPr/>
      <dgm:t>
        <a:bodyPr/>
        <a:lstStyle/>
        <a:p>
          <a:endParaRPr lang="en-US"/>
        </a:p>
      </dgm:t>
    </dgm:pt>
    <dgm:pt modelId="{A4346060-1882-49F3-AF9B-0824B710D16B}" type="pres">
      <dgm:prSet presAssocID="{410F911B-A383-47DA-A956-D1E8BCED931F}" presName="node" presStyleLbl="node1" presStyleIdx="6" presStyleCnt="8">
        <dgm:presLayoutVars>
          <dgm:bulletEnabled val="1"/>
        </dgm:presLayoutVars>
      </dgm:prSet>
      <dgm:spPr/>
      <dgm:t>
        <a:bodyPr/>
        <a:lstStyle/>
        <a:p>
          <a:endParaRPr lang="en-US"/>
        </a:p>
      </dgm:t>
    </dgm:pt>
    <dgm:pt modelId="{BA764CD8-41B2-41A2-94D3-21EC42663233}" type="pres">
      <dgm:prSet presAssocID="{014F0DBD-F1E1-4785-A370-51AE44B4533A}" presName="sibTrans" presStyleLbl="sibTrans2D1" presStyleIdx="6" presStyleCnt="8"/>
      <dgm:spPr/>
      <dgm:t>
        <a:bodyPr/>
        <a:lstStyle/>
        <a:p>
          <a:endParaRPr lang="en-US"/>
        </a:p>
      </dgm:t>
    </dgm:pt>
    <dgm:pt modelId="{C4D9DF23-ABA5-4110-B7CC-EBABABEBCC37}" type="pres">
      <dgm:prSet presAssocID="{014F0DBD-F1E1-4785-A370-51AE44B4533A}" presName="connectorText" presStyleLbl="sibTrans2D1" presStyleIdx="6" presStyleCnt="8"/>
      <dgm:spPr/>
      <dgm:t>
        <a:bodyPr/>
        <a:lstStyle/>
        <a:p>
          <a:endParaRPr lang="en-US"/>
        </a:p>
      </dgm:t>
    </dgm:pt>
    <dgm:pt modelId="{AA084B26-CFF6-44B1-8141-1F44B41DB575}" type="pres">
      <dgm:prSet presAssocID="{CCB14E12-5FC0-44DF-BC08-09AF9BD55AA8}" presName="node" presStyleLbl="node1" presStyleIdx="7" presStyleCnt="8">
        <dgm:presLayoutVars>
          <dgm:bulletEnabled val="1"/>
        </dgm:presLayoutVars>
      </dgm:prSet>
      <dgm:spPr/>
      <dgm:t>
        <a:bodyPr/>
        <a:lstStyle/>
        <a:p>
          <a:endParaRPr lang="en-US"/>
        </a:p>
      </dgm:t>
    </dgm:pt>
    <dgm:pt modelId="{0B0BDFCD-FD05-449F-A523-C293D9EE9672}" type="pres">
      <dgm:prSet presAssocID="{EC448D38-DC58-460E-9D89-B48E3E1A6458}" presName="sibTrans" presStyleLbl="sibTrans2D1" presStyleIdx="7" presStyleCnt="8"/>
      <dgm:spPr/>
      <dgm:t>
        <a:bodyPr/>
        <a:lstStyle/>
        <a:p>
          <a:endParaRPr lang="en-US"/>
        </a:p>
      </dgm:t>
    </dgm:pt>
    <dgm:pt modelId="{3B67F062-CCBE-46D7-9BB2-DEC496CEF2A5}" type="pres">
      <dgm:prSet presAssocID="{EC448D38-DC58-460E-9D89-B48E3E1A6458}" presName="connectorText" presStyleLbl="sibTrans2D1" presStyleIdx="7" presStyleCnt="8"/>
      <dgm:spPr/>
      <dgm:t>
        <a:bodyPr/>
        <a:lstStyle/>
        <a:p>
          <a:endParaRPr lang="en-US"/>
        </a:p>
      </dgm:t>
    </dgm:pt>
  </dgm:ptLst>
  <dgm:cxnLst>
    <dgm:cxn modelId="{D0D3F275-1792-4E99-957A-E06AFDF0E822}" type="presOf" srcId="{410F911B-A383-47DA-A956-D1E8BCED931F}" destId="{A4346060-1882-49F3-AF9B-0824B710D16B}" srcOrd="0" destOrd="0" presId="urn:microsoft.com/office/officeart/2005/8/layout/cycle2"/>
    <dgm:cxn modelId="{C80C345D-F9E2-42D1-B129-9043EEB9ACCE}" type="presOf" srcId="{BC965BD4-70C8-4BC9-A039-22C02BBD1319}" destId="{5FF724C4-C16F-4A7D-909D-6E9E152EE772}" srcOrd="1" destOrd="0" presId="urn:microsoft.com/office/officeart/2005/8/layout/cycle2"/>
    <dgm:cxn modelId="{F6F14B1D-C7D3-45C7-8911-ECA58BB81657}" type="presOf" srcId="{0A8295A7-003B-428B-8EAA-A11707CC4484}" destId="{59A63567-09BD-4F6D-8237-E7CBDF3C1F58}" srcOrd="0" destOrd="0" presId="urn:microsoft.com/office/officeart/2005/8/layout/cycle2"/>
    <dgm:cxn modelId="{D9EBD929-8561-446B-9D0A-6F6C418002BC}" type="presOf" srcId="{CCB14E12-5FC0-44DF-BC08-09AF9BD55AA8}" destId="{AA084B26-CFF6-44B1-8141-1F44B41DB575}" srcOrd="0" destOrd="0" presId="urn:microsoft.com/office/officeart/2005/8/layout/cycle2"/>
    <dgm:cxn modelId="{D210AD80-CF39-4595-953A-C4E1821AAF5B}" srcId="{4FB47389-84C2-4B64-B6A5-05DB3383DF41}" destId="{CCB14E12-5FC0-44DF-BC08-09AF9BD55AA8}" srcOrd="7" destOrd="0" parTransId="{6EF009DB-0AB7-48B1-82F5-8CE2E7BFD8EC}" sibTransId="{EC448D38-DC58-460E-9D89-B48E3E1A6458}"/>
    <dgm:cxn modelId="{1019C7E2-CE6F-4587-822B-244E102F6302}" type="presOf" srcId="{86030EA9-FFBF-4362-BC24-BFE47201002E}" destId="{3203E0F9-B2B1-4480-A5D3-49B5C46FB5E4}" srcOrd="0" destOrd="0" presId="urn:microsoft.com/office/officeart/2005/8/layout/cycle2"/>
    <dgm:cxn modelId="{0B2E46A7-0F37-408E-83E6-EB45E2477133}" type="presOf" srcId="{2786E9CA-BC08-44EA-B523-CA0A0452F80F}" destId="{73F20C0D-240A-4517-9EC7-09D04F4A044F}" srcOrd="1" destOrd="0" presId="urn:microsoft.com/office/officeart/2005/8/layout/cycle2"/>
    <dgm:cxn modelId="{79AD8293-A3D8-4006-A067-CEDA6ECBDA79}" type="presOf" srcId="{DCD9C8AE-2596-4224-9A06-800D7E079F9B}" destId="{CBC058C9-B35B-4A5B-8094-18318FFBB336}" srcOrd="0" destOrd="0" presId="urn:microsoft.com/office/officeart/2005/8/layout/cycle2"/>
    <dgm:cxn modelId="{F40AD52F-465B-4916-AE49-310137FF213A}" type="presOf" srcId="{59F136E8-3929-4879-83C0-5CBE3A5CC9EA}" destId="{2EAC3655-E589-48DE-AEBC-1D4D43D05D5B}" srcOrd="0" destOrd="0" presId="urn:microsoft.com/office/officeart/2005/8/layout/cycle2"/>
    <dgm:cxn modelId="{34977AFB-2A1B-4C53-AB60-0D2AE6DC2989}" srcId="{4FB47389-84C2-4B64-B6A5-05DB3383DF41}" destId="{0A8295A7-003B-428B-8EAA-A11707CC4484}" srcOrd="1" destOrd="0" parTransId="{89DBD650-FD10-488C-B390-AFE7CC9D5A42}" sibTransId="{7905156F-FEF7-49A3-8F93-E1C6C069B45C}"/>
    <dgm:cxn modelId="{50FED61C-C753-4427-A6A7-DB6753B6077C}" type="presOf" srcId="{014F0DBD-F1E1-4785-A370-51AE44B4533A}" destId="{C4D9DF23-ABA5-4110-B7CC-EBABABEBCC37}" srcOrd="1" destOrd="0" presId="urn:microsoft.com/office/officeart/2005/8/layout/cycle2"/>
    <dgm:cxn modelId="{71CEF643-D948-4A0F-B2F4-D06B3841E5C7}" type="presOf" srcId="{014F0DBD-F1E1-4785-A370-51AE44B4533A}" destId="{BA764CD8-41B2-41A2-94D3-21EC42663233}" srcOrd="0" destOrd="0" presId="urn:microsoft.com/office/officeart/2005/8/layout/cycle2"/>
    <dgm:cxn modelId="{24F5FC2D-BB84-4618-9F5F-E509299E0161}" type="presOf" srcId="{7905156F-FEF7-49A3-8F93-E1C6C069B45C}" destId="{2DBBFF6E-508F-41C8-B251-27455BF77FB8}" srcOrd="0" destOrd="0" presId="urn:microsoft.com/office/officeart/2005/8/layout/cycle2"/>
    <dgm:cxn modelId="{7E2E5957-9B32-4AA6-8462-1B2E9F366B88}" srcId="{4FB47389-84C2-4B64-B6A5-05DB3383DF41}" destId="{E0CDE20E-84DD-4B4C-9BE9-207D4FA97F89}" srcOrd="3" destOrd="0" parTransId="{7B774A44-7F62-4BD4-AD01-00DEE08C2AEA}" sibTransId="{2786E9CA-BC08-44EA-B523-CA0A0452F80F}"/>
    <dgm:cxn modelId="{1131B4FD-8B3F-4647-AE41-ECA3E6BBE1A8}" type="presOf" srcId="{86030EA9-FFBF-4362-BC24-BFE47201002E}" destId="{898D87AA-6B17-46D5-AFDA-A983BB55080F}" srcOrd="1" destOrd="0" presId="urn:microsoft.com/office/officeart/2005/8/layout/cycle2"/>
    <dgm:cxn modelId="{34C41DA2-0ABE-4AD5-B44B-57C0B2C9B33B}" srcId="{4FB47389-84C2-4B64-B6A5-05DB3383DF41}" destId="{928E90D4-4D81-4764-BF00-90D9675FFB6A}" srcOrd="2" destOrd="0" parTransId="{93766B3E-2E3F-46FD-8172-EC198DA3D2E0}" sibTransId="{86030EA9-FFBF-4362-BC24-BFE47201002E}"/>
    <dgm:cxn modelId="{CD2163B0-9380-4324-BEEB-260BBB25EDCC}" srcId="{4FB47389-84C2-4B64-B6A5-05DB3383DF41}" destId="{AF13FAB4-8E94-4F92-911C-3773FFB65A26}" srcOrd="0" destOrd="0" parTransId="{FE24EA96-6B7D-4829-8077-DAF2ADCA47BD}" sibTransId="{59F136E8-3929-4879-83C0-5CBE3A5CC9EA}"/>
    <dgm:cxn modelId="{D9B3B977-044D-4149-A3A1-C418B9E147C4}" type="presOf" srcId="{2786E9CA-BC08-44EA-B523-CA0A0452F80F}" destId="{F78AE2CA-F53A-4349-B2FE-4E38E7FAE193}" srcOrd="0" destOrd="0" presId="urn:microsoft.com/office/officeart/2005/8/layout/cycle2"/>
    <dgm:cxn modelId="{326FA92B-55FB-484F-92C1-556CE98EFA25}" type="presOf" srcId="{E0CDE20E-84DD-4B4C-9BE9-207D4FA97F89}" destId="{61648097-73ED-421C-89B8-D94B4A0B366B}" srcOrd="0" destOrd="0" presId="urn:microsoft.com/office/officeart/2005/8/layout/cycle2"/>
    <dgm:cxn modelId="{294B2F3F-4576-4EE8-B351-E79897F71AD1}" type="presOf" srcId="{EC448D38-DC58-460E-9D89-B48E3E1A6458}" destId="{3B67F062-CCBE-46D7-9BB2-DEC496CEF2A5}" srcOrd="1" destOrd="0" presId="urn:microsoft.com/office/officeart/2005/8/layout/cycle2"/>
    <dgm:cxn modelId="{3C5700D0-4FF6-48CD-98B6-0263C9D6E9DE}" type="presOf" srcId="{BC965BD4-70C8-4BC9-A039-22C02BBD1319}" destId="{143A3B2C-1774-45E0-B7E9-BBEF81D4C836}" srcOrd="0" destOrd="0" presId="urn:microsoft.com/office/officeart/2005/8/layout/cycle2"/>
    <dgm:cxn modelId="{22C4995D-4CAE-4279-A4CE-F948083F9FFD}" type="presOf" srcId="{DCD9C8AE-2596-4224-9A06-800D7E079F9B}" destId="{E4492423-56AE-458C-BA90-88AE435528B5}" srcOrd="1" destOrd="0" presId="urn:microsoft.com/office/officeart/2005/8/layout/cycle2"/>
    <dgm:cxn modelId="{3F152688-C3B5-486C-9B22-8BC1E240761F}" type="presOf" srcId="{59F136E8-3929-4879-83C0-5CBE3A5CC9EA}" destId="{BCC0C7D7-FAA0-4A88-A7D5-8C4CDBF73EFF}" srcOrd="1" destOrd="0" presId="urn:microsoft.com/office/officeart/2005/8/layout/cycle2"/>
    <dgm:cxn modelId="{3C470182-C8E0-4C59-B8DD-D01B5E1CC4A6}" srcId="{4FB47389-84C2-4B64-B6A5-05DB3383DF41}" destId="{9EE4E933-EE0F-4C77-B10D-2E1BD7A36F35}" srcOrd="5" destOrd="0" parTransId="{1A37444B-68A0-4022-A253-721EE06A283C}" sibTransId="{DCD9C8AE-2596-4224-9A06-800D7E079F9B}"/>
    <dgm:cxn modelId="{003069F6-6820-47BA-BAA0-7645BFBE01FE}" type="presOf" srcId="{4FB47389-84C2-4B64-B6A5-05DB3383DF41}" destId="{B49427AE-60AB-4286-945A-6F0F1EE26EB8}" srcOrd="0" destOrd="0" presId="urn:microsoft.com/office/officeart/2005/8/layout/cycle2"/>
    <dgm:cxn modelId="{71890ABF-69BC-4C52-8067-C99E65496C6B}" type="presOf" srcId="{AF13FAB4-8E94-4F92-911C-3773FFB65A26}" destId="{AB04E750-CA9F-4787-94BB-F5E368CB24F8}" srcOrd="0" destOrd="0" presId="urn:microsoft.com/office/officeart/2005/8/layout/cycle2"/>
    <dgm:cxn modelId="{D953910B-A658-43A7-B9BC-73846D22E039}" type="presOf" srcId="{EC448D38-DC58-460E-9D89-B48E3E1A6458}" destId="{0B0BDFCD-FD05-449F-A523-C293D9EE9672}" srcOrd="0" destOrd="0" presId="urn:microsoft.com/office/officeart/2005/8/layout/cycle2"/>
    <dgm:cxn modelId="{AC114643-9FD5-4DE7-BC3A-C4CF6BAFB264}" type="presOf" srcId="{928E90D4-4D81-4764-BF00-90D9675FFB6A}" destId="{7AC2F9BA-B4A4-401A-B15B-C6464F659329}" srcOrd="0" destOrd="0" presId="urn:microsoft.com/office/officeart/2005/8/layout/cycle2"/>
    <dgm:cxn modelId="{17A6BB24-73BC-4C08-8AAB-5D6D89FC2B81}" type="presOf" srcId="{9EE4E933-EE0F-4C77-B10D-2E1BD7A36F35}" destId="{54DEBFAF-2372-4513-A72F-D95B12BAED2E}" srcOrd="0" destOrd="0" presId="urn:microsoft.com/office/officeart/2005/8/layout/cycle2"/>
    <dgm:cxn modelId="{FEB1ECBA-0205-44B4-A9CA-5A03888FEBC5}" type="presOf" srcId="{B14BC243-355C-4F97-A74F-F64EE2E0EF2A}" destId="{62295512-31B1-4EE4-9577-C4D5D11E40E6}" srcOrd="0" destOrd="0" presId="urn:microsoft.com/office/officeart/2005/8/layout/cycle2"/>
    <dgm:cxn modelId="{CFBFB919-64D3-4691-A6A7-5740C7B7CAE8}" srcId="{4FB47389-84C2-4B64-B6A5-05DB3383DF41}" destId="{B14BC243-355C-4F97-A74F-F64EE2E0EF2A}" srcOrd="4" destOrd="0" parTransId="{95AA0231-E8BA-4697-B9B3-56B28887BB5A}" sibTransId="{BC965BD4-70C8-4BC9-A039-22C02BBD1319}"/>
    <dgm:cxn modelId="{AFE1FB21-39A9-4624-9F8E-1C5800594E33}" srcId="{4FB47389-84C2-4B64-B6A5-05DB3383DF41}" destId="{410F911B-A383-47DA-A956-D1E8BCED931F}" srcOrd="6" destOrd="0" parTransId="{C7A82B39-7F78-48AB-B5FC-3F1890E225D6}" sibTransId="{014F0DBD-F1E1-4785-A370-51AE44B4533A}"/>
    <dgm:cxn modelId="{9101662C-FE05-4826-A997-AA50037054F3}" type="presOf" srcId="{7905156F-FEF7-49A3-8F93-E1C6C069B45C}" destId="{58CFB9B5-8821-4974-83D1-F87B49A5F295}" srcOrd="1" destOrd="0" presId="urn:microsoft.com/office/officeart/2005/8/layout/cycle2"/>
    <dgm:cxn modelId="{29407CEA-E402-4736-8178-71C63C01D988}" type="presParOf" srcId="{B49427AE-60AB-4286-945A-6F0F1EE26EB8}" destId="{AB04E750-CA9F-4787-94BB-F5E368CB24F8}" srcOrd="0" destOrd="0" presId="urn:microsoft.com/office/officeart/2005/8/layout/cycle2"/>
    <dgm:cxn modelId="{32C8547A-9A91-45B8-83EB-B5DD12D1BA10}" type="presParOf" srcId="{B49427AE-60AB-4286-945A-6F0F1EE26EB8}" destId="{2EAC3655-E589-48DE-AEBC-1D4D43D05D5B}" srcOrd="1" destOrd="0" presId="urn:microsoft.com/office/officeart/2005/8/layout/cycle2"/>
    <dgm:cxn modelId="{5A71C74C-4565-4308-875D-F302662DEDE4}" type="presParOf" srcId="{2EAC3655-E589-48DE-AEBC-1D4D43D05D5B}" destId="{BCC0C7D7-FAA0-4A88-A7D5-8C4CDBF73EFF}" srcOrd="0" destOrd="0" presId="urn:microsoft.com/office/officeart/2005/8/layout/cycle2"/>
    <dgm:cxn modelId="{D2CF451D-864E-4D1F-A75A-88015BCFA5B5}" type="presParOf" srcId="{B49427AE-60AB-4286-945A-6F0F1EE26EB8}" destId="{59A63567-09BD-4F6D-8237-E7CBDF3C1F58}" srcOrd="2" destOrd="0" presId="urn:microsoft.com/office/officeart/2005/8/layout/cycle2"/>
    <dgm:cxn modelId="{5BF7EE95-DB31-4C68-AB29-B9B7585DDFF3}" type="presParOf" srcId="{B49427AE-60AB-4286-945A-6F0F1EE26EB8}" destId="{2DBBFF6E-508F-41C8-B251-27455BF77FB8}" srcOrd="3" destOrd="0" presId="urn:microsoft.com/office/officeart/2005/8/layout/cycle2"/>
    <dgm:cxn modelId="{B0566CB8-C766-44C9-AA51-8FCBD7F8D8FF}" type="presParOf" srcId="{2DBBFF6E-508F-41C8-B251-27455BF77FB8}" destId="{58CFB9B5-8821-4974-83D1-F87B49A5F295}" srcOrd="0" destOrd="0" presId="urn:microsoft.com/office/officeart/2005/8/layout/cycle2"/>
    <dgm:cxn modelId="{BFBE4510-AE6E-42DA-A119-EE3787C02A31}" type="presParOf" srcId="{B49427AE-60AB-4286-945A-6F0F1EE26EB8}" destId="{7AC2F9BA-B4A4-401A-B15B-C6464F659329}" srcOrd="4" destOrd="0" presId="urn:microsoft.com/office/officeart/2005/8/layout/cycle2"/>
    <dgm:cxn modelId="{EDB307D8-32FA-4E5B-99E5-20F148E78B5F}" type="presParOf" srcId="{B49427AE-60AB-4286-945A-6F0F1EE26EB8}" destId="{3203E0F9-B2B1-4480-A5D3-49B5C46FB5E4}" srcOrd="5" destOrd="0" presId="urn:microsoft.com/office/officeart/2005/8/layout/cycle2"/>
    <dgm:cxn modelId="{0E0FE4A3-2E84-44C4-9B17-AEAA151C3AB3}" type="presParOf" srcId="{3203E0F9-B2B1-4480-A5D3-49B5C46FB5E4}" destId="{898D87AA-6B17-46D5-AFDA-A983BB55080F}" srcOrd="0" destOrd="0" presId="urn:microsoft.com/office/officeart/2005/8/layout/cycle2"/>
    <dgm:cxn modelId="{3E2FD438-B671-4CF5-B79F-1E71499352EE}" type="presParOf" srcId="{B49427AE-60AB-4286-945A-6F0F1EE26EB8}" destId="{61648097-73ED-421C-89B8-D94B4A0B366B}" srcOrd="6" destOrd="0" presId="urn:microsoft.com/office/officeart/2005/8/layout/cycle2"/>
    <dgm:cxn modelId="{DABC27F9-B214-4063-9E41-731D44986A36}" type="presParOf" srcId="{B49427AE-60AB-4286-945A-6F0F1EE26EB8}" destId="{F78AE2CA-F53A-4349-B2FE-4E38E7FAE193}" srcOrd="7" destOrd="0" presId="urn:microsoft.com/office/officeart/2005/8/layout/cycle2"/>
    <dgm:cxn modelId="{698F7D38-5137-481D-A046-BA790D1D9B0A}" type="presParOf" srcId="{F78AE2CA-F53A-4349-B2FE-4E38E7FAE193}" destId="{73F20C0D-240A-4517-9EC7-09D04F4A044F}" srcOrd="0" destOrd="0" presId="urn:microsoft.com/office/officeart/2005/8/layout/cycle2"/>
    <dgm:cxn modelId="{590C31A7-DFF2-412F-B2B8-589D342220A6}" type="presParOf" srcId="{B49427AE-60AB-4286-945A-6F0F1EE26EB8}" destId="{62295512-31B1-4EE4-9577-C4D5D11E40E6}" srcOrd="8" destOrd="0" presId="urn:microsoft.com/office/officeart/2005/8/layout/cycle2"/>
    <dgm:cxn modelId="{BB4308C0-BFBB-40B4-AB08-12143F884DFF}" type="presParOf" srcId="{B49427AE-60AB-4286-945A-6F0F1EE26EB8}" destId="{143A3B2C-1774-45E0-B7E9-BBEF81D4C836}" srcOrd="9" destOrd="0" presId="urn:microsoft.com/office/officeart/2005/8/layout/cycle2"/>
    <dgm:cxn modelId="{68BBAF3B-7305-4F74-890C-2C5080FC3FD8}" type="presParOf" srcId="{143A3B2C-1774-45E0-B7E9-BBEF81D4C836}" destId="{5FF724C4-C16F-4A7D-909D-6E9E152EE772}" srcOrd="0" destOrd="0" presId="urn:microsoft.com/office/officeart/2005/8/layout/cycle2"/>
    <dgm:cxn modelId="{A5A980DE-72CC-43CE-91B7-0B619B1AAF87}" type="presParOf" srcId="{B49427AE-60AB-4286-945A-6F0F1EE26EB8}" destId="{54DEBFAF-2372-4513-A72F-D95B12BAED2E}" srcOrd="10" destOrd="0" presId="urn:microsoft.com/office/officeart/2005/8/layout/cycle2"/>
    <dgm:cxn modelId="{05336F5B-5B09-4C8E-B389-AF56A5B5E27E}" type="presParOf" srcId="{B49427AE-60AB-4286-945A-6F0F1EE26EB8}" destId="{CBC058C9-B35B-4A5B-8094-18318FFBB336}" srcOrd="11" destOrd="0" presId="urn:microsoft.com/office/officeart/2005/8/layout/cycle2"/>
    <dgm:cxn modelId="{0FEC0D5A-E4B7-4FD4-9306-D08B84F6329D}" type="presParOf" srcId="{CBC058C9-B35B-4A5B-8094-18318FFBB336}" destId="{E4492423-56AE-458C-BA90-88AE435528B5}" srcOrd="0" destOrd="0" presId="urn:microsoft.com/office/officeart/2005/8/layout/cycle2"/>
    <dgm:cxn modelId="{C988D5CF-A959-4F83-B65A-2FED2BA37D4C}" type="presParOf" srcId="{B49427AE-60AB-4286-945A-6F0F1EE26EB8}" destId="{A4346060-1882-49F3-AF9B-0824B710D16B}" srcOrd="12" destOrd="0" presId="urn:microsoft.com/office/officeart/2005/8/layout/cycle2"/>
    <dgm:cxn modelId="{E65F369E-BF16-4126-BE62-B845A1BFF4E9}" type="presParOf" srcId="{B49427AE-60AB-4286-945A-6F0F1EE26EB8}" destId="{BA764CD8-41B2-41A2-94D3-21EC42663233}" srcOrd="13" destOrd="0" presId="urn:microsoft.com/office/officeart/2005/8/layout/cycle2"/>
    <dgm:cxn modelId="{3996FD4A-857D-4934-9E70-C66425CB4F5D}" type="presParOf" srcId="{BA764CD8-41B2-41A2-94D3-21EC42663233}" destId="{C4D9DF23-ABA5-4110-B7CC-EBABABEBCC37}" srcOrd="0" destOrd="0" presId="urn:microsoft.com/office/officeart/2005/8/layout/cycle2"/>
    <dgm:cxn modelId="{F7335FBE-4324-49B3-AA0F-BE1047C4DE2A}" type="presParOf" srcId="{B49427AE-60AB-4286-945A-6F0F1EE26EB8}" destId="{AA084B26-CFF6-44B1-8141-1F44B41DB575}" srcOrd="14" destOrd="0" presId="urn:microsoft.com/office/officeart/2005/8/layout/cycle2"/>
    <dgm:cxn modelId="{502F816E-83FA-45AA-8F9A-8B2FD5143E43}" type="presParOf" srcId="{B49427AE-60AB-4286-945A-6F0F1EE26EB8}" destId="{0B0BDFCD-FD05-449F-A523-C293D9EE9672}" srcOrd="15" destOrd="0" presId="urn:microsoft.com/office/officeart/2005/8/layout/cycle2"/>
    <dgm:cxn modelId="{10EEB0FD-D64A-4E9E-B51B-08508EF9A1DB}" type="presParOf" srcId="{0B0BDFCD-FD05-449F-A523-C293D9EE9672}" destId="{3B67F062-CCBE-46D7-9BB2-DEC496CEF2A5}" srcOrd="0" destOrd="0" presId="urn:microsoft.com/office/officeart/2005/8/layout/cycle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997" y="6347"/>
          <a:ext cx="1021352" cy="1004197"/>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n-GB" sz="1100" dirty="0">
              <a:solidFill>
                <a:sysClr val="windowText" lastClr="000000"/>
              </a:solidFill>
              <a:latin typeface="Arial" panose="020B0604020202020204" pitchFamily="34" charset="0"/>
              <a:ea typeface="+mn-ea"/>
              <a:cs typeface="Arial" panose="020B0604020202020204" pitchFamily="34" charset="0"/>
            </a:rPr>
            <a:t>A set of support material for patent examiners</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ScaleY="74595" custLinFactNeighborX="136" custLinFactNeighborY="-12231">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569A3E96-0275-4E11-8B02-2A3E96C21A85}" type="presOf" srcId="{1BBAC029-F764-45AE-9602-4AD650A1974D}" destId="{98D8282C-6F22-45F2-8151-2FD0EF860FBC}" srcOrd="0" destOrd="0" presId="urn:microsoft.com/office/officeart/2005/8/layout/vList5"/>
    <dgm:cxn modelId="{C4EAB0B4-AD97-4F99-A01B-C85AB45F3749}" type="presOf" srcId="{E21AA5A3-9490-4D72-A4F3-5C36CE2AE4BA}" destId="{EE3A6626-6E31-4A03-B9C6-FE6C8EA68EAC}" srcOrd="0" destOrd="0" presId="urn:microsoft.com/office/officeart/2005/8/layout/vList5"/>
    <dgm:cxn modelId="{E7EDD02A-6D74-4B5A-BE5F-06B124F4EA4C}" type="presParOf" srcId="{EE3A6626-6E31-4A03-B9C6-FE6C8EA68EAC}" destId="{26C1471E-4390-49E2-A918-C76C9954BF80}" srcOrd="0" destOrd="0" presId="urn:microsoft.com/office/officeart/2005/8/layout/vList5"/>
    <dgm:cxn modelId="{2EA6A380-C26D-49A9-87B1-5DF4A47241D9}"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498" y="0"/>
          <a:ext cx="1021352" cy="134620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n-GB" sz="1100" dirty="0">
              <a:solidFill>
                <a:sysClr val="windowText" lastClr="000000"/>
              </a:solidFill>
              <a:latin typeface="Arial" panose="020B0604020202020204" pitchFamily="34" charset="0"/>
              <a:ea typeface="+mn-ea"/>
              <a:cs typeface="Arial" panose="020B0604020202020204" pitchFamily="34" charset="0"/>
            </a:rPr>
            <a:t>Reduced processing time</a:t>
          </a:r>
        </a:p>
        <a:p>
          <a:pPr algn="l"/>
          <a:r>
            <a:rPr lang="en-GB" sz="1100" dirty="0">
              <a:solidFill>
                <a:sysClr val="windowText" lastClr="000000"/>
              </a:solidFill>
              <a:latin typeface="Arial" panose="020B0604020202020204" pitchFamily="34" charset="0"/>
              <a:ea typeface="+mn-ea"/>
              <a:cs typeface="Arial" panose="020B0604020202020204" pitchFamily="34" charset="0"/>
            </a:rPr>
            <a:t>Increased quality of substantive examination</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dgm:presLayoutVars>
          <dgm:chMax val="1"/>
          <dgm:bulletEnabled val="1"/>
        </dgm:presLayoutVars>
      </dgm:prSet>
      <dgm:spPr/>
      <dgm:t>
        <a:bodyPr/>
        <a:lstStyle/>
        <a:p>
          <a:endParaRPr lang="en-US"/>
        </a:p>
      </dgm:t>
    </dgm:pt>
  </dgm:ptLst>
  <dgm:cxnLst>
    <dgm:cxn modelId="{A7019934-7DDC-4AE8-9D0E-3F4156387AEA}" type="presOf" srcId="{1BBAC029-F764-45AE-9602-4AD650A1974D}" destId="{98D8282C-6F22-45F2-8151-2FD0EF860FBC}" srcOrd="0" destOrd="0" presId="urn:microsoft.com/office/officeart/2005/8/layout/vList5"/>
    <dgm:cxn modelId="{88968281-F1C5-440D-BF45-99AFB2558EFA}" srcId="{E21AA5A3-9490-4D72-A4F3-5C36CE2AE4BA}" destId="{1BBAC029-F764-45AE-9602-4AD650A1974D}" srcOrd="0" destOrd="0" parTransId="{69BF044A-92E1-4E49-8301-A5875566CA4E}" sibTransId="{602983A8-8BEC-46BE-A726-DB9FA7F700CC}"/>
    <dgm:cxn modelId="{114DC015-04C8-4A30-BD75-3DF3A1032355}" type="presOf" srcId="{E21AA5A3-9490-4D72-A4F3-5C36CE2AE4BA}" destId="{EE3A6626-6E31-4A03-B9C6-FE6C8EA68EAC}" srcOrd="0" destOrd="0" presId="urn:microsoft.com/office/officeart/2005/8/layout/vList5"/>
    <dgm:cxn modelId="{17F3BF09-CC18-4775-B040-0B97A9AF0F1C}" type="presParOf" srcId="{EE3A6626-6E31-4A03-B9C6-FE6C8EA68EAC}" destId="{26C1471E-4390-49E2-A918-C76C9954BF80}" srcOrd="0" destOrd="0" presId="urn:microsoft.com/office/officeart/2005/8/layout/vList5"/>
    <dgm:cxn modelId="{F75366AC-B733-4EAF-8AF4-96C40EA44DD9}"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0" y="1312"/>
          <a:ext cx="1021352" cy="1344887"/>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n-GB" sz="1100" dirty="0">
              <a:solidFill>
                <a:sysClr val="windowText" lastClr="000000"/>
              </a:solidFill>
              <a:latin typeface="Arial" panose="020B0604020202020204" pitchFamily="34" charset="0"/>
              <a:ea typeface="+mn-ea"/>
              <a:cs typeface="Arial" panose="020B0604020202020204" pitchFamily="34" charset="0"/>
            </a:rPr>
            <a:t>Timely availability of accurate patent information and an increased number of patent filings</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ScaleY="100098" custLinFactNeighborX="-9881" custLinFactNeighborY="6382">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03A34EBB-EFE4-4C8E-9D34-82698E16FF4C}" type="presOf" srcId="{E21AA5A3-9490-4D72-A4F3-5C36CE2AE4BA}" destId="{EE3A6626-6E31-4A03-B9C6-FE6C8EA68EAC}" srcOrd="0" destOrd="0" presId="urn:microsoft.com/office/officeart/2005/8/layout/vList5"/>
    <dgm:cxn modelId="{8BD64394-A00B-4971-A884-64502EB1DB96}" type="presOf" srcId="{1BBAC029-F764-45AE-9602-4AD650A1974D}" destId="{98D8282C-6F22-45F2-8151-2FD0EF860FBC}" srcOrd="0" destOrd="0" presId="urn:microsoft.com/office/officeart/2005/8/layout/vList5"/>
    <dgm:cxn modelId="{1152D246-DB55-4339-B648-25C114E2E044}" type="presParOf" srcId="{EE3A6626-6E31-4A03-B9C6-FE6C8EA68EAC}" destId="{26C1471E-4390-49E2-A918-C76C9954BF80}" srcOrd="0" destOrd="0" presId="urn:microsoft.com/office/officeart/2005/8/layout/vList5"/>
    <dgm:cxn modelId="{20679FC5-2EC1-42C2-83C0-15EB6C4756D5}"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498" y="0"/>
          <a:ext cx="1021352" cy="159840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n-GB" sz="1100" dirty="0">
              <a:solidFill>
                <a:sysClr val="windowText" lastClr="000000"/>
              </a:solidFill>
              <a:latin typeface="Arial" panose="020B0604020202020204" pitchFamily="34" charset="0"/>
              <a:ea typeface="+mn-ea"/>
              <a:cs typeface="Arial" panose="020B0604020202020204" pitchFamily="34" charset="0"/>
            </a:rPr>
            <a:t>Timely availability of accurate patent information and more patent filings</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LinFactNeighborY="344">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189AA4AB-6EDC-4467-BB77-E9B110DFD197}" type="presOf" srcId="{E21AA5A3-9490-4D72-A4F3-5C36CE2AE4BA}" destId="{EE3A6626-6E31-4A03-B9C6-FE6C8EA68EAC}" srcOrd="0" destOrd="0" presId="urn:microsoft.com/office/officeart/2005/8/layout/vList5"/>
    <dgm:cxn modelId="{8D4F7C25-11B3-46FE-A690-FA4390EF4BBC}" type="presOf" srcId="{1BBAC029-F764-45AE-9602-4AD650A1974D}" destId="{98D8282C-6F22-45F2-8151-2FD0EF860FBC}" srcOrd="0" destOrd="0" presId="urn:microsoft.com/office/officeart/2005/8/layout/vList5"/>
    <dgm:cxn modelId="{6C2F22FB-2CDA-4EC2-95F6-DD6C115C8986}" type="presParOf" srcId="{EE3A6626-6E31-4A03-B9C6-FE6C8EA68EAC}" destId="{26C1471E-4390-49E2-A918-C76C9954BF80}" srcOrd="0" destOrd="0" presId="urn:microsoft.com/office/officeart/2005/8/layout/vList5"/>
    <dgm:cxn modelId="{0B817DC8-0CBE-467A-AE62-3C9830BF3BC0}"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BF9CAA0D-EA97-4D12-A7B8-F5A086BAAFE5}" type="doc">
      <dgm:prSet loTypeId="urn:microsoft.com/office/officeart/2005/8/layout/chevron1" loCatId="process" qsTypeId="urn:microsoft.com/office/officeart/2005/8/quickstyle/simple1" qsCatId="simple" csTypeId="urn:microsoft.com/office/officeart/2005/8/colors/accent1_2" csCatId="accent1" phldr="1"/>
      <dgm:spPr/>
    </dgm:pt>
    <dgm:pt modelId="{C447C9EA-0A45-4839-84FC-97E760205339}">
      <dgm:prSet phldrT="[Texto]"/>
      <dgm:spPr>
        <a:xfrm>
          <a:off x="1327" y="88849"/>
          <a:ext cx="1181351" cy="472540"/>
        </a:xfrm>
        <a:prstGeom prst="chevron">
          <a:avLst/>
        </a:prstGeom>
        <a:solidFill>
          <a:sysClr val="window" lastClr="FFFFFF"/>
        </a:solidFill>
        <a:ln w="12700" cap="flat" cmpd="sng" algn="ctr">
          <a:solidFill>
            <a:sysClr val="windowText" lastClr="000000"/>
          </a:solidFill>
          <a:prstDash val="solid"/>
        </a:ln>
        <a:effectLst/>
      </dgm:spPr>
      <dgm:t>
        <a:bodyPr/>
        <a:lstStyle/>
        <a:p>
          <a:r>
            <a:rPr lang="es-EC">
              <a:solidFill>
                <a:srgbClr val="FF0000"/>
              </a:solidFill>
              <a:latin typeface="Trebuchet MS" panose="020B0603020202020204"/>
              <a:ea typeface="+mn-ea"/>
              <a:cs typeface="+mn-cs"/>
            </a:rPr>
            <a:t>Inputs</a:t>
          </a:r>
          <a:endParaRPr lang="es-CO" dirty="0">
            <a:solidFill>
              <a:srgbClr val="FF0000"/>
            </a:solidFill>
            <a:latin typeface="Trebuchet MS" panose="020B0603020202020204"/>
            <a:ea typeface="+mn-ea"/>
            <a:cs typeface="+mn-cs"/>
          </a:endParaRPr>
        </a:p>
      </dgm:t>
    </dgm:pt>
    <dgm:pt modelId="{5BC25702-FE89-479C-A27F-4E03A5CCB65B}" type="parTrans" cxnId="{818C55B4-8CD6-4861-B0F6-D1EE92733655}">
      <dgm:prSet/>
      <dgm:spPr/>
      <dgm:t>
        <a:bodyPr/>
        <a:lstStyle/>
        <a:p>
          <a:endParaRPr lang="es-CO"/>
        </a:p>
      </dgm:t>
    </dgm:pt>
    <dgm:pt modelId="{B02CE911-10C9-4E28-B02E-AEEBD32AD75F}" type="sibTrans" cxnId="{818C55B4-8CD6-4861-B0F6-D1EE92733655}">
      <dgm:prSet/>
      <dgm:spPr/>
      <dgm:t>
        <a:bodyPr/>
        <a:lstStyle/>
        <a:p>
          <a:endParaRPr lang="es-CO"/>
        </a:p>
      </dgm:t>
    </dgm:pt>
    <dgm:pt modelId="{5B1BB484-071F-4F6B-9D6C-28909D8D3F0C}">
      <dgm:prSet phldrT="[Texto]"/>
      <dgm:spPr>
        <a:xfrm>
          <a:off x="1064543" y="88849"/>
          <a:ext cx="1181351" cy="472540"/>
        </a:xfrm>
        <a:prstGeom prst="chevron">
          <a:avLst/>
        </a:prstGeom>
        <a:solidFill>
          <a:sysClr val="windowText" lastClr="000000">
            <a:lumMod val="75000"/>
            <a:lumOff val="25000"/>
          </a:sysClr>
        </a:solidFill>
        <a:ln w="12700" cap="flat" cmpd="sng" algn="ctr">
          <a:solidFill>
            <a:sysClr val="window" lastClr="FFFFFF">
              <a:hueOff val="0"/>
              <a:satOff val="0"/>
              <a:lumOff val="0"/>
              <a:alphaOff val="0"/>
            </a:sysClr>
          </a:solidFill>
          <a:prstDash val="solid"/>
        </a:ln>
        <a:effectLst/>
      </dgm:spPr>
      <dgm:t>
        <a:bodyPr/>
        <a:lstStyle/>
        <a:p>
          <a:r>
            <a:rPr lang="es-EC" dirty="0" err="1">
              <a:solidFill>
                <a:srgbClr val="FF0000"/>
              </a:solidFill>
              <a:latin typeface="Trebuchet MS" panose="020B0603020202020204"/>
              <a:ea typeface="+mn-ea"/>
              <a:cs typeface="+mn-cs"/>
            </a:rPr>
            <a:t>Activities</a:t>
          </a:r>
          <a:endParaRPr lang="es-CO" dirty="0">
            <a:solidFill>
              <a:srgbClr val="FF0000"/>
            </a:solidFill>
            <a:latin typeface="Trebuchet MS" panose="020B0603020202020204"/>
            <a:ea typeface="+mn-ea"/>
            <a:cs typeface="+mn-cs"/>
          </a:endParaRPr>
        </a:p>
      </dgm:t>
    </dgm:pt>
    <dgm:pt modelId="{D281F13B-DF19-4C2B-B95C-C5DD51811323}" type="parTrans" cxnId="{A80FA294-EC6E-419C-8448-9EA384052D32}">
      <dgm:prSet/>
      <dgm:spPr/>
      <dgm:t>
        <a:bodyPr/>
        <a:lstStyle/>
        <a:p>
          <a:endParaRPr lang="es-CO"/>
        </a:p>
      </dgm:t>
    </dgm:pt>
    <dgm:pt modelId="{345F03E1-9320-41A1-A190-90BDD4D61BD4}" type="sibTrans" cxnId="{A80FA294-EC6E-419C-8448-9EA384052D32}">
      <dgm:prSet/>
      <dgm:spPr/>
      <dgm:t>
        <a:bodyPr/>
        <a:lstStyle/>
        <a:p>
          <a:endParaRPr lang="es-CO"/>
        </a:p>
      </dgm:t>
    </dgm:pt>
    <dgm:pt modelId="{8EE0F6E7-F03B-4DC6-A8D1-E5C452CEACE7}">
      <dgm:prSet phldrT="[Texto]"/>
      <dgm:spPr>
        <a:xfrm>
          <a:off x="2127759" y="88849"/>
          <a:ext cx="1181351" cy="472540"/>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gm:spPr>
      <dgm:t>
        <a:bodyPr/>
        <a:lstStyle/>
        <a:p>
          <a:r>
            <a:rPr lang="es-EC" dirty="0">
              <a:solidFill>
                <a:srgbClr val="FF0000"/>
              </a:solidFill>
              <a:latin typeface="Trebuchet MS" panose="020B0603020202020204"/>
              <a:ea typeface="+mn-ea"/>
              <a:cs typeface="+mn-cs"/>
            </a:rPr>
            <a:t>Outputs</a:t>
          </a:r>
          <a:endParaRPr lang="es-CO" dirty="0">
            <a:solidFill>
              <a:srgbClr val="FF0000"/>
            </a:solidFill>
            <a:latin typeface="Trebuchet MS" panose="020B0603020202020204"/>
            <a:ea typeface="+mn-ea"/>
            <a:cs typeface="+mn-cs"/>
          </a:endParaRPr>
        </a:p>
      </dgm:t>
    </dgm:pt>
    <dgm:pt modelId="{3D62A875-55D7-49F2-AB3E-61615101AF79}" type="parTrans" cxnId="{86CCE817-2442-4A6F-A54E-B5E2EAFE348C}">
      <dgm:prSet/>
      <dgm:spPr/>
      <dgm:t>
        <a:bodyPr/>
        <a:lstStyle/>
        <a:p>
          <a:endParaRPr lang="es-CO"/>
        </a:p>
      </dgm:t>
    </dgm:pt>
    <dgm:pt modelId="{A3E82809-6581-4821-BF0F-D6C4D8295130}" type="sibTrans" cxnId="{86CCE817-2442-4A6F-A54E-B5E2EAFE348C}">
      <dgm:prSet/>
      <dgm:spPr/>
      <dgm:t>
        <a:bodyPr/>
        <a:lstStyle/>
        <a:p>
          <a:endParaRPr lang="es-CO"/>
        </a:p>
      </dgm:t>
    </dgm:pt>
    <dgm:pt modelId="{E414CDAD-9A77-4FE0-8201-70138B91F515}">
      <dgm:prSet phldrT="[Texto]"/>
      <dgm:spPr>
        <a:xfrm>
          <a:off x="3190975" y="88849"/>
          <a:ext cx="1181351" cy="472540"/>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gm:spPr>
      <dgm:t>
        <a:bodyPr/>
        <a:lstStyle/>
        <a:p>
          <a:r>
            <a:rPr lang="es-EC" dirty="0">
              <a:solidFill>
                <a:sysClr val="window" lastClr="FFFFFF"/>
              </a:solidFill>
              <a:latin typeface="Trebuchet MS" panose="020B0603020202020204"/>
              <a:ea typeface="+mn-ea"/>
              <a:cs typeface="+mn-cs"/>
            </a:rPr>
            <a:t>Outcomes</a:t>
          </a:r>
          <a:endParaRPr lang="es-CO" dirty="0">
            <a:solidFill>
              <a:sysClr val="window" lastClr="FFFFFF"/>
            </a:solidFill>
            <a:latin typeface="Trebuchet MS" panose="020B0603020202020204"/>
            <a:ea typeface="+mn-ea"/>
            <a:cs typeface="+mn-cs"/>
          </a:endParaRPr>
        </a:p>
      </dgm:t>
    </dgm:pt>
    <dgm:pt modelId="{0361EAFB-352B-4051-8EB7-BFF833DF614E}" type="parTrans" cxnId="{E7F24787-DE8E-4C75-89FA-D14843F7C6FD}">
      <dgm:prSet/>
      <dgm:spPr/>
      <dgm:t>
        <a:bodyPr/>
        <a:lstStyle/>
        <a:p>
          <a:endParaRPr lang="es-CO"/>
        </a:p>
      </dgm:t>
    </dgm:pt>
    <dgm:pt modelId="{BD38667E-7A43-4225-B3AE-962DDD6B5FE2}" type="sibTrans" cxnId="{E7F24787-DE8E-4C75-89FA-D14843F7C6FD}">
      <dgm:prSet/>
      <dgm:spPr/>
      <dgm:t>
        <a:bodyPr/>
        <a:lstStyle/>
        <a:p>
          <a:endParaRPr lang="es-CO"/>
        </a:p>
      </dgm:t>
    </dgm:pt>
    <dgm:pt modelId="{C7B881FD-3A0C-4DC8-A03A-28817CAAE1BB}">
      <dgm:prSet phldrT="[Texto]"/>
      <dgm:spPr>
        <a:xfrm>
          <a:off x="4255518" y="72929"/>
          <a:ext cx="1181351" cy="504380"/>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gm:spPr>
      <dgm:t>
        <a:bodyPr/>
        <a:lstStyle/>
        <a:p>
          <a:r>
            <a:rPr lang="es-CO" dirty="0">
              <a:solidFill>
                <a:sysClr val="window" lastClr="FFFFFF"/>
              </a:solidFill>
              <a:latin typeface="Trebuchet MS" panose="020B0603020202020204"/>
              <a:ea typeface="+mn-ea"/>
              <a:cs typeface="+mn-cs"/>
            </a:rPr>
            <a:t>Impact</a:t>
          </a:r>
        </a:p>
      </dgm:t>
    </dgm:pt>
    <dgm:pt modelId="{7768CE6A-5E97-4DC5-9552-18B6FE8E7B07}" type="sibTrans" cxnId="{1DE19441-EF20-46EB-A6E6-F02269AECBF7}">
      <dgm:prSet/>
      <dgm:spPr/>
      <dgm:t>
        <a:bodyPr/>
        <a:lstStyle/>
        <a:p>
          <a:endParaRPr lang="es-CO"/>
        </a:p>
      </dgm:t>
    </dgm:pt>
    <dgm:pt modelId="{3FCC931D-E366-497E-B2E8-3F0BC4F2B93C}" type="parTrans" cxnId="{1DE19441-EF20-46EB-A6E6-F02269AECBF7}">
      <dgm:prSet/>
      <dgm:spPr/>
      <dgm:t>
        <a:bodyPr/>
        <a:lstStyle/>
        <a:p>
          <a:endParaRPr lang="es-CO"/>
        </a:p>
      </dgm:t>
    </dgm:pt>
    <dgm:pt modelId="{A4487B3E-0F08-4C99-9E57-DF0B0DB255B0}" type="pres">
      <dgm:prSet presAssocID="{BF9CAA0D-EA97-4D12-A7B8-F5A086BAAFE5}" presName="Name0" presStyleCnt="0">
        <dgm:presLayoutVars>
          <dgm:dir/>
          <dgm:animLvl val="lvl"/>
          <dgm:resizeHandles val="exact"/>
        </dgm:presLayoutVars>
      </dgm:prSet>
      <dgm:spPr/>
    </dgm:pt>
    <dgm:pt modelId="{8360E914-4DBD-472A-883C-42E4670CE4BD}" type="pres">
      <dgm:prSet presAssocID="{C447C9EA-0A45-4839-84FC-97E760205339}" presName="parTxOnly" presStyleLbl="node1" presStyleIdx="0" presStyleCnt="5">
        <dgm:presLayoutVars>
          <dgm:chMax val="0"/>
          <dgm:chPref val="0"/>
          <dgm:bulletEnabled val="1"/>
        </dgm:presLayoutVars>
      </dgm:prSet>
      <dgm:spPr/>
      <dgm:t>
        <a:bodyPr/>
        <a:lstStyle/>
        <a:p>
          <a:endParaRPr lang="en-US"/>
        </a:p>
      </dgm:t>
    </dgm:pt>
    <dgm:pt modelId="{1F1D30E5-BF9B-4B45-AA8A-528389185DC1}" type="pres">
      <dgm:prSet presAssocID="{B02CE911-10C9-4E28-B02E-AEEBD32AD75F}" presName="parTxOnlySpace" presStyleCnt="0"/>
      <dgm:spPr/>
    </dgm:pt>
    <dgm:pt modelId="{36592879-D973-4B99-82B0-9135EA2DD6A5}" type="pres">
      <dgm:prSet presAssocID="{5B1BB484-071F-4F6B-9D6C-28909D8D3F0C}" presName="parTxOnly" presStyleLbl="node1" presStyleIdx="1" presStyleCnt="5">
        <dgm:presLayoutVars>
          <dgm:chMax val="0"/>
          <dgm:chPref val="0"/>
          <dgm:bulletEnabled val="1"/>
        </dgm:presLayoutVars>
      </dgm:prSet>
      <dgm:spPr/>
      <dgm:t>
        <a:bodyPr/>
        <a:lstStyle/>
        <a:p>
          <a:endParaRPr lang="en-US"/>
        </a:p>
      </dgm:t>
    </dgm:pt>
    <dgm:pt modelId="{DE894B3C-537D-4F16-8561-1F0BE2A12CE7}" type="pres">
      <dgm:prSet presAssocID="{345F03E1-9320-41A1-A190-90BDD4D61BD4}" presName="parTxOnlySpace" presStyleCnt="0"/>
      <dgm:spPr/>
    </dgm:pt>
    <dgm:pt modelId="{A75D7564-CC9C-485C-A109-5D69618F96CD}" type="pres">
      <dgm:prSet presAssocID="{8EE0F6E7-F03B-4DC6-A8D1-E5C452CEACE7}" presName="parTxOnly" presStyleLbl="node1" presStyleIdx="2" presStyleCnt="5">
        <dgm:presLayoutVars>
          <dgm:chMax val="0"/>
          <dgm:chPref val="0"/>
          <dgm:bulletEnabled val="1"/>
        </dgm:presLayoutVars>
      </dgm:prSet>
      <dgm:spPr/>
      <dgm:t>
        <a:bodyPr/>
        <a:lstStyle/>
        <a:p>
          <a:endParaRPr lang="en-US"/>
        </a:p>
      </dgm:t>
    </dgm:pt>
    <dgm:pt modelId="{DC973891-0CF4-4D6D-A8E0-136CC49A2F7A}" type="pres">
      <dgm:prSet presAssocID="{A3E82809-6581-4821-BF0F-D6C4D8295130}" presName="parTxOnlySpace" presStyleCnt="0"/>
      <dgm:spPr/>
    </dgm:pt>
    <dgm:pt modelId="{E4BC107A-E0FC-40B9-B9DB-ADC6F1A156D8}" type="pres">
      <dgm:prSet presAssocID="{E414CDAD-9A77-4FE0-8201-70138B91F515}" presName="parTxOnly" presStyleLbl="node1" presStyleIdx="3" presStyleCnt="5">
        <dgm:presLayoutVars>
          <dgm:chMax val="0"/>
          <dgm:chPref val="0"/>
          <dgm:bulletEnabled val="1"/>
        </dgm:presLayoutVars>
      </dgm:prSet>
      <dgm:spPr/>
      <dgm:t>
        <a:bodyPr/>
        <a:lstStyle/>
        <a:p>
          <a:endParaRPr lang="en-US"/>
        </a:p>
      </dgm:t>
    </dgm:pt>
    <dgm:pt modelId="{935D898F-61C5-4EE1-9738-2CB38C4EACAC}" type="pres">
      <dgm:prSet presAssocID="{BD38667E-7A43-4225-B3AE-962DDD6B5FE2}" presName="parTxOnlySpace" presStyleCnt="0"/>
      <dgm:spPr/>
    </dgm:pt>
    <dgm:pt modelId="{2ED81444-8BE0-43B8-9911-9C6548682946}" type="pres">
      <dgm:prSet presAssocID="{C7B881FD-3A0C-4DC8-A03A-28817CAAE1BB}" presName="parTxOnly" presStyleLbl="node1" presStyleIdx="4" presStyleCnt="5" custScaleY="106738" custLinFactNeighborX="3572">
        <dgm:presLayoutVars>
          <dgm:chMax val="0"/>
          <dgm:chPref val="0"/>
          <dgm:bulletEnabled val="1"/>
        </dgm:presLayoutVars>
      </dgm:prSet>
      <dgm:spPr/>
      <dgm:t>
        <a:bodyPr/>
        <a:lstStyle/>
        <a:p>
          <a:endParaRPr lang="en-US"/>
        </a:p>
      </dgm:t>
    </dgm:pt>
  </dgm:ptLst>
  <dgm:cxnLst>
    <dgm:cxn modelId="{9A0BB8CC-BCDC-4F9D-A58B-A6D71F58A78E}" type="presOf" srcId="{5B1BB484-071F-4F6B-9D6C-28909D8D3F0C}" destId="{36592879-D973-4B99-82B0-9135EA2DD6A5}" srcOrd="0" destOrd="0" presId="urn:microsoft.com/office/officeart/2005/8/layout/chevron1"/>
    <dgm:cxn modelId="{86CCE817-2442-4A6F-A54E-B5E2EAFE348C}" srcId="{BF9CAA0D-EA97-4D12-A7B8-F5A086BAAFE5}" destId="{8EE0F6E7-F03B-4DC6-A8D1-E5C452CEACE7}" srcOrd="2" destOrd="0" parTransId="{3D62A875-55D7-49F2-AB3E-61615101AF79}" sibTransId="{A3E82809-6581-4821-BF0F-D6C4D8295130}"/>
    <dgm:cxn modelId="{818C55B4-8CD6-4861-B0F6-D1EE92733655}" srcId="{BF9CAA0D-EA97-4D12-A7B8-F5A086BAAFE5}" destId="{C447C9EA-0A45-4839-84FC-97E760205339}" srcOrd="0" destOrd="0" parTransId="{5BC25702-FE89-479C-A27F-4E03A5CCB65B}" sibTransId="{B02CE911-10C9-4E28-B02E-AEEBD32AD75F}"/>
    <dgm:cxn modelId="{B3963050-6E35-4DC3-8E5D-C819CF1F8828}" type="presOf" srcId="{C447C9EA-0A45-4839-84FC-97E760205339}" destId="{8360E914-4DBD-472A-883C-42E4670CE4BD}" srcOrd="0" destOrd="0" presId="urn:microsoft.com/office/officeart/2005/8/layout/chevron1"/>
    <dgm:cxn modelId="{E7F24787-DE8E-4C75-89FA-D14843F7C6FD}" srcId="{BF9CAA0D-EA97-4D12-A7B8-F5A086BAAFE5}" destId="{E414CDAD-9A77-4FE0-8201-70138B91F515}" srcOrd="3" destOrd="0" parTransId="{0361EAFB-352B-4051-8EB7-BFF833DF614E}" sibTransId="{BD38667E-7A43-4225-B3AE-962DDD6B5FE2}"/>
    <dgm:cxn modelId="{D9F00E43-B78B-42D4-8874-695F4BEBF007}" type="presOf" srcId="{8EE0F6E7-F03B-4DC6-A8D1-E5C452CEACE7}" destId="{A75D7564-CC9C-485C-A109-5D69618F96CD}" srcOrd="0" destOrd="0" presId="urn:microsoft.com/office/officeart/2005/8/layout/chevron1"/>
    <dgm:cxn modelId="{5363415A-778F-4F59-815F-F54A7A0C8677}" type="presOf" srcId="{BF9CAA0D-EA97-4D12-A7B8-F5A086BAAFE5}" destId="{A4487B3E-0F08-4C99-9E57-DF0B0DB255B0}" srcOrd="0" destOrd="0" presId="urn:microsoft.com/office/officeart/2005/8/layout/chevron1"/>
    <dgm:cxn modelId="{932A8108-48EF-4016-99BF-464B2A717C59}" type="presOf" srcId="{E414CDAD-9A77-4FE0-8201-70138B91F515}" destId="{E4BC107A-E0FC-40B9-B9DB-ADC6F1A156D8}" srcOrd="0" destOrd="0" presId="urn:microsoft.com/office/officeart/2005/8/layout/chevron1"/>
    <dgm:cxn modelId="{1DE19441-EF20-46EB-A6E6-F02269AECBF7}" srcId="{BF9CAA0D-EA97-4D12-A7B8-F5A086BAAFE5}" destId="{C7B881FD-3A0C-4DC8-A03A-28817CAAE1BB}" srcOrd="4" destOrd="0" parTransId="{3FCC931D-E366-497E-B2E8-3F0BC4F2B93C}" sibTransId="{7768CE6A-5E97-4DC5-9552-18B6FE8E7B07}"/>
    <dgm:cxn modelId="{7A60152B-2457-4284-8B16-6409315427DF}" type="presOf" srcId="{C7B881FD-3A0C-4DC8-A03A-28817CAAE1BB}" destId="{2ED81444-8BE0-43B8-9911-9C6548682946}" srcOrd="0" destOrd="0" presId="urn:microsoft.com/office/officeart/2005/8/layout/chevron1"/>
    <dgm:cxn modelId="{A80FA294-EC6E-419C-8448-9EA384052D32}" srcId="{BF9CAA0D-EA97-4D12-A7B8-F5A086BAAFE5}" destId="{5B1BB484-071F-4F6B-9D6C-28909D8D3F0C}" srcOrd="1" destOrd="0" parTransId="{D281F13B-DF19-4C2B-B95C-C5DD51811323}" sibTransId="{345F03E1-9320-41A1-A190-90BDD4D61BD4}"/>
    <dgm:cxn modelId="{DD37E78F-1FA1-4A7D-9880-99EF3BA7492C}" type="presParOf" srcId="{A4487B3E-0F08-4C99-9E57-DF0B0DB255B0}" destId="{8360E914-4DBD-472A-883C-42E4670CE4BD}" srcOrd="0" destOrd="0" presId="urn:microsoft.com/office/officeart/2005/8/layout/chevron1"/>
    <dgm:cxn modelId="{88B48246-5846-447F-9570-3AC350C07B1E}" type="presParOf" srcId="{A4487B3E-0F08-4C99-9E57-DF0B0DB255B0}" destId="{1F1D30E5-BF9B-4B45-AA8A-528389185DC1}" srcOrd="1" destOrd="0" presId="urn:microsoft.com/office/officeart/2005/8/layout/chevron1"/>
    <dgm:cxn modelId="{AF32B2E6-71E8-4B28-9EFA-C3AE7DC23378}" type="presParOf" srcId="{A4487B3E-0F08-4C99-9E57-DF0B0DB255B0}" destId="{36592879-D973-4B99-82B0-9135EA2DD6A5}" srcOrd="2" destOrd="0" presId="urn:microsoft.com/office/officeart/2005/8/layout/chevron1"/>
    <dgm:cxn modelId="{1B42BD1C-95CE-41FE-AD81-18DD73E82C1D}" type="presParOf" srcId="{A4487B3E-0F08-4C99-9E57-DF0B0DB255B0}" destId="{DE894B3C-537D-4F16-8561-1F0BE2A12CE7}" srcOrd="3" destOrd="0" presId="urn:microsoft.com/office/officeart/2005/8/layout/chevron1"/>
    <dgm:cxn modelId="{FC1E9848-FA88-4989-87FE-62B80EB042CB}" type="presParOf" srcId="{A4487B3E-0F08-4C99-9E57-DF0B0DB255B0}" destId="{A75D7564-CC9C-485C-A109-5D69618F96CD}" srcOrd="4" destOrd="0" presId="urn:microsoft.com/office/officeart/2005/8/layout/chevron1"/>
    <dgm:cxn modelId="{E517E8AE-67E0-4475-978B-6ACE6D170248}" type="presParOf" srcId="{A4487B3E-0F08-4C99-9E57-DF0B0DB255B0}" destId="{DC973891-0CF4-4D6D-A8E0-136CC49A2F7A}" srcOrd="5" destOrd="0" presId="urn:microsoft.com/office/officeart/2005/8/layout/chevron1"/>
    <dgm:cxn modelId="{55080AE1-CDAC-444A-9018-58DD2F46E152}" type="presParOf" srcId="{A4487B3E-0F08-4C99-9E57-DF0B0DB255B0}" destId="{E4BC107A-E0FC-40B9-B9DB-ADC6F1A156D8}" srcOrd="6" destOrd="0" presId="urn:microsoft.com/office/officeart/2005/8/layout/chevron1"/>
    <dgm:cxn modelId="{3D3F0299-5459-41B4-A887-CA42923C57EE}" type="presParOf" srcId="{A4487B3E-0F08-4C99-9E57-DF0B0DB255B0}" destId="{935D898F-61C5-4EE1-9738-2CB38C4EACAC}" srcOrd="7" destOrd="0" presId="urn:microsoft.com/office/officeart/2005/8/layout/chevron1"/>
    <dgm:cxn modelId="{28CA1224-E779-4D0C-9F3A-57F24914EA2A}" type="presParOf" srcId="{A4487B3E-0F08-4C99-9E57-DF0B0DB255B0}" destId="{2ED81444-8BE0-43B8-9911-9C6548682946}" srcOrd="8" destOrd="0" presId="urn:microsoft.com/office/officeart/2005/8/layout/chevron1"/>
  </dgm:cxnLst>
  <dgm:bg/>
  <dgm:whole/>
  <dgm:extLst>
    <a:ext uri="http://schemas.microsoft.com/office/drawing/2008/diagram">
      <dsp:dataModelExt xmlns:dsp="http://schemas.microsoft.com/office/drawing/2008/diagram" relId="rId112" minVer="http://schemas.openxmlformats.org/drawingml/2006/diagram"/>
    </a:ext>
    <a:ext uri="{C62137D5-CB1D-491B-B009-E17868A290BF}">
      <dgm14:recolorImg xmlns:dgm14="http://schemas.microsoft.com/office/drawing/2010/diagram" val="1"/>
    </a:ext>
  </dgm:extLst>
</dgm:dataModel>
</file>

<file path=word/diagrams/data15.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997" y="0"/>
          <a:ext cx="1021352" cy="85090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n-GB" sz="1100" dirty="0">
              <a:solidFill>
                <a:sysClr val="windowText" lastClr="000000"/>
              </a:solidFill>
              <a:latin typeface="Arial" panose="020B0604020202020204" pitchFamily="34" charset="0"/>
              <a:ea typeface="+mn-ea"/>
              <a:cs typeface="Arial" panose="020B0604020202020204" pitchFamily="34" charset="0"/>
            </a:rPr>
            <a:t>Resources (personnel and non-personnel)</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LinFactNeighborX="136" custLinFactNeighborY="-27334">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4107F220-76E7-4482-8553-B7F86B836A35}" type="presOf" srcId="{1BBAC029-F764-45AE-9602-4AD650A1974D}" destId="{98D8282C-6F22-45F2-8151-2FD0EF860FBC}" srcOrd="0" destOrd="0" presId="urn:microsoft.com/office/officeart/2005/8/layout/vList5"/>
    <dgm:cxn modelId="{FC31FA03-F62D-4C99-9DA1-4E35EBE46A3F}" type="presOf" srcId="{E21AA5A3-9490-4D72-A4F3-5C36CE2AE4BA}" destId="{EE3A6626-6E31-4A03-B9C6-FE6C8EA68EAC}" srcOrd="0" destOrd="0" presId="urn:microsoft.com/office/officeart/2005/8/layout/vList5"/>
    <dgm:cxn modelId="{E12F98A0-C9F1-439F-AEF6-681D963DBDF0}" type="presParOf" srcId="{EE3A6626-6E31-4A03-B9C6-FE6C8EA68EAC}" destId="{26C1471E-4390-49E2-A918-C76C9954BF80}" srcOrd="0" destOrd="0" presId="urn:microsoft.com/office/officeart/2005/8/layout/vList5"/>
    <dgm:cxn modelId="{031E344B-A4BF-4248-9DAE-A0FE95D2A573}"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0" y="0"/>
          <a:ext cx="1021352" cy="894475"/>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n-GB" sz="1100" dirty="0">
              <a:solidFill>
                <a:sysClr val="windowText" lastClr="000000"/>
              </a:solidFill>
              <a:latin typeface="Arial" panose="020B0604020202020204" pitchFamily="34" charset="0"/>
              <a:ea typeface="+mn-ea"/>
              <a:cs typeface="Arial" panose="020B0604020202020204" pitchFamily="34" charset="0"/>
            </a:rPr>
            <a:t>Training of patent examiners in substantive patent examination</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LinFactNeighborX="-19582" custLinFactNeighborY="-2813">
        <dgm:presLayoutVars>
          <dgm:chMax val="1"/>
          <dgm:bulletEnabled val="1"/>
        </dgm:presLayoutVars>
      </dgm:prSet>
      <dgm:spPr/>
      <dgm:t>
        <a:bodyPr/>
        <a:lstStyle/>
        <a:p>
          <a:endParaRPr lang="en-US"/>
        </a:p>
      </dgm:t>
    </dgm:pt>
  </dgm:ptLst>
  <dgm:cxnLst>
    <dgm:cxn modelId="{CB08AE09-0893-4B1F-BC5C-2CFCFE4BCDEC}" type="presOf" srcId="{1BBAC029-F764-45AE-9602-4AD650A1974D}" destId="{98D8282C-6F22-45F2-8151-2FD0EF860FBC}" srcOrd="0" destOrd="0" presId="urn:microsoft.com/office/officeart/2005/8/layout/vList5"/>
    <dgm:cxn modelId="{88968281-F1C5-440D-BF45-99AFB2558EFA}" srcId="{E21AA5A3-9490-4D72-A4F3-5C36CE2AE4BA}" destId="{1BBAC029-F764-45AE-9602-4AD650A1974D}" srcOrd="0" destOrd="0" parTransId="{69BF044A-92E1-4E49-8301-A5875566CA4E}" sibTransId="{602983A8-8BEC-46BE-A726-DB9FA7F700CC}"/>
    <dgm:cxn modelId="{08A12B9F-83D3-4D5E-BF73-3D864E9BC910}" type="presOf" srcId="{E21AA5A3-9490-4D72-A4F3-5C36CE2AE4BA}" destId="{EE3A6626-6E31-4A03-B9C6-FE6C8EA68EAC}" srcOrd="0" destOrd="0" presId="urn:microsoft.com/office/officeart/2005/8/layout/vList5"/>
    <dgm:cxn modelId="{DF9C822C-65A9-4095-86E7-772924323DCE}" type="presParOf" srcId="{EE3A6626-6E31-4A03-B9C6-FE6C8EA68EAC}" destId="{26C1471E-4390-49E2-A918-C76C9954BF80}" srcOrd="0" destOrd="0" presId="urn:microsoft.com/office/officeart/2005/8/layout/vList5"/>
    <dgm:cxn modelId="{1AEAF841-AE71-4EE5-96EC-D09E27166A4D}"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498" y="0"/>
          <a:ext cx="1021352" cy="86360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n-GB" sz="1100" dirty="0">
              <a:solidFill>
                <a:sysClr val="windowText" lastClr="000000"/>
              </a:solidFill>
              <a:latin typeface="Arial" panose="020B0604020202020204" pitchFamily="34" charset="0"/>
              <a:ea typeface="+mn-ea"/>
              <a:cs typeface="Arial" panose="020B0604020202020204" pitchFamily="34" charset="0"/>
            </a:rPr>
            <a:t>Enhanced practical skills of patent examiners</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5965BD33-BBC8-4446-B529-31C8A4066087}" type="presOf" srcId="{1BBAC029-F764-45AE-9602-4AD650A1974D}" destId="{98D8282C-6F22-45F2-8151-2FD0EF860FBC}" srcOrd="0" destOrd="0" presId="urn:microsoft.com/office/officeart/2005/8/layout/vList5"/>
    <dgm:cxn modelId="{6ADE1E94-77E8-41D5-94E6-78E2EC7D6852}" type="presOf" srcId="{E21AA5A3-9490-4D72-A4F3-5C36CE2AE4BA}" destId="{EE3A6626-6E31-4A03-B9C6-FE6C8EA68EAC}" srcOrd="0" destOrd="0" presId="urn:microsoft.com/office/officeart/2005/8/layout/vList5"/>
    <dgm:cxn modelId="{7A0FB13A-001E-4C98-BEE2-4FD0BD2BBBA8}" type="presParOf" srcId="{EE3A6626-6E31-4A03-B9C6-FE6C8EA68EAC}" destId="{26C1471E-4390-49E2-A918-C76C9954BF80}" srcOrd="0" destOrd="0" presId="urn:microsoft.com/office/officeart/2005/8/layout/vList5"/>
    <dgm:cxn modelId="{51AA6B1A-8FA8-44CB-A56C-78A4F1636C12}"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464" y="270010"/>
          <a:ext cx="951570" cy="1301478"/>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n-GB" sz="1100" dirty="0">
              <a:solidFill>
                <a:sysClr val="windowText" lastClr="000000"/>
              </a:solidFill>
              <a:latin typeface="Arial" panose="020B0604020202020204" pitchFamily="34" charset="0"/>
              <a:ea typeface="+mn-ea"/>
              <a:cs typeface="Arial" panose="020B0604020202020204" pitchFamily="34" charset="0"/>
            </a:rPr>
            <a:t>Reduced processing time</a:t>
          </a:r>
        </a:p>
        <a:p>
          <a:pPr algn="l"/>
          <a:r>
            <a:rPr lang="en-GB" sz="1100" dirty="0">
              <a:solidFill>
                <a:sysClr val="windowText" lastClr="000000"/>
              </a:solidFill>
              <a:latin typeface="Arial" panose="020B0604020202020204" pitchFamily="34" charset="0"/>
              <a:ea typeface="+mn-ea"/>
              <a:cs typeface="Arial" panose="020B0604020202020204" pitchFamily="34" charset="0"/>
            </a:rPr>
            <a:t>Increased quality of substantive patent examination</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ScaleY="70744">
        <dgm:presLayoutVars>
          <dgm:chMax val="1"/>
          <dgm:bulletEnabled val="1"/>
        </dgm:presLayoutVars>
      </dgm:prSet>
      <dgm:spPr/>
      <dgm:t>
        <a:bodyPr/>
        <a:lstStyle/>
        <a:p>
          <a:endParaRPr lang="en-US"/>
        </a:p>
      </dgm:t>
    </dgm:pt>
  </dgm:ptLst>
  <dgm:cxnLst>
    <dgm:cxn modelId="{8BAFD56C-73D1-4748-97B4-29FC1A4C49ED}" type="presOf" srcId="{E21AA5A3-9490-4D72-A4F3-5C36CE2AE4BA}" destId="{EE3A6626-6E31-4A03-B9C6-FE6C8EA68EAC}" srcOrd="0" destOrd="0" presId="urn:microsoft.com/office/officeart/2005/8/layout/vList5"/>
    <dgm:cxn modelId="{88968281-F1C5-440D-BF45-99AFB2558EFA}" srcId="{E21AA5A3-9490-4D72-A4F3-5C36CE2AE4BA}" destId="{1BBAC029-F764-45AE-9602-4AD650A1974D}" srcOrd="0" destOrd="0" parTransId="{69BF044A-92E1-4E49-8301-A5875566CA4E}" sibTransId="{602983A8-8BEC-46BE-A726-DB9FA7F700CC}"/>
    <dgm:cxn modelId="{32626866-D613-4CC4-B50B-4DCD8F3C92EE}" type="presOf" srcId="{1BBAC029-F764-45AE-9602-4AD650A1974D}" destId="{98D8282C-6F22-45F2-8151-2FD0EF860FBC}" srcOrd="0" destOrd="0" presId="urn:microsoft.com/office/officeart/2005/8/layout/vList5"/>
    <dgm:cxn modelId="{6F134AC7-857D-48B8-8B89-0829AB1D9607}" type="presParOf" srcId="{EE3A6626-6E31-4A03-B9C6-FE6C8EA68EAC}" destId="{26C1471E-4390-49E2-A918-C76C9954BF80}" srcOrd="0" destOrd="0" presId="urn:microsoft.com/office/officeart/2005/8/layout/vList5"/>
    <dgm:cxn modelId="{02941B9A-16B9-41B8-B0DA-BC75772C6F6F}"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2" y="0"/>
          <a:ext cx="1021352" cy="98425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n-GB" sz="1100" dirty="0">
              <a:solidFill>
                <a:sysClr val="windowText" lastClr="000000"/>
              </a:solidFill>
              <a:latin typeface="Arial" panose="020B0604020202020204" pitchFamily="34" charset="0"/>
              <a:ea typeface="+mn-ea"/>
              <a:cs typeface="Arial" panose="020B0604020202020204" pitchFamily="34" charset="0"/>
            </a:rPr>
            <a:t>Upgrade the software for patent searches</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LinFactNeighborX="-135" custLinFactNeighborY="-645">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CC993CF5-6A24-4DC7-B4F9-198EDDC1D851}" type="presOf" srcId="{1BBAC029-F764-45AE-9602-4AD650A1974D}" destId="{98D8282C-6F22-45F2-8151-2FD0EF860FBC}" srcOrd="0" destOrd="0" presId="urn:microsoft.com/office/officeart/2005/8/layout/vList5"/>
    <dgm:cxn modelId="{8A59E57C-DA11-4221-8CD0-935C5653AEA0}" type="presOf" srcId="{E21AA5A3-9490-4D72-A4F3-5C36CE2AE4BA}" destId="{EE3A6626-6E31-4A03-B9C6-FE6C8EA68EAC}" srcOrd="0" destOrd="0" presId="urn:microsoft.com/office/officeart/2005/8/layout/vList5"/>
    <dgm:cxn modelId="{F311212C-6BD9-47EF-ABC3-33F07888ECBF}" type="presParOf" srcId="{EE3A6626-6E31-4A03-B9C6-FE6C8EA68EAC}" destId="{26C1471E-4390-49E2-A918-C76C9954BF80}" srcOrd="0" destOrd="0" presId="urn:microsoft.com/office/officeart/2005/8/layout/vList5"/>
    <dgm:cxn modelId="{75751EE9-8521-4C0E-9287-85112E0FFD1F}"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21E6C8E-148A-4365-8B27-F56BBF296B5D}" type="doc">
      <dgm:prSet loTypeId="urn:microsoft.com/office/officeart/2005/8/layout/process2" loCatId="process" qsTypeId="urn:microsoft.com/office/officeart/2005/8/quickstyle/simple1" qsCatId="simple" csTypeId="urn:microsoft.com/office/officeart/2005/8/colors/colorful5" csCatId="colorful" phldr="1"/>
      <dgm:spPr/>
      <dgm:t>
        <a:bodyPr/>
        <a:lstStyle/>
        <a:p>
          <a:endParaRPr lang="en-US"/>
        </a:p>
      </dgm:t>
    </dgm:pt>
    <dgm:pt modelId="{76C109CA-6357-4E6E-A631-1BEECEA4069A}">
      <dgm:prSet phldrT="[Text]" custT="1"/>
      <dgm:spPr>
        <a:xfrm>
          <a:off x="53709" y="0"/>
          <a:ext cx="5508255" cy="645475"/>
        </a:xfrm>
        <a:prstGeom prst="roundRect">
          <a:avLst>
            <a:gd name="adj" fmla="val 10000"/>
          </a:avLst>
        </a:prstGeom>
        <a:solidFill>
          <a:srgbClr val="84ACB6">
            <a:hueOff val="0"/>
            <a:satOff val="0"/>
            <a:lumOff val="0"/>
            <a:alphaOff val="0"/>
          </a:srgbClr>
        </a:solidFill>
        <a:ln w="12700" cap="flat" cmpd="sng" algn="ctr">
          <a:solidFill>
            <a:sysClr val="window" lastClr="FFFFFF">
              <a:hueOff val="0"/>
              <a:satOff val="0"/>
              <a:lumOff val="0"/>
              <a:alphaOff val="0"/>
            </a:sysClr>
          </a:solidFill>
          <a:prstDash val="solid"/>
        </a:ln>
        <a:effectLst/>
      </dgm:spPr>
      <dgm:t>
        <a:bodyPr/>
        <a:lstStyle/>
        <a:p>
          <a:r>
            <a:rPr lang="en-US" sz="1050">
              <a:solidFill>
                <a:sysClr val="window" lastClr="FFFFFF"/>
              </a:solidFill>
              <a:latin typeface="Calibri" panose="020F0502020204030204" pitchFamily="34" charset="0"/>
              <a:ea typeface="+mn-ea"/>
              <a:cs typeface="Calibri" panose="020F0502020204030204" pitchFamily="34" charset="0"/>
            </a:rPr>
            <a:t>Step 1:  The proposing Member State(s) submit(s</a:t>
          </a:r>
          <a:r>
            <a:rPr lang="en-US" sz="1050">
              <a:solidFill>
                <a:schemeClr val="bg1"/>
              </a:solidFill>
              <a:latin typeface="Calibri" panose="020F0502020204030204" pitchFamily="34" charset="0"/>
              <a:ea typeface="+mn-ea"/>
              <a:cs typeface="Calibri" panose="020F0502020204030204" pitchFamily="34" charset="0"/>
            </a:rPr>
            <a:t>) a DA project concept (Form 1) to the CDIP Secretariat (DACD) via e-mail.</a:t>
          </a:r>
          <a:br>
            <a:rPr lang="en-US" sz="1050">
              <a:solidFill>
                <a:schemeClr val="bg1"/>
              </a:solidFill>
              <a:latin typeface="Calibri" panose="020F0502020204030204" pitchFamily="34" charset="0"/>
              <a:ea typeface="+mn-ea"/>
              <a:cs typeface="Calibri" panose="020F0502020204030204" pitchFamily="34" charset="0"/>
            </a:rPr>
          </a:br>
          <a:r>
            <a:rPr lang="en-US" sz="1050">
              <a:solidFill>
                <a:sysClr val="window" lastClr="FFFFFF"/>
              </a:solidFill>
              <a:latin typeface="Calibri" panose="020F0502020204030204" pitchFamily="34" charset="0"/>
              <a:ea typeface="+mn-ea"/>
              <a:cs typeface="Calibri" panose="020F0502020204030204" pitchFamily="34" charset="0"/>
            </a:rPr>
            <a:t>Deadline: 120 days before the CDIP session. </a:t>
          </a:r>
        </a:p>
      </dgm:t>
    </dgm:pt>
    <dgm:pt modelId="{4A4494ED-3C33-4403-93F9-462BF3825D06}" type="parTrans" cxnId="{768697CC-0CE1-40C1-9658-B9CFEA67D39B}">
      <dgm:prSet/>
      <dgm:spPr/>
      <dgm:t>
        <a:bodyPr/>
        <a:lstStyle/>
        <a:p>
          <a:endParaRPr lang="en-US"/>
        </a:p>
      </dgm:t>
    </dgm:pt>
    <dgm:pt modelId="{93745995-12C6-4994-B80C-B9884513345A}" type="sibTrans" cxnId="{768697CC-0CE1-40C1-9658-B9CFEA67D39B}">
      <dgm:prSet/>
      <dgm:spPr>
        <a:xfrm rot="5494966">
          <a:off x="2671957" y="663451"/>
          <a:ext cx="244905" cy="290463"/>
        </a:xfrm>
        <a:prstGeom prst="rightArrow">
          <a:avLst>
            <a:gd name="adj1" fmla="val 60000"/>
            <a:gd name="adj2" fmla="val 50000"/>
          </a:avLst>
        </a:prstGeom>
        <a:solidFill>
          <a:srgbClr val="84ACB6">
            <a:hueOff val="0"/>
            <a:satOff val="0"/>
            <a:lumOff val="0"/>
            <a:alphaOff val="0"/>
          </a:srgbClr>
        </a:solidFill>
        <a:ln>
          <a:noFill/>
        </a:ln>
        <a:effectLst/>
      </dgm:spPr>
      <dgm:t>
        <a:bodyPr/>
        <a:lstStyle/>
        <a:p>
          <a:endParaRPr lang="en-US">
            <a:solidFill>
              <a:sysClr val="window" lastClr="FFFFFF"/>
            </a:solidFill>
            <a:latin typeface="Trebuchet MS" panose="020B0603020202020204"/>
            <a:ea typeface="+mn-ea"/>
            <a:cs typeface="+mn-cs"/>
          </a:endParaRPr>
        </a:p>
      </dgm:t>
    </dgm:pt>
    <dgm:pt modelId="{66186DF8-8D72-41BB-8349-D3772D11A54C}">
      <dgm:prSet phldrT="[Text]" custT="1"/>
      <dgm:spPr>
        <a:xfrm>
          <a:off x="0" y="971891"/>
          <a:ext cx="5561965" cy="645475"/>
        </a:xfrm>
        <a:prstGeom prst="roundRect">
          <a:avLst>
            <a:gd name="adj" fmla="val 10000"/>
          </a:avLst>
        </a:prstGeom>
        <a:solidFill>
          <a:srgbClr val="84ACB6">
            <a:hueOff val="112493"/>
            <a:satOff val="6041"/>
            <a:lumOff val="-2185"/>
            <a:alphaOff val="0"/>
          </a:srgbClr>
        </a:solidFill>
        <a:ln w="12700" cap="flat" cmpd="sng" algn="ctr">
          <a:solidFill>
            <a:sysClr val="window" lastClr="FFFFFF">
              <a:hueOff val="0"/>
              <a:satOff val="0"/>
              <a:lumOff val="0"/>
              <a:alphaOff val="0"/>
            </a:sysClr>
          </a:solidFill>
          <a:prstDash val="solid"/>
        </a:ln>
        <a:effectLst/>
      </dgm:spPr>
      <dgm:t>
        <a:bodyPr/>
        <a:lstStyle/>
        <a:p>
          <a:r>
            <a:rPr lang="en-US" sz="1050">
              <a:solidFill>
                <a:sysClr val="window" lastClr="FFFFFF"/>
              </a:solidFill>
              <a:latin typeface="Calibri" panose="020F0502020204030204" pitchFamily="34" charset="0"/>
              <a:ea typeface="+mn-ea"/>
              <a:cs typeface="Calibri" panose="020F0502020204030204" pitchFamily="34" charset="0"/>
            </a:rPr>
            <a:t>Step 2:  The DACD reviews, discusses and agrees with the proposing Member State(s) on the DA project concept. </a:t>
          </a:r>
        </a:p>
      </dgm:t>
    </dgm:pt>
    <dgm:pt modelId="{BEA7698D-D43D-485D-81AC-0FE983A46BF6}" type="parTrans" cxnId="{B517D4FF-8A73-4623-BEC3-E5083CCB46FD}">
      <dgm:prSet/>
      <dgm:spPr/>
      <dgm:t>
        <a:bodyPr/>
        <a:lstStyle/>
        <a:p>
          <a:endParaRPr lang="en-US"/>
        </a:p>
      </dgm:t>
    </dgm:pt>
    <dgm:pt modelId="{41E89EC0-5510-4A31-9C0F-C0303798F9D3}" type="sibTrans" cxnId="{B517D4FF-8A73-4623-BEC3-E5083CCB46FD}">
      <dgm:prSet/>
      <dgm:spPr>
        <a:xfrm rot="5400000">
          <a:off x="2659955" y="1633504"/>
          <a:ext cx="242053" cy="290463"/>
        </a:xfrm>
        <a:prstGeom prst="rightArrow">
          <a:avLst>
            <a:gd name="adj1" fmla="val 60000"/>
            <a:gd name="adj2" fmla="val 50000"/>
          </a:avLst>
        </a:prstGeom>
        <a:solidFill>
          <a:srgbClr val="84ACB6">
            <a:hueOff val="131242"/>
            <a:satOff val="7048"/>
            <a:lumOff val="-2549"/>
            <a:alphaOff val="0"/>
          </a:srgbClr>
        </a:solidFill>
        <a:ln>
          <a:noFill/>
        </a:ln>
        <a:effectLst/>
      </dgm:spPr>
      <dgm:t>
        <a:bodyPr/>
        <a:lstStyle/>
        <a:p>
          <a:endParaRPr lang="en-US">
            <a:solidFill>
              <a:sysClr val="window" lastClr="FFFFFF"/>
            </a:solidFill>
            <a:latin typeface="Trebuchet MS" panose="020B0603020202020204"/>
            <a:ea typeface="+mn-ea"/>
            <a:cs typeface="+mn-cs"/>
          </a:endParaRPr>
        </a:p>
      </dgm:t>
    </dgm:pt>
    <dgm:pt modelId="{E6B2DB57-C92F-4C2C-A0BA-EE5CD72E2D93}">
      <dgm:prSet phldrT="[Text]" custT="1"/>
      <dgm:spPr>
        <a:xfrm>
          <a:off x="13929" y="1940104"/>
          <a:ext cx="5534105" cy="737688"/>
        </a:xfrm>
        <a:prstGeom prst="roundRect">
          <a:avLst>
            <a:gd name="adj" fmla="val 10000"/>
          </a:avLst>
        </a:prstGeom>
        <a:solidFill>
          <a:srgbClr val="84ACB6">
            <a:hueOff val="224986"/>
            <a:satOff val="12082"/>
            <a:lumOff val="-4370"/>
            <a:alphaOff val="0"/>
          </a:srgbClr>
        </a:solidFill>
        <a:ln w="12700" cap="flat" cmpd="sng" algn="ctr">
          <a:solidFill>
            <a:sysClr val="window" lastClr="FFFFFF">
              <a:hueOff val="0"/>
              <a:satOff val="0"/>
              <a:lumOff val="0"/>
              <a:alphaOff val="0"/>
            </a:sysClr>
          </a:solidFill>
          <a:prstDash val="solid"/>
        </a:ln>
        <a:effectLst/>
      </dgm:spPr>
      <dgm:t>
        <a:bodyPr/>
        <a:lstStyle/>
        <a:p>
          <a:r>
            <a:rPr lang="en-US" sz="1050">
              <a:solidFill>
                <a:sysClr val="window" lastClr="FFFFFF"/>
              </a:solidFill>
              <a:latin typeface="Calibri" panose="020F0502020204030204" pitchFamily="34" charset="0"/>
              <a:ea typeface="+mn-ea"/>
              <a:cs typeface="Calibri" panose="020F0502020204030204" pitchFamily="34" charset="0"/>
            </a:rPr>
            <a:t>Step 3:  Based on the agreed-upon DA project concept, the DACD helps the Member State(s) to develop a DA project draft (Form 2).  The DACD may involve other areas of WIPO to provide inputs to the development of the DA project draft.  The proposing Member State(s) remain(s) fully responsible for the content of the document.</a:t>
          </a:r>
        </a:p>
      </dgm:t>
    </dgm:pt>
    <dgm:pt modelId="{C80B4137-F568-4519-A6B4-373805121ED9}" type="parTrans" cxnId="{DCE31217-A51A-4F8B-B6A4-5F6B7938681C}">
      <dgm:prSet/>
      <dgm:spPr/>
      <dgm:t>
        <a:bodyPr/>
        <a:lstStyle/>
        <a:p>
          <a:endParaRPr lang="en-US"/>
        </a:p>
      </dgm:t>
    </dgm:pt>
    <dgm:pt modelId="{7A91C7C4-618E-4A79-AF83-DF2521DC78F4}" type="sibTrans" cxnId="{DCE31217-A51A-4F8B-B6A4-5F6B7938681C}">
      <dgm:prSet/>
      <dgm:spPr>
        <a:xfrm rot="5400000">
          <a:off x="2659955" y="2693929"/>
          <a:ext cx="242053" cy="290463"/>
        </a:xfrm>
        <a:prstGeom prst="rightArrow">
          <a:avLst>
            <a:gd name="adj1" fmla="val 60000"/>
            <a:gd name="adj2" fmla="val 50000"/>
          </a:avLst>
        </a:prstGeom>
        <a:solidFill>
          <a:srgbClr val="84ACB6">
            <a:hueOff val="262483"/>
            <a:satOff val="14096"/>
            <a:lumOff val="-5098"/>
            <a:alphaOff val="0"/>
          </a:srgbClr>
        </a:solidFill>
        <a:ln>
          <a:noFill/>
        </a:ln>
        <a:effectLst/>
      </dgm:spPr>
      <dgm:t>
        <a:bodyPr/>
        <a:lstStyle/>
        <a:p>
          <a:endParaRPr lang="en-US">
            <a:solidFill>
              <a:sysClr val="window" lastClr="FFFFFF"/>
            </a:solidFill>
            <a:latin typeface="Trebuchet MS" panose="020B0603020202020204"/>
            <a:ea typeface="+mn-ea"/>
            <a:cs typeface="+mn-cs"/>
          </a:endParaRPr>
        </a:p>
      </dgm:t>
    </dgm:pt>
    <dgm:pt modelId="{54EFC13F-6290-4071-9198-034643405631}">
      <dgm:prSet phldrT="[Text]" custT="1"/>
      <dgm:spPr>
        <a:xfrm>
          <a:off x="16752" y="3000530"/>
          <a:ext cx="5528460" cy="645475"/>
        </a:xfrm>
        <a:prstGeom prst="roundRect">
          <a:avLst>
            <a:gd name="adj" fmla="val 10000"/>
          </a:avLst>
        </a:prstGeom>
        <a:solidFill>
          <a:srgbClr val="84ACB6">
            <a:hueOff val="337478"/>
            <a:satOff val="18123"/>
            <a:lumOff val="-6555"/>
            <a:alphaOff val="0"/>
          </a:srgbClr>
        </a:solidFill>
        <a:ln w="12700" cap="flat" cmpd="sng" algn="ctr">
          <a:solidFill>
            <a:sysClr val="window" lastClr="FFFFFF">
              <a:hueOff val="0"/>
              <a:satOff val="0"/>
              <a:lumOff val="0"/>
              <a:alphaOff val="0"/>
            </a:sysClr>
          </a:solidFill>
          <a:prstDash val="solid"/>
        </a:ln>
        <a:effectLst/>
      </dgm:spPr>
      <dgm:t>
        <a:bodyPr/>
        <a:lstStyle/>
        <a:p>
          <a:r>
            <a:rPr lang="en-US" sz="1050">
              <a:solidFill>
                <a:sysClr val="window" lastClr="FFFFFF"/>
              </a:solidFill>
              <a:latin typeface="Calibri" panose="020F0502020204030204" pitchFamily="34" charset="0"/>
              <a:ea typeface="+mn-ea"/>
              <a:cs typeface="Calibri" panose="020F0502020204030204" pitchFamily="34" charset="0"/>
            </a:rPr>
            <a:t>Step 4:  The proposing Member State(s) send(s) the DA project draft to the CDIP Secretariat as a formal DA project proposal via a Note Verbale or e-mail. </a:t>
          </a:r>
        </a:p>
        <a:p>
          <a:r>
            <a:rPr lang="en-US" sz="1050">
              <a:solidFill>
                <a:sysClr val="window" lastClr="FFFFFF"/>
              </a:solidFill>
              <a:latin typeface="Calibri" panose="020F0502020204030204" pitchFamily="34" charset="0"/>
              <a:ea typeface="+mn-ea"/>
              <a:cs typeface="Calibri" panose="020F0502020204030204" pitchFamily="34" charset="0"/>
            </a:rPr>
            <a:t>Deadline: 60 days before the Committee meeting (statutory publication date).</a:t>
          </a:r>
        </a:p>
      </dgm:t>
    </dgm:pt>
    <dgm:pt modelId="{558858E5-CBA5-487E-AD3F-4BC0DF62223A}" type="parTrans" cxnId="{0FF0F39C-8E4C-4BF5-8896-52458CA2A9E0}">
      <dgm:prSet/>
      <dgm:spPr/>
      <dgm:t>
        <a:bodyPr/>
        <a:lstStyle/>
        <a:p>
          <a:endParaRPr lang="en-US"/>
        </a:p>
      </dgm:t>
    </dgm:pt>
    <dgm:pt modelId="{0154CFEE-660C-43C3-A271-C59563FC258D}" type="sibTrans" cxnId="{0FF0F39C-8E4C-4BF5-8896-52458CA2A9E0}">
      <dgm:prSet/>
      <dgm:spPr>
        <a:xfrm rot="5400000">
          <a:off x="2659955" y="3662142"/>
          <a:ext cx="242053" cy="290463"/>
        </a:xfrm>
        <a:prstGeom prst="rightArrow">
          <a:avLst>
            <a:gd name="adj1" fmla="val 60000"/>
            <a:gd name="adj2" fmla="val 50000"/>
          </a:avLst>
        </a:prstGeom>
        <a:solidFill>
          <a:srgbClr val="84ACB6">
            <a:hueOff val="393725"/>
            <a:satOff val="21144"/>
            <a:lumOff val="-7647"/>
            <a:alphaOff val="0"/>
          </a:srgbClr>
        </a:solidFill>
        <a:ln>
          <a:noFill/>
        </a:ln>
        <a:effectLst/>
      </dgm:spPr>
      <dgm:t>
        <a:bodyPr/>
        <a:lstStyle/>
        <a:p>
          <a:endParaRPr lang="en-US">
            <a:solidFill>
              <a:sysClr val="window" lastClr="FFFFFF"/>
            </a:solidFill>
            <a:latin typeface="Trebuchet MS" panose="020B0603020202020204"/>
            <a:ea typeface="+mn-ea"/>
            <a:cs typeface="+mn-cs"/>
          </a:endParaRPr>
        </a:p>
      </dgm:t>
    </dgm:pt>
    <dgm:pt modelId="{4A995152-87B9-467C-87D5-B90CD08F0E48}">
      <dgm:prSet phldrT="[Text]" custT="1"/>
      <dgm:spPr>
        <a:xfrm>
          <a:off x="0" y="3968743"/>
          <a:ext cx="5561965" cy="308446"/>
        </a:xfrm>
        <a:prstGeom prst="roundRect">
          <a:avLst>
            <a:gd name="adj" fmla="val 10000"/>
          </a:avLst>
        </a:prstGeom>
        <a:solidFill>
          <a:srgbClr val="84ACB6">
            <a:hueOff val="449971"/>
            <a:satOff val="24165"/>
            <a:lumOff val="-8739"/>
            <a:alphaOff val="0"/>
          </a:srgbClr>
        </a:solidFill>
        <a:ln w="12700" cap="flat" cmpd="sng" algn="ctr">
          <a:solidFill>
            <a:sysClr val="window" lastClr="FFFFFF">
              <a:hueOff val="0"/>
              <a:satOff val="0"/>
              <a:lumOff val="0"/>
              <a:alphaOff val="0"/>
            </a:sysClr>
          </a:solidFill>
          <a:prstDash val="solid"/>
        </a:ln>
        <a:effectLst/>
      </dgm:spPr>
      <dgm:t>
        <a:bodyPr/>
        <a:lstStyle/>
        <a:p>
          <a:r>
            <a:rPr lang="en-US" sz="1050">
              <a:solidFill>
                <a:sysClr val="window" lastClr="FFFFFF"/>
              </a:solidFill>
              <a:latin typeface="Calibri" panose="020F0502020204030204" pitchFamily="34" charset="0"/>
              <a:ea typeface="+mn-ea"/>
              <a:cs typeface="Calibri" panose="020F0502020204030204" pitchFamily="34" charset="0"/>
            </a:rPr>
            <a:t>Step 5:  The CDIP considers the DA project proposal and provides comments and input. </a:t>
          </a:r>
        </a:p>
      </dgm:t>
    </dgm:pt>
    <dgm:pt modelId="{4E40D4F5-91D7-4D64-910F-B5FCECD94D70}" type="parTrans" cxnId="{95FDAE68-34A7-4973-BC5A-A544AC9F7984}">
      <dgm:prSet/>
      <dgm:spPr/>
      <dgm:t>
        <a:bodyPr/>
        <a:lstStyle/>
        <a:p>
          <a:endParaRPr lang="en-US"/>
        </a:p>
      </dgm:t>
    </dgm:pt>
    <dgm:pt modelId="{9DC5480B-8DB9-43C7-85DC-7DFDD2378322}" type="sibTrans" cxnId="{95FDAE68-34A7-4973-BC5A-A544AC9F7984}">
      <dgm:prSet/>
      <dgm:spPr>
        <a:xfrm rot="5400000">
          <a:off x="2659955" y="4293327"/>
          <a:ext cx="242053" cy="290463"/>
        </a:xfrm>
        <a:prstGeom prst="rightArrow">
          <a:avLst>
            <a:gd name="adj1" fmla="val 60000"/>
            <a:gd name="adj2" fmla="val 50000"/>
          </a:avLst>
        </a:prstGeom>
        <a:solidFill>
          <a:srgbClr val="84ACB6">
            <a:hueOff val="524966"/>
            <a:satOff val="28192"/>
            <a:lumOff val="-10196"/>
            <a:alphaOff val="0"/>
          </a:srgbClr>
        </a:solidFill>
        <a:ln>
          <a:noFill/>
        </a:ln>
        <a:effectLst/>
      </dgm:spPr>
      <dgm:t>
        <a:bodyPr/>
        <a:lstStyle/>
        <a:p>
          <a:endParaRPr lang="en-US">
            <a:solidFill>
              <a:sysClr val="window" lastClr="FFFFFF"/>
            </a:solidFill>
            <a:latin typeface="Trebuchet MS" panose="020B0603020202020204"/>
            <a:ea typeface="+mn-ea"/>
            <a:cs typeface="+mn-cs"/>
          </a:endParaRPr>
        </a:p>
      </dgm:t>
    </dgm:pt>
    <dgm:pt modelId="{A856683D-3FC9-454D-98D7-5989D8BE8C0C}">
      <dgm:prSet phldrT="[Text]" custT="1"/>
      <dgm:spPr>
        <a:xfrm>
          <a:off x="0" y="4599928"/>
          <a:ext cx="5561965" cy="372097"/>
        </a:xfrm>
        <a:prstGeom prst="roundRect">
          <a:avLst>
            <a:gd name="adj" fmla="val 10000"/>
          </a:avLst>
        </a:prstGeom>
        <a:solidFill>
          <a:srgbClr val="84ACB6">
            <a:hueOff val="562464"/>
            <a:satOff val="30206"/>
            <a:lumOff val="-10924"/>
            <a:alphaOff val="0"/>
          </a:srgbClr>
        </a:solidFill>
        <a:ln w="12700" cap="flat" cmpd="sng" algn="ctr">
          <a:solidFill>
            <a:sysClr val="window" lastClr="FFFFFF">
              <a:hueOff val="0"/>
              <a:satOff val="0"/>
              <a:lumOff val="0"/>
              <a:alphaOff val="0"/>
            </a:sysClr>
          </a:solidFill>
          <a:prstDash val="solid"/>
        </a:ln>
        <a:effectLst/>
      </dgm:spPr>
      <dgm:t>
        <a:bodyPr/>
        <a:lstStyle/>
        <a:p>
          <a:r>
            <a:rPr lang="en-US" sz="1050">
              <a:solidFill>
                <a:sysClr val="window" lastClr="FFFFFF"/>
              </a:solidFill>
              <a:latin typeface="Calibri" panose="020F0502020204030204" pitchFamily="34" charset="0"/>
              <a:ea typeface="+mn-ea"/>
              <a:cs typeface="Calibri" panose="020F0502020204030204" pitchFamily="34" charset="0"/>
            </a:rPr>
            <a:t>Step 6:  During the CDIP session, the DACD supports the proposing Member State(s) in addressing the comments of the CDIP. </a:t>
          </a:r>
        </a:p>
      </dgm:t>
    </dgm:pt>
    <dgm:pt modelId="{126955A4-92F3-465A-A01E-E531E55AFB68}" type="parTrans" cxnId="{6E6D4C20-1A89-4D71-9F7B-A7D1AD6915F9}">
      <dgm:prSet/>
      <dgm:spPr/>
      <dgm:t>
        <a:bodyPr/>
        <a:lstStyle/>
        <a:p>
          <a:endParaRPr lang="en-US"/>
        </a:p>
      </dgm:t>
    </dgm:pt>
    <dgm:pt modelId="{A800DCDA-DFC3-4068-9559-DD54FF6C833F}" type="sibTrans" cxnId="{6E6D4C20-1A89-4D71-9F7B-A7D1AD6915F9}">
      <dgm:prSet/>
      <dgm:spPr>
        <a:xfrm rot="5400000">
          <a:off x="2659955" y="4988162"/>
          <a:ext cx="242053" cy="290463"/>
        </a:xfrm>
        <a:prstGeom prst="rightArrow">
          <a:avLst>
            <a:gd name="adj1" fmla="val 60000"/>
            <a:gd name="adj2" fmla="val 50000"/>
          </a:avLst>
        </a:prstGeom>
        <a:solidFill>
          <a:srgbClr val="84ACB6">
            <a:hueOff val="656208"/>
            <a:satOff val="35240"/>
            <a:lumOff val="-12745"/>
            <a:alphaOff val="0"/>
          </a:srgbClr>
        </a:solidFill>
        <a:ln>
          <a:noFill/>
        </a:ln>
        <a:effectLst/>
      </dgm:spPr>
      <dgm:t>
        <a:bodyPr/>
        <a:lstStyle/>
        <a:p>
          <a:endParaRPr lang="en-US">
            <a:solidFill>
              <a:sysClr val="window" lastClr="FFFFFF"/>
            </a:solidFill>
            <a:latin typeface="Trebuchet MS" panose="020B0603020202020204"/>
            <a:ea typeface="+mn-ea"/>
            <a:cs typeface="+mn-cs"/>
          </a:endParaRPr>
        </a:p>
      </dgm:t>
    </dgm:pt>
    <dgm:pt modelId="{646C90B0-0477-4367-A847-F7D877A58C46}">
      <dgm:prSet phldrT="[Text]" custT="1"/>
      <dgm:spPr>
        <a:xfrm>
          <a:off x="0" y="5294763"/>
          <a:ext cx="5561965" cy="598329"/>
        </a:xfrm>
        <a:prstGeom prst="roundRect">
          <a:avLst>
            <a:gd name="adj" fmla="val 10000"/>
          </a:avLst>
        </a:prstGeom>
        <a:solidFill>
          <a:srgbClr val="84ACB6">
            <a:hueOff val="674957"/>
            <a:satOff val="36247"/>
            <a:lumOff val="-13109"/>
            <a:alphaOff val="0"/>
          </a:srgbClr>
        </a:solidFill>
        <a:ln w="12700" cap="flat" cmpd="sng" algn="ctr">
          <a:solidFill>
            <a:sysClr val="window" lastClr="FFFFFF">
              <a:hueOff val="0"/>
              <a:satOff val="0"/>
              <a:lumOff val="0"/>
              <a:alphaOff val="0"/>
            </a:sysClr>
          </a:solidFill>
          <a:prstDash val="solid"/>
        </a:ln>
        <a:effectLst/>
      </dgm:spPr>
      <dgm:t>
        <a:bodyPr/>
        <a:lstStyle/>
        <a:p>
          <a:r>
            <a:rPr lang="en-US" sz="1050">
              <a:solidFill>
                <a:sysClr val="window" lastClr="FFFFFF"/>
              </a:solidFill>
              <a:latin typeface="Calibri" panose="020F0502020204030204" pitchFamily="34" charset="0"/>
              <a:ea typeface="+mn-ea"/>
              <a:cs typeface="Calibri" panose="020F0502020204030204" pitchFamily="34" charset="0"/>
            </a:rPr>
            <a:t>Step 7:  The CDIP makes a decision on the DA project proposal.  </a:t>
          </a:r>
          <a:r>
            <a:rPr lang="en-GB" sz="1050" b="0">
              <a:solidFill>
                <a:sysClr val="window" lastClr="FFFFFF"/>
              </a:solidFill>
              <a:latin typeface="Calibri" panose="020F0502020204030204" pitchFamily="34" charset="0"/>
              <a:ea typeface="+mn-ea"/>
              <a:cs typeface="Calibri" panose="020F0502020204030204" pitchFamily="34" charset="0"/>
            </a:rPr>
            <a:t>If approved, the DA project proposal becomes an official DA project document. </a:t>
          </a:r>
          <a:endParaRPr lang="en-US" sz="1050" b="0">
            <a:solidFill>
              <a:sysClr val="window" lastClr="FFFFFF"/>
            </a:solidFill>
            <a:latin typeface="Calibri" panose="020F0502020204030204" pitchFamily="34" charset="0"/>
            <a:ea typeface="+mn-ea"/>
            <a:cs typeface="Calibri" panose="020F0502020204030204" pitchFamily="34" charset="0"/>
          </a:endParaRPr>
        </a:p>
      </dgm:t>
    </dgm:pt>
    <dgm:pt modelId="{F074DE92-5662-45C8-84BD-8067F15729BC}" type="parTrans" cxnId="{F3EB4932-5BB0-4093-9E84-32BC9FC46AA0}">
      <dgm:prSet/>
      <dgm:spPr/>
      <dgm:t>
        <a:bodyPr/>
        <a:lstStyle/>
        <a:p>
          <a:endParaRPr lang="en-US"/>
        </a:p>
      </dgm:t>
    </dgm:pt>
    <dgm:pt modelId="{11195757-3BE2-4792-AB4A-0875161888B0}" type="sibTrans" cxnId="{F3EB4932-5BB0-4093-9E84-32BC9FC46AA0}">
      <dgm:prSet/>
      <dgm:spPr>
        <a:xfrm rot="5400000">
          <a:off x="2659955" y="5909230"/>
          <a:ext cx="242053" cy="290463"/>
        </a:xfrm>
        <a:prstGeom prst="rightArrow">
          <a:avLst>
            <a:gd name="adj1" fmla="val 60000"/>
            <a:gd name="adj2" fmla="val 50000"/>
          </a:avLst>
        </a:prstGeom>
        <a:solidFill>
          <a:srgbClr val="84ACB6">
            <a:hueOff val="787450"/>
            <a:satOff val="42288"/>
            <a:lumOff val="-15294"/>
            <a:alphaOff val="0"/>
          </a:srgbClr>
        </a:solidFill>
        <a:ln>
          <a:noFill/>
        </a:ln>
        <a:effectLst/>
      </dgm:spPr>
      <dgm:t>
        <a:bodyPr/>
        <a:lstStyle/>
        <a:p>
          <a:endParaRPr lang="en-US">
            <a:solidFill>
              <a:sysClr val="window" lastClr="FFFFFF"/>
            </a:solidFill>
            <a:latin typeface="Trebuchet MS" panose="020B0603020202020204"/>
            <a:ea typeface="+mn-ea"/>
            <a:cs typeface="+mn-cs"/>
          </a:endParaRPr>
        </a:p>
      </dgm:t>
    </dgm:pt>
    <dgm:pt modelId="{BEFAA989-F126-48A5-A1E7-D4D541E1B4E7}">
      <dgm:prSet phldrT="[Text]" custT="1"/>
      <dgm:spPr>
        <a:xfrm>
          <a:off x="-7" y="6215830"/>
          <a:ext cx="5561979" cy="645475"/>
        </a:xfrm>
        <a:prstGeom prst="roundRect">
          <a:avLst>
            <a:gd name="adj" fmla="val 10000"/>
          </a:avLst>
        </a:prstGeom>
        <a:solidFill>
          <a:srgbClr val="84ACB6">
            <a:hueOff val="787450"/>
            <a:satOff val="42288"/>
            <a:lumOff val="-15294"/>
            <a:alphaOff val="0"/>
          </a:srgbClr>
        </a:solidFill>
        <a:ln w="12700" cap="flat" cmpd="sng" algn="ctr">
          <a:solidFill>
            <a:sysClr val="window" lastClr="FFFFFF">
              <a:hueOff val="0"/>
              <a:satOff val="0"/>
              <a:lumOff val="0"/>
              <a:alphaOff val="0"/>
            </a:sysClr>
          </a:solidFill>
          <a:prstDash val="solid"/>
        </a:ln>
        <a:effectLst/>
      </dgm:spPr>
      <dgm:t>
        <a:bodyPr/>
        <a:lstStyle/>
        <a:p>
          <a:r>
            <a:rPr lang="en-US" sz="1050">
              <a:solidFill>
                <a:sysClr val="window" lastClr="FFFFFF"/>
              </a:solidFill>
              <a:latin typeface="Calibri" panose="020F0502020204030204" pitchFamily="34" charset="0"/>
              <a:ea typeface="+mn-ea"/>
              <a:cs typeface="Calibri" panose="020F0502020204030204" pitchFamily="34" charset="0"/>
            </a:rPr>
            <a:t>Step 8:  Once the project is approved by </a:t>
          </a:r>
          <a:r>
            <a:rPr lang="en-US" sz="1050">
              <a:solidFill>
                <a:schemeClr val="bg1"/>
              </a:solidFill>
              <a:latin typeface="Calibri" panose="020F0502020204030204" pitchFamily="34" charset="0"/>
              <a:ea typeface="+mn-ea"/>
              <a:cs typeface="Calibri" panose="020F0502020204030204" pitchFamily="34" charset="0"/>
            </a:rPr>
            <a:t>the CDIP, a project manager </a:t>
          </a:r>
          <a:r>
            <a:rPr lang="en-US" sz="1050">
              <a:solidFill>
                <a:sysClr val="window" lastClr="FFFFFF"/>
              </a:solidFill>
              <a:latin typeface="Calibri" panose="020F0502020204030204" pitchFamily="34" charset="0"/>
              <a:ea typeface="+mn-ea"/>
              <a:cs typeface="Calibri" panose="020F0502020204030204" pitchFamily="34" charset="0"/>
            </a:rPr>
            <a:t>is appointed by the DACD to implement the project.</a:t>
          </a:r>
        </a:p>
      </dgm:t>
    </dgm:pt>
    <dgm:pt modelId="{AD899A6C-A682-4E0A-B26B-F4B0F5A0751F}" type="parTrans" cxnId="{94987C7F-3AAB-4A54-BE00-0ED25A6D1DA9}">
      <dgm:prSet/>
      <dgm:spPr/>
      <dgm:t>
        <a:bodyPr/>
        <a:lstStyle/>
        <a:p>
          <a:endParaRPr lang="en-US"/>
        </a:p>
      </dgm:t>
    </dgm:pt>
    <dgm:pt modelId="{AC274127-1A7F-4E92-8D96-FB52747F09B0}" type="sibTrans" cxnId="{94987C7F-3AAB-4A54-BE00-0ED25A6D1DA9}">
      <dgm:prSet/>
      <dgm:spPr/>
      <dgm:t>
        <a:bodyPr/>
        <a:lstStyle/>
        <a:p>
          <a:endParaRPr lang="en-US"/>
        </a:p>
      </dgm:t>
    </dgm:pt>
    <dgm:pt modelId="{FA4503F1-3FD4-46EF-A385-F625C14BE2D8}" type="pres">
      <dgm:prSet presAssocID="{621E6C8E-148A-4365-8B27-F56BBF296B5D}" presName="linearFlow" presStyleCnt="0">
        <dgm:presLayoutVars>
          <dgm:resizeHandles val="exact"/>
        </dgm:presLayoutVars>
      </dgm:prSet>
      <dgm:spPr/>
      <dgm:t>
        <a:bodyPr/>
        <a:lstStyle/>
        <a:p>
          <a:endParaRPr lang="en-US"/>
        </a:p>
      </dgm:t>
    </dgm:pt>
    <dgm:pt modelId="{B437500F-2AEA-41E2-B4F3-CD6BDC143808}" type="pres">
      <dgm:prSet presAssocID="{76C109CA-6357-4E6E-A631-1BEECEA4069A}" presName="node" presStyleLbl="node1" presStyleIdx="0" presStyleCnt="8" custAng="0" custScaleX="375662" custScaleY="80292" custLinFactY="-188378" custLinFactNeighborX="18668" custLinFactNeighborY="-200000">
        <dgm:presLayoutVars>
          <dgm:bulletEnabled val="1"/>
        </dgm:presLayoutVars>
      </dgm:prSet>
      <dgm:spPr/>
      <dgm:t>
        <a:bodyPr/>
        <a:lstStyle/>
        <a:p>
          <a:endParaRPr lang="en-US"/>
        </a:p>
      </dgm:t>
    </dgm:pt>
    <dgm:pt modelId="{9071A92F-B476-4952-AB3B-CA508A00A18F}" type="pres">
      <dgm:prSet presAssocID="{93745995-12C6-4994-B80C-B9884513345A}" presName="sibTrans" presStyleLbl="sibTrans2D1" presStyleIdx="0" presStyleCnt="7"/>
      <dgm:spPr/>
      <dgm:t>
        <a:bodyPr/>
        <a:lstStyle/>
        <a:p>
          <a:endParaRPr lang="en-US"/>
        </a:p>
      </dgm:t>
    </dgm:pt>
    <dgm:pt modelId="{DE66133C-4275-4EB5-9131-DB5782BCB55B}" type="pres">
      <dgm:prSet presAssocID="{93745995-12C6-4994-B80C-B9884513345A}" presName="connectorText" presStyleLbl="sibTrans2D1" presStyleIdx="0" presStyleCnt="7"/>
      <dgm:spPr/>
      <dgm:t>
        <a:bodyPr/>
        <a:lstStyle/>
        <a:p>
          <a:endParaRPr lang="en-US"/>
        </a:p>
      </dgm:t>
    </dgm:pt>
    <dgm:pt modelId="{859672A4-3635-48DB-BE44-70F79E5F900D}" type="pres">
      <dgm:prSet presAssocID="{66186DF8-8D72-41BB-8349-D3772D11A54C}" presName="node" presStyleLbl="node1" presStyleIdx="1" presStyleCnt="8" custScaleX="379325" custScaleY="69965">
        <dgm:presLayoutVars>
          <dgm:bulletEnabled val="1"/>
        </dgm:presLayoutVars>
      </dgm:prSet>
      <dgm:spPr/>
      <dgm:t>
        <a:bodyPr/>
        <a:lstStyle/>
        <a:p>
          <a:endParaRPr lang="en-US"/>
        </a:p>
      </dgm:t>
    </dgm:pt>
    <dgm:pt modelId="{5F6F58AE-1142-4E98-92EB-0F732D4A19D0}" type="pres">
      <dgm:prSet presAssocID="{41E89EC0-5510-4A31-9C0F-C0303798F9D3}" presName="sibTrans" presStyleLbl="sibTrans2D1" presStyleIdx="1" presStyleCnt="7"/>
      <dgm:spPr/>
      <dgm:t>
        <a:bodyPr/>
        <a:lstStyle/>
        <a:p>
          <a:endParaRPr lang="en-US"/>
        </a:p>
      </dgm:t>
    </dgm:pt>
    <dgm:pt modelId="{F38E8DE9-6C2C-46C2-8C40-B40F1CA6F42C}" type="pres">
      <dgm:prSet presAssocID="{41E89EC0-5510-4A31-9C0F-C0303798F9D3}" presName="connectorText" presStyleLbl="sibTrans2D1" presStyleIdx="1" presStyleCnt="7"/>
      <dgm:spPr/>
      <dgm:t>
        <a:bodyPr/>
        <a:lstStyle/>
        <a:p>
          <a:endParaRPr lang="en-US"/>
        </a:p>
      </dgm:t>
    </dgm:pt>
    <dgm:pt modelId="{C31C8FE4-9AB0-40F0-A629-106DDE345BFF}" type="pres">
      <dgm:prSet presAssocID="{E6B2DB57-C92F-4C2C-A0BA-EE5CD72E2D93}" presName="node" presStyleLbl="node1" presStyleIdx="2" presStyleCnt="8" custScaleX="377425" custScaleY="114286">
        <dgm:presLayoutVars>
          <dgm:bulletEnabled val="1"/>
        </dgm:presLayoutVars>
      </dgm:prSet>
      <dgm:spPr/>
      <dgm:t>
        <a:bodyPr/>
        <a:lstStyle/>
        <a:p>
          <a:endParaRPr lang="en-US"/>
        </a:p>
      </dgm:t>
    </dgm:pt>
    <dgm:pt modelId="{B446BACB-E77F-4AE7-B819-53D8549BCC22}" type="pres">
      <dgm:prSet presAssocID="{7A91C7C4-618E-4A79-AF83-DF2521DC78F4}" presName="sibTrans" presStyleLbl="sibTrans2D1" presStyleIdx="2" presStyleCnt="7"/>
      <dgm:spPr/>
      <dgm:t>
        <a:bodyPr/>
        <a:lstStyle/>
        <a:p>
          <a:endParaRPr lang="en-US"/>
        </a:p>
      </dgm:t>
    </dgm:pt>
    <dgm:pt modelId="{5E4B1D6B-EDA4-46D2-9B55-2CFF52380C49}" type="pres">
      <dgm:prSet presAssocID="{7A91C7C4-618E-4A79-AF83-DF2521DC78F4}" presName="connectorText" presStyleLbl="sibTrans2D1" presStyleIdx="2" presStyleCnt="7"/>
      <dgm:spPr/>
      <dgm:t>
        <a:bodyPr/>
        <a:lstStyle/>
        <a:p>
          <a:endParaRPr lang="en-US"/>
        </a:p>
      </dgm:t>
    </dgm:pt>
    <dgm:pt modelId="{31BC6E32-8643-4BD0-B01A-CE431A7135F5}" type="pres">
      <dgm:prSet presAssocID="{54EFC13F-6290-4071-9198-034643405631}" presName="node" presStyleLbl="node1" presStyleIdx="3" presStyleCnt="8" custScaleX="377040">
        <dgm:presLayoutVars>
          <dgm:bulletEnabled val="1"/>
        </dgm:presLayoutVars>
      </dgm:prSet>
      <dgm:spPr/>
      <dgm:t>
        <a:bodyPr/>
        <a:lstStyle/>
        <a:p>
          <a:endParaRPr lang="en-US"/>
        </a:p>
      </dgm:t>
    </dgm:pt>
    <dgm:pt modelId="{C1E1F339-4B60-4C71-AE50-3BE1AF72BE78}" type="pres">
      <dgm:prSet presAssocID="{0154CFEE-660C-43C3-A271-C59563FC258D}" presName="sibTrans" presStyleLbl="sibTrans2D1" presStyleIdx="3" presStyleCnt="7"/>
      <dgm:spPr/>
      <dgm:t>
        <a:bodyPr/>
        <a:lstStyle/>
        <a:p>
          <a:endParaRPr lang="en-US"/>
        </a:p>
      </dgm:t>
    </dgm:pt>
    <dgm:pt modelId="{F48856A5-B364-4893-9FAA-E098F79DF4AA}" type="pres">
      <dgm:prSet presAssocID="{0154CFEE-660C-43C3-A271-C59563FC258D}" presName="connectorText" presStyleLbl="sibTrans2D1" presStyleIdx="3" presStyleCnt="7"/>
      <dgm:spPr/>
      <dgm:t>
        <a:bodyPr/>
        <a:lstStyle/>
        <a:p>
          <a:endParaRPr lang="en-US"/>
        </a:p>
      </dgm:t>
    </dgm:pt>
    <dgm:pt modelId="{03013C1B-2193-4068-922B-E44417F3736D}" type="pres">
      <dgm:prSet presAssocID="{4A995152-87B9-467C-87D5-B90CD08F0E48}" presName="node" presStyleLbl="node1" presStyleIdx="4" presStyleCnt="8" custScaleX="379325" custScaleY="47786">
        <dgm:presLayoutVars>
          <dgm:bulletEnabled val="1"/>
        </dgm:presLayoutVars>
      </dgm:prSet>
      <dgm:spPr/>
      <dgm:t>
        <a:bodyPr/>
        <a:lstStyle/>
        <a:p>
          <a:endParaRPr lang="en-US"/>
        </a:p>
      </dgm:t>
    </dgm:pt>
    <dgm:pt modelId="{06DF6E80-5882-4586-8160-56A647893AB1}" type="pres">
      <dgm:prSet presAssocID="{9DC5480B-8DB9-43C7-85DC-7DFDD2378322}" presName="sibTrans" presStyleLbl="sibTrans2D1" presStyleIdx="4" presStyleCnt="7"/>
      <dgm:spPr/>
      <dgm:t>
        <a:bodyPr/>
        <a:lstStyle/>
        <a:p>
          <a:endParaRPr lang="en-US"/>
        </a:p>
      </dgm:t>
    </dgm:pt>
    <dgm:pt modelId="{E5510B5A-1C77-478E-BF98-7754FB1ED738}" type="pres">
      <dgm:prSet presAssocID="{9DC5480B-8DB9-43C7-85DC-7DFDD2378322}" presName="connectorText" presStyleLbl="sibTrans2D1" presStyleIdx="4" presStyleCnt="7"/>
      <dgm:spPr/>
      <dgm:t>
        <a:bodyPr/>
        <a:lstStyle/>
        <a:p>
          <a:endParaRPr lang="en-US"/>
        </a:p>
      </dgm:t>
    </dgm:pt>
    <dgm:pt modelId="{A5E62C5F-03C8-48D4-86C6-5BD08F487DB4}" type="pres">
      <dgm:prSet presAssocID="{A856683D-3FC9-454D-98D7-5989D8BE8C0C}" presName="node" presStyleLbl="node1" presStyleIdx="5" presStyleCnt="8" custScaleX="379325" custScaleY="57647">
        <dgm:presLayoutVars>
          <dgm:bulletEnabled val="1"/>
        </dgm:presLayoutVars>
      </dgm:prSet>
      <dgm:spPr/>
      <dgm:t>
        <a:bodyPr/>
        <a:lstStyle/>
        <a:p>
          <a:endParaRPr lang="en-US"/>
        </a:p>
      </dgm:t>
    </dgm:pt>
    <dgm:pt modelId="{893A07CA-12D9-4A16-8990-7D55EE8E4C54}" type="pres">
      <dgm:prSet presAssocID="{A800DCDA-DFC3-4068-9559-DD54FF6C833F}" presName="sibTrans" presStyleLbl="sibTrans2D1" presStyleIdx="5" presStyleCnt="7"/>
      <dgm:spPr/>
      <dgm:t>
        <a:bodyPr/>
        <a:lstStyle/>
        <a:p>
          <a:endParaRPr lang="en-US"/>
        </a:p>
      </dgm:t>
    </dgm:pt>
    <dgm:pt modelId="{0DBDAD4D-06CE-4A72-9328-089FA6E1239C}" type="pres">
      <dgm:prSet presAssocID="{A800DCDA-DFC3-4068-9559-DD54FF6C833F}" presName="connectorText" presStyleLbl="sibTrans2D1" presStyleIdx="5" presStyleCnt="7"/>
      <dgm:spPr/>
      <dgm:t>
        <a:bodyPr/>
        <a:lstStyle/>
        <a:p>
          <a:endParaRPr lang="en-US"/>
        </a:p>
      </dgm:t>
    </dgm:pt>
    <dgm:pt modelId="{611017B2-1B26-49E3-9960-E5089D079EB3}" type="pres">
      <dgm:prSet presAssocID="{646C90B0-0477-4367-A847-F7D877A58C46}" presName="node" presStyleLbl="node1" presStyleIdx="6" presStyleCnt="8" custScaleX="379325" custScaleY="80653">
        <dgm:presLayoutVars>
          <dgm:bulletEnabled val="1"/>
        </dgm:presLayoutVars>
      </dgm:prSet>
      <dgm:spPr/>
      <dgm:t>
        <a:bodyPr/>
        <a:lstStyle/>
        <a:p>
          <a:endParaRPr lang="en-US"/>
        </a:p>
      </dgm:t>
    </dgm:pt>
    <dgm:pt modelId="{F1B44423-71A5-4CFC-9759-5DD127DA90BC}" type="pres">
      <dgm:prSet presAssocID="{11195757-3BE2-4792-AB4A-0875161888B0}" presName="sibTrans" presStyleLbl="sibTrans2D1" presStyleIdx="6" presStyleCnt="7"/>
      <dgm:spPr/>
      <dgm:t>
        <a:bodyPr/>
        <a:lstStyle/>
        <a:p>
          <a:endParaRPr lang="en-US"/>
        </a:p>
      </dgm:t>
    </dgm:pt>
    <dgm:pt modelId="{A0C766BC-D950-4671-A29F-661E89A26409}" type="pres">
      <dgm:prSet presAssocID="{11195757-3BE2-4792-AB4A-0875161888B0}" presName="connectorText" presStyleLbl="sibTrans2D1" presStyleIdx="6" presStyleCnt="7"/>
      <dgm:spPr/>
      <dgm:t>
        <a:bodyPr/>
        <a:lstStyle/>
        <a:p>
          <a:endParaRPr lang="en-US"/>
        </a:p>
      </dgm:t>
    </dgm:pt>
    <dgm:pt modelId="{D79DF7FE-5A88-44B3-AB88-A86167E495F6}" type="pres">
      <dgm:prSet presAssocID="{BEFAA989-F126-48A5-A1E7-D4D541E1B4E7}" presName="node" presStyleLbl="node1" presStyleIdx="7" presStyleCnt="8" custScaleX="379326" custScaleY="72544" custLinFactNeighborX="0" custLinFactNeighborY="-17635">
        <dgm:presLayoutVars>
          <dgm:bulletEnabled val="1"/>
        </dgm:presLayoutVars>
      </dgm:prSet>
      <dgm:spPr/>
      <dgm:t>
        <a:bodyPr/>
        <a:lstStyle/>
        <a:p>
          <a:endParaRPr lang="en-US"/>
        </a:p>
      </dgm:t>
    </dgm:pt>
  </dgm:ptLst>
  <dgm:cxnLst>
    <dgm:cxn modelId="{AF8ABDC3-23FB-4F90-9CF6-A1CFD71D4974}" type="presOf" srcId="{E6B2DB57-C92F-4C2C-A0BA-EE5CD72E2D93}" destId="{C31C8FE4-9AB0-40F0-A629-106DDE345BFF}" srcOrd="0" destOrd="0" presId="urn:microsoft.com/office/officeart/2005/8/layout/process2"/>
    <dgm:cxn modelId="{5AC59B1E-EDEC-4D14-8EAC-895CAC00B386}" type="presOf" srcId="{BEFAA989-F126-48A5-A1E7-D4D541E1B4E7}" destId="{D79DF7FE-5A88-44B3-AB88-A86167E495F6}" srcOrd="0" destOrd="0" presId="urn:microsoft.com/office/officeart/2005/8/layout/process2"/>
    <dgm:cxn modelId="{CE2E7430-3ED7-4D95-A6A8-ADA479687588}" type="presOf" srcId="{621E6C8E-148A-4365-8B27-F56BBF296B5D}" destId="{FA4503F1-3FD4-46EF-A385-F625C14BE2D8}" srcOrd="0" destOrd="0" presId="urn:microsoft.com/office/officeart/2005/8/layout/process2"/>
    <dgm:cxn modelId="{AE57EEE6-6587-4A88-A60D-90ED1AA84995}" type="presOf" srcId="{41E89EC0-5510-4A31-9C0F-C0303798F9D3}" destId="{F38E8DE9-6C2C-46C2-8C40-B40F1CA6F42C}" srcOrd="1" destOrd="0" presId="urn:microsoft.com/office/officeart/2005/8/layout/process2"/>
    <dgm:cxn modelId="{94987C7F-3AAB-4A54-BE00-0ED25A6D1DA9}" srcId="{621E6C8E-148A-4365-8B27-F56BBF296B5D}" destId="{BEFAA989-F126-48A5-A1E7-D4D541E1B4E7}" srcOrd="7" destOrd="0" parTransId="{AD899A6C-A682-4E0A-B26B-F4B0F5A0751F}" sibTransId="{AC274127-1A7F-4E92-8D96-FB52747F09B0}"/>
    <dgm:cxn modelId="{85F040BE-5597-4133-9CE9-4A131A2231D5}" type="presOf" srcId="{93745995-12C6-4994-B80C-B9884513345A}" destId="{9071A92F-B476-4952-AB3B-CA508A00A18F}" srcOrd="0" destOrd="0" presId="urn:microsoft.com/office/officeart/2005/8/layout/process2"/>
    <dgm:cxn modelId="{09EEA042-3281-44A9-8E61-15328B0DFC1D}" type="presOf" srcId="{9DC5480B-8DB9-43C7-85DC-7DFDD2378322}" destId="{E5510B5A-1C77-478E-BF98-7754FB1ED738}" srcOrd="1" destOrd="0" presId="urn:microsoft.com/office/officeart/2005/8/layout/process2"/>
    <dgm:cxn modelId="{95FDAE68-34A7-4973-BC5A-A544AC9F7984}" srcId="{621E6C8E-148A-4365-8B27-F56BBF296B5D}" destId="{4A995152-87B9-467C-87D5-B90CD08F0E48}" srcOrd="4" destOrd="0" parTransId="{4E40D4F5-91D7-4D64-910F-B5FCECD94D70}" sibTransId="{9DC5480B-8DB9-43C7-85DC-7DFDD2378322}"/>
    <dgm:cxn modelId="{42ACADA4-9D54-4558-8CCB-34EBD472CEA1}" type="presOf" srcId="{A856683D-3FC9-454D-98D7-5989D8BE8C0C}" destId="{A5E62C5F-03C8-48D4-86C6-5BD08F487DB4}" srcOrd="0" destOrd="0" presId="urn:microsoft.com/office/officeart/2005/8/layout/process2"/>
    <dgm:cxn modelId="{D57FFF26-19A2-42FA-B0F0-5840482EF229}" type="presOf" srcId="{4A995152-87B9-467C-87D5-B90CD08F0E48}" destId="{03013C1B-2193-4068-922B-E44417F3736D}" srcOrd="0" destOrd="0" presId="urn:microsoft.com/office/officeart/2005/8/layout/process2"/>
    <dgm:cxn modelId="{76F1DEA4-EF59-48BE-855E-6F0FC0D20F1A}" type="presOf" srcId="{9DC5480B-8DB9-43C7-85DC-7DFDD2378322}" destId="{06DF6E80-5882-4586-8160-56A647893AB1}" srcOrd="0" destOrd="0" presId="urn:microsoft.com/office/officeart/2005/8/layout/process2"/>
    <dgm:cxn modelId="{F3EB4932-5BB0-4093-9E84-32BC9FC46AA0}" srcId="{621E6C8E-148A-4365-8B27-F56BBF296B5D}" destId="{646C90B0-0477-4367-A847-F7D877A58C46}" srcOrd="6" destOrd="0" parTransId="{F074DE92-5662-45C8-84BD-8067F15729BC}" sibTransId="{11195757-3BE2-4792-AB4A-0875161888B0}"/>
    <dgm:cxn modelId="{768697CC-0CE1-40C1-9658-B9CFEA67D39B}" srcId="{621E6C8E-148A-4365-8B27-F56BBF296B5D}" destId="{76C109CA-6357-4E6E-A631-1BEECEA4069A}" srcOrd="0" destOrd="0" parTransId="{4A4494ED-3C33-4403-93F9-462BF3825D06}" sibTransId="{93745995-12C6-4994-B80C-B9884513345A}"/>
    <dgm:cxn modelId="{BBF49F4D-8CD5-44F1-8FE9-421AFDE8E7FD}" type="presOf" srcId="{54EFC13F-6290-4071-9198-034643405631}" destId="{31BC6E32-8643-4BD0-B01A-CE431A7135F5}" srcOrd="0" destOrd="0" presId="urn:microsoft.com/office/officeart/2005/8/layout/process2"/>
    <dgm:cxn modelId="{DCE31217-A51A-4F8B-B6A4-5F6B7938681C}" srcId="{621E6C8E-148A-4365-8B27-F56BBF296B5D}" destId="{E6B2DB57-C92F-4C2C-A0BA-EE5CD72E2D93}" srcOrd="2" destOrd="0" parTransId="{C80B4137-F568-4519-A6B4-373805121ED9}" sibTransId="{7A91C7C4-618E-4A79-AF83-DF2521DC78F4}"/>
    <dgm:cxn modelId="{8146576D-A2C6-43CC-9E69-EA54AC888042}" type="presOf" srcId="{66186DF8-8D72-41BB-8349-D3772D11A54C}" destId="{859672A4-3635-48DB-BE44-70F79E5F900D}" srcOrd="0" destOrd="0" presId="urn:microsoft.com/office/officeart/2005/8/layout/process2"/>
    <dgm:cxn modelId="{68D848CC-5A9C-41F1-8912-316549D2F01A}" type="presOf" srcId="{A800DCDA-DFC3-4068-9559-DD54FF6C833F}" destId="{0DBDAD4D-06CE-4A72-9328-089FA6E1239C}" srcOrd="1" destOrd="0" presId="urn:microsoft.com/office/officeart/2005/8/layout/process2"/>
    <dgm:cxn modelId="{305DA718-0864-45A7-ABF5-05A3F94F64AA}" type="presOf" srcId="{A800DCDA-DFC3-4068-9559-DD54FF6C833F}" destId="{893A07CA-12D9-4A16-8990-7D55EE8E4C54}" srcOrd="0" destOrd="0" presId="urn:microsoft.com/office/officeart/2005/8/layout/process2"/>
    <dgm:cxn modelId="{0010919A-89A6-4143-8315-BC96A202EAFE}" type="presOf" srcId="{0154CFEE-660C-43C3-A271-C59563FC258D}" destId="{C1E1F339-4B60-4C71-AE50-3BE1AF72BE78}" srcOrd="0" destOrd="0" presId="urn:microsoft.com/office/officeart/2005/8/layout/process2"/>
    <dgm:cxn modelId="{1290D307-8226-4240-B385-F283C8C4F8A8}" type="presOf" srcId="{7A91C7C4-618E-4A79-AF83-DF2521DC78F4}" destId="{B446BACB-E77F-4AE7-B819-53D8549BCC22}" srcOrd="0" destOrd="0" presId="urn:microsoft.com/office/officeart/2005/8/layout/process2"/>
    <dgm:cxn modelId="{468A415D-B563-4F07-9AD4-1604000D5362}" type="presOf" srcId="{93745995-12C6-4994-B80C-B9884513345A}" destId="{DE66133C-4275-4EB5-9131-DB5782BCB55B}" srcOrd="1" destOrd="0" presId="urn:microsoft.com/office/officeart/2005/8/layout/process2"/>
    <dgm:cxn modelId="{99733038-E70D-416D-A5EC-BA3713BEBACF}" type="presOf" srcId="{41E89EC0-5510-4A31-9C0F-C0303798F9D3}" destId="{5F6F58AE-1142-4E98-92EB-0F732D4A19D0}" srcOrd="0" destOrd="0" presId="urn:microsoft.com/office/officeart/2005/8/layout/process2"/>
    <dgm:cxn modelId="{0F66B999-A8A2-4557-ACAF-D991468AB723}" type="presOf" srcId="{11195757-3BE2-4792-AB4A-0875161888B0}" destId="{F1B44423-71A5-4CFC-9759-5DD127DA90BC}" srcOrd="0" destOrd="0" presId="urn:microsoft.com/office/officeart/2005/8/layout/process2"/>
    <dgm:cxn modelId="{0FF0F39C-8E4C-4BF5-8896-52458CA2A9E0}" srcId="{621E6C8E-148A-4365-8B27-F56BBF296B5D}" destId="{54EFC13F-6290-4071-9198-034643405631}" srcOrd="3" destOrd="0" parTransId="{558858E5-CBA5-487E-AD3F-4BC0DF62223A}" sibTransId="{0154CFEE-660C-43C3-A271-C59563FC258D}"/>
    <dgm:cxn modelId="{B517D4FF-8A73-4623-BEC3-E5083CCB46FD}" srcId="{621E6C8E-148A-4365-8B27-F56BBF296B5D}" destId="{66186DF8-8D72-41BB-8349-D3772D11A54C}" srcOrd="1" destOrd="0" parTransId="{BEA7698D-D43D-485D-81AC-0FE983A46BF6}" sibTransId="{41E89EC0-5510-4A31-9C0F-C0303798F9D3}"/>
    <dgm:cxn modelId="{26561900-68C7-4824-8FC6-E5BD0422EE06}" type="presOf" srcId="{11195757-3BE2-4792-AB4A-0875161888B0}" destId="{A0C766BC-D950-4671-A29F-661E89A26409}" srcOrd="1" destOrd="0" presId="urn:microsoft.com/office/officeart/2005/8/layout/process2"/>
    <dgm:cxn modelId="{F3F43350-0C12-407B-87F7-64F6DBD18D44}" type="presOf" srcId="{646C90B0-0477-4367-A847-F7D877A58C46}" destId="{611017B2-1B26-49E3-9960-E5089D079EB3}" srcOrd="0" destOrd="0" presId="urn:microsoft.com/office/officeart/2005/8/layout/process2"/>
    <dgm:cxn modelId="{AD208601-EF94-4F65-8CE6-A369C02BA89F}" type="presOf" srcId="{76C109CA-6357-4E6E-A631-1BEECEA4069A}" destId="{B437500F-2AEA-41E2-B4F3-CD6BDC143808}" srcOrd="0" destOrd="0" presId="urn:microsoft.com/office/officeart/2005/8/layout/process2"/>
    <dgm:cxn modelId="{1DC08FF8-E68B-4A7F-94AD-C3115E1BC32B}" type="presOf" srcId="{7A91C7C4-618E-4A79-AF83-DF2521DC78F4}" destId="{5E4B1D6B-EDA4-46D2-9B55-2CFF52380C49}" srcOrd="1" destOrd="0" presId="urn:microsoft.com/office/officeart/2005/8/layout/process2"/>
    <dgm:cxn modelId="{648D3C8A-6976-4394-AB4D-D5F99E4793F2}" type="presOf" srcId="{0154CFEE-660C-43C3-A271-C59563FC258D}" destId="{F48856A5-B364-4893-9FAA-E098F79DF4AA}" srcOrd="1" destOrd="0" presId="urn:microsoft.com/office/officeart/2005/8/layout/process2"/>
    <dgm:cxn modelId="{6E6D4C20-1A89-4D71-9F7B-A7D1AD6915F9}" srcId="{621E6C8E-148A-4365-8B27-F56BBF296B5D}" destId="{A856683D-3FC9-454D-98D7-5989D8BE8C0C}" srcOrd="5" destOrd="0" parTransId="{126955A4-92F3-465A-A01E-E531E55AFB68}" sibTransId="{A800DCDA-DFC3-4068-9559-DD54FF6C833F}"/>
    <dgm:cxn modelId="{67DB1815-6F6B-4C1B-A828-5C0D90421311}" type="presParOf" srcId="{FA4503F1-3FD4-46EF-A385-F625C14BE2D8}" destId="{B437500F-2AEA-41E2-B4F3-CD6BDC143808}" srcOrd="0" destOrd="0" presId="urn:microsoft.com/office/officeart/2005/8/layout/process2"/>
    <dgm:cxn modelId="{B847771E-1E76-4CED-8098-67786463BFF7}" type="presParOf" srcId="{FA4503F1-3FD4-46EF-A385-F625C14BE2D8}" destId="{9071A92F-B476-4952-AB3B-CA508A00A18F}" srcOrd="1" destOrd="0" presId="urn:microsoft.com/office/officeart/2005/8/layout/process2"/>
    <dgm:cxn modelId="{74888AF3-4F07-433B-926B-5583B7D709A2}" type="presParOf" srcId="{9071A92F-B476-4952-AB3B-CA508A00A18F}" destId="{DE66133C-4275-4EB5-9131-DB5782BCB55B}" srcOrd="0" destOrd="0" presId="urn:microsoft.com/office/officeart/2005/8/layout/process2"/>
    <dgm:cxn modelId="{16D0FC53-9E10-4FAF-BB09-272D0C31D0B4}" type="presParOf" srcId="{FA4503F1-3FD4-46EF-A385-F625C14BE2D8}" destId="{859672A4-3635-48DB-BE44-70F79E5F900D}" srcOrd="2" destOrd="0" presId="urn:microsoft.com/office/officeart/2005/8/layout/process2"/>
    <dgm:cxn modelId="{1B7E451C-C307-4A30-B816-4470C048865C}" type="presParOf" srcId="{FA4503F1-3FD4-46EF-A385-F625C14BE2D8}" destId="{5F6F58AE-1142-4E98-92EB-0F732D4A19D0}" srcOrd="3" destOrd="0" presId="urn:microsoft.com/office/officeart/2005/8/layout/process2"/>
    <dgm:cxn modelId="{68EB738F-D663-45F6-A4BE-B8DDFF563C88}" type="presParOf" srcId="{5F6F58AE-1142-4E98-92EB-0F732D4A19D0}" destId="{F38E8DE9-6C2C-46C2-8C40-B40F1CA6F42C}" srcOrd="0" destOrd="0" presId="urn:microsoft.com/office/officeart/2005/8/layout/process2"/>
    <dgm:cxn modelId="{E974033C-A33C-4B5D-8B6B-395ECE7297AC}" type="presParOf" srcId="{FA4503F1-3FD4-46EF-A385-F625C14BE2D8}" destId="{C31C8FE4-9AB0-40F0-A629-106DDE345BFF}" srcOrd="4" destOrd="0" presId="urn:microsoft.com/office/officeart/2005/8/layout/process2"/>
    <dgm:cxn modelId="{53F5FEA9-BBDF-4B9A-B392-16B8AE95B3C7}" type="presParOf" srcId="{FA4503F1-3FD4-46EF-A385-F625C14BE2D8}" destId="{B446BACB-E77F-4AE7-B819-53D8549BCC22}" srcOrd="5" destOrd="0" presId="urn:microsoft.com/office/officeart/2005/8/layout/process2"/>
    <dgm:cxn modelId="{D4F679A4-CE6C-4074-97DD-D843A5C12C29}" type="presParOf" srcId="{B446BACB-E77F-4AE7-B819-53D8549BCC22}" destId="{5E4B1D6B-EDA4-46D2-9B55-2CFF52380C49}" srcOrd="0" destOrd="0" presId="urn:microsoft.com/office/officeart/2005/8/layout/process2"/>
    <dgm:cxn modelId="{84701337-EF1B-4F7C-897F-573C09F08A3B}" type="presParOf" srcId="{FA4503F1-3FD4-46EF-A385-F625C14BE2D8}" destId="{31BC6E32-8643-4BD0-B01A-CE431A7135F5}" srcOrd="6" destOrd="0" presId="urn:microsoft.com/office/officeart/2005/8/layout/process2"/>
    <dgm:cxn modelId="{701DC5A9-93A0-4B27-8E54-4B0113793299}" type="presParOf" srcId="{FA4503F1-3FD4-46EF-A385-F625C14BE2D8}" destId="{C1E1F339-4B60-4C71-AE50-3BE1AF72BE78}" srcOrd="7" destOrd="0" presId="urn:microsoft.com/office/officeart/2005/8/layout/process2"/>
    <dgm:cxn modelId="{C57C3AD4-BB60-4456-9AB6-13746E7AE355}" type="presParOf" srcId="{C1E1F339-4B60-4C71-AE50-3BE1AF72BE78}" destId="{F48856A5-B364-4893-9FAA-E098F79DF4AA}" srcOrd="0" destOrd="0" presId="urn:microsoft.com/office/officeart/2005/8/layout/process2"/>
    <dgm:cxn modelId="{32449E02-2CD4-46C5-8A89-6F6D36CDB77A}" type="presParOf" srcId="{FA4503F1-3FD4-46EF-A385-F625C14BE2D8}" destId="{03013C1B-2193-4068-922B-E44417F3736D}" srcOrd="8" destOrd="0" presId="urn:microsoft.com/office/officeart/2005/8/layout/process2"/>
    <dgm:cxn modelId="{A7339051-58B4-4589-9B80-441C2873F615}" type="presParOf" srcId="{FA4503F1-3FD4-46EF-A385-F625C14BE2D8}" destId="{06DF6E80-5882-4586-8160-56A647893AB1}" srcOrd="9" destOrd="0" presId="urn:microsoft.com/office/officeart/2005/8/layout/process2"/>
    <dgm:cxn modelId="{DEA13795-AF4C-498D-8E5A-AB00C998EC64}" type="presParOf" srcId="{06DF6E80-5882-4586-8160-56A647893AB1}" destId="{E5510B5A-1C77-478E-BF98-7754FB1ED738}" srcOrd="0" destOrd="0" presId="urn:microsoft.com/office/officeart/2005/8/layout/process2"/>
    <dgm:cxn modelId="{B4C93F4B-E8F5-4C17-8B5B-272BE9B1F9F9}" type="presParOf" srcId="{FA4503F1-3FD4-46EF-A385-F625C14BE2D8}" destId="{A5E62C5F-03C8-48D4-86C6-5BD08F487DB4}" srcOrd="10" destOrd="0" presId="urn:microsoft.com/office/officeart/2005/8/layout/process2"/>
    <dgm:cxn modelId="{AC36BE7A-7792-46F2-B23E-67B46743A5BC}" type="presParOf" srcId="{FA4503F1-3FD4-46EF-A385-F625C14BE2D8}" destId="{893A07CA-12D9-4A16-8990-7D55EE8E4C54}" srcOrd="11" destOrd="0" presId="urn:microsoft.com/office/officeart/2005/8/layout/process2"/>
    <dgm:cxn modelId="{648B20EB-F158-463D-8E96-741C0D554E0E}" type="presParOf" srcId="{893A07CA-12D9-4A16-8990-7D55EE8E4C54}" destId="{0DBDAD4D-06CE-4A72-9328-089FA6E1239C}" srcOrd="0" destOrd="0" presId="urn:microsoft.com/office/officeart/2005/8/layout/process2"/>
    <dgm:cxn modelId="{29F745C6-304E-4998-9869-F9E291904EAF}" type="presParOf" srcId="{FA4503F1-3FD4-46EF-A385-F625C14BE2D8}" destId="{611017B2-1B26-49E3-9960-E5089D079EB3}" srcOrd="12" destOrd="0" presId="urn:microsoft.com/office/officeart/2005/8/layout/process2"/>
    <dgm:cxn modelId="{F225D406-0278-4D37-B37E-8112FDEA9785}" type="presParOf" srcId="{FA4503F1-3FD4-46EF-A385-F625C14BE2D8}" destId="{F1B44423-71A5-4CFC-9759-5DD127DA90BC}" srcOrd="13" destOrd="0" presId="urn:microsoft.com/office/officeart/2005/8/layout/process2"/>
    <dgm:cxn modelId="{602E2CC3-7D12-4A87-B737-FC1679DF6405}" type="presParOf" srcId="{F1B44423-71A5-4CFC-9759-5DD127DA90BC}" destId="{A0C766BC-D950-4671-A29F-661E89A26409}" srcOrd="0" destOrd="0" presId="urn:microsoft.com/office/officeart/2005/8/layout/process2"/>
    <dgm:cxn modelId="{CC3F82A2-8306-4CA4-ADD9-15F42BE6C648}" type="presParOf" srcId="{FA4503F1-3FD4-46EF-A385-F625C14BE2D8}" destId="{D79DF7FE-5A88-44B3-AB88-A86167E495F6}" srcOrd="14" destOrd="0" presId="urn:microsoft.com/office/officeart/2005/8/layout/process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498" y="0"/>
          <a:ext cx="1021352" cy="94615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n-GB" sz="1100" dirty="0">
              <a:solidFill>
                <a:sysClr val="windowText" lastClr="000000"/>
              </a:solidFill>
              <a:latin typeface="Arial" panose="020B0604020202020204" pitchFamily="34" charset="0"/>
              <a:ea typeface="+mn-ea"/>
              <a:cs typeface="Arial" panose="020B0604020202020204" pitchFamily="34" charset="0"/>
            </a:rPr>
            <a:t>Operational searchable patent software in place</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6E6EB9B1-12E7-4463-B79D-7CC7FD35C20E}" type="presOf" srcId="{1BBAC029-F764-45AE-9602-4AD650A1974D}" destId="{98D8282C-6F22-45F2-8151-2FD0EF860FBC}" srcOrd="0" destOrd="0" presId="urn:microsoft.com/office/officeart/2005/8/layout/vList5"/>
    <dgm:cxn modelId="{9BAB8A0E-7CE2-42D7-80D9-97B1B2036CAE}" type="presOf" srcId="{E21AA5A3-9490-4D72-A4F3-5C36CE2AE4BA}" destId="{EE3A6626-6E31-4A03-B9C6-FE6C8EA68EAC}" srcOrd="0" destOrd="0" presId="urn:microsoft.com/office/officeart/2005/8/layout/vList5"/>
    <dgm:cxn modelId="{FF42B083-85CD-4949-AD5A-39BA9F0CB21D}" type="presParOf" srcId="{EE3A6626-6E31-4A03-B9C6-FE6C8EA68EAC}" destId="{26C1471E-4390-49E2-A918-C76C9954BF80}" srcOrd="0" destOrd="0" presId="urn:microsoft.com/office/officeart/2005/8/layout/vList5"/>
    <dgm:cxn modelId="{93A2BF22-6065-413E-A381-DC56BCBC9302}"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BF9CAA0D-EA97-4D12-A7B8-F5A086BAAFE5}" type="doc">
      <dgm:prSet loTypeId="urn:microsoft.com/office/officeart/2005/8/layout/chevron1" loCatId="process" qsTypeId="urn:microsoft.com/office/officeart/2005/8/quickstyle/simple1" qsCatId="simple" csTypeId="urn:microsoft.com/office/officeart/2005/8/colors/accent1_2" csCatId="accent1" phldr="1"/>
      <dgm:spPr/>
    </dgm:pt>
    <dgm:pt modelId="{C447C9EA-0A45-4839-84FC-97E760205339}">
      <dgm:prSet phldrT="[Texto]"/>
      <dgm:spPr>
        <a:xfrm>
          <a:off x="1327" y="88849"/>
          <a:ext cx="1181351" cy="472540"/>
        </a:xfrm>
        <a:prstGeom prst="chevron">
          <a:avLst/>
        </a:prstGeom>
        <a:noFill/>
        <a:ln w="12700" cap="flat" cmpd="sng" algn="ctr">
          <a:solidFill>
            <a:srgbClr val="3494BA"/>
          </a:solidFill>
          <a:prstDash val="sysDot"/>
        </a:ln>
        <a:effectLst/>
      </dgm:spPr>
      <dgm:t>
        <a:bodyPr/>
        <a:lstStyle/>
        <a:p>
          <a:r>
            <a:rPr lang="es-EC">
              <a:solidFill>
                <a:sysClr val="window" lastClr="FFFFFF">
                  <a:lumMod val="75000"/>
                </a:sysClr>
              </a:solidFill>
              <a:latin typeface="Trebuchet MS" panose="020B0603020202020204"/>
              <a:ea typeface="+mn-ea"/>
              <a:cs typeface="+mn-cs"/>
            </a:rPr>
            <a:t>Inputs</a:t>
          </a:r>
          <a:endParaRPr lang="es-CO" dirty="0">
            <a:solidFill>
              <a:sysClr val="window" lastClr="FFFFFF">
                <a:lumMod val="75000"/>
              </a:sysClr>
            </a:solidFill>
            <a:latin typeface="Trebuchet MS" panose="020B0603020202020204"/>
            <a:ea typeface="+mn-ea"/>
            <a:cs typeface="+mn-cs"/>
          </a:endParaRPr>
        </a:p>
      </dgm:t>
    </dgm:pt>
    <dgm:pt modelId="{5BC25702-FE89-479C-A27F-4E03A5CCB65B}" type="parTrans" cxnId="{818C55B4-8CD6-4861-B0F6-D1EE92733655}">
      <dgm:prSet/>
      <dgm:spPr/>
      <dgm:t>
        <a:bodyPr/>
        <a:lstStyle/>
        <a:p>
          <a:endParaRPr lang="es-CO"/>
        </a:p>
      </dgm:t>
    </dgm:pt>
    <dgm:pt modelId="{B02CE911-10C9-4E28-B02E-AEEBD32AD75F}" type="sibTrans" cxnId="{818C55B4-8CD6-4861-B0F6-D1EE92733655}">
      <dgm:prSet/>
      <dgm:spPr/>
      <dgm:t>
        <a:bodyPr/>
        <a:lstStyle/>
        <a:p>
          <a:endParaRPr lang="es-CO"/>
        </a:p>
      </dgm:t>
    </dgm:pt>
    <dgm:pt modelId="{5B1BB484-071F-4F6B-9D6C-28909D8D3F0C}">
      <dgm:prSet phldrT="[Texto]"/>
      <dgm:spPr>
        <a:xfrm>
          <a:off x="1064543" y="88849"/>
          <a:ext cx="1181351" cy="472540"/>
        </a:xfrm>
        <a:prstGeom prst="chevron">
          <a:avLst/>
        </a:prstGeom>
        <a:noFill/>
        <a:ln w="12700" cap="flat" cmpd="sng" algn="ctr">
          <a:solidFill>
            <a:srgbClr val="3494BA"/>
          </a:solidFill>
          <a:prstDash val="sysDot"/>
        </a:ln>
        <a:effectLst/>
      </dgm:spPr>
      <dgm:t>
        <a:bodyPr/>
        <a:lstStyle/>
        <a:p>
          <a:r>
            <a:rPr lang="es-EC" dirty="0" err="1">
              <a:solidFill>
                <a:sysClr val="window" lastClr="FFFFFF">
                  <a:lumMod val="75000"/>
                </a:sysClr>
              </a:solidFill>
              <a:latin typeface="Trebuchet MS" panose="020B0603020202020204"/>
              <a:ea typeface="+mn-ea"/>
              <a:cs typeface="+mn-cs"/>
            </a:rPr>
            <a:t>Activities</a:t>
          </a:r>
          <a:endParaRPr lang="es-CO" dirty="0">
            <a:solidFill>
              <a:sysClr val="window" lastClr="FFFFFF">
                <a:lumMod val="75000"/>
              </a:sysClr>
            </a:solidFill>
            <a:latin typeface="Trebuchet MS" panose="020B0603020202020204"/>
            <a:ea typeface="+mn-ea"/>
            <a:cs typeface="+mn-cs"/>
          </a:endParaRPr>
        </a:p>
      </dgm:t>
    </dgm:pt>
    <dgm:pt modelId="{D281F13B-DF19-4C2B-B95C-C5DD51811323}" type="parTrans" cxnId="{A80FA294-EC6E-419C-8448-9EA384052D32}">
      <dgm:prSet/>
      <dgm:spPr/>
      <dgm:t>
        <a:bodyPr/>
        <a:lstStyle/>
        <a:p>
          <a:endParaRPr lang="es-CO"/>
        </a:p>
      </dgm:t>
    </dgm:pt>
    <dgm:pt modelId="{345F03E1-9320-41A1-A190-90BDD4D61BD4}" type="sibTrans" cxnId="{A80FA294-EC6E-419C-8448-9EA384052D32}">
      <dgm:prSet/>
      <dgm:spPr/>
      <dgm:t>
        <a:bodyPr/>
        <a:lstStyle/>
        <a:p>
          <a:endParaRPr lang="es-CO"/>
        </a:p>
      </dgm:t>
    </dgm:pt>
    <dgm:pt modelId="{8EE0F6E7-F03B-4DC6-A8D1-E5C452CEACE7}">
      <dgm:prSet phldrT="[Texto]"/>
      <dgm:spPr>
        <a:xfrm>
          <a:off x="2127759" y="88849"/>
          <a:ext cx="1181351" cy="472540"/>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gm:spPr>
      <dgm:t>
        <a:bodyPr/>
        <a:lstStyle/>
        <a:p>
          <a:r>
            <a:rPr lang="es-EC" dirty="0">
              <a:solidFill>
                <a:sysClr val="windowText" lastClr="000000"/>
              </a:solidFill>
              <a:latin typeface="Trebuchet MS" panose="020B0603020202020204"/>
              <a:ea typeface="+mn-ea"/>
              <a:cs typeface="+mn-cs"/>
            </a:rPr>
            <a:t>Outputs</a:t>
          </a:r>
          <a:endParaRPr lang="es-CO" dirty="0">
            <a:solidFill>
              <a:sysClr val="windowText" lastClr="000000"/>
            </a:solidFill>
            <a:latin typeface="Trebuchet MS" panose="020B0603020202020204"/>
            <a:ea typeface="+mn-ea"/>
            <a:cs typeface="+mn-cs"/>
          </a:endParaRPr>
        </a:p>
      </dgm:t>
    </dgm:pt>
    <dgm:pt modelId="{3D62A875-55D7-49F2-AB3E-61615101AF79}" type="parTrans" cxnId="{86CCE817-2442-4A6F-A54E-B5E2EAFE348C}">
      <dgm:prSet/>
      <dgm:spPr/>
      <dgm:t>
        <a:bodyPr/>
        <a:lstStyle/>
        <a:p>
          <a:endParaRPr lang="es-CO"/>
        </a:p>
      </dgm:t>
    </dgm:pt>
    <dgm:pt modelId="{A3E82809-6581-4821-BF0F-D6C4D8295130}" type="sibTrans" cxnId="{86CCE817-2442-4A6F-A54E-B5E2EAFE348C}">
      <dgm:prSet/>
      <dgm:spPr/>
      <dgm:t>
        <a:bodyPr/>
        <a:lstStyle/>
        <a:p>
          <a:endParaRPr lang="es-CO"/>
        </a:p>
      </dgm:t>
    </dgm:pt>
    <dgm:pt modelId="{E414CDAD-9A77-4FE0-8201-70138B91F515}">
      <dgm:prSet phldrT="[Texto]"/>
      <dgm:spPr>
        <a:xfrm>
          <a:off x="3190975" y="88849"/>
          <a:ext cx="1181351" cy="472540"/>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gm:spPr>
      <dgm:t>
        <a:bodyPr/>
        <a:lstStyle/>
        <a:p>
          <a:r>
            <a:rPr lang="es-EC" dirty="0">
              <a:solidFill>
                <a:sysClr val="window" lastClr="FFFFFF"/>
              </a:solidFill>
              <a:latin typeface="Trebuchet MS" panose="020B0603020202020204"/>
              <a:ea typeface="+mn-ea"/>
              <a:cs typeface="+mn-cs"/>
            </a:rPr>
            <a:t>Outcomes</a:t>
          </a:r>
          <a:endParaRPr lang="es-CO" dirty="0">
            <a:solidFill>
              <a:sysClr val="window" lastClr="FFFFFF"/>
            </a:solidFill>
            <a:latin typeface="Trebuchet MS" panose="020B0603020202020204"/>
            <a:ea typeface="+mn-ea"/>
            <a:cs typeface="+mn-cs"/>
          </a:endParaRPr>
        </a:p>
      </dgm:t>
    </dgm:pt>
    <dgm:pt modelId="{0361EAFB-352B-4051-8EB7-BFF833DF614E}" type="parTrans" cxnId="{E7F24787-DE8E-4C75-89FA-D14843F7C6FD}">
      <dgm:prSet/>
      <dgm:spPr/>
      <dgm:t>
        <a:bodyPr/>
        <a:lstStyle/>
        <a:p>
          <a:endParaRPr lang="es-CO"/>
        </a:p>
      </dgm:t>
    </dgm:pt>
    <dgm:pt modelId="{BD38667E-7A43-4225-B3AE-962DDD6B5FE2}" type="sibTrans" cxnId="{E7F24787-DE8E-4C75-89FA-D14843F7C6FD}">
      <dgm:prSet/>
      <dgm:spPr/>
      <dgm:t>
        <a:bodyPr/>
        <a:lstStyle/>
        <a:p>
          <a:endParaRPr lang="es-CO"/>
        </a:p>
      </dgm:t>
    </dgm:pt>
    <dgm:pt modelId="{C7B881FD-3A0C-4DC8-A03A-28817CAAE1BB}">
      <dgm:prSet phldrT="[Texto]"/>
      <dgm:spPr>
        <a:xfrm>
          <a:off x="4255518" y="39478"/>
          <a:ext cx="1181351" cy="504380"/>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gm:spPr>
      <dgm:t>
        <a:bodyPr/>
        <a:lstStyle/>
        <a:p>
          <a:r>
            <a:rPr lang="es-CO" dirty="0">
              <a:solidFill>
                <a:sysClr val="window" lastClr="FFFFFF"/>
              </a:solidFill>
              <a:latin typeface="Trebuchet MS" panose="020B0603020202020204"/>
              <a:ea typeface="+mn-ea"/>
              <a:cs typeface="+mn-cs"/>
            </a:rPr>
            <a:t>Impact</a:t>
          </a:r>
        </a:p>
      </dgm:t>
    </dgm:pt>
    <dgm:pt modelId="{7768CE6A-5E97-4DC5-9552-18B6FE8E7B07}" type="sibTrans" cxnId="{1DE19441-EF20-46EB-A6E6-F02269AECBF7}">
      <dgm:prSet/>
      <dgm:spPr/>
      <dgm:t>
        <a:bodyPr/>
        <a:lstStyle/>
        <a:p>
          <a:endParaRPr lang="es-CO"/>
        </a:p>
      </dgm:t>
    </dgm:pt>
    <dgm:pt modelId="{3FCC931D-E366-497E-B2E8-3F0BC4F2B93C}" type="parTrans" cxnId="{1DE19441-EF20-46EB-A6E6-F02269AECBF7}">
      <dgm:prSet/>
      <dgm:spPr/>
      <dgm:t>
        <a:bodyPr/>
        <a:lstStyle/>
        <a:p>
          <a:endParaRPr lang="es-CO"/>
        </a:p>
      </dgm:t>
    </dgm:pt>
    <dgm:pt modelId="{A4487B3E-0F08-4C99-9E57-DF0B0DB255B0}" type="pres">
      <dgm:prSet presAssocID="{BF9CAA0D-EA97-4D12-A7B8-F5A086BAAFE5}" presName="Name0" presStyleCnt="0">
        <dgm:presLayoutVars>
          <dgm:dir/>
          <dgm:animLvl val="lvl"/>
          <dgm:resizeHandles val="exact"/>
        </dgm:presLayoutVars>
      </dgm:prSet>
      <dgm:spPr/>
    </dgm:pt>
    <dgm:pt modelId="{8360E914-4DBD-472A-883C-42E4670CE4BD}" type="pres">
      <dgm:prSet presAssocID="{C447C9EA-0A45-4839-84FC-97E760205339}" presName="parTxOnly" presStyleLbl="node1" presStyleIdx="0" presStyleCnt="5">
        <dgm:presLayoutVars>
          <dgm:chMax val="0"/>
          <dgm:chPref val="0"/>
          <dgm:bulletEnabled val="1"/>
        </dgm:presLayoutVars>
      </dgm:prSet>
      <dgm:spPr/>
      <dgm:t>
        <a:bodyPr/>
        <a:lstStyle/>
        <a:p>
          <a:endParaRPr lang="en-US"/>
        </a:p>
      </dgm:t>
    </dgm:pt>
    <dgm:pt modelId="{1F1D30E5-BF9B-4B45-AA8A-528389185DC1}" type="pres">
      <dgm:prSet presAssocID="{B02CE911-10C9-4E28-B02E-AEEBD32AD75F}" presName="parTxOnlySpace" presStyleCnt="0"/>
      <dgm:spPr/>
    </dgm:pt>
    <dgm:pt modelId="{36592879-D973-4B99-82B0-9135EA2DD6A5}" type="pres">
      <dgm:prSet presAssocID="{5B1BB484-071F-4F6B-9D6C-28909D8D3F0C}" presName="parTxOnly" presStyleLbl="node1" presStyleIdx="1" presStyleCnt="5">
        <dgm:presLayoutVars>
          <dgm:chMax val="0"/>
          <dgm:chPref val="0"/>
          <dgm:bulletEnabled val="1"/>
        </dgm:presLayoutVars>
      </dgm:prSet>
      <dgm:spPr/>
      <dgm:t>
        <a:bodyPr/>
        <a:lstStyle/>
        <a:p>
          <a:endParaRPr lang="en-US"/>
        </a:p>
      </dgm:t>
    </dgm:pt>
    <dgm:pt modelId="{DE894B3C-537D-4F16-8561-1F0BE2A12CE7}" type="pres">
      <dgm:prSet presAssocID="{345F03E1-9320-41A1-A190-90BDD4D61BD4}" presName="parTxOnlySpace" presStyleCnt="0"/>
      <dgm:spPr/>
    </dgm:pt>
    <dgm:pt modelId="{A75D7564-CC9C-485C-A109-5D69618F96CD}" type="pres">
      <dgm:prSet presAssocID="{8EE0F6E7-F03B-4DC6-A8D1-E5C452CEACE7}" presName="parTxOnly" presStyleLbl="node1" presStyleIdx="2" presStyleCnt="5">
        <dgm:presLayoutVars>
          <dgm:chMax val="0"/>
          <dgm:chPref val="0"/>
          <dgm:bulletEnabled val="1"/>
        </dgm:presLayoutVars>
      </dgm:prSet>
      <dgm:spPr/>
      <dgm:t>
        <a:bodyPr/>
        <a:lstStyle/>
        <a:p>
          <a:endParaRPr lang="en-US"/>
        </a:p>
      </dgm:t>
    </dgm:pt>
    <dgm:pt modelId="{DC973891-0CF4-4D6D-A8E0-136CC49A2F7A}" type="pres">
      <dgm:prSet presAssocID="{A3E82809-6581-4821-BF0F-D6C4D8295130}" presName="parTxOnlySpace" presStyleCnt="0"/>
      <dgm:spPr/>
    </dgm:pt>
    <dgm:pt modelId="{E4BC107A-E0FC-40B9-B9DB-ADC6F1A156D8}" type="pres">
      <dgm:prSet presAssocID="{E414CDAD-9A77-4FE0-8201-70138B91F515}" presName="parTxOnly" presStyleLbl="node1" presStyleIdx="3" presStyleCnt="5">
        <dgm:presLayoutVars>
          <dgm:chMax val="0"/>
          <dgm:chPref val="0"/>
          <dgm:bulletEnabled val="1"/>
        </dgm:presLayoutVars>
      </dgm:prSet>
      <dgm:spPr/>
      <dgm:t>
        <a:bodyPr/>
        <a:lstStyle/>
        <a:p>
          <a:endParaRPr lang="en-US"/>
        </a:p>
      </dgm:t>
    </dgm:pt>
    <dgm:pt modelId="{935D898F-61C5-4EE1-9738-2CB38C4EACAC}" type="pres">
      <dgm:prSet presAssocID="{BD38667E-7A43-4225-B3AE-962DDD6B5FE2}" presName="parTxOnlySpace" presStyleCnt="0"/>
      <dgm:spPr/>
    </dgm:pt>
    <dgm:pt modelId="{2ED81444-8BE0-43B8-9911-9C6548682946}" type="pres">
      <dgm:prSet presAssocID="{C7B881FD-3A0C-4DC8-A03A-28817CAAE1BB}" presName="parTxOnly" presStyleLbl="node1" presStyleIdx="4" presStyleCnt="5" custScaleY="106738" custLinFactNeighborX="20002" custLinFactNeighborY="-7079">
        <dgm:presLayoutVars>
          <dgm:chMax val="0"/>
          <dgm:chPref val="0"/>
          <dgm:bulletEnabled val="1"/>
        </dgm:presLayoutVars>
      </dgm:prSet>
      <dgm:spPr/>
      <dgm:t>
        <a:bodyPr/>
        <a:lstStyle/>
        <a:p>
          <a:endParaRPr lang="en-US"/>
        </a:p>
      </dgm:t>
    </dgm:pt>
  </dgm:ptLst>
  <dgm:cxnLst>
    <dgm:cxn modelId="{A80FA294-EC6E-419C-8448-9EA384052D32}" srcId="{BF9CAA0D-EA97-4D12-A7B8-F5A086BAAFE5}" destId="{5B1BB484-071F-4F6B-9D6C-28909D8D3F0C}" srcOrd="1" destOrd="0" parTransId="{D281F13B-DF19-4C2B-B95C-C5DD51811323}" sibTransId="{345F03E1-9320-41A1-A190-90BDD4D61BD4}"/>
    <dgm:cxn modelId="{039927E4-6660-4715-BCD6-24ACE34CDB9D}" type="presOf" srcId="{E414CDAD-9A77-4FE0-8201-70138B91F515}" destId="{E4BC107A-E0FC-40B9-B9DB-ADC6F1A156D8}" srcOrd="0" destOrd="0" presId="urn:microsoft.com/office/officeart/2005/8/layout/chevron1"/>
    <dgm:cxn modelId="{1DE19441-EF20-46EB-A6E6-F02269AECBF7}" srcId="{BF9CAA0D-EA97-4D12-A7B8-F5A086BAAFE5}" destId="{C7B881FD-3A0C-4DC8-A03A-28817CAAE1BB}" srcOrd="4" destOrd="0" parTransId="{3FCC931D-E366-497E-B2E8-3F0BC4F2B93C}" sibTransId="{7768CE6A-5E97-4DC5-9552-18B6FE8E7B07}"/>
    <dgm:cxn modelId="{818C55B4-8CD6-4861-B0F6-D1EE92733655}" srcId="{BF9CAA0D-EA97-4D12-A7B8-F5A086BAAFE5}" destId="{C447C9EA-0A45-4839-84FC-97E760205339}" srcOrd="0" destOrd="0" parTransId="{5BC25702-FE89-479C-A27F-4E03A5CCB65B}" sibTransId="{B02CE911-10C9-4E28-B02E-AEEBD32AD75F}"/>
    <dgm:cxn modelId="{E7F24787-DE8E-4C75-89FA-D14843F7C6FD}" srcId="{BF9CAA0D-EA97-4D12-A7B8-F5A086BAAFE5}" destId="{E414CDAD-9A77-4FE0-8201-70138B91F515}" srcOrd="3" destOrd="0" parTransId="{0361EAFB-352B-4051-8EB7-BFF833DF614E}" sibTransId="{BD38667E-7A43-4225-B3AE-962DDD6B5FE2}"/>
    <dgm:cxn modelId="{68996F9E-D7F3-4AFC-90CD-978EE0B22F40}" type="presOf" srcId="{8EE0F6E7-F03B-4DC6-A8D1-E5C452CEACE7}" destId="{A75D7564-CC9C-485C-A109-5D69618F96CD}" srcOrd="0" destOrd="0" presId="urn:microsoft.com/office/officeart/2005/8/layout/chevron1"/>
    <dgm:cxn modelId="{087FA41F-3622-4848-B957-EA7CD913BD61}" type="presOf" srcId="{BF9CAA0D-EA97-4D12-A7B8-F5A086BAAFE5}" destId="{A4487B3E-0F08-4C99-9E57-DF0B0DB255B0}" srcOrd="0" destOrd="0" presId="urn:microsoft.com/office/officeart/2005/8/layout/chevron1"/>
    <dgm:cxn modelId="{2CE84E20-12F8-4FDC-B678-ED14519167A7}" type="presOf" srcId="{C447C9EA-0A45-4839-84FC-97E760205339}" destId="{8360E914-4DBD-472A-883C-42E4670CE4BD}" srcOrd="0" destOrd="0" presId="urn:microsoft.com/office/officeart/2005/8/layout/chevron1"/>
    <dgm:cxn modelId="{856C95B8-06C4-4D65-AAAC-2575255C62B0}" type="presOf" srcId="{5B1BB484-071F-4F6B-9D6C-28909D8D3F0C}" destId="{36592879-D973-4B99-82B0-9135EA2DD6A5}" srcOrd="0" destOrd="0" presId="urn:microsoft.com/office/officeart/2005/8/layout/chevron1"/>
    <dgm:cxn modelId="{99421934-B788-413E-BCB1-78708BED5275}" type="presOf" srcId="{C7B881FD-3A0C-4DC8-A03A-28817CAAE1BB}" destId="{2ED81444-8BE0-43B8-9911-9C6548682946}" srcOrd="0" destOrd="0" presId="urn:microsoft.com/office/officeart/2005/8/layout/chevron1"/>
    <dgm:cxn modelId="{86CCE817-2442-4A6F-A54E-B5E2EAFE348C}" srcId="{BF9CAA0D-EA97-4D12-A7B8-F5A086BAAFE5}" destId="{8EE0F6E7-F03B-4DC6-A8D1-E5C452CEACE7}" srcOrd="2" destOrd="0" parTransId="{3D62A875-55D7-49F2-AB3E-61615101AF79}" sibTransId="{A3E82809-6581-4821-BF0F-D6C4D8295130}"/>
    <dgm:cxn modelId="{F3EA7340-EDEC-415C-8FDF-3B18A4774558}" type="presParOf" srcId="{A4487B3E-0F08-4C99-9E57-DF0B0DB255B0}" destId="{8360E914-4DBD-472A-883C-42E4670CE4BD}" srcOrd="0" destOrd="0" presId="urn:microsoft.com/office/officeart/2005/8/layout/chevron1"/>
    <dgm:cxn modelId="{90096EEB-B02F-4E45-8906-78A810097BDB}" type="presParOf" srcId="{A4487B3E-0F08-4C99-9E57-DF0B0DB255B0}" destId="{1F1D30E5-BF9B-4B45-AA8A-528389185DC1}" srcOrd="1" destOrd="0" presId="urn:microsoft.com/office/officeart/2005/8/layout/chevron1"/>
    <dgm:cxn modelId="{486ACDE1-5F01-46C5-B23E-2E08C45EB436}" type="presParOf" srcId="{A4487B3E-0F08-4C99-9E57-DF0B0DB255B0}" destId="{36592879-D973-4B99-82B0-9135EA2DD6A5}" srcOrd="2" destOrd="0" presId="urn:microsoft.com/office/officeart/2005/8/layout/chevron1"/>
    <dgm:cxn modelId="{E06C6247-0EC1-4621-A7AD-119E5A56FB95}" type="presParOf" srcId="{A4487B3E-0F08-4C99-9E57-DF0B0DB255B0}" destId="{DE894B3C-537D-4F16-8561-1F0BE2A12CE7}" srcOrd="3" destOrd="0" presId="urn:microsoft.com/office/officeart/2005/8/layout/chevron1"/>
    <dgm:cxn modelId="{0ED878C6-0A13-435B-A39D-D276116FEAB2}" type="presParOf" srcId="{A4487B3E-0F08-4C99-9E57-DF0B0DB255B0}" destId="{A75D7564-CC9C-485C-A109-5D69618F96CD}" srcOrd="4" destOrd="0" presId="urn:microsoft.com/office/officeart/2005/8/layout/chevron1"/>
    <dgm:cxn modelId="{3CB164F0-B585-4262-AE8C-4E64291727FB}" type="presParOf" srcId="{A4487B3E-0F08-4C99-9E57-DF0B0DB255B0}" destId="{DC973891-0CF4-4D6D-A8E0-136CC49A2F7A}" srcOrd="5" destOrd="0" presId="urn:microsoft.com/office/officeart/2005/8/layout/chevron1"/>
    <dgm:cxn modelId="{F3872CD0-10D6-4EC2-B72B-60193C86EA20}" type="presParOf" srcId="{A4487B3E-0F08-4C99-9E57-DF0B0DB255B0}" destId="{E4BC107A-E0FC-40B9-B9DB-ADC6F1A156D8}" srcOrd="6" destOrd="0" presId="urn:microsoft.com/office/officeart/2005/8/layout/chevron1"/>
    <dgm:cxn modelId="{DA2CCD9F-7D9F-4162-A610-6C6A93680B41}" type="presParOf" srcId="{A4487B3E-0F08-4C99-9E57-DF0B0DB255B0}" destId="{935D898F-61C5-4EE1-9738-2CB38C4EACAC}" srcOrd="7" destOrd="0" presId="urn:microsoft.com/office/officeart/2005/8/layout/chevron1"/>
    <dgm:cxn modelId="{8593D248-B0C2-4534-A10B-ED427E53A50E}" type="presParOf" srcId="{A4487B3E-0F08-4C99-9E57-DF0B0DB255B0}" destId="{2ED81444-8BE0-43B8-9911-9C6548682946}" srcOrd="8" destOrd="0" presId="urn:microsoft.com/office/officeart/2005/8/layout/chevron1"/>
  </dgm:cxnLst>
  <dgm:bg/>
  <dgm:whole/>
  <dgm:extLst>
    <a:ext uri="http://schemas.microsoft.com/office/drawing/2008/diagram">
      <dsp:dataModelExt xmlns:dsp="http://schemas.microsoft.com/office/drawing/2008/diagram" relId="rId154" minVer="http://schemas.openxmlformats.org/drawingml/2006/diagram"/>
    </a:ext>
    <a:ext uri="{C62137D5-CB1D-491B-B009-E17868A290BF}">
      <dgm14:recolorImg xmlns:dgm14="http://schemas.microsoft.com/office/drawing/2010/diagram" val="1"/>
    </a:ext>
  </dgm:extLst>
</dgm:dataModel>
</file>

<file path=word/diagrams/data22.xml><?xml version="1.0" encoding="utf-8"?>
<dgm:dataModel xmlns:dgm="http://schemas.openxmlformats.org/drawingml/2006/diagram" xmlns:a="http://schemas.openxmlformats.org/drawingml/2006/main">
  <dgm:ptLst>
    <dgm:pt modelId="{BF9CAA0D-EA97-4D12-A7B8-F5A086BAAFE5}" type="doc">
      <dgm:prSet loTypeId="urn:microsoft.com/office/officeart/2005/8/layout/chevron1" loCatId="process" qsTypeId="urn:microsoft.com/office/officeart/2005/8/quickstyle/simple1" qsCatId="simple" csTypeId="urn:microsoft.com/office/officeart/2005/8/colors/accent1_2" csCatId="accent1" phldr="1"/>
      <dgm:spPr/>
    </dgm:pt>
    <dgm:pt modelId="{C447C9EA-0A45-4839-84FC-97E760205339}">
      <dgm:prSet phldrT="[Texto]"/>
      <dgm:spPr>
        <a:xfrm>
          <a:off x="1327" y="76147"/>
          <a:ext cx="1181351" cy="472540"/>
        </a:xfrm>
        <a:prstGeom prst="chevron">
          <a:avLst/>
        </a:prstGeom>
        <a:solidFill>
          <a:sysClr val="window" lastClr="FFFFFF"/>
        </a:solidFill>
        <a:ln w="12700" cap="flat" cmpd="sng" algn="ctr">
          <a:solidFill>
            <a:sysClr val="window" lastClr="FFFFFF">
              <a:lumMod val="50000"/>
            </a:sysClr>
          </a:solidFill>
          <a:prstDash val="sysDot"/>
        </a:ln>
        <a:effectLst/>
      </dgm:spPr>
      <dgm:t>
        <a:bodyPr/>
        <a:lstStyle/>
        <a:p>
          <a:r>
            <a:rPr lang="es-EC">
              <a:solidFill>
                <a:sysClr val="window" lastClr="FFFFFF">
                  <a:lumMod val="75000"/>
                </a:sysClr>
              </a:solidFill>
              <a:latin typeface="Trebuchet MS" panose="020B0603020202020204"/>
              <a:ea typeface="+mn-ea"/>
              <a:cs typeface="+mn-cs"/>
            </a:rPr>
            <a:t>Inputs</a:t>
          </a:r>
          <a:endParaRPr lang="es-CO" dirty="0">
            <a:solidFill>
              <a:sysClr val="window" lastClr="FFFFFF">
                <a:lumMod val="75000"/>
              </a:sysClr>
            </a:solidFill>
            <a:latin typeface="Trebuchet MS" panose="020B0603020202020204"/>
            <a:ea typeface="+mn-ea"/>
            <a:cs typeface="+mn-cs"/>
          </a:endParaRPr>
        </a:p>
      </dgm:t>
    </dgm:pt>
    <dgm:pt modelId="{5BC25702-FE89-479C-A27F-4E03A5CCB65B}" type="parTrans" cxnId="{818C55B4-8CD6-4861-B0F6-D1EE92733655}">
      <dgm:prSet/>
      <dgm:spPr/>
      <dgm:t>
        <a:bodyPr/>
        <a:lstStyle/>
        <a:p>
          <a:endParaRPr lang="es-CO"/>
        </a:p>
      </dgm:t>
    </dgm:pt>
    <dgm:pt modelId="{B02CE911-10C9-4E28-B02E-AEEBD32AD75F}" type="sibTrans" cxnId="{818C55B4-8CD6-4861-B0F6-D1EE92733655}">
      <dgm:prSet/>
      <dgm:spPr/>
      <dgm:t>
        <a:bodyPr/>
        <a:lstStyle/>
        <a:p>
          <a:endParaRPr lang="es-CO"/>
        </a:p>
      </dgm:t>
    </dgm:pt>
    <dgm:pt modelId="{5B1BB484-071F-4F6B-9D6C-28909D8D3F0C}">
      <dgm:prSet phldrT="[Texto]"/>
      <dgm:spPr>
        <a:xfrm>
          <a:off x="1064543" y="80405"/>
          <a:ext cx="1181351" cy="472540"/>
        </a:xfrm>
        <a:prstGeom prst="chevron">
          <a:avLst/>
        </a:prstGeom>
        <a:solidFill>
          <a:sysClr val="windowText" lastClr="000000">
            <a:lumMod val="75000"/>
            <a:lumOff val="25000"/>
          </a:sysClr>
        </a:solidFill>
        <a:ln w="12700" cap="flat" cmpd="sng" algn="ctr">
          <a:solidFill>
            <a:sysClr val="window" lastClr="FFFFFF">
              <a:hueOff val="0"/>
              <a:satOff val="0"/>
              <a:lumOff val="0"/>
              <a:alphaOff val="0"/>
            </a:sysClr>
          </a:solidFill>
          <a:prstDash val="solid"/>
        </a:ln>
        <a:effectLst/>
      </dgm:spPr>
      <dgm:t>
        <a:bodyPr/>
        <a:lstStyle/>
        <a:p>
          <a:r>
            <a:rPr lang="es-EC" dirty="0" err="1">
              <a:solidFill>
                <a:sysClr val="windowText" lastClr="000000"/>
              </a:solidFill>
              <a:latin typeface="Trebuchet MS" panose="020B0603020202020204"/>
              <a:ea typeface="+mn-ea"/>
              <a:cs typeface="+mn-cs"/>
            </a:rPr>
            <a:t>Activities</a:t>
          </a:r>
          <a:endParaRPr lang="es-CO" dirty="0">
            <a:solidFill>
              <a:sysClr val="windowText" lastClr="000000"/>
            </a:solidFill>
            <a:latin typeface="Trebuchet MS" panose="020B0603020202020204"/>
            <a:ea typeface="+mn-ea"/>
            <a:cs typeface="+mn-cs"/>
          </a:endParaRPr>
        </a:p>
      </dgm:t>
    </dgm:pt>
    <dgm:pt modelId="{D281F13B-DF19-4C2B-B95C-C5DD51811323}" type="parTrans" cxnId="{A80FA294-EC6E-419C-8448-9EA384052D32}">
      <dgm:prSet/>
      <dgm:spPr/>
      <dgm:t>
        <a:bodyPr/>
        <a:lstStyle/>
        <a:p>
          <a:endParaRPr lang="es-CO"/>
        </a:p>
      </dgm:t>
    </dgm:pt>
    <dgm:pt modelId="{345F03E1-9320-41A1-A190-90BDD4D61BD4}" type="sibTrans" cxnId="{A80FA294-EC6E-419C-8448-9EA384052D32}">
      <dgm:prSet/>
      <dgm:spPr/>
      <dgm:t>
        <a:bodyPr/>
        <a:lstStyle/>
        <a:p>
          <a:endParaRPr lang="es-CO"/>
        </a:p>
      </dgm:t>
    </dgm:pt>
    <dgm:pt modelId="{8EE0F6E7-F03B-4DC6-A8D1-E5C452CEACE7}">
      <dgm:prSet phldrT="[Texto]"/>
      <dgm:spPr>
        <a:xfrm>
          <a:off x="2127759" y="88849"/>
          <a:ext cx="1181351" cy="472540"/>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gm:spPr>
      <dgm:t>
        <a:bodyPr/>
        <a:lstStyle/>
        <a:p>
          <a:r>
            <a:rPr lang="es-EC" dirty="0">
              <a:solidFill>
                <a:sysClr val="windowText" lastClr="000000"/>
              </a:solidFill>
              <a:latin typeface="Trebuchet MS" panose="020B0603020202020204"/>
              <a:ea typeface="+mn-ea"/>
              <a:cs typeface="+mn-cs"/>
            </a:rPr>
            <a:t>Outputs</a:t>
          </a:r>
          <a:endParaRPr lang="es-CO" dirty="0">
            <a:solidFill>
              <a:sysClr val="windowText" lastClr="000000"/>
            </a:solidFill>
            <a:latin typeface="Trebuchet MS" panose="020B0603020202020204"/>
            <a:ea typeface="+mn-ea"/>
            <a:cs typeface="+mn-cs"/>
          </a:endParaRPr>
        </a:p>
      </dgm:t>
    </dgm:pt>
    <dgm:pt modelId="{3D62A875-55D7-49F2-AB3E-61615101AF79}" type="parTrans" cxnId="{86CCE817-2442-4A6F-A54E-B5E2EAFE348C}">
      <dgm:prSet/>
      <dgm:spPr/>
      <dgm:t>
        <a:bodyPr/>
        <a:lstStyle/>
        <a:p>
          <a:endParaRPr lang="es-CO"/>
        </a:p>
      </dgm:t>
    </dgm:pt>
    <dgm:pt modelId="{A3E82809-6581-4821-BF0F-D6C4D8295130}" type="sibTrans" cxnId="{86CCE817-2442-4A6F-A54E-B5E2EAFE348C}">
      <dgm:prSet/>
      <dgm:spPr/>
      <dgm:t>
        <a:bodyPr/>
        <a:lstStyle/>
        <a:p>
          <a:endParaRPr lang="es-CO"/>
        </a:p>
      </dgm:t>
    </dgm:pt>
    <dgm:pt modelId="{E414CDAD-9A77-4FE0-8201-70138B91F515}">
      <dgm:prSet phldrT="[Texto]"/>
      <dgm:spPr>
        <a:xfrm>
          <a:off x="3190975" y="88849"/>
          <a:ext cx="1181351" cy="472540"/>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gm:spPr>
      <dgm:t>
        <a:bodyPr/>
        <a:lstStyle/>
        <a:p>
          <a:r>
            <a:rPr lang="es-EC" dirty="0">
              <a:solidFill>
                <a:sysClr val="window" lastClr="FFFFFF"/>
              </a:solidFill>
              <a:latin typeface="Trebuchet MS" panose="020B0603020202020204"/>
              <a:ea typeface="+mn-ea"/>
              <a:cs typeface="+mn-cs"/>
            </a:rPr>
            <a:t>Outcomes</a:t>
          </a:r>
          <a:endParaRPr lang="es-CO" dirty="0">
            <a:solidFill>
              <a:sysClr val="window" lastClr="FFFFFF"/>
            </a:solidFill>
            <a:latin typeface="Trebuchet MS" panose="020B0603020202020204"/>
            <a:ea typeface="+mn-ea"/>
            <a:cs typeface="+mn-cs"/>
          </a:endParaRPr>
        </a:p>
      </dgm:t>
    </dgm:pt>
    <dgm:pt modelId="{0361EAFB-352B-4051-8EB7-BFF833DF614E}" type="parTrans" cxnId="{E7F24787-DE8E-4C75-89FA-D14843F7C6FD}">
      <dgm:prSet/>
      <dgm:spPr/>
      <dgm:t>
        <a:bodyPr/>
        <a:lstStyle/>
        <a:p>
          <a:endParaRPr lang="es-CO"/>
        </a:p>
      </dgm:t>
    </dgm:pt>
    <dgm:pt modelId="{BD38667E-7A43-4225-B3AE-962DDD6B5FE2}" type="sibTrans" cxnId="{E7F24787-DE8E-4C75-89FA-D14843F7C6FD}">
      <dgm:prSet/>
      <dgm:spPr/>
      <dgm:t>
        <a:bodyPr/>
        <a:lstStyle/>
        <a:p>
          <a:endParaRPr lang="es-CO"/>
        </a:p>
      </dgm:t>
    </dgm:pt>
    <dgm:pt modelId="{C7B881FD-3A0C-4DC8-A03A-28817CAAE1BB}">
      <dgm:prSet phldrT="[Texto]"/>
      <dgm:spPr>
        <a:xfrm>
          <a:off x="4255518" y="72929"/>
          <a:ext cx="1181351" cy="504380"/>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gm:spPr>
      <dgm:t>
        <a:bodyPr/>
        <a:lstStyle/>
        <a:p>
          <a:r>
            <a:rPr lang="es-CO" dirty="0">
              <a:solidFill>
                <a:sysClr val="window" lastClr="FFFFFF"/>
              </a:solidFill>
              <a:latin typeface="Trebuchet MS" panose="020B0603020202020204"/>
              <a:ea typeface="+mn-ea"/>
              <a:cs typeface="+mn-cs"/>
            </a:rPr>
            <a:t>Impact</a:t>
          </a:r>
        </a:p>
      </dgm:t>
    </dgm:pt>
    <dgm:pt modelId="{7768CE6A-5E97-4DC5-9552-18B6FE8E7B07}" type="sibTrans" cxnId="{1DE19441-EF20-46EB-A6E6-F02269AECBF7}">
      <dgm:prSet/>
      <dgm:spPr/>
      <dgm:t>
        <a:bodyPr/>
        <a:lstStyle/>
        <a:p>
          <a:endParaRPr lang="es-CO"/>
        </a:p>
      </dgm:t>
    </dgm:pt>
    <dgm:pt modelId="{3FCC931D-E366-497E-B2E8-3F0BC4F2B93C}" type="parTrans" cxnId="{1DE19441-EF20-46EB-A6E6-F02269AECBF7}">
      <dgm:prSet/>
      <dgm:spPr/>
      <dgm:t>
        <a:bodyPr/>
        <a:lstStyle/>
        <a:p>
          <a:endParaRPr lang="es-CO"/>
        </a:p>
      </dgm:t>
    </dgm:pt>
    <dgm:pt modelId="{A4487B3E-0F08-4C99-9E57-DF0B0DB255B0}" type="pres">
      <dgm:prSet presAssocID="{BF9CAA0D-EA97-4D12-A7B8-F5A086BAAFE5}" presName="Name0" presStyleCnt="0">
        <dgm:presLayoutVars>
          <dgm:dir/>
          <dgm:animLvl val="lvl"/>
          <dgm:resizeHandles val="exact"/>
        </dgm:presLayoutVars>
      </dgm:prSet>
      <dgm:spPr/>
    </dgm:pt>
    <dgm:pt modelId="{8360E914-4DBD-472A-883C-42E4670CE4BD}" type="pres">
      <dgm:prSet presAssocID="{C447C9EA-0A45-4839-84FC-97E760205339}" presName="parTxOnly" presStyleLbl="node1" presStyleIdx="0" presStyleCnt="5" custLinFactNeighborY="-2688">
        <dgm:presLayoutVars>
          <dgm:chMax val="0"/>
          <dgm:chPref val="0"/>
          <dgm:bulletEnabled val="1"/>
        </dgm:presLayoutVars>
      </dgm:prSet>
      <dgm:spPr/>
      <dgm:t>
        <a:bodyPr/>
        <a:lstStyle/>
        <a:p>
          <a:endParaRPr lang="en-US"/>
        </a:p>
      </dgm:t>
    </dgm:pt>
    <dgm:pt modelId="{1F1D30E5-BF9B-4B45-AA8A-528389185DC1}" type="pres">
      <dgm:prSet presAssocID="{B02CE911-10C9-4E28-B02E-AEEBD32AD75F}" presName="parTxOnlySpace" presStyleCnt="0"/>
      <dgm:spPr/>
    </dgm:pt>
    <dgm:pt modelId="{36592879-D973-4B99-82B0-9135EA2DD6A5}" type="pres">
      <dgm:prSet presAssocID="{5B1BB484-071F-4F6B-9D6C-28909D8D3F0C}" presName="parTxOnly" presStyleLbl="node1" presStyleIdx="1" presStyleCnt="5" custLinFactNeighborY="-1787">
        <dgm:presLayoutVars>
          <dgm:chMax val="0"/>
          <dgm:chPref val="0"/>
          <dgm:bulletEnabled val="1"/>
        </dgm:presLayoutVars>
      </dgm:prSet>
      <dgm:spPr/>
      <dgm:t>
        <a:bodyPr/>
        <a:lstStyle/>
        <a:p>
          <a:endParaRPr lang="en-US"/>
        </a:p>
      </dgm:t>
    </dgm:pt>
    <dgm:pt modelId="{DE894B3C-537D-4F16-8561-1F0BE2A12CE7}" type="pres">
      <dgm:prSet presAssocID="{345F03E1-9320-41A1-A190-90BDD4D61BD4}" presName="parTxOnlySpace" presStyleCnt="0"/>
      <dgm:spPr/>
    </dgm:pt>
    <dgm:pt modelId="{A75D7564-CC9C-485C-A109-5D69618F96CD}" type="pres">
      <dgm:prSet presAssocID="{8EE0F6E7-F03B-4DC6-A8D1-E5C452CEACE7}" presName="parTxOnly" presStyleLbl="node1" presStyleIdx="2" presStyleCnt="5">
        <dgm:presLayoutVars>
          <dgm:chMax val="0"/>
          <dgm:chPref val="0"/>
          <dgm:bulletEnabled val="1"/>
        </dgm:presLayoutVars>
      </dgm:prSet>
      <dgm:spPr/>
      <dgm:t>
        <a:bodyPr/>
        <a:lstStyle/>
        <a:p>
          <a:endParaRPr lang="en-US"/>
        </a:p>
      </dgm:t>
    </dgm:pt>
    <dgm:pt modelId="{DC973891-0CF4-4D6D-A8E0-136CC49A2F7A}" type="pres">
      <dgm:prSet presAssocID="{A3E82809-6581-4821-BF0F-D6C4D8295130}" presName="parTxOnlySpace" presStyleCnt="0"/>
      <dgm:spPr/>
    </dgm:pt>
    <dgm:pt modelId="{E4BC107A-E0FC-40B9-B9DB-ADC6F1A156D8}" type="pres">
      <dgm:prSet presAssocID="{E414CDAD-9A77-4FE0-8201-70138B91F515}" presName="parTxOnly" presStyleLbl="node1" presStyleIdx="3" presStyleCnt="5">
        <dgm:presLayoutVars>
          <dgm:chMax val="0"/>
          <dgm:chPref val="0"/>
          <dgm:bulletEnabled val="1"/>
        </dgm:presLayoutVars>
      </dgm:prSet>
      <dgm:spPr/>
      <dgm:t>
        <a:bodyPr/>
        <a:lstStyle/>
        <a:p>
          <a:endParaRPr lang="en-US"/>
        </a:p>
      </dgm:t>
    </dgm:pt>
    <dgm:pt modelId="{935D898F-61C5-4EE1-9738-2CB38C4EACAC}" type="pres">
      <dgm:prSet presAssocID="{BD38667E-7A43-4225-B3AE-962DDD6B5FE2}" presName="parTxOnlySpace" presStyleCnt="0"/>
      <dgm:spPr/>
    </dgm:pt>
    <dgm:pt modelId="{2ED81444-8BE0-43B8-9911-9C6548682946}" type="pres">
      <dgm:prSet presAssocID="{C7B881FD-3A0C-4DC8-A03A-28817CAAE1BB}" presName="parTxOnly" presStyleLbl="node1" presStyleIdx="4" presStyleCnt="5" custScaleY="106738" custLinFactNeighborX="3572">
        <dgm:presLayoutVars>
          <dgm:chMax val="0"/>
          <dgm:chPref val="0"/>
          <dgm:bulletEnabled val="1"/>
        </dgm:presLayoutVars>
      </dgm:prSet>
      <dgm:spPr/>
      <dgm:t>
        <a:bodyPr/>
        <a:lstStyle/>
        <a:p>
          <a:endParaRPr lang="en-US"/>
        </a:p>
      </dgm:t>
    </dgm:pt>
  </dgm:ptLst>
  <dgm:cxnLst>
    <dgm:cxn modelId="{86CCE817-2442-4A6F-A54E-B5E2EAFE348C}" srcId="{BF9CAA0D-EA97-4D12-A7B8-F5A086BAAFE5}" destId="{8EE0F6E7-F03B-4DC6-A8D1-E5C452CEACE7}" srcOrd="2" destOrd="0" parTransId="{3D62A875-55D7-49F2-AB3E-61615101AF79}" sibTransId="{A3E82809-6581-4821-BF0F-D6C4D8295130}"/>
    <dgm:cxn modelId="{9BF1CA7C-8FEC-4118-BD3D-AF002868F3C3}" type="presOf" srcId="{8EE0F6E7-F03B-4DC6-A8D1-E5C452CEACE7}" destId="{A75D7564-CC9C-485C-A109-5D69618F96CD}" srcOrd="0" destOrd="0" presId="urn:microsoft.com/office/officeart/2005/8/layout/chevron1"/>
    <dgm:cxn modelId="{5204448D-EC06-4CD6-A358-CDD39AE48BBE}" type="presOf" srcId="{E414CDAD-9A77-4FE0-8201-70138B91F515}" destId="{E4BC107A-E0FC-40B9-B9DB-ADC6F1A156D8}" srcOrd="0" destOrd="0" presId="urn:microsoft.com/office/officeart/2005/8/layout/chevron1"/>
    <dgm:cxn modelId="{886F0770-F102-43A9-863E-4469578205A9}" type="presOf" srcId="{C7B881FD-3A0C-4DC8-A03A-28817CAAE1BB}" destId="{2ED81444-8BE0-43B8-9911-9C6548682946}" srcOrd="0" destOrd="0" presId="urn:microsoft.com/office/officeart/2005/8/layout/chevron1"/>
    <dgm:cxn modelId="{1A7C8851-1151-4B7A-9340-22B720F0B678}" type="presOf" srcId="{C447C9EA-0A45-4839-84FC-97E760205339}" destId="{8360E914-4DBD-472A-883C-42E4670CE4BD}" srcOrd="0" destOrd="0" presId="urn:microsoft.com/office/officeart/2005/8/layout/chevron1"/>
    <dgm:cxn modelId="{818C55B4-8CD6-4861-B0F6-D1EE92733655}" srcId="{BF9CAA0D-EA97-4D12-A7B8-F5A086BAAFE5}" destId="{C447C9EA-0A45-4839-84FC-97E760205339}" srcOrd="0" destOrd="0" parTransId="{5BC25702-FE89-479C-A27F-4E03A5CCB65B}" sibTransId="{B02CE911-10C9-4E28-B02E-AEEBD32AD75F}"/>
    <dgm:cxn modelId="{12D3243E-1346-4680-A1C8-C9E3EBDAC779}" type="presOf" srcId="{5B1BB484-071F-4F6B-9D6C-28909D8D3F0C}" destId="{36592879-D973-4B99-82B0-9135EA2DD6A5}" srcOrd="0" destOrd="0" presId="urn:microsoft.com/office/officeart/2005/8/layout/chevron1"/>
    <dgm:cxn modelId="{E7F24787-DE8E-4C75-89FA-D14843F7C6FD}" srcId="{BF9CAA0D-EA97-4D12-A7B8-F5A086BAAFE5}" destId="{E414CDAD-9A77-4FE0-8201-70138B91F515}" srcOrd="3" destOrd="0" parTransId="{0361EAFB-352B-4051-8EB7-BFF833DF614E}" sibTransId="{BD38667E-7A43-4225-B3AE-962DDD6B5FE2}"/>
    <dgm:cxn modelId="{1DE19441-EF20-46EB-A6E6-F02269AECBF7}" srcId="{BF9CAA0D-EA97-4D12-A7B8-F5A086BAAFE5}" destId="{C7B881FD-3A0C-4DC8-A03A-28817CAAE1BB}" srcOrd="4" destOrd="0" parTransId="{3FCC931D-E366-497E-B2E8-3F0BC4F2B93C}" sibTransId="{7768CE6A-5E97-4DC5-9552-18B6FE8E7B07}"/>
    <dgm:cxn modelId="{FE4A255A-AE46-437D-B4C3-30C460348AAF}" type="presOf" srcId="{BF9CAA0D-EA97-4D12-A7B8-F5A086BAAFE5}" destId="{A4487B3E-0F08-4C99-9E57-DF0B0DB255B0}" srcOrd="0" destOrd="0" presId="urn:microsoft.com/office/officeart/2005/8/layout/chevron1"/>
    <dgm:cxn modelId="{A80FA294-EC6E-419C-8448-9EA384052D32}" srcId="{BF9CAA0D-EA97-4D12-A7B8-F5A086BAAFE5}" destId="{5B1BB484-071F-4F6B-9D6C-28909D8D3F0C}" srcOrd="1" destOrd="0" parTransId="{D281F13B-DF19-4C2B-B95C-C5DD51811323}" sibTransId="{345F03E1-9320-41A1-A190-90BDD4D61BD4}"/>
    <dgm:cxn modelId="{4564ABD8-86CA-4FEE-A62C-BBD15F6C2371}" type="presParOf" srcId="{A4487B3E-0F08-4C99-9E57-DF0B0DB255B0}" destId="{8360E914-4DBD-472A-883C-42E4670CE4BD}" srcOrd="0" destOrd="0" presId="urn:microsoft.com/office/officeart/2005/8/layout/chevron1"/>
    <dgm:cxn modelId="{53851DE4-4093-4A2D-ACA1-533726DD7E86}" type="presParOf" srcId="{A4487B3E-0F08-4C99-9E57-DF0B0DB255B0}" destId="{1F1D30E5-BF9B-4B45-AA8A-528389185DC1}" srcOrd="1" destOrd="0" presId="urn:microsoft.com/office/officeart/2005/8/layout/chevron1"/>
    <dgm:cxn modelId="{677A3467-F578-4E3F-926F-7622A3B9BCB8}" type="presParOf" srcId="{A4487B3E-0F08-4C99-9E57-DF0B0DB255B0}" destId="{36592879-D973-4B99-82B0-9135EA2DD6A5}" srcOrd="2" destOrd="0" presId="urn:microsoft.com/office/officeart/2005/8/layout/chevron1"/>
    <dgm:cxn modelId="{25432B48-375C-4B57-850A-3F457D0FD8A7}" type="presParOf" srcId="{A4487B3E-0F08-4C99-9E57-DF0B0DB255B0}" destId="{DE894B3C-537D-4F16-8561-1F0BE2A12CE7}" srcOrd="3" destOrd="0" presId="urn:microsoft.com/office/officeart/2005/8/layout/chevron1"/>
    <dgm:cxn modelId="{E17795D3-2638-41CD-B89A-D4CD74E29CD0}" type="presParOf" srcId="{A4487B3E-0F08-4C99-9E57-DF0B0DB255B0}" destId="{A75D7564-CC9C-485C-A109-5D69618F96CD}" srcOrd="4" destOrd="0" presId="urn:microsoft.com/office/officeart/2005/8/layout/chevron1"/>
    <dgm:cxn modelId="{B53F86BD-57B2-49EA-AC26-845A0F99ACA6}" type="presParOf" srcId="{A4487B3E-0F08-4C99-9E57-DF0B0DB255B0}" destId="{DC973891-0CF4-4D6D-A8E0-136CC49A2F7A}" srcOrd="5" destOrd="0" presId="urn:microsoft.com/office/officeart/2005/8/layout/chevron1"/>
    <dgm:cxn modelId="{09A4C4D5-703E-45F6-8D2B-C3D919B249BF}" type="presParOf" srcId="{A4487B3E-0F08-4C99-9E57-DF0B0DB255B0}" destId="{E4BC107A-E0FC-40B9-B9DB-ADC6F1A156D8}" srcOrd="6" destOrd="0" presId="urn:microsoft.com/office/officeart/2005/8/layout/chevron1"/>
    <dgm:cxn modelId="{AAEB1711-C6E1-4E2F-9718-277F5D9AE974}" type="presParOf" srcId="{A4487B3E-0F08-4C99-9E57-DF0B0DB255B0}" destId="{935D898F-61C5-4EE1-9738-2CB38C4EACAC}" srcOrd="7" destOrd="0" presId="urn:microsoft.com/office/officeart/2005/8/layout/chevron1"/>
    <dgm:cxn modelId="{2C806865-78EB-45B3-9DD5-155A8A0DDD6A}" type="presParOf" srcId="{A4487B3E-0F08-4C99-9E57-DF0B0DB255B0}" destId="{2ED81444-8BE0-43B8-9911-9C6548682946}" srcOrd="8" destOrd="0" presId="urn:microsoft.com/office/officeart/2005/8/layout/chevron1"/>
  </dgm:cxnLst>
  <dgm:bg/>
  <dgm:whole/>
  <dgm:extLst>
    <a:ext uri="http://schemas.microsoft.com/office/drawing/2008/diagram">
      <dsp:dataModelExt xmlns:dsp="http://schemas.microsoft.com/office/drawing/2008/diagram" relId="rId159" minVer="http://schemas.openxmlformats.org/drawingml/2006/diagram"/>
    </a:ext>
    <a:ext uri="{C62137D5-CB1D-491B-B009-E17868A290BF}">
      <dgm14:recolorImg xmlns:dgm14="http://schemas.microsoft.com/office/drawing/2010/diagram" val="1"/>
    </a:ext>
  </dgm:extLst>
</dgm:dataModel>
</file>

<file path=word/diagrams/data23.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542" y="0"/>
          <a:ext cx="1110165" cy="355600"/>
        </a:xfrm>
        <a:prstGeom prst="roundRect">
          <a:avLst/>
        </a:prstGeom>
        <a:solidFill>
          <a:sysClr val="window" lastClr="FFFFFF"/>
        </a:solidFill>
        <a:ln w="47625">
          <a:solidFill>
            <a:srgbClr val="3494BA"/>
          </a:solidFill>
        </a:ln>
        <a:effectLst/>
        <a:scene3d>
          <a:camera prst="orthographicFront"/>
          <a:lightRig rig="flat" dir="t"/>
        </a:scene3d>
        <a:sp3d prstMaterial="dkEdge">
          <a:bevelT w="8200" h="38100"/>
        </a:sp3d>
      </dgm:spPr>
      <dgm:t>
        <a:bodyPr/>
        <a:lstStyle/>
        <a:p>
          <a:pPr algn="l"/>
          <a:r>
            <a:rPr lang="en-GB" sz="1000" b="1" dirty="0">
              <a:solidFill>
                <a:sysClr val="windowText" lastClr="000000"/>
              </a:solidFill>
              <a:latin typeface="Arial" panose="020B0604020202020204" pitchFamily="34" charset="0"/>
              <a:ea typeface="+mn-ea"/>
              <a:cs typeface="Arial" panose="020B0604020202020204" pitchFamily="34" charset="0"/>
            </a:rPr>
            <a:t>External events</a:t>
          </a:r>
        </a:p>
      </dgm:t>
    </dgm:pt>
    <dgm:pt modelId="{602983A8-8BEC-46BE-A726-DB9FA7F700CC}" type="sibTrans" cxnId="{88968281-F1C5-440D-BF45-99AFB2558EFA}">
      <dgm:prSet/>
      <dgm:spPr/>
      <dgm:t>
        <a:bodyPr/>
        <a:lstStyle/>
        <a:p>
          <a:endParaRPr lang="en-GB" sz="1100">
            <a:solidFill>
              <a:sysClr val="windowText" lastClr="000000"/>
            </a:solidFill>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solidFill>
              <a:sysClr val="windowText" lastClr="000000"/>
            </a:solidFill>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D317F760-3840-44E4-AE06-629D0587BAF9}" type="presOf" srcId="{E21AA5A3-9490-4D72-A4F3-5C36CE2AE4BA}" destId="{EE3A6626-6E31-4A03-B9C6-FE6C8EA68EAC}" srcOrd="0" destOrd="0" presId="urn:microsoft.com/office/officeart/2005/8/layout/vList5"/>
    <dgm:cxn modelId="{0B5DB865-6FD3-4C40-A1EA-CB39BB6B67A8}" type="presOf" srcId="{1BBAC029-F764-45AE-9602-4AD650A1974D}" destId="{98D8282C-6F22-45F2-8151-2FD0EF860FBC}" srcOrd="0" destOrd="0" presId="urn:microsoft.com/office/officeart/2005/8/layout/vList5"/>
    <dgm:cxn modelId="{CE9B0F8B-CDE0-41E2-8918-DD8508C11E2B}" type="presParOf" srcId="{EE3A6626-6E31-4A03-B9C6-FE6C8EA68EAC}" destId="{26C1471E-4390-49E2-A918-C76C9954BF80}" srcOrd="0" destOrd="0" presId="urn:microsoft.com/office/officeart/2005/8/layout/vList5"/>
    <dgm:cxn modelId="{104C4BFC-8C83-4C3A-A155-D04126CDC703}"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64"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498" y="0"/>
          <a:ext cx="1021352" cy="355600"/>
        </a:xfrm>
        <a:prstGeom prst="roundRect">
          <a:avLst/>
        </a:prstGeom>
        <a:solidFill>
          <a:sysClr val="window" lastClr="FFFFFF"/>
        </a:solidFill>
        <a:ln>
          <a:noFill/>
        </a:ln>
        <a:effectLst/>
        <a:scene3d>
          <a:camera prst="orthographicFront"/>
          <a:lightRig rig="flat" dir="t"/>
        </a:scene3d>
        <a:sp3d prstMaterial="dkEdge">
          <a:bevelT w="8200" h="38100"/>
        </a:sp3d>
      </dgm:spPr>
      <dgm:t>
        <a:bodyPr/>
        <a:lstStyle/>
        <a:p>
          <a:pPr algn="l"/>
          <a:r>
            <a:rPr lang="en-GB" sz="1000" dirty="0">
              <a:solidFill>
                <a:sysClr val="windowText" lastClr="000000"/>
              </a:solidFill>
              <a:latin typeface="Arial" panose="020B0604020202020204" pitchFamily="34" charset="0"/>
              <a:ea typeface="+mn-ea"/>
              <a:cs typeface="Arial" panose="020B0604020202020204" pitchFamily="34" charset="0"/>
            </a:rPr>
            <a:t>External events</a:t>
          </a:r>
        </a:p>
      </dgm:t>
    </dgm:pt>
    <dgm:pt modelId="{602983A8-8BEC-46BE-A726-DB9FA7F700CC}" type="sibTrans" cxnId="{88968281-F1C5-440D-BF45-99AFB2558EFA}">
      <dgm:prSet/>
      <dgm:spPr/>
      <dgm:t>
        <a:bodyPr/>
        <a:lstStyle/>
        <a:p>
          <a:endParaRPr lang="en-GB" sz="1100">
            <a:solidFill>
              <a:sysClr val="windowText" lastClr="000000"/>
            </a:solidFill>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solidFill>
              <a:sysClr val="windowText" lastClr="000000"/>
            </a:solidFill>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dgm:presLayoutVars>
          <dgm:chMax val="1"/>
          <dgm:bulletEnabled val="1"/>
        </dgm:presLayoutVars>
      </dgm:prSet>
      <dgm:spPr/>
      <dgm:t>
        <a:bodyPr/>
        <a:lstStyle/>
        <a:p>
          <a:endParaRPr lang="en-US"/>
        </a:p>
      </dgm:t>
    </dgm:pt>
  </dgm:ptLst>
  <dgm:cxnLst>
    <dgm:cxn modelId="{156BB141-7C30-4840-9510-98D0ECA89066}" type="presOf" srcId="{E21AA5A3-9490-4D72-A4F3-5C36CE2AE4BA}" destId="{EE3A6626-6E31-4A03-B9C6-FE6C8EA68EAC}" srcOrd="0" destOrd="0" presId="urn:microsoft.com/office/officeart/2005/8/layout/vList5"/>
    <dgm:cxn modelId="{88968281-F1C5-440D-BF45-99AFB2558EFA}" srcId="{E21AA5A3-9490-4D72-A4F3-5C36CE2AE4BA}" destId="{1BBAC029-F764-45AE-9602-4AD650A1974D}" srcOrd="0" destOrd="0" parTransId="{69BF044A-92E1-4E49-8301-A5875566CA4E}" sibTransId="{602983A8-8BEC-46BE-A726-DB9FA7F700CC}"/>
    <dgm:cxn modelId="{2DA26135-2D1F-451C-B826-B4ED7AD22CAD}" type="presOf" srcId="{1BBAC029-F764-45AE-9602-4AD650A1974D}" destId="{98D8282C-6F22-45F2-8151-2FD0EF860FBC}" srcOrd="0" destOrd="0" presId="urn:microsoft.com/office/officeart/2005/8/layout/vList5"/>
    <dgm:cxn modelId="{C1D5F46B-26D9-483A-B6ED-BE1BBD331282}" type="presParOf" srcId="{EE3A6626-6E31-4A03-B9C6-FE6C8EA68EAC}" destId="{26C1471E-4390-49E2-A918-C76C9954BF80}" srcOrd="0" destOrd="0" presId="urn:microsoft.com/office/officeart/2005/8/layout/vList5"/>
    <dgm:cxn modelId="{ECEFDE42-7D5B-43C4-9391-DFED1E1F435D}"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69"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BF9CAA0D-EA97-4D12-A7B8-F5A086BAAFE5}" type="doc">
      <dgm:prSet loTypeId="urn:microsoft.com/office/officeart/2005/8/layout/chevron1" loCatId="process" qsTypeId="urn:microsoft.com/office/officeart/2005/8/quickstyle/simple1" qsCatId="simple" csTypeId="urn:microsoft.com/office/officeart/2005/8/colors/accent1_2" csCatId="accent1" phldr="1"/>
      <dgm:spPr/>
    </dgm:pt>
    <dgm:pt modelId="{C447C9EA-0A45-4839-84FC-97E760205339}">
      <dgm:prSet phldrT="[Texto]"/>
      <dgm:spPr>
        <a:xfrm>
          <a:off x="1327" y="88849"/>
          <a:ext cx="1181351" cy="472540"/>
        </a:xfrm>
        <a:prstGeom prst="chevron">
          <a:avLst/>
        </a:prstGeom>
        <a:solidFill>
          <a:sysClr val="window" lastClr="FFFFFF"/>
        </a:solidFill>
        <a:ln w="12700" cap="flat" cmpd="sng" algn="ctr">
          <a:solidFill>
            <a:sysClr val="windowText" lastClr="000000"/>
          </a:solidFill>
          <a:prstDash val="solid"/>
        </a:ln>
        <a:effectLst/>
      </dgm:spPr>
      <dgm:t>
        <a:bodyPr/>
        <a:lstStyle/>
        <a:p>
          <a:r>
            <a:rPr lang="es-EC">
              <a:solidFill>
                <a:srgbClr val="FF0000"/>
              </a:solidFill>
              <a:latin typeface="Trebuchet MS" panose="020B0603020202020204"/>
              <a:ea typeface="+mn-ea"/>
              <a:cs typeface="+mn-cs"/>
            </a:rPr>
            <a:t>Inputs</a:t>
          </a:r>
          <a:endParaRPr lang="es-CO" dirty="0">
            <a:solidFill>
              <a:srgbClr val="FF0000"/>
            </a:solidFill>
            <a:latin typeface="Trebuchet MS" panose="020B0603020202020204"/>
            <a:ea typeface="+mn-ea"/>
            <a:cs typeface="+mn-cs"/>
          </a:endParaRPr>
        </a:p>
      </dgm:t>
    </dgm:pt>
    <dgm:pt modelId="{5BC25702-FE89-479C-A27F-4E03A5CCB65B}" type="parTrans" cxnId="{818C55B4-8CD6-4861-B0F6-D1EE92733655}">
      <dgm:prSet/>
      <dgm:spPr/>
      <dgm:t>
        <a:bodyPr/>
        <a:lstStyle/>
        <a:p>
          <a:endParaRPr lang="es-CO"/>
        </a:p>
      </dgm:t>
    </dgm:pt>
    <dgm:pt modelId="{B02CE911-10C9-4E28-B02E-AEEBD32AD75F}" type="sibTrans" cxnId="{818C55B4-8CD6-4861-B0F6-D1EE92733655}">
      <dgm:prSet/>
      <dgm:spPr/>
      <dgm:t>
        <a:bodyPr/>
        <a:lstStyle/>
        <a:p>
          <a:endParaRPr lang="es-CO"/>
        </a:p>
      </dgm:t>
    </dgm:pt>
    <dgm:pt modelId="{5B1BB484-071F-4F6B-9D6C-28909D8D3F0C}">
      <dgm:prSet phldrT="[Texto]"/>
      <dgm:spPr>
        <a:xfrm>
          <a:off x="1064543" y="88849"/>
          <a:ext cx="1181351" cy="472540"/>
        </a:xfrm>
        <a:prstGeom prst="chevron">
          <a:avLst/>
        </a:prstGeom>
        <a:solidFill>
          <a:sysClr val="windowText" lastClr="000000">
            <a:lumMod val="75000"/>
            <a:lumOff val="25000"/>
          </a:sysClr>
        </a:solidFill>
        <a:ln w="12700" cap="flat" cmpd="sng" algn="ctr">
          <a:solidFill>
            <a:sysClr val="window" lastClr="FFFFFF">
              <a:hueOff val="0"/>
              <a:satOff val="0"/>
              <a:lumOff val="0"/>
              <a:alphaOff val="0"/>
            </a:sysClr>
          </a:solidFill>
          <a:prstDash val="solid"/>
        </a:ln>
        <a:effectLst/>
      </dgm:spPr>
      <dgm:t>
        <a:bodyPr/>
        <a:lstStyle/>
        <a:p>
          <a:r>
            <a:rPr lang="es-EC" dirty="0" err="1">
              <a:solidFill>
                <a:srgbClr val="FF0000"/>
              </a:solidFill>
              <a:latin typeface="Trebuchet MS" panose="020B0603020202020204"/>
              <a:ea typeface="+mn-ea"/>
              <a:cs typeface="+mn-cs"/>
            </a:rPr>
            <a:t>Activities</a:t>
          </a:r>
          <a:endParaRPr lang="es-CO" dirty="0">
            <a:solidFill>
              <a:srgbClr val="FF0000"/>
            </a:solidFill>
            <a:latin typeface="Trebuchet MS" panose="020B0603020202020204"/>
            <a:ea typeface="+mn-ea"/>
            <a:cs typeface="+mn-cs"/>
          </a:endParaRPr>
        </a:p>
      </dgm:t>
    </dgm:pt>
    <dgm:pt modelId="{D281F13B-DF19-4C2B-B95C-C5DD51811323}" type="parTrans" cxnId="{A80FA294-EC6E-419C-8448-9EA384052D32}">
      <dgm:prSet/>
      <dgm:spPr/>
      <dgm:t>
        <a:bodyPr/>
        <a:lstStyle/>
        <a:p>
          <a:endParaRPr lang="es-CO"/>
        </a:p>
      </dgm:t>
    </dgm:pt>
    <dgm:pt modelId="{345F03E1-9320-41A1-A190-90BDD4D61BD4}" type="sibTrans" cxnId="{A80FA294-EC6E-419C-8448-9EA384052D32}">
      <dgm:prSet/>
      <dgm:spPr/>
      <dgm:t>
        <a:bodyPr/>
        <a:lstStyle/>
        <a:p>
          <a:endParaRPr lang="es-CO"/>
        </a:p>
      </dgm:t>
    </dgm:pt>
    <dgm:pt modelId="{8EE0F6E7-F03B-4DC6-A8D1-E5C452CEACE7}">
      <dgm:prSet phldrT="[Texto]"/>
      <dgm:spPr>
        <a:xfrm>
          <a:off x="2127759" y="88849"/>
          <a:ext cx="1181351" cy="472540"/>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gm:spPr>
      <dgm:t>
        <a:bodyPr/>
        <a:lstStyle/>
        <a:p>
          <a:r>
            <a:rPr lang="es-EC" dirty="0">
              <a:solidFill>
                <a:srgbClr val="FF0000"/>
              </a:solidFill>
              <a:latin typeface="Trebuchet MS" panose="020B0603020202020204"/>
              <a:ea typeface="+mn-ea"/>
              <a:cs typeface="+mn-cs"/>
            </a:rPr>
            <a:t>Outputs</a:t>
          </a:r>
          <a:endParaRPr lang="es-CO" dirty="0">
            <a:solidFill>
              <a:srgbClr val="FF0000"/>
            </a:solidFill>
            <a:latin typeface="Trebuchet MS" panose="020B0603020202020204"/>
            <a:ea typeface="+mn-ea"/>
            <a:cs typeface="+mn-cs"/>
          </a:endParaRPr>
        </a:p>
      </dgm:t>
    </dgm:pt>
    <dgm:pt modelId="{3D62A875-55D7-49F2-AB3E-61615101AF79}" type="parTrans" cxnId="{86CCE817-2442-4A6F-A54E-B5E2EAFE348C}">
      <dgm:prSet/>
      <dgm:spPr/>
      <dgm:t>
        <a:bodyPr/>
        <a:lstStyle/>
        <a:p>
          <a:endParaRPr lang="es-CO"/>
        </a:p>
      </dgm:t>
    </dgm:pt>
    <dgm:pt modelId="{A3E82809-6581-4821-BF0F-D6C4D8295130}" type="sibTrans" cxnId="{86CCE817-2442-4A6F-A54E-B5E2EAFE348C}">
      <dgm:prSet/>
      <dgm:spPr/>
      <dgm:t>
        <a:bodyPr/>
        <a:lstStyle/>
        <a:p>
          <a:endParaRPr lang="es-CO"/>
        </a:p>
      </dgm:t>
    </dgm:pt>
    <dgm:pt modelId="{E414CDAD-9A77-4FE0-8201-70138B91F515}">
      <dgm:prSet phldrT="[Texto]"/>
      <dgm:spPr>
        <a:xfrm>
          <a:off x="3190975" y="88849"/>
          <a:ext cx="1181351" cy="472540"/>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gm:spPr>
      <dgm:t>
        <a:bodyPr/>
        <a:lstStyle/>
        <a:p>
          <a:r>
            <a:rPr lang="es-EC" dirty="0">
              <a:solidFill>
                <a:sysClr val="window" lastClr="FFFFFF"/>
              </a:solidFill>
              <a:latin typeface="Trebuchet MS" panose="020B0603020202020204"/>
              <a:ea typeface="+mn-ea"/>
              <a:cs typeface="+mn-cs"/>
            </a:rPr>
            <a:t>Outcomes</a:t>
          </a:r>
          <a:endParaRPr lang="es-CO" dirty="0">
            <a:solidFill>
              <a:sysClr val="window" lastClr="FFFFFF"/>
            </a:solidFill>
            <a:latin typeface="Trebuchet MS" panose="020B0603020202020204"/>
            <a:ea typeface="+mn-ea"/>
            <a:cs typeface="+mn-cs"/>
          </a:endParaRPr>
        </a:p>
      </dgm:t>
    </dgm:pt>
    <dgm:pt modelId="{0361EAFB-352B-4051-8EB7-BFF833DF614E}" type="parTrans" cxnId="{E7F24787-DE8E-4C75-89FA-D14843F7C6FD}">
      <dgm:prSet/>
      <dgm:spPr/>
      <dgm:t>
        <a:bodyPr/>
        <a:lstStyle/>
        <a:p>
          <a:endParaRPr lang="es-CO"/>
        </a:p>
      </dgm:t>
    </dgm:pt>
    <dgm:pt modelId="{BD38667E-7A43-4225-B3AE-962DDD6B5FE2}" type="sibTrans" cxnId="{E7F24787-DE8E-4C75-89FA-D14843F7C6FD}">
      <dgm:prSet/>
      <dgm:spPr/>
      <dgm:t>
        <a:bodyPr/>
        <a:lstStyle/>
        <a:p>
          <a:endParaRPr lang="es-CO"/>
        </a:p>
      </dgm:t>
    </dgm:pt>
    <dgm:pt modelId="{C7B881FD-3A0C-4DC8-A03A-28817CAAE1BB}">
      <dgm:prSet phldrT="[Texto]"/>
      <dgm:spPr>
        <a:xfrm>
          <a:off x="4255518" y="72929"/>
          <a:ext cx="1181351" cy="504380"/>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gm:spPr>
      <dgm:t>
        <a:bodyPr/>
        <a:lstStyle/>
        <a:p>
          <a:r>
            <a:rPr lang="es-CO" dirty="0">
              <a:solidFill>
                <a:sysClr val="window" lastClr="FFFFFF"/>
              </a:solidFill>
              <a:latin typeface="Trebuchet MS" panose="020B0603020202020204"/>
              <a:ea typeface="+mn-ea"/>
              <a:cs typeface="+mn-cs"/>
            </a:rPr>
            <a:t>Impact</a:t>
          </a:r>
        </a:p>
      </dgm:t>
    </dgm:pt>
    <dgm:pt modelId="{7768CE6A-5E97-4DC5-9552-18B6FE8E7B07}" type="sibTrans" cxnId="{1DE19441-EF20-46EB-A6E6-F02269AECBF7}">
      <dgm:prSet/>
      <dgm:spPr/>
      <dgm:t>
        <a:bodyPr/>
        <a:lstStyle/>
        <a:p>
          <a:endParaRPr lang="es-CO"/>
        </a:p>
      </dgm:t>
    </dgm:pt>
    <dgm:pt modelId="{3FCC931D-E366-497E-B2E8-3F0BC4F2B93C}" type="parTrans" cxnId="{1DE19441-EF20-46EB-A6E6-F02269AECBF7}">
      <dgm:prSet/>
      <dgm:spPr/>
      <dgm:t>
        <a:bodyPr/>
        <a:lstStyle/>
        <a:p>
          <a:endParaRPr lang="es-CO"/>
        </a:p>
      </dgm:t>
    </dgm:pt>
    <dgm:pt modelId="{A4487B3E-0F08-4C99-9E57-DF0B0DB255B0}" type="pres">
      <dgm:prSet presAssocID="{BF9CAA0D-EA97-4D12-A7B8-F5A086BAAFE5}" presName="Name0" presStyleCnt="0">
        <dgm:presLayoutVars>
          <dgm:dir/>
          <dgm:animLvl val="lvl"/>
          <dgm:resizeHandles val="exact"/>
        </dgm:presLayoutVars>
      </dgm:prSet>
      <dgm:spPr/>
    </dgm:pt>
    <dgm:pt modelId="{8360E914-4DBD-472A-883C-42E4670CE4BD}" type="pres">
      <dgm:prSet presAssocID="{C447C9EA-0A45-4839-84FC-97E760205339}" presName="parTxOnly" presStyleLbl="node1" presStyleIdx="0" presStyleCnt="5">
        <dgm:presLayoutVars>
          <dgm:chMax val="0"/>
          <dgm:chPref val="0"/>
          <dgm:bulletEnabled val="1"/>
        </dgm:presLayoutVars>
      </dgm:prSet>
      <dgm:spPr/>
      <dgm:t>
        <a:bodyPr/>
        <a:lstStyle/>
        <a:p>
          <a:endParaRPr lang="en-US"/>
        </a:p>
      </dgm:t>
    </dgm:pt>
    <dgm:pt modelId="{1F1D30E5-BF9B-4B45-AA8A-528389185DC1}" type="pres">
      <dgm:prSet presAssocID="{B02CE911-10C9-4E28-B02E-AEEBD32AD75F}" presName="parTxOnlySpace" presStyleCnt="0"/>
      <dgm:spPr/>
    </dgm:pt>
    <dgm:pt modelId="{36592879-D973-4B99-82B0-9135EA2DD6A5}" type="pres">
      <dgm:prSet presAssocID="{5B1BB484-071F-4F6B-9D6C-28909D8D3F0C}" presName="parTxOnly" presStyleLbl="node1" presStyleIdx="1" presStyleCnt="5">
        <dgm:presLayoutVars>
          <dgm:chMax val="0"/>
          <dgm:chPref val="0"/>
          <dgm:bulletEnabled val="1"/>
        </dgm:presLayoutVars>
      </dgm:prSet>
      <dgm:spPr/>
      <dgm:t>
        <a:bodyPr/>
        <a:lstStyle/>
        <a:p>
          <a:endParaRPr lang="en-US"/>
        </a:p>
      </dgm:t>
    </dgm:pt>
    <dgm:pt modelId="{DE894B3C-537D-4F16-8561-1F0BE2A12CE7}" type="pres">
      <dgm:prSet presAssocID="{345F03E1-9320-41A1-A190-90BDD4D61BD4}" presName="parTxOnlySpace" presStyleCnt="0"/>
      <dgm:spPr/>
    </dgm:pt>
    <dgm:pt modelId="{A75D7564-CC9C-485C-A109-5D69618F96CD}" type="pres">
      <dgm:prSet presAssocID="{8EE0F6E7-F03B-4DC6-A8D1-E5C452CEACE7}" presName="parTxOnly" presStyleLbl="node1" presStyleIdx="2" presStyleCnt="5">
        <dgm:presLayoutVars>
          <dgm:chMax val="0"/>
          <dgm:chPref val="0"/>
          <dgm:bulletEnabled val="1"/>
        </dgm:presLayoutVars>
      </dgm:prSet>
      <dgm:spPr/>
      <dgm:t>
        <a:bodyPr/>
        <a:lstStyle/>
        <a:p>
          <a:endParaRPr lang="en-US"/>
        </a:p>
      </dgm:t>
    </dgm:pt>
    <dgm:pt modelId="{DC973891-0CF4-4D6D-A8E0-136CC49A2F7A}" type="pres">
      <dgm:prSet presAssocID="{A3E82809-6581-4821-BF0F-D6C4D8295130}" presName="parTxOnlySpace" presStyleCnt="0"/>
      <dgm:spPr/>
    </dgm:pt>
    <dgm:pt modelId="{E4BC107A-E0FC-40B9-B9DB-ADC6F1A156D8}" type="pres">
      <dgm:prSet presAssocID="{E414CDAD-9A77-4FE0-8201-70138B91F515}" presName="parTxOnly" presStyleLbl="node1" presStyleIdx="3" presStyleCnt="5">
        <dgm:presLayoutVars>
          <dgm:chMax val="0"/>
          <dgm:chPref val="0"/>
          <dgm:bulletEnabled val="1"/>
        </dgm:presLayoutVars>
      </dgm:prSet>
      <dgm:spPr/>
      <dgm:t>
        <a:bodyPr/>
        <a:lstStyle/>
        <a:p>
          <a:endParaRPr lang="en-US"/>
        </a:p>
      </dgm:t>
    </dgm:pt>
    <dgm:pt modelId="{935D898F-61C5-4EE1-9738-2CB38C4EACAC}" type="pres">
      <dgm:prSet presAssocID="{BD38667E-7A43-4225-B3AE-962DDD6B5FE2}" presName="parTxOnlySpace" presStyleCnt="0"/>
      <dgm:spPr/>
    </dgm:pt>
    <dgm:pt modelId="{2ED81444-8BE0-43B8-9911-9C6548682946}" type="pres">
      <dgm:prSet presAssocID="{C7B881FD-3A0C-4DC8-A03A-28817CAAE1BB}" presName="parTxOnly" presStyleLbl="node1" presStyleIdx="4" presStyleCnt="5" custScaleY="106738" custLinFactNeighborX="3572">
        <dgm:presLayoutVars>
          <dgm:chMax val="0"/>
          <dgm:chPref val="0"/>
          <dgm:bulletEnabled val="1"/>
        </dgm:presLayoutVars>
      </dgm:prSet>
      <dgm:spPr/>
      <dgm:t>
        <a:bodyPr/>
        <a:lstStyle/>
        <a:p>
          <a:endParaRPr lang="en-US"/>
        </a:p>
      </dgm:t>
    </dgm:pt>
  </dgm:ptLst>
  <dgm:cxnLst>
    <dgm:cxn modelId="{2BF1A2A1-07FD-4104-847F-4AC13DE9B658}" type="presOf" srcId="{C447C9EA-0A45-4839-84FC-97E760205339}" destId="{8360E914-4DBD-472A-883C-42E4670CE4BD}" srcOrd="0" destOrd="0" presId="urn:microsoft.com/office/officeart/2005/8/layout/chevron1"/>
    <dgm:cxn modelId="{86CCE817-2442-4A6F-A54E-B5E2EAFE348C}" srcId="{BF9CAA0D-EA97-4D12-A7B8-F5A086BAAFE5}" destId="{8EE0F6E7-F03B-4DC6-A8D1-E5C452CEACE7}" srcOrd="2" destOrd="0" parTransId="{3D62A875-55D7-49F2-AB3E-61615101AF79}" sibTransId="{A3E82809-6581-4821-BF0F-D6C4D8295130}"/>
    <dgm:cxn modelId="{3285A2E7-9EB8-486B-B769-D372672090DA}" type="presOf" srcId="{C7B881FD-3A0C-4DC8-A03A-28817CAAE1BB}" destId="{2ED81444-8BE0-43B8-9911-9C6548682946}" srcOrd="0" destOrd="0" presId="urn:microsoft.com/office/officeart/2005/8/layout/chevron1"/>
    <dgm:cxn modelId="{CA3A214B-6374-4EB0-892B-56600BE19468}" type="presOf" srcId="{E414CDAD-9A77-4FE0-8201-70138B91F515}" destId="{E4BC107A-E0FC-40B9-B9DB-ADC6F1A156D8}" srcOrd="0" destOrd="0" presId="urn:microsoft.com/office/officeart/2005/8/layout/chevron1"/>
    <dgm:cxn modelId="{818C55B4-8CD6-4861-B0F6-D1EE92733655}" srcId="{BF9CAA0D-EA97-4D12-A7B8-F5A086BAAFE5}" destId="{C447C9EA-0A45-4839-84FC-97E760205339}" srcOrd="0" destOrd="0" parTransId="{5BC25702-FE89-479C-A27F-4E03A5CCB65B}" sibTransId="{B02CE911-10C9-4E28-B02E-AEEBD32AD75F}"/>
    <dgm:cxn modelId="{E7F24787-DE8E-4C75-89FA-D14843F7C6FD}" srcId="{BF9CAA0D-EA97-4D12-A7B8-F5A086BAAFE5}" destId="{E414CDAD-9A77-4FE0-8201-70138B91F515}" srcOrd="3" destOrd="0" parTransId="{0361EAFB-352B-4051-8EB7-BFF833DF614E}" sibTransId="{BD38667E-7A43-4225-B3AE-962DDD6B5FE2}"/>
    <dgm:cxn modelId="{8DFF8A94-61DC-4F92-8914-86A3FC99CE78}" type="presOf" srcId="{8EE0F6E7-F03B-4DC6-A8D1-E5C452CEACE7}" destId="{A75D7564-CC9C-485C-A109-5D69618F96CD}" srcOrd="0" destOrd="0" presId="urn:microsoft.com/office/officeart/2005/8/layout/chevron1"/>
    <dgm:cxn modelId="{69FB8343-83F1-4CB7-A211-4B7AD179FDD6}" type="presOf" srcId="{5B1BB484-071F-4F6B-9D6C-28909D8D3F0C}" destId="{36592879-D973-4B99-82B0-9135EA2DD6A5}" srcOrd="0" destOrd="0" presId="urn:microsoft.com/office/officeart/2005/8/layout/chevron1"/>
    <dgm:cxn modelId="{1DE19441-EF20-46EB-A6E6-F02269AECBF7}" srcId="{BF9CAA0D-EA97-4D12-A7B8-F5A086BAAFE5}" destId="{C7B881FD-3A0C-4DC8-A03A-28817CAAE1BB}" srcOrd="4" destOrd="0" parTransId="{3FCC931D-E366-497E-B2E8-3F0BC4F2B93C}" sibTransId="{7768CE6A-5E97-4DC5-9552-18B6FE8E7B07}"/>
    <dgm:cxn modelId="{A80FA294-EC6E-419C-8448-9EA384052D32}" srcId="{BF9CAA0D-EA97-4D12-A7B8-F5A086BAAFE5}" destId="{5B1BB484-071F-4F6B-9D6C-28909D8D3F0C}" srcOrd="1" destOrd="0" parTransId="{D281F13B-DF19-4C2B-B95C-C5DD51811323}" sibTransId="{345F03E1-9320-41A1-A190-90BDD4D61BD4}"/>
    <dgm:cxn modelId="{BEA0D776-7A0A-4D41-8685-F411CB795224}" type="presOf" srcId="{BF9CAA0D-EA97-4D12-A7B8-F5A086BAAFE5}" destId="{A4487B3E-0F08-4C99-9E57-DF0B0DB255B0}" srcOrd="0" destOrd="0" presId="urn:microsoft.com/office/officeart/2005/8/layout/chevron1"/>
    <dgm:cxn modelId="{0100F458-BF07-46AF-8EE6-E1CFB7DFB366}" type="presParOf" srcId="{A4487B3E-0F08-4C99-9E57-DF0B0DB255B0}" destId="{8360E914-4DBD-472A-883C-42E4670CE4BD}" srcOrd="0" destOrd="0" presId="urn:microsoft.com/office/officeart/2005/8/layout/chevron1"/>
    <dgm:cxn modelId="{B2AA53B8-D02B-438A-83C3-72AE96E8D409}" type="presParOf" srcId="{A4487B3E-0F08-4C99-9E57-DF0B0DB255B0}" destId="{1F1D30E5-BF9B-4B45-AA8A-528389185DC1}" srcOrd="1" destOrd="0" presId="urn:microsoft.com/office/officeart/2005/8/layout/chevron1"/>
    <dgm:cxn modelId="{E62B850C-F6C6-4B2D-91E6-BB77232F034D}" type="presParOf" srcId="{A4487B3E-0F08-4C99-9E57-DF0B0DB255B0}" destId="{36592879-D973-4B99-82B0-9135EA2DD6A5}" srcOrd="2" destOrd="0" presId="urn:microsoft.com/office/officeart/2005/8/layout/chevron1"/>
    <dgm:cxn modelId="{200FECAE-23A1-43C4-BE64-AC1EC168018A}" type="presParOf" srcId="{A4487B3E-0F08-4C99-9E57-DF0B0DB255B0}" destId="{DE894B3C-537D-4F16-8561-1F0BE2A12CE7}" srcOrd="3" destOrd="0" presId="urn:microsoft.com/office/officeart/2005/8/layout/chevron1"/>
    <dgm:cxn modelId="{0EA69A12-56E8-4D24-A194-E685E9794BFE}" type="presParOf" srcId="{A4487B3E-0F08-4C99-9E57-DF0B0DB255B0}" destId="{A75D7564-CC9C-485C-A109-5D69618F96CD}" srcOrd="4" destOrd="0" presId="urn:microsoft.com/office/officeart/2005/8/layout/chevron1"/>
    <dgm:cxn modelId="{A032FF1C-6C69-477C-A8EE-E4101277956A}" type="presParOf" srcId="{A4487B3E-0F08-4C99-9E57-DF0B0DB255B0}" destId="{DC973891-0CF4-4D6D-A8E0-136CC49A2F7A}" srcOrd="5" destOrd="0" presId="urn:microsoft.com/office/officeart/2005/8/layout/chevron1"/>
    <dgm:cxn modelId="{455733F8-39A6-4758-B4CB-39995C15F42A}" type="presParOf" srcId="{A4487B3E-0F08-4C99-9E57-DF0B0DB255B0}" destId="{E4BC107A-E0FC-40B9-B9DB-ADC6F1A156D8}" srcOrd="6" destOrd="0" presId="urn:microsoft.com/office/officeart/2005/8/layout/chevron1"/>
    <dgm:cxn modelId="{EA0E7091-317B-473A-9273-F1941B67772E}" type="presParOf" srcId="{A4487B3E-0F08-4C99-9E57-DF0B0DB255B0}" destId="{935D898F-61C5-4EE1-9738-2CB38C4EACAC}" srcOrd="7" destOrd="0" presId="urn:microsoft.com/office/officeart/2005/8/layout/chevron1"/>
    <dgm:cxn modelId="{622EAB6A-04BE-4A8E-9A52-A78527FBB3D8}" type="presParOf" srcId="{A4487B3E-0F08-4C99-9E57-DF0B0DB255B0}" destId="{2ED81444-8BE0-43B8-9911-9C6548682946}" srcOrd="8" destOrd="0" presId="urn:microsoft.com/office/officeart/2005/8/layout/chevron1"/>
  </dgm:cxnLst>
  <dgm:bg/>
  <dgm:whole/>
  <dgm:extLst>
    <a:ext uri="http://schemas.microsoft.com/office/drawing/2008/diagram">
      <dsp:dataModelExt xmlns:dsp="http://schemas.microsoft.com/office/drawing/2008/diagram" relId="rId177" minVer="http://schemas.openxmlformats.org/drawingml/2006/diagram"/>
    </a:ext>
    <a:ext uri="{C62137D5-CB1D-491B-B009-E17868A290BF}">
      <dgm14:recolorImg xmlns:dgm14="http://schemas.microsoft.com/office/drawing/2010/diagram" val="1"/>
    </a:ext>
  </dgm:extLst>
</dgm:dataModel>
</file>

<file path=word/diagrams/data26.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997" y="0"/>
          <a:ext cx="1021352" cy="85090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n-GB" sz="1100" dirty="0">
              <a:solidFill>
                <a:sysClr val="windowText" lastClr="000000"/>
              </a:solidFill>
              <a:latin typeface="Arial" panose="020B0604020202020204" pitchFamily="34" charset="0"/>
              <a:ea typeface="+mn-ea"/>
              <a:cs typeface="Arial" panose="020B0604020202020204" pitchFamily="34" charset="0"/>
            </a:rPr>
            <a:t>Resources (personnel and non-personnel)</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LinFactX="300000" custLinFactNeighborX="304455">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9B73A4CA-FD42-466C-ADB9-C7DDEA90620F}" type="presOf" srcId="{1BBAC029-F764-45AE-9602-4AD650A1974D}" destId="{98D8282C-6F22-45F2-8151-2FD0EF860FBC}" srcOrd="0" destOrd="0" presId="urn:microsoft.com/office/officeart/2005/8/layout/vList5"/>
    <dgm:cxn modelId="{C807FB45-07F3-4C3E-8561-BFF08F35672C}" type="presOf" srcId="{E21AA5A3-9490-4D72-A4F3-5C36CE2AE4BA}" destId="{EE3A6626-6E31-4A03-B9C6-FE6C8EA68EAC}" srcOrd="0" destOrd="0" presId="urn:microsoft.com/office/officeart/2005/8/layout/vList5"/>
    <dgm:cxn modelId="{E2AFA0A9-87FB-44A4-BC5F-8D0AEA6F2CD4}" type="presParOf" srcId="{EE3A6626-6E31-4A03-B9C6-FE6C8EA68EAC}" destId="{26C1471E-4390-49E2-A918-C76C9954BF80}" srcOrd="0" destOrd="0" presId="urn:microsoft.com/office/officeart/2005/8/layout/vList5"/>
    <dgm:cxn modelId="{A0A75F77-4B2E-44BA-8C87-8E4052E43289}"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82"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498" y="656"/>
          <a:ext cx="1021352" cy="1344887"/>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n-GB" sz="1100" dirty="0">
              <a:solidFill>
                <a:sysClr val="windowText" lastClr="000000"/>
              </a:solidFill>
              <a:latin typeface="Arial" panose="020B0604020202020204" pitchFamily="34" charset="0"/>
              <a:ea typeface="+mn-ea"/>
              <a:cs typeface="Arial" panose="020B0604020202020204" pitchFamily="34" charset="0"/>
            </a:rPr>
            <a:t>Stakeholder consultations</a:t>
          </a:r>
        </a:p>
        <a:p>
          <a:pPr algn="l"/>
          <a:r>
            <a:rPr lang="en-GB" sz="1100" dirty="0">
              <a:solidFill>
                <a:sysClr val="windowText" lastClr="000000"/>
              </a:solidFill>
              <a:latin typeface="Arial" panose="020B0604020202020204" pitchFamily="34" charset="0"/>
              <a:ea typeface="+mn-ea"/>
              <a:cs typeface="Arial" panose="020B0604020202020204" pitchFamily="34" charset="0"/>
            </a:rPr>
            <a:t>Provide input to a revised draft trademark law with simplified procedures</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ScaleY="100098">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0B26DCE1-2182-4F21-A427-FC0619416100}" type="presOf" srcId="{1BBAC029-F764-45AE-9602-4AD650A1974D}" destId="{98D8282C-6F22-45F2-8151-2FD0EF860FBC}" srcOrd="0" destOrd="0" presId="urn:microsoft.com/office/officeart/2005/8/layout/vList5"/>
    <dgm:cxn modelId="{338BC451-D397-4F33-9F5D-DA97B0FDE8EE}" type="presOf" srcId="{E21AA5A3-9490-4D72-A4F3-5C36CE2AE4BA}" destId="{EE3A6626-6E31-4A03-B9C6-FE6C8EA68EAC}" srcOrd="0" destOrd="0" presId="urn:microsoft.com/office/officeart/2005/8/layout/vList5"/>
    <dgm:cxn modelId="{03133092-424E-4B16-87E3-0A7130BE860D}" type="presParOf" srcId="{EE3A6626-6E31-4A03-B9C6-FE6C8EA68EAC}" destId="{26C1471E-4390-49E2-A918-C76C9954BF80}" srcOrd="0" destOrd="0" presId="urn:microsoft.com/office/officeart/2005/8/layout/vList5"/>
    <dgm:cxn modelId="{C14E2030-C051-43E6-BFF2-8067F0E2D367}"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87"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498" y="199803"/>
          <a:ext cx="1021352" cy="946593"/>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n-GB" sz="1100" dirty="0">
              <a:solidFill>
                <a:sysClr val="windowText" lastClr="000000"/>
              </a:solidFill>
              <a:latin typeface="Arial" panose="020B0604020202020204" pitchFamily="34" charset="0"/>
              <a:ea typeface="+mn-ea"/>
              <a:cs typeface="Arial" panose="020B0604020202020204" pitchFamily="34" charset="0"/>
            </a:rPr>
            <a:t>Draft law submited to the Government</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ScaleY="70316">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8B2C9B98-F92C-48D0-943D-9A1551BEB909}" type="presOf" srcId="{1BBAC029-F764-45AE-9602-4AD650A1974D}" destId="{98D8282C-6F22-45F2-8151-2FD0EF860FBC}" srcOrd="0" destOrd="0" presId="urn:microsoft.com/office/officeart/2005/8/layout/vList5"/>
    <dgm:cxn modelId="{E90A4BD1-DD1A-481F-8983-9CE3FB8DE2B5}" type="presOf" srcId="{E21AA5A3-9490-4D72-A4F3-5C36CE2AE4BA}" destId="{EE3A6626-6E31-4A03-B9C6-FE6C8EA68EAC}" srcOrd="0" destOrd="0" presId="urn:microsoft.com/office/officeart/2005/8/layout/vList5"/>
    <dgm:cxn modelId="{AEA0EAD0-5A1A-49FC-8C98-D754D4B00ECF}" type="presParOf" srcId="{EE3A6626-6E31-4A03-B9C6-FE6C8EA68EAC}" destId="{26C1471E-4390-49E2-A918-C76C9954BF80}" srcOrd="0" destOrd="0" presId="urn:microsoft.com/office/officeart/2005/8/layout/vList5"/>
    <dgm:cxn modelId="{81867B65-180D-43F7-A088-7C945E6A59B5}"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92"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997" y="0"/>
          <a:ext cx="1021352" cy="134620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n-GB" sz="1100" dirty="0">
              <a:solidFill>
                <a:sysClr val="windowText" lastClr="000000"/>
              </a:solidFill>
              <a:latin typeface="Arial" panose="020B0604020202020204" pitchFamily="34" charset="0"/>
              <a:ea typeface="+mn-ea"/>
              <a:cs typeface="Arial" panose="020B0604020202020204" pitchFamily="34" charset="0"/>
            </a:rPr>
            <a:t>Law approved, procedures for trademark registration simplified</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LinFactNeighborX="16509" custLinFactNeighborY="-5000">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ED67000A-77A1-4123-A85B-83DD549633FC}" type="presOf" srcId="{1BBAC029-F764-45AE-9602-4AD650A1974D}" destId="{98D8282C-6F22-45F2-8151-2FD0EF860FBC}" srcOrd="0" destOrd="0" presId="urn:microsoft.com/office/officeart/2005/8/layout/vList5"/>
    <dgm:cxn modelId="{4424E43B-6D49-4D0F-A17F-4E0CD2E61D15}" type="presOf" srcId="{E21AA5A3-9490-4D72-A4F3-5C36CE2AE4BA}" destId="{EE3A6626-6E31-4A03-B9C6-FE6C8EA68EAC}" srcOrd="0" destOrd="0" presId="urn:microsoft.com/office/officeart/2005/8/layout/vList5"/>
    <dgm:cxn modelId="{C36643B6-B9B8-4959-AF2E-439BC7537C4A}" type="presParOf" srcId="{EE3A6626-6E31-4A03-B9C6-FE6C8EA68EAC}" destId="{26C1471E-4390-49E2-A918-C76C9954BF80}" srcOrd="0" destOrd="0" presId="urn:microsoft.com/office/officeart/2005/8/layout/vList5"/>
    <dgm:cxn modelId="{C60B0080-63FC-4D82-9047-1A2E4B2DF0C3}"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9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D70F2DD-3C50-49A9-852A-B16FE1E74736}" type="doc">
      <dgm:prSet loTypeId="urn:microsoft.com/office/officeart/2005/8/layout/cycle4" loCatId="cycle" qsTypeId="urn:microsoft.com/office/officeart/2005/8/quickstyle/simple1" qsCatId="simple" csTypeId="urn:microsoft.com/office/officeart/2005/8/colors/colorful1" csCatId="colorful" phldr="1"/>
      <dgm:spPr/>
      <dgm:t>
        <a:bodyPr/>
        <a:lstStyle/>
        <a:p>
          <a:endParaRPr lang="en-US"/>
        </a:p>
      </dgm:t>
    </dgm:pt>
    <dgm:pt modelId="{160E612A-7D8C-4709-A931-7E9DE0C86D90}">
      <dgm:prSet phldrT="[Text]"/>
      <dgm:spPr>
        <a:xfrm>
          <a:off x="1189846" y="216967"/>
          <a:ext cx="1648195" cy="1648195"/>
        </a:xfrm>
        <a:prstGeom prst="pieWedge">
          <a:avLst/>
        </a:prstGeom>
        <a:solidFill>
          <a:srgbClr val="75BDA7"/>
        </a:solidFill>
        <a:ln w="127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Arial" panose="020B0604020202020204" pitchFamily="34" charset="0"/>
              <a:ea typeface="+mn-ea"/>
              <a:cs typeface="Arial" panose="020B0604020202020204" pitchFamily="34" charset="0"/>
            </a:rPr>
            <a:t>1. DA Project Concept</a:t>
          </a:r>
        </a:p>
      </dgm:t>
    </dgm:pt>
    <dgm:pt modelId="{8221FB62-898C-406F-A391-126FC17BB96F}" type="parTrans" cxnId="{45FC832D-0E99-4384-8522-3E6898C95C30}">
      <dgm:prSet/>
      <dgm:spPr/>
      <dgm:t>
        <a:bodyPr/>
        <a:lstStyle/>
        <a:p>
          <a:endParaRPr lang="en-US"/>
        </a:p>
      </dgm:t>
    </dgm:pt>
    <dgm:pt modelId="{0FDB4B0A-22FF-4FB6-B8A6-90AFDB87D1A5}" type="sibTrans" cxnId="{45FC832D-0E99-4384-8522-3E6898C95C30}">
      <dgm:prSet/>
      <dgm:spPr/>
      <dgm:t>
        <a:bodyPr/>
        <a:lstStyle/>
        <a:p>
          <a:endParaRPr lang="en-US"/>
        </a:p>
      </dgm:t>
    </dgm:pt>
    <dgm:pt modelId="{4A35ACB7-E061-4BB8-9234-B8A74131F017}">
      <dgm:prSet phldrT="[Text]"/>
      <dgm:spPr>
        <a:xfrm>
          <a:off x="401910" y="0"/>
          <a:ext cx="1880389" cy="1218065"/>
        </a:xfrm>
        <a:prstGeom prst="roundRect">
          <a:avLst>
            <a:gd name="adj" fmla="val 10000"/>
          </a:avLst>
        </a:prstGeom>
        <a:solidFill>
          <a:sysClr val="window" lastClr="FFFFFF">
            <a:alpha val="90000"/>
            <a:hueOff val="0"/>
            <a:satOff val="0"/>
            <a:lumOff val="0"/>
            <a:alphaOff val="0"/>
          </a:sysClr>
        </a:solidFill>
        <a:ln w="12700" cap="flat" cmpd="sng" algn="ctr">
          <a:solidFill>
            <a:srgbClr val="58B6C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Submitted by Member State(s) to DACD for an initial discussion about its feasibility and relevance</a:t>
          </a:r>
        </a:p>
      </dgm:t>
    </dgm:pt>
    <dgm:pt modelId="{81282A80-EDDA-400A-86DD-2B44BD9ECB4D}" type="parTrans" cxnId="{4B9A6B92-23F0-47D9-9C4E-3AE1E2F84654}">
      <dgm:prSet/>
      <dgm:spPr/>
      <dgm:t>
        <a:bodyPr/>
        <a:lstStyle/>
        <a:p>
          <a:endParaRPr lang="en-US"/>
        </a:p>
      </dgm:t>
    </dgm:pt>
    <dgm:pt modelId="{A33DE7C2-0F40-475E-A62B-EB871D75FE26}" type="sibTrans" cxnId="{4B9A6B92-23F0-47D9-9C4E-3AE1E2F84654}">
      <dgm:prSet/>
      <dgm:spPr/>
      <dgm:t>
        <a:bodyPr/>
        <a:lstStyle/>
        <a:p>
          <a:endParaRPr lang="en-US"/>
        </a:p>
      </dgm:t>
    </dgm:pt>
    <dgm:pt modelId="{762729C7-5818-4DD7-9AB6-CDDFE470A44C}">
      <dgm:prSet phldrT="[Text]"/>
      <dgm:spPr>
        <a:xfrm rot="5400000">
          <a:off x="2914171" y="216967"/>
          <a:ext cx="1648195" cy="1648195"/>
        </a:xfrm>
        <a:prstGeom prst="pieWedge">
          <a:avLst/>
        </a:prstGeom>
        <a:solidFill>
          <a:srgbClr val="75BDA7"/>
        </a:solidFill>
        <a:ln w="127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Arial" panose="020B0604020202020204" pitchFamily="34" charset="0"/>
              <a:ea typeface="+mn-ea"/>
              <a:cs typeface="Arial" panose="020B0604020202020204" pitchFamily="34" charset="0"/>
            </a:rPr>
            <a:t>2. DA Project Draft</a:t>
          </a:r>
        </a:p>
      </dgm:t>
    </dgm:pt>
    <dgm:pt modelId="{6AAFCBC1-4A48-40F3-A6AB-88C7082A7381}" type="parTrans" cxnId="{09CB766B-B9C3-44A7-A9AA-2253F6CA15A1}">
      <dgm:prSet/>
      <dgm:spPr/>
      <dgm:t>
        <a:bodyPr/>
        <a:lstStyle/>
        <a:p>
          <a:endParaRPr lang="en-US"/>
        </a:p>
      </dgm:t>
    </dgm:pt>
    <dgm:pt modelId="{29E4E6F0-DD67-4469-9A7B-78FA5652AFF2}" type="sibTrans" cxnId="{09CB766B-B9C3-44A7-A9AA-2253F6CA15A1}">
      <dgm:prSet/>
      <dgm:spPr/>
      <dgm:t>
        <a:bodyPr/>
        <a:lstStyle/>
        <a:p>
          <a:endParaRPr lang="en-US"/>
        </a:p>
      </dgm:t>
    </dgm:pt>
    <dgm:pt modelId="{86301D56-CE4C-48ED-B164-3CB8DEEB18F4}">
      <dgm:prSet phldrT="[Text]"/>
      <dgm:spPr>
        <a:xfrm>
          <a:off x="3469914" y="0"/>
          <a:ext cx="1880389" cy="1218065"/>
        </a:xfrm>
        <a:prstGeom prst="roundRect">
          <a:avLst>
            <a:gd name="adj" fmla="val 10000"/>
          </a:avLst>
        </a:prstGeom>
        <a:solidFill>
          <a:sysClr val="window" lastClr="FFFFFF">
            <a:alpha val="90000"/>
            <a:hueOff val="0"/>
            <a:satOff val="0"/>
            <a:lumOff val="0"/>
            <a:alphaOff val="0"/>
          </a:sysClr>
        </a:solidFill>
        <a:ln w="12700" cap="flat" cmpd="sng" algn="ctr">
          <a:solidFill>
            <a:srgbClr val="75BDA7">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Developed by the DACD in collaboration with Member State(s)</a:t>
          </a:r>
        </a:p>
      </dgm:t>
    </dgm:pt>
    <dgm:pt modelId="{6FA54547-07C3-4255-950D-BDCDB2F14AF5}" type="parTrans" cxnId="{C1A2BF53-6F20-4A0F-8D55-660ED54756A9}">
      <dgm:prSet/>
      <dgm:spPr/>
      <dgm:t>
        <a:bodyPr/>
        <a:lstStyle/>
        <a:p>
          <a:endParaRPr lang="en-US"/>
        </a:p>
      </dgm:t>
    </dgm:pt>
    <dgm:pt modelId="{E2D1DE8D-E1CA-440F-B23C-5A8BEDB2AE1D}" type="sibTrans" cxnId="{C1A2BF53-6F20-4A0F-8D55-660ED54756A9}">
      <dgm:prSet/>
      <dgm:spPr/>
      <dgm:t>
        <a:bodyPr/>
        <a:lstStyle/>
        <a:p>
          <a:endParaRPr lang="en-US"/>
        </a:p>
      </dgm:t>
    </dgm:pt>
    <dgm:pt modelId="{198CE124-3315-49D5-BA8F-3E6FD3C013A2}">
      <dgm:prSet phldrT="[Text]"/>
      <dgm:spPr>
        <a:xfrm>
          <a:off x="3620176" y="2588390"/>
          <a:ext cx="1880389" cy="1218065"/>
        </a:xfrm>
        <a:prstGeom prst="roundRect">
          <a:avLst>
            <a:gd name="adj" fmla="val 10000"/>
          </a:avLst>
        </a:prstGeom>
        <a:solidFill>
          <a:sysClr val="window" lastClr="FFFFFF">
            <a:alpha val="90000"/>
            <a:hueOff val="0"/>
            <a:satOff val="0"/>
            <a:lumOff val="0"/>
            <a:alphaOff val="0"/>
          </a:sysClr>
        </a:solidFill>
        <a:ln w="12700" cap="flat" cmpd="sng" algn="ctr">
          <a:solidFill>
            <a:srgbClr val="7A8C8E">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Submitted to the CDIP for discussion and approval </a:t>
          </a:r>
        </a:p>
      </dgm:t>
    </dgm:pt>
    <dgm:pt modelId="{75486CAD-58E8-4DBE-AB4C-EA6C60A7FD90}" type="parTrans" cxnId="{BAFF7ACD-FD61-4ABF-B360-C31864A714C3}">
      <dgm:prSet/>
      <dgm:spPr/>
      <dgm:t>
        <a:bodyPr/>
        <a:lstStyle/>
        <a:p>
          <a:endParaRPr lang="en-US"/>
        </a:p>
      </dgm:t>
    </dgm:pt>
    <dgm:pt modelId="{F63A905B-8FAD-4F21-AC66-19E99ADFD99A}" type="sibTrans" cxnId="{BAFF7ACD-FD61-4ABF-B360-C31864A714C3}">
      <dgm:prSet/>
      <dgm:spPr/>
      <dgm:t>
        <a:bodyPr/>
        <a:lstStyle/>
        <a:p>
          <a:endParaRPr lang="en-US"/>
        </a:p>
      </dgm:t>
    </dgm:pt>
    <dgm:pt modelId="{CBF92FBE-780F-4BD3-A7DD-D53EA7694EF7}">
      <dgm:prSet phldrT="[Text]"/>
      <dgm:spPr>
        <a:xfrm rot="16200000">
          <a:off x="1189846" y="1941292"/>
          <a:ext cx="1648195" cy="1648195"/>
        </a:xfrm>
        <a:prstGeom prst="pieWedge">
          <a:avLst/>
        </a:prstGeom>
        <a:solidFill>
          <a:srgbClr val="0070C0"/>
        </a:solidFill>
        <a:ln w="127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Arial" panose="020B0604020202020204" pitchFamily="34" charset="0"/>
              <a:ea typeface="+mn-ea"/>
              <a:cs typeface="Arial" panose="020B0604020202020204" pitchFamily="34" charset="0"/>
            </a:rPr>
            <a:t>4. DA Project Document </a:t>
          </a:r>
        </a:p>
      </dgm:t>
    </dgm:pt>
    <dgm:pt modelId="{72F569AE-13CB-45E9-89CE-95CBDFCAAC32}" type="parTrans" cxnId="{BE2178BA-F0F6-4FBC-A668-C97AB151242F}">
      <dgm:prSet/>
      <dgm:spPr/>
      <dgm:t>
        <a:bodyPr/>
        <a:lstStyle/>
        <a:p>
          <a:endParaRPr lang="en-US"/>
        </a:p>
      </dgm:t>
    </dgm:pt>
    <dgm:pt modelId="{E6693820-762E-441B-BD39-0CD12A320382}" type="sibTrans" cxnId="{BE2178BA-F0F6-4FBC-A668-C97AB151242F}">
      <dgm:prSet/>
      <dgm:spPr/>
      <dgm:t>
        <a:bodyPr/>
        <a:lstStyle/>
        <a:p>
          <a:endParaRPr lang="en-US"/>
        </a:p>
      </dgm:t>
    </dgm:pt>
    <dgm:pt modelId="{1251EA1D-A71C-4707-9E09-053CF2C4C68F}">
      <dgm:prSet phldrT="[Text]"/>
      <dgm:spPr>
        <a:xfrm>
          <a:off x="401910" y="2588390"/>
          <a:ext cx="1880389" cy="1218065"/>
        </a:xfrm>
        <a:prstGeom prst="roundRect">
          <a:avLst>
            <a:gd name="adj" fmla="val 10000"/>
          </a:avLst>
        </a:prstGeom>
        <a:solidFill>
          <a:sysClr val="window" lastClr="FFFFFF">
            <a:alpha val="90000"/>
            <a:hueOff val="0"/>
            <a:satOff val="0"/>
            <a:lumOff val="0"/>
            <a:alphaOff val="0"/>
          </a:sysClr>
        </a:solidFill>
        <a:ln w="12700" cap="flat" cmpd="sng" algn="ctr">
          <a:solidFill>
            <a:srgbClr val="84ACB6">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Approved by the CDIP</a:t>
          </a:r>
        </a:p>
      </dgm:t>
    </dgm:pt>
    <dgm:pt modelId="{5C33457C-2849-4ABE-BBAB-A17ADA78E182}" type="parTrans" cxnId="{8F12E131-8AD2-4509-A4DD-7EB531A39E8C}">
      <dgm:prSet/>
      <dgm:spPr/>
      <dgm:t>
        <a:bodyPr/>
        <a:lstStyle/>
        <a:p>
          <a:endParaRPr lang="en-US"/>
        </a:p>
      </dgm:t>
    </dgm:pt>
    <dgm:pt modelId="{F8024BD8-C5A1-49FF-9BC6-895226F25764}" type="sibTrans" cxnId="{8F12E131-8AD2-4509-A4DD-7EB531A39E8C}">
      <dgm:prSet/>
      <dgm:spPr/>
      <dgm:t>
        <a:bodyPr/>
        <a:lstStyle/>
        <a:p>
          <a:endParaRPr lang="en-US"/>
        </a:p>
      </dgm:t>
    </dgm:pt>
    <dgm:pt modelId="{584A10BA-39E2-4C4D-A665-6493FD66678B}">
      <dgm:prSet phldrT="[Text]"/>
      <dgm:spPr>
        <a:xfrm>
          <a:off x="401910" y="2588390"/>
          <a:ext cx="1880389" cy="1218065"/>
        </a:xfrm>
        <a:prstGeom prst="roundRect">
          <a:avLst>
            <a:gd name="adj" fmla="val 10000"/>
          </a:avLst>
        </a:prstGeom>
        <a:solidFill>
          <a:sysClr val="window" lastClr="FFFFFF">
            <a:alpha val="90000"/>
            <a:hueOff val="0"/>
            <a:satOff val="0"/>
            <a:lumOff val="0"/>
            <a:alphaOff val="0"/>
          </a:sysClr>
        </a:solidFill>
        <a:ln w="12700" cap="flat" cmpd="sng" algn="ctr">
          <a:solidFill>
            <a:srgbClr val="84ACB6">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DACD appoints a project manager to start the implementation and report on progress to the CDIP</a:t>
          </a:r>
        </a:p>
      </dgm:t>
    </dgm:pt>
    <dgm:pt modelId="{1B92FF26-87EB-43E9-B4A7-1EAF84E2A0E1}" type="parTrans" cxnId="{6DFBC75B-BE6A-4FA1-A1E6-8BDCDA57B14D}">
      <dgm:prSet/>
      <dgm:spPr/>
      <dgm:t>
        <a:bodyPr/>
        <a:lstStyle/>
        <a:p>
          <a:endParaRPr lang="en-US"/>
        </a:p>
      </dgm:t>
    </dgm:pt>
    <dgm:pt modelId="{8426735A-BD3F-4B5F-A0C0-9FCB3B2BF89B}" type="sibTrans" cxnId="{6DFBC75B-BE6A-4FA1-A1E6-8BDCDA57B14D}">
      <dgm:prSet/>
      <dgm:spPr/>
      <dgm:t>
        <a:bodyPr/>
        <a:lstStyle/>
        <a:p>
          <a:endParaRPr lang="en-US"/>
        </a:p>
      </dgm:t>
    </dgm:pt>
    <dgm:pt modelId="{E3A94AF5-6829-4288-83BD-4BA4D2176FA3}">
      <dgm:prSet phldrT="[Text]"/>
      <dgm:spPr>
        <a:xfrm rot="10800000">
          <a:off x="2914171" y="1941292"/>
          <a:ext cx="1648195" cy="1648195"/>
        </a:xfrm>
        <a:prstGeom prst="pieWedge">
          <a:avLst/>
        </a:prstGeom>
        <a:solidFill>
          <a:srgbClr val="0070C0"/>
        </a:solidFill>
        <a:ln w="127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Arial" panose="020B0604020202020204" pitchFamily="34" charset="0"/>
              <a:ea typeface="+mn-ea"/>
              <a:cs typeface="Arial" panose="020B0604020202020204" pitchFamily="34" charset="0"/>
            </a:rPr>
            <a:t>3. DA Project Proposal</a:t>
          </a:r>
        </a:p>
      </dgm:t>
    </dgm:pt>
    <dgm:pt modelId="{C16D2B40-F6A8-49FA-84FD-52B9E1947752}" type="sibTrans" cxnId="{D3A72E3A-30C2-45AB-B2DF-F601939CD0E4}">
      <dgm:prSet/>
      <dgm:spPr/>
      <dgm:t>
        <a:bodyPr/>
        <a:lstStyle/>
        <a:p>
          <a:endParaRPr lang="en-US"/>
        </a:p>
      </dgm:t>
    </dgm:pt>
    <dgm:pt modelId="{12C8F8FD-7DDD-4E42-BAA6-1FED4C10A5BC}" type="parTrans" cxnId="{D3A72E3A-30C2-45AB-B2DF-F601939CD0E4}">
      <dgm:prSet/>
      <dgm:spPr/>
      <dgm:t>
        <a:bodyPr/>
        <a:lstStyle/>
        <a:p>
          <a:endParaRPr lang="en-US"/>
        </a:p>
      </dgm:t>
    </dgm:pt>
    <dgm:pt modelId="{55376258-2FC3-486B-89D3-4CFDF3E24BEF}" type="pres">
      <dgm:prSet presAssocID="{3D70F2DD-3C50-49A9-852A-B16FE1E74736}" presName="cycleMatrixDiagram" presStyleCnt="0">
        <dgm:presLayoutVars>
          <dgm:chMax val="1"/>
          <dgm:dir/>
          <dgm:animLvl val="lvl"/>
          <dgm:resizeHandles val="exact"/>
        </dgm:presLayoutVars>
      </dgm:prSet>
      <dgm:spPr/>
      <dgm:t>
        <a:bodyPr/>
        <a:lstStyle/>
        <a:p>
          <a:endParaRPr lang="en-US"/>
        </a:p>
      </dgm:t>
    </dgm:pt>
    <dgm:pt modelId="{07E101B1-4309-4C2F-98F1-B2DF6F0CE595}" type="pres">
      <dgm:prSet presAssocID="{3D70F2DD-3C50-49A9-852A-B16FE1E74736}" presName="children" presStyleCnt="0"/>
      <dgm:spPr/>
    </dgm:pt>
    <dgm:pt modelId="{996F4B91-DA75-462B-BDFC-E3F5C8989DF1}" type="pres">
      <dgm:prSet presAssocID="{3D70F2DD-3C50-49A9-852A-B16FE1E74736}" presName="child1group" presStyleCnt="0"/>
      <dgm:spPr/>
    </dgm:pt>
    <dgm:pt modelId="{00C7A17D-8A19-4217-8645-74BE62C42842}" type="pres">
      <dgm:prSet presAssocID="{3D70F2DD-3C50-49A9-852A-B16FE1E74736}" presName="child1" presStyleLbl="bgAcc1" presStyleIdx="0" presStyleCnt="4"/>
      <dgm:spPr/>
      <dgm:t>
        <a:bodyPr/>
        <a:lstStyle/>
        <a:p>
          <a:endParaRPr lang="en-US"/>
        </a:p>
      </dgm:t>
    </dgm:pt>
    <dgm:pt modelId="{3E9F6DC3-D8C8-4B7E-9BD3-6CEC4C6321C0}" type="pres">
      <dgm:prSet presAssocID="{3D70F2DD-3C50-49A9-852A-B16FE1E74736}" presName="child1Text" presStyleLbl="bgAcc1" presStyleIdx="0" presStyleCnt="4">
        <dgm:presLayoutVars>
          <dgm:bulletEnabled val="1"/>
        </dgm:presLayoutVars>
      </dgm:prSet>
      <dgm:spPr/>
      <dgm:t>
        <a:bodyPr/>
        <a:lstStyle/>
        <a:p>
          <a:endParaRPr lang="en-US"/>
        </a:p>
      </dgm:t>
    </dgm:pt>
    <dgm:pt modelId="{84192A28-CD67-4AF4-B2FF-49A0162B2D4F}" type="pres">
      <dgm:prSet presAssocID="{3D70F2DD-3C50-49A9-852A-B16FE1E74736}" presName="child2group" presStyleCnt="0"/>
      <dgm:spPr/>
    </dgm:pt>
    <dgm:pt modelId="{337E054B-F89D-4B02-BB48-17CF17F33F4A}" type="pres">
      <dgm:prSet presAssocID="{3D70F2DD-3C50-49A9-852A-B16FE1E74736}" presName="child2" presStyleLbl="bgAcc1" presStyleIdx="1" presStyleCnt="4"/>
      <dgm:spPr/>
      <dgm:t>
        <a:bodyPr/>
        <a:lstStyle/>
        <a:p>
          <a:endParaRPr lang="en-US"/>
        </a:p>
      </dgm:t>
    </dgm:pt>
    <dgm:pt modelId="{1CDCE239-DD44-4840-9646-8D8FE0AC0DD3}" type="pres">
      <dgm:prSet presAssocID="{3D70F2DD-3C50-49A9-852A-B16FE1E74736}" presName="child2Text" presStyleLbl="bgAcc1" presStyleIdx="1" presStyleCnt="4">
        <dgm:presLayoutVars>
          <dgm:bulletEnabled val="1"/>
        </dgm:presLayoutVars>
      </dgm:prSet>
      <dgm:spPr/>
      <dgm:t>
        <a:bodyPr/>
        <a:lstStyle/>
        <a:p>
          <a:endParaRPr lang="en-US"/>
        </a:p>
      </dgm:t>
    </dgm:pt>
    <dgm:pt modelId="{ABDD87AD-7E41-4091-B70D-77CEC769A3BB}" type="pres">
      <dgm:prSet presAssocID="{3D70F2DD-3C50-49A9-852A-B16FE1E74736}" presName="child3group" presStyleCnt="0"/>
      <dgm:spPr/>
    </dgm:pt>
    <dgm:pt modelId="{79CEDBF6-A43D-4FA1-9086-D130EC0A9D94}" type="pres">
      <dgm:prSet presAssocID="{3D70F2DD-3C50-49A9-852A-B16FE1E74736}" presName="child3" presStyleLbl="bgAcc1" presStyleIdx="2" presStyleCnt="4" custLinFactNeighborX="7991"/>
      <dgm:spPr/>
      <dgm:t>
        <a:bodyPr/>
        <a:lstStyle/>
        <a:p>
          <a:endParaRPr lang="en-US"/>
        </a:p>
      </dgm:t>
    </dgm:pt>
    <dgm:pt modelId="{BB7CE52D-006F-4029-A59A-09CE54163C88}" type="pres">
      <dgm:prSet presAssocID="{3D70F2DD-3C50-49A9-852A-B16FE1E74736}" presName="child3Text" presStyleLbl="bgAcc1" presStyleIdx="2" presStyleCnt="4">
        <dgm:presLayoutVars>
          <dgm:bulletEnabled val="1"/>
        </dgm:presLayoutVars>
      </dgm:prSet>
      <dgm:spPr/>
      <dgm:t>
        <a:bodyPr/>
        <a:lstStyle/>
        <a:p>
          <a:endParaRPr lang="en-US"/>
        </a:p>
      </dgm:t>
    </dgm:pt>
    <dgm:pt modelId="{3FE17FBC-8445-4664-B878-1547F11858C2}" type="pres">
      <dgm:prSet presAssocID="{3D70F2DD-3C50-49A9-852A-B16FE1E74736}" presName="child4group" presStyleCnt="0"/>
      <dgm:spPr/>
    </dgm:pt>
    <dgm:pt modelId="{10CF90CA-929A-41D0-BBD1-2EE1A8075190}" type="pres">
      <dgm:prSet presAssocID="{3D70F2DD-3C50-49A9-852A-B16FE1E74736}" presName="child4" presStyleLbl="bgAcc1" presStyleIdx="3" presStyleCnt="4"/>
      <dgm:spPr/>
      <dgm:t>
        <a:bodyPr/>
        <a:lstStyle/>
        <a:p>
          <a:endParaRPr lang="en-US"/>
        </a:p>
      </dgm:t>
    </dgm:pt>
    <dgm:pt modelId="{F0A6FA3E-3428-44FC-9532-DA6FD8BCF58E}" type="pres">
      <dgm:prSet presAssocID="{3D70F2DD-3C50-49A9-852A-B16FE1E74736}" presName="child4Text" presStyleLbl="bgAcc1" presStyleIdx="3" presStyleCnt="4">
        <dgm:presLayoutVars>
          <dgm:bulletEnabled val="1"/>
        </dgm:presLayoutVars>
      </dgm:prSet>
      <dgm:spPr/>
      <dgm:t>
        <a:bodyPr/>
        <a:lstStyle/>
        <a:p>
          <a:endParaRPr lang="en-US"/>
        </a:p>
      </dgm:t>
    </dgm:pt>
    <dgm:pt modelId="{E8158644-9709-4D9E-898F-AFC87C6444EF}" type="pres">
      <dgm:prSet presAssocID="{3D70F2DD-3C50-49A9-852A-B16FE1E74736}" presName="childPlaceholder" presStyleCnt="0"/>
      <dgm:spPr/>
    </dgm:pt>
    <dgm:pt modelId="{75923347-5F85-48B6-B80B-4BCEBE4C6124}" type="pres">
      <dgm:prSet presAssocID="{3D70F2DD-3C50-49A9-852A-B16FE1E74736}" presName="circle" presStyleCnt="0"/>
      <dgm:spPr/>
    </dgm:pt>
    <dgm:pt modelId="{85CEFFE1-CC91-4B36-9D35-9702F5FBF384}" type="pres">
      <dgm:prSet presAssocID="{3D70F2DD-3C50-49A9-852A-B16FE1E74736}" presName="quadrant1" presStyleLbl="node1" presStyleIdx="0" presStyleCnt="4">
        <dgm:presLayoutVars>
          <dgm:chMax val="1"/>
          <dgm:bulletEnabled val="1"/>
        </dgm:presLayoutVars>
      </dgm:prSet>
      <dgm:spPr/>
      <dgm:t>
        <a:bodyPr/>
        <a:lstStyle/>
        <a:p>
          <a:endParaRPr lang="en-US"/>
        </a:p>
      </dgm:t>
    </dgm:pt>
    <dgm:pt modelId="{42C754ED-3B22-4CB8-ADAA-ECAE902A066D}" type="pres">
      <dgm:prSet presAssocID="{3D70F2DD-3C50-49A9-852A-B16FE1E74736}" presName="quadrant2" presStyleLbl="node1" presStyleIdx="1" presStyleCnt="4">
        <dgm:presLayoutVars>
          <dgm:chMax val="1"/>
          <dgm:bulletEnabled val="1"/>
        </dgm:presLayoutVars>
      </dgm:prSet>
      <dgm:spPr/>
      <dgm:t>
        <a:bodyPr/>
        <a:lstStyle/>
        <a:p>
          <a:endParaRPr lang="en-US"/>
        </a:p>
      </dgm:t>
    </dgm:pt>
    <dgm:pt modelId="{70052A4F-3B9D-4BCB-AB66-0583CD61D1D3}" type="pres">
      <dgm:prSet presAssocID="{3D70F2DD-3C50-49A9-852A-B16FE1E74736}" presName="quadrant3" presStyleLbl="node1" presStyleIdx="2" presStyleCnt="4">
        <dgm:presLayoutVars>
          <dgm:chMax val="1"/>
          <dgm:bulletEnabled val="1"/>
        </dgm:presLayoutVars>
      </dgm:prSet>
      <dgm:spPr/>
      <dgm:t>
        <a:bodyPr/>
        <a:lstStyle/>
        <a:p>
          <a:endParaRPr lang="en-US"/>
        </a:p>
      </dgm:t>
    </dgm:pt>
    <dgm:pt modelId="{CC1AD43B-D355-4CBA-9CF0-A8A9A46017AB}" type="pres">
      <dgm:prSet presAssocID="{3D70F2DD-3C50-49A9-852A-B16FE1E74736}" presName="quadrant4" presStyleLbl="node1" presStyleIdx="3" presStyleCnt="4">
        <dgm:presLayoutVars>
          <dgm:chMax val="1"/>
          <dgm:bulletEnabled val="1"/>
        </dgm:presLayoutVars>
      </dgm:prSet>
      <dgm:spPr/>
      <dgm:t>
        <a:bodyPr/>
        <a:lstStyle/>
        <a:p>
          <a:endParaRPr lang="en-US"/>
        </a:p>
      </dgm:t>
    </dgm:pt>
    <dgm:pt modelId="{1AEE8E9D-F3F5-47F4-B048-081B9B78F5CF}" type="pres">
      <dgm:prSet presAssocID="{3D70F2DD-3C50-49A9-852A-B16FE1E74736}" presName="quadrantPlaceholder" presStyleCnt="0"/>
      <dgm:spPr/>
    </dgm:pt>
    <dgm:pt modelId="{37B222F9-CDEE-458E-BFEF-006CB81F5B13}" type="pres">
      <dgm:prSet presAssocID="{3D70F2DD-3C50-49A9-852A-B16FE1E74736}" presName="center1" presStyleLbl="fgShp" presStyleIdx="0" presStyleCnt="2"/>
      <dgm:spPr>
        <a:xfrm>
          <a:off x="2591574" y="1560646"/>
          <a:ext cx="569065" cy="494839"/>
        </a:xfrm>
        <a:prstGeom prst="circularArrow">
          <a:avLst/>
        </a:prstGeom>
        <a:solidFill>
          <a:srgbClr val="58B6C0">
            <a:tint val="40000"/>
            <a:hueOff val="0"/>
            <a:satOff val="0"/>
            <a:lumOff val="0"/>
            <a:alphaOff val="0"/>
          </a:srgbClr>
        </a:solidFill>
        <a:ln w="12700" cap="flat" cmpd="sng" algn="ctr">
          <a:solidFill>
            <a:sysClr val="window" lastClr="FFFFFF">
              <a:hueOff val="0"/>
              <a:satOff val="0"/>
              <a:lumOff val="0"/>
              <a:alphaOff val="0"/>
            </a:sysClr>
          </a:solidFill>
          <a:prstDash val="solid"/>
        </a:ln>
        <a:effectLst/>
      </dgm:spPr>
    </dgm:pt>
    <dgm:pt modelId="{F9E5FAA7-EB25-47A5-9CDA-A94CD26C35C1}" type="pres">
      <dgm:prSet presAssocID="{3D70F2DD-3C50-49A9-852A-B16FE1E74736}" presName="center2" presStyleLbl="fgShp" presStyleIdx="1" presStyleCnt="2"/>
      <dgm:spPr>
        <a:xfrm rot="10800000">
          <a:off x="2591574" y="1750969"/>
          <a:ext cx="569065" cy="494839"/>
        </a:xfrm>
        <a:prstGeom prst="circularArrow">
          <a:avLst/>
        </a:prstGeom>
        <a:solidFill>
          <a:srgbClr val="58B6C0">
            <a:tint val="40000"/>
            <a:hueOff val="0"/>
            <a:satOff val="0"/>
            <a:lumOff val="0"/>
            <a:alphaOff val="0"/>
          </a:srgbClr>
        </a:solidFill>
        <a:ln w="12700" cap="flat" cmpd="sng" algn="ctr">
          <a:solidFill>
            <a:sysClr val="window" lastClr="FFFFFF">
              <a:hueOff val="0"/>
              <a:satOff val="0"/>
              <a:lumOff val="0"/>
              <a:alphaOff val="0"/>
            </a:sysClr>
          </a:solidFill>
          <a:prstDash val="solid"/>
        </a:ln>
        <a:effectLst/>
      </dgm:spPr>
    </dgm:pt>
  </dgm:ptLst>
  <dgm:cxnLst>
    <dgm:cxn modelId="{6CF211EB-63BD-4911-A21A-6D6612AE78BE}" type="presOf" srcId="{4A35ACB7-E061-4BB8-9234-B8A74131F017}" destId="{3E9F6DC3-D8C8-4B7E-9BD3-6CEC4C6321C0}" srcOrd="1" destOrd="0" presId="urn:microsoft.com/office/officeart/2005/8/layout/cycle4"/>
    <dgm:cxn modelId="{D3A72E3A-30C2-45AB-B2DF-F601939CD0E4}" srcId="{3D70F2DD-3C50-49A9-852A-B16FE1E74736}" destId="{E3A94AF5-6829-4288-83BD-4BA4D2176FA3}" srcOrd="2" destOrd="0" parTransId="{12C8F8FD-7DDD-4E42-BAA6-1FED4C10A5BC}" sibTransId="{C16D2B40-F6A8-49FA-84FD-52B9E1947752}"/>
    <dgm:cxn modelId="{BBB2D2C1-DEDA-4360-8ECC-63D62914FE7E}" type="presOf" srcId="{1251EA1D-A71C-4707-9E09-053CF2C4C68F}" destId="{F0A6FA3E-3428-44FC-9532-DA6FD8BCF58E}" srcOrd="1" destOrd="0" presId="urn:microsoft.com/office/officeart/2005/8/layout/cycle4"/>
    <dgm:cxn modelId="{20C2D7BC-DA9B-45D7-A320-CB8C54193BFE}" type="presOf" srcId="{4A35ACB7-E061-4BB8-9234-B8A74131F017}" destId="{00C7A17D-8A19-4217-8645-74BE62C42842}" srcOrd="0" destOrd="0" presId="urn:microsoft.com/office/officeart/2005/8/layout/cycle4"/>
    <dgm:cxn modelId="{41B7865B-DEF6-4BE9-8496-76D8E46BD1A9}" type="presOf" srcId="{762729C7-5818-4DD7-9AB6-CDDFE470A44C}" destId="{42C754ED-3B22-4CB8-ADAA-ECAE902A066D}" srcOrd="0" destOrd="0" presId="urn:microsoft.com/office/officeart/2005/8/layout/cycle4"/>
    <dgm:cxn modelId="{C1A2BF53-6F20-4A0F-8D55-660ED54756A9}" srcId="{762729C7-5818-4DD7-9AB6-CDDFE470A44C}" destId="{86301D56-CE4C-48ED-B164-3CB8DEEB18F4}" srcOrd="0" destOrd="0" parTransId="{6FA54547-07C3-4255-950D-BDCDB2F14AF5}" sibTransId="{E2D1DE8D-E1CA-440F-B23C-5A8BEDB2AE1D}"/>
    <dgm:cxn modelId="{2EA49E55-94CA-466A-9F7D-DA89ABE1A4CF}" type="presOf" srcId="{E3A94AF5-6829-4288-83BD-4BA4D2176FA3}" destId="{70052A4F-3B9D-4BCB-AB66-0583CD61D1D3}" srcOrd="0" destOrd="0" presId="urn:microsoft.com/office/officeart/2005/8/layout/cycle4"/>
    <dgm:cxn modelId="{71D277E1-3BE3-427D-A9AA-FEC34B9A0763}" type="presOf" srcId="{160E612A-7D8C-4709-A931-7E9DE0C86D90}" destId="{85CEFFE1-CC91-4B36-9D35-9702F5FBF384}" srcOrd="0" destOrd="0" presId="urn:microsoft.com/office/officeart/2005/8/layout/cycle4"/>
    <dgm:cxn modelId="{BACC2684-0C76-40EC-9C39-774A1B96166F}" type="presOf" srcId="{198CE124-3315-49D5-BA8F-3E6FD3C013A2}" destId="{79CEDBF6-A43D-4FA1-9086-D130EC0A9D94}" srcOrd="0" destOrd="0" presId="urn:microsoft.com/office/officeart/2005/8/layout/cycle4"/>
    <dgm:cxn modelId="{6DFBC75B-BE6A-4FA1-A1E6-8BDCDA57B14D}" srcId="{CBF92FBE-780F-4BD3-A7DD-D53EA7694EF7}" destId="{584A10BA-39E2-4C4D-A665-6493FD66678B}" srcOrd="1" destOrd="0" parTransId="{1B92FF26-87EB-43E9-B4A7-1EAF84E2A0E1}" sibTransId="{8426735A-BD3F-4B5F-A0C0-9FCB3B2BF89B}"/>
    <dgm:cxn modelId="{5167466E-F075-4634-9244-980364251621}" type="presOf" srcId="{1251EA1D-A71C-4707-9E09-053CF2C4C68F}" destId="{10CF90CA-929A-41D0-BBD1-2EE1A8075190}" srcOrd="0" destOrd="0" presId="urn:microsoft.com/office/officeart/2005/8/layout/cycle4"/>
    <dgm:cxn modelId="{90846240-8B5E-4F2A-AB11-90B623743C57}" type="presOf" srcId="{CBF92FBE-780F-4BD3-A7DD-D53EA7694EF7}" destId="{CC1AD43B-D355-4CBA-9CF0-A8A9A46017AB}" srcOrd="0" destOrd="0" presId="urn:microsoft.com/office/officeart/2005/8/layout/cycle4"/>
    <dgm:cxn modelId="{BAFF7ACD-FD61-4ABF-B360-C31864A714C3}" srcId="{E3A94AF5-6829-4288-83BD-4BA4D2176FA3}" destId="{198CE124-3315-49D5-BA8F-3E6FD3C013A2}" srcOrd="0" destOrd="0" parTransId="{75486CAD-58E8-4DBE-AB4C-EA6C60A7FD90}" sibTransId="{F63A905B-8FAD-4F21-AC66-19E99ADFD99A}"/>
    <dgm:cxn modelId="{8F12E131-8AD2-4509-A4DD-7EB531A39E8C}" srcId="{CBF92FBE-780F-4BD3-A7DD-D53EA7694EF7}" destId="{1251EA1D-A71C-4707-9E09-053CF2C4C68F}" srcOrd="0" destOrd="0" parTransId="{5C33457C-2849-4ABE-BBAB-A17ADA78E182}" sibTransId="{F8024BD8-C5A1-49FF-9BC6-895226F25764}"/>
    <dgm:cxn modelId="{FAD8FF35-C4F9-4F8A-82F0-A64B58C5F823}" type="presOf" srcId="{86301D56-CE4C-48ED-B164-3CB8DEEB18F4}" destId="{337E054B-F89D-4B02-BB48-17CF17F33F4A}" srcOrd="0" destOrd="0" presId="urn:microsoft.com/office/officeart/2005/8/layout/cycle4"/>
    <dgm:cxn modelId="{6CCF81AE-40AF-48F8-8A13-6253FD03C6D0}" type="presOf" srcId="{584A10BA-39E2-4C4D-A665-6493FD66678B}" destId="{F0A6FA3E-3428-44FC-9532-DA6FD8BCF58E}" srcOrd="1" destOrd="1" presId="urn:microsoft.com/office/officeart/2005/8/layout/cycle4"/>
    <dgm:cxn modelId="{4B9A6B92-23F0-47D9-9C4E-3AE1E2F84654}" srcId="{160E612A-7D8C-4709-A931-7E9DE0C86D90}" destId="{4A35ACB7-E061-4BB8-9234-B8A74131F017}" srcOrd="0" destOrd="0" parTransId="{81282A80-EDDA-400A-86DD-2B44BD9ECB4D}" sibTransId="{A33DE7C2-0F40-475E-A62B-EB871D75FE26}"/>
    <dgm:cxn modelId="{FCAE1AC9-F99A-4779-99AC-4F400EF16587}" type="presOf" srcId="{86301D56-CE4C-48ED-B164-3CB8DEEB18F4}" destId="{1CDCE239-DD44-4840-9646-8D8FE0AC0DD3}" srcOrd="1" destOrd="0" presId="urn:microsoft.com/office/officeart/2005/8/layout/cycle4"/>
    <dgm:cxn modelId="{350A1D25-07B5-46A2-A1C1-7D602D121422}" type="presOf" srcId="{3D70F2DD-3C50-49A9-852A-B16FE1E74736}" destId="{55376258-2FC3-486B-89D3-4CFDF3E24BEF}" srcOrd="0" destOrd="0" presId="urn:microsoft.com/office/officeart/2005/8/layout/cycle4"/>
    <dgm:cxn modelId="{6AEF38E5-79CF-4292-8AC0-91BC7944A405}" type="presOf" srcId="{584A10BA-39E2-4C4D-A665-6493FD66678B}" destId="{10CF90CA-929A-41D0-BBD1-2EE1A8075190}" srcOrd="0" destOrd="1" presId="urn:microsoft.com/office/officeart/2005/8/layout/cycle4"/>
    <dgm:cxn modelId="{7D153080-CCA5-4410-B117-97BCFC802BA3}" type="presOf" srcId="{198CE124-3315-49D5-BA8F-3E6FD3C013A2}" destId="{BB7CE52D-006F-4029-A59A-09CE54163C88}" srcOrd="1" destOrd="0" presId="urn:microsoft.com/office/officeart/2005/8/layout/cycle4"/>
    <dgm:cxn modelId="{09CB766B-B9C3-44A7-A9AA-2253F6CA15A1}" srcId="{3D70F2DD-3C50-49A9-852A-B16FE1E74736}" destId="{762729C7-5818-4DD7-9AB6-CDDFE470A44C}" srcOrd="1" destOrd="0" parTransId="{6AAFCBC1-4A48-40F3-A6AB-88C7082A7381}" sibTransId="{29E4E6F0-DD67-4469-9A7B-78FA5652AFF2}"/>
    <dgm:cxn modelId="{BE2178BA-F0F6-4FBC-A668-C97AB151242F}" srcId="{3D70F2DD-3C50-49A9-852A-B16FE1E74736}" destId="{CBF92FBE-780F-4BD3-A7DD-D53EA7694EF7}" srcOrd="3" destOrd="0" parTransId="{72F569AE-13CB-45E9-89CE-95CBDFCAAC32}" sibTransId="{E6693820-762E-441B-BD39-0CD12A320382}"/>
    <dgm:cxn modelId="{45FC832D-0E99-4384-8522-3E6898C95C30}" srcId="{3D70F2DD-3C50-49A9-852A-B16FE1E74736}" destId="{160E612A-7D8C-4709-A931-7E9DE0C86D90}" srcOrd="0" destOrd="0" parTransId="{8221FB62-898C-406F-A391-126FC17BB96F}" sibTransId="{0FDB4B0A-22FF-4FB6-B8A6-90AFDB87D1A5}"/>
    <dgm:cxn modelId="{7178ABAA-3CDF-4602-A04C-8663B7106B16}" type="presParOf" srcId="{55376258-2FC3-486B-89D3-4CFDF3E24BEF}" destId="{07E101B1-4309-4C2F-98F1-B2DF6F0CE595}" srcOrd="0" destOrd="0" presId="urn:microsoft.com/office/officeart/2005/8/layout/cycle4"/>
    <dgm:cxn modelId="{6FB79F6B-339B-41BE-A2A9-96319BA7B559}" type="presParOf" srcId="{07E101B1-4309-4C2F-98F1-B2DF6F0CE595}" destId="{996F4B91-DA75-462B-BDFC-E3F5C8989DF1}" srcOrd="0" destOrd="0" presId="urn:microsoft.com/office/officeart/2005/8/layout/cycle4"/>
    <dgm:cxn modelId="{0A4A79E0-06F7-40C4-9811-76F6B8AAD892}" type="presParOf" srcId="{996F4B91-DA75-462B-BDFC-E3F5C8989DF1}" destId="{00C7A17D-8A19-4217-8645-74BE62C42842}" srcOrd="0" destOrd="0" presId="urn:microsoft.com/office/officeart/2005/8/layout/cycle4"/>
    <dgm:cxn modelId="{B8068878-6BDA-48D6-9D03-29F6606EC82A}" type="presParOf" srcId="{996F4B91-DA75-462B-BDFC-E3F5C8989DF1}" destId="{3E9F6DC3-D8C8-4B7E-9BD3-6CEC4C6321C0}" srcOrd="1" destOrd="0" presId="urn:microsoft.com/office/officeart/2005/8/layout/cycle4"/>
    <dgm:cxn modelId="{8E7EF46F-63DA-4F77-8523-385D0BA8AF2D}" type="presParOf" srcId="{07E101B1-4309-4C2F-98F1-B2DF6F0CE595}" destId="{84192A28-CD67-4AF4-B2FF-49A0162B2D4F}" srcOrd="1" destOrd="0" presId="urn:microsoft.com/office/officeart/2005/8/layout/cycle4"/>
    <dgm:cxn modelId="{1E8C0C3E-AF1F-4B87-873A-697898704E46}" type="presParOf" srcId="{84192A28-CD67-4AF4-B2FF-49A0162B2D4F}" destId="{337E054B-F89D-4B02-BB48-17CF17F33F4A}" srcOrd="0" destOrd="0" presId="urn:microsoft.com/office/officeart/2005/8/layout/cycle4"/>
    <dgm:cxn modelId="{9EF05B11-BC3F-45AC-9586-E4DE8A1AA25C}" type="presParOf" srcId="{84192A28-CD67-4AF4-B2FF-49A0162B2D4F}" destId="{1CDCE239-DD44-4840-9646-8D8FE0AC0DD3}" srcOrd="1" destOrd="0" presId="urn:microsoft.com/office/officeart/2005/8/layout/cycle4"/>
    <dgm:cxn modelId="{1A26B3B0-57F7-4839-8A51-E7D192AEBD28}" type="presParOf" srcId="{07E101B1-4309-4C2F-98F1-B2DF6F0CE595}" destId="{ABDD87AD-7E41-4091-B70D-77CEC769A3BB}" srcOrd="2" destOrd="0" presId="urn:microsoft.com/office/officeart/2005/8/layout/cycle4"/>
    <dgm:cxn modelId="{5E4D79DF-CFC1-4D9A-9966-05561D61281B}" type="presParOf" srcId="{ABDD87AD-7E41-4091-B70D-77CEC769A3BB}" destId="{79CEDBF6-A43D-4FA1-9086-D130EC0A9D94}" srcOrd="0" destOrd="0" presId="urn:microsoft.com/office/officeart/2005/8/layout/cycle4"/>
    <dgm:cxn modelId="{4D9EE1F6-0A39-42FA-9D26-03D7D7C901FC}" type="presParOf" srcId="{ABDD87AD-7E41-4091-B70D-77CEC769A3BB}" destId="{BB7CE52D-006F-4029-A59A-09CE54163C88}" srcOrd="1" destOrd="0" presId="urn:microsoft.com/office/officeart/2005/8/layout/cycle4"/>
    <dgm:cxn modelId="{ADF19335-0F8E-46DA-96D2-DAB3CB3AD451}" type="presParOf" srcId="{07E101B1-4309-4C2F-98F1-B2DF6F0CE595}" destId="{3FE17FBC-8445-4664-B878-1547F11858C2}" srcOrd="3" destOrd="0" presId="urn:microsoft.com/office/officeart/2005/8/layout/cycle4"/>
    <dgm:cxn modelId="{4615E0F8-BA1E-41F7-ACA7-2AF1DE02CE35}" type="presParOf" srcId="{3FE17FBC-8445-4664-B878-1547F11858C2}" destId="{10CF90CA-929A-41D0-BBD1-2EE1A8075190}" srcOrd="0" destOrd="0" presId="urn:microsoft.com/office/officeart/2005/8/layout/cycle4"/>
    <dgm:cxn modelId="{4F8E4383-2873-4644-8893-391962FBE601}" type="presParOf" srcId="{3FE17FBC-8445-4664-B878-1547F11858C2}" destId="{F0A6FA3E-3428-44FC-9532-DA6FD8BCF58E}" srcOrd="1" destOrd="0" presId="urn:microsoft.com/office/officeart/2005/8/layout/cycle4"/>
    <dgm:cxn modelId="{871E7A00-0002-4F4F-8FD8-0B1625C9E6BD}" type="presParOf" srcId="{07E101B1-4309-4C2F-98F1-B2DF6F0CE595}" destId="{E8158644-9709-4D9E-898F-AFC87C6444EF}" srcOrd="4" destOrd="0" presId="urn:microsoft.com/office/officeart/2005/8/layout/cycle4"/>
    <dgm:cxn modelId="{7D5EF6DB-4BC1-47DC-848D-6796668AA6BF}" type="presParOf" srcId="{55376258-2FC3-486B-89D3-4CFDF3E24BEF}" destId="{75923347-5F85-48B6-B80B-4BCEBE4C6124}" srcOrd="1" destOrd="0" presId="urn:microsoft.com/office/officeart/2005/8/layout/cycle4"/>
    <dgm:cxn modelId="{2C34B3CA-80B9-4D17-855A-AD95FE8C4D97}" type="presParOf" srcId="{75923347-5F85-48B6-B80B-4BCEBE4C6124}" destId="{85CEFFE1-CC91-4B36-9D35-9702F5FBF384}" srcOrd="0" destOrd="0" presId="urn:microsoft.com/office/officeart/2005/8/layout/cycle4"/>
    <dgm:cxn modelId="{D4EF47DA-BA43-49EF-BFAB-CEADC286C2A7}" type="presParOf" srcId="{75923347-5F85-48B6-B80B-4BCEBE4C6124}" destId="{42C754ED-3B22-4CB8-ADAA-ECAE902A066D}" srcOrd="1" destOrd="0" presId="urn:microsoft.com/office/officeart/2005/8/layout/cycle4"/>
    <dgm:cxn modelId="{BB2ABA33-E9BB-4210-B6BC-364B140B031C}" type="presParOf" srcId="{75923347-5F85-48B6-B80B-4BCEBE4C6124}" destId="{70052A4F-3B9D-4BCB-AB66-0583CD61D1D3}" srcOrd="2" destOrd="0" presId="urn:microsoft.com/office/officeart/2005/8/layout/cycle4"/>
    <dgm:cxn modelId="{EBE22448-0291-45F5-920B-A2D5EE3AB48A}" type="presParOf" srcId="{75923347-5F85-48B6-B80B-4BCEBE4C6124}" destId="{CC1AD43B-D355-4CBA-9CF0-A8A9A46017AB}" srcOrd="3" destOrd="0" presId="urn:microsoft.com/office/officeart/2005/8/layout/cycle4"/>
    <dgm:cxn modelId="{4DCF41A7-AA58-4A3C-8D37-9FFEDD0F42A4}" type="presParOf" srcId="{75923347-5F85-48B6-B80B-4BCEBE4C6124}" destId="{1AEE8E9D-F3F5-47F4-B048-081B9B78F5CF}" srcOrd="4" destOrd="0" presId="urn:microsoft.com/office/officeart/2005/8/layout/cycle4"/>
    <dgm:cxn modelId="{7D7D118F-3553-4B45-91B6-B9CA1CFC3D86}" type="presParOf" srcId="{55376258-2FC3-486B-89D3-4CFDF3E24BEF}" destId="{37B222F9-CDEE-458E-BFEF-006CB81F5B13}" srcOrd="2" destOrd="0" presId="urn:microsoft.com/office/officeart/2005/8/layout/cycle4"/>
    <dgm:cxn modelId="{6D934229-388E-46A4-94DE-A26B243C2FED}" type="presParOf" srcId="{55376258-2FC3-486B-89D3-4CFDF3E24BEF}" destId="{F9E5FAA7-EB25-47A5-9CDA-A94CD26C35C1}" srcOrd="3" destOrd="0" presId="urn:microsoft.com/office/officeart/2005/8/layout/cycle4"/>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498" y="0"/>
          <a:ext cx="1021352" cy="134620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n-GB" sz="1100" dirty="0">
              <a:solidFill>
                <a:sysClr val="windowText" lastClr="000000"/>
              </a:solidFill>
              <a:latin typeface="Arial" panose="020B0604020202020204" pitchFamily="34" charset="0"/>
              <a:ea typeface="+mn-ea"/>
              <a:cs typeface="Arial" panose="020B0604020202020204" pitchFamily="34" charset="0"/>
            </a:rPr>
            <a:t>More trademark registrations, fewer disputes</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1118F382-827A-46C8-9EF8-C30C99AE8299}" type="presOf" srcId="{E21AA5A3-9490-4D72-A4F3-5C36CE2AE4BA}" destId="{EE3A6626-6E31-4A03-B9C6-FE6C8EA68EAC}" srcOrd="0" destOrd="0" presId="urn:microsoft.com/office/officeart/2005/8/layout/vList5"/>
    <dgm:cxn modelId="{1BE189B8-5531-4EC4-8DC0-94992F9C8402}" type="presOf" srcId="{1BBAC029-F764-45AE-9602-4AD650A1974D}" destId="{98D8282C-6F22-45F2-8151-2FD0EF860FBC}" srcOrd="0" destOrd="0" presId="urn:microsoft.com/office/officeart/2005/8/layout/vList5"/>
    <dgm:cxn modelId="{48205340-175E-44E7-BA26-1FB52EA33E4B}" type="presParOf" srcId="{EE3A6626-6E31-4A03-B9C6-FE6C8EA68EAC}" destId="{26C1471E-4390-49E2-A918-C76C9954BF80}" srcOrd="0" destOrd="0" presId="urn:microsoft.com/office/officeart/2005/8/layout/vList5"/>
    <dgm:cxn modelId="{D1826B4A-1E32-40D1-9A12-1772B976A2F8}"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202"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498" y="656"/>
          <a:ext cx="1021352" cy="1344887"/>
        </a:xfrm>
        <a:prstGeom prst="roundRect">
          <a:avLst/>
        </a:prstGeom>
        <a:gradFill flip="none" rotWithShape="0">
          <a:gsLst>
            <a:gs pos="0">
              <a:srgbClr val="3494BA">
                <a:lumMod val="89000"/>
              </a:srgbClr>
            </a:gs>
            <a:gs pos="23000">
              <a:srgbClr val="3494BA">
                <a:lumMod val="89000"/>
              </a:srgbClr>
            </a:gs>
            <a:gs pos="69000">
              <a:srgbClr val="3494BA">
                <a:lumMod val="75000"/>
              </a:srgbClr>
            </a:gs>
            <a:gs pos="97000">
              <a:srgbClr val="3494BA">
                <a:lumMod val="70000"/>
              </a:srgbClr>
            </a:gs>
          </a:gsLst>
          <a:path path="circle">
            <a:fillToRect l="50000" t="50000" r="50000" b="50000"/>
          </a:path>
          <a:tileRect/>
        </a:gradFill>
        <a:ln>
          <a:noFill/>
        </a:ln>
        <a:effectLst/>
        <a:scene3d>
          <a:camera prst="orthographicFront"/>
          <a:lightRig rig="flat" dir="t"/>
        </a:scene3d>
        <a:sp3d prstMaterial="dkEdge">
          <a:bevelT w="8200" h="38100"/>
        </a:sp3d>
      </dgm:spPr>
      <dgm:t>
        <a:bodyPr/>
        <a:lstStyle/>
        <a:p>
          <a:pPr algn="l"/>
          <a:r>
            <a:rPr lang="en-GB" sz="1050" dirty="0">
              <a:solidFill>
                <a:sysClr val="window" lastClr="FFFFFF"/>
              </a:solidFill>
              <a:latin typeface="Arial" panose="020B0604020202020204" pitchFamily="34" charset="0"/>
              <a:ea typeface="+mn-ea"/>
              <a:cs typeface="Arial" panose="020B0604020202020204" pitchFamily="34" charset="0"/>
            </a:rPr>
            <a:t>External factor</a:t>
          </a:r>
        </a:p>
        <a:p>
          <a:pPr algn="l"/>
          <a:r>
            <a:rPr lang="en-GB" sz="1050" dirty="0">
              <a:solidFill>
                <a:sysClr val="window" lastClr="FFFFFF"/>
              </a:solidFill>
              <a:latin typeface="Arial" panose="020B0604020202020204" pitchFamily="34" charset="0"/>
              <a:ea typeface="+mn-ea"/>
              <a:cs typeface="Arial" panose="020B0604020202020204" pitchFamily="34" charset="0"/>
            </a:rPr>
            <a:t>(assumption)</a:t>
          </a:r>
        </a:p>
        <a:p>
          <a:pPr algn="l"/>
          <a:r>
            <a:rPr lang="en-GB" sz="1050" dirty="0">
              <a:solidFill>
                <a:sysClr val="window" lastClr="FFFFFF"/>
              </a:solidFill>
              <a:latin typeface="Arial" panose="020B0604020202020204" pitchFamily="34" charset="0"/>
              <a:ea typeface="+mn-ea"/>
              <a:cs typeface="Arial" panose="020B0604020202020204" pitchFamily="34" charset="0"/>
            </a:rPr>
            <a:t>New trademark law that includes simplified procedures is passed</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ScaleY="100098">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8E55161F-440F-4CEB-911D-F00C41E7B83F}" type="presOf" srcId="{1BBAC029-F764-45AE-9602-4AD650A1974D}" destId="{98D8282C-6F22-45F2-8151-2FD0EF860FBC}" srcOrd="0" destOrd="0" presId="urn:microsoft.com/office/officeart/2005/8/layout/vList5"/>
    <dgm:cxn modelId="{97899A45-7D42-418F-AF34-14A921F97AA7}" type="presOf" srcId="{E21AA5A3-9490-4D72-A4F3-5C36CE2AE4BA}" destId="{EE3A6626-6E31-4A03-B9C6-FE6C8EA68EAC}" srcOrd="0" destOrd="0" presId="urn:microsoft.com/office/officeart/2005/8/layout/vList5"/>
    <dgm:cxn modelId="{F79876F0-0AE6-4178-A356-6F1ABBD601F6}" type="presParOf" srcId="{EE3A6626-6E31-4A03-B9C6-FE6C8EA68EAC}" destId="{26C1471E-4390-49E2-A918-C76C9954BF80}" srcOrd="0" destOrd="0" presId="urn:microsoft.com/office/officeart/2005/8/layout/vList5"/>
    <dgm:cxn modelId="{C19606EB-0E3C-4863-9AD8-23A6D9195E89}"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207"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498" y="657"/>
          <a:ext cx="1021352" cy="1344885"/>
        </a:xfrm>
        <a:prstGeom prst="roundRect">
          <a:avLst/>
        </a:prstGeom>
        <a:gradFill flip="none" rotWithShape="0">
          <a:gsLst>
            <a:gs pos="0">
              <a:srgbClr val="3494BA">
                <a:lumMod val="89000"/>
              </a:srgbClr>
            </a:gs>
            <a:gs pos="23000">
              <a:srgbClr val="3494BA">
                <a:lumMod val="89000"/>
              </a:srgbClr>
            </a:gs>
            <a:gs pos="69000">
              <a:srgbClr val="3494BA">
                <a:lumMod val="75000"/>
              </a:srgbClr>
            </a:gs>
            <a:gs pos="97000">
              <a:srgbClr val="3494BA">
                <a:lumMod val="70000"/>
              </a:srgbClr>
            </a:gs>
          </a:gsLst>
          <a:path path="circle">
            <a:fillToRect l="50000" t="50000" r="50000" b="50000"/>
          </a:path>
          <a:tileRect/>
        </a:gradFill>
        <a:ln>
          <a:noFill/>
        </a:ln>
        <a:effectLst/>
        <a:scene3d>
          <a:camera prst="orthographicFront"/>
          <a:lightRig rig="flat" dir="t"/>
        </a:scene3d>
        <a:sp3d prstMaterial="dkEdge">
          <a:bevelT w="8200" h="38100"/>
        </a:sp3d>
      </dgm:spPr>
      <dgm:t>
        <a:bodyPr/>
        <a:lstStyle/>
        <a:p>
          <a:pPr algn="l"/>
          <a:r>
            <a:rPr lang="en-GB" sz="1100" dirty="0">
              <a:solidFill>
                <a:sysClr val="window" lastClr="FFFFFF"/>
              </a:solidFill>
              <a:latin typeface="Arial" panose="020B0604020202020204" pitchFamily="34" charset="0"/>
              <a:ea typeface="+mn-ea"/>
              <a:cs typeface="Arial" panose="020B0604020202020204" pitchFamily="34" charset="0"/>
            </a:rPr>
            <a:t>External factor (assumption)</a:t>
          </a:r>
        </a:p>
        <a:p>
          <a:pPr algn="l"/>
          <a:r>
            <a:rPr lang="en-GB" sz="1100" dirty="0">
              <a:solidFill>
                <a:sysClr val="window" lastClr="FFFFFF"/>
              </a:solidFill>
              <a:latin typeface="Arial" panose="020B0604020202020204" pitchFamily="34" charset="0"/>
              <a:ea typeface="+mn-ea"/>
              <a:cs typeface="Arial" panose="020B0604020202020204" pitchFamily="34" charset="0"/>
            </a:rPr>
            <a:t>Capacities of IP Office to process more trademark registrations</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dgm:presLayoutVars>
          <dgm:chMax val="1"/>
          <dgm:bulletEnabled val="1"/>
        </dgm:presLayoutVars>
      </dgm:prSet>
      <dgm:spPr/>
      <dgm:t>
        <a:bodyPr/>
        <a:lstStyle/>
        <a:p>
          <a:endParaRPr lang="en-US"/>
        </a:p>
      </dgm:t>
    </dgm:pt>
  </dgm:ptLst>
  <dgm:cxnLst>
    <dgm:cxn modelId="{3A7F0B08-4167-44FD-A2E1-505CEF916CFE}" type="presOf" srcId="{E21AA5A3-9490-4D72-A4F3-5C36CE2AE4BA}" destId="{EE3A6626-6E31-4A03-B9C6-FE6C8EA68EAC}" srcOrd="0" destOrd="0" presId="urn:microsoft.com/office/officeart/2005/8/layout/vList5"/>
    <dgm:cxn modelId="{88968281-F1C5-440D-BF45-99AFB2558EFA}" srcId="{E21AA5A3-9490-4D72-A4F3-5C36CE2AE4BA}" destId="{1BBAC029-F764-45AE-9602-4AD650A1974D}" srcOrd="0" destOrd="0" parTransId="{69BF044A-92E1-4E49-8301-A5875566CA4E}" sibTransId="{602983A8-8BEC-46BE-A726-DB9FA7F700CC}"/>
    <dgm:cxn modelId="{A935C2EE-6755-465A-B6A9-9D45457B74A0}" type="presOf" srcId="{1BBAC029-F764-45AE-9602-4AD650A1974D}" destId="{98D8282C-6F22-45F2-8151-2FD0EF860FBC}" srcOrd="0" destOrd="0" presId="urn:microsoft.com/office/officeart/2005/8/layout/vList5"/>
    <dgm:cxn modelId="{D88A27C4-4829-41BF-A144-C40E7799FCC8}" type="presParOf" srcId="{EE3A6626-6E31-4A03-B9C6-FE6C8EA68EAC}" destId="{26C1471E-4390-49E2-A918-C76C9954BF80}" srcOrd="0" destOrd="0" presId="urn:microsoft.com/office/officeart/2005/8/layout/vList5"/>
    <dgm:cxn modelId="{C0D2A4C8-0D58-4C82-8B19-62213382B9DB}"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212"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5B1547E8-97EB-4648-ADC8-F6734DEAD4CF}" type="doc">
      <dgm:prSet loTypeId="urn:microsoft.com/office/officeart/2005/8/layout/hChevron3" loCatId="process" qsTypeId="urn:microsoft.com/office/officeart/2005/8/quickstyle/simple1" qsCatId="simple" csTypeId="urn:microsoft.com/office/officeart/2005/8/colors/accent1_2" csCatId="accent1" phldr="1"/>
      <dgm:spPr/>
      <dgm:t>
        <a:bodyPr/>
        <a:lstStyle/>
        <a:p>
          <a:endParaRPr lang="en-GB"/>
        </a:p>
      </dgm:t>
    </dgm:pt>
    <dgm:pt modelId="{9DC59F4E-FE03-4756-BD9E-4A6C761D9DE4}">
      <dgm:prSet phldrT="[Text]"/>
      <dgm:spPr>
        <a:xfrm>
          <a:off x="2425" y="0"/>
          <a:ext cx="2121154" cy="492125"/>
        </a:xfrm>
        <a:prstGeom prst="homePlate">
          <a:avLst/>
        </a:prstGeom>
        <a:solidFill>
          <a:schemeClr val="accent1">
            <a:lumMod val="40000"/>
            <a:lumOff val="60000"/>
          </a:schemeClr>
        </a:solidFill>
      </dgm:spPr>
      <dgm:t>
        <a:bodyPr/>
        <a:lstStyle/>
        <a:p>
          <a:r>
            <a:rPr lang="en-GB">
              <a:latin typeface="Trebuchet MS" panose="020B0603020202020204"/>
              <a:ea typeface="+mn-ea"/>
              <a:cs typeface="+mn-cs"/>
            </a:rPr>
            <a:t>Inception</a:t>
          </a:r>
        </a:p>
      </dgm:t>
    </dgm:pt>
    <dgm:pt modelId="{DFE73861-1BD1-45BD-B95B-35F8F279D0ED}" type="parTrans" cxnId="{A0D7C03B-74CC-4E72-8A0E-FB9A958EEB01}">
      <dgm:prSet/>
      <dgm:spPr/>
      <dgm:t>
        <a:bodyPr/>
        <a:lstStyle/>
        <a:p>
          <a:endParaRPr lang="en-GB"/>
        </a:p>
      </dgm:t>
    </dgm:pt>
    <dgm:pt modelId="{5324F5CB-3BC6-4D9C-A8FC-91DB3E40DCF2}" type="sibTrans" cxnId="{A0D7C03B-74CC-4E72-8A0E-FB9A958EEB01}">
      <dgm:prSet/>
      <dgm:spPr/>
      <dgm:t>
        <a:bodyPr/>
        <a:lstStyle/>
        <a:p>
          <a:endParaRPr lang="en-GB"/>
        </a:p>
      </dgm:t>
    </dgm:pt>
    <dgm:pt modelId="{A9B79CD5-856C-46C4-869E-0078CCA311C9}">
      <dgm:prSet phldrT="[Text]"/>
      <dgm:spPr>
        <a:xfrm>
          <a:off x="1699349" y="0"/>
          <a:ext cx="2121154" cy="492125"/>
        </a:xfrm>
        <a:prstGeom prst="chevron">
          <a:avLst/>
        </a:prstGeom>
      </dgm:spPr>
      <dgm:t>
        <a:bodyPr/>
        <a:lstStyle/>
        <a:p>
          <a:r>
            <a:rPr lang="en-GB">
              <a:latin typeface="Trebuchet MS" panose="020B0603020202020204"/>
              <a:ea typeface="+mn-ea"/>
              <a:cs typeface="+mn-cs"/>
            </a:rPr>
            <a:t>Implementation</a:t>
          </a:r>
        </a:p>
      </dgm:t>
    </dgm:pt>
    <dgm:pt modelId="{1733F67A-439D-4E3B-A559-19C2FE49FA33}" type="parTrans" cxnId="{427D3818-C296-4736-A161-3F7A2756F5B3}">
      <dgm:prSet/>
      <dgm:spPr/>
      <dgm:t>
        <a:bodyPr/>
        <a:lstStyle/>
        <a:p>
          <a:endParaRPr lang="en-GB"/>
        </a:p>
      </dgm:t>
    </dgm:pt>
    <dgm:pt modelId="{08ED3F66-747B-496A-955D-D4AF38C55963}" type="sibTrans" cxnId="{427D3818-C296-4736-A161-3F7A2756F5B3}">
      <dgm:prSet/>
      <dgm:spPr/>
      <dgm:t>
        <a:bodyPr/>
        <a:lstStyle/>
        <a:p>
          <a:endParaRPr lang="en-GB"/>
        </a:p>
      </dgm:t>
    </dgm:pt>
    <dgm:pt modelId="{21082159-53DE-4629-96F3-DA233E8FD09E}">
      <dgm:prSet phldrT="[Text]"/>
      <dgm:spPr>
        <a:xfrm>
          <a:off x="3398698" y="0"/>
          <a:ext cx="2121154" cy="492125"/>
        </a:xfrm>
        <a:prstGeom prst="chevron">
          <a:avLst/>
        </a:prstGeom>
      </dgm:spPr>
      <dgm:t>
        <a:bodyPr/>
        <a:lstStyle/>
        <a:p>
          <a:r>
            <a:rPr lang="en-GB">
              <a:latin typeface="Trebuchet MS" panose="020B0603020202020204"/>
              <a:ea typeface="+mn-ea"/>
              <a:cs typeface="+mn-cs"/>
            </a:rPr>
            <a:t>Evaluation</a:t>
          </a:r>
        </a:p>
      </dgm:t>
    </dgm:pt>
    <dgm:pt modelId="{7B526AEE-D66C-40C8-96DC-D7A4205A687D}" type="parTrans" cxnId="{85209E18-8161-4BFB-8075-25BEF71101EA}">
      <dgm:prSet/>
      <dgm:spPr/>
      <dgm:t>
        <a:bodyPr/>
        <a:lstStyle/>
        <a:p>
          <a:endParaRPr lang="en-GB"/>
        </a:p>
      </dgm:t>
    </dgm:pt>
    <dgm:pt modelId="{2ADC076C-9A86-430E-8115-62D715D46C55}" type="sibTrans" cxnId="{85209E18-8161-4BFB-8075-25BEF71101EA}">
      <dgm:prSet/>
      <dgm:spPr/>
      <dgm:t>
        <a:bodyPr/>
        <a:lstStyle/>
        <a:p>
          <a:endParaRPr lang="en-GB"/>
        </a:p>
      </dgm:t>
    </dgm:pt>
    <dgm:pt modelId="{5CE2D708-3916-4A3D-A2C1-AC66976274E1}" type="pres">
      <dgm:prSet presAssocID="{5B1547E8-97EB-4648-ADC8-F6734DEAD4CF}" presName="Name0" presStyleCnt="0">
        <dgm:presLayoutVars>
          <dgm:dir/>
          <dgm:resizeHandles val="exact"/>
        </dgm:presLayoutVars>
      </dgm:prSet>
      <dgm:spPr/>
      <dgm:t>
        <a:bodyPr/>
        <a:lstStyle/>
        <a:p>
          <a:endParaRPr lang="en-US"/>
        </a:p>
      </dgm:t>
    </dgm:pt>
    <dgm:pt modelId="{3C6A490B-73A7-41D1-A52A-2DC91EE1302D}" type="pres">
      <dgm:prSet presAssocID="{9DC59F4E-FE03-4756-BD9E-4A6C761D9DE4}" presName="parTxOnly" presStyleLbl="node1" presStyleIdx="0" presStyleCnt="3">
        <dgm:presLayoutVars>
          <dgm:bulletEnabled val="1"/>
        </dgm:presLayoutVars>
      </dgm:prSet>
      <dgm:spPr/>
      <dgm:t>
        <a:bodyPr/>
        <a:lstStyle/>
        <a:p>
          <a:endParaRPr lang="en-US"/>
        </a:p>
      </dgm:t>
    </dgm:pt>
    <dgm:pt modelId="{90628844-F320-4446-B9D7-6A9640516C1B}" type="pres">
      <dgm:prSet presAssocID="{5324F5CB-3BC6-4D9C-A8FC-91DB3E40DCF2}" presName="parSpace" presStyleCnt="0"/>
      <dgm:spPr/>
      <dgm:t>
        <a:bodyPr/>
        <a:lstStyle/>
        <a:p>
          <a:endParaRPr lang="en-US"/>
        </a:p>
      </dgm:t>
    </dgm:pt>
    <dgm:pt modelId="{7D6689A7-1E0B-4F3A-94C8-D4B609A8308E}" type="pres">
      <dgm:prSet presAssocID="{A9B79CD5-856C-46C4-869E-0078CCA311C9}" presName="parTxOnly" presStyleLbl="node1" presStyleIdx="1" presStyleCnt="3">
        <dgm:presLayoutVars>
          <dgm:bulletEnabled val="1"/>
        </dgm:presLayoutVars>
      </dgm:prSet>
      <dgm:spPr/>
      <dgm:t>
        <a:bodyPr/>
        <a:lstStyle/>
        <a:p>
          <a:endParaRPr lang="en-US"/>
        </a:p>
      </dgm:t>
    </dgm:pt>
    <dgm:pt modelId="{BD00789A-F8E4-45CE-939A-ACBC7C98A8B6}" type="pres">
      <dgm:prSet presAssocID="{08ED3F66-747B-496A-955D-D4AF38C55963}" presName="parSpace" presStyleCnt="0"/>
      <dgm:spPr/>
      <dgm:t>
        <a:bodyPr/>
        <a:lstStyle/>
        <a:p>
          <a:endParaRPr lang="en-US"/>
        </a:p>
      </dgm:t>
    </dgm:pt>
    <dgm:pt modelId="{433CC30E-3A6F-44CD-92EA-BB8155AB57A9}" type="pres">
      <dgm:prSet presAssocID="{21082159-53DE-4629-96F3-DA233E8FD09E}" presName="parTxOnly" presStyleLbl="node1" presStyleIdx="2" presStyleCnt="3" custLinFactNeighborX="15770" custLinFactNeighborY="2041">
        <dgm:presLayoutVars>
          <dgm:bulletEnabled val="1"/>
        </dgm:presLayoutVars>
      </dgm:prSet>
      <dgm:spPr/>
      <dgm:t>
        <a:bodyPr/>
        <a:lstStyle/>
        <a:p>
          <a:endParaRPr lang="en-US"/>
        </a:p>
      </dgm:t>
    </dgm:pt>
  </dgm:ptLst>
  <dgm:cxnLst>
    <dgm:cxn modelId="{DC726825-874C-4357-8C8D-99320D5284C7}" type="presOf" srcId="{9DC59F4E-FE03-4756-BD9E-4A6C761D9DE4}" destId="{3C6A490B-73A7-41D1-A52A-2DC91EE1302D}" srcOrd="0" destOrd="0" presId="urn:microsoft.com/office/officeart/2005/8/layout/hChevron3"/>
    <dgm:cxn modelId="{82690EA3-ED95-48AC-A00A-E6F726B2561F}" type="presOf" srcId="{5B1547E8-97EB-4648-ADC8-F6734DEAD4CF}" destId="{5CE2D708-3916-4A3D-A2C1-AC66976274E1}" srcOrd="0" destOrd="0" presId="urn:microsoft.com/office/officeart/2005/8/layout/hChevron3"/>
    <dgm:cxn modelId="{427D3818-C296-4736-A161-3F7A2756F5B3}" srcId="{5B1547E8-97EB-4648-ADC8-F6734DEAD4CF}" destId="{A9B79CD5-856C-46C4-869E-0078CCA311C9}" srcOrd="1" destOrd="0" parTransId="{1733F67A-439D-4E3B-A559-19C2FE49FA33}" sibTransId="{08ED3F66-747B-496A-955D-D4AF38C55963}"/>
    <dgm:cxn modelId="{3B1AEF6B-ABA0-482F-8F9C-9DF43A926847}" type="presOf" srcId="{21082159-53DE-4629-96F3-DA233E8FD09E}" destId="{433CC30E-3A6F-44CD-92EA-BB8155AB57A9}" srcOrd="0" destOrd="0" presId="urn:microsoft.com/office/officeart/2005/8/layout/hChevron3"/>
    <dgm:cxn modelId="{A0D7C03B-74CC-4E72-8A0E-FB9A958EEB01}" srcId="{5B1547E8-97EB-4648-ADC8-F6734DEAD4CF}" destId="{9DC59F4E-FE03-4756-BD9E-4A6C761D9DE4}" srcOrd="0" destOrd="0" parTransId="{DFE73861-1BD1-45BD-B95B-35F8F279D0ED}" sibTransId="{5324F5CB-3BC6-4D9C-A8FC-91DB3E40DCF2}"/>
    <dgm:cxn modelId="{839DAC89-A9DE-4956-B930-FEDBCA05F5F4}" type="presOf" srcId="{A9B79CD5-856C-46C4-869E-0078CCA311C9}" destId="{7D6689A7-1E0B-4F3A-94C8-D4B609A8308E}" srcOrd="0" destOrd="0" presId="urn:microsoft.com/office/officeart/2005/8/layout/hChevron3"/>
    <dgm:cxn modelId="{85209E18-8161-4BFB-8075-25BEF71101EA}" srcId="{5B1547E8-97EB-4648-ADC8-F6734DEAD4CF}" destId="{21082159-53DE-4629-96F3-DA233E8FD09E}" srcOrd="2" destOrd="0" parTransId="{7B526AEE-D66C-40C8-96DC-D7A4205A687D}" sibTransId="{2ADC076C-9A86-430E-8115-62D715D46C55}"/>
    <dgm:cxn modelId="{B4046DE4-CD9D-4E11-B83A-0CBF9748BE63}" type="presParOf" srcId="{5CE2D708-3916-4A3D-A2C1-AC66976274E1}" destId="{3C6A490B-73A7-41D1-A52A-2DC91EE1302D}" srcOrd="0" destOrd="0" presId="urn:microsoft.com/office/officeart/2005/8/layout/hChevron3"/>
    <dgm:cxn modelId="{5063A4C5-E936-40EF-A064-47D4D58B8CC6}" type="presParOf" srcId="{5CE2D708-3916-4A3D-A2C1-AC66976274E1}" destId="{90628844-F320-4446-B9D7-6A9640516C1B}" srcOrd="1" destOrd="0" presId="urn:microsoft.com/office/officeart/2005/8/layout/hChevron3"/>
    <dgm:cxn modelId="{70971F45-DB4B-4CD0-851C-A373814FF935}" type="presParOf" srcId="{5CE2D708-3916-4A3D-A2C1-AC66976274E1}" destId="{7D6689A7-1E0B-4F3A-94C8-D4B609A8308E}" srcOrd="2" destOrd="0" presId="urn:microsoft.com/office/officeart/2005/8/layout/hChevron3"/>
    <dgm:cxn modelId="{5B253180-45A2-4DF0-AC93-DFAD963C9ABF}" type="presParOf" srcId="{5CE2D708-3916-4A3D-A2C1-AC66976274E1}" destId="{BD00789A-F8E4-45CE-939A-ACBC7C98A8B6}" srcOrd="3" destOrd="0" presId="urn:microsoft.com/office/officeart/2005/8/layout/hChevron3"/>
    <dgm:cxn modelId="{FB3E7462-214C-4707-ACA2-8032FCDE5D3E}" type="presParOf" srcId="{5CE2D708-3916-4A3D-A2C1-AC66976274E1}" destId="{433CC30E-3A6F-44CD-92EA-BB8155AB57A9}" srcOrd="4" destOrd="0" presId="urn:microsoft.com/office/officeart/2005/8/layout/hChevron3"/>
  </dgm:cxnLst>
  <dgm:bg/>
  <dgm:whole/>
  <dgm:extLst>
    <a:ext uri="http://schemas.microsoft.com/office/drawing/2008/diagram">
      <dsp:dataModelExt xmlns:dsp="http://schemas.microsoft.com/office/drawing/2008/diagram" relId="rId227"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BF9CAA0D-EA97-4D12-A7B8-F5A086BAAFE5}" type="doc">
      <dgm:prSet loTypeId="urn:microsoft.com/office/officeart/2005/8/layout/chevron1" loCatId="process" qsTypeId="urn:microsoft.com/office/officeart/2005/8/quickstyle/simple1" qsCatId="simple" csTypeId="urn:microsoft.com/office/officeart/2005/8/colors/accent1_2" csCatId="accent1" phldr="1"/>
      <dgm:spPr/>
    </dgm:pt>
    <dgm:pt modelId="{C447C9EA-0A45-4839-84FC-97E760205339}">
      <dgm:prSet phldrT="[Texto]"/>
      <dgm:spPr>
        <a:xfrm>
          <a:off x="1327" y="109804"/>
          <a:ext cx="1181351" cy="472540"/>
        </a:xfrm>
        <a:prstGeom prst="chevron">
          <a:avLst/>
        </a:prstGeom>
        <a:solidFill>
          <a:sysClr val="window" lastClr="FFFFFF"/>
        </a:solidFill>
        <a:ln w="12700" cap="flat" cmpd="sng" algn="ctr">
          <a:solidFill>
            <a:sysClr val="windowText" lastClr="000000"/>
          </a:solidFill>
          <a:prstDash val="sysDot"/>
        </a:ln>
        <a:effectLst/>
      </dgm:spPr>
      <dgm:t>
        <a:bodyPr/>
        <a:lstStyle/>
        <a:p>
          <a:r>
            <a:rPr lang="es-EC">
              <a:solidFill>
                <a:srgbClr val="FF0000"/>
              </a:solidFill>
              <a:latin typeface="Trebuchet MS" panose="020B0603020202020204"/>
              <a:ea typeface="+mn-ea"/>
              <a:cs typeface="+mn-cs"/>
            </a:rPr>
            <a:t>Inputs</a:t>
          </a:r>
          <a:endParaRPr lang="es-CO" dirty="0">
            <a:solidFill>
              <a:srgbClr val="FF0000"/>
            </a:solidFill>
            <a:latin typeface="Trebuchet MS" panose="020B0603020202020204"/>
            <a:ea typeface="+mn-ea"/>
            <a:cs typeface="+mn-cs"/>
          </a:endParaRPr>
        </a:p>
      </dgm:t>
    </dgm:pt>
    <dgm:pt modelId="{5BC25702-FE89-479C-A27F-4E03A5CCB65B}" type="parTrans" cxnId="{818C55B4-8CD6-4861-B0F6-D1EE92733655}">
      <dgm:prSet/>
      <dgm:spPr/>
      <dgm:t>
        <a:bodyPr/>
        <a:lstStyle/>
        <a:p>
          <a:endParaRPr lang="es-CO"/>
        </a:p>
      </dgm:t>
    </dgm:pt>
    <dgm:pt modelId="{B02CE911-10C9-4E28-B02E-AEEBD32AD75F}" type="sibTrans" cxnId="{818C55B4-8CD6-4861-B0F6-D1EE92733655}">
      <dgm:prSet/>
      <dgm:spPr/>
      <dgm:t>
        <a:bodyPr/>
        <a:lstStyle/>
        <a:p>
          <a:endParaRPr lang="es-CO"/>
        </a:p>
      </dgm:t>
    </dgm:pt>
    <dgm:pt modelId="{5B1BB484-071F-4F6B-9D6C-28909D8D3F0C}">
      <dgm:prSet phldrT="[Texto]"/>
      <dgm:spPr>
        <a:xfrm>
          <a:off x="1064543" y="109804"/>
          <a:ext cx="1181351" cy="472540"/>
        </a:xfrm>
        <a:prstGeom prst="chevron">
          <a:avLst/>
        </a:prstGeom>
        <a:solidFill>
          <a:sysClr val="windowText" lastClr="000000">
            <a:lumMod val="75000"/>
            <a:lumOff val="25000"/>
          </a:sysClr>
        </a:solidFill>
        <a:ln w="12700" cap="flat" cmpd="sng" algn="ctr">
          <a:solidFill>
            <a:sysClr val="window" lastClr="FFFFFF">
              <a:hueOff val="0"/>
              <a:satOff val="0"/>
              <a:lumOff val="0"/>
              <a:alphaOff val="0"/>
            </a:sysClr>
          </a:solidFill>
          <a:prstDash val="solid"/>
        </a:ln>
        <a:effectLst/>
      </dgm:spPr>
      <dgm:t>
        <a:bodyPr/>
        <a:lstStyle/>
        <a:p>
          <a:r>
            <a:rPr lang="es-EC" dirty="0" err="1">
              <a:solidFill>
                <a:srgbClr val="FF0000"/>
              </a:solidFill>
              <a:latin typeface="Trebuchet MS" panose="020B0603020202020204"/>
              <a:ea typeface="+mn-ea"/>
              <a:cs typeface="+mn-cs"/>
            </a:rPr>
            <a:t>Activities</a:t>
          </a:r>
          <a:endParaRPr lang="es-CO" dirty="0">
            <a:solidFill>
              <a:srgbClr val="FF0000"/>
            </a:solidFill>
            <a:latin typeface="Trebuchet MS" panose="020B0603020202020204"/>
            <a:ea typeface="+mn-ea"/>
            <a:cs typeface="+mn-cs"/>
          </a:endParaRPr>
        </a:p>
      </dgm:t>
    </dgm:pt>
    <dgm:pt modelId="{D281F13B-DF19-4C2B-B95C-C5DD51811323}" type="parTrans" cxnId="{A80FA294-EC6E-419C-8448-9EA384052D32}">
      <dgm:prSet/>
      <dgm:spPr/>
      <dgm:t>
        <a:bodyPr/>
        <a:lstStyle/>
        <a:p>
          <a:endParaRPr lang="es-CO"/>
        </a:p>
      </dgm:t>
    </dgm:pt>
    <dgm:pt modelId="{345F03E1-9320-41A1-A190-90BDD4D61BD4}" type="sibTrans" cxnId="{A80FA294-EC6E-419C-8448-9EA384052D32}">
      <dgm:prSet/>
      <dgm:spPr/>
      <dgm:t>
        <a:bodyPr/>
        <a:lstStyle/>
        <a:p>
          <a:endParaRPr lang="es-CO"/>
        </a:p>
      </dgm:t>
    </dgm:pt>
    <dgm:pt modelId="{8EE0F6E7-F03B-4DC6-A8D1-E5C452CEACE7}">
      <dgm:prSet phldrT="[Texto]"/>
      <dgm:spPr>
        <a:xfrm>
          <a:off x="2127759" y="109804"/>
          <a:ext cx="1181351" cy="472540"/>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gm:spPr>
      <dgm:t>
        <a:bodyPr/>
        <a:lstStyle/>
        <a:p>
          <a:r>
            <a:rPr lang="es-EC" dirty="0">
              <a:solidFill>
                <a:srgbClr val="FF0000"/>
              </a:solidFill>
              <a:latin typeface="Trebuchet MS" panose="020B0603020202020204"/>
              <a:ea typeface="+mn-ea"/>
              <a:cs typeface="+mn-cs"/>
            </a:rPr>
            <a:t>Outputs</a:t>
          </a:r>
          <a:endParaRPr lang="es-CO" dirty="0">
            <a:solidFill>
              <a:srgbClr val="FF0000"/>
            </a:solidFill>
            <a:latin typeface="Trebuchet MS" panose="020B0603020202020204"/>
            <a:ea typeface="+mn-ea"/>
            <a:cs typeface="+mn-cs"/>
          </a:endParaRPr>
        </a:p>
      </dgm:t>
    </dgm:pt>
    <dgm:pt modelId="{3D62A875-55D7-49F2-AB3E-61615101AF79}" type="parTrans" cxnId="{86CCE817-2442-4A6F-A54E-B5E2EAFE348C}">
      <dgm:prSet/>
      <dgm:spPr/>
      <dgm:t>
        <a:bodyPr/>
        <a:lstStyle/>
        <a:p>
          <a:endParaRPr lang="es-CO"/>
        </a:p>
      </dgm:t>
    </dgm:pt>
    <dgm:pt modelId="{A3E82809-6581-4821-BF0F-D6C4D8295130}" type="sibTrans" cxnId="{86CCE817-2442-4A6F-A54E-B5E2EAFE348C}">
      <dgm:prSet/>
      <dgm:spPr/>
      <dgm:t>
        <a:bodyPr/>
        <a:lstStyle/>
        <a:p>
          <a:endParaRPr lang="es-CO"/>
        </a:p>
      </dgm:t>
    </dgm:pt>
    <dgm:pt modelId="{E414CDAD-9A77-4FE0-8201-70138B91F515}">
      <dgm:prSet phldrT="[Texto]"/>
      <dgm:spPr>
        <a:xfrm>
          <a:off x="3190975" y="109804"/>
          <a:ext cx="1181351" cy="472540"/>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gm:spPr>
      <dgm:t>
        <a:bodyPr/>
        <a:lstStyle/>
        <a:p>
          <a:r>
            <a:rPr lang="es-EC" dirty="0">
              <a:solidFill>
                <a:sysClr val="window" lastClr="FFFFFF"/>
              </a:solidFill>
              <a:latin typeface="Trebuchet MS" panose="020B0603020202020204"/>
              <a:ea typeface="+mn-ea"/>
              <a:cs typeface="+mn-cs"/>
            </a:rPr>
            <a:t>Outcomes</a:t>
          </a:r>
          <a:endParaRPr lang="es-CO" dirty="0">
            <a:solidFill>
              <a:sysClr val="window" lastClr="FFFFFF"/>
            </a:solidFill>
            <a:latin typeface="Trebuchet MS" panose="020B0603020202020204"/>
            <a:ea typeface="+mn-ea"/>
            <a:cs typeface="+mn-cs"/>
          </a:endParaRPr>
        </a:p>
      </dgm:t>
    </dgm:pt>
    <dgm:pt modelId="{0361EAFB-352B-4051-8EB7-BFF833DF614E}" type="parTrans" cxnId="{E7F24787-DE8E-4C75-89FA-D14843F7C6FD}">
      <dgm:prSet/>
      <dgm:spPr/>
      <dgm:t>
        <a:bodyPr/>
        <a:lstStyle/>
        <a:p>
          <a:endParaRPr lang="es-CO"/>
        </a:p>
      </dgm:t>
    </dgm:pt>
    <dgm:pt modelId="{BD38667E-7A43-4225-B3AE-962DDD6B5FE2}" type="sibTrans" cxnId="{E7F24787-DE8E-4C75-89FA-D14843F7C6FD}">
      <dgm:prSet/>
      <dgm:spPr/>
      <dgm:t>
        <a:bodyPr/>
        <a:lstStyle/>
        <a:p>
          <a:endParaRPr lang="es-CO"/>
        </a:p>
      </dgm:t>
    </dgm:pt>
    <dgm:pt modelId="{C7B881FD-3A0C-4DC8-A03A-28817CAAE1BB}">
      <dgm:prSet phldrT="[Texto]"/>
      <dgm:spPr>
        <a:xfrm>
          <a:off x="4255518" y="93884"/>
          <a:ext cx="1181351" cy="504380"/>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gm:spPr>
      <dgm:t>
        <a:bodyPr/>
        <a:lstStyle/>
        <a:p>
          <a:r>
            <a:rPr lang="es-CO" dirty="0">
              <a:solidFill>
                <a:sysClr val="window" lastClr="FFFFFF"/>
              </a:solidFill>
              <a:latin typeface="Trebuchet MS" panose="020B0603020202020204"/>
              <a:ea typeface="+mn-ea"/>
              <a:cs typeface="+mn-cs"/>
            </a:rPr>
            <a:t>Impact</a:t>
          </a:r>
        </a:p>
      </dgm:t>
    </dgm:pt>
    <dgm:pt modelId="{7768CE6A-5E97-4DC5-9552-18B6FE8E7B07}" type="sibTrans" cxnId="{1DE19441-EF20-46EB-A6E6-F02269AECBF7}">
      <dgm:prSet/>
      <dgm:spPr/>
      <dgm:t>
        <a:bodyPr/>
        <a:lstStyle/>
        <a:p>
          <a:endParaRPr lang="es-CO"/>
        </a:p>
      </dgm:t>
    </dgm:pt>
    <dgm:pt modelId="{3FCC931D-E366-497E-B2E8-3F0BC4F2B93C}" type="parTrans" cxnId="{1DE19441-EF20-46EB-A6E6-F02269AECBF7}">
      <dgm:prSet/>
      <dgm:spPr/>
      <dgm:t>
        <a:bodyPr/>
        <a:lstStyle/>
        <a:p>
          <a:endParaRPr lang="es-CO"/>
        </a:p>
      </dgm:t>
    </dgm:pt>
    <dgm:pt modelId="{A4487B3E-0F08-4C99-9E57-DF0B0DB255B0}" type="pres">
      <dgm:prSet presAssocID="{BF9CAA0D-EA97-4D12-A7B8-F5A086BAAFE5}" presName="Name0" presStyleCnt="0">
        <dgm:presLayoutVars>
          <dgm:dir/>
          <dgm:animLvl val="lvl"/>
          <dgm:resizeHandles val="exact"/>
        </dgm:presLayoutVars>
      </dgm:prSet>
      <dgm:spPr/>
    </dgm:pt>
    <dgm:pt modelId="{8360E914-4DBD-472A-883C-42E4670CE4BD}" type="pres">
      <dgm:prSet presAssocID="{C447C9EA-0A45-4839-84FC-97E760205339}" presName="parTxOnly" presStyleLbl="node1" presStyleIdx="0" presStyleCnt="5">
        <dgm:presLayoutVars>
          <dgm:chMax val="0"/>
          <dgm:chPref val="0"/>
          <dgm:bulletEnabled val="1"/>
        </dgm:presLayoutVars>
      </dgm:prSet>
      <dgm:spPr/>
      <dgm:t>
        <a:bodyPr/>
        <a:lstStyle/>
        <a:p>
          <a:endParaRPr lang="en-US"/>
        </a:p>
      </dgm:t>
    </dgm:pt>
    <dgm:pt modelId="{1F1D30E5-BF9B-4B45-AA8A-528389185DC1}" type="pres">
      <dgm:prSet presAssocID="{B02CE911-10C9-4E28-B02E-AEEBD32AD75F}" presName="parTxOnlySpace" presStyleCnt="0"/>
      <dgm:spPr/>
    </dgm:pt>
    <dgm:pt modelId="{36592879-D973-4B99-82B0-9135EA2DD6A5}" type="pres">
      <dgm:prSet presAssocID="{5B1BB484-071F-4F6B-9D6C-28909D8D3F0C}" presName="parTxOnly" presStyleLbl="node1" presStyleIdx="1" presStyleCnt="5">
        <dgm:presLayoutVars>
          <dgm:chMax val="0"/>
          <dgm:chPref val="0"/>
          <dgm:bulletEnabled val="1"/>
        </dgm:presLayoutVars>
      </dgm:prSet>
      <dgm:spPr/>
      <dgm:t>
        <a:bodyPr/>
        <a:lstStyle/>
        <a:p>
          <a:endParaRPr lang="en-US"/>
        </a:p>
      </dgm:t>
    </dgm:pt>
    <dgm:pt modelId="{DE894B3C-537D-4F16-8561-1F0BE2A12CE7}" type="pres">
      <dgm:prSet presAssocID="{345F03E1-9320-41A1-A190-90BDD4D61BD4}" presName="parTxOnlySpace" presStyleCnt="0"/>
      <dgm:spPr/>
    </dgm:pt>
    <dgm:pt modelId="{A75D7564-CC9C-485C-A109-5D69618F96CD}" type="pres">
      <dgm:prSet presAssocID="{8EE0F6E7-F03B-4DC6-A8D1-E5C452CEACE7}" presName="parTxOnly" presStyleLbl="node1" presStyleIdx="2" presStyleCnt="5">
        <dgm:presLayoutVars>
          <dgm:chMax val="0"/>
          <dgm:chPref val="0"/>
          <dgm:bulletEnabled val="1"/>
        </dgm:presLayoutVars>
      </dgm:prSet>
      <dgm:spPr/>
      <dgm:t>
        <a:bodyPr/>
        <a:lstStyle/>
        <a:p>
          <a:endParaRPr lang="en-US"/>
        </a:p>
      </dgm:t>
    </dgm:pt>
    <dgm:pt modelId="{DC973891-0CF4-4D6D-A8E0-136CC49A2F7A}" type="pres">
      <dgm:prSet presAssocID="{A3E82809-6581-4821-BF0F-D6C4D8295130}" presName="parTxOnlySpace" presStyleCnt="0"/>
      <dgm:spPr/>
    </dgm:pt>
    <dgm:pt modelId="{E4BC107A-E0FC-40B9-B9DB-ADC6F1A156D8}" type="pres">
      <dgm:prSet presAssocID="{E414CDAD-9A77-4FE0-8201-70138B91F515}" presName="parTxOnly" presStyleLbl="node1" presStyleIdx="3" presStyleCnt="5">
        <dgm:presLayoutVars>
          <dgm:chMax val="0"/>
          <dgm:chPref val="0"/>
          <dgm:bulletEnabled val="1"/>
        </dgm:presLayoutVars>
      </dgm:prSet>
      <dgm:spPr/>
      <dgm:t>
        <a:bodyPr/>
        <a:lstStyle/>
        <a:p>
          <a:endParaRPr lang="en-US"/>
        </a:p>
      </dgm:t>
    </dgm:pt>
    <dgm:pt modelId="{935D898F-61C5-4EE1-9738-2CB38C4EACAC}" type="pres">
      <dgm:prSet presAssocID="{BD38667E-7A43-4225-B3AE-962DDD6B5FE2}" presName="parTxOnlySpace" presStyleCnt="0"/>
      <dgm:spPr/>
    </dgm:pt>
    <dgm:pt modelId="{2ED81444-8BE0-43B8-9911-9C6548682946}" type="pres">
      <dgm:prSet presAssocID="{C7B881FD-3A0C-4DC8-A03A-28817CAAE1BB}" presName="parTxOnly" presStyleLbl="node1" presStyleIdx="4" presStyleCnt="5" custScaleY="106738" custLinFactNeighborX="3572">
        <dgm:presLayoutVars>
          <dgm:chMax val="0"/>
          <dgm:chPref val="0"/>
          <dgm:bulletEnabled val="1"/>
        </dgm:presLayoutVars>
      </dgm:prSet>
      <dgm:spPr/>
      <dgm:t>
        <a:bodyPr/>
        <a:lstStyle/>
        <a:p>
          <a:endParaRPr lang="en-US"/>
        </a:p>
      </dgm:t>
    </dgm:pt>
  </dgm:ptLst>
  <dgm:cxnLst>
    <dgm:cxn modelId="{86CCE817-2442-4A6F-A54E-B5E2EAFE348C}" srcId="{BF9CAA0D-EA97-4D12-A7B8-F5A086BAAFE5}" destId="{8EE0F6E7-F03B-4DC6-A8D1-E5C452CEACE7}" srcOrd="2" destOrd="0" parTransId="{3D62A875-55D7-49F2-AB3E-61615101AF79}" sibTransId="{A3E82809-6581-4821-BF0F-D6C4D8295130}"/>
    <dgm:cxn modelId="{818C55B4-8CD6-4861-B0F6-D1EE92733655}" srcId="{BF9CAA0D-EA97-4D12-A7B8-F5A086BAAFE5}" destId="{C447C9EA-0A45-4839-84FC-97E760205339}" srcOrd="0" destOrd="0" parTransId="{5BC25702-FE89-479C-A27F-4E03A5CCB65B}" sibTransId="{B02CE911-10C9-4E28-B02E-AEEBD32AD75F}"/>
    <dgm:cxn modelId="{E7F24787-DE8E-4C75-89FA-D14843F7C6FD}" srcId="{BF9CAA0D-EA97-4D12-A7B8-F5A086BAAFE5}" destId="{E414CDAD-9A77-4FE0-8201-70138B91F515}" srcOrd="3" destOrd="0" parTransId="{0361EAFB-352B-4051-8EB7-BFF833DF614E}" sibTransId="{BD38667E-7A43-4225-B3AE-962DDD6B5FE2}"/>
    <dgm:cxn modelId="{F635F2A6-2259-4F38-B4A2-8CD6E73BD91A}" type="presOf" srcId="{5B1BB484-071F-4F6B-9D6C-28909D8D3F0C}" destId="{36592879-D973-4B99-82B0-9135EA2DD6A5}" srcOrd="0" destOrd="0" presId="urn:microsoft.com/office/officeart/2005/8/layout/chevron1"/>
    <dgm:cxn modelId="{AF7B9A06-8D6D-481A-A89D-2C55330F7724}" type="presOf" srcId="{C7B881FD-3A0C-4DC8-A03A-28817CAAE1BB}" destId="{2ED81444-8BE0-43B8-9911-9C6548682946}" srcOrd="0" destOrd="0" presId="urn:microsoft.com/office/officeart/2005/8/layout/chevron1"/>
    <dgm:cxn modelId="{F75C47AD-718F-4389-97EB-F2953DF6D2B6}" type="presOf" srcId="{8EE0F6E7-F03B-4DC6-A8D1-E5C452CEACE7}" destId="{A75D7564-CC9C-485C-A109-5D69618F96CD}" srcOrd="0" destOrd="0" presId="urn:microsoft.com/office/officeart/2005/8/layout/chevron1"/>
    <dgm:cxn modelId="{5C45483A-1F33-4280-8A8F-53DCAC580127}" type="presOf" srcId="{E414CDAD-9A77-4FE0-8201-70138B91F515}" destId="{E4BC107A-E0FC-40B9-B9DB-ADC6F1A156D8}" srcOrd="0" destOrd="0" presId="urn:microsoft.com/office/officeart/2005/8/layout/chevron1"/>
    <dgm:cxn modelId="{1DE19441-EF20-46EB-A6E6-F02269AECBF7}" srcId="{BF9CAA0D-EA97-4D12-A7B8-F5A086BAAFE5}" destId="{C7B881FD-3A0C-4DC8-A03A-28817CAAE1BB}" srcOrd="4" destOrd="0" parTransId="{3FCC931D-E366-497E-B2E8-3F0BC4F2B93C}" sibTransId="{7768CE6A-5E97-4DC5-9552-18B6FE8E7B07}"/>
    <dgm:cxn modelId="{F861BEA8-01D8-4380-95FE-3A2F83E36F8E}" type="presOf" srcId="{BF9CAA0D-EA97-4D12-A7B8-F5A086BAAFE5}" destId="{A4487B3E-0F08-4C99-9E57-DF0B0DB255B0}" srcOrd="0" destOrd="0" presId="urn:microsoft.com/office/officeart/2005/8/layout/chevron1"/>
    <dgm:cxn modelId="{8B054BBF-9526-4B62-917F-ED8ACE947105}" type="presOf" srcId="{C447C9EA-0A45-4839-84FC-97E760205339}" destId="{8360E914-4DBD-472A-883C-42E4670CE4BD}" srcOrd="0" destOrd="0" presId="urn:microsoft.com/office/officeart/2005/8/layout/chevron1"/>
    <dgm:cxn modelId="{A80FA294-EC6E-419C-8448-9EA384052D32}" srcId="{BF9CAA0D-EA97-4D12-A7B8-F5A086BAAFE5}" destId="{5B1BB484-071F-4F6B-9D6C-28909D8D3F0C}" srcOrd="1" destOrd="0" parTransId="{D281F13B-DF19-4C2B-B95C-C5DD51811323}" sibTransId="{345F03E1-9320-41A1-A190-90BDD4D61BD4}"/>
    <dgm:cxn modelId="{7DCF0B42-C8B6-4A7D-A980-5A000142683A}" type="presParOf" srcId="{A4487B3E-0F08-4C99-9E57-DF0B0DB255B0}" destId="{8360E914-4DBD-472A-883C-42E4670CE4BD}" srcOrd="0" destOrd="0" presId="urn:microsoft.com/office/officeart/2005/8/layout/chevron1"/>
    <dgm:cxn modelId="{7CA87165-ECB6-4D37-B8AF-47B38CF3F218}" type="presParOf" srcId="{A4487B3E-0F08-4C99-9E57-DF0B0DB255B0}" destId="{1F1D30E5-BF9B-4B45-AA8A-528389185DC1}" srcOrd="1" destOrd="0" presId="urn:microsoft.com/office/officeart/2005/8/layout/chevron1"/>
    <dgm:cxn modelId="{E3D76603-7968-44AE-B87D-8FD25EA49710}" type="presParOf" srcId="{A4487B3E-0F08-4C99-9E57-DF0B0DB255B0}" destId="{36592879-D973-4B99-82B0-9135EA2DD6A5}" srcOrd="2" destOrd="0" presId="urn:microsoft.com/office/officeart/2005/8/layout/chevron1"/>
    <dgm:cxn modelId="{C209F008-D9FF-48EC-A3EE-14BCAC447B6F}" type="presParOf" srcId="{A4487B3E-0F08-4C99-9E57-DF0B0DB255B0}" destId="{DE894B3C-537D-4F16-8561-1F0BE2A12CE7}" srcOrd="3" destOrd="0" presId="urn:microsoft.com/office/officeart/2005/8/layout/chevron1"/>
    <dgm:cxn modelId="{C4023805-0B02-4BFE-B91A-24F406CE5A56}" type="presParOf" srcId="{A4487B3E-0F08-4C99-9E57-DF0B0DB255B0}" destId="{A75D7564-CC9C-485C-A109-5D69618F96CD}" srcOrd="4" destOrd="0" presId="urn:microsoft.com/office/officeart/2005/8/layout/chevron1"/>
    <dgm:cxn modelId="{B29668FB-E3CE-4002-A3A0-348247FEAF72}" type="presParOf" srcId="{A4487B3E-0F08-4C99-9E57-DF0B0DB255B0}" destId="{DC973891-0CF4-4D6D-A8E0-136CC49A2F7A}" srcOrd="5" destOrd="0" presId="urn:microsoft.com/office/officeart/2005/8/layout/chevron1"/>
    <dgm:cxn modelId="{52A959FD-B652-4F7B-82B9-D4811A8C3332}" type="presParOf" srcId="{A4487B3E-0F08-4C99-9E57-DF0B0DB255B0}" destId="{E4BC107A-E0FC-40B9-B9DB-ADC6F1A156D8}" srcOrd="6" destOrd="0" presId="urn:microsoft.com/office/officeart/2005/8/layout/chevron1"/>
    <dgm:cxn modelId="{3F2C3BB6-2522-4DEA-81DA-E982903A2CDA}" type="presParOf" srcId="{A4487B3E-0F08-4C99-9E57-DF0B0DB255B0}" destId="{935D898F-61C5-4EE1-9738-2CB38C4EACAC}" srcOrd="7" destOrd="0" presId="urn:microsoft.com/office/officeart/2005/8/layout/chevron1"/>
    <dgm:cxn modelId="{FB1D967E-8BBF-4D20-98BA-A9C12BBF9FC3}" type="presParOf" srcId="{A4487B3E-0F08-4C99-9E57-DF0B0DB255B0}" destId="{2ED81444-8BE0-43B8-9911-9C6548682946}" srcOrd="8" destOrd="0" presId="urn:microsoft.com/office/officeart/2005/8/layout/chevron1"/>
  </dgm:cxnLst>
  <dgm:bg/>
  <dgm:whole/>
  <dgm:extLst>
    <a:ext uri="http://schemas.microsoft.com/office/drawing/2008/diagram">
      <dsp:dataModelExt xmlns:dsp="http://schemas.microsoft.com/office/drawing/2008/diagram" relId="rId232" minVer="http://schemas.openxmlformats.org/drawingml/2006/diagram"/>
    </a:ext>
    <a:ext uri="{C62137D5-CB1D-491B-B009-E17868A290BF}">
      <dgm14:recolorImg xmlns:dgm14="http://schemas.microsoft.com/office/drawing/2010/diagram" val="1"/>
    </a:ext>
  </dgm:extLst>
</dgm:dataModel>
</file>

<file path=word/diagrams/data35.xml><?xml version="1.0" encoding="utf-8"?>
<dgm:dataModel xmlns:dgm="http://schemas.openxmlformats.org/drawingml/2006/diagram" xmlns:a="http://schemas.openxmlformats.org/drawingml/2006/main">
  <dgm:ptLst>
    <dgm:pt modelId="{5B1547E8-97EB-4648-ADC8-F6734DEAD4CF}" type="doc">
      <dgm:prSet loTypeId="urn:microsoft.com/office/officeart/2005/8/layout/hChevron3" loCatId="process" qsTypeId="urn:microsoft.com/office/officeart/2005/8/quickstyle/simple1" qsCatId="simple" csTypeId="urn:microsoft.com/office/officeart/2005/8/colors/accent1_2" csCatId="accent1" phldr="1"/>
      <dgm:spPr/>
      <dgm:t>
        <a:bodyPr/>
        <a:lstStyle/>
        <a:p>
          <a:endParaRPr lang="en-GB"/>
        </a:p>
      </dgm:t>
    </dgm:pt>
    <dgm:pt modelId="{9DC59F4E-FE03-4756-BD9E-4A6C761D9DE4}">
      <dgm:prSet phldrT="[Text]"/>
      <dgm:spPr>
        <a:xfrm>
          <a:off x="2411" y="0"/>
          <a:ext cx="2108299" cy="703385"/>
        </a:xfrm>
        <a:prstGeom prst="homePlate">
          <a:avLst/>
        </a:prstGeom>
      </dgm:spPr>
      <dgm:t>
        <a:bodyPr/>
        <a:lstStyle/>
        <a:p>
          <a:r>
            <a:rPr lang="en-GB">
              <a:latin typeface="Trebuchet MS" panose="020B0603020202020204"/>
              <a:ea typeface="+mn-ea"/>
              <a:cs typeface="+mn-cs"/>
            </a:rPr>
            <a:t>Inception</a:t>
          </a:r>
        </a:p>
      </dgm:t>
    </dgm:pt>
    <dgm:pt modelId="{DFE73861-1BD1-45BD-B95B-35F8F279D0ED}" type="parTrans" cxnId="{A0D7C03B-74CC-4E72-8A0E-FB9A958EEB01}">
      <dgm:prSet/>
      <dgm:spPr/>
      <dgm:t>
        <a:bodyPr/>
        <a:lstStyle/>
        <a:p>
          <a:endParaRPr lang="en-GB"/>
        </a:p>
      </dgm:t>
    </dgm:pt>
    <dgm:pt modelId="{5324F5CB-3BC6-4D9C-A8FC-91DB3E40DCF2}" type="sibTrans" cxnId="{A0D7C03B-74CC-4E72-8A0E-FB9A958EEB01}">
      <dgm:prSet/>
      <dgm:spPr/>
      <dgm:t>
        <a:bodyPr/>
        <a:lstStyle/>
        <a:p>
          <a:endParaRPr lang="en-GB"/>
        </a:p>
      </dgm:t>
    </dgm:pt>
    <dgm:pt modelId="{A9B79CD5-856C-46C4-869E-0078CCA311C9}">
      <dgm:prSet phldrT="[Text]"/>
      <dgm:spPr>
        <a:xfrm>
          <a:off x="1689050" y="0"/>
          <a:ext cx="2108299" cy="703385"/>
        </a:xfrm>
        <a:prstGeom prst="chevron">
          <a:avLst/>
        </a:prstGeom>
        <a:solidFill>
          <a:schemeClr val="accent1">
            <a:lumMod val="40000"/>
            <a:lumOff val="60000"/>
          </a:schemeClr>
        </a:solidFill>
      </dgm:spPr>
      <dgm:t>
        <a:bodyPr/>
        <a:lstStyle/>
        <a:p>
          <a:r>
            <a:rPr lang="en-GB">
              <a:latin typeface="Trebuchet MS" panose="020B0603020202020204"/>
              <a:ea typeface="+mn-ea"/>
              <a:cs typeface="+mn-cs"/>
            </a:rPr>
            <a:t>Implementation</a:t>
          </a:r>
        </a:p>
      </dgm:t>
    </dgm:pt>
    <dgm:pt modelId="{1733F67A-439D-4E3B-A559-19C2FE49FA33}" type="parTrans" cxnId="{427D3818-C296-4736-A161-3F7A2756F5B3}">
      <dgm:prSet/>
      <dgm:spPr/>
      <dgm:t>
        <a:bodyPr/>
        <a:lstStyle/>
        <a:p>
          <a:endParaRPr lang="en-GB"/>
        </a:p>
      </dgm:t>
    </dgm:pt>
    <dgm:pt modelId="{08ED3F66-747B-496A-955D-D4AF38C55963}" type="sibTrans" cxnId="{427D3818-C296-4736-A161-3F7A2756F5B3}">
      <dgm:prSet/>
      <dgm:spPr/>
      <dgm:t>
        <a:bodyPr/>
        <a:lstStyle/>
        <a:p>
          <a:endParaRPr lang="en-GB"/>
        </a:p>
      </dgm:t>
    </dgm:pt>
    <dgm:pt modelId="{21082159-53DE-4629-96F3-DA233E8FD09E}">
      <dgm:prSet phldrT="[Text]"/>
      <dgm:spPr>
        <a:xfrm>
          <a:off x="3378100" y="0"/>
          <a:ext cx="2108299" cy="703385"/>
        </a:xfrm>
        <a:prstGeom prst="chevron">
          <a:avLst/>
        </a:prstGeom>
      </dgm:spPr>
      <dgm:t>
        <a:bodyPr/>
        <a:lstStyle/>
        <a:p>
          <a:r>
            <a:rPr lang="en-GB">
              <a:latin typeface="Trebuchet MS" panose="020B0603020202020204"/>
              <a:ea typeface="+mn-ea"/>
              <a:cs typeface="+mn-cs"/>
            </a:rPr>
            <a:t>Evaluation</a:t>
          </a:r>
        </a:p>
      </dgm:t>
    </dgm:pt>
    <dgm:pt modelId="{7B526AEE-D66C-40C8-96DC-D7A4205A687D}" type="parTrans" cxnId="{85209E18-8161-4BFB-8075-25BEF71101EA}">
      <dgm:prSet/>
      <dgm:spPr/>
      <dgm:t>
        <a:bodyPr/>
        <a:lstStyle/>
        <a:p>
          <a:endParaRPr lang="en-GB"/>
        </a:p>
      </dgm:t>
    </dgm:pt>
    <dgm:pt modelId="{2ADC076C-9A86-430E-8115-62D715D46C55}" type="sibTrans" cxnId="{85209E18-8161-4BFB-8075-25BEF71101EA}">
      <dgm:prSet/>
      <dgm:spPr/>
      <dgm:t>
        <a:bodyPr/>
        <a:lstStyle/>
        <a:p>
          <a:endParaRPr lang="en-GB"/>
        </a:p>
      </dgm:t>
    </dgm:pt>
    <dgm:pt modelId="{5CE2D708-3916-4A3D-A2C1-AC66976274E1}" type="pres">
      <dgm:prSet presAssocID="{5B1547E8-97EB-4648-ADC8-F6734DEAD4CF}" presName="Name0" presStyleCnt="0">
        <dgm:presLayoutVars>
          <dgm:dir/>
          <dgm:resizeHandles val="exact"/>
        </dgm:presLayoutVars>
      </dgm:prSet>
      <dgm:spPr/>
      <dgm:t>
        <a:bodyPr/>
        <a:lstStyle/>
        <a:p>
          <a:endParaRPr lang="en-US"/>
        </a:p>
      </dgm:t>
    </dgm:pt>
    <dgm:pt modelId="{3C6A490B-73A7-41D1-A52A-2DC91EE1302D}" type="pres">
      <dgm:prSet presAssocID="{9DC59F4E-FE03-4756-BD9E-4A6C761D9DE4}" presName="parTxOnly" presStyleLbl="node1" presStyleIdx="0" presStyleCnt="3">
        <dgm:presLayoutVars>
          <dgm:bulletEnabled val="1"/>
        </dgm:presLayoutVars>
      </dgm:prSet>
      <dgm:spPr>
        <a:prstGeom prst="homePlate">
          <a:avLst/>
        </a:prstGeom>
      </dgm:spPr>
      <dgm:t>
        <a:bodyPr/>
        <a:lstStyle/>
        <a:p>
          <a:endParaRPr lang="en-US"/>
        </a:p>
      </dgm:t>
    </dgm:pt>
    <dgm:pt modelId="{90628844-F320-4446-B9D7-6A9640516C1B}" type="pres">
      <dgm:prSet presAssocID="{5324F5CB-3BC6-4D9C-A8FC-91DB3E40DCF2}" presName="parSpace" presStyleCnt="0"/>
      <dgm:spPr/>
      <dgm:t>
        <a:bodyPr/>
        <a:lstStyle/>
        <a:p>
          <a:endParaRPr lang="en-US"/>
        </a:p>
      </dgm:t>
    </dgm:pt>
    <dgm:pt modelId="{7D6689A7-1E0B-4F3A-94C8-D4B609A8308E}" type="pres">
      <dgm:prSet presAssocID="{A9B79CD5-856C-46C4-869E-0078CCA311C9}" presName="parTxOnly" presStyleLbl="node1" presStyleIdx="1" presStyleCnt="3" custLinFactY="12561" custLinFactNeighborX="0" custLinFactNeighborY="100000">
        <dgm:presLayoutVars>
          <dgm:bulletEnabled val="1"/>
        </dgm:presLayoutVars>
      </dgm:prSet>
      <dgm:spPr>
        <a:prstGeom prst="chevron">
          <a:avLst/>
        </a:prstGeom>
      </dgm:spPr>
      <dgm:t>
        <a:bodyPr/>
        <a:lstStyle/>
        <a:p>
          <a:endParaRPr lang="en-US"/>
        </a:p>
      </dgm:t>
    </dgm:pt>
    <dgm:pt modelId="{BD00789A-F8E4-45CE-939A-ACBC7C98A8B6}" type="pres">
      <dgm:prSet presAssocID="{08ED3F66-747B-496A-955D-D4AF38C55963}" presName="parSpace" presStyleCnt="0"/>
      <dgm:spPr/>
      <dgm:t>
        <a:bodyPr/>
        <a:lstStyle/>
        <a:p>
          <a:endParaRPr lang="en-US"/>
        </a:p>
      </dgm:t>
    </dgm:pt>
    <dgm:pt modelId="{433CC30E-3A6F-44CD-92EA-BB8155AB57A9}" type="pres">
      <dgm:prSet presAssocID="{21082159-53DE-4629-96F3-DA233E8FD09E}" presName="parTxOnly" presStyleLbl="node1" presStyleIdx="2" presStyleCnt="3" custLinFactNeighborX="15770" custLinFactNeighborY="2041">
        <dgm:presLayoutVars>
          <dgm:bulletEnabled val="1"/>
        </dgm:presLayoutVars>
      </dgm:prSet>
      <dgm:spPr>
        <a:prstGeom prst="chevron">
          <a:avLst/>
        </a:prstGeom>
      </dgm:spPr>
      <dgm:t>
        <a:bodyPr/>
        <a:lstStyle/>
        <a:p>
          <a:endParaRPr lang="en-US"/>
        </a:p>
      </dgm:t>
    </dgm:pt>
  </dgm:ptLst>
  <dgm:cxnLst>
    <dgm:cxn modelId="{B56DA8BC-8E3B-4CBB-983E-6C3F05095419}" type="presOf" srcId="{A9B79CD5-856C-46C4-869E-0078CCA311C9}" destId="{7D6689A7-1E0B-4F3A-94C8-D4B609A8308E}" srcOrd="0" destOrd="0" presId="urn:microsoft.com/office/officeart/2005/8/layout/hChevron3"/>
    <dgm:cxn modelId="{E4528C4A-84D5-4C18-A910-780B733A9DF9}" type="presOf" srcId="{9DC59F4E-FE03-4756-BD9E-4A6C761D9DE4}" destId="{3C6A490B-73A7-41D1-A52A-2DC91EE1302D}" srcOrd="0" destOrd="0" presId="urn:microsoft.com/office/officeart/2005/8/layout/hChevron3"/>
    <dgm:cxn modelId="{427D3818-C296-4736-A161-3F7A2756F5B3}" srcId="{5B1547E8-97EB-4648-ADC8-F6734DEAD4CF}" destId="{A9B79CD5-856C-46C4-869E-0078CCA311C9}" srcOrd="1" destOrd="0" parTransId="{1733F67A-439D-4E3B-A559-19C2FE49FA33}" sibTransId="{08ED3F66-747B-496A-955D-D4AF38C55963}"/>
    <dgm:cxn modelId="{A0D7C03B-74CC-4E72-8A0E-FB9A958EEB01}" srcId="{5B1547E8-97EB-4648-ADC8-F6734DEAD4CF}" destId="{9DC59F4E-FE03-4756-BD9E-4A6C761D9DE4}" srcOrd="0" destOrd="0" parTransId="{DFE73861-1BD1-45BD-B95B-35F8F279D0ED}" sibTransId="{5324F5CB-3BC6-4D9C-A8FC-91DB3E40DCF2}"/>
    <dgm:cxn modelId="{6FC42550-B9B6-48A1-9431-10D7D0A6CEE5}" type="presOf" srcId="{21082159-53DE-4629-96F3-DA233E8FD09E}" destId="{433CC30E-3A6F-44CD-92EA-BB8155AB57A9}" srcOrd="0" destOrd="0" presId="urn:microsoft.com/office/officeart/2005/8/layout/hChevron3"/>
    <dgm:cxn modelId="{85209E18-8161-4BFB-8075-25BEF71101EA}" srcId="{5B1547E8-97EB-4648-ADC8-F6734DEAD4CF}" destId="{21082159-53DE-4629-96F3-DA233E8FD09E}" srcOrd="2" destOrd="0" parTransId="{7B526AEE-D66C-40C8-96DC-D7A4205A687D}" sibTransId="{2ADC076C-9A86-430E-8115-62D715D46C55}"/>
    <dgm:cxn modelId="{39FB1D7B-F981-40AC-A9C5-759EBAF5802C}" type="presOf" srcId="{5B1547E8-97EB-4648-ADC8-F6734DEAD4CF}" destId="{5CE2D708-3916-4A3D-A2C1-AC66976274E1}" srcOrd="0" destOrd="0" presId="urn:microsoft.com/office/officeart/2005/8/layout/hChevron3"/>
    <dgm:cxn modelId="{EC270571-6BD1-45CC-9D38-914D26E91B45}" type="presParOf" srcId="{5CE2D708-3916-4A3D-A2C1-AC66976274E1}" destId="{3C6A490B-73A7-41D1-A52A-2DC91EE1302D}" srcOrd="0" destOrd="0" presId="urn:microsoft.com/office/officeart/2005/8/layout/hChevron3"/>
    <dgm:cxn modelId="{FB56531C-D9E8-4C62-A2AA-5E257CA15B91}" type="presParOf" srcId="{5CE2D708-3916-4A3D-A2C1-AC66976274E1}" destId="{90628844-F320-4446-B9D7-6A9640516C1B}" srcOrd="1" destOrd="0" presId="urn:microsoft.com/office/officeart/2005/8/layout/hChevron3"/>
    <dgm:cxn modelId="{5E66ECFC-7105-4779-9321-4CACC2C3D41A}" type="presParOf" srcId="{5CE2D708-3916-4A3D-A2C1-AC66976274E1}" destId="{7D6689A7-1E0B-4F3A-94C8-D4B609A8308E}" srcOrd="2" destOrd="0" presId="urn:microsoft.com/office/officeart/2005/8/layout/hChevron3"/>
    <dgm:cxn modelId="{5BE779B1-873A-446D-989B-18D0F2DB6D1F}" type="presParOf" srcId="{5CE2D708-3916-4A3D-A2C1-AC66976274E1}" destId="{BD00789A-F8E4-45CE-939A-ACBC7C98A8B6}" srcOrd="3" destOrd="0" presId="urn:microsoft.com/office/officeart/2005/8/layout/hChevron3"/>
    <dgm:cxn modelId="{1BEEE233-C2BA-4A63-852D-08F6BDD25D21}" type="presParOf" srcId="{5CE2D708-3916-4A3D-A2C1-AC66976274E1}" destId="{433CC30E-3A6F-44CD-92EA-BB8155AB57A9}" srcOrd="4" destOrd="0" presId="urn:microsoft.com/office/officeart/2005/8/layout/hChevron3"/>
  </dgm:cxnLst>
  <dgm:bg/>
  <dgm:whole/>
  <dgm:extLst>
    <a:ext uri="http://schemas.microsoft.com/office/drawing/2008/diagram">
      <dsp:dataModelExt xmlns:dsp="http://schemas.microsoft.com/office/drawing/2008/diagram" relId="rId238"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5B1547E8-97EB-4648-ADC8-F6734DEAD4CF}" type="doc">
      <dgm:prSet loTypeId="urn:microsoft.com/office/officeart/2005/8/layout/hChevron3" loCatId="process" qsTypeId="urn:microsoft.com/office/officeart/2005/8/quickstyle/simple1" qsCatId="simple" csTypeId="urn:microsoft.com/office/officeart/2005/8/colors/accent1_2" csCatId="accent1" phldr="1"/>
      <dgm:spPr/>
      <dgm:t>
        <a:bodyPr/>
        <a:lstStyle/>
        <a:p>
          <a:endParaRPr lang="en-GB"/>
        </a:p>
      </dgm:t>
    </dgm:pt>
    <dgm:pt modelId="{9DC59F4E-FE03-4756-BD9E-4A6C761D9DE4}">
      <dgm:prSet phldrT="[Text]"/>
      <dgm:spPr>
        <a:xfrm>
          <a:off x="2411" y="0"/>
          <a:ext cx="2108299" cy="703385"/>
        </a:xfrm>
        <a:prstGeom prst="homePlate">
          <a:avLst/>
        </a:prstGeom>
      </dgm:spPr>
      <dgm:t>
        <a:bodyPr/>
        <a:lstStyle/>
        <a:p>
          <a:r>
            <a:rPr lang="en-GB">
              <a:latin typeface="Trebuchet MS" panose="020B0603020202020204"/>
              <a:ea typeface="+mn-ea"/>
              <a:cs typeface="+mn-cs"/>
            </a:rPr>
            <a:t>Inception</a:t>
          </a:r>
        </a:p>
      </dgm:t>
    </dgm:pt>
    <dgm:pt modelId="{DFE73861-1BD1-45BD-B95B-35F8F279D0ED}" type="parTrans" cxnId="{A0D7C03B-74CC-4E72-8A0E-FB9A958EEB01}">
      <dgm:prSet/>
      <dgm:spPr/>
      <dgm:t>
        <a:bodyPr/>
        <a:lstStyle/>
        <a:p>
          <a:endParaRPr lang="en-GB"/>
        </a:p>
      </dgm:t>
    </dgm:pt>
    <dgm:pt modelId="{5324F5CB-3BC6-4D9C-A8FC-91DB3E40DCF2}" type="sibTrans" cxnId="{A0D7C03B-74CC-4E72-8A0E-FB9A958EEB01}">
      <dgm:prSet/>
      <dgm:spPr/>
      <dgm:t>
        <a:bodyPr/>
        <a:lstStyle/>
        <a:p>
          <a:endParaRPr lang="en-GB"/>
        </a:p>
      </dgm:t>
    </dgm:pt>
    <dgm:pt modelId="{A9B79CD5-856C-46C4-869E-0078CCA311C9}">
      <dgm:prSet phldrT="[Text]"/>
      <dgm:spPr>
        <a:xfrm>
          <a:off x="1689050" y="0"/>
          <a:ext cx="2108299" cy="703385"/>
        </a:xfrm>
        <a:prstGeom prst="chevron">
          <a:avLst/>
        </a:prstGeom>
        <a:solidFill>
          <a:schemeClr val="accent1">
            <a:lumMod val="40000"/>
            <a:lumOff val="60000"/>
          </a:schemeClr>
        </a:solidFill>
      </dgm:spPr>
      <dgm:t>
        <a:bodyPr/>
        <a:lstStyle/>
        <a:p>
          <a:r>
            <a:rPr lang="en-GB">
              <a:latin typeface="Trebuchet MS" panose="020B0603020202020204"/>
              <a:ea typeface="+mn-ea"/>
              <a:cs typeface="+mn-cs"/>
            </a:rPr>
            <a:t>Evaluation</a:t>
          </a:r>
        </a:p>
      </dgm:t>
    </dgm:pt>
    <dgm:pt modelId="{1733F67A-439D-4E3B-A559-19C2FE49FA33}" type="parTrans" cxnId="{427D3818-C296-4736-A161-3F7A2756F5B3}">
      <dgm:prSet/>
      <dgm:spPr/>
      <dgm:t>
        <a:bodyPr/>
        <a:lstStyle/>
        <a:p>
          <a:endParaRPr lang="en-GB"/>
        </a:p>
      </dgm:t>
    </dgm:pt>
    <dgm:pt modelId="{08ED3F66-747B-496A-955D-D4AF38C55963}" type="sibTrans" cxnId="{427D3818-C296-4736-A161-3F7A2756F5B3}">
      <dgm:prSet/>
      <dgm:spPr/>
      <dgm:t>
        <a:bodyPr/>
        <a:lstStyle/>
        <a:p>
          <a:endParaRPr lang="en-GB"/>
        </a:p>
      </dgm:t>
    </dgm:pt>
    <dgm:pt modelId="{21082159-53DE-4629-96F3-DA233E8FD09E}">
      <dgm:prSet phldrT="[Text]"/>
      <dgm:spPr>
        <a:xfrm>
          <a:off x="3378100" y="0"/>
          <a:ext cx="2108299" cy="703385"/>
        </a:xfrm>
        <a:prstGeom prst="chevron">
          <a:avLst/>
        </a:prstGeom>
      </dgm:spPr>
      <dgm:t>
        <a:bodyPr/>
        <a:lstStyle/>
        <a:p>
          <a:r>
            <a:rPr lang="en-GB">
              <a:latin typeface="Trebuchet MS" panose="020B0603020202020204"/>
              <a:ea typeface="+mn-ea"/>
              <a:cs typeface="+mn-cs"/>
            </a:rPr>
            <a:t>Implementation</a:t>
          </a:r>
        </a:p>
      </dgm:t>
    </dgm:pt>
    <dgm:pt modelId="{7B526AEE-D66C-40C8-96DC-D7A4205A687D}" type="parTrans" cxnId="{85209E18-8161-4BFB-8075-25BEF71101EA}">
      <dgm:prSet/>
      <dgm:spPr/>
      <dgm:t>
        <a:bodyPr/>
        <a:lstStyle/>
        <a:p>
          <a:endParaRPr lang="en-GB"/>
        </a:p>
      </dgm:t>
    </dgm:pt>
    <dgm:pt modelId="{2ADC076C-9A86-430E-8115-62D715D46C55}" type="sibTrans" cxnId="{85209E18-8161-4BFB-8075-25BEF71101EA}">
      <dgm:prSet/>
      <dgm:spPr/>
      <dgm:t>
        <a:bodyPr/>
        <a:lstStyle/>
        <a:p>
          <a:endParaRPr lang="en-GB"/>
        </a:p>
      </dgm:t>
    </dgm:pt>
    <dgm:pt modelId="{5CE2D708-3916-4A3D-A2C1-AC66976274E1}" type="pres">
      <dgm:prSet presAssocID="{5B1547E8-97EB-4648-ADC8-F6734DEAD4CF}" presName="Name0" presStyleCnt="0">
        <dgm:presLayoutVars>
          <dgm:dir/>
          <dgm:resizeHandles val="exact"/>
        </dgm:presLayoutVars>
      </dgm:prSet>
      <dgm:spPr/>
      <dgm:t>
        <a:bodyPr/>
        <a:lstStyle/>
        <a:p>
          <a:endParaRPr lang="en-US"/>
        </a:p>
      </dgm:t>
    </dgm:pt>
    <dgm:pt modelId="{3C6A490B-73A7-41D1-A52A-2DC91EE1302D}" type="pres">
      <dgm:prSet presAssocID="{9DC59F4E-FE03-4756-BD9E-4A6C761D9DE4}" presName="parTxOnly" presStyleLbl="node1" presStyleIdx="0" presStyleCnt="3">
        <dgm:presLayoutVars>
          <dgm:bulletEnabled val="1"/>
        </dgm:presLayoutVars>
      </dgm:prSet>
      <dgm:spPr>
        <a:prstGeom prst="homePlate">
          <a:avLst/>
        </a:prstGeom>
      </dgm:spPr>
      <dgm:t>
        <a:bodyPr/>
        <a:lstStyle/>
        <a:p>
          <a:endParaRPr lang="en-US"/>
        </a:p>
      </dgm:t>
    </dgm:pt>
    <dgm:pt modelId="{90628844-F320-4446-B9D7-6A9640516C1B}" type="pres">
      <dgm:prSet presAssocID="{5324F5CB-3BC6-4D9C-A8FC-91DB3E40DCF2}" presName="parSpace" presStyleCnt="0"/>
      <dgm:spPr/>
      <dgm:t>
        <a:bodyPr/>
        <a:lstStyle/>
        <a:p>
          <a:endParaRPr lang="en-US"/>
        </a:p>
      </dgm:t>
    </dgm:pt>
    <dgm:pt modelId="{7D6689A7-1E0B-4F3A-94C8-D4B609A8308E}" type="pres">
      <dgm:prSet presAssocID="{A9B79CD5-856C-46C4-869E-0078CCA311C9}" presName="parTxOnly" presStyleLbl="node1" presStyleIdx="1" presStyleCnt="3" custLinFactX="72605" custLinFactNeighborX="100000">
        <dgm:presLayoutVars>
          <dgm:bulletEnabled val="1"/>
        </dgm:presLayoutVars>
      </dgm:prSet>
      <dgm:spPr>
        <a:prstGeom prst="chevron">
          <a:avLst/>
        </a:prstGeom>
      </dgm:spPr>
      <dgm:t>
        <a:bodyPr/>
        <a:lstStyle/>
        <a:p>
          <a:endParaRPr lang="en-US"/>
        </a:p>
      </dgm:t>
    </dgm:pt>
    <dgm:pt modelId="{BD00789A-F8E4-45CE-939A-ACBC7C98A8B6}" type="pres">
      <dgm:prSet presAssocID="{08ED3F66-747B-496A-955D-D4AF38C55963}" presName="parSpace" presStyleCnt="0"/>
      <dgm:spPr/>
      <dgm:t>
        <a:bodyPr/>
        <a:lstStyle/>
        <a:p>
          <a:endParaRPr lang="en-US"/>
        </a:p>
      </dgm:t>
    </dgm:pt>
    <dgm:pt modelId="{433CC30E-3A6F-44CD-92EA-BB8155AB57A9}" type="pres">
      <dgm:prSet presAssocID="{21082159-53DE-4629-96F3-DA233E8FD09E}" presName="parTxOnly" presStyleLbl="node1" presStyleIdx="2" presStyleCnt="3" custLinFactX="-59689" custLinFactNeighborX="-100000">
        <dgm:presLayoutVars>
          <dgm:bulletEnabled val="1"/>
        </dgm:presLayoutVars>
      </dgm:prSet>
      <dgm:spPr>
        <a:prstGeom prst="chevron">
          <a:avLst/>
        </a:prstGeom>
      </dgm:spPr>
      <dgm:t>
        <a:bodyPr/>
        <a:lstStyle/>
        <a:p>
          <a:endParaRPr lang="en-US"/>
        </a:p>
      </dgm:t>
    </dgm:pt>
  </dgm:ptLst>
  <dgm:cxnLst>
    <dgm:cxn modelId="{B56DA8BC-8E3B-4CBB-983E-6C3F05095419}" type="presOf" srcId="{A9B79CD5-856C-46C4-869E-0078CCA311C9}" destId="{7D6689A7-1E0B-4F3A-94C8-D4B609A8308E}" srcOrd="0" destOrd="0" presId="urn:microsoft.com/office/officeart/2005/8/layout/hChevron3"/>
    <dgm:cxn modelId="{E4528C4A-84D5-4C18-A910-780B733A9DF9}" type="presOf" srcId="{9DC59F4E-FE03-4756-BD9E-4A6C761D9DE4}" destId="{3C6A490B-73A7-41D1-A52A-2DC91EE1302D}" srcOrd="0" destOrd="0" presId="urn:microsoft.com/office/officeart/2005/8/layout/hChevron3"/>
    <dgm:cxn modelId="{427D3818-C296-4736-A161-3F7A2756F5B3}" srcId="{5B1547E8-97EB-4648-ADC8-F6734DEAD4CF}" destId="{A9B79CD5-856C-46C4-869E-0078CCA311C9}" srcOrd="1" destOrd="0" parTransId="{1733F67A-439D-4E3B-A559-19C2FE49FA33}" sibTransId="{08ED3F66-747B-496A-955D-D4AF38C55963}"/>
    <dgm:cxn modelId="{A0D7C03B-74CC-4E72-8A0E-FB9A958EEB01}" srcId="{5B1547E8-97EB-4648-ADC8-F6734DEAD4CF}" destId="{9DC59F4E-FE03-4756-BD9E-4A6C761D9DE4}" srcOrd="0" destOrd="0" parTransId="{DFE73861-1BD1-45BD-B95B-35F8F279D0ED}" sibTransId="{5324F5CB-3BC6-4D9C-A8FC-91DB3E40DCF2}"/>
    <dgm:cxn modelId="{6FC42550-B9B6-48A1-9431-10D7D0A6CEE5}" type="presOf" srcId="{21082159-53DE-4629-96F3-DA233E8FD09E}" destId="{433CC30E-3A6F-44CD-92EA-BB8155AB57A9}" srcOrd="0" destOrd="0" presId="urn:microsoft.com/office/officeart/2005/8/layout/hChevron3"/>
    <dgm:cxn modelId="{85209E18-8161-4BFB-8075-25BEF71101EA}" srcId="{5B1547E8-97EB-4648-ADC8-F6734DEAD4CF}" destId="{21082159-53DE-4629-96F3-DA233E8FD09E}" srcOrd="2" destOrd="0" parTransId="{7B526AEE-D66C-40C8-96DC-D7A4205A687D}" sibTransId="{2ADC076C-9A86-430E-8115-62D715D46C55}"/>
    <dgm:cxn modelId="{39FB1D7B-F981-40AC-A9C5-759EBAF5802C}" type="presOf" srcId="{5B1547E8-97EB-4648-ADC8-F6734DEAD4CF}" destId="{5CE2D708-3916-4A3D-A2C1-AC66976274E1}" srcOrd="0" destOrd="0" presId="urn:microsoft.com/office/officeart/2005/8/layout/hChevron3"/>
    <dgm:cxn modelId="{EC270571-6BD1-45CC-9D38-914D26E91B45}" type="presParOf" srcId="{5CE2D708-3916-4A3D-A2C1-AC66976274E1}" destId="{3C6A490B-73A7-41D1-A52A-2DC91EE1302D}" srcOrd="0" destOrd="0" presId="urn:microsoft.com/office/officeart/2005/8/layout/hChevron3"/>
    <dgm:cxn modelId="{FB56531C-D9E8-4C62-A2AA-5E257CA15B91}" type="presParOf" srcId="{5CE2D708-3916-4A3D-A2C1-AC66976274E1}" destId="{90628844-F320-4446-B9D7-6A9640516C1B}" srcOrd="1" destOrd="0" presId="urn:microsoft.com/office/officeart/2005/8/layout/hChevron3"/>
    <dgm:cxn modelId="{5E66ECFC-7105-4779-9321-4CACC2C3D41A}" type="presParOf" srcId="{5CE2D708-3916-4A3D-A2C1-AC66976274E1}" destId="{7D6689A7-1E0B-4F3A-94C8-D4B609A8308E}" srcOrd="2" destOrd="0" presId="urn:microsoft.com/office/officeart/2005/8/layout/hChevron3"/>
    <dgm:cxn modelId="{5BE779B1-873A-446D-989B-18D0F2DB6D1F}" type="presParOf" srcId="{5CE2D708-3916-4A3D-A2C1-AC66976274E1}" destId="{BD00789A-F8E4-45CE-939A-ACBC7C98A8B6}" srcOrd="3" destOrd="0" presId="urn:microsoft.com/office/officeart/2005/8/layout/hChevron3"/>
    <dgm:cxn modelId="{1BEEE233-C2BA-4A63-852D-08F6BDD25D21}" type="presParOf" srcId="{5CE2D708-3916-4A3D-A2C1-AC66976274E1}" destId="{433CC30E-3A6F-44CD-92EA-BB8155AB57A9}" srcOrd="4" destOrd="0" presId="urn:microsoft.com/office/officeart/2005/8/layout/hChevron3"/>
  </dgm:cxnLst>
  <dgm:bg/>
  <dgm:whole/>
  <dgm:extLst>
    <a:ext uri="http://schemas.microsoft.com/office/drawing/2008/diagram">
      <dsp:dataModelExt xmlns:dsp="http://schemas.microsoft.com/office/drawing/2008/diagram" relId="rId24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255758E-6F37-4B17-B4CA-47AB10D3D1A9}"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05B0EEF7-928B-499E-A447-BF1058AC7CCA}">
      <dgm:prSet phldrT="[Text]"/>
      <dgm:spPr>
        <a:xfrm>
          <a:off x="2833747" y="1132"/>
          <a:ext cx="1810940" cy="1086564"/>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gm:spPr>
      <dgm:t>
        <a:bodyPr/>
        <a:lstStyle/>
        <a:p>
          <a:pPr algn="ctr"/>
          <a:r>
            <a:rPr lang="en-GB">
              <a:solidFill>
                <a:sysClr val="window" lastClr="FFFFFF"/>
              </a:solidFill>
              <a:latin typeface="Arial" panose="020B0604020202020204" pitchFamily="34" charset="0"/>
              <a:ea typeface="+mn-ea"/>
              <a:cs typeface="Arial" panose="020B0604020202020204" pitchFamily="34" charset="0"/>
            </a:rPr>
            <a:t>Include identified activities that are planned, coordinated and managed to reach a specific project objective</a:t>
          </a:r>
        </a:p>
      </dgm:t>
    </dgm:pt>
    <dgm:pt modelId="{301FABE7-97FA-4DF0-83B0-DDBF889C0BEC}" type="parTrans" cxnId="{2EE0E567-1868-4D88-877D-6D469E8D6EBF}">
      <dgm:prSet/>
      <dgm:spPr/>
      <dgm:t>
        <a:bodyPr/>
        <a:lstStyle/>
        <a:p>
          <a:endParaRPr lang="en-GB"/>
        </a:p>
      </dgm:t>
    </dgm:pt>
    <dgm:pt modelId="{4905CDD8-0D95-49E5-847F-13A83B924230}" type="sibTrans" cxnId="{2EE0E567-1868-4D88-877D-6D469E8D6EBF}">
      <dgm:prSet/>
      <dgm:spPr/>
      <dgm:t>
        <a:bodyPr/>
        <a:lstStyle/>
        <a:p>
          <a:endParaRPr lang="en-GB"/>
        </a:p>
      </dgm:t>
    </dgm:pt>
    <dgm:pt modelId="{9D8977EF-ABA9-476F-ABEC-6451F69FBC9B}">
      <dgm:prSet phldrT="[Text]"/>
      <dgm:spPr>
        <a:xfrm>
          <a:off x="841712" y="1268791"/>
          <a:ext cx="1810940" cy="1086564"/>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Arial" panose="020B0604020202020204" pitchFamily="34" charset="0"/>
              <a:ea typeface="+mn-ea"/>
              <a:cs typeface="Arial" panose="020B0604020202020204" pitchFamily="34" charset="0"/>
            </a:rPr>
            <a:t>Have a clearly defined start date and end date (timeframe)</a:t>
          </a:r>
        </a:p>
      </dgm:t>
    </dgm:pt>
    <dgm:pt modelId="{E4F75B35-9FDC-4F42-9A94-3478084873AC}" type="parTrans" cxnId="{F6E5E727-9F6A-4321-887A-C47ACE09DC27}">
      <dgm:prSet/>
      <dgm:spPr/>
      <dgm:t>
        <a:bodyPr/>
        <a:lstStyle/>
        <a:p>
          <a:endParaRPr lang="en-GB"/>
        </a:p>
      </dgm:t>
    </dgm:pt>
    <dgm:pt modelId="{97C6BF02-CE5E-49AC-AA76-6EBA38CD0387}" type="sibTrans" cxnId="{F6E5E727-9F6A-4321-887A-C47ACE09DC27}">
      <dgm:prSet/>
      <dgm:spPr/>
      <dgm:t>
        <a:bodyPr/>
        <a:lstStyle/>
        <a:p>
          <a:endParaRPr lang="en-GB"/>
        </a:p>
      </dgm:t>
    </dgm:pt>
    <dgm:pt modelId="{5EE3994F-6419-42F9-B0C5-5E1110724181}">
      <dgm:prSet/>
      <dgm:spPr>
        <a:xfrm>
          <a:off x="2833747" y="1268791"/>
          <a:ext cx="1810940" cy="1086564"/>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Arial" panose="020B0604020202020204" pitchFamily="34" charset="0"/>
              <a:ea typeface="+mn-ea"/>
              <a:cs typeface="Arial" panose="020B0604020202020204" pitchFamily="34" charset="0"/>
            </a:rPr>
            <a:t>Have a specific project budget (inputs of financial and human resources)</a:t>
          </a:r>
        </a:p>
      </dgm:t>
    </dgm:pt>
    <dgm:pt modelId="{53DEE0B2-FFB4-46EB-A12C-CB4853F3619D}" type="parTrans" cxnId="{EB4A2E4C-BB10-4446-A2DA-FDADDC160244}">
      <dgm:prSet/>
      <dgm:spPr/>
      <dgm:t>
        <a:bodyPr/>
        <a:lstStyle/>
        <a:p>
          <a:endParaRPr lang="en-GB"/>
        </a:p>
      </dgm:t>
    </dgm:pt>
    <dgm:pt modelId="{F16C32D1-27F1-4BC8-86A8-EE221800BA55}" type="sibTrans" cxnId="{EB4A2E4C-BB10-4446-A2DA-FDADDC160244}">
      <dgm:prSet/>
      <dgm:spPr/>
      <dgm:t>
        <a:bodyPr/>
        <a:lstStyle/>
        <a:p>
          <a:endParaRPr lang="en-GB"/>
        </a:p>
      </dgm:t>
    </dgm:pt>
    <dgm:pt modelId="{613FD5D9-7E04-4802-8898-9FA517B5B424}">
      <dgm:prSet/>
      <dgm:spPr>
        <a:xfrm>
          <a:off x="1837729" y="2536449"/>
          <a:ext cx="1810940" cy="1086564"/>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gm:spPr>
      <dgm:t>
        <a:bodyPr/>
        <a:lstStyle/>
        <a:p>
          <a:pPr algn="ctr"/>
          <a:r>
            <a:rPr lang="en-GB">
              <a:solidFill>
                <a:sysClr val="window" lastClr="FFFFFF"/>
              </a:solidFill>
              <a:latin typeface="Arial" panose="020B0604020202020204" pitchFamily="34" charset="0"/>
              <a:ea typeface="+mn-ea"/>
              <a:cs typeface="Arial" panose="020B0604020202020204" pitchFamily="34" charset="0"/>
            </a:rPr>
            <a:t>Are implemented through a project management structure, led by a project manager</a:t>
          </a:r>
          <a:endParaRPr lang="en-GB">
            <a:solidFill>
              <a:sysClr val="window" lastClr="FFFFFF"/>
            </a:solidFill>
            <a:highlight>
              <a:srgbClr val="FFFF00"/>
            </a:highlight>
            <a:latin typeface="Arial" panose="020B0604020202020204" pitchFamily="34" charset="0"/>
            <a:ea typeface="+mn-ea"/>
            <a:cs typeface="Arial" panose="020B0604020202020204" pitchFamily="34" charset="0"/>
          </a:endParaRPr>
        </a:p>
      </dgm:t>
    </dgm:pt>
    <dgm:pt modelId="{09D7C78D-7D12-446F-8656-2C9E86CF66C2}" type="parTrans" cxnId="{C4A10CCC-2392-486B-8E6C-49B4D47432C4}">
      <dgm:prSet/>
      <dgm:spPr/>
      <dgm:t>
        <a:bodyPr/>
        <a:lstStyle/>
        <a:p>
          <a:endParaRPr lang="en-GB"/>
        </a:p>
      </dgm:t>
    </dgm:pt>
    <dgm:pt modelId="{F6D6E5DC-9E25-45AE-B7D5-60FAFB11F1AC}" type="sibTrans" cxnId="{C4A10CCC-2392-486B-8E6C-49B4D47432C4}">
      <dgm:prSet/>
      <dgm:spPr/>
      <dgm:t>
        <a:bodyPr/>
        <a:lstStyle/>
        <a:p>
          <a:endParaRPr lang="en-GB"/>
        </a:p>
      </dgm:t>
    </dgm:pt>
    <dgm:pt modelId="{F5918179-FE30-433A-B26D-9000977BB7D3}">
      <dgm:prSet/>
      <dgm:spPr>
        <a:xfrm>
          <a:off x="841712" y="1132"/>
          <a:ext cx="1810940" cy="1086564"/>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Arial" panose="020B0604020202020204" pitchFamily="34" charset="0"/>
              <a:ea typeface="+mn-ea"/>
              <a:cs typeface="Arial" panose="020B0604020202020204" pitchFamily="34" charset="0"/>
            </a:rPr>
            <a:t>Produce an observable, measurable deliverable (output)</a:t>
          </a:r>
        </a:p>
      </dgm:t>
    </dgm:pt>
    <dgm:pt modelId="{BE21D823-5ADA-4FAE-BED1-F101C6B9568A}" type="parTrans" cxnId="{AC3D52B0-5C92-432B-B889-0374C70B8191}">
      <dgm:prSet/>
      <dgm:spPr/>
      <dgm:t>
        <a:bodyPr/>
        <a:lstStyle/>
        <a:p>
          <a:endParaRPr lang="en-GB"/>
        </a:p>
      </dgm:t>
    </dgm:pt>
    <dgm:pt modelId="{C421362F-928B-4AF0-97DE-3F72F7F1670D}" type="sibTrans" cxnId="{AC3D52B0-5C92-432B-B889-0374C70B8191}">
      <dgm:prSet/>
      <dgm:spPr/>
      <dgm:t>
        <a:bodyPr/>
        <a:lstStyle/>
        <a:p>
          <a:endParaRPr lang="en-GB"/>
        </a:p>
      </dgm:t>
    </dgm:pt>
    <dgm:pt modelId="{C2F4FA54-0009-4A9D-B1AB-9E8E5BECE4C7}" type="pres">
      <dgm:prSet presAssocID="{7255758E-6F37-4B17-B4CA-47AB10D3D1A9}" presName="diagram" presStyleCnt="0">
        <dgm:presLayoutVars>
          <dgm:dir/>
          <dgm:resizeHandles val="exact"/>
        </dgm:presLayoutVars>
      </dgm:prSet>
      <dgm:spPr/>
      <dgm:t>
        <a:bodyPr/>
        <a:lstStyle/>
        <a:p>
          <a:endParaRPr lang="en-US"/>
        </a:p>
      </dgm:t>
    </dgm:pt>
    <dgm:pt modelId="{2E233891-C87B-450F-A82F-78152B1D958D}" type="pres">
      <dgm:prSet presAssocID="{F5918179-FE30-433A-B26D-9000977BB7D3}" presName="node" presStyleLbl="node1" presStyleIdx="0" presStyleCnt="5">
        <dgm:presLayoutVars>
          <dgm:bulletEnabled val="1"/>
        </dgm:presLayoutVars>
      </dgm:prSet>
      <dgm:spPr/>
      <dgm:t>
        <a:bodyPr/>
        <a:lstStyle/>
        <a:p>
          <a:endParaRPr lang="en-US"/>
        </a:p>
      </dgm:t>
    </dgm:pt>
    <dgm:pt modelId="{0427816C-5E36-4B21-9928-6EE27672B444}" type="pres">
      <dgm:prSet presAssocID="{C421362F-928B-4AF0-97DE-3F72F7F1670D}" presName="sibTrans" presStyleCnt="0"/>
      <dgm:spPr/>
    </dgm:pt>
    <dgm:pt modelId="{6C720E5F-CDD2-4122-A5D3-489C60244FD1}" type="pres">
      <dgm:prSet presAssocID="{05B0EEF7-928B-499E-A447-BF1058AC7CCA}" presName="node" presStyleLbl="node1" presStyleIdx="1" presStyleCnt="5">
        <dgm:presLayoutVars>
          <dgm:bulletEnabled val="1"/>
        </dgm:presLayoutVars>
      </dgm:prSet>
      <dgm:spPr/>
      <dgm:t>
        <a:bodyPr/>
        <a:lstStyle/>
        <a:p>
          <a:endParaRPr lang="en-US"/>
        </a:p>
      </dgm:t>
    </dgm:pt>
    <dgm:pt modelId="{2E252885-988C-4711-9969-6D5847A96872}" type="pres">
      <dgm:prSet presAssocID="{4905CDD8-0D95-49E5-847F-13A83B924230}" presName="sibTrans" presStyleCnt="0"/>
      <dgm:spPr/>
    </dgm:pt>
    <dgm:pt modelId="{0B83A1BF-1EEB-4DE1-B751-B647CFDF421F}" type="pres">
      <dgm:prSet presAssocID="{9D8977EF-ABA9-476F-ABEC-6451F69FBC9B}" presName="node" presStyleLbl="node1" presStyleIdx="2" presStyleCnt="5">
        <dgm:presLayoutVars>
          <dgm:bulletEnabled val="1"/>
        </dgm:presLayoutVars>
      </dgm:prSet>
      <dgm:spPr/>
      <dgm:t>
        <a:bodyPr/>
        <a:lstStyle/>
        <a:p>
          <a:endParaRPr lang="en-US"/>
        </a:p>
      </dgm:t>
    </dgm:pt>
    <dgm:pt modelId="{EE26379D-80A8-4C15-8B59-791A63950DAC}" type="pres">
      <dgm:prSet presAssocID="{97C6BF02-CE5E-49AC-AA76-6EBA38CD0387}" presName="sibTrans" presStyleCnt="0"/>
      <dgm:spPr/>
    </dgm:pt>
    <dgm:pt modelId="{77452D75-A221-4739-A6DF-C9904B759130}" type="pres">
      <dgm:prSet presAssocID="{5EE3994F-6419-42F9-B0C5-5E1110724181}" presName="node" presStyleLbl="node1" presStyleIdx="3" presStyleCnt="5">
        <dgm:presLayoutVars>
          <dgm:bulletEnabled val="1"/>
        </dgm:presLayoutVars>
      </dgm:prSet>
      <dgm:spPr/>
      <dgm:t>
        <a:bodyPr/>
        <a:lstStyle/>
        <a:p>
          <a:endParaRPr lang="en-US"/>
        </a:p>
      </dgm:t>
    </dgm:pt>
    <dgm:pt modelId="{492DE07A-FA25-465B-9D41-8BE989194111}" type="pres">
      <dgm:prSet presAssocID="{F16C32D1-27F1-4BC8-86A8-EE221800BA55}" presName="sibTrans" presStyleCnt="0"/>
      <dgm:spPr/>
    </dgm:pt>
    <dgm:pt modelId="{9130E77B-9BE6-46A1-A984-2AC8BFD68521}" type="pres">
      <dgm:prSet presAssocID="{613FD5D9-7E04-4802-8898-9FA517B5B424}" presName="node" presStyleLbl="node1" presStyleIdx="4" presStyleCnt="5">
        <dgm:presLayoutVars>
          <dgm:bulletEnabled val="1"/>
        </dgm:presLayoutVars>
      </dgm:prSet>
      <dgm:spPr/>
      <dgm:t>
        <a:bodyPr/>
        <a:lstStyle/>
        <a:p>
          <a:endParaRPr lang="en-US"/>
        </a:p>
      </dgm:t>
    </dgm:pt>
  </dgm:ptLst>
  <dgm:cxnLst>
    <dgm:cxn modelId="{E9E1AB10-F837-418D-B7F4-0FAA3573E625}" type="presOf" srcId="{9D8977EF-ABA9-476F-ABEC-6451F69FBC9B}" destId="{0B83A1BF-1EEB-4DE1-B751-B647CFDF421F}" srcOrd="0" destOrd="0" presId="urn:microsoft.com/office/officeart/2005/8/layout/default"/>
    <dgm:cxn modelId="{2EE0E567-1868-4D88-877D-6D469E8D6EBF}" srcId="{7255758E-6F37-4B17-B4CA-47AB10D3D1A9}" destId="{05B0EEF7-928B-499E-A447-BF1058AC7CCA}" srcOrd="1" destOrd="0" parTransId="{301FABE7-97FA-4DF0-83B0-DDBF889C0BEC}" sibTransId="{4905CDD8-0D95-49E5-847F-13A83B924230}"/>
    <dgm:cxn modelId="{483DE9F2-7DCD-417C-899E-C666E9C20764}" type="presOf" srcId="{5EE3994F-6419-42F9-B0C5-5E1110724181}" destId="{77452D75-A221-4739-A6DF-C9904B759130}" srcOrd="0" destOrd="0" presId="urn:microsoft.com/office/officeart/2005/8/layout/default"/>
    <dgm:cxn modelId="{DECD6969-7CB2-4E74-A7A2-FB3CFA9D0F70}" type="presOf" srcId="{7255758E-6F37-4B17-B4CA-47AB10D3D1A9}" destId="{C2F4FA54-0009-4A9D-B1AB-9E8E5BECE4C7}" srcOrd="0" destOrd="0" presId="urn:microsoft.com/office/officeart/2005/8/layout/default"/>
    <dgm:cxn modelId="{F6E5E727-9F6A-4321-887A-C47ACE09DC27}" srcId="{7255758E-6F37-4B17-B4CA-47AB10D3D1A9}" destId="{9D8977EF-ABA9-476F-ABEC-6451F69FBC9B}" srcOrd="2" destOrd="0" parTransId="{E4F75B35-9FDC-4F42-9A94-3478084873AC}" sibTransId="{97C6BF02-CE5E-49AC-AA76-6EBA38CD0387}"/>
    <dgm:cxn modelId="{C4A10CCC-2392-486B-8E6C-49B4D47432C4}" srcId="{7255758E-6F37-4B17-B4CA-47AB10D3D1A9}" destId="{613FD5D9-7E04-4802-8898-9FA517B5B424}" srcOrd="4" destOrd="0" parTransId="{09D7C78D-7D12-446F-8656-2C9E86CF66C2}" sibTransId="{F6D6E5DC-9E25-45AE-B7D5-60FAFB11F1AC}"/>
    <dgm:cxn modelId="{EB4A2E4C-BB10-4446-A2DA-FDADDC160244}" srcId="{7255758E-6F37-4B17-B4CA-47AB10D3D1A9}" destId="{5EE3994F-6419-42F9-B0C5-5E1110724181}" srcOrd="3" destOrd="0" parTransId="{53DEE0B2-FFB4-46EB-A12C-CB4853F3619D}" sibTransId="{F16C32D1-27F1-4BC8-86A8-EE221800BA55}"/>
    <dgm:cxn modelId="{9DBF0E7C-FAE0-419B-BA86-6925778CBE76}" type="presOf" srcId="{613FD5D9-7E04-4802-8898-9FA517B5B424}" destId="{9130E77B-9BE6-46A1-A984-2AC8BFD68521}" srcOrd="0" destOrd="0" presId="urn:microsoft.com/office/officeart/2005/8/layout/default"/>
    <dgm:cxn modelId="{0E8B47A5-9614-4948-B5FE-52033ED9F8F7}" type="presOf" srcId="{05B0EEF7-928B-499E-A447-BF1058AC7CCA}" destId="{6C720E5F-CDD2-4122-A5D3-489C60244FD1}" srcOrd="0" destOrd="0" presId="urn:microsoft.com/office/officeart/2005/8/layout/default"/>
    <dgm:cxn modelId="{AC3D52B0-5C92-432B-B889-0374C70B8191}" srcId="{7255758E-6F37-4B17-B4CA-47AB10D3D1A9}" destId="{F5918179-FE30-433A-B26D-9000977BB7D3}" srcOrd="0" destOrd="0" parTransId="{BE21D823-5ADA-4FAE-BED1-F101C6B9568A}" sibTransId="{C421362F-928B-4AF0-97DE-3F72F7F1670D}"/>
    <dgm:cxn modelId="{23EA38B9-EBA8-4CE3-9D12-B48CC49DFE0B}" type="presOf" srcId="{F5918179-FE30-433A-B26D-9000977BB7D3}" destId="{2E233891-C87B-450F-A82F-78152B1D958D}" srcOrd="0" destOrd="0" presId="urn:microsoft.com/office/officeart/2005/8/layout/default"/>
    <dgm:cxn modelId="{B4E9497D-5318-49C0-8D89-4DA6FA835CBE}" type="presParOf" srcId="{C2F4FA54-0009-4A9D-B1AB-9E8E5BECE4C7}" destId="{2E233891-C87B-450F-A82F-78152B1D958D}" srcOrd="0" destOrd="0" presId="urn:microsoft.com/office/officeart/2005/8/layout/default"/>
    <dgm:cxn modelId="{E40B1AF0-1637-448F-85A0-409B829B57EF}" type="presParOf" srcId="{C2F4FA54-0009-4A9D-B1AB-9E8E5BECE4C7}" destId="{0427816C-5E36-4B21-9928-6EE27672B444}" srcOrd="1" destOrd="0" presId="urn:microsoft.com/office/officeart/2005/8/layout/default"/>
    <dgm:cxn modelId="{B0495302-0DEB-4EB7-B7A5-07B235D8913F}" type="presParOf" srcId="{C2F4FA54-0009-4A9D-B1AB-9E8E5BECE4C7}" destId="{6C720E5F-CDD2-4122-A5D3-489C60244FD1}" srcOrd="2" destOrd="0" presId="urn:microsoft.com/office/officeart/2005/8/layout/default"/>
    <dgm:cxn modelId="{7077AA78-BB6B-4D83-BCB8-0A934B2358B9}" type="presParOf" srcId="{C2F4FA54-0009-4A9D-B1AB-9E8E5BECE4C7}" destId="{2E252885-988C-4711-9969-6D5847A96872}" srcOrd="3" destOrd="0" presId="urn:microsoft.com/office/officeart/2005/8/layout/default"/>
    <dgm:cxn modelId="{2A16D594-C899-4DE1-A714-F86A23AA5F7C}" type="presParOf" srcId="{C2F4FA54-0009-4A9D-B1AB-9E8E5BECE4C7}" destId="{0B83A1BF-1EEB-4DE1-B751-B647CFDF421F}" srcOrd="4" destOrd="0" presId="urn:microsoft.com/office/officeart/2005/8/layout/default"/>
    <dgm:cxn modelId="{AAF3775C-FAA3-419C-8512-87460B3DF507}" type="presParOf" srcId="{C2F4FA54-0009-4A9D-B1AB-9E8E5BECE4C7}" destId="{EE26379D-80A8-4C15-8B59-791A63950DAC}" srcOrd="5" destOrd="0" presId="urn:microsoft.com/office/officeart/2005/8/layout/default"/>
    <dgm:cxn modelId="{CBF02136-8CE5-4714-BE67-9B622877D9B3}" type="presParOf" srcId="{C2F4FA54-0009-4A9D-B1AB-9E8E5BECE4C7}" destId="{77452D75-A221-4739-A6DF-C9904B759130}" srcOrd="6" destOrd="0" presId="urn:microsoft.com/office/officeart/2005/8/layout/default"/>
    <dgm:cxn modelId="{CB5BA2EC-9F0E-49D9-AA82-646FA399A754}" type="presParOf" srcId="{C2F4FA54-0009-4A9D-B1AB-9E8E5BECE4C7}" destId="{492DE07A-FA25-465B-9D41-8BE989194111}" srcOrd="7" destOrd="0" presId="urn:microsoft.com/office/officeart/2005/8/layout/default"/>
    <dgm:cxn modelId="{E300764A-AD19-4EDF-892C-EADBDC68DA4B}" type="presParOf" srcId="{C2F4FA54-0009-4A9D-B1AB-9E8E5BECE4C7}" destId="{9130E77B-9BE6-46A1-A984-2AC8BFD68521}" srcOrd="8" destOrd="0" presId="urn:microsoft.com/office/officeart/2005/8/layout/default"/>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FB47389-84C2-4B64-B6A5-05DB3383DF41}" type="doc">
      <dgm:prSet loTypeId="urn:microsoft.com/office/officeart/2005/8/layout/cycle2" loCatId="cycle" qsTypeId="urn:microsoft.com/office/officeart/2005/8/quickstyle/simple1" qsCatId="simple" csTypeId="urn:microsoft.com/office/officeart/2005/8/colors/colorful3" csCatId="colorful" phldr="1"/>
      <dgm:spPr/>
      <dgm:t>
        <a:bodyPr/>
        <a:lstStyle/>
        <a:p>
          <a:endParaRPr lang="en-US"/>
        </a:p>
      </dgm:t>
    </dgm:pt>
    <dgm:pt modelId="{AF13FAB4-8E94-4F92-911C-3773FFB65A26}">
      <dgm:prSet phldrT="[Text]" custT="1"/>
      <dgm:spPr>
        <a:xfrm>
          <a:off x="2493175" y="1913"/>
          <a:ext cx="921688" cy="921688"/>
        </a:xfrm>
        <a:prstGeom prst="ellipse">
          <a:avLst/>
        </a:prstGeom>
      </dgm:spPr>
      <dgm:t>
        <a:bodyPr/>
        <a:lstStyle/>
        <a:p>
          <a:pPr algn="ctr"/>
          <a:r>
            <a:rPr lang="en-US" sz="1000">
              <a:solidFill>
                <a:srgbClr val="FF0000"/>
              </a:solidFill>
              <a:latin typeface="Arial" panose="020B0604020202020204" pitchFamily="34" charset="0"/>
              <a:ea typeface="+mn-ea"/>
              <a:cs typeface="Arial" panose="020B0604020202020204" pitchFamily="34" charset="0"/>
            </a:rPr>
            <a:t>Initiation</a:t>
          </a:r>
          <a:endParaRPr lang="en-US" sz="500">
            <a:solidFill>
              <a:srgbClr val="FF0000"/>
            </a:solidFill>
            <a:latin typeface="Arial" panose="020B0604020202020204" pitchFamily="34" charset="0"/>
            <a:ea typeface="+mn-ea"/>
            <a:cs typeface="Arial" panose="020B0604020202020204" pitchFamily="34" charset="0"/>
          </a:endParaRPr>
        </a:p>
      </dgm:t>
    </dgm:pt>
    <dgm:pt modelId="{FE24EA96-6B7D-4829-8077-DAF2ADCA47BD}" type="parTrans" cxnId="{CD2163B0-9380-4324-BEEB-260BBB25EDCC}">
      <dgm:prSet/>
      <dgm:spPr/>
      <dgm:t>
        <a:bodyPr/>
        <a:lstStyle/>
        <a:p>
          <a:pPr algn="ctr"/>
          <a:endParaRPr lang="en-US"/>
        </a:p>
      </dgm:t>
    </dgm:pt>
    <dgm:pt modelId="{59F136E8-3929-4879-83C0-5CBE3A5CC9EA}" type="sibTrans" cxnId="{CD2163B0-9380-4324-BEEB-260BBB25EDCC}">
      <dgm:prSet/>
      <dgm:spPr>
        <a:xfrm rot="1800000">
          <a:off x="3424733" y="649665"/>
          <a:ext cx="244826" cy="311069"/>
        </a:xfrm>
        <a:prstGeom prst="rightArrow">
          <a:avLst>
            <a:gd name="adj1" fmla="val 60000"/>
            <a:gd name="adj2" fmla="val 50000"/>
          </a:avLst>
        </a:prstGeom>
      </dgm:spPr>
      <dgm:t>
        <a:bodyPr/>
        <a:lstStyle/>
        <a:p>
          <a:pPr algn="ctr"/>
          <a:endParaRPr lang="en-US">
            <a:solidFill>
              <a:sysClr val="window" lastClr="FFFFFF"/>
            </a:solidFill>
            <a:latin typeface="Trebuchet MS" panose="020B0603020202020204"/>
            <a:ea typeface="+mn-ea"/>
            <a:cs typeface="+mn-cs"/>
          </a:endParaRPr>
        </a:p>
      </dgm:t>
    </dgm:pt>
    <dgm:pt modelId="{928E90D4-4D81-4764-BF00-90D9675FFB6A}">
      <dgm:prSet phldrT="[Text]" custT="1"/>
      <dgm:spPr>
        <a:xfrm>
          <a:off x="3691431" y="693726"/>
          <a:ext cx="921688" cy="921688"/>
        </a:xfrm>
        <a:prstGeom prst="ellipse">
          <a:avLst/>
        </a:prstGeom>
      </dgm:spPr>
      <dgm:t>
        <a:bodyPr/>
        <a:lstStyle/>
        <a:p>
          <a:pPr algn="ctr"/>
          <a:r>
            <a:rPr lang="en-US" sz="1000">
              <a:solidFill>
                <a:srgbClr val="FF0000"/>
              </a:solidFill>
              <a:latin typeface="Arial" panose="020B0604020202020204" pitchFamily="34" charset="0"/>
              <a:ea typeface="+mn-ea"/>
              <a:cs typeface="Arial" panose="020B0604020202020204" pitchFamily="34" charset="0"/>
            </a:rPr>
            <a:t>Proccess of approval by Member States</a:t>
          </a:r>
        </a:p>
      </dgm:t>
    </dgm:pt>
    <dgm:pt modelId="{93766B3E-2E3F-46FD-8172-EC198DA3D2E0}" type="parTrans" cxnId="{34C41DA2-0ABE-4AD5-B44B-57C0B2C9B33B}">
      <dgm:prSet/>
      <dgm:spPr/>
      <dgm:t>
        <a:bodyPr/>
        <a:lstStyle/>
        <a:p>
          <a:pPr algn="ctr"/>
          <a:endParaRPr lang="en-US"/>
        </a:p>
      </dgm:t>
    </dgm:pt>
    <dgm:pt modelId="{86030EA9-FFBF-4362-BC24-BFE47201002E}" type="sibTrans" cxnId="{34C41DA2-0ABE-4AD5-B44B-57C0B2C9B33B}">
      <dgm:prSet/>
      <dgm:spPr>
        <a:xfrm rot="5400000">
          <a:off x="4029862" y="1683920"/>
          <a:ext cx="244826" cy="311069"/>
        </a:xfrm>
        <a:prstGeom prst="rightArrow">
          <a:avLst>
            <a:gd name="adj1" fmla="val 60000"/>
            <a:gd name="adj2" fmla="val 50000"/>
          </a:avLst>
        </a:prstGeom>
      </dgm:spPr>
      <dgm:t>
        <a:bodyPr/>
        <a:lstStyle/>
        <a:p>
          <a:pPr algn="ctr"/>
          <a:endParaRPr lang="en-US">
            <a:solidFill>
              <a:sysClr val="window" lastClr="FFFFFF"/>
            </a:solidFill>
            <a:latin typeface="Trebuchet MS" panose="020B0603020202020204"/>
            <a:ea typeface="+mn-ea"/>
            <a:cs typeface="+mn-cs"/>
          </a:endParaRPr>
        </a:p>
      </dgm:t>
    </dgm:pt>
    <dgm:pt modelId="{B14BC243-355C-4F97-A74F-F64EE2E0EF2A}">
      <dgm:prSet phldrT="[Text]" custT="1"/>
      <dgm:spPr>
        <a:xfrm>
          <a:off x="3691431" y="2077353"/>
          <a:ext cx="921688" cy="921688"/>
        </a:xfrm>
        <a:prstGeom prst="ellipse">
          <a:avLst/>
        </a:prstGeom>
      </dgm:spPr>
      <dgm:t>
        <a:bodyPr/>
        <a:lstStyle/>
        <a:p>
          <a:pPr algn="ctr"/>
          <a:r>
            <a:rPr lang="en-US" sz="800">
              <a:latin typeface="Arial" panose="020B0604020202020204" pitchFamily="34" charset="0"/>
              <a:ea typeface="+mn-ea"/>
              <a:cs typeface="Arial" panose="020B0604020202020204" pitchFamily="34" charset="0"/>
            </a:rPr>
            <a:t>Implementation</a:t>
          </a:r>
        </a:p>
      </dgm:t>
    </dgm:pt>
    <dgm:pt modelId="{95AA0231-E8BA-4697-B9B3-56B28887BB5A}" type="parTrans" cxnId="{CFBFB919-64D3-4691-A6A7-5740C7B7CAE8}">
      <dgm:prSet/>
      <dgm:spPr/>
      <dgm:t>
        <a:bodyPr/>
        <a:lstStyle/>
        <a:p>
          <a:pPr algn="ctr"/>
          <a:endParaRPr lang="en-US"/>
        </a:p>
      </dgm:t>
    </dgm:pt>
    <dgm:pt modelId="{BC965BD4-70C8-4BC9-A039-22C02BBD1319}" type="sibTrans" cxnId="{CFBFB919-64D3-4691-A6A7-5740C7B7CAE8}">
      <dgm:prSet/>
      <dgm:spPr>
        <a:xfrm rot="9000000">
          <a:off x="3436735" y="2725104"/>
          <a:ext cx="244826" cy="311069"/>
        </a:xfrm>
        <a:prstGeom prst="rightArrow">
          <a:avLst>
            <a:gd name="adj1" fmla="val 60000"/>
            <a:gd name="adj2" fmla="val 50000"/>
          </a:avLst>
        </a:prstGeom>
      </dgm:spPr>
      <dgm:t>
        <a:bodyPr/>
        <a:lstStyle/>
        <a:p>
          <a:pPr algn="ctr"/>
          <a:endParaRPr lang="en-US">
            <a:solidFill>
              <a:sysClr val="window" lastClr="FFFFFF"/>
            </a:solidFill>
            <a:latin typeface="Trebuchet MS" panose="020B0603020202020204"/>
            <a:ea typeface="+mn-ea"/>
            <a:cs typeface="+mn-cs"/>
          </a:endParaRPr>
        </a:p>
      </dgm:t>
    </dgm:pt>
    <dgm:pt modelId="{9EE4E933-EE0F-4C77-B10D-2E1BD7A36F35}">
      <dgm:prSet phldrT="[Text]" custT="1"/>
      <dgm:spPr>
        <a:xfrm>
          <a:off x="2493175" y="2769166"/>
          <a:ext cx="921688" cy="921688"/>
        </a:xfrm>
        <a:prstGeom prst="ellipse">
          <a:avLst/>
        </a:prstGeom>
      </dgm:spPr>
      <dgm:t>
        <a:bodyPr/>
        <a:lstStyle/>
        <a:p>
          <a:pPr algn="ctr"/>
          <a:r>
            <a:rPr lang="en-US" sz="1000">
              <a:solidFill>
                <a:srgbClr val="FF0000"/>
              </a:solidFill>
              <a:latin typeface="Arial" panose="020B0604020202020204" pitchFamily="34" charset="0"/>
              <a:ea typeface="+mn-ea"/>
              <a:cs typeface="Arial" panose="020B0604020202020204" pitchFamily="34" charset="0"/>
            </a:rPr>
            <a:t>Monitoring</a:t>
          </a:r>
          <a:endParaRPr lang="en-US" sz="700">
            <a:solidFill>
              <a:srgbClr val="FF0000"/>
            </a:solidFill>
            <a:latin typeface="Arial" panose="020B0604020202020204" pitchFamily="34" charset="0"/>
            <a:ea typeface="+mn-ea"/>
            <a:cs typeface="Arial" panose="020B0604020202020204" pitchFamily="34" charset="0"/>
          </a:endParaRPr>
        </a:p>
      </dgm:t>
    </dgm:pt>
    <dgm:pt modelId="{1A37444B-68A0-4022-A253-721EE06A283C}" type="parTrans" cxnId="{3C470182-C8E0-4C59-B8DD-D01B5E1CC4A6}">
      <dgm:prSet/>
      <dgm:spPr/>
      <dgm:t>
        <a:bodyPr/>
        <a:lstStyle/>
        <a:p>
          <a:pPr algn="ctr"/>
          <a:endParaRPr lang="en-US"/>
        </a:p>
      </dgm:t>
    </dgm:pt>
    <dgm:pt modelId="{DCD9C8AE-2596-4224-9A06-800D7E079F9B}" type="sibTrans" cxnId="{3C470182-C8E0-4C59-B8DD-D01B5E1CC4A6}">
      <dgm:prSet/>
      <dgm:spPr>
        <a:xfrm rot="12600000">
          <a:off x="2238479" y="2732033"/>
          <a:ext cx="244826" cy="311069"/>
        </a:xfrm>
        <a:prstGeom prst="rightArrow">
          <a:avLst>
            <a:gd name="adj1" fmla="val 60000"/>
            <a:gd name="adj2" fmla="val 50000"/>
          </a:avLst>
        </a:prstGeom>
      </dgm:spPr>
      <dgm:t>
        <a:bodyPr/>
        <a:lstStyle/>
        <a:p>
          <a:pPr algn="ctr"/>
          <a:endParaRPr lang="en-US">
            <a:solidFill>
              <a:sysClr val="window" lastClr="FFFFFF"/>
            </a:solidFill>
            <a:latin typeface="Trebuchet MS" panose="020B0603020202020204"/>
            <a:ea typeface="+mn-ea"/>
            <a:cs typeface="+mn-cs"/>
          </a:endParaRPr>
        </a:p>
      </dgm:t>
    </dgm:pt>
    <dgm:pt modelId="{CCB14E12-5FC0-44DF-BC08-09AF9BD55AA8}">
      <dgm:prSet phldrT="[Text]" custT="1"/>
      <dgm:spPr>
        <a:xfrm>
          <a:off x="1294919" y="693726"/>
          <a:ext cx="921688" cy="921688"/>
        </a:xfrm>
        <a:prstGeom prst="ellipse">
          <a:avLst/>
        </a:prstGeom>
      </dgm:spPr>
      <dgm:t>
        <a:bodyPr/>
        <a:lstStyle/>
        <a:p>
          <a:pPr algn="ctr"/>
          <a:r>
            <a:rPr lang="en-US" sz="1000">
              <a:solidFill>
                <a:srgbClr val="FF0000"/>
              </a:solidFill>
              <a:latin typeface="Arial" panose="020B0604020202020204" pitchFamily="34" charset="0"/>
              <a:ea typeface="+mn-ea"/>
              <a:cs typeface="Arial" panose="020B0604020202020204" pitchFamily="34" charset="0"/>
            </a:rPr>
            <a:t>Evaluation</a:t>
          </a:r>
          <a:endParaRPr lang="en-US" sz="700">
            <a:solidFill>
              <a:srgbClr val="FF0000"/>
            </a:solidFill>
            <a:latin typeface="Arial" panose="020B0604020202020204" pitchFamily="34" charset="0"/>
            <a:ea typeface="+mn-ea"/>
            <a:cs typeface="Arial" panose="020B0604020202020204" pitchFamily="34" charset="0"/>
          </a:endParaRPr>
        </a:p>
      </dgm:t>
    </dgm:pt>
    <dgm:pt modelId="{6EF009DB-0AB7-48B1-82F5-8CE2E7BFD8EC}" type="parTrans" cxnId="{D210AD80-CF39-4595-953A-C4E1821AAF5B}">
      <dgm:prSet/>
      <dgm:spPr/>
      <dgm:t>
        <a:bodyPr/>
        <a:lstStyle/>
        <a:p>
          <a:pPr algn="ctr"/>
          <a:endParaRPr lang="en-US"/>
        </a:p>
      </dgm:t>
    </dgm:pt>
    <dgm:pt modelId="{EC448D38-DC58-460E-9D89-B48E3E1A6458}" type="sibTrans" cxnId="{D210AD80-CF39-4595-953A-C4E1821AAF5B}">
      <dgm:prSet/>
      <dgm:spPr>
        <a:xfrm rot="19800000">
          <a:off x="2226477" y="656594"/>
          <a:ext cx="244826" cy="311069"/>
        </a:xfrm>
        <a:prstGeom prst="rightArrow">
          <a:avLst>
            <a:gd name="adj1" fmla="val 60000"/>
            <a:gd name="adj2" fmla="val 50000"/>
          </a:avLst>
        </a:prstGeom>
      </dgm:spPr>
      <dgm:t>
        <a:bodyPr/>
        <a:lstStyle/>
        <a:p>
          <a:pPr algn="ctr"/>
          <a:endParaRPr lang="en-US">
            <a:solidFill>
              <a:sysClr val="window" lastClr="FFFFFF"/>
            </a:solidFill>
            <a:latin typeface="Trebuchet MS" panose="020B0603020202020204"/>
            <a:ea typeface="+mn-ea"/>
            <a:cs typeface="+mn-cs"/>
          </a:endParaRPr>
        </a:p>
      </dgm:t>
    </dgm:pt>
    <dgm:pt modelId="{410F911B-A383-47DA-A956-D1E8BCED931F}">
      <dgm:prSet phldrT="[Text]" custT="1"/>
      <dgm:spPr>
        <a:xfrm>
          <a:off x="1294919" y="2077353"/>
          <a:ext cx="921688" cy="921688"/>
        </a:xfrm>
        <a:prstGeom prst="ellipse">
          <a:avLst/>
        </a:prstGeom>
      </dgm:spPr>
      <dgm:t>
        <a:bodyPr/>
        <a:lstStyle/>
        <a:p>
          <a:pPr algn="ctr"/>
          <a:r>
            <a:rPr lang="en-US" sz="1000">
              <a:latin typeface="Arial" panose="020B0604020202020204" pitchFamily="34" charset="0"/>
              <a:ea typeface="+mn-ea"/>
              <a:cs typeface="Arial" panose="020B0604020202020204" pitchFamily="34" charset="0"/>
            </a:rPr>
            <a:t>Closure</a:t>
          </a:r>
          <a:endParaRPr lang="en-US" sz="700">
            <a:latin typeface="Arial" panose="020B0604020202020204" pitchFamily="34" charset="0"/>
            <a:ea typeface="+mn-ea"/>
            <a:cs typeface="Arial" panose="020B0604020202020204" pitchFamily="34" charset="0"/>
          </a:endParaRPr>
        </a:p>
      </dgm:t>
    </dgm:pt>
    <dgm:pt modelId="{C7A82B39-7F78-48AB-B5FC-3F1890E225D6}" type="parTrans" cxnId="{AFE1FB21-39A9-4624-9F8E-1C5800594E33}">
      <dgm:prSet/>
      <dgm:spPr/>
      <dgm:t>
        <a:bodyPr/>
        <a:lstStyle/>
        <a:p>
          <a:pPr algn="ctr"/>
          <a:endParaRPr lang="en-US"/>
        </a:p>
      </dgm:t>
    </dgm:pt>
    <dgm:pt modelId="{014F0DBD-F1E1-4785-A370-51AE44B4533A}" type="sibTrans" cxnId="{AFE1FB21-39A9-4624-9F8E-1C5800594E33}">
      <dgm:prSet/>
      <dgm:spPr>
        <a:xfrm rot="16200000">
          <a:off x="1633350" y="1697778"/>
          <a:ext cx="244826" cy="311069"/>
        </a:xfrm>
        <a:prstGeom prst="rightArrow">
          <a:avLst>
            <a:gd name="adj1" fmla="val 60000"/>
            <a:gd name="adj2" fmla="val 50000"/>
          </a:avLst>
        </a:prstGeom>
      </dgm:spPr>
      <dgm:t>
        <a:bodyPr/>
        <a:lstStyle/>
        <a:p>
          <a:pPr algn="ctr"/>
          <a:endParaRPr lang="en-US">
            <a:solidFill>
              <a:sysClr val="window" lastClr="FFFFFF"/>
            </a:solidFill>
            <a:latin typeface="Trebuchet MS" panose="020B0603020202020204"/>
            <a:ea typeface="+mn-ea"/>
            <a:cs typeface="+mn-cs"/>
          </a:endParaRPr>
        </a:p>
      </dgm:t>
    </dgm:pt>
    <dgm:pt modelId="{0A8295A7-003B-428B-8EAA-A11707CC4484}">
      <dgm:prSet phldrT="[Text]" custT="1"/>
      <dgm:spPr>
        <a:xfrm>
          <a:off x="2493175" y="1913"/>
          <a:ext cx="921688" cy="921688"/>
        </a:xfrm>
      </dgm:spPr>
      <dgm:t>
        <a:bodyPr/>
        <a:lstStyle/>
        <a:p>
          <a:r>
            <a:rPr lang="en-US" sz="1000">
              <a:latin typeface="Arial" panose="020B0604020202020204" pitchFamily="34" charset="0"/>
              <a:ea typeface="+mn-ea"/>
              <a:cs typeface="Arial" panose="020B0604020202020204" pitchFamily="34" charset="0"/>
            </a:rPr>
            <a:t>Preparation/planning</a:t>
          </a:r>
          <a:endParaRPr lang="en-US" sz="500">
            <a:latin typeface="Arial" panose="020B0604020202020204" pitchFamily="34" charset="0"/>
            <a:ea typeface="+mn-ea"/>
            <a:cs typeface="Arial" panose="020B0604020202020204" pitchFamily="34" charset="0"/>
          </a:endParaRPr>
        </a:p>
      </dgm:t>
    </dgm:pt>
    <dgm:pt modelId="{89DBD650-FD10-488C-B390-AFE7CC9D5A42}" type="parTrans" cxnId="{34977AFB-2A1B-4C53-AB60-0D2AE6DC2989}">
      <dgm:prSet/>
      <dgm:spPr/>
      <dgm:t>
        <a:bodyPr/>
        <a:lstStyle/>
        <a:p>
          <a:endParaRPr lang="en-US"/>
        </a:p>
      </dgm:t>
    </dgm:pt>
    <dgm:pt modelId="{7905156F-FEF7-49A3-8F93-E1C6C069B45C}" type="sibTrans" cxnId="{34977AFB-2A1B-4C53-AB60-0D2AE6DC2989}">
      <dgm:prSet/>
      <dgm:spPr/>
      <dgm:t>
        <a:bodyPr/>
        <a:lstStyle/>
        <a:p>
          <a:endParaRPr lang="en-US"/>
        </a:p>
      </dgm:t>
    </dgm:pt>
    <dgm:pt modelId="{E0CDE20E-84DD-4B4C-9BE9-207D4FA97F89}">
      <dgm:prSet phldrT="[Text]" custT="1"/>
      <dgm:spPr>
        <a:xfrm>
          <a:off x="2493175" y="1913"/>
          <a:ext cx="921688" cy="921688"/>
        </a:xfrm>
      </dgm:spPr>
      <dgm:t>
        <a:bodyPr/>
        <a:lstStyle/>
        <a:p>
          <a:r>
            <a:rPr lang="en-US" sz="1050">
              <a:solidFill>
                <a:schemeClr val="bg1"/>
              </a:solidFill>
              <a:latin typeface="Arial" panose="020B0604020202020204" pitchFamily="34" charset="0"/>
              <a:ea typeface="+mn-ea"/>
              <a:cs typeface="Arial" panose="020B0604020202020204" pitchFamily="34" charset="0"/>
            </a:rPr>
            <a:t>Inception</a:t>
          </a:r>
          <a:endParaRPr lang="en-US" sz="1100">
            <a:solidFill>
              <a:schemeClr val="bg1"/>
            </a:solidFill>
            <a:latin typeface="Arial" panose="020B0604020202020204" pitchFamily="34" charset="0"/>
            <a:ea typeface="+mn-ea"/>
            <a:cs typeface="Arial" panose="020B0604020202020204" pitchFamily="34" charset="0"/>
          </a:endParaRPr>
        </a:p>
      </dgm:t>
    </dgm:pt>
    <dgm:pt modelId="{7B774A44-7F62-4BD4-AD01-00DEE08C2AEA}" type="parTrans" cxnId="{7E2E5957-9B32-4AA6-8462-1B2E9F366B88}">
      <dgm:prSet/>
      <dgm:spPr/>
      <dgm:t>
        <a:bodyPr/>
        <a:lstStyle/>
        <a:p>
          <a:endParaRPr lang="en-US"/>
        </a:p>
      </dgm:t>
    </dgm:pt>
    <dgm:pt modelId="{2786E9CA-BC08-44EA-B523-CA0A0452F80F}" type="sibTrans" cxnId="{7E2E5957-9B32-4AA6-8462-1B2E9F366B88}">
      <dgm:prSet/>
      <dgm:spPr/>
      <dgm:t>
        <a:bodyPr/>
        <a:lstStyle/>
        <a:p>
          <a:endParaRPr lang="en-US"/>
        </a:p>
      </dgm:t>
    </dgm:pt>
    <dgm:pt modelId="{B49427AE-60AB-4286-945A-6F0F1EE26EB8}" type="pres">
      <dgm:prSet presAssocID="{4FB47389-84C2-4B64-B6A5-05DB3383DF41}" presName="cycle" presStyleCnt="0">
        <dgm:presLayoutVars>
          <dgm:dir/>
          <dgm:resizeHandles val="exact"/>
        </dgm:presLayoutVars>
      </dgm:prSet>
      <dgm:spPr/>
      <dgm:t>
        <a:bodyPr/>
        <a:lstStyle/>
        <a:p>
          <a:endParaRPr lang="en-US"/>
        </a:p>
      </dgm:t>
    </dgm:pt>
    <dgm:pt modelId="{AB04E750-CA9F-4787-94BB-F5E368CB24F8}" type="pres">
      <dgm:prSet presAssocID="{AF13FAB4-8E94-4F92-911C-3773FFB65A26}" presName="node" presStyleLbl="node1" presStyleIdx="0" presStyleCnt="8">
        <dgm:presLayoutVars>
          <dgm:bulletEnabled val="1"/>
        </dgm:presLayoutVars>
      </dgm:prSet>
      <dgm:spPr/>
      <dgm:t>
        <a:bodyPr/>
        <a:lstStyle/>
        <a:p>
          <a:endParaRPr lang="en-US"/>
        </a:p>
      </dgm:t>
    </dgm:pt>
    <dgm:pt modelId="{2EAC3655-E589-48DE-AEBC-1D4D43D05D5B}" type="pres">
      <dgm:prSet presAssocID="{59F136E8-3929-4879-83C0-5CBE3A5CC9EA}" presName="sibTrans" presStyleLbl="sibTrans2D1" presStyleIdx="0" presStyleCnt="8"/>
      <dgm:spPr/>
      <dgm:t>
        <a:bodyPr/>
        <a:lstStyle/>
        <a:p>
          <a:endParaRPr lang="en-US"/>
        </a:p>
      </dgm:t>
    </dgm:pt>
    <dgm:pt modelId="{BCC0C7D7-FAA0-4A88-A7D5-8C4CDBF73EFF}" type="pres">
      <dgm:prSet presAssocID="{59F136E8-3929-4879-83C0-5CBE3A5CC9EA}" presName="connectorText" presStyleLbl="sibTrans2D1" presStyleIdx="0" presStyleCnt="8"/>
      <dgm:spPr/>
      <dgm:t>
        <a:bodyPr/>
        <a:lstStyle/>
        <a:p>
          <a:endParaRPr lang="en-US"/>
        </a:p>
      </dgm:t>
    </dgm:pt>
    <dgm:pt modelId="{59A63567-09BD-4F6D-8237-E7CBDF3C1F58}" type="pres">
      <dgm:prSet presAssocID="{0A8295A7-003B-428B-8EAA-A11707CC4484}" presName="node" presStyleLbl="node1" presStyleIdx="1" presStyleCnt="8">
        <dgm:presLayoutVars>
          <dgm:bulletEnabled val="1"/>
        </dgm:presLayoutVars>
      </dgm:prSet>
      <dgm:spPr>
        <a:prstGeom prst="ellipse">
          <a:avLst/>
        </a:prstGeom>
      </dgm:spPr>
      <dgm:t>
        <a:bodyPr/>
        <a:lstStyle/>
        <a:p>
          <a:endParaRPr lang="en-US"/>
        </a:p>
      </dgm:t>
    </dgm:pt>
    <dgm:pt modelId="{2DBBFF6E-508F-41C8-B251-27455BF77FB8}" type="pres">
      <dgm:prSet presAssocID="{7905156F-FEF7-49A3-8F93-E1C6C069B45C}" presName="sibTrans" presStyleLbl="sibTrans2D1" presStyleIdx="1" presStyleCnt="8"/>
      <dgm:spPr/>
      <dgm:t>
        <a:bodyPr/>
        <a:lstStyle/>
        <a:p>
          <a:endParaRPr lang="en-US"/>
        </a:p>
      </dgm:t>
    </dgm:pt>
    <dgm:pt modelId="{58CFB9B5-8821-4974-83D1-F87B49A5F295}" type="pres">
      <dgm:prSet presAssocID="{7905156F-FEF7-49A3-8F93-E1C6C069B45C}" presName="connectorText" presStyleLbl="sibTrans2D1" presStyleIdx="1" presStyleCnt="8"/>
      <dgm:spPr/>
      <dgm:t>
        <a:bodyPr/>
        <a:lstStyle/>
        <a:p>
          <a:endParaRPr lang="en-US"/>
        </a:p>
      </dgm:t>
    </dgm:pt>
    <dgm:pt modelId="{7AC2F9BA-B4A4-401A-B15B-C6464F659329}" type="pres">
      <dgm:prSet presAssocID="{928E90D4-4D81-4764-BF00-90D9675FFB6A}" presName="node" presStyleLbl="node1" presStyleIdx="2" presStyleCnt="8">
        <dgm:presLayoutVars>
          <dgm:bulletEnabled val="1"/>
        </dgm:presLayoutVars>
      </dgm:prSet>
      <dgm:spPr/>
      <dgm:t>
        <a:bodyPr/>
        <a:lstStyle/>
        <a:p>
          <a:endParaRPr lang="en-US"/>
        </a:p>
      </dgm:t>
    </dgm:pt>
    <dgm:pt modelId="{3203E0F9-B2B1-4480-A5D3-49B5C46FB5E4}" type="pres">
      <dgm:prSet presAssocID="{86030EA9-FFBF-4362-BC24-BFE47201002E}" presName="sibTrans" presStyleLbl="sibTrans2D1" presStyleIdx="2" presStyleCnt="8"/>
      <dgm:spPr/>
      <dgm:t>
        <a:bodyPr/>
        <a:lstStyle/>
        <a:p>
          <a:endParaRPr lang="en-US"/>
        </a:p>
      </dgm:t>
    </dgm:pt>
    <dgm:pt modelId="{898D87AA-6B17-46D5-AFDA-A983BB55080F}" type="pres">
      <dgm:prSet presAssocID="{86030EA9-FFBF-4362-BC24-BFE47201002E}" presName="connectorText" presStyleLbl="sibTrans2D1" presStyleIdx="2" presStyleCnt="8"/>
      <dgm:spPr/>
      <dgm:t>
        <a:bodyPr/>
        <a:lstStyle/>
        <a:p>
          <a:endParaRPr lang="en-US"/>
        </a:p>
      </dgm:t>
    </dgm:pt>
    <dgm:pt modelId="{61648097-73ED-421C-89B8-D94B4A0B366B}" type="pres">
      <dgm:prSet presAssocID="{E0CDE20E-84DD-4B4C-9BE9-207D4FA97F89}" presName="node" presStyleLbl="node1" presStyleIdx="3" presStyleCnt="8">
        <dgm:presLayoutVars>
          <dgm:bulletEnabled val="1"/>
        </dgm:presLayoutVars>
      </dgm:prSet>
      <dgm:spPr>
        <a:prstGeom prst="ellipse">
          <a:avLst/>
        </a:prstGeom>
      </dgm:spPr>
      <dgm:t>
        <a:bodyPr/>
        <a:lstStyle/>
        <a:p>
          <a:endParaRPr lang="en-US"/>
        </a:p>
      </dgm:t>
    </dgm:pt>
    <dgm:pt modelId="{F78AE2CA-F53A-4349-B2FE-4E38E7FAE193}" type="pres">
      <dgm:prSet presAssocID="{2786E9CA-BC08-44EA-B523-CA0A0452F80F}" presName="sibTrans" presStyleLbl="sibTrans2D1" presStyleIdx="3" presStyleCnt="8"/>
      <dgm:spPr/>
      <dgm:t>
        <a:bodyPr/>
        <a:lstStyle/>
        <a:p>
          <a:endParaRPr lang="en-US"/>
        </a:p>
      </dgm:t>
    </dgm:pt>
    <dgm:pt modelId="{73F20C0D-240A-4517-9EC7-09D04F4A044F}" type="pres">
      <dgm:prSet presAssocID="{2786E9CA-BC08-44EA-B523-CA0A0452F80F}" presName="connectorText" presStyleLbl="sibTrans2D1" presStyleIdx="3" presStyleCnt="8"/>
      <dgm:spPr/>
      <dgm:t>
        <a:bodyPr/>
        <a:lstStyle/>
        <a:p>
          <a:endParaRPr lang="en-US"/>
        </a:p>
      </dgm:t>
    </dgm:pt>
    <dgm:pt modelId="{62295512-31B1-4EE4-9577-C4D5D11E40E6}" type="pres">
      <dgm:prSet presAssocID="{B14BC243-355C-4F97-A74F-F64EE2E0EF2A}" presName="node" presStyleLbl="node1" presStyleIdx="4" presStyleCnt="8">
        <dgm:presLayoutVars>
          <dgm:bulletEnabled val="1"/>
        </dgm:presLayoutVars>
      </dgm:prSet>
      <dgm:spPr/>
      <dgm:t>
        <a:bodyPr/>
        <a:lstStyle/>
        <a:p>
          <a:endParaRPr lang="en-US"/>
        </a:p>
      </dgm:t>
    </dgm:pt>
    <dgm:pt modelId="{143A3B2C-1774-45E0-B7E9-BBEF81D4C836}" type="pres">
      <dgm:prSet presAssocID="{BC965BD4-70C8-4BC9-A039-22C02BBD1319}" presName="sibTrans" presStyleLbl="sibTrans2D1" presStyleIdx="4" presStyleCnt="8"/>
      <dgm:spPr/>
      <dgm:t>
        <a:bodyPr/>
        <a:lstStyle/>
        <a:p>
          <a:endParaRPr lang="en-US"/>
        </a:p>
      </dgm:t>
    </dgm:pt>
    <dgm:pt modelId="{5FF724C4-C16F-4A7D-909D-6E9E152EE772}" type="pres">
      <dgm:prSet presAssocID="{BC965BD4-70C8-4BC9-A039-22C02BBD1319}" presName="connectorText" presStyleLbl="sibTrans2D1" presStyleIdx="4" presStyleCnt="8"/>
      <dgm:spPr/>
      <dgm:t>
        <a:bodyPr/>
        <a:lstStyle/>
        <a:p>
          <a:endParaRPr lang="en-US"/>
        </a:p>
      </dgm:t>
    </dgm:pt>
    <dgm:pt modelId="{54DEBFAF-2372-4513-A72F-D95B12BAED2E}" type="pres">
      <dgm:prSet presAssocID="{9EE4E933-EE0F-4C77-B10D-2E1BD7A36F35}" presName="node" presStyleLbl="node1" presStyleIdx="5" presStyleCnt="8">
        <dgm:presLayoutVars>
          <dgm:bulletEnabled val="1"/>
        </dgm:presLayoutVars>
      </dgm:prSet>
      <dgm:spPr/>
      <dgm:t>
        <a:bodyPr/>
        <a:lstStyle/>
        <a:p>
          <a:endParaRPr lang="en-US"/>
        </a:p>
      </dgm:t>
    </dgm:pt>
    <dgm:pt modelId="{CBC058C9-B35B-4A5B-8094-18318FFBB336}" type="pres">
      <dgm:prSet presAssocID="{DCD9C8AE-2596-4224-9A06-800D7E079F9B}" presName="sibTrans" presStyleLbl="sibTrans2D1" presStyleIdx="5" presStyleCnt="8"/>
      <dgm:spPr/>
      <dgm:t>
        <a:bodyPr/>
        <a:lstStyle/>
        <a:p>
          <a:endParaRPr lang="en-US"/>
        </a:p>
      </dgm:t>
    </dgm:pt>
    <dgm:pt modelId="{E4492423-56AE-458C-BA90-88AE435528B5}" type="pres">
      <dgm:prSet presAssocID="{DCD9C8AE-2596-4224-9A06-800D7E079F9B}" presName="connectorText" presStyleLbl="sibTrans2D1" presStyleIdx="5" presStyleCnt="8"/>
      <dgm:spPr/>
      <dgm:t>
        <a:bodyPr/>
        <a:lstStyle/>
        <a:p>
          <a:endParaRPr lang="en-US"/>
        </a:p>
      </dgm:t>
    </dgm:pt>
    <dgm:pt modelId="{A4346060-1882-49F3-AF9B-0824B710D16B}" type="pres">
      <dgm:prSet presAssocID="{410F911B-A383-47DA-A956-D1E8BCED931F}" presName="node" presStyleLbl="node1" presStyleIdx="6" presStyleCnt="8">
        <dgm:presLayoutVars>
          <dgm:bulletEnabled val="1"/>
        </dgm:presLayoutVars>
      </dgm:prSet>
      <dgm:spPr/>
      <dgm:t>
        <a:bodyPr/>
        <a:lstStyle/>
        <a:p>
          <a:endParaRPr lang="en-US"/>
        </a:p>
      </dgm:t>
    </dgm:pt>
    <dgm:pt modelId="{BA764CD8-41B2-41A2-94D3-21EC42663233}" type="pres">
      <dgm:prSet presAssocID="{014F0DBD-F1E1-4785-A370-51AE44B4533A}" presName="sibTrans" presStyleLbl="sibTrans2D1" presStyleIdx="6" presStyleCnt="8"/>
      <dgm:spPr/>
      <dgm:t>
        <a:bodyPr/>
        <a:lstStyle/>
        <a:p>
          <a:endParaRPr lang="en-US"/>
        </a:p>
      </dgm:t>
    </dgm:pt>
    <dgm:pt modelId="{C4D9DF23-ABA5-4110-B7CC-EBABABEBCC37}" type="pres">
      <dgm:prSet presAssocID="{014F0DBD-F1E1-4785-A370-51AE44B4533A}" presName="connectorText" presStyleLbl="sibTrans2D1" presStyleIdx="6" presStyleCnt="8"/>
      <dgm:spPr/>
      <dgm:t>
        <a:bodyPr/>
        <a:lstStyle/>
        <a:p>
          <a:endParaRPr lang="en-US"/>
        </a:p>
      </dgm:t>
    </dgm:pt>
    <dgm:pt modelId="{AA084B26-CFF6-44B1-8141-1F44B41DB575}" type="pres">
      <dgm:prSet presAssocID="{CCB14E12-5FC0-44DF-BC08-09AF9BD55AA8}" presName="node" presStyleLbl="node1" presStyleIdx="7" presStyleCnt="8">
        <dgm:presLayoutVars>
          <dgm:bulletEnabled val="1"/>
        </dgm:presLayoutVars>
      </dgm:prSet>
      <dgm:spPr/>
      <dgm:t>
        <a:bodyPr/>
        <a:lstStyle/>
        <a:p>
          <a:endParaRPr lang="en-US"/>
        </a:p>
      </dgm:t>
    </dgm:pt>
    <dgm:pt modelId="{0B0BDFCD-FD05-449F-A523-C293D9EE9672}" type="pres">
      <dgm:prSet presAssocID="{EC448D38-DC58-460E-9D89-B48E3E1A6458}" presName="sibTrans" presStyleLbl="sibTrans2D1" presStyleIdx="7" presStyleCnt="8"/>
      <dgm:spPr/>
      <dgm:t>
        <a:bodyPr/>
        <a:lstStyle/>
        <a:p>
          <a:endParaRPr lang="en-US"/>
        </a:p>
      </dgm:t>
    </dgm:pt>
    <dgm:pt modelId="{3B67F062-CCBE-46D7-9BB2-DEC496CEF2A5}" type="pres">
      <dgm:prSet presAssocID="{EC448D38-DC58-460E-9D89-B48E3E1A6458}" presName="connectorText" presStyleLbl="sibTrans2D1" presStyleIdx="7" presStyleCnt="8"/>
      <dgm:spPr/>
      <dgm:t>
        <a:bodyPr/>
        <a:lstStyle/>
        <a:p>
          <a:endParaRPr lang="en-US"/>
        </a:p>
      </dgm:t>
    </dgm:pt>
  </dgm:ptLst>
  <dgm:cxnLst>
    <dgm:cxn modelId="{D0D3F275-1792-4E99-957A-E06AFDF0E822}" type="presOf" srcId="{410F911B-A383-47DA-A956-D1E8BCED931F}" destId="{A4346060-1882-49F3-AF9B-0824B710D16B}" srcOrd="0" destOrd="0" presId="urn:microsoft.com/office/officeart/2005/8/layout/cycle2"/>
    <dgm:cxn modelId="{C80C345D-F9E2-42D1-B129-9043EEB9ACCE}" type="presOf" srcId="{BC965BD4-70C8-4BC9-A039-22C02BBD1319}" destId="{5FF724C4-C16F-4A7D-909D-6E9E152EE772}" srcOrd="1" destOrd="0" presId="urn:microsoft.com/office/officeart/2005/8/layout/cycle2"/>
    <dgm:cxn modelId="{F6F14B1D-C7D3-45C7-8911-ECA58BB81657}" type="presOf" srcId="{0A8295A7-003B-428B-8EAA-A11707CC4484}" destId="{59A63567-09BD-4F6D-8237-E7CBDF3C1F58}" srcOrd="0" destOrd="0" presId="urn:microsoft.com/office/officeart/2005/8/layout/cycle2"/>
    <dgm:cxn modelId="{D9EBD929-8561-446B-9D0A-6F6C418002BC}" type="presOf" srcId="{CCB14E12-5FC0-44DF-BC08-09AF9BD55AA8}" destId="{AA084B26-CFF6-44B1-8141-1F44B41DB575}" srcOrd="0" destOrd="0" presId="urn:microsoft.com/office/officeart/2005/8/layout/cycle2"/>
    <dgm:cxn modelId="{D210AD80-CF39-4595-953A-C4E1821AAF5B}" srcId="{4FB47389-84C2-4B64-B6A5-05DB3383DF41}" destId="{CCB14E12-5FC0-44DF-BC08-09AF9BD55AA8}" srcOrd="7" destOrd="0" parTransId="{6EF009DB-0AB7-48B1-82F5-8CE2E7BFD8EC}" sibTransId="{EC448D38-DC58-460E-9D89-B48E3E1A6458}"/>
    <dgm:cxn modelId="{1019C7E2-CE6F-4587-822B-244E102F6302}" type="presOf" srcId="{86030EA9-FFBF-4362-BC24-BFE47201002E}" destId="{3203E0F9-B2B1-4480-A5D3-49B5C46FB5E4}" srcOrd="0" destOrd="0" presId="urn:microsoft.com/office/officeart/2005/8/layout/cycle2"/>
    <dgm:cxn modelId="{0B2E46A7-0F37-408E-83E6-EB45E2477133}" type="presOf" srcId="{2786E9CA-BC08-44EA-B523-CA0A0452F80F}" destId="{73F20C0D-240A-4517-9EC7-09D04F4A044F}" srcOrd="1" destOrd="0" presId="urn:microsoft.com/office/officeart/2005/8/layout/cycle2"/>
    <dgm:cxn modelId="{79AD8293-A3D8-4006-A067-CEDA6ECBDA79}" type="presOf" srcId="{DCD9C8AE-2596-4224-9A06-800D7E079F9B}" destId="{CBC058C9-B35B-4A5B-8094-18318FFBB336}" srcOrd="0" destOrd="0" presId="urn:microsoft.com/office/officeart/2005/8/layout/cycle2"/>
    <dgm:cxn modelId="{F40AD52F-465B-4916-AE49-310137FF213A}" type="presOf" srcId="{59F136E8-3929-4879-83C0-5CBE3A5CC9EA}" destId="{2EAC3655-E589-48DE-AEBC-1D4D43D05D5B}" srcOrd="0" destOrd="0" presId="urn:microsoft.com/office/officeart/2005/8/layout/cycle2"/>
    <dgm:cxn modelId="{34977AFB-2A1B-4C53-AB60-0D2AE6DC2989}" srcId="{4FB47389-84C2-4B64-B6A5-05DB3383DF41}" destId="{0A8295A7-003B-428B-8EAA-A11707CC4484}" srcOrd="1" destOrd="0" parTransId="{89DBD650-FD10-488C-B390-AFE7CC9D5A42}" sibTransId="{7905156F-FEF7-49A3-8F93-E1C6C069B45C}"/>
    <dgm:cxn modelId="{50FED61C-C753-4427-A6A7-DB6753B6077C}" type="presOf" srcId="{014F0DBD-F1E1-4785-A370-51AE44B4533A}" destId="{C4D9DF23-ABA5-4110-B7CC-EBABABEBCC37}" srcOrd="1" destOrd="0" presId="urn:microsoft.com/office/officeart/2005/8/layout/cycle2"/>
    <dgm:cxn modelId="{71CEF643-D948-4A0F-B2F4-D06B3841E5C7}" type="presOf" srcId="{014F0DBD-F1E1-4785-A370-51AE44B4533A}" destId="{BA764CD8-41B2-41A2-94D3-21EC42663233}" srcOrd="0" destOrd="0" presId="urn:microsoft.com/office/officeart/2005/8/layout/cycle2"/>
    <dgm:cxn modelId="{24F5FC2D-BB84-4618-9F5F-E509299E0161}" type="presOf" srcId="{7905156F-FEF7-49A3-8F93-E1C6C069B45C}" destId="{2DBBFF6E-508F-41C8-B251-27455BF77FB8}" srcOrd="0" destOrd="0" presId="urn:microsoft.com/office/officeart/2005/8/layout/cycle2"/>
    <dgm:cxn modelId="{7E2E5957-9B32-4AA6-8462-1B2E9F366B88}" srcId="{4FB47389-84C2-4B64-B6A5-05DB3383DF41}" destId="{E0CDE20E-84DD-4B4C-9BE9-207D4FA97F89}" srcOrd="3" destOrd="0" parTransId="{7B774A44-7F62-4BD4-AD01-00DEE08C2AEA}" sibTransId="{2786E9CA-BC08-44EA-B523-CA0A0452F80F}"/>
    <dgm:cxn modelId="{1131B4FD-8B3F-4647-AE41-ECA3E6BBE1A8}" type="presOf" srcId="{86030EA9-FFBF-4362-BC24-BFE47201002E}" destId="{898D87AA-6B17-46D5-AFDA-A983BB55080F}" srcOrd="1" destOrd="0" presId="urn:microsoft.com/office/officeart/2005/8/layout/cycle2"/>
    <dgm:cxn modelId="{34C41DA2-0ABE-4AD5-B44B-57C0B2C9B33B}" srcId="{4FB47389-84C2-4B64-B6A5-05DB3383DF41}" destId="{928E90D4-4D81-4764-BF00-90D9675FFB6A}" srcOrd="2" destOrd="0" parTransId="{93766B3E-2E3F-46FD-8172-EC198DA3D2E0}" sibTransId="{86030EA9-FFBF-4362-BC24-BFE47201002E}"/>
    <dgm:cxn modelId="{CD2163B0-9380-4324-BEEB-260BBB25EDCC}" srcId="{4FB47389-84C2-4B64-B6A5-05DB3383DF41}" destId="{AF13FAB4-8E94-4F92-911C-3773FFB65A26}" srcOrd="0" destOrd="0" parTransId="{FE24EA96-6B7D-4829-8077-DAF2ADCA47BD}" sibTransId="{59F136E8-3929-4879-83C0-5CBE3A5CC9EA}"/>
    <dgm:cxn modelId="{D9B3B977-044D-4149-A3A1-C418B9E147C4}" type="presOf" srcId="{2786E9CA-BC08-44EA-B523-CA0A0452F80F}" destId="{F78AE2CA-F53A-4349-B2FE-4E38E7FAE193}" srcOrd="0" destOrd="0" presId="urn:microsoft.com/office/officeart/2005/8/layout/cycle2"/>
    <dgm:cxn modelId="{326FA92B-55FB-484F-92C1-556CE98EFA25}" type="presOf" srcId="{E0CDE20E-84DD-4B4C-9BE9-207D4FA97F89}" destId="{61648097-73ED-421C-89B8-D94B4A0B366B}" srcOrd="0" destOrd="0" presId="urn:microsoft.com/office/officeart/2005/8/layout/cycle2"/>
    <dgm:cxn modelId="{294B2F3F-4576-4EE8-B351-E79897F71AD1}" type="presOf" srcId="{EC448D38-DC58-460E-9D89-B48E3E1A6458}" destId="{3B67F062-CCBE-46D7-9BB2-DEC496CEF2A5}" srcOrd="1" destOrd="0" presId="urn:microsoft.com/office/officeart/2005/8/layout/cycle2"/>
    <dgm:cxn modelId="{3C5700D0-4FF6-48CD-98B6-0263C9D6E9DE}" type="presOf" srcId="{BC965BD4-70C8-4BC9-A039-22C02BBD1319}" destId="{143A3B2C-1774-45E0-B7E9-BBEF81D4C836}" srcOrd="0" destOrd="0" presId="urn:microsoft.com/office/officeart/2005/8/layout/cycle2"/>
    <dgm:cxn modelId="{22C4995D-4CAE-4279-A4CE-F948083F9FFD}" type="presOf" srcId="{DCD9C8AE-2596-4224-9A06-800D7E079F9B}" destId="{E4492423-56AE-458C-BA90-88AE435528B5}" srcOrd="1" destOrd="0" presId="urn:microsoft.com/office/officeart/2005/8/layout/cycle2"/>
    <dgm:cxn modelId="{3F152688-C3B5-486C-9B22-8BC1E240761F}" type="presOf" srcId="{59F136E8-3929-4879-83C0-5CBE3A5CC9EA}" destId="{BCC0C7D7-FAA0-4A88-A7D5-8C4CDBF73EFF}" srcOrd="1" destOrd="0" presId="urn:microsoft.com/office/officeart/2005/8/layout/cycle2"/>
    <dgm:cxn modelId="{3C470182-C8E0-4C59-B8DD-D01B5E1CC4A6}" srcId="{4FB47389-84C2-4B64-B6A5-05DB3383DF41}" destId="{9EE4E933-EE0F-4C77-B10D-2E1BD7A36F35}" srcOrd="5" destOrd="0" parTransId="{1A37444B-68A0-4022-A253-721EE06A283C}" sibTransId="{DCD9C8AE-2596-4224-9A06-800D7E079F9B}"/>
    <dgm:cxn modelId="{003069F6-6820-47BA-BAA0-7645BFBE01FE}" type="presOf" srcId="{4FB47389-84C2-4B64-B6A5-05DB3383DF41}" destId="{B49427AE-60AB-4286-945A-6F0F1EE26EB8}" srcOrd="0" destOrd="0" presId="urn:microsoft.com/office/officeart/2005/8/layout/cycle2"/>
    <dgm:cxn modelId="{71890ABF-69BC-4C52-8067-C99E65496C6B}" type="presOf" srcId="{AF13FAB4-8E94-4F92-911C-3773FFB65A26}" destId="{AB04E750-CA9F-4787-94BB-F5E368CB24F8}" srcOrd="0" destOrd="0" presId="urn:microsoft.com/office/officeart/2005/8/layout/cycle2"/>
    <dgm:cxn modelId="{D953910B-A658-43A7-B9BC-73846D22E039}" type="presOf" srcId="{EC448D38-DC58-460E-9D89-B48E3E1A6458}" destId="{0B0BDFCD-FD05-449F-A523-C293D9EE9672}" srcOrd="0" destOrd="0" presId="urn:microsoft.com/office/officeart/2005/8/layout/cycle2"/>
    <dgm:cxn modelId="{AC114643-9FD5-4DE7-BC3A-C4CF6BAFB264}" type="presOf" srcId="{928E90D4-4D81-4764-BF00-90D9675FFB6A}" destId="{7AC2F9BA-B4A4-401A-B15B-C6464F659329}" srcOrd="0" destOrd="0" presId="urn:microsoft.com/office/officeart/2005/8/layout/cycle2"/>
    <dgm:cxn modelId="{17A6BB24-73BC-4C08-8AAB-5D6D89FC2B81}" type="presOf" srcId="{9EE4E933-EE0F-4C77-B10D-2E1BD7A36F35}" destId="{54DEBFAF-2372-4513-A72F-D95B12BAED2E}" srcOrd="0" destOrd="0" presId="urn:microsoft.com/office/officeart/2005/8/layout/cycle2"/>
    <dgm:cxn modelId="{FEB1ECBA-0205-44B4-A9CA-5A03888FEBC5}" type="presOf" srcId="{B14BC243-355C-4F97-A74F-F64EE2E0EF2A}" destId="{62295512-31B1-4EE4-9577-C4D5D11E40E6}" srcOrd="0" destOrd="0" presId="urn:microsoft.com/office/officeart/2005/8/layout/cycle2"/>
    <dgm:cxn modelId="{CFBFB919-64D3-4691-A6A7-5740C7B7CAE8}" srcId="{4FB47389-84C2-4B64-B6A5-05DB3383DF41}" destId="{B14BC243-355C-4F97-A74F-F64EE2E0EF2A}" srcOrd="4" destOrd="0" parTransId="{95AA0231-E8BA-4697-B9B3-56B28887BB5A}" sibTransId="{BC965BD4-70C8-4BC9-A039-22C02BBD1319}"/>
    <dgm:cxn modelId="{AFE1FB21-39A9-4624-9F8E-1C5800594E33}" srcId="{4FB47389-84C2-4B64-B6A5-05DB3383DF41}" destId="{410F911B-A383-47DA-A956-D1E8BCED931F}" srcOrd="6" destOrd="0" parTransId="{C7A82B39-7F78-48AB-B5FC-3F1890E225D6}" sibTransId="{014F0DBD-F1E1-4785-A370-51AE44B4533A}"/>
    <dgm:cxn modelId="{9101662C-FE05-4826-A997-AA50037054F3}" type="presOf" srcId="{7905156F-FEF7-49A3-8F93-E1C6C069B45C}" destId="{58CFB9B5-8821-4974-83D1-F87B49A5F295}" srcOrd="1" destOrd="0" presId="urn:microsoft.com/office/officeart/2005/8/layout/cycle2"/>
    <dgm:cxn modelId="{29407CEA-E402-4736-8178-71C63C01D988}" type="presParOf" srcId="{B49427AE-60AB-4286-945A-6F0F1EE26EB8}" destId="{AB04E750-CA9F-4787-94BB-F5E368CB24F8}" srcOrd="0" destOrd="0" presId="urn:microsoft.com/office/officeart/2005/8/layout/cycle2"/>
    <dgm:cxn modelId="{32C8547A-9A91-45B8-83EB-B5DD12D1BA10}" type="presParOf" srcId="{B49427AE-60AB-4286-945A-6F0F1EE26EB8}" destId="{2EAC3655-E589-48DE-AEBC-1D4D43D05D5B}" srcOrd="1" destOrd="0" presId="urn:microsoft.com/office/officeart/2005/8/layout/cycle2"/>
    <dgm:cxn modelId="{5A71C74C-4565-4308-875D-F302662DEDE4}" type="presParOf" srcId="{2EAC3655-E589-48DE-AEBC-1D4D43D05D5B}" destId="{BCC0C7D7-FAA0-4A88-A7D5-8C4CDBF73EFF}" srcOrd="0" destOrd="0" presId="urn:microsoft.com/office/officeart/2005/8/layout/cycle2"/>
    <dgm:cxn modelId="{D2CF451D-864E-4D1F-A75A-88015BCFA5B5}" type="presParOf" srcId="{B49427AE-60AB-4286-945A-6F0F1EE26EB8}" destId="{59A63567-09BD-4F6D-8237-E7CBDF3C1F58}" srcOrd="2" destOrd="0" presId="urn:microsoft.com/office/officeart/2005/8/layout/cycle2"/>
    <dgm:cxn modelId="{5BF7EE95-DB31-4C68-AB29-B9B7585DDFF3}" type="presParOf" srcId="{B49427AE-60AB-4286-945A-6F0F1EE26EB8}" destId="{2DBBFF6E-508F-41C8-B251-27455BF77FB8}" srcOrd="3" destOrd="0" presId="urn:microsoft.com/office/officeart/2005/8/layout/cycle2"/>
    <dgm:cxn modelId="{B0566CB8-C766-44C9-AA51-8FCBD7F8D8FF}" type="presParOf" srcId="{2DBBFF6E-508F-41C8-B251-27455BF77FB8}" destId="{58CFB9B5-8821-4974-83D1-F87B49A5F295}" srcOrd="0" destOrd="0" presId="urn:microsoft.com/office/officeart/2005/8/layout/cycle2"/>
    <dgm:cxn modelId="{BFBE4510-AE6E-42DA-A119-EE3787C02A31}" type="presParOf" srcId="{B49427AE-60AB-4286-945A-6F0F1EE26EB8}" destId="{7AC2F9BA-B4A4-401A-B15B-C6464F659329}" srcOrd="4" destOrd="0" presId="urn:microsoft.com/office/officeart/2005/8/layout/cycle2"/>
    <dgm:cxn modelId="{EDB307D8-32FA-4E5B-99E5-20F148E78B5F}" type="presParOf" srcId="{B49427AE-60AB-4286-945A-6F0F1EE26EB8}" destId="{3203E0F9-B2B1-4480-A5D3-49B5C46FB5E4}" srcOrd="5" destOrd="0" presId="urn:microsoft.com/office/officeart/2005/8/layout/cycle2"/>
    <dgm:cxn modelId="{0E0FE4A3-2E84-44C4-9B17-AEAA151C3AB3}" type="presParOf" srcId="{3203E0F9-B2B1-4480-A5D3-49B5C46FB5E4}" destId="{898D87AA-6B17-46D5-AFDA-A983BB55080F}" srcOrd="0" destOrd="0" presId="urn:microsoft.com/office/officeart/2005/8/layout/cycle2"/>
    <dgm:cxn modelId="{3E2FD438-B671-4CF5-B79F-1E71499352EE}" type="presParOf" srcId="{B49427AE-60AB-4286-945A-6F0F1EE26EB8}" destId="{61648097-73ED-421C-89B8-D94B4A0B366B}" srcOrd="6" destOrd="0" presId="urn:microsoft.com/office/officeart/2005/8/layout/cycle2"/>
    <dgm:cxn modelId="{DABC27F9-B214-4063-9E41-731D44986A36}" type="presParOf" srcId="{B49427AE-60AB-4286-945A-6F0F1EE26EB8}" destId="{F78AE2CA-F53A-4349-B2FE-4E38E7FAE193}" srcOrd="7" destOrd="0" presId="urn:microsoft.com/office/officeart/2005/8/layout/cycle2"/>
    <dgm:cxn modelId="{698F7D38-5137-481D-A046-BA790D1D9B0A}" type="presParOf" srcId="{F78AE2CA-F53A-4349-B2FE-4E38E7FAE193}" destId="{73F20C0D-240A-4517-9EC7-09D04F4A044F}" srcOrd="0" destOrd="0" presId="urn:microsoft.com/office/officeart/2005/8/layout/cycle2"/>
    <dgm:cxn modelId="{590C31A7-DFF2-412F-B2B8-589D342220A6}" type="presParOf" srcId="{B49427AE-60AB-4286-945A-6F0F1EE26EB8}" destId="{62295512-31B1-4EE4-9577-C4D5D11E40E6}" srcOrd="8" destOrd="0" presId="urn:microsoft.com/office/officeart/2005/8/layout/cycle2"/>
    <dgm:cxn modelId="{BB4308C0-BFBB-40B4-AB08-12143F884DFF}" type="presParOf" srcId="{B49427AE-60AB-4286-945A-6F0F1EE26EB8}" destId="{143A3B2C-1774-45E0-B7E9-BBEF81D4C836}" srcOrd="9" destOrd="0" presId="urn:microsoft.com/office/officeart/2005/8/layout/cycle2"/>
    <dgm:cxn modelId="{68BBAF3B-7305-4F74-890C-2C5080FC3FD8}" type="presParOf" srcId="{143A3B2C-1774-45E0-B7E9-BBEF81D4C836}" destId="{5FF724C4-C16F-4A7D-909D-6E9E152EE772}" srcOrd="0" destOrd="0" presId="urn:microsoft.com/office/officeart/2005/8/layout/cycle2"/>
    <dgm:cxn modelId="{A5A980DE-72CC-43CE-91B7-0B619B1AAF87}" type="presParOf" srcId="{B49427AE-60AB-4286-945A-6F0F1EE26EB8}" destId="{54DEBFAF-2372-4513-A72F-D95B12BAED2E}" srcOrd="10" destOrd="0" presId="urn:microsoft.com/office/officeart/2005/8/layout/cycle2"/>
    <dgm:cxn modelId="{05336F5B-5B09-4C8E-B389-AF56A5B5E27E}" type="presParOf" srcId="{B49427AE-60AB-4286-945A-6F0F1EE26EB8}" destId="{CBC058C9-B35B-4A5B-8094-18318FFBB336}" srcOrd="11" destOrd="0" presId="urn:microsoft.com/office/officeart/2005/8/layout/cycle2"/>
    <dgm:cxn modelId="{0FEC0D5A-E4B7-4FD4-9306-D08B84F6329D}" type="presParOf" srcId="{CBC058C9-B35B-4A5B-8094-18318FFBB336}" destId="{E4492423-56AE-458C-BA90-88AE435528B5}" srcOrd="0" destOrd="0" presId="urn:microsoft.com/office/officeart/2005/8/layout/cycle2"/>
    <dgm:cxn modelId="{C988D5CF-A959-4F83-B65A-2FED2BA37D4C}" type="presParOf" srcId="{B49427AE-60AB-4286-945A-6F0F1EE26EB8}" destId="{A4346060-1882-49F3-AF9B-0824B710D16B}" srcOrd="12" destOrd="0" presId="urn:microsoft.com/office/officeart/2005/8/layout/cycle2"/>
    <dgm:cxn modelId="{E65F369E-BF16-4126-BE62-B845A1BFF4E9}" type="presParOf" srcId="{B49427AE-60AB-4286-945A-6F0F1EE26EB8}" destId="{BA764CD8-41B2-41A2-94D3-21EC42663233}" srcOrd="13" destOrd="0" presId="urn:microsoft.com/office/officeart/2005/8/layout/cycle2"/>
    <dgm:cxn modelId="{3996FD4A-857D-4934-9E70-C66425CB4F5D}" type="presParOf" srcId="{BA764CD8-41B2-41A2-94D3-21EC42663233}" destId="{C4D9DF23-ABA5-4110-B7CC-EBABABEBCC37}" srcOrd="0" destOrd="0" presId="urn:microsoft.com/office/officeart/2005/8/layout/cycle2"/>
    <dgm:cxn modelId="{F7335FBE-4324-49B3-AA0F-BE1047C4DE2A}" type="presParOf" srcId="{B49427AE-60AB-4286-945A-6F0F1EE26EB8}" destId="{AA084B26-CFF6-44B1-8141-1F44B41DB575}" srcOrd="14" destOrd="0" presId="urn:microsoft.com/office/officeart/2005/8/layout/cycle2"/>
    <dgm:cxn modelId="{502F816E-83FA-45AA-8F9A-8B2FD5143E43}" type="presParOf" srcId="{B49427AE-60AB-4286-945A-6F0F1EE26EB8}" destId="{0B0BDFCD-FD05-449F-A523-C293D9EE9672}" srcOrd="15" destOrd="0" presId="urn:microsoft.com/office/officeart/2005/8/layout/cycle2"/>
    <dgm:cxn modelId="{10EEB0FD-D64A-4E9E-B51B-08508EF9A1DB}" type="presParOf" srcId="{0B0BDFCD-FD05-449F-A523-C293D9EE9672}" destId="{3B67F062-CCBE-46D7-9BB2-DEC496CEF2A5}" srcOrd="0" destOrd="0" presId="urn:microsoft.com/office/officeart/2005/8/layout/cycle2"/>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0963F68-AA85-4BED-9C7C-18C410E26DDF}"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EA208481-22D9-4A8E-A241-160B21562556}">
      <dgm:prSet phldrT="[Text]" custT="1"/>
      <dgm:spPr>
        <a:xfrm rot="5400000">
          <a:off x="-142163" y="145002"/>
          <a:ext cx="947756" cy="663429"/>
        </a:xfrm>
        <a:prstGeom prst="chevron">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ln>
        <a:effectLst/>
      </dgm:spPr>
      <dgm:t>
        <a:bodyPr/>
        <a:lstStyle/>
        <a:p>
          <a:r>
            <a:rPr lang="en-GB" sz="1400">
              <a:solidFill>
                <a:sysClr val="window" lastClr="FFFFFF"/>
              </a:solidFill>
              <a:latin typeface="Arial" panose="020B0604020202020204" pitchFamily="34" charset="0"/>
              <a:ea typeface="+mn-ea"/>
              <a:cs typeface="Arial" panose="020B0604020202020204" pitchFamily="34" charset="0"/>
            </a:rPr>
            <a:t>Phase I</a:t>
          </a:r>
        </a:p>
      </dgm:t>
    </dgm:pt>
    <dgm:pt modelId="{376979DE-3CCE-4E44-89E3-C55BC4109914}" type="parTrans" cxnId="{16FDD8E2-5A1F-40F3-B7B1-9996EA8A641E}">
      <dgm:prSet/>
      <dgm:spPr/>
      <dgm:t>
        <a:bodyPr/>
        <a:lstStyle/>
        <a:p>
          <a:endParaRPr lang="en-GB"/>
        </a:p>
      </dgm:t>
    </dgm:pt>
    <dgm:pt modelId="{716CAA2D-E89E-4A7C-A3B9-0EEAF8A2B734}" type="sibTrans" cxnId="{16FDD8E2-5A1F-40F3-B7B1-9996EA8A641E}">
      <dgm:prSet/>
      <dgm:spPr/>
      <dgm:t>
        <a:bodyPr/>
        <a:lstStyle/>
        <a:p>
          <a:endParaRPr lang="en-GB"/>
        </a:p>
      </dgm:t>
    </dgm:pt>
    <dgm:pt modelId="{FD69051C-9ACD-4524-9BD8-36E85CBB38B5}">
      <dgm:prSet phldrT="[Text]" custT="1"/>
      <dgm:spPr>
        <a:xfrm rot="5400000">
          <a:off x="2993906" y="-2327637"/>
          <a:ext cx="616041" cy="5276995"/>
        </a:xfrm>
        <a:prstGeom prst="round2SameRect">
          <a:avLst/>
        </a:prstGeom>
        <a:solidFill>
          <a:sysClr val="window" lastClr="FFFFFF">
            <a:alpha val="90000"/>
            <a:hueOff val="0"/>
            <a:satOff val="0"/>
            <a:lumOff val="0"/>
            <a:alphaOff val="0"/>
          </a:sysClr>
        </a:solidFill>
        <a:ln w="12700" cap="flat" cmpd="sng" algn="ctr">
          <a:solidFill>
            <a:srgbClr val="3494BA">
              <a:hueOff val="0"/>
              <a:satOff val="0"/>
              <a:lumOff val="0"/>
              <a:alphaOff val="0"/>
            </a:srgbClr>
          </a:solidFill>
          <a:prstDash val="solid"/>
        </a:ln>
        <a:effectLst/>
      </dgm:spPr>
      <dgm:t>
        <a:bodyPr/>
        <a:lstStyle/>
        <a:p>
          <a:r>
            <a:rPr lang="en-GB" sz="14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Identification of the challenge to be addressed by the project</a:t>
          </a:r>
        </a:p>
      </dgm:t>
    </dgm:pt>
    <dgm:pt modelId="{5C384160-C060-4E6C-8A82-763A343DCB49}" type="parTrans" cxnId="{E2D68BF2-8463-4917-B8A6-2456634E464D}">
      <dgm:prSet/>
      <dgm:spPr/>
      <dgm:t>
        <a:bodyPr/>
        <a:lstStyle/>
        <a:p>
          <a:endParaRPr lang="en-GB"/>
        </a:p>
      </dgm:t>
    </dgm:pt>
    <dgm:pt modelId="{E43A5DEE-7DE5-46D5-BA30-2BF01C576C76}" type="sibTrans" cxnId="{E2D68BF2-8463-4917-B8A6-2456634E464D}">
      <dgm:prSet/>
      <dgm:spPr/>
      <dgm:t>
        <a:bodyPr/>
        <a:lstStyle/>
        <a:p>
          <a:endParaRPr lang="en-GB"/>
        </a:p>
      </dgm:t>
    </dgm:pt>
    <dgm:pt modelId="{3F3A0AB1-5306-4AFC-8E23-8002973B421C}">
      <dgm:prSet phldrT="[Text]" custT="1"/>
      <dgm:spPr>
        <a:xfrm rot="5400000">
          <a:off x="2993906" y="-2327637"/>
          <a:ext cx="616041" cy="5276995"/>
        </a:xfrm>
        <a:prstGeom prst="round2SameRect">
          <a:avLst/>
        </a:prstGeom>
        <a:solidFill>
          <a:sysClr val="window" lastClr="FFFFFF">
            <a:alpha val="90000"/>
            <a:hueOff val="0"/>
            <a:satOff val="0"/>
            <a:lumOff val="0"/>
            <a:alphaOff val="0"/>
          </a:sysClr>
        </a:solidFill>
        <a:ln w="12700" cap="flat" cmpd="sng" algn="ctr">
          <a:solidFill>
            <a:srgbClr val="3494BA">
              <a:hueOff val="0"/>
              <a:satOff val="0"/>
              <a:lumOff val="0"/>
              <a:alphaOff val="0"/>
            </a:srgbClr>
          </a:solidFill>
          <a:prstDash val="solid"/>
        </a:ln>
        <a:effectLst/>
      </dgm:spPr>
      <dgm:t>
        <a:bodyPr/>
        <a:lstStyle/>
        <a:p>
          <a:r>
            <a:rPr lang="en-GB" sz="14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Description of the project rationale</a:t>
          </a:r>
        </a:p>
      </dgm:t>
    </dgm:pt>
    <dgm:pt modelId="{200D3E22-FD1B-4558-A5B7-3CBD64474648}" type="parTrans" cxnId="{6CC3F540-DF4F-416B-9835-D5D07A594220}">
      <dgm:prSet/>
      <dgm:spPr/>
      <dgm:t>
        <a:bodyPr/>
        <a:lstStyle/>
        <a:p>
          <a:endParaRPr lang="en-GB"/>
        </a:p>
      </dgm:t>
    </dgm:pt>
    <dgm:pt modelId="{2076C5A6-BFB9-481B-9167-F2A12352AE08}" type="sibTrans" cxnId="{6CC3F540-DF4F-416B-9835-D5D07A594220}">
      <dgm:prSet/>
      <dgm:spPr/>
      <dgm:t>
        <a:bodyPr/>
        <a:lstStyle/>
        <a:p>
          <a:endParaRPr lang="en-GB"/>
        </a:p>
      </dgm:t>
    </dgm:pt>
    <dgm:pt modelId="{C46C2838-B43F-490F-A02A-F45C49E5B12A}">
      <dgm:prSet phldrT="[Text]" custT="1"/>
      <dgm:spPr>
        <a:xfrm rot="5400000">
          <a:off x="-142163" y="940791"/>
          <a:ext cx="947756" cy="663429"/>
        </a:xfrm>
        <a:prstGeom prst="chevron">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ln>
        <a:effectLst/>
      </dgm:spPr>
      <dgm:t>
        <a:bodyPr/>
        <a:lstStyle/>
        <a:p>
          <a:r>
            <a:rPr lang="en-GB" sz="1400">
              <a:solidFill>
                <a:sysClr val="window" lastClr="FFFFFF"/>
              </a:solidFill>
              <a:latin typeface="Arial" panose="020B0604020202020204" pitchFamily="34" charset="0"/>
              <a:ea typeface="+mn-ea"/>
              <a:cs typeface="Arial" panose="020B0604020202020204" pitchFamily="34" charset="0"/>
            </a:rPr>
            <a:t>Phase II</a:t>
          </a:r>
        </a:p>
      </dgm:t>
    </dgm:pt>
    <dgm:pt modelId="{90CA0CCA-411C-42A3-8EE6-16622E372F94}" type="parTrans" cxnId="{39A0F773-A77E-4F45-8AD2-C3EFF4549145}">
      <dgm:prSet/>
      <dgm:spPr/>
      <dgm:t>
        <a:bodyPr/>
        <a:lstStyle/>
        <a:p>
          <a:endParaRPr lang="en-GB"/>
        </a:p>
      </dgm:t>
    </dgm:pt>
    <dgm:pt modelId="{C3CD432E-17D6-49ED-B65D-D55576531387}" type="sibTrans" cxnId="{39A0F773-A77E-4F45-8AD2-C3EFF4549145}">
      <dgm:prSet/>
      <dgm:spPr/>
      <dgm:t>
        <a:bodyPr/>
        <a:lstStyle/>
        <a:p>
          <a:endParaRPr lang="en-GB"/>
        </a:p>
      </dgm:t>
    </dgm:pt>
    <dgm:pt modelId="{5F6CCD3A-A197-4DD9-B754-FD4EE1DE065B}">
      <dgm:prSet phldrT="[Text]" custT="1"/>
      <dgm:spPr>
        <a:xfrm rot="5400000">
          <a:off x="-142163" y="1736579"/>
          <a:ext cx="947756" cy="663429"/>
        </a:xfrm>
        <a:prstGeom prst="chevron">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ln>
        <a:effectLst/>
      </dgm:spPr>
      <dgm:t>
        <a:bodyPr/>
        <a:lstStyle/>
        <a:p>
          <a:r>
            <a:rPr lang="en-GB" sz="1400">
              <a:solidFill>
                <a:sysClr val="window" lastClr="FFFFFF"/>
              </a:solidFill>
              <a:latin typeface="Arial" panose="020B0604020202020204" pitchFamily="34" charset="0"/>
              <a:ea typeface="+mn-ea"/>
              <a:cs typeface="Arial" panose="020B0604020202020204" pitchFamily="34" charset="0"/>
            </a:rPr>
            <a:t>Phase III</a:t>
          </a:r>
        </a:p>
      </dgm:t>
    </dgm:pt>
    <dgm:pt modelId="{FC04EF39-786C-45C9-AE39-311352A13FCA}" type="parTrans" cxnId="{3EFBC653-8626-4FAB-BB85-88FF668A435D}">
      <dgm:prSet/>
      <dgm:spPr/>
      <dgm:t>
        <a:bodyPr/>
        <a:lstStyle/>
        <a:p>
          <a:endParaRPr lang="en-GB"/>
        </a:p>
      </dgm:t>
    </dgm:pt>
    <dgm:pt modelId="{FBE389EC-B8A4-4AAC-856B-7F8566666CE9}" type="sibTrans" cxnId="{3EFBC653-8626-4FAB-BB85-88FF668A435D}">
      <dgm:prSet/>
      <dgm:spPr/>
      <dgm:t>
        <a:bodyPr/>
        <a:lstStyle/>
        <a:p>
          <a:endParaRPr lang="en-GB"/>
        </a:p>
      </dgm:t>
    </dgm:pt>
    <dgm:pt modelId="{B904779D-49D4-4C23-AE02-4EECAFF401C5}">
      <dgm:prSet phldrT="[Text]" custT="1"/>
      <dgm:spPr>
        <a:xfrm rot="5400000">
          <a:off x="2993906" y="-736060"/>
          <a:ext cx="616041" cy="5276995"/>
        </a:xfrm>
        <a:prstGeom prst="round2SameRect">
          <a:avLst/>
        </a:prstGeom>
        <a:solidFill>
          <a:sysClr val="window" lastClr="FFFFFF">
            <a:alpha val="90000"/>
            <a:hueOff val="0"/>
            <a:satOff val="0"/>
            <a:lumOff val="0"/>
            <a:alphaOff val="0"/>
          </a:sysClr>
        </a:solidFill>
        <a:ln w="12700" cap="flat" cmpd="sng" algn="ctr">
          <a:solidFill>
            <a:srgbClr val="3494BA">
              <a:hueOff val="0"/>
              <a:satOff val="0"/>
              <a:lumOff val="0"/>
              <a:alphaOff val="0"/>
            </a:srgbClr>
          </a:solidFill>
          <a:prstDash val="solid"/>
        </a:ln>
        <a:effectLst/>
      </dgm:spPr>
      <dgm:t>
        <a:bodyPr/>
        <a:lstStyle/>
        <a:p>
          <a:r>
            <a:rPr lang="en-GB" sz="14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Description of the project objectives </a:t>
          </a:r>
        </a:p>
      </dgm:t>
    </dgm:pt>
    <dgm:pt modelId="{95E1E02E-D810-4AD8-8204-0DC377AC138A}" type="parTrans" cxnId="{8274AC43-E173-40D4-8657-49C91F646D5E}">
      <dgm:prSet/>
      <dgm:spPr/>
      <dgm:t>
        <a:bodyPr/>
        <a:lstStyle/>
        <a:p>
          <a:endParaRPr lang="en-GB"/>
        </a:p>
      </dgm:t>
    </dgm:pt>
    <dgm:pt modelId="{784A6E22-C511-4416-9EC2-63DF03162809}" type="sibTrans" cxnId="{8274AC43-E173-40D4-8657-49C91F646D5E}">
      <dgm:prSet/>
      <dgm:spPr/>
      <dgm:t>
        <a:bodyPr/>
        <a:lstStyle/>
        <a:p>
          <a:endParaRPr lang="en-GB"/>
        </a:p>
      </dgm:t>
    </dgm:pt>
    <dgm:pt modelId="{3C9CECCB-3C87-480F-B129-7BB6CF5EAC4E}">
      <dgm:prSet phldrT="[Text]" custT="1"/>
      <dgm:spPr>
        <a:xfrm rot="5400000">
          <a:off x="-142163" y="2532367"/>
          <a:ext cx="947756" cy="663429"/>
        </a:xfrm>
        <a:prstGeom prst="chevron">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ln>
        <a:effectLst/>
      </dgm:spPr>
      <dgm:t>
        <a:bodyPr/>
        <a:lstStyle/>
        <a:p>
          <a:r>
            <a:rPr lang="en-GB" sz="1400">
              <a:solidFill>
                <a:sysClr val="window" lastClr="FFFFFF"/>
              </a:solidFill>
              <a:latin typeface="Arial" panose="020B0604020202020204" pitchFamily="34" charset="0"/>
              <a:ea typeface="+mn-ea"/>
              <a:cs typeface="Arial" panose="020B0604020202020204" pitchFamily="34" charset="0"/>
            </a:rPr>
            <a:t>Phase IV</a:t>
          </a:r>
        </a:p>
      </dgm:t>
    </dgm:pt>
    <dgm:pt modelId="{E12BCFD7-E159-4C52-AFE9-2944ED764DEF}" type="parTrans" cxnId="{743F72A3-A568-4C4D-AC73-5DF47896A8D4}">
      <dgm:prSet/>
      <dgm:spPr/>
      <dgm:t>
        <a:bodyPr/>
        <a:lstStyle/>
        <a:p>
          <a:endParaRPr lang="en-GB"/>
        </a:p>
      </dgm:t>
    </dgm:pt>
    <dgm:pt modelId="{801FD504-5C84-4505-A28A-B5406D551C5D}" type="sibTrans" cxnId="{743F72A3-A568-4C4D-AC73-5DF47896A8D4}">
      <dgm:prSet/>
      <dgm:spPr/>
      <dgm:t>
        <a:bodyPr/>
        <a:lstStyle/>
        <a:p>
          <a:endParaRPr lang="en-GB"/>
        </a:p>
      </dgm:t>
    </dgm:pt>
    <dgm:pt modelId="{0D93191D-8896-4D9B-93F6-C574F9D64A48}">
      <dgm:prSet custT="1"/>
      <dgm:spPr>
        <a:xfrm rot="5400000">
          <a:off x="2993906" y="59727"/>
          <a:ext cx="616041" cy="5276995"/>
        </a:xfrm>
        <a:prstGeom prst="round2SameRect">
          <a:avLst/>
        </a:prstGeom>
        <a:solidFill>
          <a:sysClr val="window" lastClr="FFFFFF">
            <a:alpha val="90000"/>
            <a:hueOff val="0"/>
            <a:satOff val="0"/>
            <a:lumOff val="0"/>
            <a:alphaOff val="0"/>
          </a:sysClr>
        </a:solidFill>
        <a:ln w="12700" cap="flat" cmpd="sng" algn="ctr">
          <a:solidFill>
            <a:srgbClr val="3494BA">
              <a:hueOff val="0"/>
              <a:satOff val="0"/>
              <a:lumOff val="0"/>
              <a:alphaOff val="0"/>
            </a:srgbClr>
          </a:solidFill>
          <a:prstDash val="solid"/>
        </a:ln>
        <a:effectLst/>
      </dgm:spPr>
      <dgm:t>
        <a:bodyPr/>
        <a:lstStyle/>
        <a:p>
          <a:r>
            <a:rPr lang="en-GB" sz="14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Description of the delivery strategy (listing of main outputs and activities)</a:t>
          </a:r>
        </a:p>
      </dgm:t>
    </dgm:pt>
    <dgm:pt modelId="{EF892D0A-C8DD-4E78-AD9D-D5D8B58B168B}" type="parTrans" cxnId="{F6F6EC04-F5BF-4F8E-B7C9-F003240A0147}">
      <dgm:prSet/>
      <dgm:spPr/>
      <dgm:t>
        <a:bodyPr/>
        <a:lstStyle/>
        <a:p>
          <a:endParaRPr lang="en-GB"/>
        </a:p>
      </dgm:t>
    </dgm:pt>
    <dgm:pt modelId="{1B87441A-1644-42F8-8CF1-66B1EAC4E242}" type="sibTrans" cxnId="{F6F6EC04-F5BF-4F8E-B7C9-F003240A0147}">
      <dgm:prSet/>
      <dgm:spPr/>
      <dgm:t>
        <a:bodyPr/>
        <a:lstStyle/>
        <a:p>
          <a:endParaRPr lang="en-GB"/>
        </a:p>
      </dgm:t>
    </dgm:pt>
    <dgm:pt modelId="{A5D29F3A-31A6-4FC2-9979-B31209674D07}">
      <dgm:prSet phldrT="[Text]" custT="1"/>
      <dgm:spPr>
        <a:xfrm rot="5400000">
          <a:off x="2993906" y="-1531849"/>
          <a:ext cx="616041" cy="5276995"/>
        </a:xfrm>
        <a:prstGeom prst="round2SameRect">
          <a:avLst/>
        </a:prstGeom>
        <a:solidFill>
          <a:sysClr val="window" lastClr="FFFFFF">
            <a:alpha val="90000"/>
            <a:hueOff val="0"/>
            <a:satOff val="0"/>
            <a:lumOff val="0"/>
            <a:alphaOff val="0"/>
          </a:sysClr>
        </a:solidFill>
        <a:ln w="12700" cap="flat" cmpd="sng" algn="ctr">
          <a:solidFill>
            <a:srgbClr val="3494BA">
              <a:hueOff val="0"/>
              <a:satOff val="0"/>
              <a:lumOff val="0"/>
              <a:alphaOff val="0"/>
            </a:srgbClr>
          </a:solidFill>
          <a:prstDash val="solid"/>
        </a:ln>
        <a:effectLst/>
      </dgm:spPr>
      <dgm:t>
        <a:bodyPr/>
        <a:lstStyle/>
        <a:p>
          <a:r>
            <a:rPr lang="en-GB" sz="14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Elaboration of a stakeholder mapping </a:t>
          </a:r>
        </a:p>
      </dgm:t>
    </dgm:pt>
    <dgm:pt modelId="{D934BFAC-81D7-4650-B977-FBF0E5B760DF}" type="sibTrans" cxnId="{E28B7DE3-BAA0-42A0-B645-92B2FDC42027}">
      <dgm:prSet/>
      <dgm:spPr/>
      <dgm:t>
        <a:bodyPr/>
        <a:lstStyle/>
        <a:p>
          <a:endParaRPr lang="en-GB"/>
        </a:p>
      </dgm:t>
    </dgm:pt>
    <dgm:pt modelId="{11B7A1DB-B6F5-4F46-BE18-2A90D1617FC5}" type="parTrans" cxnId="{E28B7DE3-BAA0-42A0-B645-92B2FDC42027}">
      <dgm:prSet/>
      <dgm:spPr/>
      <dgm:t>
        <a:bodyPr/>
        <a:lstStyle/>
        <a:p>
          <a:endParaRPr lang="en-GB"/>
        </a:p>
      </dgm:t>
    </dgm:pt>
    <dgm:pt modelId="{90760D0B-E820-4EC7-9808-26733C0351DF}" type="pres">
      <dgm:prSet presAssocID="{30963F68-AA85-4BED-9C7C-18C410E26DDF}" presName="linearFlow" presStyleCnt="0">
        <dgm:presLayoutVars>
          <dgm:dir/>
          <dgm:animLvl val="lvl"/>
          <dgm:resizeHandles val="exact"/>
        </dgm:presLayoutVars>
      </dgm:prSet>
      <dgm:spPr/>
      <dgm:t>
        <a:bodyPr/>
        <a:lstStyle/>
        <a:p>
          <a:endParaRPr lang="en-US"/>
        </a:p>
      </dgm:t>
    </dgm:pt>
    <dgm:pt modelId="{14F6FD4B-4F25-4A9C-BAE3-74A0067FDDEB}" type="pres">
      <dgm:prSet presAssocID="{EA208481-22D9-4A8E-A241-160B21562556}" presName="composite" presStyleCnt="0"/>
      <dgm:spPr/>
    </dgm:pt>
    <dgm:pt modelId="{CCA8F05B-2351-4CD4-92ED-214A4A9F3266}" type="pres">
      <dgm:prSet presAssocID="{EA208481-22D9-4A8E-A241-160B21562556}" presName="parentText" presStyleLbl="alignNode1" presStyleIdx="0" presStyleCnt="4">
        <dgm:presLayoutVars>
          <dgm:chMax val="1"/>
          <dgm:bulletEnabled val="1"/>
        </dgm:presLayoutVars>
      </dgm:prSet>
      <dgm:spPr/>
      <dgm:t>
        <a:bodyPr/>
        <a:lstStyle/>
        <a:p>
          <a:endParaRPr lang="en-US"/>
        </a:p>
      </dgm:t>
    </dgm:pt>
    <dgm:pt modelId="{E11CBE0A-EEF6-4141-9114-B90C34769EA2}" type="pres">
      <dgm:prSet presAssocID="{EA208481-22D9-4A8E-A241-160B21562556}" presName="descendantText" presStyleLbl="alignAcc1" presStyleIdx="0" presStyleCnt="4">
        <dgm:presLayoutVars>
          <dgm:bulletEnabled val="1"/>
        </dgm:presLayoutVars>
      </dgm:prSet>
      <dgm:spPr/>
      <dgm:t>
        <a:bodyPr/>
        <a:lstStyle/>
        <a:p>
          <a:endParaRPr lang="en-US"/>
        </a:p>
      </dgm:t>
    </dgm:pt>
    <dgm:pt modelId="{949EAD14-F530-4D61-ADB7-86C2562250C8}" type="pres">
      <dgm:prSet presAssocID="{716CAA2D-E89E-4A7C-A3B9-0EEAF8A2B734}" presName="sp" presStyleCnt="0"/>
      <dgm:spPr/>
    </dgm:pt>
    <dgm:pt modelId="{26ADAAAE-835E-4582-B045-99DC3097F486}" type="pres">
      <dgm:prSet presAssocID="{C46C2838-B43F-490F-A02A-F45C49E5B12A}" presName="composite" presStyleCnt="0"/>
      <dgm:spPr/>
    </dgm:pt>
    <dgm:pt modelId="{931F93D4-674E-4D3B-A75F-DD8610DF8928}" type="pres">
      <dgm:prSet presAssocID="{C46C2838-B43F-490F-A02A-F45C49E5B12A}" presName="parentText" presStyleLbl="alignNode1" presStyleIdx="1" presStyleCnt="4">
        <dgm:presLayoutVars>
          <dgm:chMax val="1"/>
          <dgm:bulletEnabled val="1"/>
        </dgm:presLayoutVars>
      </dgm:prSet>
      <dgm:spPr/>
      <dgm:t>
        <a:bodyPr/>
        <a:lstStyle/>
        <a:p>
          <a:endParaRPr lang="en-US"/>
        </a:p>
      </dgm:t>
    </dgm:pt>
    <dgm:pt modelId="{D18E7D9A-6EFF-4030-85F4-842CDFE84370}" type="pres">
      <dgm:prSet presAssocID="{C46C2838-B43F-490F-A02A-F45C49E5B12A}" presName="descendantText" presStyleLbl="alignAcc1" presStyleIdx="1" presStyleCnt="4">
        <dgm:presLayoutVars>
          <dgm:bulletEnabled val="1"/>
        </dgm:presLayoutVars>
      </dgm:prSet>
      <dgm:spPr/>
      <dgm:t>
        <a:bodyPr/>
        <a:lstStyle/>
        <a:p>
          <a:endParaRPr lang="en-US"/>
        </a:p>
      </dgm:t>
    </dgm:pt>
    <dgm:pt modelId="{8A146C63-D90F-4A37-8120-8D5A8FC2B25D}" type="pres">
      <dgm:prSet presAssocID="{C3CD432E-17D6-49ED-B65D-D55576531387}" presName="sp" presStyleCnt="0"/>
      <dgm:spPr/>
    </dgm:pt>
    <dgm:pt modelId="{0720D823-8548-4B02-8CCB-485E48C4E104}" type="pres">
      <dgm:prSet presAssocID="{5F6CCD3A-A197-4DD9-B754-FD4EE1DE065B}" presName="composite" presStyleCnt="0"/>
      <dgm:spPr/>
    </dgm:pt>
    <dgm:pt modelId="{C2CE0E42-411C-451C-8D3E-BD32836A04C1}" type="pres">
      <dgm:prSet presAssocID="{5F6CCD3A-A197-4DD9-B754-FD4EE1DE065B}" presName="parentText" presStyleLbl="alignNode1" presStyleIdx="2" presStyleCnt="4">
        <dgm:presLayoutVars>
          <dgm:chMax val="1"/>
          <dgm:bulletEnabled val="1"/>
        </dgm:presLayoutVars>
      </dgm:prSet>
      <dgm:spPr/>
      <dgm:t>
        <a:bodyPr/>
        <a:lstStyle/>
        <a:p>
          <a:endParaRPr lang="en-US"/>
        </a:p>
      </dgm:t>
    </dgm:pt>
    <dgm:pt modelId="{AEFA2CBC-AACF-4BCE-A2D3-59BAFD979B75}" type="pres">
      <dgm:prSet presAssocID="{5F6CCD3A-A197-4DD9-B754-FD4EE1DE065B}" presName="descendantText" presStyleLbl="alignAcc1" presStyleIdx="2" presStyleCnt="4">
        <dgm:presLayoutVars>
          <dgm:bulletEnabled val="1"/>
        </dgm:presLayoutVars>
      </dgm:prSet>
      <dgm:spPr/>
      <dgm:t>
        <a:bodyPr/>
        <a:lstStyle/>
        <a:p>
          <a:endParaRPr lang="en-US"/>
        </a:p>
      </dgm:t>
    </dgm:pt>
    <dgm:pt modelId="{538EE22C-41F4-410B-96B1-008CE4570E32}" type="pres">
      <dgm:prSet presAssocID="{FBE389EC-B8A4-4AAC-856B-7F8566666CE9}" presName="sp" presStyleCnt="0"/>
      <dgm:spPr/>
    </dgm:pt>
    <dgm:pt modelId="{F5504638-701E-4A51-8BCD-EB5E1CD08F2C}" type="pres">
      <dgm:prSet presAssocID="{3C9CECCB-3C87-480F-B129-7BB6CF5EAC4E}" presName="composite" presStyleCnt="0"/>
      <dgm:spPr/>
    </dgm:pt>
    <dgm:pt modelId="{7700DFFE-0737-401E-BCCB-C1BA8F2EB9BA}" type="pres">
      <dgm:prSet presAssocID="{3C9CECCB-3C87-480F-B129-7BB6CF5EAC4E}" presName="parentText" presStyleLbl="alignNode1" presStyleIdx="3" presStyleCnt="4">
        <dgm:presLayoutVars>
          <dgm:chMax val="1"/>
          <dgm:bulletEnabled val="1"/>
        </dgm:presLayoutVars>
      </dgm:prSet>
      <dgm:spPr/>
      <dgm:t>
        <a:bodyPr/>
        <a:lstStyle/>
        <a:p>
          <a:endParaRPr lang="en-US"/>
        </a:p>
      </dgm:t>
    </dgm:pt>
    <dgm:pt modelId="{7D031EEC-6D5C-49A9-815E-AC1CAEF83D18}" type="pres">
      <dgm:prSet presAssocID="{3C9CECCB-3C87-480F-B129-7BB6CF5EAC4E}" presName="descendantText" presStyleLbl="alignAcc1" presStyleIdx="3" presStyleCnt="4">
        <dgm:presLayoutVars>
          <dgm:bulletEnabled val="1"/>
        </dgm:presLayoutVars>
      </dgm:prSet>
      <dgm:spPr/>
      <dgm:t>
        <a:bodyPr/>
        <a:lstStyle/>
        <a:p>
          <a:endParaRPr lang="en-US"/>
        </a:p>
      </dgm:t>
    </dgm:pt>
  </dgm:ptLst>
  <dgm:cxnLst>
    <dgm:cxn modelId="{E2D68BF2-8463-4917-B8A6-2456634E464D}" srcId="{EA208481-22D9-4A8E-A241-160B21562556}" destId="{FD69051C-9ACD-4524-9BD8-36E85CBB38B5}" srcOrd="0" destOrd="0" parTransId="{5C384160-C060-4E6C-8A82-763A343DCB49}" sibTransId="{E43A5DEE-7DE5-46D5-BA30-2BF01C576C76}"/>
    <dgm:cxn modelId="{6CC3F540-DF4F-416B-9835-D5D07A594220}" srcId="{EA208481-22D9-4A8E-A241-160B21562556}" destId="{3F3A0AB1-5306-4AFC-8E23-8002973B421C}" srcOrd="1" destOrd="0" parTransId="{200D3E22-FD1B-4558-A5B7-3CBD64474648}" sibTransId="{2076C5A6-BFB9-481B-9167-F2A12352AE08}"/>
    <dgm:cxn modelId="{8274AC43-E173-40D4-8657-49C91F646D5E}" srcId="{5F6CCD3A-A197-4DD9-B754-FD4EE1DE065B}" destId="{B904779D-49D4-4C23-AE02-4EECAFF401C5}" srcOrd="0" destOrd="0" parTransId="{95E1E02E-D810-4AD8-8204-0DC377AC138A}" sibTransId="{784A6E22-C511-4416-9EC2-63DF03162809}"/>
    <dgm:cxn modelId="{F6F6EC04-F5BF-4F8E-B7C9-F003240A0147}" srcId="{3C9CECCB-3C87-480F-B129-7BB6CF5EAC4E}" destId="{0D93191D-8896-4D9B-93F6-C574F9D64A48}" srcOrd="0" destOrd="0" parTransId="{EF892D0A-C8DD-4E78-AD9D-D5D8B58B168B}" sibTransId="{1B87441A-1644-42F8-8CF1-66B1EAC4E242}"/>
    <dgm:cxn modelId="{858CF0B3-3352-4BBC-BBA4-F78976F57F06}" type="presOf" srcId="{A5D29F3A-31A6-4FC2-9979-B31209674D07}" destId="{D18E7D9A-6EFF-4030-85F4-842CDFE84370}" srcOrd="0" destOrd="0" presId="urn:microsoft.com/office/officeart/2005/8/layout/chevron2"/>
    <dgm:cxn modelId="{E28B7DE3-BAA0-42A0-B645-92B2FDC42027}" srcId="{C46C2838-B43F-490F-A02A-F45C49E5B12A}" destId="{A5D29F3A-31A6-4FC2-9979-B31209674D07}" srcOrd="0" destOrd="0" parTransId="{11B7A1DB-B6F5-4F46-BE18-2A90D1617FC5}" sibTransId="{D934BFAC-81D7-4650-B977-FBF0E5B760DF}"/>
    <dgm:cxn modelId="{39A0F773-A77E-4F45-8AD2-C3EFF4549145}" srcId="{30963F68-AA85-4BED-9C7C-18C410E26DDF}" destId="{C46C2838-B43F-490F-A02A-F45C49E5B12A}" srcOrd="1" destOrd="0" parTransId="{90CA0CCA-411C-42A3-8EE6-16622E372F94}" sibTransId="{C3CD432E-17D6-49ED-B65D-D55576531387}"/>
    <dgm:cxn modelId="{C55096F5-4DF0-472F-9962-6A7D8D6A3A53}" type="presOf" srcId="{FD69051C-9ACD-4524-9BD8-36E85CBB38B5}" destId="{E11CBE0A-EEF6-4141-9114-B90C34769EA2}" srcOrd="0" destOrd="0" presId="urn:microsoft.com/office/officeart/2005/8/layout/chevron2"/>
    <dgm:cxn modelId="{3EFBC653-8626-4FAB-BB85-88FF668A435D}" srcId="{30963F68-AA85-4BED-9C7C-18C410E26DDF}" destId="{5F6CCD3A-A197-4DD9-B754-FD4EE1DE065B}" srcOrd="2" destOrd="0" parTransId="{FC04EF39-786C-45C9-AE39-311352A13FCA}" sibTransId="{FBE389EC-B8A4-4AAC-856B-7F8566666CE9}"/>
    <dgm:cxn modelId="{054A5E2A-DFCA-49E2-984B-37B7413CEED5}" type="presOf" srcId="{30963F68-AA85-4BED-9C7C-18C410E26DDF}" destId="{90760D0B-E820-4EC7-9808-26733C0351DF}" srcOrd="0" destOrd="0" presId="urn:microsoft.com/office/officeart/2005/8/layout/chevron2"/>
    <dgm:cxn modelId="{16FDD8E2-5A1F-40F3-B7B1-9996EA8A641E}" srcId="{30963F68-AA85-4BED-9C7C-18C410E26DDF}" destId="{EA208481-22D9-4A8E-A241-160B21562556}" srcOrd="0" destOrd="0" parTransId="{376979DE-3CCE-4E44-89E3-C55BC4109914}" sibTransId="{716CAA2D-E89E-4A7C-A3B9-0EEAF8A2B734}"/>
    <dgm:cxn modelId="{0E790B6E-DE30-4884-9FF8-AC3421F0038D}" type="presOf" srcId="{B904779D-49D4-4C23-AE02-4EECAFF401C5}" destId="{AEFA2CBC-AACF-4BCE-A2D3-59BAFD979B75}" srcOrd="0" destOrd="0" presId="urn:microsoft.com/office/officeart/2005/8/layout/chevron2"/>
    <dgm:cxn modelId="{BAE8FD41-ED5A-435C-89F3-AD9A8D4C6987}" type="presOf" srcId="{5F6CCD3A-A197-4DD9-B754-FD4EE1DE065B}" destId="{C2CE0E42-411C-451C-8D3E-BD32836A04C1}" srcOrd="0" destOrd="0" presId="urn:microsoft.com/office/officeart/2005/8/layout/chevron2"/>
    <dgm:cxn modelId="{51872805-DB3F-43D8-851C-B72AE1518A4C}" type="presOf" srcId="{3F3A0AB1-5306-4AFC-8E23-8002973B421C}" destId="{E11CBE0A-EEF6-4141-9114-B90C34769EA2}" srcOrd="0" destOrd="1" presId="urn:microsoft.com/office/officeart/2005/8/layout/chevron2"/>
    <dgm:cxn modelId="{743F72A3-A568-4C4D-AC73-5DF47896A8D4}" srcId="{30963F68-AA85-4BED-9C7C-18C410E26DDF}" destId="{3C9CECCB-3C87-480F-B129-7BB6CF5EAC4E}" srcOrd="3" destOrd="0" parTransId="{E12BCFD7-E159-4C52-AFE9-2944ED764DEF}" sibTransId="{801FD504-5C84-4505-A28A-B5406D551C5D}"/>
    <dgm:cxn modelId="{B40E93A3-2165-452D-A513-33D1776EC9C4}" type="presOf" srcId="{C46C2838-B43F-490F-A02A-F45C49E5B12A}" destId="{931F93D4-674E-4D3B-A75F-DD8610DF8928}" srcOrd="0" destOrd="0" presId="urn:microsoft.com/office/officeart/2005/8/layout/chevron2"/>
    <dgm:cxn modelId="{2C248320-64AC-41F9-B295-269570A25DB4}" type="presOf" srcId="{0D93191D-8896-4D9B-93F6-C574F9D64A48}" destId="{7D031EEC-6D5C-49A9-815E-AC1CAEF83D18}" srcOrd="0" destOrd="0" presId="urn:microsoft.com/office/officeart/2005/8/layout/chevron2"/>
    <dgm:cxn modelId="{BABE8179-54DD-4B3D-8411-4B477F60B87B}" type="presOf" srcId="{3C9CECCB-3C87-480F-B129-7BB6CF5EAC4E}" destId="{7700DFFE-0737-401E-BCCB-C1BA8F2EB9BA}" srcOrd="0" destOrd="0" presId="urn:microsoft.com/office/officeart/2005/8/layout/chevron2"/>
    <dgm:cxn modelId="{643D2A24-904E-4E15-B0AB-9F50309EC9AE}" type="presOf" srcId="{EA208481-22D9-4A8E-A241-160B21562556}" destId="{CCA8F05B-2351-4CD4-92ED-214A4A9F3266}" srcOrd="0" destOrd="0" presId="urn:microsoft.com/office/officeart/2005/8/layout/chevron2"/>
    <dgm:cxn modelId="{4A281300-41BE-45EA-BDA2-E23A2B529B49}" type="presParOf" srcId="{90760D0B-E820-4EC7-9808-26733C0351DF}" destId="{14F6FD4B-4F25-4A9C-BAE3-74A0067FDDEB}" srcOrd="0" destOrd="0" presId="urn:microsoft.com/office/officeart/2005/8/layout/chevron2"/>
    <dgm:cxn modelId="{0054BC7C-1079-491F-8604-DC4638618360}" type="presParOf" srcId="{14F6FD4B-4F25-4A9C-BAE3-74A0067FDDEB}" destId="{CCA8F05B-2351-4CD4-92ED-214A4A9F3266}" srcOrd="0" destOrd="0" presId="urn:microsoft.com/office/officeart/2005/8/layout/chevron2"/>
    <dgm:cxn modelId="{9FF2E58F-B9D3-4929-88FE-4965621F035D}" type="presParOf" srcId="{14F6FD4B-4F25-4A9C-BAE3-74A0067FDDEB}" destId="{E11CBE0A-EEF6-4141-9114-B90C34769EA2}" srcOrd="1" destOrd="0" presId="urn:microsoft.com/office/officeart/2005/8/layout/chevron2"/>
    <dgm:cxn modelId="{59E01559-9BAB-4E7E-97BA-1F8BE22CC759}" type="presParOf" srcId="{90760D0B-E820-4EC7-9808-26733C0351DF}" destId="{949EAD14-F530-4D61-ADB7-86C2562250C8}" srcOrd="1" destOrd="0" presId="urn:microsoft.com/office/officeart/2005/8/layout/chevron2"/>
    <dgm:cxn modelId="{1E45C97F-7D73-4CB7-BD60-3F6B907824BA}" type="presParOf" srcId="{90760D0B-E820-4EC7-9808-26733C0351DF}" destId="{26ADAAAE-835E-4582-B045-99DC3097F486}" srcOrd="2" destOrd="0" presId="urn:microsoft.com/office/officeart/2005/8/layout/chevron2"/>
    <dgm:cxn modelId="{BA1E6823-5E5D-4C9C-B613-EDA3FC7DF412}" type="presParOf" srcId="{26ADAAAE-835E-4582-B045-99DC3097F486}" destId="{931F93D4-674E-4D3B-A75F-DD8610DF8928}" srcOrd="0" destOrd="0" presId="urn:microsoft.com/office/officeart/2005/8/layout/chevron2"/>
    <dgm:cxn modelId="{0F5287EF-F2A2-4315-B231-2E414D926220}" type="presParOf" srcId="{26ADAAAE-835E-4582-B045-99DC3097F486}" destId="{D18E7D9A-6EFF-4030-85F4-842CDFE84370}" srcOrd="1" destOrd="0" presId="urn:microsoft.com/office/officeart/2005/8/layout/chevron2"/>
    <dgm:cxn modelId="{3839360E-81DC-4FEA-BE7B-9E24B7DA18F2}" type="presParOf" srcId="{90760D0B-E820-4EC7-9808-26733C0351DF}" destId="{8A146C63-D90F-4A37-8120-8D5A8FC2B25D}" srcOrd="3" destOrd="0" presId="urn:microsoft.com/office/officeart/2005/8/layout/chevron2"/>
    <dgm:cxn modelId="{E8F9A42F-7785-472A-8E49-F411535AB6C6}" type="presParOf" srcId="{90760D0B-E820-4EC7-9808-26733C0351DF}" destId="{0720D823-8548-4B02-8CCB-485E48C4E104}" srcOrd="4" destOrd="0" presId="urn:microsoft.com/office/officeart/2005/8/layout/chevron2"/>
    <dgm:cxn modelId="{19242933-BA05-479B-94E6-6C887AF8FAAB}" type="presParOf" srcId="{0720D823-8548-4B02-8CCB-485E48C4E104}" destId="{C2CE0E42-411C-451C-8D3E-BD32836A04C1}" srcOrd="0" destOrd="0" presId="urn:microsoft.com/office/officeart/2005/8/layout/chevron2"/>
    <dgm:cxn modelId="{44D8444C-782E-4674-AB7A-0C56EEBB2AB3}" type="presParOf" srcId="{0720D823-8548-4B02-8CCB-485E48C4E104}" destId="{AEFA2CBC-AACF-4BCE-A2D3-59BAFD979B75}" srcOrd="1" destOrd="0" presId="urn:microsoft.com/office/officeart/2005/8/layout/chevron2"/>
    <dgm:cxn modelId="{3CB7D4DE-1D2C-4160-BB23-0A79F31245C9}" type="presParOf" srcId="{90760D0B-E820-4EC7-9808-26733C0351DF}" destId="{538EE22C-41F4-410B-96B1-008CE4570E32}" srcOrd="5" destOrd="0" presId="urn:microsoft.com/office/officeart/2005/8/layout/chevron2"/>
    <dgm:cxn modelId="{703EE68E-93A2-490F-A400-2D87C1634899}" type="presParOf" srcId="{90760D0B-E820-4EC7-9808-26733C0351DF}" destId="{F5504638-701E-4A51-8BCD-EB5E1CD08F2C}" srcOrd="6" destOrd="0" presId="urn:microsoft.com/office/officeart/2005/8/layout/chevron2"/>
    <dgm:cxn modelId="{D7BA1397-A121-438E-87EA-E287206E814F}" type="presParOf" srcId="{F5504638-701E-4A51-8BCD-EB5E1CD08F2C}" destId="{7700DFFE-0737-401E-BCCB-C1BA8F2EB9BA}" srcOrd="0" destOrd="0" presId="urn:microsoft.com/office/officeart/2005/8/layout/chevron2"/>
    <dgm:cxn modelId="{A8BDCE1F-0AAD-4117-84F5-492F876A812F}" type="presParOf" srcId="{F5504638-701E-4A51-8BCD-EB5E1CD08F2C}" destId="{7D031EEC-6D5C-49A9-815E-AC1CAEF83D18}" srcOrd="1" destOrd="0" presId="urn:microsoft.com/office/officeart/2005/8/layout/chevron2"/>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F9CAA0D-EA97-4D12-A7B8-F5A086BAAFE5}" type="doc">
      <dgm:prSet loTypeId="urn:microsoft.com/office/officeart/2005/8/layout/chevron1" loCatId="process" qsTypeId="urn:microsoft.com/office/officeart/2005/8/quickstyle/simple1" qsCatId="simple" csTypeId="urn:microsoft.com/office/officeart/2005/8/colors/accent1_2" csCatId="accent1" phldr="1"/>
      <dgm:spPr/>
    </dgm:pt>
    <dgm:pt modelId="{C447C9EA-0A45-4839-84FC-97E760205339}">
      <dgm:prSet phldrT="[Texto]" custT="1"/>
      <dgm:spPr>
        <a:xfrm>
          <a:off x="1327" y="88849"/>
          <a:ext cx="1181351" cy="472540"/>
        </a:xfrm>
        <a:prstGeom prst="chevron">
          <a:avLst/>
        </a:prstGeom>
        <a:solidFill>
          <a:sysClr val="window" lastClr="FFFFFF"/>
        </a:solidFill>
        <a:ln w="12700" cap="flat" cmpd="sng" algn="ctr">
          <a:solidFill>
            <a:sysClr val="windowText" lastClr="000000"/>
          </a:solidFill>
          <a:prstDash val="solid"/>
        </a:ln>
        <a:effectLst/>
      </dgm:spPr>
      <dgm:t>
        <a:bodyPr/>
        <a:lstStyle/>
        <a:p>
          <a:r>
            <a:rPr lang="es-EC" sz="1200">
              <a:solidFill>
                <a:srgbClr val="FF0000"/>
              </a:solidFill>
              <a:latin typeface="Calibri" panose="020F0502020204030204" pitchFamily="34" charset="0"/>
              <a:ea typeface="+mn-ea"/>
              <a:cs typeface="Calibri" panose="020F0502020204030204" pitchFamily="34" charset="0"/>
            </a:rPr>
            <a:t>Inputs</a:t>
          </a:r>
          <a:endParaRPr lang="es-CO" sz="1300" dirty="0">
            <a:solidFill>
              <a:srgbClr val="FF0000"/>
            </a:solidFill>
            <a:latin typeface="Calibri" panose="020F0502020204030204" pitchFamily="34" charset="0"/>
            <a:ea typeface="+mn-ea"/>
            <a:cs typeface="Calibri" panose="020F0502020204030204" pitchFamily="34" charset="0"/>
          </a:endParaRPr>
        </a:p>
      </dgm:t>
    </dgm:pt>
    <dgm:pt modelId="{5BC25702-FE89-479C-A27F-4E03A5CCB65B}" type="parTrans" cxnId="{818C55B4-8CD6-4861-B0F6-D1EE92733655}">
      <dgm:prSet/>
      <dgm:spPr/>
      <dgm:t>
        <a:bodyPr/>
        <a:lstStyle/>
        <a:p>
          <a:endParaRPr lang="es-CO"/>
        </a:p>
      </dgm:t>
    </dgm:pt>
    <dgm:pt modelId="{B02CE911-10C9-4E28-B02E-AEEBD32AD75F}" type="sibTrans" cxnId="{818C55B4-8CD6-4861-B0F6-D1EE92733655}">
      <dgm:prSet/>
      <dgm:spPr/>
      <dgm:t>
        <a:bodyPr/>
        <a:lstStyle/>
        <a:p>
          <a:endParaRPr lang="es-CO"/>
        </a:p>
      </dgm:t>
    </dgm:pt>
    <dgm:pt modelId="{5B1BB484-071F-4F6B-9D6C-28909D8D3F0C}">
      <dgm:prSet phldrT="[Texto]" custT="1"/>
      <dgm:spPr>
        <a:xfrm>
          <a:off x="1064543" y="88849"/>
          <a:ext cx="1181351" cy="472540"/>
        </a:xfrm>
        <a:prstGeom prst="chevron">
          <a:avLst/>
        </a:prstGeom>
        <a:solidFill>
          <a:sysClr val="windowText" lastClr="000000">
            <a:lumMod val="75000"/>
            <a:lumOff val="25000"/>
          </a:sysClr>
        </a:solidFill>
        <a:ln w="12700" cap="flat" cmpd="sng" algn="ctr">
          <a:solidFill>
            <a:sysClr val="window" lastClr="FFFFFF">
              <a:hueOff val="0"/>
              <a:satOff val="0"/>
              <a:lumOff val="0"/>
              <a:alphaOff val="0"/>
            </a:sysClr>
          </a:solidFill>
          <a:prstDash val="solid"/>
        </a:ln>
        <a:effectLst/>
      </dgm:spPr>
      <dgm:t>
        <a:bodyPr/>
        <a:lstStyle/>
        <a:p>
          <a:r>
            <a:rPr lang="es-EC" sz="1200" dirty="0" err="1">
              <a:solidFill>
                <a:srgbClr val="FF0000"/>
              </a:solidFill>
              <a:latin typeface="Calibri" panose="020F0502020204030204" pitchFamily="34" charset="0"/>
              <a:ea typeface="+mn-ea"/>
              <a:cs typeface="Calibri" panose="020F0502020204030204" pitchFamily="34" charset="0"/>
            </a:rPr>
            <a:t>Activities</a:t>
          </a:r>
          <a:endParaRPr lang="es-CO" sz="1300" dirty="0">
            <a:solidFill>
              <a:srgbClr val="FF0000"/>
            </a:solidFill>
            <a:latin typeface="Calibri" panose="020F0502020204030204" pitchFamily="34" charset="0"/>
            <a:ea typeface="+mn-ea"/>
            <a:cs typeface="Calibri" panose="020F0502020204030204" pitchFamily="34" charset="0"/>
          </a:endParaRPr>
        </a:p>
      </dgm:t>
    </dgm:pt>
    <dgm:pt modelId="{D281F13B-DF19-4C2B-B95C-C5DD51811323}" type="parTrans" cxnId="{A80FA294-EC6E-419C-8448-9EA384052D32}">
      <dgm:prSet/>
      <dgm:spPr/>
      <dgm:t>
        <a:bodyPr/>
        <a:lstStyle/>
        <a:p>
          <a:endParaRPr lang="es-CO"/>
        </a:p>
      </dgm:t>
    </dgm:pt>
    <dgm:pt modelId="{345F03E1-9320-41A1-A190-90BDD4D61BD4}" type="sibTrans" cxnId="{A80FA294-EC6E-419C-8448-9EA384052D32}">
      <dgm:prSet/>
      <dgm:spPr/>
      <dgm:t>
        <a:bodyPr/>
        <a:lstStyle/>
        <a:p>
          <a:endParaRPr lang="es-CO"/>
        </a:p>
      </dgm:t>
    </dgm:pt>
    <dgm:pt modelId="{8EE0F6E7-F03B-4DC6-A8D1-E5C452CEACE7}">
      <dgm:prSet phldrT="[Texto]" custT="1"/>
      <dgm:spPr>
        <a:xfrm>
          <a:off x="2127759" y="88849"/>
          <a:ext cx="1181351" cy="472540"/>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gm:spPr>
      <dgm:t>
        <a:bodyPr/>
        <a:lstStyle/>
        <a:p>
          <a:r>
            <a:rPr lang="es-EC" sz="1200" dirty="0">
              <a:solidFill>
                <a:srgbClr val="FF0000"/>
              </a:solidFill>
              <a:latin typeface="Calibri" panose="020F0502020204030204" pitchFamily="34" charset="0"/>
              <a:ea typeface="+mn-ea"/>
              <a:cs typeface="Calibri" panose="020F0502020204030204" pitchFamily="34" charset="0"/>
            </a:rPr>
            <a:t>Outputs</a:t>
          </a:r>
          <a:endParaRPr lang="es-CO" sz="1500" dirty="0">
            <a:solidFill>
              <a:srgbClr val="FF0000"/>
            </a:solidFill>
            <a:latin typeface="Calibri" panose="020F0502020204030204" pitchFamily="34" charset="0"/>
            <a:ea typeface="+mn-ea"/>
            <a:cs typeface="Calibri" panose="020F0502020204030204" pitchFamily="34" charset="0"/>
          </a:endParaRPr>
        </a:p>
      </dgm:t>
    </dgm:pt>
    <dgm:pt modelId="{3D62A875-55D7-49F2-AB3E-61615101AF79}" type="parTrans" cxnId="{86CCE817-2442-4A6F-A54E-B5E2EAFE348C}">
      <dgm:prSet/>
      <dgm:spPr/>
      <dgm:t>
        <a:bodyPr/>
        <a:lstStyle/>
        <a:p>
          <a:endParaRPr lang="es-CO"/>
        </a:p>
      </dgm:t>
    </dgm:pt>
    <dgm:pt modelId="{A3E82809-6581-4821-BF0F-D6C4D8295130}" type="sibTrans" cxnId="{86CCE817-2442-4A6F-A54E-B5E2EAFE348C}">
      <dgm:prSet/>
      <dgm:spPr/>
      <dgm:t>
        <a:bodyPr/>
        <a:lstStyle/>
        <a:p>
          <a:endParaRPr lang="es-CO"/>
        </a:p>
      </dgm:t>
    </dgm:pt>
    <dgm:pt modelId="{E414CDAD-9A77-4FE0-8201-70138B91F515}">
      <dgm:prSet phldrT="[Texto]" custT="1"/>
      <dgm:spPr>
        <a:xfrm>
          <a:off x="3190975" y="88849"/>
          <a:ext cx="1181351" cy="472540"/>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gm:spPr>
      <dgm:t>
        <a:bodyPr/>
        <a:lstStyle/>
        <a:p>
          <a:r>
            <a:rPr lang="es-EC" sz="1200" dirty="0">
              <a:solidFill>
                <a:sysClr val="window" lastClr="FFFFFF"/>
              </a:solidFill>
              <a:latin typeface="Calibri" panose="020F0502020204030204" pitchFamily="34" charset="0"/>
              <a:ea typeface="+mn-ea"/>
              <a:cs typeface="Calibri" panose="020F0502020204030204" pitchFamily="34" charset="0"/>
            </a:rPr>
            <a:t>Outcomes</a:t>
          </a:r>
          <a:endParaRPr lang="es-CO" sz="1200" dirty="0">
            <a:solidFill>
              <a:sysClr val="window" lastClr="FFFFFF"/>
            </a:solidFill>
            <a:latin typeface="Calibri" panose="020F0502020204030204" pitchFamily="34" charset="0"/>
            <a:ea typeface="+mn-ea"/>
            <a:cs typeface="Calibri" panose="020F0502020204030204" pitchFamily="34" charset="0"/>
          </a:endParaRPr>
        </a:p>
      </dgm:t>
    </dgm:pt>
    <dgm:pt modelId="{0361EAFB-352B-4051-8EB7-BFF833DF614E}" type="parTrans" cxnId="{E7F24787-DE8E-4C75-89FA-D14843F7C6FD}">
      <dgm:prSet/>
      <dgm:spPr/>
      <dgm:t>
        <a:bodyPr/>
        <a:lstStyle/>
        <a:p>
          <a:endParaRPr lang="es-CO"/>
        </a:p>
      </dgm:t>
    </dgm:pt>
    <dgm:pt modelId="{BD38667E-7A43-4225-B3AE-962DDD6B5FE2}" type="sibTrans" cxnId="{E7F24787-DE8E-4C75-89FA-D14843F7C6FD}">
      <dgm:prSet/>
      <dgm:spPr/>
      <dgm:t>
        <a:bodyPr/>
        <a:lstStyle/>
        <a:p>
          <a:endParaRPr lang="es-CO"/>
        </a:p>
      </dgm:t>
    </dgm:pt>
    <dgm:pt modelId="{C7B881FD-3A0C-4DC8-A03A-28817CAAE1BB}">
      <dgm:prSet phldrT="[Texto]" custT="1"/>
      <dgm:spPr>
        <a:xfrm>
          <a:off x="4255518" y="72929"/>
          <a:ext cx="1181351" cy="504380"/>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gm:spPr>
      <dgm:t>
        <a:bodyPr/>
        <a:lstStyle/>
        <a:p>
          <a:r>
            <a:rPr lang="es-CO" sz="1200" dirty="0">
              <a:solidFill>
                <a:sysClr val="window" lastClr="FFFFFF"/>
              </a:solidFill>
              <a:latin typeface="Calibri" panose="020F0502020204030204" pitchFamily="34" charset="0"/>
              <a:ea typeface="+mn-ea"/>
              <a:cs typeface="Calibri" panose="020F0502020204030204" pitchFamily="34" charset="0"/>
            </a:rPr>
            <a:t>Impact</a:t>
          </a:r>
        </a:p>
      </dgm:t>
    </dgm:pt>
    <dgm:pt modelId="{7768CE6A-5E97-4DC5-9552-18B6FE8E7B07}" type="sibTrans" cxnId="{1DE19441-EF20-46EB-A6E6-F02269AECBF7}">
      <dgm:prSet/>
      <dgm:spPr/>
      <dgm:t>
        <a:bodyPr/>
        <a:lstStyle/>
        <a:p>
          <a:endParaRPr lang="es-CO"/>
        </a:p>
      </dgm:t>
    </dgm:pt>
    <dgm:pt modelId="{3FCC931D-E366-497E-B2E8-3F0BC4F2B93C}" type="parTrans" cxnId="{1DE19441-EF20-46EB-A6E6-F02269AECBF7}">
      <dgm:prSet/>
      <dgm:spPr/>
      <dgm:t>
        <a:bodyPr/>
        <a:lstStyle/>
        <a:p>
          <a:endParaRPr lang="es-CO"/>
        </a:p>
      </dgm:t>
    </dgm:pt>
    <dgm:pt modelId="{A4487B3E-0F08-4C99-9E57-DF0B0DB255B0}" type="pres">
      <dgm:prSet presAssocID="{BF9CAA0D-EA97-4D12-A7B8-F5A086BAAFE5}" presName="Name0" presStyleCnt="0">
        <dgm:presLayoutVars>
          <dgm:dir/>
          <dgm:animLvl val="lvl"/>
          <dgm:resizeHandles val="exact"/>
        </dgm:presLayoutVars>
      </dgm:prSet>
      <dgm:spPr/>
    </dgm:pt>
    <dgm:pt modelId="{8360E914-4DBD-472A-883C-42E4670CE4BD}" type="pres">
      <dgm:prSet presAssocID="{C447C9EA-0A45-4839-84FC-97E760205339}" presName="parTxOnly" presStyleLbl="node1" presStyleIdx="0" presStyleCnt="5">
        <dgm:presLayoutVars>
          <dgm:chMax val="0"/>
          <dgm:chPref val="0"/>
          <dgm:bulletEnabled val="1"/>
        </dgm:presLayoutVars>
      </dgm:prSet>
      <dgm:spPr/>
      <dgm:t>
        <a:bodyPr/>
        <a:lstStyle/>
        <a:p>
          <a:endParaRPr lang="en-US"/>
        </a:p>
      </dgm:t>
    </dgm:pt>
    <dgm:pt modelId="{1F1D30E5-BF9B-4B45-AA8A-528389185DC1}" type="pres">
      <dgm:prSet presAssocID="{B02CE911-10C9-4E28-B02E-AEEBD32AD75F}" presName="parTxOnlySpace" presStyleCnt="0"/>
      <dgm:spPr/>
    </dgm:pt>
    <dgm:pt modelId="{36592879-D973-4B99-82B0-9135EA2DD6A5}" type="pres">
      <dgm:prSet presAssocID="{5B1BB484-071F-4F6B-9D6C-28909D8D3F0C}" presName="parTxOnly" presStyleLbl="node1" presStyleIdx="1" presStyleCnt="5">
        <dgm:presLayoutVars>
          <dgm:chMax val="0"/>
          <dgm:chPref val="0"/>
          <dgm:bulletEnabled val="1"/>
        </dgm:presLayoutVars>
      </dgm:prSet>
      <dgm:spPr/>
      <dgm:t>
        <a:bodyPr/>
        <a:lstStyle/>
        <a:p>
          <a:endParaRPr lang="en-US"/>
        </a:p>
      </dgm:t>
    </dgm:pt>
    <dgm:pt modelId="{DE894B3C-537D-4F16-8561-1F0BE2A12CE7}" type="pres">
      <dgm:prSet presAssocID="{345F03E1-9320-41A1-A190-90BDD4D61BD4}" presName="parTxOnlySpace" presStyleCnt="0"/>
      <dgm:spPr/>
    </dgm:pt>
    <dgm:pt modelId="{A75D7564-CC9C-485C-A109-5D69618F96CD}" type="pres">
      <dgm:prSet presAssocID="{8EE0F6E7-F03B-4DC6-A8D1-E5C452CEACE7}" presName="parTxOnly" presStyleLbl="node1" presStyleIdx="2" presStyleCnt="5">
        <dgm:presLayoutVars>
          <dgm:chMax val="0"/>
          <dgm:chPref val="0"/>
          <dgm:bulletEnabled val="1"/>
        </dgm:presLayoutVars>
      </dgm:prSet>
      <dgm:spPr/>
      <dgm:t>
        <a:bodyPr/>
        <a:lstStyle/>
        <a:p>
          <a:endParaRPr lang="en-US"/>
        </a:p>
      </dgm:t>
    </dgm:pt>
    <dgm:pt modelId="{DC973891-0CF4-4D6D-A8E0-136CC49A2F7A}" type="pres">
      <dgm:prSet presAssocID="{A3E82809-6581-4821-BF0F-D6C4D8295130}" presName="parTxOnlySpace" presStyleCnt="0"/>
      <dgm:spPr/>
    </dgm:pt>
    <dgm:pt modelId="{E4BC107A-E0FC-40B9-B9DB-ADC6F1A156D8}" type="pres">
      <dgm:prSet presAssocID="{E414CDAD-9A77-4FE0-8201-70138B91F515}" presName="parTxOnly" presStyleLbl="node1" presStyleIdx="3" presStyleCnt="5">
        <dgm:presLayoutVars>
          <dgm:chMax val="0"/>
          <dgm:chPref val="0"/>
          <dgm:bulletEnabled val="1"/>
        </dgm:presLayoutVars>
      </dgm:prSet>
      <dgm:spPr/>
      <dgm:t>
        <a:bodyPr/>
        <a:lstStyle/>
        <a:p>
          <a:endParaRPr lang="en-US"/>
        </a:p>
      </dgm:t>
    </dgm:pt>
    <dgm:pt modelId="{935D898F-61C5-4EE1-9738-2CB38C4EACAC}" type="pres">
      <dgm:prSet presAssocID="{BD38667E-7A43-4225-B3AE-962DDD6B5FE2}" presName="parTxOnlySpace" presStyleCnt="0"/>
      <dgm:spPr/>
    </dgm:pt>
    <dgm:pt modelId="{2ED81444-8BE0-43B8-9911-9C6548682946}" type="pres">
      <dgm:prSet presAssocID="{C7B881FD-3A0C-4DC8-A03A-28817CAAE1BB}" presName="parTxOnly" presStyleLbl="node1" presStyleIdx="4" presStyleCnt="5" custScaleY="106738" custLinFactNeighborX="3572">
        <dgm:presLayoutVars>
          <dgm:chMax val="0"/>
          <dgm:chPref val="0"/>
          <dgm:bulletEnabled val="1"/>
        </dgm:presLayoutVars>
      </dgm:prSet>
      <dgm:spPr/>
      <dgm:t>
        <a:bodyPr/>
        <a:lstStyle/>
        <a:p>
          <a:endParaRPr lang="en-US"/>
        </a:p>
      </dgm:t>
    </dgm:pt>
  </dgm:ptLst>
  <dgm:cxnLst>
    <dgm:cxn modelId="{E7F24787-DE8E-4C75-89FA-D14843F7C6FD}" srcId="{BF9CAA0D-EA97-4D12-A7B8-F5A086BAAFE5}" destId="{E414CDAD-9A77-4FE0-8201-70138B91F515}" srcOrd="3" destOrd="0" parTransId="{0361EAFB-352B-4051-8EB7-BFF833DF614E}" sibTransId="{BD38667E-7A43-4225-B3AE-962DDD6B5FE2}"/>
    <dgm:cxn modelId="{DABE32C2-EF19-42B6-A716-6212CDA5B4C6}" type="presOf" srcId="{8EE0F6E7-F03B-4DC6-A8D1-E5C452CEACE7}" destId="{A75D7564-CC9C-485C-A109-5D69618F96CD}" srcOrd="0" destOrd="0" presId="urn:microsoft.com/office/officeart/2005/8/layout/chevron1"/>
    <dgm:cxn modelId="{ED251816-F3BB-49A3-B478-A7DA32E0CAC6}" type="presOf" srcId="{BF9CAA0D-EA97-4D12-A7B8-F5A086BAAFE5}" destId="{A4487B3E-0F08-4C99-9E57-DF0B0DB255B0}" srcOrd="0" destOrd="0" presId="urn:microsoft.com/office/officeart/2005/8/layout/chevron1"/>
    <dgm:cxn modelId="{1DE19441-EF20-46EB-A6E6-F02269AECBF7}" srcId="{BF9CAA0D-EA97-4D12-A7B8-F5A086BAAFE5}" destId="{C7B881FD-3A0C-4DC8-A03A-28817CAAE1BB}" srcOrd="4" destOrd="0" parTransId="{3FCC931D-E366-497E-B2E8-3F0BC4F2B93C}" sibTransId="{7768CE6A-5E97-4DC5-9552-18B6FE8E7B07}"/>
    <dgm:cxn modelId="{C2022FB6-2F85-4E98-AF22-4EE5B7B15702}" type="presOf" srcId="{E414CDAD-9A77-4FE0-8201-70138B91F515}" destId="{E4BC107A-E0FC-40B9-B9DB-ADC6F1A156D8}" srcOrd="0" destOrd="0" presId="urn:microsoft.com/office/officeart/2005/8/layout/chevron1"/>
    <dgm:cxn modelId="{A80FA294-EC6E-419C-8448-9EA384052D32}" srcId="{BF9CAA0D-EA97-4D12-A7B8-F5A086BAAFE5}" destId="{5B1BB484-071F-4F6B-9D6C-28909D8D3F0C}" srcOrd="1" destOrd="0" parTransId="{D281F13B-DF19-4C2B-B95C-C5DD51811323}" sibTransId="{345F03E1-9320-41A1-A190-90BDD4D61BD4}"/>
    <dgm:cxn modelId="{818C55B4-8CD6-4861-B0F6-D1EE92733655}" srcId="{BF9CAA0D-EA97-4D12-A7B8-F5A086BAAFE5}" destId="{C447C9EA-0A45-4839-84FC-97E760205339}" srcOrd="0" destOrd="0" parTransId="{5BC25702-FE89-479C-A27F-4E03A5CCB65B}" sibTransId="{B02CE911-10C9-4E28-B02E-AEEBD32AD75F}"/>
    <dgm:cxn modelId="{86CCE817-2442-4A6F-A54E-B5E2EAFE348C}" srcId="{BF9CAA0D-EA97-4D12-A7B8-F5A086BAAFE5}" destId="{8EE0F6E7-F03B-4DC6-A8D1-E5C452CEACE7}" srcOrd="2" destOrd="0" parTransId="{3D62A875-55D7-49F2-AB3E-61615101AF79}" sibTransId="{A3E82809-6581-4821-BF0F-D6C4D8295130}"/>
    <dgm:cxn modelId="{B9829C40-C399-43C1-8394-DEB664E312B0}" type="presOf" srcId="{C447C9EA-0A45-4839-84FC-97E760205339}" destId="{8360E914-4DBD-472A-883C-42E4670CE4BD}" srcOrd="0" destOrd="0" presId="urn:microsoft.com/office/officeart/2005/8/layout/chevron1"/>
    <dgm:cxn modelId="{74D99CE1-F4A7-447D-95FE-0129B7B60D62}" type="presOf" srcId="{5B1BB484-071F-4F6B-9D6C-28909D8D3F0C}" destId="{36592879-D973-4B99-82B0-9135EA2DD6A5}" srcOrd="0" destOrd="0" presId="urn:microsoft.com/office/officeart/2005/8/layout/chevron1"/>
    <dgm:cxn modelId="{84399279-90B6-4952-BD62-661645113E15}" type="presOf" srcId="{C7B881FD-3A0C-4DC8-A03A-28817CAAE1BB}" destId="{2ED81444-8BE0-43B8-9911-9C6548682946}" srcOrd="0" destOrd="0" presId="urn:microsoft.com/office/officeart/2005/8/layout/chevron1"/>
    <dgm:cxn modelId="{18B276F5-0138-4714-942C-E0A7ACC6E52A}" type="presParOf" srcId="{A4487B3E-0F08-4C99-9E57-DF0B0DB255B0}" destId="{8360E914-4DBD-472A-883C-42E4670CE4BD}" srcOrd="0" destOrd="0" presId="urn:microsoft.com/office/officeart/2005/8/layout/chevron1"/>
    <dgm:cxn modelId="{FC1ED83E-4013-497E-B8A4-BEE5FAEE8415}" type="presParOf" srcId="{A4487B3E-0F08-4C99-9E57-DF0B0DB255B0}" destId="{1F1D30E5-BF9B-4B45-AA8A-528389185DC1}" srcOrd="1" destOrd="0" presId="urn:microsoft.com/office/officeart/2005/8/layout/chevron1"/>
    <dgm:cxn modelId="{BAAE9CCA-7378-4ACF-A8B1-232D397FB48D}" type="presParOf" srcId="{A4487B3E-0F08-4C99-9E57-DF0B0DB255B0}" destId="{36592879-D973-4B99-82B0-9135EA2DD6A5}" srcOrd="2" destOrd="0" presId="urn:microsoft.com/office/officeart/2005/8/layout/chevron1"/>
    <dgm:cxn modelId="{152EF978-D2F2-494A-B871-2C81FBE50E93}" type="presParOf" srcId="{A4487B3E-0F08-4C99-9E57-DF0B0DB255B0}" destId="{DE894B3C-537D-4F16-8561-1F0BE2A12CE7}" srcOrd="3" destOrd="0" presId="urn:microsoft.com/office/officeart/2005/8/layout/chevron1"/>
    <dgm:cxn modelId="{38BEE417-0086-4E23-AFA4-1EBCFD664282}" type="presParOf" srcId="{A4487B3E-0F08-4C99-9E57-DF0B0DB255B0}" destId="{A75D7564-CC9C-485C-A109-5D69618F96CD}" srcOrd="4" destOrd="0" presId="urn:microsoft.com/office/officeart/2005/8/layout/chevron1"/>
    <dgm:cxn modelId="{9F776798-90CC-49A7-8781-71FB6D2B8506}" type="presParOf" srcId="{A4487B3E-0F08-4C99-9E57-DF0B0DB255B0}" destId="{DC973891-0CF4-4D6D-A8E0-136CC49A2F7A}" srcOrd="5" destOrd="0" presId="urn:microsoft.com/office/officeart/2005/8/layout/chevron1"/>
    <dgm:cxn modelId="{AB4F89C0-E6A2-49D9-9884-5A9B8FD46647}" type="presParOf" srcId="{A4487B3E-0F08-4C99-9E57-DF0B0DB255B0}" destId="{E4BC107A-E0FC-40B9-B9DB-ADC6F1A156D8}" srcOrd="6" destOrd="0" presId="urn:microsoft.com/office/officeart/2005/8/layout/chevron1"/>
    <dgm:cxn modelId="{4390A3C2-6C51-47F8-A976-0ADF225B3370}" type="presParOf" srcId="{A4487B3E-0F08-4C99-9E57-DF0B0DB255B0}" destId="{935D898F-61C5-4EE1-9738-2CB38C4EACAC}" srcOrd="7" destOrd="0" presId="urn:microsoft.com/office/officeart/2005/8/layout/chevron1"/>
    <dgm:cxn modelId="{B83224EC-57E4-4E3C-B2CA-E7A220BFA996}" type="presParOf" srcId="{A4487B3E-0F08-4C99-9E57-DF0B0DB255B0}" destId="{2ED81444-8BE0-43B8-9911-9C6548682946}" srcOrd="8" destOrd="0" presId="urn:microsoft.com/office/officeart/2005/8/layout/chevron1"/>
  </dgm:cxnLst>
  <dgm:bg/>
  <dgm:whole/>
  <dgm:extLst>
    <a:ext uri="http://schemas.microsoft.com/office/drawing/2008/diagram">
      <dsp:dataModelExt xmlns:dsp="http://schemas.microsoft.com/office/drawing/2008/diagram" relId="rId65"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997" y="0"/>
          <a:ext cx="1021352" cy="85090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n-GB" sz="1100" dirty="0">
              <a:solidFill>
                <a:sysClr val="windowText" lastClr="000000"/>
              </a:solidFill>
              <a:latin typeface="Arial" panose="020B0604020202020204" pitchFamily="34" charset="0"/>
              <a:ea typeface="+mn-ea"/>
              <a:cs typeface="Arial" panose="020B0604020202020204" pitchFamily="34" charset="0"/>
            </a:rPr>
            <a:t>Resources (personnel and non-personnel)</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LinFactX="300000" custLinFactNeighborX="304455">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334C32C0-BB28-4C50-BA01-F8C8972535EA}" type="presOf" srcId="{1BBAC029-F764-45AE-9602-4AD650A1974D}" destId="{98D8282C-6F22-45F2-8151-2FD0EF860FBC}" srcOrd="0" destOrd="0" presId="urn:microsoft.com/office/officeart/2005/8/layout/vList5"/>
    <dgm:cxn modelId="{DDAA9D0C-6CCB-4649-BA8D-227ABB2B6FF1}" type="presOf" srcId="{E21AA5A3-9490-4D72-A4F3-5C36CE2AE4BA}" destId="{EE3A6626-6E31-4A03-B9C6-FE6C8EA68EAC}" srcOrd="0" destOrd="0" presId="urn:microsoft.com/office/officeart/2005/8/layout/vList5"/>
    <dgm:cxn modelId="{4BA8912E-E0D5-4722-899A-D0F2B0C9E55C}" type="presParOf" srcId="{EE3A6626-6E31-4A03-B9C6-FE6C8EA68EAC}" destId="{26C1471E-4390-49E2-A918-C76C9954BF80}" srcOrd="0" destOrd="0" presId="urn:microsoft.com/office/officeart/2005/8/layout/vList5"/>
    <dgm:cxn modelId="{67E90B7F-B9B9-44CF-AAA7-7E7F1FEECC6E}"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997" y="6352"/>
          <a:ext cx="1021352" cy="1054995"/>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n-GB" sz="1100" dirty="0">
              <a:solidFill>
                <a:sysClr val="windowText" lastClr="000000"/>
              </a:solidFill>
              <a:latin typeface="Arial" panose="020B0604020202020204" pitchFamily="34" charset="0"/>
              <a:ea typeface="+mn-ea"/>
              <a:cs typeface="Arial" panose="020B0604020202020204" pitchFamily="34" charset="0"/>
            </a:rPr>
            <a:t>Training of patent examiners in substantive patent examination</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ScaleY="78445" custLinFactNeighborX="136" custLinFactNeighborY="-10354">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BA7B25D4-D9F0-49BA-A86E-1591EF0E906F}" type="presOf" srcId="{1BBAC029-F764-45AE-9602-4AD650A1974D}" destId="{98D8282C-6F22-45F2-8151-2FD0EF860FBC}" srcOrd="0" destOrd="0" presId="urn:microsoft.com/office/officeart/2005/8/layout/vList5"/>
    <dgm:cxn modelId="{AB0D6661-C1A1-4EBF-8ADD-7B90F9E7B865}" type="presOf" srcId="{E21AA5A3-9490-4D72-A4F3-5C36CE2AE4BA}" destId="{EE3A6626-6E31-4A03-B9C6-FE6C8EA68EAC}" srcOrd="0" destOrd="0" presId="urn:microsoft.com/office/officeart/2005/8/layout/vList5"/>
    <dgm:cxn modelId="{13AE698A-529F-44ED-BED2-06D6C98C9133}" type="presParOf" srcId="{EE3A6626-6E31-4A03-B9C6-FE6C8EA68EAC}" destId="{26C1471E-4390-49E2-A918-C76C9954BF80}" srcOrd="0" destOrd="0" presId="urn:microsoft.com/office/officeart/2005/8/layout/vList5"/>
    <dgm:cxn modelId="{D299A5A0-9FCA-438F-AAC6-B0AC3BD73F80}"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04E750-CA9F-4787-94BB-F5E368CB24F8}">
      <dsp:nvSpPr>
        <dsp:cNvPr id="0" name=""/>
        <dsp:cNvSpPr/>
      </dsp:nvSpPr>
      <dsp:spPr>
        <a:xfrm>
          <a:off x="2245022" y="828"/>
          <a:ext cx="1039487" cy="1039487"/>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rgbClr val="FF0000"/>
              </a:solidFill>
              <a:latin typeface="Arial" panose="020B0604020202020204" pitchFamily="34" charset="0"/>
              <a:ea typeface="+mn-ea"/>
              <a:cs typeface="Arial" panose="020B0604020202020204" pitchFamily="34" charset="0"/>
            </a:rPr>
            <a:t>1. Initiation</a:t>
          </a:r>
          <a:endParaRPr lang="en-US" sz="500" kern="1200">
            <a:solidFill>
              <a:srgbClr val="FF0000"/>
            </a:solidFill>
            <a:latin typeface="Arial" panose="020B0604020202020204" pitchFamily="34" charset="0"/>
            <a:ea typeface="+mn-ea"/>
            <a:cs typeface="Arial" panose="020B0604020202020204" pitchFamily="34" charset="0"/>
          </a:endParaRPr>
        </a:p>
      </dsp:txBody>
      <dsp:txXfrm>
        <a:off x="2397251" y="153057"/>
        <a:ext cx="735029" cy="735029"/>
      </dsp:txXfrm>
    </dsp:sp>
    <dsp:sp modelId="{2EAC3655-E589-48DE-AEBC-1D4D43D05D5B}">
      <dsp:nvSpPr>
        <dsp:cNvPr id="0" name=""/>
        <dsp:cNvSpPr/>
      </dsp:nvSpPr>
      <dsp:spPr>
        <a:xfrm rot="1350000">
          <a:off x="3340676" y="641104"/>
          <a:ext cx="277127" cy="350826"/>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Trebuchet MS" panose="020B0603020202020204"/>
            <a:ea typeface="+mn-ea"/>
            <a:cs typeface="+mn-cs"/>
          </a:endParaRPr>
        </a:p>
      </dsp:txBody>
      <dsp:txXfrm>
        <a:off x="3343840" y="695361"/>
        <a:ext cx="193989" cy="210496"/>
      </dsp:txXfrm>
    </dsp:sp>
    <dsp:sp modelId="{59A63567-09BD-4F6D-8237-E7CBDF3C1F58}">
      <dsp:nvSpPr>
        <dsp:cNvPr id="0" name=""/>
        <dsp:cNvSpPr/>
      </dsp:nvSpPr>
      <dsp:spPr>
        <a:xfrm>
          <a:off x="3688464" y="598722"/>
          <a:ext cx="1039487" cy="1039487"/>
        </a:xfrm>
        <a:prstGeom prst="ellipse">
          <a:avLst/>
        </a:prstGeom>
        <a:solidFill>
          <a:schemeClr val="accent3">
            <a:hueOff val="1607181"/>
            <a:satOff val="-2411"/>
            <a:lumOff val="-39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ea typeface="+mn-ea"/>
              <a:cs typeface="Arial" panose="020B0604020202020204" pitchFamily="34" charset="0"/>
            </a:rPr>
            <a:t>2. Preparation/planning</a:t>
          </a:r>
          <a:endParaRPr lang="en-US" sz="500" kern="1200">
            <a:latin typeface="Arial" panose="020B0604020202020204" pitchFamily="34" charset="0"/>
            <a:ea typeface="+mn-ea"/>
            <a:cs typeface="Arial" panose="020B0604020202020204" pitchFamily="34" charset="0"/>
          </a:endParaRPr>
        </a:p>
      </dsp:txBody>
      <dsp:txXfrm>
        <a:off x="3840693" y="750951"/>
        <a:ext cx="735029" cy="735029"/>
      </dsp:txXfrm>
    </dsp:sp>
    <dsp:sp modelId="{2DBBFF6E-508F-41C8-B251-27455BF77FB8}">
      <dsp:nvSpPr>
        <dsp:cNvPr id="0" name=""/>
        <dsp:cNvSpPr/>
      </dsp:nvSpPr>
      <dsp:spPr>
        <a:xfrm rot="4050000">
          <a:off x="4365588" y="1657526"/>
          <a:ext cx="277127" cy="350826"/>
        </a:xfrm>
        <a:prstGeom prst="rightArrow">
          <a:avLst>
            <a:gd name="adj1" fmla="val 60000"/>
            <a:gd name="adj2" fmla="val 50000"/>
          </a:avLst>
        </a:prstGeom>
        <a:solidFill>
          <a:schemeClr val="accent3">
            <a:hueOff val="1607181"/>
            <a:satOff val="-2411"/>
            <a:lumOff val="-39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4391249" y="1689286"/>
        <a:ext cx="193989" cy="210496"/>
      </dsp:txXfrm>
    </dsp:sp>
    <dsp:sp modelId="{7AC2F9BA-B4A4-401A-B15B-C6464F659329}">
      <dsp:nvSpPr>
        <dsp:cNvPr id="0" name=""/>
        <dsp:cNvSpPr/>
      </dsp:nvSpPr>
      <dsp:spPr>
        <a:xfrm>
          <a:off x="4286357" y="2042163"/>
          <a:ext cx="1039487" cy="1039487"/>
        </a:xfrm>
        <a:prstGeom prst="ellipse">
          <a:avLst/>
        </a:prstGeom>
        <a:solidFill>
          <a:schemeClr val="accent3">
            <a:hueOff val="3214361"/>
            <a:satOff val="-4823"/>
            <a:lumOff val="-78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rgbClr val="FF0000"/>
              </a:solidFill>
              <a:latin typeface="Arial" panose="020B0604020202020204" pitchFamily="34" charset="0"/>
              <a:ea typeface="+mn-ea"/>
              <a:cs typeface="Arial" panose="020B0604020202020204" pitchFamily="34" charset="0"/>
            </a:rPr>
            <a:t>3. Proccess of approval by Member States</a:t>
          </a:r>
        </a:p>
      </dsp:txBody>
      <dsp:txXfrm>
        <a:off x="4438586" y="2194392"/>
        <a:ext cx="735029" cy="735029"/>
      </dsp:txXfrm>
    </dsp:sp>
    <dsp:sp modelId="{3203E0F9-B2B1-4480-A5D3-49B5C46FB5E4}">
      <dsp:nvSpPr>
        <dsp:cNvPr id="0" name=""/>
        <dsp:cNvSpPr/>
      </dsp:nvSpPr>
      <dsp:spPr>
        <a:xfrm rot="6750000">
          <a:off x="4371591" y="3100968"/>
          <a:ext cx="277127" cy="350826"/>
        </a:xfrm>
        <a:prstGeom prst="rightArrow">
          <a:avLst>
            <a:gd name="adj1" fmla="val 60000"/>
            <a:gd name="adj2" fmla="val 50000"/>
          </a:avLst>
        </a:prstGeom>
        <a:solidFill>
          <a:schemeClr val="accent3">
            <a:hueOff val="3214361"/>
            <a:satOff val="-4823"/>
            <a:lumOff val="-78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Trebuchet MS" panose="020B0603020202020204"/>
            <a:ea typeface="+mn-ea"/>
            <a:cs typeface="+mn-cs"/>
          </a:endParaRPr>
        </a:p>
      </dsp:txBody>
      <dsp:txXfrm rot="10800000">
        <a:off x="4429068" y="3132728"/>
        <a:ext cx="193989" cy="210496"/>
      </dsp:txXfrm>
    </dsp:sp>
    <dsp:sp modelId="{61648097-73ED-421C-89B8-D94B4A0B366B}">
      <dsp:nvSpPr>
        <dsp:cNvPr id="0" name=""/>
        <dsp:cNvSpPr/>
      </dsp:nvSpPr>
      <dsp:spPr>
        <a:xfrm>
          <a:off x="3688464" y="3485605"/>
          <a:ext cx="1039487" cy="1039487"/>
        </a:xfrm>
        <a:prstGeom prst="ellipse">
          <a:avLst/>
        </a:prstGeom>
        <a:solidFill>
          <a:schemeClr val="accent3">
            <a:hueOff val="4821541"/>
            <a:satOff val="-7234"/>
            <a:lumOff val="-11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chemeClr val="bg1"/>
              </a:solidFill>
              <a:latin typeface="Arial" panose="020B0604020202020204" pitchFamily="34" charset="0"/>
              <a:ea typeface="+mn-ea"/>
              <a:cs typeface="Arial" panose="020B0604020202020204" pitchFamily="34" charset="0"/>
            </a:rPr>
            <a:t>4. Inception</a:t>
          </a:r>
        </a:p>
      </dsp:txBody>
      <dsp:txXfrm>
        <a:off x="3840693" y="3637834"/>
        <a:ext cx="735029" cy="735029"/>
      </dsp:txXfrm>
    </dsp:sp>
    <dsp:sp modelId="{F78AE2CA-F53A-4349-B2FE-4E38E7FAE193}">
      <dsp:nvSpPr>
        <dsp:cNvPr id="0" name=""/>
        <dsp:cNvSpPr/>
      </dsp:nvSpPr>
      <dsp:spPr>
        <a:xfrm rot="9450000">
          <a:off x="3355169" y="4125880"/>
          <a:ext cx="277127" cy="350826"/>
        </a:xfrm>
        <a:prstGeom prst="rightArrow">
          <a:avLst>
            <a:gd name="adj1" fmla="val 60000"/>
            <a:gd name="adj2" fmla="val 50000"/>
          </a:avLst>
        </a:prstGeom>
        <a:solidFill>
          <a:schemeClr val="accent3">
            <a:hueOff val="4821541"/>
            <a:satOff val="-7234"/>
            <a:lumOff val="-117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10800000">
        <a:off x="3435143" y="4180137"/>
        <a:ext cx="193989" cy="210496"/>
      </dsp:txXfrm>
    </dsp:sp>
    <dsp:sp modelId="{62295512-31B1-4EE4-9577-C4D5D11E40E6}">
      <dsp:nvSpPr>
        <dsp:cNvPr id="0" name=""/>
        <dsp:cNvSpPr/>
      </dsp:nvSpPr>
      <dsp:spPr>
        <a:xfrm>
          <a:off x="2245022" y="4083498"/>
          <a:ext cx="1039487" cy="1039487"/>
        </a:xfrm>
        <a:prstGeom prst="ellipse">
          <a:avLst/>
        </a:prstGeom>
        <a:solidFill>
          <a:schemeClr val="accent3">
            <a:hueOff val="6428722"/>
            <a:satOff val="-9646"/>
            <a:lumOff val="-156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377825">
            <a:lnSpc>
              <a:spcPct val="90000"/>
            </a:lnSpc>
            <a:spcBef>
              <a:spcPct val="0"/>
            </a:spcBef>
            <a:spcAft>
              <a:spcPct val="35000"/>
            </a:spcAft>
          </a:pPr>
          <a:r>
            <a:rPr lang="en-US" sz="850" kern="1200">
              <a:latin typeface="Arial" panose="020B0604020202020204" pitchFamily="34" charset="0"/>
              <a:ea typeface="+mn-ea"/>
              <a:cs typeface="Arial" panose="020B0604020202020204" pitchFamily="34" charset="0"/>
            </a:rPr>
            <a:t>5. Implementation</a:t>
          </a:r>
        </a:p>
      </dsp:txBody>
      <dsp:txXfrm>
        <a:off x="2397251" y="4235727"/>
        <a:ext cx="735029" cy="735029"/>
      </dsp:txXfrm>
    </dsp:sp>
    <dsp:sp modelId="{143A3B2C-1774-45E0-B7E9-BBEF81D4C836}">
      <dsp:nvSpPr>
        <dsp:cNvPr id="0" name=""/>
        <dsp:cNvSpPr/>
      </dsp:nvSpPr>
      <dsp:spPr>
        <a:xfrm rot="12150000">
          <a:off x="1911727" y="4131883"/>
          <a:ext cx="277127" cy="350826"/>
        </a:xfrm>
        <a:prstGeom prst="rightArrow">
          <a:avLst>
            <a:gd name="adj1" fmla="val 60000"/>
            <a:gd name="adj2" fmla="val 50000"/>
          </a:avLst>
        </a:prstGeom>
        <a:solidFill>
          <a:schemeClr val="accent3">
            <a:hueOff val="6428722"/>
            <a:satOff val="-9646"/>
            <a:lumOff val="-156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Trebuchet MS" panose="020B0603020202020204"/>
            <a:ea typeface="+mn-ea"/>
            <a:cs typeface="+mn-cs"/>
          </a:endParaRPr>
        </a:p>
      </dsp:txBody>
      <dsp:txXfrm rot="10800000">
        <a:off x="1991701" y="4217956"/>
        <a:ext cx="193989" cy="210496"/>
      </dsp:txXfrm>
    </dsp:sp>
    <dsp:sp modelId="{54DEBFAF-2372-4513-A72F-D95B12BAED2E}">
      <dsp:nvSpPr>
        <dsp:cNvPr id="0" name=""/>
        <dsp:cNvSpPr/>
      </dsp:nvSpPr>
      <dsp:spPr>
        <a:xfrm>
          <a:off x="801580" y="3485605"/>
          <a:ext cx="1039487" cy="1039487"/>
        </a:xfrm>
        <a:prstGeom prst="ellipse">
          <a:avLst/>
        </a:prstGeom>
        <a:solidFill>
          <a:schemeClr val="accent3">
            <a:hueOff val="8035903"/>
            <a:satOff val="-12057"/>
            <a:lumOff val="-196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rgbClr val="FF0000"/>
              </a:solidFill>
              <a:latin typeface="Arial" panose="020B0604020202020204" pitchFamily="34" charset="0"/>
              <a:ea typeface="+mn-ea"/>
              <a:cs typeface="Arial" panose="020B0604020202020204" pitchFamily="34" charset="0"/>
            </a:rPr>
            <a:t>6. Monitoring</a:t>
          </a:r>
          <a:endParaRPr lang="en-US" sz="700" kern="1200">
            <a:solidFill>
              <a:srgbClr val="FF0000"/>
            </a:solidFill>
            <a:latin typeface="Arial" panose="020B0604020202020204" pitchFamily="34" charset="0"/>
            <a:ea typeface="+mn-ea"/>
            <a:cs typeface="Arial" panose="020B0604020202020204" pitchFamily="34" charset="0"/>
          </a:endParaRPr>
        </a:p>
      </dsp:txBody>
      <dsp:txXfrm>
        <a:off x="953809" y="3637834"/>
        <a:ext cx="735029" cy="735029"/>
      </dsp:txXfrm>
    </dsp:sp>
    <dsp:sp modelId="{CBC058C9-B35B-4A5B-8094-18318FFBB336}">
      <dsp:nvSpPr>
        <dsp:cNvPr id="0" name=""/>
        <dsp:cNvSpPr/>
      </dsp:nvSpPr>
      <dsp:spPr>
        <a:xfrm rot="14850000">
          <a:off x="886815" y="3115461"/>
          <a:ext cx="277127" cy="350826"/>
        </a:xfrm>
        <a:prstGeom prst="rightArrow">
          <a:avLst>
            <a:gd name="adj1" fmla="val 60000"/>
            <a:gd name="adj2" fmla="val 50000"/>
          </a:avLst>
        </a:prstGeom>
        <a:solidFill>
          <a:schemeClr val="accent3">
            <a:hueOff val="8035903"/>
            <a:satOff val="-12057"/>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Trebuchet MS" panose="020B0603020202020204"/>
            <a:ea typeface="+mn-ea"/>
            <a:cs typeface="+mn-cs"/>
          </a:endParaRPr>
        </a:p>
      </dsp:txBody>
      <dsp:txXfrm rot="10800000">
        <a:off x="944292" y="3224031"/>
        <a:ext cx="193989" cy="210496"/>
      </dsp:txXfrm>
    </dsp:sp>
    <dsp:sp modelId="{A4346060-1882-49F3-AF9B-0824B710D16B}">
      <dsp:nvSpPr>
        <dsp:cNvPr id="0" name=""/>
        <dsp:cNvSpPr/>
      </dsp:nvSpPr>
      <dsp:spPr>
        <a:xfrm>
          <a:off x="203687" y="2042163"/>
          <a:ext cx="1039487" cy="1039487"/>
        </a:xfrm>
        <a:prstGeom prst="ellipse">
          <a:avLst/>
        </a:prstGeom>
        <a:solidFill>
          <a:schemeClr val="accent3">
            <a:hueOff val="9643083"/>
            <a:satOff val="-14469"/>
            <a:lumOff val="-235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ea typeface="+mn-ea"/>
              <a:cs typeface="Arial" panose="020B0604020202020204" pitchFamily="34" charset="0"/>
            </a:rPr>
            <a:t>7. Closure</a:t>
          </a:r>
          <a:endParaRPr lang="en-US" sz="700" kern="1200">
            <a:latin typeface="Arial" panose="020B0604020202020204" pitchFamily="34" charset="0"/>
            <a:ea typeface="+mn-ea"/>
            <a:cs typeface="Arial" panose="020B0604020202020204" pitchFamily="34" charset="0"/>
          </a:endParaRPr>
        </a:p>
      </dsp:txBody>
      <dsp:txXfrm>
        <a:off x="355916" y="2194392"/>
        <a:ext cx="735029" cy="735029"/>
      </dsp:txXfrm>
    </dsp:sp>
    <dsp:sp modelId="{BA764CD8-41B2-41A2-94D3-21EC42663233}">
      <dsp:nvSpPr>
        <dsp:cNvPr id="0" name=""/>
        <dsp:cNvSpPr/>
      </dsp:nvSpPr>
      <dsp:spPr>
        <a:xfrm rot="17550000">
          <a:off x="880812" y="1672019"/>
          <a:ext cx="277127" cy="350826"/>
        </a:xfrm>
        <a:prstGeom prst="rightArrow">
          <a:avLst>
            <a:gd name="adj1" fmla="val 60000"/>
            <a:gd name="adj2" fmla="val 50000"/>
          </a:avLst>
        </a:prstGeom>
        <a:solidFill>
          <a:schemeClr val="accent3">
            <a:hueOff val="9643083"/>
            <a:satOff val="-14469"/>
            <a:lumOff val="-235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Trebuchet MS" panose="020B0603020202020204"/>
            <a:ea typeface="+mn-ea"/>
            <a:cs typeface="+mn-cs"/>
          </a:endParaRPr>
        </a:p>
      </dsp:txBody>
      <dsp:txXfrm>
        <a:off x="906473" y="1780589"/>
        <a:ext cx="193989" cy="210496"/>
      </dsp:txXfrm>
    </dsp:sp>
    <dsp:sp modelId="{AA084B26-CFF6-44B1-8141-1F44B41DB575}">
      <dsp:nvSpPr>
        <dsp:cNvPr id="0" name=""/>
        <dsp:cNvSpPr/>
      </dsp:nvSpPr>
      <dsp:spPr>
        <a:xfrm>
          <a:off x="801580" y="598722"/>
          <a:ext cx="1039487" cy="1039487"/>
        </a:xfrm>
        <a:prstGeom prst="ellipse">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rgbClr val="FF0000"/>
              </a:solidFill>
              <a:latin typeface="Arial" panose="020B0604020202020204" pitchFamily="34" charset="0"/>
              <a:ea typeface="+mn-ea"/>
              <a:cs typeface="Arial" panose="020B0604020202020204" pitchFamily="34" charset="0"/>
            </a:rPr>
            <a:t>8. Evaluation</a:t>
          </a:r>
          <a:endParaRPr lang="en-US" sz="700" kern="1200">
            <a:solidFill>
              <a:srgbClr val="FF0000"/>
            </a:solidFill>
            <a:latin typeface="Arial" panose="020B0604020202020204" pitchFamily="34" charset="0"/>
            <a:ea typeface="+mn-ea"/>
            <a:cs typeface="Arial" panose="020B0604020202020204" pitchFamily="34" charset="0"/>
          </a:endParaRPr>
        </a:p>
      </dsp:txBody>
      <dsp:txXfrm>
        <a:off x="953809" y="750951"/>
        <a:ext cx="735029" cy="735029"/>
      </dsp:txXfrm>
    </dsp:sp>
    <dsp:sp modelId="{0B0BDFCD-FD05-449F-A523-C293D9EE9672}">
      <dsp:nvSpPr>
        <dsp:cNvPr id="0" name=""/>
        <dsp:cNvSpPr/>
      </dsp:nvSpPr>
      <dsp:spPr>
        <a:xfrm rot="20250000">
          <a:off x="1897234" y="647107"/>
          <a:ext cx="277127" cy="350826"/>
        </a:xfrm>
        <a:prstGeom prst="rightArrow">
          <a:avLst>
            <a:gd name="adj1" fmla="val 60000"/>
            <a:gd name="adj2" fmla="val 50000"/>
          </a:avLst>
        </a:prstGeom>
        <a:solidFill>
          <a:schemeClr val="accent3">
            <a:hueOff val="11250264"/>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Trebuchet MS" panose="020B0603020202020204"/>
            <a:ea typeface="+mn-ea"/>
            <a:cs typeface="+mn-cs"/>
          </a:endParaRPr>
        </a:p>
      </dsp:txBody>
      <dsp:txXfrm>
        <a:off x="1900398" y="733180"/>
        <a:ext cx="193989" cy="21049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997" y="6776"/>
          <a:ext cx="1021352" cy="1072052"/>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n-GB" sz="1100" kern="1200" dirty="0">
              <a:solidFill>
                <a:sysClr val="windowText" lastClr="000000"/>
              </a:solidFill>
              <a:latin typeface="Arial" panose="020B0604020202020204" pitchFamily="34" charset="0"/>
              <a:ea typeface="+mn-ea"/>
              <a:cs typeface="Arial" panose="020B0604020202020204" pitchFamily="34" charset="0"/>
            </a:rPr>
            <a:t>A set of support material for patent examiners</a:t>
          </a:r>
        </a:p>
      </dsp:txBody>
      <dsp:txXfrm>
        <a:off x="50855" y="56634"/>
        <a:ext cx="921636" cy="97233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498" y="0"/>
          <a:ext cx="1021352" cy="1437163"/>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n-GB" sz="1100" kern="1200" dirty="0">
              <a:solidFill>
                <a:sysClr val="windowText" lastClr="000000"/>
              </a:solidFill>
              <a:latin typeface="Arial" panose="020B0604020202020204" pitchFamily="34" charset="0"/>
              <a:ea typeface="+mn-ea"/>
              <a:cs typeface="Arial" panose="020B0604020202020204" pitchFamily="34" charset="0"/>
            </a:rPr>
            <a:t>Reduced processing time</a:t>
          </a:r>
        </a:p>
        <a:p>
          <a:pPr lvl="0" algn="l" defTabSz="488950">
            <a:lnSpc>
              <a:spcPct val="90000"/>
            </a:lnSpc>
            <a:spcBef>
              <a:spcPct val="0"/>
            </a:spcBef>
            <a:spcAft>
              <a:spcPct val="35000"/>
            </a:spcAft>
          </a:pPr>
          <a:r>
            <a:rPr lang="en-GB" sz="1100" kern="1200" dirty="0">
              <a:solidFill>
                <a:sysClr val="windowText" lastClr="000000"/>
              </a:solidFill>
              <a:latin typeface="Arial" panose="020B0604020202020204" pitchFamily="34" charset="0"/>
              <a:ea typeface="+mn-ea"/>
              <a:cs typeface="Arial" panose="020B0604020202020204" pitchFamily="34" charset="0"/>
            </a:rPr>
            <a:t>Increased quality of substantive examination</a:t>
          </a:r>
        </a:p>
      </dsp:txBody>
      <dsp:txXfrm>
        <a:off x="50356" y="49858"/>
        <a:ext cx="921636" cy="1337447"/>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0" y="1401"/>
          <a:ext cx="1021352" cy="1435762"/>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n-GB" sz="1100" kern="1200" dirty="0">
              <a:solidFill>
                <a:sysClr val="windowText" lastClr="000000"/>
              </a:solidFill>
              <a:latin typeface="Arial" panose="020B0604020202020204" pitchFamily="34" charset="0"/>
              <a:ea typeface="+mn-ea"/>
              <a:cs typeface="Arial" panose="020B0604020202020204" pitchFamily="34" charset="0"/>
            </a:rPr>
            <a:t>Timely availability of accurate patent information and an increased number of patent filings</a:t>
          </a:r>
        </a:p>
      </dsp:txBody>
      <dsp:txXfrm>
        <a:off x="49858" y="51259"/>
        <a:ext cx="921636" cy="1336046"/>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498" y="0"/>
          <a:ext cx="1021352" cy="159840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n-GB" sz="1100" kern="1200" dirty="0">
              <a:solidFill>
                <a:sysClr val="windowText" lastClr="000000"/>
              </a:solidFill>
              <a:latin typeface="Arial" panose="020B0604020202020204" pitchFamily="34" charset="0"/>
              <a:ea typeface="+mn-ea"/>
              <a:cs typeface="Arial" panose="020B0604020202020204" pitchFamily="34" charset="0"/>
            </a:rPr>
            <a:t>Timely availability of accurate patent information and more patent filings</a:t>
          </a:r>
        </a:p>
      </dsp:txBody>
      <dsp:txXfrm>
        <a:off x="50356" y="49858"/>
        <a:ext cx="921636" cy="149868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60E914-4DBD-472A-883C-42E4670CE4BD}">
      <dsp:nvSpPr>
        <dsp:cNvPr id="0" name=""/>
        <dsp:cNvSpPr/>
      </dsp:nvSpPr>
      <dsp:spPr>
        <a:xfrm>
          <a:off x="1327" y="110361"/>
          <a:ext cx="1181351" cy="472540"/>
        </a:xfrm>
        <a:prstGeom prst="chevron">
          <a:avLst/>
        </a:prstGeom>
        <a:solidFill>
          <a:sysClr val="window" lastClr="FFFFFF"/>
        </a:solidFill>
        <a:ln w="127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s-EC" sz="1100" kern="1200">
              <a:solidFill>
                <a:srgbClr val="FF0000"/>
              </a:solidFill>
              <a:latin typeface="Trebuchet MS" panose="020B0603020202020204"/>
              <a:ea typeface="+mn-ea"/>
              <a:cs typeface="+mn-cs"/>
            </a:rPr>
            <a:t>Inputs</a:t>
          </a:r>
          <a:endParaRPr lang="es-CO" sz="1100" kern="1200" dirty="0">
            <a:solidFill>
              <a:srgbClr val="FF0000"/>
            </a:solidFill>
            <a:latin typeface="Trebuchet MS" panose="020B0603020202020204"/>
            <a:ea typeface="+mn-ea"/>
            <a:cs typeface="+mn-cs"/>
          </a:endParaRPr>
        </a:p>
      </dsp:txBody>
      <dsp:txXfrm>
        <a:off x="237597" y="110361"/>
        <a:ext cx="708811" cy="472540"/>
      </dsp:txXfrm>
    </dsp:sp>
    <dsp:sp modelId="{36592879-D973-4B99-82B0-9135EA2DD6A5}">
      <dsp:nvSpPr>
        <dsp:cNvPr id="0" name=""/>
        <dsp:cNvSpPr/>
      </dsp:nvSpPr>
      <dsp:spPr>
        <a:xfrm>
          <a:off x="1064543" y="110361"/>
          <a:ext cx="1181351" cy="472540"/>
        </a:xfrm>
        <a:prstGeom prst="chevron">
          <a:avLst/>
        </a:prstGeom>
        <a:solidFill>
          <a:sysClr val="windowText" lastClr="000000">
            <a:lumMod val="75000"/>
            <a:lumOff val="25000"/>
          </a:sys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s-EC" sz="1100" kern="1200" dirty="0" err="1">
              <a:solidFill>
                <a:srgbClr val="FF0000"/>
              </a:solidFill>
              <a:latin typeface="Trebuchet MS" panose="020B0603020202020204"/>
              <a:ea typeface="+mn-ea"/>
              <a:cs typeface="+mn-cs"/>
            </a:rPr>
            <a:t>Activities</a:t>
          </a:r>
          <a:endParaRPr lang="es-CO" sz="1100" kern="1200" dirty="0">
            <a:solidFill>
              <a:srgbClr val="FF0000"/>
            </a:solidFill>
            <a:latin typeface="Trebuchet MS" panose="020B0603020202020204"/>
            <a:ea typeface="+mn-ea"/>
            <a:cs typeface="+mn-cs"/>
          </a:endParaRPr>
        </a:p>
      </dsp:txBody>
      <dsp:txXfrm>
        <a:off x="1300813" y="110361"/>
        <a:ext cx="708811" cy="472540"/>
      </dsp:txXfrm>
    </dsp:sp>
    <dsp:sp modelId="{A75D7564-CC9C-485C-A109-5D69618F96CD}">
      <dsp:nvSpPr>
        <dsp:cNvPr id="0" name=""/>
        <dsp:cNvSpPr/>
      </dsp:nvSpPr>
      <dsp:spPr>
        <a:xfrm>
          <a:off x="2127759" y="110361"/>
          <a:ext cx="1181351" cy="472540"/>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s-EC" sz="1100" kern="1200" dirty="0">
              <a:solidFill>
                <a:srgbClr val="FF0000"/>
              </a:solidFill>
              <a:latin typeface="Trebuchet MS" panose="020B0603020202020204"/>
              <a:ea typeface="+mn-ea"/>
              <a:cs typeface="+mn-cs"/>
            </a:rPr>
            <a:t>Outputs</a:t>
          </a:r>
          <a:endParaRPr lang="es-CO" sz="1100" kern="1200" dirty="0">
            <a:solidFill>
              <a:srgbClr val="FF0000"/>
            </a:solidFill>
            <a:latin typeface="Trebuchet MS" panose="020B0603020202020204"/>
            <a:ea typeface="+mn-ea"/>
            <a:cs typeface="+mn-cs"/>
          </a:endParaRPr>
        </a:p>
      </dsp:txBody>
      <dsp:txXfrm>
        <a:off x="2364029" y="110361"/>
        <a:ext cx="708811" cy="472540"/>
      </dsp:txXfrm>
    </dsp:sp>
    <dsp:sp modelId="{E4BC107A-E0FC-40B9-B9DB-ADC6F1A156D8}">
      <dsp:nvSpPr>
        <dsp:cNvPr id="0" name=""/>
        <dsp:cNvSpPr/>
      </dsp:nvSpPr>
      <dsp:spPr>
        <a:xfrm>
          <a:off x="3190975" y="110361"/>
          <a:ext cx="1181351" cy="472540"/>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s-EC" sz="1100" kern="1200" dirty="0">
              <a:solidFill>
                <a:sysClr val="window" lastClr="FFFFFF"/>
              </a:solidFill>
              <a:latin typeface="Trebuchet MS" panose="020B0603020202020204"/>
              <a:ea typeface="+mn-ea"/>
              <a:cs typeface="+mn-cs"/>
            </a:rPr>
            <a:t>Outcomes</a:t>
          </a:r>
          <a:endParaRPr lang="es-CO" sz="1100" kern="1200" dirty="0">
            <a:solidFill>
              <a:sysClr val="window" lastClr="FFFFFF"/>
            </a:solidFill>
            <a:latin typeface="Trebuchet MS" panose="020B0603020202020204"/>
            <a:ea typeface="+mn-ea"/>
            <a:cs typeface="+mn-cs"/>
          </a:endParaRPr>
        </a:p>
      </dsp:txBody>
      <dsp:txXfrm>
        <a:off x="3427245" y="110361"/>
        <a:ext cx="708811" cy="472540"/>
      </dsp:txXfrm>
    </dsp:sp>
    <dsp:sp modelId="{2ED81444-8BE0-43B8-9911-9C6548682946}">
      <dsp:nvSpPr>
        <dsp:cNvPr id="0" name=""/>
        <dsp:cNvSpPr/>
      </dsp:nvSpPr>
      <dsp:spPr>
        <a:xfrm>
          <a:off x="4255518" y="94441"/>
          <a:ext cx="1181351" cy="504380"/>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s-CO" sz="1100" kern="1200" dirty="0">
              <a:solidFill>
                <a:sysClr val="window" lastClr="FFFFFF"/>
              </a:solidFill>
              <a:latin typeface="Trebuchet MS" panose="020B0603020202020204"/>
              <a:ea typeface="+mn-ea"/>
              <a:cs typeface="+mn-cs"/>
            </a:rPr>
            <a:t>Impact</a:t>
          </a:r>
        </a:p>
      </dsp:txBody>
      <dsp:txXfrm>
        <a:off x="4507708" y="94441"/>
        <a:ext cx="676971" cy="504380"/>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997" y="0"/>
          <a:ext cx="1021352" cy="90720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n-GB" sz="1100" kern="1200" dirty="0">
              <a:solidFill>
                <a:sysClr val="windowText" lastClr="000000"/>
              </a:solidFill>
              <a:latin typeface="Arial" panose="020B0604020202020204" pitchFamily="34" charset="0"/>
              <a:ea typeface="+mn-ea"/>
              <a:cs typeface="Arial" panose="020B0604020202020204" pitchFamily="34" charset="0"/>
            </a:rPr>
            <a:t>Resources (personnel and non-personnel)</a:t>
          </a:r>
        </a:p>
      </dsp:txBody>
      <dsp:txXfrm>
        <a:off x="45283" y="44286"/>
        <a:ext cx="932780" cy="818628"/>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0" y="0"/>
          <a:ext cx="1021352" cy="953658"/>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n-GB" sz="1100" kern="1200" dirty="0">
              <a:solidFill>
                <a:sysClr val="windowText" lastClr="000000"/>
              </a:solidFill>
              <a:latin typeface="Arial" panose="020B0604020202020204" pitchFamily="34" charset="0"/>
              <a:ea typeface="+mn-ea"/>
              <a:cs typeface="Arial" panose="020B0604020202020204" pitchFamily="34" charset="0"/>
            </a:rPr>
            <a:t>Training of patent examiners in substantive patent examination</a:t>
          </a:r>
        </a:p>
      </dsp:txBody>
      <dsp:txXfrm>
        <a:off x="46554" y="46554"/>
        <a:ext cx="928244" cy="860550"/>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498" y="0"/>
          <a:ext cx="1021352" cy="92074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n-GB" sz="1100" kern="1200" dirty="0">
              <a:solidFill>
                <a:sysClr val="windowText" lastClr="000000"/>
              </a:solidFill>
              <a:latin typeface="Arial" panose="020B0604020202020204" pitchFamily="34" charset="0"/>
              <a:ea typeface="+mn-ea"/>
              <a:cs typeface="Arial" panose="020B0604020202020204" pitchFamily="34" charset="0"/>
            </a:rPr>
            <a:t>Enhanced practical skills of patent examiners</a:t>
          </a:r>
        </a:p>
      </dsp:txBody>
      <dsp:txXfrm>
        <a:off x="45445" y="44947"/>
        <a:ext cx="931458" cy="830846"/>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464" y="287197"/>
          <a:ext cx="951570" cy="1388947"/>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n-GB" sz="1100" kern="1200" dirty="0">
              <a:solidFill>
                <a:sysClr val="windowText" lastClr="000000"/>
              </a:solidFill>
              <a:latin typeface="Arial" panose="020B0604020202020204" pitchFamily="34" charset="0"/>
              <a:ea typeface="+mn-ea"/>
              <a:cs typeface="Arial" panose="020B0604020202020204" pitchFamily="34" charset="0"/>
            </a:rPr>
            <a:t>Reduced processing time</a:t>
          </a:r>
        </a:p>
        <a:p>
          <a:pPr lvl="0" algn="l" defTabSz="488950">
            <a:lnSpc>
              <a:spcPct val="90000"/>
            </a:lnSpc>
            <a:spcBef>
              <a:spcPct val="0"/>
            </a:spcBef>
            <a:spcAft>
              <a:spcPct val="35000"/>
            </a:spcAft>
          </a:pPr>
          <a:r>
            <a:rPr lang="en-GB" sz="1100" kern="1200" dirty="0">
              <a:solidFill>
                <a:sysClr val="windowText" lastClr="000000"/>
              </a:solidFill>
              <a:latin typeface="Arial" panose="020B0604020202020204" pitchFamily="34" charset="0"/>
              <a:ea typeface="+mn-ea"/>
              <a:cs typeface="Arial" panose="020B0604020202020204" pitchFamily="34" charset="0"/>
            </a:rPr>
            <a:t>Increased quality of substantive patent examination</a:t>
          </a:r>
        </a:p>
      </dsp:txBody>
      <dsp:txXfrm>
        <a:off x="46916" y="333649"/>
        <a:ext cx="858666" cy="1296043"/>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2" y="0"/>
          <a:ext cx="1021352" cy="1049373"/>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n-GB" sz="1100" kern="1200" dirty="0">
              <a:solidFill>
                <a:sysClr val="windowText" lastClr="000000"/>
              </a:solidFill>
              <a:latin typeface="Arial" panose="020B0604020202020204" pitchFamily="34" charset="0"/>
              <a:ea typeface="+mn-ea"/>
              <a:cs typeface="Arial" panose="020B0604020202020204" pitchFamily="34" charset="0"/>
            </a:rPr>
            <a:t>Upgrade the software for patent searches</a:t>
          </a:r>
        </a:p>
      </dsp:txBody>
      <dsp:txXfrm>
        <a:off x="49860" y="49858"/>
        <a:ext cx="921636" cy="9496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37500F-2AEA-41E2-B4F3-CD6BDC143808}">
      <dsp:nvSpPr>
        <dsp:cNvPr id="0" name=""/>
        <dsp:cNvSpPr/>
      </dsp:nvSpPr>
      <dsp:spPr>
        <a:xfrm>
          <a:off x="53709" y="0"/>
          <a:ext cx="5508255" cy="496713"/>
        </a:xfrm>
        <a:prstGeom prst="roundRect">
          <a:avLst>
            <a:gd name="adj" fmla="val 10000"/>
          </a:avLst>
        </a:prstGeom>
        <a:solidFill>
          <a:srgbClr val="84ACB6">
            <a:hueOff val="0"/>
            <a:satOff val="0"/>
            <a:lumOff val="0"/>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solidFill>
                <a:sysClr val="window" lastClr="FFFFFF"/>
              </a:solidFill>
              <a:latin typeface="Calibri" panose="020F0502020204030204" pitchFamily="34" charset="0"/>
              <a:ea typeface="+mn-ea"/>
              <a:cs typeface="Calibri" panose="020F0502020204030204" pitchFamily="34" charset="0"/>
            </a:rPr>
            <a:t>Step 1:  The proposing Member State(s) submit(s</a:t>
          </a:r>
          <a:r>
            <a:rPr lang="en-US" sz="1050" kern="1200">
              <a:solidFill>
                <a:schemeClr val="bg1"/>
              </a:solidFill>
              <a:latin typeface="Calibri" panose="020F0502020204030204" pitchFamily="34" charset="0"/>
              <a:ea typeface="+mn-ea"/>
              <a:cs typeface="Calibri" panose="020F0502020204030204" pitchFamily="34" charset="0"/>
            </a:rPr>
            <a:t>) a DA project concept (Form 1) to the CDIP Secretariat (DACD) via e-mail.</a:t>
          </a:r>
          <a:br>
            <a:rPr lang="en-US" sz="1050" kern="1200">
              <a:solidFill>
                <a:schemeClr val="bg1"/>
              </a:solidFill>
              <a:latin typeface="Calibri" panose="020F0502020204030204" pitchFamily="34" charset="0"/>
              <a:ea typeface="+mn-ea"/>
              <a:cs typeface="Calibri" panose="020F0502020204030204" pitchFamily="34" charset="0"/>
            </a:rPr>
          </a:br>
          <a:r>
            <a:rPr lang="en-US" sz="1050" kern="1200">
              <a:solidFill>
                <a:sysClr val="window" lastClr="FFFFFF"/>
              </a:solidFill>
              <a:latin typeface="Calibri" panose="020F0502020204030204" pitchFamily="34" charset="0"/>
              <a:ea typeface="+mn-ea"/>
              <a:cs typeface="Calibri" panose="020F0502020204030204" pitchFamily="34" charset="0"/>
            </a:rPr>
            <a:t>Deadline: 120 days before the CDIP session. </a:t>
          </a:r>
        </a:p>
      </dsp:txBody>
      <dsp:txXfrm>
        <a:off x="68257" y="14548"/>
        <a:ext cx="5479159" cy="467617"/>
      </dsp:txXfrm>
    </dsp:sp>
    <dsp:sp modelId="{9071A92F-B476-4952-AB3B-CA508A00A18F}">
      <dsp:nvSpPr>
        <dsp:cNvPr id="0" name=""/>
        <dsp:cNvSpPr/>
      </dsp:nvSpPr>
      <dsp:spPr>
        <a:xfrm rot="5518338">
          <a:off x="2675641" y="515051"/>
          <a:ext cx="236437" cy="278385"/>
        </a:xfrm>
        <a:prstGeom prst="rightArrow">
          <a:avLst>
            <a:gd name="adj1" fmla="val 60000"/>
            <a:gd name="adj2" fmla="val 50000"/>
          </a:avLst>
        </a:prstGeom>
        <a:solidFill>
          <a:srgbClr val="84ACB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 lastClr="FFFFFF"/>
            </a:solidFill>
            <a:latin typeface="Trebuchet MS" panose="020B0603020202020204"/>
            <a:ea typeface="+mn-ea"/>
            <a:cs typeface="+mn-cs"/>
          </a:endParaRPr>
        </a:p>
      </dsp:txBody>
      <dsp:txXfrm rot="-5400000">
        <a:off x="2711565" y="536046"/>
        <a:ext cx="167031" cy="165506"/>
      </dsp:txXfrm>
    </dsp:sp>
    <dsp:sp modelId="{859672A4-3635-48DB-BE44-70F79E5F900D}">
      <dsp:nvSpPr>
        <dsp:cNvPr id="0" name=""/>
        <dsp:cNvSpPr/>
      </dsp:nvSpPr>
      <dsp:spPr>
        <a:xfrm>
          <a:off x="0" y="811775"/>
          <a:ext cx="5561965" cy="432826"/>
        </a:xfrm>
        <a:prstGeom prst="roundRect">
          <a:avLst>
            <a:gd name="adj" fmla="val 10000"/>
          </a:avLst>
        </a:prstGeom>
        <a:solidFill>
          <a:srgbClr val="84ACB6">
            <a:hueOff val="112493"/>
            <a:satOff val="6041"/>
            <a:lumOff val="-2185"/>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solidFill>
                <a:sysClr val="window" lastClr="FFFFFF"/>
              </a:solidFill>
              <a:latin typeface="Calibri" panose="020F0502020204030204" pitchFamily="34" charset="0"/>
              <a:ea typeface="+mn-ea"/>
              <a:cs typeface="Calibri" panose="020F0502020204030204" pitchFamily="34" charset="0"/>
            </a:rPr>
            <a:t>Step 2:  The DACD reviews, discusses and agrees with the proposing Member State(s) on the DA project concept. </a:t>
          </a:r>
        </a:p>
      </dsp:txBody>
      <dsp:txXfrm>
        <a:off x="12677" y="824452"/>
        <a:ext cx="5536611" cy="407472"/>
      </dsp:txXfrm>
    </dsp:sp>
    <dsp:sp modelId="{5F6F58AE-1142-4E98-92EB-0F732D4A19D0}">
      <dsp:nvSpPr>
        <dsp:cNvPr id="0" name=""/>
        <dsp:cNvSpPr/>
      </dsp:nvSpPr>
      <dsp:spPr>
        <a:xfrm rot="5400000">
          <a:off x="2664988" y="1260068"/>
          <a:ext cx="231987" cy="278385"/>
        </a:xfrm>
        <a:prstGeom prst="rightArrow">
          <a:avLst>
            <a:gd name="adj1" fmla="val 60000"/>
            <a:gd name="adj2" fmla="val 50000"/>
          </a:avLst>
        </a:prstGeom>
        <a:solidFill>
          <a:srgbClr val="84ACB6">
            <a:hueOff val="131242"/>
            <a:satOff val="7048"/>
            <a:lumOff val="-2549"/>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 lastClr="FFFFFF"/>
            </a:solidFill>
            <a:latin typeface="Trebuchet MS" panose="020B0603020202020204"/>
            <a:ea typeface="+mn-ea"/>
            <a:cs typeface="+mn-cs"/>
          </a:endParaRPr>
        </a:p>
      </dsp:txBody>
      <dsp:txXfrm rot="-5400000">
        <a:off x="2697466" y="1283267"/>
        <a:ext cx="167031" cy="162391"/>
      </dsp:txXfrm>
    </dsp:sp>
    <dsp:sp modelId="{C31C8FE4-9AB0-40F0-A629-106DDE345BFF}">
      <dsp:nvSpPr>
        <dsp:cNvPr id="0" name=""/>
        <dsp:cNvSpPr/>
      </dsp:nvSpPr>
      <dsp:spPr>
        <a:xfrm>
          <a:off x="13929" y="1553919"/>
          <a:ext cx="5534105" cy="707011"/>
        </a:xfrm>
        <a:prstGeom prst="roundRect">
          <a:avLst>
            <a:gd name="adj" fmla="val 10000"/>
          </a:avLst>
        </a:prstGeom>
        <a:solidFill>
          <a:srgbClr val="84ACB6">
            <a:hueOff val="224986"/>
            <a:satOff val="12082"/>
            <a:lumOff val="-4370"/>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solidFill>
                <a:sysClr val="window" lastClr="FFFFFF"/>
              </a:solidFill>
              <a:latin typeface="Calibri" panose="020F0502020204030204" pitchFamily="34" charset="0"/>
              <a:ea typeface="+mn-ea"/>
              <a:cs typeface="Calibri" panose="020F0502020204030204" pitchFamily="34" charset="0"/>
            </a:rPr>
            <a:t>Step 3:  Based on the agreed-upon DA project concept, the DACD helps the Member State(s) to develop a DA project draft (Form 2).  The DACD may involve other areas of WIPO to provide inputs to the development of the DA project draft.  The proposing Member State(s) remain(s) fully responsible for the content of the document.</a:t>
          </a:r>
        </a:p>
      </dsp:txBody>
      <dsp:txXfrm>
        <a:off x="34637" y="1574627"/>
        <a:ext cx="5492689" cy="665595"/>
      </dsp:txXfrm>
    </dsp:sp>
    <dsp:sp modelId="{B446BACB-E77F-4AE7-B819-53D8549BCC22}">
      <dsp:nvSpPr>
        <dsp:cNvPr id="0" name=""/>
        <dsp:cNvSpPr/>
      </dsp:nvSpPr>
      <dsp:spPr>
        <a:xfrm rot="5400000">
          <a:off x="2664988" y="2276396"/>
          <a:ext cx="231987" cy="278385"/>
        </a:xfrm>
        <a:prstGeom prst="rightArrow">
          <a:avLst>
            <a:gd name="adj1" fmla="val 60000"/>
            <a:gd name="adj2" fmla="val 50000"/>
          </a:avLst>
        </a:prstGeom>
        <a:solidFill>
          <a:srgbClr val="84ACB6">
            <a:hueOff val="262483"/>
            <a:satOff val="14096"/>
            <a:lumOff val="-5098"/>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 lastClr="FFFFFF"/>
            </a:solidFill>
            <a:latin typeface="Trebuchet MS" panose="020B0603020202020204"/>
            <a:ea typeface="+mn-ea"/>
            <a:cs typeface="+mn-cs"/>
          </a:endParaRPr>
        </a:p>
      </dsp:txBody>
      <dsp:txXfrm rot="-5400000">
        <a:off x="2697466" y="2299595"/>
        <a:ext cx="167031" cy="162391"/>
      </dsp:txXfrm>
    </dsp:sp>
    <dsp:sp modelId="{31BC6E32-8643-4BD0-B01A-CE431A7135F5}">
      <dsp:nvSpPr>
        <dsp:cNvPr id="0" name=""/>
        <dsp:cNvSpPr/>
      </dsp:nvSpPr>
      <dsp:spPr>
        <a:xfrm>
          <a:off x="16752" y="2570247"/>
          <a:ext cx="5528460" cy="618633"/>
        </a:xfrm>
        <a:prstGeom prst="roundRect">
          <a:avLst>
            <a:gd name="adj" fmla="val 10000"/>
          </a:avLst>
        </a:prstGeom>
        <a:solidFill>
          <a:srgbClr val="84ACB6">
            <a:hueOff val="337478"/>
            <a:satOff val="18123"/>
            <a:lumOff val="-6555"/>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solidFill>
                <a:sysClr val="window" lastClr="FFFFFF"/>
              </a:solidFill>
              <a:latin typeface="Calibri" panose="020F0502020204030204" pitchFamily="34" charset="0"/>
              <a:ea typeface="+mn-ea"/>
              <a:cs typeface="Calibri" panose="020F0502020204030204" pitchFamily="34" charset="0"/>
            </a:rPr>
            <a:t>Step 4:  The proposing Member State(s) send(s) the DA project draft to the CDIP Secretariat as a formal DA project proposal via a Note Verbale or e-mail. </a:t>
          </a:r>
        </a:p>
        <a:p>
          <a:pPr lvl="0" algn="ctr" defTabSz="466725">
            <a:lnSpc>
              <a:spcPct val="90000"/>
            </a:lnSpc>
            <a:spcBef>
              <a:spcPct val="0"/>
            </a:spcBef>
            <a:spcAft>
              <a:spcPct val="35000"/>
            </a:spcAft>
          </a:pPr>
          <a:r>
            <a:rPr lang="en-US" sz="1050" kern="1200">
              <a:solidFill>
                <a:sysClr val="window" lastClr="FFFFFF"/>
              </a:solidFill>
              <a:latin typeface="Calibri" panose="020F0502020204030204" pitchFamily="34" charset="0"/>
              <a:ea typeface="+mn-ea"/>
              <a:cs typeface="Calibri" panose="020F0502020204030204" pitchFamily="34" charset="0"/>
            </a:rPr>
            <a:t>Deadline: 60 days before the Committee meeting (statutory publication date).</a:t>
          </a:r>
        </a:p>
      </dsp:txBody>
      <dsp:txXfrm>
        <a:off x="34871" y="2588366"/>
        <a:ext cx="5492222" cy="582395"/>
      </dsp:txXfrm>
    </dsp:sp>
    <dsp:sp modelId="{C1E1F339-4B60-4C71-AE50-3BE1AF72BE78}">
      <dsp:nvSpPr>
        <dsp:cNvPr id="0" name=""/>
        <dsp:cNvSpPr/>
      </dsp:nvSpPr>
      <dsp:spPr>
        <a:xfrm rot="5400000">
          <a:off x="2664988" y="3204346"/>
          <a:ext cx="231987" cy="278385"/>
        </a:xfrm>
        <a:prstGeom prst="rightArrow">
          <a:avLst>
            <a:gd name="adj1" fmla="val 60000"/>
            <a:gd name="adj2" fmla="val 50000"/>
          </a:avLst>
        </a:prstGeom>
        <a:solidFill>
          <a:srgbClr val="84ACB6">
            <a:hueOff val="393725"/>
            <a:satOff val="21144"/>
            <a:lumOff val="-7647"/>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 lastClr="FFFFFF"/>
            </a:solidFill>
            <a:latin typeface="Trebuchet MS" panose="020B0603020202020204"/>
            <a:ea typeface="+mn-ea"/>
            <a:cs typeface="+mn-cs"/>
          </a:endParaRPr>
        </a:p>
      </dsp:txBody>
      <dsp:txXfrm rot="-5400000">
        <a:off x="2697466" y="3227545"/>
        <a:ext cx="167031" cy="162391"/>
      </dsp:txXfrm>
    </dsp:sp>
    <dsp:sp modelId="{03013C1B-2193-4068-922B-E44417F3736D}">
      <dsp:nvSpPr>
        <dsp:cNvPr id="0" name=""/>
        <dsp:cNvSpPr/>
      </dsp:nvSpPr>
      <dsp:spPr>
        <a:xfrm>
          <a:off x="0" y="3498197"/>
          <a:ext cx="5561965" cy="295620"/>
        </a:xfrm>
        <a:prstGeom prst="roundRect">
          <a:avLst>
            <a:gd name="adj" fmla="val 10000"/>
          </a:avLst>
        </a:prstGeom>
        <a:solidFill>
          <a:srgbClr val="84ACB6">
            <a:hueOff val="449971"/>
            <a:satOff val="24165"/>
            <a:lumOff val="-8739"/>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solidFill>
                <a:sysClr val="window" lastClr="FFFFFF"/>
              </a:solidFill>
              <a:latin typeface="Calibri" panose="020F0502020204030204" pitchFamily="34" charset="0"/>
              <a:ea typeface="+mn-ea"/>
              <a:cs typeface="Calibri" panose="020F0502020204030204" pitchFamily="34" charset="0"/>
            </a:rPr>
            <a:t>Step 5:  The CDIP considers the DA project proposal and provides comments and input. </a:t>
          </a:r>
        </a:p>
      </dsp:txBody>
      <dsp:txXfrm>
        <a:off x="8658" y="3506855"/>
        <a:ext cx="5544649" cy="278304"/>
      </dsp:txXfrm>
    </dsp:sp>
    <dsp:sp modelId="{06DF6E80-5882-4586-8160-56A647893AB1}">
      <dsp:nvSpPr>
        <dsp:cNvPr id="0" name=""/>
        <dsp:cNvSpPr/>
      </dsp:nvSpPr>
      <dsp:spPr>
        <a:xfrm rot="5400000">
          <a:off x="2664988" y="3809283"/>
          <a:ext cx="231987" cy="278385"/>
        </a:xfrm>
        <a:prstGeom prst="rightArrow">
          <a:avLst>
            <a:gd name="adj1" fmla="val 60000"/>
            <a:gd name="adj2" fmla="val 50000"/>
          </a:avLst>
        </a:prstGeom>
        <a:solidFill>
          <a:srgbClr val="84ACB6">
            <a:hueOff val="524966"/>
            <a:satOff val="28192"/>
            <a:lumOff val="-10196"/>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 lastClr="FFFFFF"/>
            </a:solidFill>
            <a:latin typeface="Trebuchet MS" panose="020B0603020202020204"/>
            <a:ea typeface="+mn-ea"/>
            <a:cs typeface="+mn-cs"/>
          </a:endParaRPr>
        </a:p>
      </dsp:txBody>
      <dsp:txXfrm rot="-5400000">
        <a:off x="2697466" y="3832482"/>
        <a:ext cx="167031" cy="162391"/>
      </dsp:txXfrm>
    </dsp:sp>
    <dsp:sp modelId="{A5E62C5F-03C8-48D4-86C6-5BD08F487DB4}">
      <dsp:nvSpPr>
        <dsp:cNvPr id="0" name=""/>
        <dsp:cNvSpPr/>
      </dsp:nvSpPr>
      <dsp:spPr>
        <a:xfrm>
          <a:off x="0" y="4103134"/>
          <a:ext cx="5561965" cy="356623"/>
        </a:xfrm>
        <a:prstGeom prst="roundRect">
          <a:avLst>
            <a:gd name="adj" fmla="val 10000"/>
          </a:avLst>
        </a:prstGeom>
        <a:solidFill>
          <a:srgbClr val="84ACB6">
            <a:hueOff val="562464"/>
            <a:satOff val="30206"/>
            <a:lumOff val="-10924"/>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solidFill>
                <a:sysClr val="window" lastClr="FFFFFF"/>
              </a:solidFill>
              <a:latin typeface="Calibri" panose="020F0502020204030204" pitchFamily="34" charset="0"/>
              <a:ea typeface="+mn-ea"/>
              <a:cs typeface="Calibri" panose="020F0502020204030204" pitchFamily="34" charset="0"/>
            </a:rPr>
            <a:t>Step 6:  During the CDIP session, the DACD supports the proposing Member State(s) in addressing the comments of the CDIP. </a:t>
          </a:r>
        </a:p>
      </dsp:txBody>
      <dsp:txXfrm>
        <a:off x="10445" y="4113579"/>
        <a:ext cx="5541075" cy="335733"/>
      </dsp:txXfrm>
    </dsp:sp>
    <dsp:sp modelId="{893A07CA-12D9-4A16-8990-7D55EE8E4C54}">
      <dsp:nvSpPr>
        <dsp:cNvPr id="0" name=""/>
        <dsp:cNvSpPr/>
      </dsp:nvSpPr>
      <dsp:spPr>
        <a:xfrm rot="5400000">
          <a:off x="2664988" y="4475223"/>
          <a:ext cx="231987" cy="278385"/>
        </a:xfrm>
        <a:prstGeom prst="rightArrow">
          <a:avLst>
            <a:gd name="adj1" fmla="val 60000"/>
            <a:gd name="adj2" fmla="val 50000"/>
          </a:avLst>
        </a:prstGeom>
        <a:solidFill>
          <a:srgbClr val="84ACB6">
            <a:hueOff val="656208"/>
            <a:satOff val="35240"/>
            <a:lumOff val="-1274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 lastClr="FFFFFF"/>
            </a:solidFill>
            <a:latin typeface="Trebuchet MS" panose="020B0603020202020204"/>
            <a:ea typeface="+mn-ea"/>
            <a:cs typeface="+mn-cs"/>
          </a:endParaRPr>
        </a:p>
      </dsp:txBody>
      <dsp:txXfrm rot="-5400000">
        <a:off x="2697466" y="4498422"/>
        <a:ext cx="167031" cy="162391"/>
      </dsp:txXfrm>
    </dsp:sp>
    <dsp:sp modelId="{611017B2-1B26-49E3-9960-E5089D079EB3}">
      <dsp:nvSpPr>
        <dsp:cNvPr id="0" name=""/>
        <dsp:cNvSpPr/>
      </dsp:nvSpPr>
      <dsp:spPr>
        <a:xfrm>
          <a:off x="0" y="4769074"/>
          <a:ext cx="5561965" cy="498946"/>
        </a:xfrm>
        <a:prstGeom prst="roundRect">
          <a:avLst>
            <a:gd name="adj" fmla="val 10000"/>
          </a:avLst>
        </a:prstGeom>
        <a:solidFill>
          <a:srgbClr val="84ACB6">
            <a:hueOff val="674957"/>
            <a:satOff val="36247"/>
            <a:lumOff val="-13109"/>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solidFill>
                <a:sysClr val="window" lastClr="FFFFFF"/>
              </a:solidFill>
              <a:latin typeface="Calibri" panose="020F0502020204030204" pitchFamily="34" charset="0"/>
              <a:ea typeface="+mn-ea"/>
              <a:cs typeface="Calibri" panose="020F0502020204030204" pitchFamily="34" charset="0"/>
            </a:rPr>
            <a:t>Step 7:  The CDIP makes a decision on the DA project proposal.  </a:t>
          </a:r>
          <a:r>
            <a:rPr lang="en-GB" sz="1050" b="0" kern="1200">
              <a:solidFill>
                <a:sysClr val="window" lastClr="FFFFFF"/>
              </a:solidFill>
              <a:latin typeface="Calibri" panose="020F0502020204030204" pitchFamily="34" charset="0"/>
              <a:ea typeface="+mn-ea"/>
              <a:cs typeface="Calibri" panose="020F0502020204030204" pitchFamily="34" charset="0"/>
            </a:rPr>
            <a:t>If approved, the DA project proposal becomes an official DA project document. </a:t>
          </a:r>
          <a:endParaRPr lang="en-US" sz="1050" b="0" kern="1200">
            <a:solidFill>
              <a:sysClr val="window" lastClr="FFFFFF"/>
            </a:solidFill>
            <a:latin typeface="Calibri" panose="020F0502020204030204" pitchFamily="34" charset="0"/>
            <a:ea typeface="+mn-ea"/>
            <a:cs typeface="Calibri" panose="020F0502020204030204" pitchFamily="34" charset="0"/>
          </a:endParaRPr>
        </a:p>
      </dsp:txBody>
      <dsp:txXfrm>
        <a:off x="14614" y="4783688"/>
        <a:ext cx="5532737" cy="469718"/>
      </dsp:txXfrm>
    </dsp:sp>
    <dsp:sp modelId="{F1B44423-71A5-4CFC-9759-5DD127DA90BC}">
      <dsp:nvSpPr>
        <dsp:cNvPr id="0" name=""/>
        <dsp:cNvSpPr/>
      </dsp:nvSpPr>
      <dsp:spPr>
        <a:xfrm rot="5400000">
          <a:off x="2685444" y="5256212"/>
          <a:ext cx="191076" cy="278385"/>
        </a:xfrm>
        <a:prstGeom prst="rightArrow">
          <a:avLst>
            <a:gd name="adj1" fmla="val 60000"/>
            <a:gd name="adj2" fmla="val 50000"/>
          </a:avLst>
        </a:prstGeom>
        <a:solidFill>
          <a:srgbClr val="84ACB6">
            <a:hueOff val="787450"/>
            <a:satOff val="42288"/>
            <a:lumOff val="-15294"/>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ysClr val="window" lastClr="FFFFFF"/>
            </a:solidFill>
            <a:latin typeface="Trebuchet MS" panose="020B0603020202020204"/>
            <a:ea typeface="+mn-ea"/>
            <a:cs typeface="+mn-cs"/>
          </a:endParaRPr>
        </a:p>
      </dsp:txBody>
      <dsp:txXfrm rot="-5400000">
        <a:off x="2697467" y="5299867"/>
        <a:ext cx="167031" cy="133753"/>
      </dsp:txXfrm>
    </dsp:sp>
    <dsp:sp modelId="{D79DF7FE-5A88-44B3-AB88-A86167E495F6}">
      <dsp:nvSpPr>
        <dsp:cNvPr id="0" name=""/>
        <dsp:cNvSpPr/>
      </dsp:nvSpPr>
      <dsp:spPr>
        <a:xfrm>
          <a:off x="-7" y="5522789"/>
          <a:ext cx="5561979" cy="448781"/>
        </a:xfrm>
        <a:prstGeom prst="roundRect">
          <a:avLst>
            <a:gd name="adj" fmla="val 10000"/>
          </a:avLst>
        </a:prstGeom>
        <a:solidFill>
          <a:srgbClr val="84ACB6">
            <a:hueOff val="787450"/>
            <a:satOff val="42288"/>
            <a:lumOff val="-15294"/>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solidFill>
                <a:sysClr val="window" lastClr="FFFFFF"/>
              </a:solidFill>
              <a:latin typeface="Calibri" panose="020F0502020204030204" pitchFamily="34" charset="0"/>
              <a:ea typeface="+mn-ea"/>
              <a:cs typeface="Calibri" panose="020F0502020204030204" pitchFamily="34" charset="0"/>
            </a:rPr>
            <a:t>Step 8:  Once the project is approved by </a:t>
          </a:r>
          <a:r>
            <a:rPr lang="en-US" sz="1050" kern="1200">
              <a:solidFill>
                <a:schemeClr val="bg1"/>
              </a:solidFill>
              <a:latin typeface="Calibri" panose="020F0502020204030204" pitchFamily="34" charset="0"/>
              <a:ea typeface="+mn-ea"/>
              <a:cs typeface="Calibri" panose="020F0502020204030204" pitchFamily="34" charset="0"/>
            </a:rPr>
            <a:t>the CDIP, a project manager </a:t>
          </a:r>
          <a:r>
            <a:rPr lang="en-US" sz="1050" kern="1200">
              <a:solidFill>
                <a:sysClr val="window" lastClr="FFFFFF"/>
              </a:solidFill>
              <a:latin typeface="Calibri" panose="020F0502020204030204" pitchFamily="34" charset="0"/>
              <a:ea typeface="+mn-ea"/>
              <a:cs typeface="Calibri" panose="020F0502020204030204" pitchFamily="34" charset="0"/>
            </a:rPr>
            <a:t>is appointed by the DACD to implement the project.</a:t>
          </a:r>
        </a:p>
      </dsp:txBody>
      <dsp:txXfrm>
        <a:off x="13137" y="5535933"/>
        <a:ext cx="5535691" cy="422493"/>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498" y="0"/>
          <a:ext cx="1021352" cy="1008752"/>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n-GB" sz="1100" kern="1200" dirty="0">
              <a:solidFill>
                <a:sysClr val="windowText" lastClr="000000"/>
              </a:solidFill>
              <a:latin typeface="Arial" panose="020B0604020202020204" pitchFamily="34" charset="0"/>
              <a:ea typeface="+mn-ea"/>
              <a:cs typeface="Arial" panose="020B0604020202020204" pitchFamily="34" charset="0"/>
            </a:rPr>
            <a:t>Operational searchable patent software in place</a:t>
          </a:r>
        </a:p>
      </dsp:txBody>
      <dsp:txXfrm>
        <a:off x="49741" y="49243"/>
        <a:ext cx="922866" cy="910266"/>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60E914-4DBD-472A-883C-42E4670CE4BD}">
      <dsp:nvSpPr>
        <dsp:cNvPr id="0" name=""/>
        <dsp:cNvSpPr/>
      </dsp:nvSpPr>
      <dsp:spPr>
        <a:xfrm>
          <a:off x="1327" y="88849"/>
          <a:ext cx="1181351" cy="472540"/>
        </a:xfrm>
        <a:prstGeom prst="chevron">
          <a:avLst/>
        </a:prstGeom>
        <a:noFill/>
        <a:ln w="12700" cap="flat" cmpd="sng" algn="ctr">
          <a:solidFill>
            <a:srgbClr val="3494BA"/>
          </a:solidFill>
          <a:prstDash val="sysDot"/>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s-EC" sz="1100" kern="1200">
              <a:solidFill>
                <a:sysClr val="window" lastClr="FFFFFF">
                  <a:lumMod val="75000"/>
                </a:sysClr>
              </a:solidFill>
              <a:latin typeface="Trebuchet MS" panose="020B0603020202020204"/>
              <a:ea typeface="+mn-ea"/>
              <a:cs typeface="+mn-cs"/>
            </a:rPr>
            <a:t>Inputs</a:t>
          </a:r>
          <a:endParaRPr lang="es-CO" sz="1100" kern="1200" dirty="0">
            <a:solidFill>
              <a:sysClr val="window" lastClr="FFFFFF">
                <a:lumMod val="75000"/>
              </a:sysClr>
            </a:solidFill>
            <a:latin typeface="Trebuchet MS" panose="020B0603020202020204"/>
            <a:ea typeface="+mn-ea"/>
            <a:cs typeface="+mn-cs"/>
          </a:endParaRPr>
        </a:p>
      </dsp:txBody>
      <dsp:txXfrm>
        <a:off x="237597" y="88849"/>
        <a:ext cx="708811" cy="472540"/>
      </dsp:txXfrm>
    </dsp:sp>
    <dsp:sp modelId="{36592879-D973-4B99-82B0-9135EA2DD6A5}">
      <dsp:nvSpPr>
        <dsp:cNvPr id="0" name=""/>
        <dsp:cNvSpPr/>
      </dsp:nvSpPr>
      <dsp:spPr>
        <a:xfrm>
          <a:off x="1064543" y="88849"/>
          <a:ext cx="1181351" cy="472540"/>
        </a:xfrm>
        <a:prstGeom prst="chevron">
          <a:avLst/>
        </a:prstGeom>
        <a:noFill/>
        <a:ln w="12700" cap="flat" cmpd="sng" algn="ctr">
          <a:solidFill>
            <a:srgbClr val="3494BA"/>
          </a:solidFill>
          <a:prstDash val="sysDot"/>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s-EC" sz="1100" kern="1200" dirty="0" err="1">
              <a:solidFill>
                <a:sysClr val="window" lastClr="FFFFFF">
                  <a:lumMod val="75000"/>
                </a:sysClr>
              </a:solidFill>
              <a:latin typeface="Trebuchet MS" panose="020B0603020202020204"/>
              <a:ea typeface="+mn-ea"/>
              <a:cs typeface="+mn-cs"/>
            </a:rPr>
            <a:t>Activities</a:t>
          </a:r>
          <a:endParaRPr lang="es-CO" sz="1100" kern="1200" dirty="0">
            <a:solidFill>
              <a:sysClr val="window" lastClr="FFFFFF">
                <a:lumMod val="75000"/>
              </a:sysClr>
            </a:solidFill>
            <a:latin typeface="Trebuchet MS" panose="020B0603020202020204"/>
            <a:ea typeface="+mn-ea"/>
            <a:cs typeface="+mn-cs"/>
          </a:endParaRPr>
        </a:p>
      </dsp:txBody>
      <dsp:txXfrm>
        <a:off x="1300813" y="88849"/>
        <a:ext cx="708811" cy="472540"/>
      </dsp:txXfrm>
    </dsp:sp>
    <dsp:sp modelId="{A75D7564-CC9C-485C-A109-5D69618F96CD}">
      <dsp:nvSpPr>
        <dsp:cNvPr id="0" name=""/>
        <dsp:cNvSpPr/>
      </dsp:nvSpPr>
      <dsp:spPr>
        <a:xfrm>
          <a:off x="2127759" y="88849"/>
          <a:ext cx="1181351" cy="472540"/>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s-EC" sz="1100" kern="1200" dirty="0">
              <a:solidFill>
                <a:sysClr val="windowText" lastClr="000000"/>
              </a:solidFill>
              <a:latin typeface="Trebuchet MS" panose="020B0603020202020204"/>
              <a:ea typeface="+mn-ea"/>
              <a:cs typeface="+mn-cs"/>
            </a:rPr>
            <a:t>Outputs</a:t>
          </a:r>
          <a:endParaRPr lang="es-CO" sz="1100" kern="1200" dirty="0">
            <a:solidFill>
              <a:sysClr val="windowText" lastClr="000000"/>
            </a:solidFill>
            <a:latin typeface="Trebuchet MS" panose="020B0603020202020204"/>
            <a:ea typeface="+mn-ea"/>
            <a:cs typeface="+mn-cs"/>
          </a:endParaRPr>
        </a:p>
      </dsp:txBody>
      <dsp:txXfrm>
        <a:off x="2364029" y="88849"/>
        <a:ext cx="708811" cy="472540"/>
      </dsp:txXfrm>
    </dsp:sp>
    <dsp:sp modelId="{E4BC107A-E0FC-40B9-B9DB-ADC6F1A156D8}">
      <dsp:nvSpPr>
        <dsp:cNvPr id="0" name=""/>
        <dsp:cNvSpPr/>
      </dsp:nvSpPr>
      <dsp:spPr>
        <a:xfrm>
          <a:off x="3190975" y="88849"/>
          <a:ext cx="1181351" cy="472540"/>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s-EC" sz="1100" kern="1200" dirty="0">
              <a:solidFill>
                <a:sysClr val="window" lastClr="FFFFFF"/>
              </a:solidFill>
              <a:latin typeface="Trebuchet MS" panose="020B0603020202020204"/>
              <a:ea typeface="+mn-ea"/>
              <a:cs typeface="+mn-cs"/>
            </a:rPr>
            <a:t>Outcomes</a:t>
          </a:r>
          <a:endParaRPr lang="es-CO" sz="1100" kern="1200" dirty="0">
            <a:solidFill>
              <a:sysClr val="window" lastClr="FFFFFF"/>
            </a:solidFill>
            <a:latin typeface="Trebuchet MS" panose="020B0603020202020204"/>
            <a:ea typeface="+mn-ea"/>
            <a:cs typeface="+mn-cs"/>
          </a:endParaRPr>
        </a:p>
      </dsp:txBody>
      <dsp:txXfrm>
        <a:off x="3427245" y="88849"/>
        <a:ext cx="708811" cy="472540"/>
      </dsp:txXfrm>
    </dsp:sp>
    <dsp:sp modelId="{2ED81444-8BE0-43B8-9911-9C6548682946}">
      <dsp:nvSpPr>
        <dsp:cNvPr id="0" name=""/>
        <dsp:cNvSpPr/>
      </dsp:nvSpPr>
      <dsp:spPr>
        <a:xfrm>
          <a:off x="4255518" y="39478"/>
          <a:ext cx="1181351" cy="504380"/>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s-CO" sz="1100" kern="1200" dirty="0">
              <a:solidFill>
                <a:sysClr val="window" lastClr="FFFFFF"/>
              </a:solidFill>
              <a:latin typeface="Trebuchet MS" panose="020B0603020202020204"/>
              <a:ea typeface="+mn-ea"/>
              <a:cs typeface="+mn-cs"/>
            </a:rPr>
            <a:t>Impact</a:t>
          </a:r>
        </a:p>
      </dsp:txBody>
      <dsp:txXfrm>
        <a:off x="4507708" y="39478"/>
        <a:ext cx="676971" cy="504380"/>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60E914-4DBD-472A-883C-42E4670CE4BD}">
      <dsp:nvSpPr>
        <dsp:cNvPr id="0" name=""/>
        <dsp:cNvSpPr/>
      </dsp:nvSpPr>
      <dsp:spPr>
        <a:xfrm>
          <a:off x="1327" y="76147"/>
          <a:ext cx="1181351" cy="472540"/>
        </a:xfrm>
        <a:prstGeom prst="chevron">
          <a:avLst/>
        </a:prstGeom>
        <a:solidFill>
          <a:sysClr val="window" lastClr="FFFFFF"/>
        </a:solidFill>
        <a:ln w="12700" cap="flat" cmpd="sng" algn="ctr">
          <a:solidFill>
            <a:sysClr val="window" lastClr="FFFFFF">
              <a:lumMod val="50000"/>
            </a:sysClr>
          </a:solidFill>
          <a:prstDash val="sysDot"/>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s-EC" sz="1100" kern="1200">
              <a:solidFill>
                <a:sysClr val="window" lastClr="FFFFFF">
                  <a:lumMod val="75000"/>
                </a:sysClr>
              </a:solidFill>
              <a:latin typeface="Trebuchet MS" panose="020B0603020202020204"/>
              <a:ea typeface="+mn-ea"/>
              <a:cs typeface="+mn-cs"/>
            </a:rPr>
            <a:t>Inputs</a:t>
          </a:r>
          <a:endParaRPr lang="es-CO" sz="1100" kern="1200" dirty="0">
            <a:solidFill>
              <a:sysClr val="window" lastClr="FFFFFF">
                <a:lumMod val="75000"/>
              </a:sysClr>
            </a:solidFill>
            <a:latin typeface="Trebuchet MS" panose="020B0603020202020204"/>
            <a:ea typeface="+mn-ea"/>
            <a:cs typeface="+mn-cs"/>
          </a:endParaRPr>
        </a:p>
      </dsp:txBody>
      <dsp:txXfrm>
        <a:off x="237597" y="76147"/>
        <a:ext cx="708811" cy="472540"/>
      </dsp:txXfrm>
    </dsp:sp>
    <dsp:sp modelId="{36592879-D973-4B99-82B0-9135EA2DD6A5}">
      <dsp:nvSpPr>
        <dsp:cNvPr id="0" name=""/>
        <dsp:cNvSpPr/>
      </dsp:nvSpPr>
      <dsp:spPr>
        <a:xfrm>
          <a:off x="1064543" y="80405"/>
          <a:ext cx="1181351" cy="472540"/>
        </a:xfrm>
        <a:prstGeom prst="chevron">
          <a:avLst/>
        </a:prstGeom>
        <a:solidFill>
          <a:sysClr val="windowText" lastClr="000000">
            <a:lumMod val="75000"/>
            <a:lumOff val="25000"/>
          </a:sys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s-EC" sz="1100" kern="1200" dirty="0" err="1">
              <a:solidFill>
                <a:sysClr val="windowText" lastClr="000000"/>
              </a:solidFill>
              <a:latin typeface="Trebuchet MS" panose="020B0603020202020204"/>
              <a:ea typeface="+mn-ea"/>
              <a:cs typeface="+mn-cs"/>
            </a:rPr>
            <a:t>Activities</a:t>
          </a:r>
          <a:endParaRPr lang="es-CO" sz="1100" kern="1200" dirty="0">
            <a:solidFill>
              <a:sysClr val="windowText" lastClr="000000"/>
            </a:solidFill>
            <a:latin typeface="Trebuchet MS" panose="020B0603020202020204"/>
            <a:ea typeface="+mn-ea"/>
            <a:cs typeface="+mn-cs"/>
          </a:endParaRPr>
        </a:p>
      </dsp:txBody>
      <dsp:txXfrm>
        <a:off x="1300813" y="80405"/>
        <a:ext cx="708811" cy="472540"/>
      </dsp:txXfrm>
    </dsp:sp>
    <dsp:sp modelId="{A75D7564-CC9C-485C-A109-5D69618F96CD}">
      <dsp:nvSpPr>
        <dsp:cNvPr id="0" name=""/>
        <dsp:cNvSpPr/>
      </dsp:nvSpPr>
      <dsp:spPr>
        <a:xfrm>
          <a:off x="2127759" y="88849"/>
          <a:ext cx="1181351" cy="472540"/>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s-EC" sz="1100" kern="1200" dirty="0">
              <a:solidFill>
                <a:sysClr val="windowText" lastClr="000000"/>
              </a:solidFill>
              <a:latin typeface="Trebuchet MS" panose="020B0603020202020204"/>
              <a:ea typeface="+mn-ea"/>
              <a:cs typeface="+mn-cs"/>
            </a:rPr>
            <a:t>Outputs</a:t>
          </a:r>
          <a:endParaRPr lang="es-CO" sz="1100" kern="1200" dirty="0">
            <a:solidFill>
              <a:sysClr val="windowText" lastClr="000000"/>
            </a:solidFill>
            <a:latin typeface="Trebuchet MS" panose="020B0603020202020204"/>
            <a:ea typeface="+mn-ea"/>
            <a:cs typeface="+mn-cs"/>
          </a:endParaRPr>
        </a:p>
      </dsp:txBody>
      <dsp:txXfrm>
        <a:off x="2364029" y="88849"/>
        <a:ext cx="708811" cy="472540"/>
      </dsp:txXfrm>
    </dsp:sp>
    <dsp:sp modelId="{E4BC107A-E0FC-40B9-B9DB-ADC6F1A156D8}">
      <dsp:nvSpPr>
        <dsp:cNvPr id="0" name=""/>
        <dsp:cNvSpPr/>
      </dsp:nvSpPr>
      <dsp:spPr>
        <a:xfrm>
          <a:off x="3190975" y="88849"/>
          <a:ext cx="1181351" cy="472540"/>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s-EC" sz="1100" kern="1200" dirty="0">
              <a:solidFill>
                <a:sysClr val="window" lastClr="FFFFFF"/>
              </a:solidFill>
              <a:latin typeface="Trebuchet MS" panose="020B0603020202020204"/>
              <a:ea typeface="+mn-ea"/>
              <a:cs typeface="+mn-cs"/>
            </a:rPr>
            <a:t>Outcomes</a:t>
          </a:r>
          <a:endParaRPr lang="es-CO" sz="1100" kern="1200" dirty="0">
            <a:solidFill>
              <a:sysClr val="window" lastClr="FFFFFF"/>
            </a:solidFill>
            <a:latin typeface="Trebuchet MS" panose="020B0603020202020204"/>
            <a:ea typeface="+mn-ea"/>
            <a:cs typeface="+mn-cs"/>
          </a:endParaRPr>
        </a:p>
      </dsp:txBody>
      <dsp:txXfrm>
        <a:off x="3427245" y="88849"/>
        <a:ext cx="708811" cy="472540"/>
      </dsp:txXfrm>
    </dsp:sp>
    <dsp:sp modelId="{2ED81444-8BE0-43B8-9911-9C6548682946}">
      <dsp:nvSpPr>
        <dsp:cNvPr id="0" name=""/>
        <dsp:cNvSpPr/>
      </dsp:nvSpPr>
      <dsp:spPr>
        <a:xfrm>
          <a:off x="4255518" y="72929"/>
          <a:ext cx="1181351" cy="504380"/>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s-CO" sz="1100" kern="1200" dirty="0">
              <a:solidFill>
                <a:sysClr val="window" lastClr="FFFFFF"/>
              </a:solidFill>
              <a:latin typeface="Trebuchet MS" panose="020B0603020202020204"/>
              <a:ea typeface="+mn-ea"/>
              <a:cs typeface="+mn-cs"/>
            </a:rPr>
            <a:t>Impact</a:t>
          </a:r>
        </a:p>
      </dsp:txBody>
      <dsp:txXfrm>
        <a:off x="4507708" y="72929"/>
        <a:ext cx="676971" cy="504380"/>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542" y="0"/>
          <a:ext cx="1110165" cy="355600"/>
        </a:xfrm>
        <a:prstGeom prst="roundRect">
          <a:avLst/>
        </a:prstGeom>
        <a:solidFill>
          <a:sysClr val="window" lastClr="FFFFFF"/>
        </a:solidFill>
        <a:ln w="47625">
          <a:solidFill>
            <a:srgbClr val="3494BA"/>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19050" rIns="38100" bIns="19050" numCol="1" spcCol="1270" anchor="ctr" anchorCtr="0">
          <a:noAutofit/>
        </a:bodyPr>
        <a:lstStyle/>
        <a:p>
          <a:pPr lvl="0" algn="l" defTabSz="444500">
            <a:lnSpc>
              <a:spcPct val="90000"/>
            </a:lnSpc>
            <a:spcBef>
              <a:spcPct val="0"/>
            </a:spcBef>
            <a:spcAft>
              <a:spcPct val="35000"/>
            </a:spcAft>
          </a:pPr>
          <a:r>
            <a:rPr lang="en-GB" sz="1000" b="1" kern="1200" dirty="0">
              <a:solidFill>
                <a:sysClr val="windowText" lastClr="000000"/>
              </a:solidFill>
              <a:latin typeface="Arial" panose="020B0604020202020204" pitchFamily="34" charset="0"/>
              <a:ea typeface="+mn-ea"/>
              <a:cs typeface="Arial" panose="020B0604020202020204" pitchFamily="34" charset="0"/>
            </a:rPr>
            <a:t>External events</a:t>
          </a:r>
        </a:p>
      </dsp:txBody>
      <dsp:txXfrm>
        <a:off x="17901" y="17359"/>
        <a:ext cx="1075447" cy="320882"/>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498" y="0"/>
          <a:ext cx="1021352" cy="355600"/>
        </a:xfrm>
        <a:prstGeom prst="roundRect">
          <a:avLst/>
        </a:prstGeom>
        <a:solidFill>
          <a:sysClr val="window" lastClr="FFFFFF"/>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19050" rIns="38100" bIns="19050" numCol="1" spcCol="1270" anchor="ctr" anchorCtr="0">
          <a:noAutofit/>
        </a:bodyPr>
        <a:lstStyle/>
        <a:p>
          <a:pPr lvl="0" algn="l" defTabSz="444500">
            <a:lnSpc>
              <a:spcPct val="90000"/>
            </a:lnSpc>
            <a:spcBef>
              <a:spcPct val="0"/>
            </a:spcBef>
            <a:spcAft>
              <a:spcPct val="35000"/>
            </a:spcAft>
          </a:pPr>
          <a:r>
            <a:rPr lang="en-GB" sz="1000" kern="1200" dirty="0">
              <a:solidFill>
                <a:sysClr val="windowText" lastClr="000000"/>
              </a:solidFill>
              <a:latin typeface="Arial" panose="020B0604020202020204" pitchFamily="34" charset="0"/>
              <a:ea typeface="+mn-ea"/>
              <a:cs typeface="Arial" panose="020B0604020202020204" pitchFamily="34" charset="0"/>
            </a:rPr>
            <a:t>External events</a:t>
          </a:r>
        </a:p>
      </dsp:txBody>
      <dsp:txXfrm>
        <a:off x="17857" y="17359"/>
        <a:ext cx="986634" cy="320882"/>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60E914-4DBD-472A-883C-42E4670CE4BD}">
      <dsp:nvSpPr>
        <dsp:cNvPr id="0" name=""/>
        <dsp:cNvSpPr/>
      </dsp:nvSpPr>
      <dsp:spPr>
        <a:xfrm>
          <a:off x="1391" y="105440"/>
          <a:ext cx="1238778" cy="495511"/>
        </a:xfrm>
        <a:prstGeom prst="chevron">
          <a:avLst/>
        </a:prstGeom>
        <a:solidFill>
          <a:sysClr val="window" lastClr="FFFFFF"/>
        </a:solidFill>
        <a:ln w="127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s-EC" sz="1200" kern="1200">
              <a:solidFill>
                <a:srgbClr val="FF0000"/>
              </a:solidFill>
              <a:latin typeface="Trebuchet MS" panose="020B0603020202020204"/>
              <a:ea typeface="+mn-ea"/>
              <a:cs typeface="+mn-cs"/>
            </a:rPr>
            <a:t>Inputs</a:t>
          </a:r>
          <a:endParaRPr lang="es-CO" sz="1200" kern="1200" dirty="0">
            <a:solidFill>
              <a:srgbClr val="FF0000"/>
            </a:solidFill>
            <a:latin typeface="Trebuchet MS" panose="020B0603020202020204"/>
            <a:ea typeface="+mn-ea"/>
            <a:cs typeface="+mn-cs"/>
          </a:endParaRPr>
        </a:p>
      </dsp:txBody>
      <dsp:txXfrm>
        <a:off x="249147" y="105440"/>
        <a:ext cx="743267" cy="495511"/>
      </dsp:txXfrm>
    </dsp:sp>
    <dsp:sp modelId="{36592879-D973-4B99-82B0-9135EA2DD6A5}">
      <dsp:nvSpPr>
        <dsp:cNvPr id="0" name=""/>
        <dsp:cNvSpPr/>
      </dsp:nvSpPr>
      <dsp:spPr>
        <a:xfrm>
          <a:off x="1116292" y="105440"/>
          <a:ext cx="1238778" cy="495511"/>
        </a:xfrm>
        <a:prstGeom prst="chevron">
          <a:avLst/>
        </a:prstGeom>
        <a:solidFill>
          <a:sysClr val="windowText" lastClr="000000">
            <a:lumMod val="75000"/>
            <a:lumOff val="25000"/>
          </a:sys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s-EC" sz="1200" kern="1200" dirty="0" err="1">
              <a:solidFill>
                <a:srgbClr val="FF0000"/>
              </a:solidFill>
              <a:latin typeface="Trebuchet MS" panose="020B0603020202020204"/>
              <a:ea typeface="+mn-ea"/>
              <a:cs typeface="+mn-cs"/>
            </a:rPr>
            <a:t>Activities</a:t>
          </a:r>
          <a:endParaRPr lang="es-CO" sz="1200" kern="1200" dirty="0">
            <a:solidFill>
              <a:srgbClr val="FF0000"/>
            </a:solidFill>
            <a:latin typeface="Trebuchet MS" panose="020B0603020202020204"/>
            <a:ea typeface="+mn-ea"/>
            <a:cs typeface="+mn-cs"/>
          </a:endParaRPr>
        </a:p>
      </dsp:txBody>
      <dsp:txXfrm>
        <a:off x="1364048" y="105440"/>
        <a:ext cx="743267" cy="495511"/>
      </dsp:txXfrm>
    </dsp:sp>
    <dsp:sp modelId="{A75D7564-CC9C-485C-A109-5D69618F96CD}">
      <dsp:nvSpPr>
        <dsp:cNvPr id="0" name=""/>
        <dsp:cNvSpPr/>
      </dsp:nvSpPr>
      <dsp:spPr>
        <a:xfrm>
          <a:off x="2231192" y="105440"/>
          <a:ext cx="1238778" cy="495511"/>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s-EC" sz="1200" kern="1200" dirty="0">
              <a:solidFill>
                <a:srgbClr val="FF0000"/>
              </a:solidFill>
              <a:latin typeface="Trebuchet MS" panose="020B0603020202020204"/>
              <a:ea typeface="+mn-ea"/>
              <a:cs typeface="+mn-cs"/>
            </a:rPr>
            <a:t>Outputs</a:t>
          </a:r>
          <a:endParaRPr lang="es-CO" sz="1200" kern="1200" dirty="0">
            <a:solidFill>
              <a:srgbClr val="FF0000"/>
            </a:solidFill>
            <a:latin typeface="Trebuchet MS" panose="020B0603020202020204"/>
            <a:ea typeface="+mn-ea"/>
            <a:cs typeface="+mn-cs"/>
          </a:endParaRPr>
        </a:p>
      </dsp:txBody>
      <dsp:txXfrm>
        <a:off x="2478948" y="105440"/>
        <a:ext cx="743267" cy="495511"/>
      </dsp:txXfrm>
    </dsp:sp>
    <dsp:sp modelId="{E4BC107A-E0FC-40B9-B9DB-ADC6F1A156D8}">
      <dsp:nvSpPr>
        <dsp:cNvPr id="0" name=""/>
        <dsp:cNvSpPr/>
      </dsp:nvSpPr>
      <dsp:spPr>
        <a:xfrm>
          <a:off x="3346092" y="105440"/>
          <a:ext cx="1238778" cy="495511"/>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s-EC" sz="1200" kern="1200" dirty="0">
              <a:solidFill>
                <a:sysClr val="window" lastClr="FFFFFF"/>
              </a:solidFill>
              <a:latin typeface="Trebuchet MS" panose="020B0603020202020204"/>
              <a:ea typeface="+mn-ea"/>
              <a:cs typeface="+mn-cs"/>
            </a:rPr>
            <a:t>Outcomes</a:t>
          </a:r>
          <a:endParaRPr lang="es-CO" sz="1200" kern="1200" dirty="0">
            <a:solidFill>
              <a:sysClr val="window" lastClr="FFFFFF"/>
            </a:solidFill>
            <a:latin typeface="Trebuchet MS" panose="020B0603020202020204"/>
            <a:ea typeface="+mn-ea"/>
            <a:cs typeface="+mn-cs"/>
          </a:endParaRPr>
        </a:p>
      </dsp:txBody>
      <dsp:txXfrm>
        <a:off x="3593848" y="105440"/>
        <a:ext cx="743267" cy="495511"/>
      </dsp:txXfrm>
    </dsp:sp>
    <dsp:sp modelId="{2ED81444-8BE0-43B8-9911-9C6548682946}">
      <dsp:nvSpPr>
        <dsp:cNvPr id="0" name=""/>
        <dsp:cNvSpPr/>
      </dsp:nvSpPr>
      <dsp:spPr>
        <a:xfrm>
          <a:off x="4462384" y="88746"/>
          <a:ext cx="1238778" cy="528898"/>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s-CO" sz="1200" kern="1200" dirty="0">
              <a:solidFill>
                <a:sysClr val="window" lastClr="FFFFFF"/>
              </a:solidFill>
              <a:latin typeface="Trebuchet MS" panose="020B0603020202020204"/>
              <a:ea typeface="+mn-ea"/>
              <a:cs typeface="+mn-cs"/>
            </a:rPr>
            <a:t>Impact</a:t>
          </a:r>
        </a:p>
      </dsp:txBody>
      <dsp:txXfrm>
        <a:off x="4726833" y="88746"/>
        <a:ext cx="709880" cy="528898"/>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1046" y="0"/>
          <a:ext cx="1071001" cy="92438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n-GB" sz="1100" kern="1200" dirty="0">
              <a:solidFill>
                <a:sysClr val="windowText" lastClr="000000"/>
              </a:solidFill>
              <a:latin typeface="Arial" panose="020B0604020202020204" pitchFamily="34" charset="0"/>
              <a:ea typeface="+mn-ea"/>
              <a:cs typeface="Arial" panose="020B0604020202020204" pitchFamily="34" charset="0"/>
            </a:rPr>
            <a:t>Resources (personnel and non-personnel)</a:t>
          </a:r>
        </a:p>
      </dsp:txBody>
      <dsp:txXfrm>
        <a:off x="46171" y="45125"/>
        <a:ext cx="980751" cy="834130"/>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523" y="712"/>
          <a:ext cx="1071001" cy="1461026"/>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n-GB" sz="1100" kern="1200" dirty="0">
              <a:solidFill>
                <a:sysClr val="windowText" lastClr="000000"/>
              </a:solidFill>
              <a:latin typeface="Arial" panose="020B0604020202020204" pitchFamily="34" charset="0"/>
              <a:ea typeface="+mn-ea"/>
              <a:cs typeface="Arial" panose="020B0604020202020204" pitchFamily="34" charset="0"/>
            </a:rPr>
            <a:t>Stakeholder consultations</a:t>
          </a:r>
        </a:p>
        <a:p>
          <a:pPr lvl="0" algn="l" defTabSz="488950">
            <a:lnSpc>
              <a:spcPct val="90000"/>
            </a:lnSpc>
            <a:spcBef>
              <a:spcPct val="0"/>
            </a:spcBef>
            <a:spcAft>
              <a:spcPct val="35000"/>
            </a:spcAft>
          </a:pPr>
          <a:r>
            <a:rPr lang="en-GB" sz="1100" kern="1200" dirty="0">
              <a:solidFill>
                <a:sysClr val="windowText" lastClr="000000"/>
              </a:solidFill>
              <a:latin typeface="Arial" panose="020B0604020202020204" pitchFamily="34" charset="0"/>
              <a:ea typeface="+mn-ea"/>
              <a:cs typeface="Arial" panose="020B0604020202020204" pitchFamily="34" charset="0"/>
            </a:rPr>
            <a:t>Provide input to a revised draft trademark law with simplified procedures</a:t>
          </a:r>
        </a:p>
      </dsp:txBody>
      <dsp:txXfrm>
        <a:off x="52805" y="52994"/>
        <a:ext cx="966437" cy="1356462"/>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523" y="217057"/>
          <a:ext cx="1071001" cy="1028337"/>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n-GB" sz="1100" kern="1200" dirty="0">
              <a:solidFill>
                <a:sysClr val="windowText" lastClr="000000"/>
              </a:solidFill>
              <a:latin typeface="Arial" panose="020B0604020202020204" pitchFamily="34" charset="0"/>
              <a:ea typeface="+mn-ea"/>
              <a:cs typeface="Arial" panose="020B0604020202020204" pitchFamily="34" charset="0"/>
            </a:rPr>
            <a:t>Draft law submited to the Government</a:t>
          </a:r>
        </a:p>
      </dsp:txBody>
      <dsp:txXfrm>
        <a:off x="50722" y="267256"/>
        <a:ext cx="970603" cy="927939"/>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1046" y="0"/>
          <a:ext cx="1071001" cy="1462452"/>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n-GB" sz="1100" kern="1200" dirty="0">
              <a:solidFill>
                <a:sysClr val="windowText" lastClr="000000"/>
              </a:solidFill>
              <a:latin typeface="Arial" panose="020B0604020202020204" pitchFamily="34" charset="0"/>
              <a:ea typeface="+mn-ea"/>
              <a:cs typeface="Arial" panose="020B0604020202020204" pitchFamily="34" charset="0"/>
            </a:rPr>
            <a:t>Law approved, procedures for trademark registration simplified</a:t>
          </a:r>
        </a:p>
      </dsp:txBody>
      <dsp:txXfrm>
        <a:off x="53328" y="52282"/>
        <a:ext cx="966437" cy="135788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CEDBF6-A43D-4FA1-9086-D130EC0A9D94}">
      <dsp:nvSpPr>
        <dsp:cNvPr id="0" name=""/>
        <dsp:cNvSpPr/>
      </dsp:nvSpPr>
      <dsp:spPr>
        <a:xfrm>
          <a:off x="3620176" y="2588390"/>
          <a:ext cx="1880389" cy="1218065"/>
        </a:xfrm>
        <a:prstGeom prst="roundRect">
          <a:avLst>
            <a:gd name="adj" fmla="val 10000"/>
          </a:avLst>
        </a:prstGeom>
        <a:solidFill>
          <a:sysClr val="window" lastClr="FFFFFF">
            <a:alpha val="90000"/>
            <a:hueOff val="0"/>
            <a:satOff val="0"/>
            <a:lumOff val="0"/>
            <a:alphaOff val="0"/>
          </a:sysClr>
        </a:solidFill>
        <a:ln w="12700" cap="flat" cmpd="sng" algn="ctr">
          <a:solidFill>
            <a:srgbClr val="7A8C8E">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Submitted to the CDIP for discussion and approval </a:t>
          </a:r>
        </a:p>
      </dsp:txBody>
      <dsp:txXfrm>
        <a:off x="4211049" y="2919663"/>
        <a:ext cx="1262758" cy="860035"/>
      </dsp:txXfrm>
    </dsp:sp>
    <dsp:sp modelId="{10CF90CA-929A-41D0-BBD1-2EE1A8075190}">
      <dsp:nvSpPr>
        <dsp:cNvPr id="0" name=""/>
        <dsp:cNvSpPr/>
      </dsp:nvSpPr>
      <dsp:spPr>
        <a:xfrm>
          <a:off x="401910" y="2588390"/>
          <a:ext cx="1880389" cy="1218065"/>
        </a:xfrm>
        <a:prstGeom prst="roundRect">
          <a:avLst>
            <a:gd name="adj" fmla="val 10000"/>
          </a:avLst>
        </a:prstGeom>
        <a:solidFill>
          <a:sysClr val="window" lastClr="FFFFFF">
            <a:alpha val="90000"/>
            <a:hueOff val="0"/>
            <a:satOff val="0"/>
            <a:lumOff val="0"/>
            <a:alphaOff val="0"/>
          </a:sysClr>
        </a:solidFill>
        <a:ln w="12700" cap="flat" cmpd="sng" algn="ctr">
          <a:solidFill>
            <a:srgbClr val="84ACB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Approved by the CDIP</a:t>
          </a:r>
        </a:p>
        <a:p>
          <a:pPr marL="57150" lvl="1" indent="-57150" algn="l"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DACD appoints a project manager to start the implementation and report on progress to the CDIP</a:t>
          </a:r>
        </a:p>
      </dsp:txBody>
      <dsp:txXfrm>
        <a:off x="428667" y="2919663"/>
        <a:ext cx="1262758" cy="860035"/>
      </dsp:txXfrm>
    </dsp:sp>
    <dsp:sp modelId="{337E054B-F89D-4B02-BB48-17CF17F33F4A}">
      <dsp:nvSpPr>
        <dsp:cNvPr id="0" name=""/>
        <dsp:cNvSpPr/>
      </dsp:nvSpPr>
      <dsp:spPr>
        <a:xfrm>
          <a:off x="3469914" y="0"/>
          <a:ext cx="1880389" cy="1218065"/>
        </a:xfrm>
        <a:prstGeom prst="roundRect">
          <a:avLst>
            <a:gd name="adj" fmla="val 10000"/>
          </a:avLst>
        </a:prstGeom>
        <a:solidFill>
          <a:sysClr val="window" lastClr="FFFFFF">
            <a:alpha val="90000"/>
            <a:hueOff val="0"/>
            <a:satOff val="0"/>
            <a:lumOff val="0"/>
            <a:alphaOff val="0"/>
          </a:sysClr>
        </a:solidFill>
        <a:ln w="12700" cap="flat" cmpd="sng" algn="ctr">
          <a:solidFill>
            <a:srgbClr val="75BDA7">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Developed by the DACD in collaboration with Member State(s)</a:t>
          </a:r>
        </a:p>
      </dsp:txBody>
      <dsp:txXfrm>
        <a:off x="4060787" y="26757"/>
        <a:ext cx="1262758" cy="860035"/>
      </dsp:txXfrm>
    </dsp:sp>
    <dsp:sp modelId="{00C7A17D-8A19-4217-8645-74BE62C42842}">
      <dsp:nvSpPr>
        <dsp:cNvPr id="0" name=""/>
        <dsp:cNvSpPr/>
      </dsp:nvSpPr>
      <dsp:spPr>
        <a:xfrm>
          <a:off x="401910" y="0"/>
          <a:ext cx="1880389" cy="1218065"/>
        </a:xfrm>
        <a:prstGeom prst="roundRect">
          <a:avLst>
            <a:gd name="adj" fmla="val 10000"/>
          </a:avLst>
        </a:prstGeom>
        <a:solidFill>
          <a:sysClr val="window" lastClr="FFFFFF">
            <a:alpha val="90000"/>
            <a:hueOff val="0"/>
            <a:satOff val="0"/>
            <a:lumOff val="0"/>
            <a:alphaOff val="0"/>
          </a:sysClr>
        </a:solidFill>
        <a:ln w="12700" cap="flat" cmpd="sng" algn="ctr">
          <a:solidFill>
            <a:srgbClr val="58B6C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Submitted by Member State(s) to DACD for an initial discussion about its feasibility and relevance</a:t>
          </a:r>
        </a:p>
      </dsp:txBody>
      <dsp:txXfrm>
        <a:off x="428667" y="26757"/>
        <a:ext cx="1262758" cy="860035"/>
      </dsp:txXfrm>
    </dsp:sp>
    <dsp:sp modelId="{85CEFFE1-CC91-4B36-9D35-9702F5FBF384}">
      <dsp:nvSpPr>
        <dsp:cNvPr id="0" name=""/>
        <dsp:cNvSpPr/>
      </dsp:nvSpPr>
      <dsp:spPr>
        <a:xfrm>
          <a:off x="1189846" y="216967"/>
          <a:ext cx="1648195" cy="1648195"/>
        </a:xfrm>
        <a:prstGeom prst="pieWedge">
          <a:avLst/>
        </a:prstGeom>
        <a:solidFill>
          <a:srgbClr val="75BDA7"/>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kern="1200">
              <a:solidFill>
                <a:sysClr val="window" lastClr="FFFFFF"/>
              </a:solidFill>
              <a:latin typeface="Arial" panose="020B0604020202020204" pitchFamily="34" charset="0"/>
              <a:ea typeface="+mn-ea"/>
              <a:cs typeface="Arial" panose="020B0604020202020204" pitchFamily="34" charset="0"/>
            </a:rPr>
            <a:t>1. DA Project Concept</a:t>
          </a:r>
        </a:p>
      </dsp:txBody>
      <dsp:txXfrm>
        <a:off x="1672591" y="699712"/>
        <a:ext cx="1165450" cy="1165450"/>
      </dsp:txXfrm>
    </dsp:sp>
    <dsp:sp modelId="{42C754ED-3B22-4CB8-ADAA-ECAE902A066D}">
      <dsp:nvSpPr>
        <dsp:cNvPr id="0" name=""/>
        <dsp:cNvSpPr/>
      </dsp:nvSpPr>
      <dsp:spPr>
        <a:xfrm rot="5400000">
          <a:off x="2914171" y="216967"/>
          <a:ext cx="1648195" cy="1648195"/>
        </a:xfrm>
        <a:prstGeom prst="pieWedge">
          <a:avLst/>
        </a:prstGeom>
        <a:solidFill>
          <a:srgbClr val="75BDA7"/>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kern="1200">
              <a:solidFill>
                <a:sysClr val="window" lastClr="FFFFFF"/>
              </a:solidFill>
              <a:latin typeface="Arial" panose="020B0604020202020204" pitchFamily="34" charset="0"/>
              <a:ea typeface="+mn-ea"/>
              <a:cs typeface="Arial" panose="020B0604020202020204" pitchFamily="34" charset="0"/>
            </a:rPr>
            <a:t>2. DA Project Draft</a:t>
          </a:r>
        </a:p>
      </dsp:txBody>
      <dsp:txXfrm rot="-5400000">
        <a:off x="2914171" y="699712"/>
        <a:ext cx="1165450" cy="1165450"/>
      </dsp:txXfrm>
    </dsp:sp>
    <dsp:sp modelId="{70052A4F-3B9D-4BCB-AB66-0583CD61D1D3}">
      <dsp:nvSpPr>
        <dsp:cNvPr id="0" name=""/>
        <dsp:cNvSpPr/>
      </dsp:nvSpPr>
      <dsp:spPr>
        <a:xfrm rot="10800000">
          <a:off x="2914171" y="1941292"/>
          <a:ext cx="1648195" cy="1648195"/>
        </a:xfrm>
        <a:prstGeom prst="pieWedge">
          <a:avLst/>
        </a:prstGeom>
        <a:solidFill>
          <a:srgbClr val="0070C0"/>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kern="1200">
              <a:solidFill>
                <a:sysClr val="window" lastClr="FFFFFF"/>
              </a:solidFill>
              <a:latin typeface="Arial" panose="020B0604020202020204" pitchFamily="34" charset="0"/>
              <a:ea typeface="+mn-ea"/>
              <a:cs typeface="Arial" panose="020B0604020202020204" pitchFamily="34" charset="0"/>
            </a:rPr>
            <a:t>3. DA Project Proposal</a:t>
          </a:r>
        </a:p>
      </dsp:txBody>
      <dsp:txXfrm rot="10800000">
        <a:off x="2914171" y="1941292"/>
        <a:ext cx="1165450" cy="1165450"/>
      </dsp:txXfrm>
    </dsp:sp>
    <dsp:sp modelId="{CC1AD43B-D355-4CBA-9CF0-A8A9A46017AB}">
      <dsp:nvSpPr>
        <dsp:cNvPr id="0" name=""/>
        <dsp:cNvSpPr/>
      </dsp:nvSpPr>
      <dsp:spPr>
        <a:xfrm rot="16200000">
          <a:off x="1189846" y="1941292"/>
          <a:ext cx="1648195" cy="1648195"/>
        </a:xfrm>
        <a:prstGeom prst="pieWedge">
          <a:avLst/>
        </a:prstGeom>
        <a:solidFill>
          <a:srgbClr val="0070C0"/>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kern="1200">
              <a:solidFill>
                <a:sysClr val="window" lastClr="FFFFFF"/>
              </a:solidFill>
              <a:latin typeface="Arial" panose="020B0604020202020204" pitchFamily="34" charset="0"/>
              <a:ea typeface="+mn-ea"/>
              <a:cs typeface="Arial" panose="020B0604020202020204" pitchFamily="34" charset="0"/>
            </a:rPr>
            <a:t>4. DA Project Document </a:t>
          </a:r>
        </a:p>
      </dsp:txBody>
      <dsp:txXfrm rot="5400000">
        <a:off x="1672591" y="1941292"/>
        <a:ext cx="1165450" cy="1165450"/>
      </dsp:txXfrm>
    </dsp:sp>
    <dsp:sp modelId="{37B222F9-CDEE-458E-BFEF-006CB81F5B13}">
      <dsp:nvSpPr>
        <dsp:cNvPr id="0" name=""/>
        <dsp:cNvSpPr/>
      </dsp:nvSpPr>
      <dsp:spPr>
        <a:xfrm>
          <a:off x="2591574" y="1560646"/>
          <a:ext cx="569065" cy="494839"/>
        </a:xfrm>
        <a:prstGeom prst="circularArrow">
          <a:avLst/>
        </a:prstGeom>
        <a:solidFill>
          <a:srgbClr val="58B6C0">
            <a:tint val="40000"/>
            <a:hueOff val="0"/>
            <a:satOff val="0"/>
            <a:lumOff val="0"/>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F9E5FAA7-EB25-47A5-9CDA-A94CD26C35C1}">
      <dsp:nvSpPr>
        <dsp:cNvPr id="0" name=""/>
        <dsp:cNvSpPr/>
      </dsp:nvSpPr>
      <dsp:spPr>
        <a:xfrm rot="10800000">
          <a:off x="2591574" y="1750969"/>
          <a:ext cx="569065" cy="494839"/>
        </a:xfrm>
        <a:prstGeom prst="circularArrow">
          <a:avLst/>
        </a:prstGeom>
        <a:solidFill>
          <a:srgbClr val="58B6C0">
            <a:tint val="40000"/>
            <a:hueOff val="0"/>
            <a:satOff val="0"/>
            <a:lumOff val="0"/>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523" y="0"/>
          <a:ext cx="1071001" cy="1462452"/>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n-GB" sz="1100" kern="1200" dirty="0">
              <a:solidFill>
                <a:sysClr val="windowText" lastClr="000000"/>
              </a:solidFill>
              <a:latin typeface="Arial" panose="020B0604020202020204" pitchFamily="34" charset="0"/>
              <a:ea typeface="+mn-ea"/>
              <a:cs typeface="Arial" panose="020B0604020202020204" pitchFamily="34" charset="0"/>
            </a:rPr>
            <a:t>More trademark registrations, fewer disputes</a:t>
          </a:r>
        </a:p>
      </dsp:txBody>
      <dsp:txXfrm>
        <a:off x="52805" y="52282"/>
        <a:ext cx="966437" cy="1357888"/>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523" y="712"/>
          <a:ext cx="1071001" cy="1461026"/>
        </a:xfrm>
        <a:prstGeom prst="roundRect">
          <a:avLst/>
        </a:prstGeom>
        <a:gradFill flip="none" rotWithShape="0">
          <a:gsLst>
            <a:gs pos="0">
              <a:srgbClr val="3494BA">
                <a:lumMod val="89000"/>
              </a:srgbClr>
            </a:gs>
            <a:gs pos="23000">
              <a:srgbClr val="3494BA">
                <a:lumMod val="89000"/>
              </a:srgbClr>
            </a:gs>
            <a:gs pos="69000">
              <a:srgbClr val="3494BA">
                <a:lumMod val="75000"/>
              </a:srgbClr>
            </a:gs>
            <a:gs pos="97000">
              <a:srgbClr val="3494BA">
                <a:lumMod val="70000"/>
              </a:srgbClr>
            </a:gs>
          </a:gsLst>
          <a:path path="circle">
            <a:fillToRect l="50000" t="50000" r="50000" b="50000"/>
          </a:path>
          <a:tileRect/>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66725">
            <a:lnSpc>
              <a:spcPct val="90000"/>
            </a:lnSpc>
            <a:spcBef>
              <a:spcPct val="0"/>
            </a:spcBef>
            <a:spcAft>
              <a:spcPct val="35000"/>
            </a:spcAft>
          </a:pPr>
          <a:r>
            <a:rPr lang="en-GB" sz="1050" kern="1200" dirty="0">
              <a:solidFill>
                <a:sysClr val="window" lastClr="FFFFFF"/>
              </a:solidFill>
              <a:latin typeface="Arial" panose="020B0604020202020204" pitchFamily="34" charset="0"/>
              <a:ea typeface="+mn-ea"/>
              <a:cs typeface="Arial" panose="020B0604020202020204" pitchFamily="34" charset="0"/>
            </a:rPr>
            <a:t>External factor</a:t>
          </a:r>
        </a:p>
        <a:p>
          <a:pPr lvl="0" algn="l" defTabSz="466725">
            <a:lnSpc>
              <a:spcPct val="90000"/>
            </a:lnSpc>
            <a:spcBef>
              <a:spcPct val="0"/>
            </a:spcBef>
            <a:spcAft>
              <a:spcPct val="35000"/>
            </a:spcAft>
          </a:pPr>
          <a:r>
            <a:rPr lang="en-GB" sz="1050" kern="1200" dirty="0">
              <a:solidFill>
                <a:sysClr val="window" lastClr="FFFFFF"/>
              </a:solidFill>
              <a:latin typeface="Arial" panose="020B0604020202020204" pitchFamily="34" charset="0"/>
              <a:ea typeface="+mn-ea"/>
              <a:cs typeface="Arial" panose="020B0604020202020204" pitchFamily="34" charset="0"/>
            </a:rPr>
            <a:t>(assumption)</a:t>
          </a:r>
        </a:p>
        <a:p>
          <a:pPr lvl="0" algn="l" defTabSz="466725">
            <a:lnSpc>
              <a:spcPct val="90000"/>
            </a:lnSpc>
            <a:spcBef>
              <a:spcPct val="0"/>
            </a:spcBef>
            <a:spcAft>
              <a:spcPct val="35000"/>
            </a:spcAft>
          </a:pPr>
          <a:r>
            <a:rPr lang="en-GB" sz="1050" kern="1200" dirty="0">
              <a:solidFill>
                <a:sysClr val="window" lastClr="FFFFFF"/>
              </a:solidFill>
              <a:latin typeface="Arial" panose="020B0604020202020204" pitchFamily="34" charset="0"/>
              <a:ea typeface="+mn-ea"/>
              <a:cs typeface="Arial" panose="020B0604020202020204" pitchFamily="34" charset="0"/>
            </a:rPr>
            <a:t>New trademark law that includes simplified procedures is passed</a:t>
          </a:r>
        </a:p>
      </dsp:txBody>
      <dsp:txXfrm>
        <a:off x="52805" y="52994"/>
        <a:ext cx="966437" cy="1356462"/>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523" y="0"/>
          <a:ext cx="1071001" cy="1462452"/>
        </a:xfrm>
        <a:prstGeom prst="roundRect">
          <a:avLst/>
        </a:prstGeom>
        <a:gradFill flip="none" rotWithShape="0">
          <a:gsLst>
            <a:gs pos="0">
              <a:srgbClr val="3494BA">
                <a:lumMod val="89000"/>
              </a:srgbClr>
            </a:gs>
            <a:gs pos="23000">
              <a:srgbClr val="3494BA">
                <a:lumMod val="89000"/>
              </a:srgbClr>
            </a:gs>
            <a:gs pos="69000">
              <a:srgbClr val="3494BA">
                <a:lumMod val="75000"/>
              </a:srgbClr>
            </a:gs>
            <a:gs pos="97000">
              <a:srgbClr val="3494BA">
                <a:lumMod val="70000"/>
              </a:srgbClr>
            </a:gs>
          </a:gsLst>
          <a:path path="circle">
            <a:fillToRect l="50000" t="50000" r="50000" b="50000"/>
          </a:path>
          <a:tileRect/>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n-GB" sz="1100" kern="1200" dirty="0">
              <a:solidFill>
                <a:sysClr val="window" lastClr="FFFFFF"/>
              </a:solidFill>
              <a:latin typeface="Arial" panose="020B0604020202020204" pitchFamily="34" charset="0"/>
              <a:ea typeface="+mn-ea"/>
              <a:cs typeface="Arial" panose="020B0604020202020204" pitchFamily="34" charset="0"/>
            </a:rPr>
            <a:t>External factor (assumption)</a:t>
          </a:r>
        </a:p>
        <a:p>
          <a:pPr lvl="0" algn="l" defTabSz="488950">
            <a:lnSpc>
              <a:spcPct val="90000"/>
            </a:lnSpc>
            <a:spcBef>
              <a:spcPct val="0"/>
            </a:spcBef>
            <a:spcAft>
              <a:spcPct val="35000"/>
            </a:spcAft>
          </a:pPr>
          <a:r>
            <a:rPr lang="en-GB" sz="1100" kern="1200" dirty="0">
              <a:solidFill>
                <a:sysClr val="window" lastClr="FFFFFF"/>
              </a:solidFill>
              <a:latin typeface="Arial" panose="020B0604020202020204" pitchFamily="34" charset="0"/>
              <a:ea typeface="+mn-ea"/>
              <a:cs typeface="Arial" panose="020B0604020202020204" pitchFamily="34" charset="0"/>
            </a:rPr>
            <a:t>Capacities of IP Office to process more trademark registrations</a:t>
          </a:r>
        </a:p>
      </dsp:txBody>
      <dsp:txXfrm>
        <a:off x="52805" y="52282"/>
        <a:ext cx="966437" cy="1357888"/>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6A490B-73A7-41D1-A52A-2DC91EE1302D}">
      <dsp:nvSpPr>
        <dsp:cNvPr id="0" name=""/>
        <dsp:cNvSpPr/>
      </dsp:nvSpPr>
      <dsp:spPr>
        <a:xfrm>
          <a:off x="2425" y="0"/>
          <a:ext cx="2121154" cy="492125"/>
        </a:xfrm>
        <a:prstGeom prst="homePlate">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0678" tIns="45339" rIns="22670" bIns="45339" numCol="1" spcCol="1270" anchor="ctr" anchorCtr="0">
          <a:noAutofit/>
        </a:bodyPr>
        <a:lstStyle/>
        <a:p>
          <a:pPr lvl="0" algn="ctr" defTabSz="755650">
            <a:lnSpc>
              <a:spcPct val="90000"/>
            </a:lnSpc>
            <a:spcBef>
              <a:spcPct val="0"/>
            </a:spcBef>
            <a:spcAft>
              <a:spcPct val="35000"/>
            </a:spcAft>
          </a:pPr>
          <a:r>
            <a:rPr lang="en-GB" sz="1700" kern="1200">
              <a:latin typeface="Trebuchet MS" panose="020B0603020202020204"/>
              <a:ea typeface="+mn-ea"/>
              <a:cs typeface="+mn-cs"/>
            </a:rPr>
            <a:t>Inception</a:t>
          </a:r>
        </a:p>
      </dsp:txBody>
      <dsp:txXfrm>
        <a:off x="2425" y="0"/>
        <a:ext cx="1998123" cy="492125"/>
      </dsp:txXfrm>
    </dsp:sp>
    <dsp:sp modelId="{7D6689A7-1E0B-4F3A-94C8-D4B609A8308E}">
      <dsp:nvSpPr>
        <dsp:cNvPr id="0" name=""/>
        <dsp:cNvSpPr/>
      </dsp:nvSpPr>
      <dsp:spPr>
        <a:xfrm>
          <a:off x="1699349" y="0"/>
          <a:ext cx="2121154" cy="49212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009" tIns="45339" rIns="22670" bIns="45339" numCol="1" spcCol="1270" anchor="ctr" anchorCtr="0">
          <a:noAutofit/>
        </a:bodyPr>
        <a:lstStyle/>
        <a:p>
          <a:pPr lvl="0" algn="ctr" defTabSz="755650">
            <a:lnSpc>
              <a:spcPct val="90000"/>
            </a:lnSpc>
            <a:spcBef>
              <a:spcPct val="0"/>
            </a:spcBef>
            <a:spcAft>
              <a:spcPct val="35000"/>
            </a:spcAft>
          </a:pPr>
          <a:r>
            <a:rPr lang="en-GB" sz="1700" kern="1200">
              <a:latin typeface="Trebuchet MS" panose="020B0603020202020204"/>
              <a:ea typeface="+mn-ea"/>
              <a:cs typeface="+mn-cs"/>
            </a:rPr>
            <a:t>Implementation</a:t>
          </a:r>
        </a:p>
      </dsp:txBody>
      <dsp:txXfrm>
        <a:off x="1945412" y="0"/>
        <a:ext cx="1629029" cy="492125"/>
      </dsp:txXfrm>
    </dsp:sp>
    <dsp:sp modelId="{433CC30E-3A6F-44CD-92EA-BB8155AB57A9}">
      <dsp:nvSpPr>
        <dsp:cNvPr id="0" name=""/>
        <dsp:cNvSpPr/>
      </dsp:nvSpPr>
      <dsp:spPr>
        <a:xfrm>
          <a:off x="3398698" y="0"/>
          <a:ext cx="2121154" cy="49212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009" tIns="45339" rIns="22670" bIns="45339" numCol="1" spcCol="1270" anchor="ctr" anchorCtr="0">
          <a:noAutofit/>
        </a:bodyPr>
        <a:lstStyle/>
        <a:p>
          <a:pPr lvl="0" algn="ctr" defTabSz="755650">
            <a:lnSpc>
              <a:spcPct val="90000"/>
            </a:lnSpc>
            <a:spcBef>
              <a:spcPct val="0"/>
            </a:spcBef>
            <a:spcAft>
              <a:spcPct val="35000"/>
            </a:spcAft>
          </a:pPr>
          <a:r>
            <a:rPr lang="en-GB" sz="1700" kern="1200">
              <a:latin typeface="Trebuchet MS" panose="020B0603020202020204"/>
              <a:ea typeface="+mn-ea"/>
              <a:cs typeface="+mn-cs"/>
            </a:rPr>
            <a:t>Evaluation</a:t>
          </a:r>
        </a:p>
      </dsp:txBody>
      <dsp:txXfrm>
        <a:off x="3644761" y="0"/>
        <a:ext cx="1629029" cy="492125"/>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60E914-4DBD-472A-883C-42E4670CE4BD}">
      <dsp:nvSpPr>
        <dsp:cNvPr id="0" name=""/>
        <dsp:cNvSpPr/>
      </dsp:nvSpPr>
      <dsp:spPr>
        <a:xfrm>
          <a:off x="1327" y="122745"/>
          <a:ext cx="1181351" cy="472540"/>
        </a:xfrm>
        <a:prstGeom prst="chevron">
          <a:avLst/>
        </a:prstGeom>
        <a:solidFill>
          <a:sysClr val="window" lastClr="FFFFFF"/>
        </a:solidFill>
        <a:ln w="12700" cap="flat" cmpd="sng" algn="ctr">
          <a:solidFill>
            <a:sysClr val="windowText" lastClr="000000"/>
          </a:solidFill>
          <a:prstDash val="sysDot"/>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s-EC" sz="1100" kern="1200">
              <a:solidFill>
                <a:srgbClr val="FF0000"/>
              </a:solidFill>
              <a:latin typeface="Trebuchet MS" panose="020B0603020202020204"/>
              <a:ea typeface="+mn-ea"/>
              <a:cs typeface="+mn-cs"/>
            </a:rPr>
            <a:t>Inputs</a:t>
          </a:r>
          <a:endParaRPr lang="es-CO" sz="1100" kern="1200" dirty="0">
            <a:solidFill>
              <a:srgbClr val="FF0000"/>
            </a:solidFill>
            <a:latin typeface="Trebuchet MS" panose="020B0603020202020204"/>
            <a:ea typeface="+mn-ea"/>
            <a:cs typeface="+mn-cs"/>
          </a:endParaRPr>
        </a:p>
      </dsp:txBody>
      <dsp:txXfrm>
        <a:off x="237597" y="122745"/>
        <a:ext cx="708811" cy="472540"/>
      </dsp:txXfrm>
    </dsp:sp>
    <dsp:sp modelId="{36592879-D973-4B99-82B0-9135EA2DD6A5}">
      <dsp:nvSpPr>
        <dsp:cNvPr id="0" name=""/>
        <dsp:cNvSpPr/>
      </dsp:nvSpPr>
      <dsp:spPr>
        <a:xfrm>
          <a:off x="1064543" y="122745"/>
          <a:ext cx="1181351" cy="472540"/>
        </a:xfrm>
        <a:prstGeom prst="chevron">
          <a:avLst/>
        </a:prstGeom>
        <a:solidFill>
          <a:sysClr val="windowText" lastClr="000000">
            <a:lumMod val="75000"/>
            <a:lumOff val="25000"/>
          </a:sys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s-EC" sz="1100" kern="1200" dirty="0" err="1">
              <a:solidFill>
                <a:srgbClr val="FF0000"/>
              </a:solidFill>
              <a:latin typeface="Trebuchet MS" panose="020B0603020202020204"/>
              <a:ea typeface="+mn-ea"/>
              <a:cs typeface="+mn-cs"/>
            </a:rPr>
            <a:t>Activities</a:t>
          </a:r>
          <a:endParaRPr lang="es-CO" sz="1100" kern="1200" dirty="0">
            <a:solidFill>
              <a:srgbClr val="FF0000"/>
            </a:solidFill>
            <a:latin typeface="Trebuchet MS" panose="020B0603020202020204"/>
            <a:ea typeface="+mn-ea"/>
            <a:cs typeface="+mn-cs"/>
          </a:endParaRPr>
        </a:p>
      </dsp:txBody>
      <dsp:txXfrm>
        <a:off x="1300813" y="122745"/>
        <a:ext cx="708811" cy="472540"/>
      </dsp:txXfrm>
    </dsp:sp>
    <dsp:sp modelId="{A75D7564-CC9C-485C-A109-5D69618F96CD}">
      <dsp:nvSpPr>
        <dsp:cNvPr id="0" name=""/>
        <dsp:cNvSpPr/>
      </dsp:nvSpPr>
      <dsp:spPr>
        <a:xfrm>
          <a:off x="2127759" y="122745"/>
          <a:ext cx="1181351" cy="472540"/>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s-EC" sz="1100" kern="1200" dirty="0">
              <a:solidFill>
                <a:srgbClr val="FF0000"/>
              </a:solidFill>
              <a:latin typeface="Trebuchet MS" panose="020B0603020202020204"/>
              <a:ea typeface="+mn-ea"/>
              <a:cs typeface="+mn-cs"/>
            </a:rPr>
            <a:t>Outputs</a:t>
          </a:r>
          <a:endParaRPr lang="es-CO" sz="1100" kern="1200" dirty="0">
            <a:solidFill>
              <a:srgbClr val="FF0000"/>
            </a:solidFill>
            <a:latin typeface="Trebuchet MS" panose="020B0603020202020204"/>
            <a:ea typeface="+mn-ea"/>
            <a:cs typeface="+mn-cs"/>
          </a:endParaRPr>
        </a:p>
      </dsp:txBody>
      <dsp:txXfrm>
        <a:off x="2364029" y="122745"/>
        <a:ext cx="708811" cy="472540"/>
      </dsp:txXfrm>
    </dsp:sp>
    <dsp:sp modelId="{E4BC107A-E0FC-40B9-B9DB-ADC6F1A156D8}">
      <dsp:nvSpPr>
        <dsp:cNvPr id="0" name=""/>
        <dsp:cNvSpPr/>
      </dsp:nvSpPr>
      <dsp:spPr>
        <a:xfrm>
          <a:off x="3190975" y="122745"/>
          <a:ext cx="1181351" cy="472540"/>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s-EC" sz="1100" kern="1200" dirty="0">
              <a:solidFill>
                <a:sysClr val="window" lastClr="FFFFFF"/>
              </a:solidFill>
              <a:latin typeface="Trebuchet MS" panose="020B0603020202020204"/>
              <a:ea typeface="+mn-ea"/>
              <a:cs typeface="+mn-cs"/>
            </a:rPr>
            <a:t>Outcomes</a:t>
          </a:r>
          <a:endParaRPr lang="es-CO" sz="1100" kern="1200" dirty="0">
            <a:solidFill>
              <a:sysClr val="window" lastClr="FFFFFF"/>
            </a:solidFill>
            <a:latin typeface="Trebuchet MS" panose="020B0603020202020204"/>
            <a:ea typeface="+mn-ea"/>
            <a:cs typeface="+mn-cs"/>
          </a:endParaRPr>
        </a:p>
      </dsp:txBody>
      <dsp:txXfrm>
        <a:off x="3427245" y="122745"/>
        <a:ext cx="708811" cy="472540"/>
      </dsp:txXfrm>
    </dsp:sp>
    <dsp:sp modelId="{2ED81444-8BE0-43B8-9911-9C6548682946}">
      <dsp:nvSpPr>
        <dsp:cNvPr id="0" name=""/>
        <dsp:cNvSpPr/>
      </dsp:nvSpPr>
      <dsp:spPr>
        <a:xfrm>
          <a:off x="4255518" y="106825"/>
          <a:ext cx="1181351" cy="504380"/>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s-CO" sz="1100" kern="1200" dirty="0">
              <a:solidFill>
                <a:sysClr val="window" lastClr="FFFFFF"/>
              </a:solidFill>
              <a:latin typeface="Trebuchet MS" panose="020B0603020202020204"/>
              <a:ea typeface="+mn-ea"/>
              <a:cs typeface="+mn-cs"/>
            </a:rPr>
            <a:t>Impact</a:t>
          </a:r>
        </a:p>
      </dsp:txBody>
      <dsp:txXfrm>
        <a:off x="4507708" y="106825"/>
        <a:ext cx="676971" cy="504380"/>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6A490B-73A7-41D1-A52A-2DC91EE1302D}">
      <dsp:nvSpPr>
        <dsp:cNvPr id="0" name=""/>
        <dsp:cNvSpPr/>
      </dsp:nvSpPr>
      <dsp:spPr>
        <a:xfrm>
          <a:off x="2490" y="0"/>
          <a:ext cx="2177912" cy="499745"/>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0678" tIns="45339" rIns="22670" bIns="45339" numCol="1" spcCol="1270" anchor="ctr" anchorCtr="0">
          <a:noAutofit/>
        </a:bodyPr>
        <a:lstStyle/>
        <a:p>
          <a:pPr lvl="0" algn="ctr" defTabSz="755650">
            <a:lnSpc>
              <a:spcPct val="90000"/>
            </a:lnSpc>
            <a:spcBef>
              <a:spcPct val="0"/>
            </a:spcBef>
            <a:spcAft>
              <a:spcPct val="35000"/>
            </a:spcAft>
          </a:pPr>
          <a:r>
            <a:rPr lang="en-GB" sz="1700" kern="1200">
              <a:latin typeface="Trebuchet MS" panose="020B0603020202020204"/>
              <a:ea typeface="+mn-ea"/>
              <a:cs typeface="+mn-cs"/>
            </a:rPr>
            <a:t>Inception</a:t>
          </a:r>
        </a:p>
      </dsp:txBody>
      <dsp:txXfrm>
        <a:off x="2490" y="0"/>
        <a:ext cx="2052976" cy="499745"/>
      </dsp:txXfrm>
    </dsp:sp>
    <dsp:sp modelId="{7D6689A7-1E0B-4F3A-94C8-D4B609A8308E}">
      <dsp:nvSpPr>
        <dsp:cNvPr id="0" name=""/>
        <dsp:cNvSpPr/>
      </dsp:nvSpPr>
      <dsp:spPr>
        <a:xfrm>
          <a:off x="1744821" y="0"/>
          <a:ext cx="2177912" cy="499745"/>
        </a:xfrm>
        <a:prstGeom prst="chevron">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009" tIns="45339" rIns="22670" bIns="45339" numCol="1" spcCol="1270" anchor="ctr" anchorCtr="0">
          <a:noAutofit/>
        </a:bodyPr>
        <a:lstStyle/>
        <a:p>
          <a:pPr lvl="0" algn="ctr" defTabSz="755650">
            <a:lnSpc>
              <a:spcPct val="90000"/>
            </a:lnSpc>
            <a:spcBef>
              <a:spcPct val="0"/>
            </a:spcBef>
            <a:spcAft>
              <a:spcPct val="35000"/>
            </a:spcAft>
          </a:pPr>
          <a:r>
            <a:rPr lang="en-GB" sz="1700" kern="1200">
              <a:latin typeface="Trebuchet MS" panose="020B0603020202020204"/>
              <a:ea typeface="+mn-ea"/>
              <a:cs typeface="+mn-cs"/>
            </a:rPr>
            <a:t>Implementation</a:t>
          </a:r>
        </a:p>
      </dsp:txBody>
      <dsp:txXfrm>
        <a:off x="1994694" y="0"/>
        <a:ext cx="1678167" cy="499745"/>
      </dsp:txXfrm>
    </dsp:sp>
    <dsp:sp modelId="{433CC30E-3A6F-44CD-92EA-BB8155AB57A9}">
      <dsp:nvSpPr>
        <dsp:cNvPr id="0" name=""/>
        <dsp:cNvSpPr/>
      </dsp:nvSpPr>
      <dsp:spPr>
        <a:xfrm>
          <a:off x="3489642" y="0"/>
          <a:ext cx="2177912" cy="49974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009" tIns="45339" rIns="22670" bIns="45339" numCol="1" spcCol="1270" anchor="ctr" anchorCtr="0">
          <a:noAutofit/>
        </a:bodyPr>
        <a:lstStyle/>
        <a:p>
          <a:pPr lvl="0" algn="ctr" defTabSz="755650">
            <a:lnSpc>
              <a:spcPct val="90000"/>
            </a:lnSpc>
            <a:spcBef>
              <a:spcPct val="0"/>
            </a:spcBef>
            <a:spcAft>
              <a:spcPct val="35000"/>
            </a:spcAft>
          </a:pPr>
          <a:r>
            <a:rPr lang="en-GB" sz="1700" kern="1200">
              <a:latin typeface="Trebuchet MS" panose="020B0603020202020204"/>
              <a:ea typeface="+mn-ea"/>
              <a:cs typeface="+mn-cs"/>
            </a:rPr>
            <a:t>Evaluation</a:t>
          </a:r>
        </a:p>
      </dsp:txBody>
      <dsp:txXfrm>
        <a:off x="3739515" y="0"/>
        <a:ext cx="1678167" cy="499745"/>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6A490B-73A7-41D1-A52A-2DC91EE1302D}">
      <dsp:nvSpPr>
        <dsp:cNvPr id="0" name=""/>
        <dsp:cNvSpPr/>
      </dsp:nvSpPr>
      <dsp:spPr>
        <a:xfrm>
          <a:off x="2452" y="0"/>
          <a:ext cx="2144763" cy="548005"/>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2672" rIns="21336" bIns="42672" numCol="1" spcCol="1270" anchor="ctr" anchorCtr="0">
          <a:noAutofit/>
        </a:bodyPr>
        <a:lstStyle/>
        <a:p>
          <a:pPr lvl="0" algn="ctr" defTabSz="711200">
            <a:lnSpc>
              <a:spcPct val="90000"/>
            </a:lnSpc>
            <a:spcBef>
              <a:spcPct val="0"/>
            </a:spcBef>
            <a:spcAft>
              <a:spcPct val="35000"/>
            </a:spcAft>
          </a:pPr>
          <a:r>
            <a:rPr lang="en-GB" sz="1600" kern="1200">
              <a:latin typeface="Trebuchet MS" panose="020B0603020202020204"/>
              <a:ea typeface="+mn-ea"/>
              <a:cs typeface="+mn-cs"/>
            </a:rPr>
            <a:t>Inception</a:t>
          </a:r>
        </a:p>
      </dsp:txBody>
      <dsp:txXfrm>
        <a:off x="2452" y="0"/>
        <a:ext cx="2007762" cy="548005"/>
      </dsp:txXfrm>
    </dsp:sp>
    <dsp:sp modelId="{7D6689A7-1E0B-4F3A-94C8-D4B609A8308E}">
      <dsp:nvSpPr>
        <dsp:cNvPr id="0" name=""/>
        <dsp:cNvSpPr/>
      </dsp:nvSpPr>
      <dsp:spPr>
        <a:xfrm>
          <a:off x="3436527" y="0"/>
          <a:ext cx="2144763" cy="548005"/>
        </a:xfrm>
        <a:prstGeom prst="chevron">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42672" rIns="21336" bIns="42672" numCol="1" spcCol="1270" anchor="ctr" anchorCtr="0">
          <a:noAutofit/>
        </a:bodyPr>
        <a:lstStyle/>
        <a:p>
          <a:pPr lvl="0" algn="ctr" defTabSz="711200">
            <a:lnSpc>
              <a:spcPct val="90000"/>
            </a:lnSpc>
            <a:spcBef>
              <a:spcPct val="0"/>
            </a:spcBef>
            <a:spcAft>
              <a:spcPct val="35000"/>
            </a:spcAft>
          </a:pPr>
          <a:r>
            <a:rPr lang="en-GB" sz="1600" kern="1200">
              <a:latin typeface="Trebuchet MS" panose="020B0603020202020204"/>
              <a:ea typeface="+mn-ea"/>
              <a:cs typeface="+mn-cs"/>
            </a:rPr>
            <a:t>Evaluation</a:t>
          </a:r>
        </a:p>
      </dsp:txBody>
      <dsp:txXfrm>
        <a:off x="3710530" y="0"/>
        <a:ext cx="1596758" cy="548005"/>
      </dsp:txXfrm>
    </dsp:sp>
    <dsp:sp modelId="{433CC30E-3A6F-44CD-92EA-BB8155AB57A9}">
      <dsp:nvSpPr>
        <dsp:cNvPr id="0" name=""/>
        <dsp:cNvSpPr/>
      </dsp:nvSpPr>
      <dsp:spPr>
        <a:xfrm>
          <a:off x="1724933" y="0"/>
          <a:ext cx="2144763" cy="54800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42672" rIns="21336" bIns="42672" numCol="1" spcCol="1270" anchor="ctr" anchorCtr="0">
          <a:noAutofit/>
        </a:bodyPr>
        <a:lstStyle/>
        <a:p>
          <a:pPr lvl="0" algn="ctr" defTabSz="711200">
            <a:lnSpc>
              <a:spcPct val="90000"/>
            </a:lnSpc>
            <a:spcBef>
              <a:spcPct val="0"/>
            </a:spcBef>
            <a:spcAft>
              <a:spcPct val="35000"/>
            </a:spcAft>
          </a:pPr>
          <a:r>
            <a:rPr lang="en-GB" sz="1600" kern="1200">
              <a:latin typeface="Trebuchet MS" panose="020B0603020202020204"/>
              <a:ea typeface="+mn-ea"/>
              <a:cs typeface="+mn-cs"/>
            </a:rPr>
            <a:t>Implementation</a:t>
          </a:r>
        </a:p>
      </dsp:txBody>
      <dsp:txXfrm>
        <a:off x="1998936" y="0"/>
        <a:ext cx="1596758" cy="54800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233891-C87B-450F-A82F-78152B1D958D}">
      <dsp:nvSpPr>
        <dsp:cNvPr id="0" name=""/>
        <dsp:cNvSpPr/>
      </dsp:nvSpPr>
      <dsp:spPr>
        <a:xfrm>
          <a:off x="841712" y="1132"/>
          <a:ext cx="1810940" cy="1086564"/>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Arial" panose="020B0604020202020204" pitchFamily="34" charset="0"/>
              <a:ea typeface="+mn-ea"/>
              <a:cs typeface="Arial" panose="020B0604020202020204" pitchFamily="34" charset="0"/>
            </a:rPr>
            <a:t>Produce an observable, measurable deliverable (output)</a:t>
          </a:r>
        </a:p>
      </dsp:txBody>
      <dsp:txXfrm>
        <a:off x="841712" y="1132"/>
        <a:ext cx="1810940" cy="1086564"/>
      </dsp:txXfrm>
    </dsp:sp>
    <dsp:sp modelId="{6C720E5F-CDD2-4122-A5D3-489C60244FD1}">
      <dsp:nvSpPr>
        <dsp:cNvPr id="0" name=""/>
        <dsp:cNvSpPr/>
      </dsp:nvSpPr>
      <dsp:spPr>
        <a:xfrm>
          <a:off x="2833747" y="1132"/>
          <a:ext cx="1810940" cy="1086564"/>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Arial" panose="020B0604020202020204" pitchFamily="34" charset="0"/>
              <a:ea typeface="+mn-ea"/>
              <a:cs typeface="Arial" panose="020B0604020202020204" pitchFamily="34" charset="0"/>
            </a:rPr>
            <a:t>Include identified activities that are planned, coordinated and managed to reach a specific project objective</a:t>
          </a:r>
        </a:p>
      </dsp:txBody>
      <dsp:txXfrm>
        <a:off x="2833747" y="1132"/>
        <a:ext cx="1810940" cy="1086564"/>
      </dsp:txXfrm>
    </dsp:sp>
    <dsp:sp modelId="{0B83A1BF-1EEB-4DE1-B751-B647CFDF421F}">
      <dsp:nvSpPr>
        <dsp:cNvPr id="0" name=""/>
        <dsp:cNvSpPr/>
      </dsp:nvSpPr>
      <dsp:spPr>
        <a:xfrm>
          <a:off x="841712" y="1268791"/>
          <a:ext cx="1810940" cy="1086564"/>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Arial" panose="020B0604020202020204" pitchFamily="34" charset="0"/>
              <a:ea typeface="+mn-ea"/>
              <a:cs typeface="Arial" panose="020B0604020202020204" pitchFamily="34" charset="0"/>
            </a:rPr>
            <a:t>Have a clearly defined start date and end date (timeframe)</a:t>
          </a:r>
        </a:p>
      </dsp:txBody>
      <dsp:txXfrm>
        <a:off x="841712" y="1268791"/>
        <a:ext cx="1810940" cy="1086564"/>
      </dsp:txXfrm>
    </dsp:sp>
    <dsp:sp modelId="{77452D75-A221-4739-A6DF-C9904B759130}">
      <dsp:nvSpPr>
        <dsp:cNvPr id="0" name=""/>
        <dsp:cNvSpPr/>
      </dsp:nvSpPr>
      <dsp:spPr>
        <a:xfrm>
          <a:off x="2833747" y="1268791"/>
          <a:ext cx="1810940" cy="1086564"/>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Arial" panose="020B0604020202020204" pitchFamily="34" charset="0"/>
              <a:ea typeface="+mn-ea"/>
              <a:cs typeface="Arial" panose="020B0604020202020204" pitchFamily="34" charset="0"/>
            </a:rPr>
            <a:t>Have a specific project budget (inputs of financial and human resources)</a:t>
          </a:r>
        </a:p>
      </dsp:txBody>
      <dsp:txXfrm>
        <a:off x="2833747" y="1268791"/>
        <a:ext cx="1810940" cy="1086564"/>
      </dsp:txXfrm>
    </dsp:sp>
    <dsp:sp modelId="{9130E77B-9BE6-46A1-A984-2AC8BFD68521}">
      <dsp:nvSpPr>
        <dsp:cNvPr id="0" name=""/>
        <dsp:cNvSpPr/>
      </dsp:nvSpPr>
      <dsp:spPr>
        <a:xfrm>
          <a:off x="1837729" y="2536449"/>
          <a:ext cx="1810940" cy="1086564"/>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Arial" panose="020B0604020202020204" pitchFamily="34" charset="0"/>
              <a:ea typeface="+mn-ea"/>
              <a:cs typeface="Arial" panose="020B0604020202020204" pitchFamily="34" charset="0"/>
            </a:rPr>
            <a:t>Are implemented through a project management structure, led by a project manager</a:t>
          </a:r>
          <a:endParaRPr lang="en-GB" sz="1200" kern="1200">
            <a:solidFill>
              <a:sysClr val="window" lastClr="FFFFFF"/>
            </a:solidFill>
            <a:highlight>
              <a:srgbClr val="FFFF00"/>
            </a:highlight>
            <a:latin typeface="Arial" panose="020B0604020202020204" pitchFamily="34" charset="0"/>
            <a:ea typeface="+mn-ea"/>
            <a:cs typeface="Arial" panose="020B0604020202020204" pitchFamily="34" charset="0"/>
          </a:endParaRPr>
        </a:p>
      </dsp:txBody>
      <dsp:txXfrm>
        <a:off x="1837729" y="2536449"/>
        <a:ext cx="1810940" cy="108656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04E750-CA9F-4787-94BB-F5E368CB24F8}">
      <dsp:nvSpPr>
        <dsp:cNvPr id="0" name=""/>
        <dsp:cNvSpPr/>
      </dsp:nvSpPr>
      <dsp:spPr>
        <a:xfrm>
          <a:off x="2687604" y="1820"/>
          <a:ext cx="1008338" cy="1008338"/>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rgbClr val="FF0000"/>
              </a:solidFill>
              <a:latin typeface="Arial" panose="020B0604020202020204" pitchFamily="34" charset="0"/>
              <a:ea typeface="+mn-ea"/>
              <a:cs typeface="Arial" panose="020B0604020202020204" pitchFamily="34" charset="0"/>
            </a:rPr>
            <a:t>Initiation</a:t>
          </a:r>
          <a:endParaRPr lang="en-US" sz="500" kern="1200">
            <a:solidFill>
              <a:srgbClr val="FF0000"/>
            </a:solidFill>
            <a:latin typeface="Arial" panose="020B0604020202020204" pitchFamily="34" charset="0"/>
            <a:ea typeface="+mn-ea"/>
            <a:cs typeface="Arial" panose="020B0604020202020204" pitchFamily="34" charset="0"/>
          </a:endParaRPr>
        </a:p>
      </dsp:txBody>
      <dsp:txXfrm>
        <a:off x="2835272" y="149488"/>
        <a:ext cx="713002" cy="713002"/>
      </dsp:txXfrm>
    </dsp:sp>
    <dsp:sp modelId="{2EAC3655-E589-48DE-AEBC-1D4D43D05D5B}">
      <dsp:nvSpPr>
        <dsp:cNvPr id="0" name=""/>
        <dsp:cNvSpPr/>
      </dsp:nvSpPr>
      <dsp:spPr>
        <a:xfrm rot="1350000">
          <a:off x="3750275" y="622755"/>
          <a:ext cx="268384" cy="340314"/>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solidFill>
              <a:sysClr val="window" lastClr="FFFFFF"/>
            </a:solidFill>
            <a:latin typeface="Trebuchet MS" panose="020B0603020202020204"/>
            <a:ea typeface="+mn-ea"/>
            <a:cs typeface="+mn-cs"/>
          </a:endParaRPr>
        </a:p>
      </dsp:txBody>
      <dsp:txXfrm>
        <a:off x="3753339" y="675412"/>
        <a:ext cx="187869" cy="204188"/>
      </dsp:txXfrm>
    </dsp:sp>
    <dsp:sp modelId="{59A63567-09BD-4F6D-8237-E7CBDF3C1F58}">
      <dsp:nvSpPr>
        <dsp:cNvPr id="0" name=""/>
        <dsp:cNvSpPr/>
      </dsp:nvSpPr>
      <dsp:spPr>
        <a:xfrm>
          <a:off x="4087027" y="581480"/>
          <a:ext cx="1008338" cy="1008338"/>
        </a:xfrm>
        <a:prstGeom prst="ellipse">
          <a:avLst/>
        </a:prstGeom>
        <a:solidFill>
          <a:schemeClr val="accent3">
            <a:hueOff val="1607181"/>
            <a:satOff val="-2411"/>
            <a:lumOff val="-39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ea typeface="+mn-ea"/>
              <a:cs typeface="Arial" panose="020B0604020202020204" pitchFamily="34" charset="0"/>
            </a:rPr>
            <a:t>Preparation/planning</a:t>
          </a:r>
          <a:endParaRPr lang="en-US" sz="500" kern="1200">
            <a:latin typeface="Arial" panose="020B0604020202020204" pitchFamily="34" charset="0"/>
            <a:ea typeface="+mn-ea"/>
            <a:cs typeface="Arial" panose="020B0604020202020204" pitchFamily="34" charset="0"/>
          </a:endParaRPr>
        </a:p>
      </dsp:txBody>
      <dsp:txXfrm>
        <a:off x="4234695" y="729148"/>
        <a:ext cx="713002" cy="713002"/>
      </dsp:txXfrm>
    </dsp:sp>
    <dsp:sp modelId="{2DBBFF6E-508F-41C8-B251-27455BF77FB8}">
      <dsp:nvSpPr>
        <dsp:cNvPr id="0" name=""/>
        <dsp:cNvSpPr/>
      </dsp:nvSpPr>
      <dsp:spPr>
        <a:xfrm rot="4050000">
          <a:off x="4743927" y="1608186"/>
          <a:ext cx="268384" cy="340314"/>
        </a:xfrm>
        <a:prstGeom prst="rightArrow">
          <a:avLst>
            <a:gd name="adj1" fmla="val 60000"/>
            <a:gd name="adj2" fmla="val 50000"/>
          </a:avLst>
        </a:prstGeom>
        <a:solidFill>
          <a:schemeClr val="accent3">
            <a:hueOff val="1607181"/>
            <a:satOff val="-2411"/>
            <a:lumOff val="-39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4768779" y="1639056"/>
        <a:ext cx="187869" cy="204188"/>
      </dsp:txXfrm>
    </dsp:sp>
    <dsp:sp modelId="{7AC2F9BA-B4A4-401A-B15B-C6464F659329}">
      <dsp:nvSpPr>
        <dsp:cNvPr id="0" name=""/>
        <dsp:cNvSpPr/>
      </dsp:nvSpPr>
      <dsp:spPr>
        <a:xfrm>
          <a:off x="4666686" y="1980903"/>
          <a:ext cx="1008338" cy="1008338"/>
        </a:xfrm>
        <a:prstGeom prst="ellipse">
          <a:avLst/>
        </a:prstGeom>
        <a:solidFill>
          <a:schemeClr val="accent3">
            <a:hueOff val="3214361"/>
            <a:satOff val="-4823"/>
            <a:lumOff val="-78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rgbClr val="FF0000"/>
              </a:solidFill>
              <a:latin typeface="Arial" panose="020B0604020202020204" pitchFamily="34" charset="0"/>
              <a:ea typeface="+mn-ea"/>
              <a:cs typeface="Arial" panose="020B0604020202020204" pitchFamily="34" charset="0"/>
            </a:rPr>
            <a:t>Proccess of approval by Member States</a:t>
          </a:r>
        </a:p>
      </dsp:txBody>
      <dsp:txXfrm>
        <a:off x="4814354" y="2128571"/>
        <a:ext cx="713002" cy="713002"/>
      </dsp:txXfrm>
    </dsp:sp>
    <dsp:sp modelId="{3203E0F9-B2B1-4480-A5D3-49B5C46FB5E4}">
      <dsp:nvSpPr>
        <dsp:cNvPr id="0" name=""/>
        <dsp:cNvSpPr/>
      </dsp:nvSpPr>
      <dsp:spPr>
        <a:xfrm rot="6750000">
          <a:off x="4749740" y="3007609"/>
          <a:ext cx="268384" cy="340314"/>
        </a:xfrm>
        <a:prstGeom prst="rightArrow">
          <a:avLst>
            <a:gd name="adj1" fmla="val 60000"/>
            <a:gd name="adj2" fmla="val 50000"/>
          </a:avLst>
        </a:prstGeom>
        <a:solidFill>
          <a:schemeClr val="accent3">
            <a:hueOff val="3214361"/>
            <a:satOff val="-4823"/>
            <a:lumOff val="-78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solidFill>
              <a:sysClr val="window" lastClr="FFFFFF"/>
            </a:solidFill>
            <a:latin typeface="Trebuchet MS" panose="020B0603020202020204"/>
            <a:ea typeface="+mn-ea"/>
            <a:cs typeface="+mn-cs"/>
          </a:endParaRPr>
        </a:p>
      </dsp:txBody>
      <dsp:txXfrm rot="10800000">
        <a:off x="4805403" y="3038479"/>
        <a:ext cx="187869" cy="204188"/>
      </dsp:txXfrm>
    </dsp:sp>
    <dsp:sp modelId="{61648097-73ED-421C-89B8-D94B4A0B366B}">
      <dsp:nvSpPr>
        <dsp:cNvPr id="0" name=""/>
        <dsp:cNvSpPr/>
      </dsp:nvSpPr>
      <dsp:spPr>
        <a:xfrm>
          <a:off x="4087027" y="3380326"/>
          <a:ext cx="1008338" cy="1008338"/>
        </a:xfrm>
        <a:prstGeom prst="ellipse">
          <a:avLst/>
        </a:prstGeom>
        <a:solidFill>
          <a:schemeClr val="accent3">
            <a:hueOff val="4821541"/>
            <a:satOff val="-7234"/>
            <a:lumOff val="-11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US" sz="1050" kern="1200">
              <a:solidFill>
                <a:schemeClr val="bg1"/>
              </a:solidFill>
              <a:latin typeface="Arial" panose="020B0604020202020204" pitchFamily="34" charset="0"/>
              <a:ea typeface="+mn-ea"/>
              <a:cs typeface="Arial" panose="020B0604020202020204" pitchFamily="34" charset="0"/>
            </a:rPr>
            <a:t>Inception</a:t>
          </a:r>
          <a:endParaRPr lang="en-US" sz="1100" kern="1200">
            <a:solidFill>
              <a:schemeClr val="bg1"/>
            </a:solidFill>
            <a:latin typeface="Arial" panose="020B0604020202020204" pitchFamily="34" charset="0"/>
            <a:ea typeface="+mn-ea"/>
            <a:cs typeface="Arial" panose="020B0604020202020204" pitchFamily="34" charset="0"/>
          </a:endParaRPr>
        </a:p>
      </dsp:txBody>
      <dsp:txXfrm>
        <a:off x="4234695" y="3527994"/>
        <a:ext cx="713002" cy="713002"/>
      </dsp:txXfrm>
    </dsp:sp>
    <dsp:sp modelId="{F78AE2CA-F53A-4349-B2FE-4E38E7FAE193}">
      <dsp:nvSpPr>
        <dsp:cNvPr id="0" name=""/>
        <dsp:cNvSpPr/>
      </dsp:nvSpPr>
      <dsp:spPr>
        <a:xfrm rot="9450000">
          <a:off x="3764310" y="4001261"/>
          <a:ext cx="268384" cy="340314"/>
        </a:xfrm>
        <a:prstGeom prst="rightArrow">
          <a:avLst>
            <a:gd name="adj1" fmla="val 60000"/>
            <a:gd name="adj2" fmla="val 50000"/>
          </a:avLst>
        </a:prstGeom>
        <a:solidFill>
          <a:schemeClr val="accent3">
            <a:hueOff val="4821541"/>
            <a:satOff val="-7234"/>
            <a:lumOff val="-117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rot="10800000">
        <a:off x="3841761" y="4053918"/>
        <a:ext cx="187869" cy="204188"/>
      </dsp:txXfrm>
    </dsp:sp>
    <dsp:sp modelId="{62295512-31B1-4EE4-9577-C4D5D11E40E6}">
      <dsp:nvSpPr>
        <dsp:cNvPr id="0" name=""/>
        <dsp:cNvSpPr/>
      </dsp:nvSpPr>
      <dsp:spPr>
        <a:xfrm>
          <a:off x="2687604" y="3959985"/>
          <a:ext cx="1008338" cy="1008338"/>
        </a:xfrm>
        <a:prstGeom prst="ellipse">
          <a:avLst/>
        </a:prstGeom>
        <a:solidFill>
          <a:schemeClr val="accent3">
            <a:hueOff val="6428722"/>
            <a:satOff val="-9646"/>
            <a:lumOff val="-156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latin typeface="Arial" panose="020B0604020202020204" pitchFamily="34" charset="0"/>
              <a:ea typeface="+mn-ea"/>
              <a:cs typeface="Arial" panose="020B0604020202020204" pitchFamily="34" charset="0"/>
            </a:rPr>
            <a:t>Implementation</a:t>
          </a:r>
        </a:p>
      </dsp:txBody>
      <dsp:txXfrm>
        <a:off x="2835272" y="4107653"/>
        <a:ext cx="713002" cy="713002"/>
      </dsp:txXfrm>
    </dsp:sp>
    <dsp:sp modelId="{143A3B2C-1774-45E0-B7E9-BBEF81D4C836}">
      <dsp:nvSpPr>
        <dsp:cNvPr id="0" name=""/>
        <dsp:cNvSpPr/>
      </dsp:nvSpPr>
      <dsp:spPr>
        <a:xfrm rot="12150000">
          <a:off x="2364887" y="4007074"/>
          <a:ext cx="268384" cy="340314"/>
        </a:xfrm>
        <a:prstGeom prst="rightArrow">
          <a:avLst>
            <a:gd name="adj1" fmla="val 60000"/>
            <a:gd name="adj2" fmla="val 50000"/>
          </a:avLst>
        </a:prstGeom>
        <a:solidFill>
          <a:schemeClr val="accent3">
            <a:hueOff val="6428722"/>
            <a:satOff val="-9646"/>
            <a:lumOff val="-156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solidFill>
              <a:sysClr val="window" lastClr="FFFFFF"/>
            </a:solidFill>
            <a:latin typeface="Trebuchet MS" panose="020B0603020202020204"/>
            <a:ea typeface="+mn-ea"/>
            <a:cs typeface="+mn-cs"/>
          </a:endParaRPr>
        </a:p>
      </dsp:txBody>
      <dsp:txXfrm rot="10800000">
        <a:off x="2442338" y="4090543"/>
        <a:ext cx="187869" cy="204188"/>
      </dsp:txXfrm>
    </dsp:sp>
    <dsp:sp modelId="{54DEBFAF-2372-4513-A72F-D95B12BAED2E}">
      <dsp:nvSpPr>
        <dsp:cNvPr id="0" name=""/>
        <dsp:cNvSpPr/>
      </dsp:nvSpPr>
      <dsp:spPr>
        <a:xfrm>
          <a:off x="1288181" y="3380326"/>
          <a:ext cx="1008338" cy="1008338"/>
        </a:xfrm>
        <a:prstGeom prst="ellipse">
          <a:avLst/>
        </a:prstGeom>
        <a:solidFill>
          <a:schemeClr val="accent3">
            <a:hueOff val="8035903"/>
            <a:satOff val="-12057"/>
            <a:lumOff val="-196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rgbClr val="FF0000"/>
              </a:solidFill>
              <a:latin typeface="Arial" panose="020B0604020202020204" pitchFamily="34" charset="0"/>
              <a:ea typeface="+mn-ea"/>
              <a:cs typeface="Arial" panose="020B0604020202020204" pitchFamily="34" charset="0"/>
            </a:rPr>
            <a:t>Monitoring</a:t>
          </a:r>
          <a:endParaRPr lang="en-US" sz="700" kern="1200">
            <a:solidFill>
              <a:srgbClr val="FF0000"/>
            </a:solidFill>
            <a:latin typeface="Arial" panose="020B0604020202020204" pitchFamily="34" charset="0"/>
            <a:ea typeface="+mn-ea"/>
            <a:cs typeface="Arial" panose="020B0604020202020204" pitchFamily="34" charset="0"/>
          </a:endParaRPr>
        </a:p>
      </dsp:txBody>
      <dsp:txXfrm>
        <a:off x="1435849" y="3527994"/>
        <a:ext cx="713002" cy="713002"/>
      </dsp:txXfrm>
    </dsp:sp>
    <dsp:sp modelId="{CBC058C9-B35B-4A5B-8094-18318FFBB336}">
      <dsp:nvSpPr>
        <dsp:cNvPr id="0" name=""/>
        <dsp:cNvSpPr/>
      </dsp:nvSpPr>
      <dsp:spPr>
        <a:xfrm rot="14850000">
          <a:off x="1371235" y="3021644"/>
          <a:ext cx="268384" cy="340314"/>
        </a:xfrm>
        <a:prstGeom prst="rightArrow">
          <a:avLst>
            <a:gd name="adj1" fmla="val 60000"/>
            <a:gd name="adj2" fmla="val 50000"/>
          </a:avLst>
        </a:prstGeom>
        <a:solidFill>
          <a:schemeClr val="accent3">
            <a:hueOff val="8035903"/>
            <a:satOff val="-12057"/>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solidFill>
              <a:sysClr val="window" lastClr="FFFFFF"/>
            </a:solidFill>
            <a:latin typeface="Trebuchet MS" panose="020B0603020202020204"/>
            <a:ea typeface="+mn-ea"/>
            <a:cs typeface="+mn-cs"/>
          </a:endParaRPr>
        </a:p>
      </dsp:txBody>
      <dsp:txXfrm rot="10800000">
        <a:off x="1426898" y="3126900"/>
        <a:ext cx="187869" cy="204188"/>
      </dsp:txXfrm>
    </dsp:sp>
    <dsp:sp modelId="{A4346060-1882-49F3-AF9B-0824B710D16B}">
      <dsp:nvSpPr>
        <dsp:cNvPr id="0" name=""/>
        <dsp:cNvSpPr/>
      </dsp:nvSpPr>
      <dsp:spPr>
        <a:xfrm>
          <a:off x="708521" y="1980903"/>
          <a:ext cx="1008338" cy="1008338"/>
        </a:xfrm>
        <a:prstGeom prst="ellipse">
          <a:avLst/>
        </a:prstGeom>
        <a:solidFill>
          <a:schemeClr val="accent3">
            <a:hueOff val="9643083"/>
            <a:satOff val="-14469"/>
            <a:lumOff val="-235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ea typeface="+mn-ea"/>
              <a:cs typeface="Arial" panose="020B0604020202020204" pitchFamily="34" charset="0"/>
            </a:rPr>
            <a:t>Closure</a:t>
          </a:r>
          <a:endParaRPr lang="en-US" sz="700" kern="1200">
            <a:latin typeface="Arial" panose="020B0604020202020204" pitchFamily="34" charset="0"/>
            <a:ea typeface="+mn-ea"/>
            <a:cs typeface="Arial" panose="020B0604020202020204" pitchFamily="34" charset="0"/>
          </a:endParaRPr>
        </a:p>
      </dsp:txBody>
      <dsp:txXfrm>
        <a:off x="856189" y="2128571"/>
        <a:ext cx="713002" cy="713002"/>
      </dsp:txXfrm>
    </dsp:sp>
    <dsp:sp modelId="{BA764CD8-41B2-41A2-94D3-21EC42663233}">
      <dsp:nvSpPr>
        <dsp:cNvPr id="0" name=""/>
        <dsp:cNvSpPr/>
      </dsp:nvSpPr>
      <dsp:spPr>
        <a:xfrm rot="17550000">
          <a:off x="1365421" y="1622221"/>
          <a:ext cx="268384" cy="340314"/>
        </a:xfrm>
        <a:prstGeom prst="rightArrow">
          <a:avLst>
            <a:gd name="adj1" fmla="val 60000"/>
            <a:gd name="adj2" fmla="val 50000"/>
          </a:avLst>
        </a:prstGeom>
        <a:solidFill>
          <a:schemeClr val="accent3">
            <a:hueOff val="9643083"/>
            <a:satOff val="-14469"/>
            <a:lumOff val="-235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solidFill>
              <a:sysClr val="window" lastClr="FFFFFF"/>
            </a:solidFill>
            <a:latin typeface="Trebuchet MS" panose="020B0603020202020204"/>
            <a:ea typeface="+mn-ea"/>
            <a:cs typeface="+mn-cs"/>
          </a:endParaRPr>
        </a:p>
      </dsp:txBody>
      <dsp:txXfrm>
        <a:off x="1390273" y="1727477"/>
        <a:ext cx="187869" cy="204188"/>
      </dsp:txXfrm>
    </dsp:sp>
    <dsp:sp modelId="{AA084B26-CFF6-44B1-8141-1F44B41DB575}">
      <dsp:nvSpPr>
        <dsp:cNvPr id="0" name=""/>
        <dsp:cNvSpPr/>
      </dsp:nvSpPr>
      <dsp:spPr>
        <a:xfrm>
          <a:off x="1288181" y="581480"/>
          <a:ext cx="1008338" cy="1008338"/>
        </a:xfrm>
        <a:prstGeom prst="ellipse">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rgbClr val="FF0000"/>
              </a:solidFill>
              <a:latin typeface="Arial" panose="020B0604020202020204" pitchFamily="34" charset="0"/>
              <a:ea typeface="+mn-ea"/>
              <a:cs typeface="Arial" panose="020B0604020202020204" pitchFamily="34" charset="0"/>
            </a:rPr>
            <a:t>Evaluation</a:t>
          </a:r>
          <a:endParaRPr lang="en-US" sz="700" kern="1200">
            <a:solidFill>
              <a:srgbClr val="FF0000"/>
            </a:solidFill>
            <a:latin typeface="Arial" panose="020B0604020202020204" pitchFamily="34" charset="0"/>
            <a:ea typeface="+mn-ea"/>
            <a:cs typeface="Arial" panose="020B0604020202020204" pitchFamily="34" charset="0"/>
          </a:endParaRPr>
        </a:p>
      </dsp:txBody>
      <dsp:txXfrm>
        <a:off x="1435849" y="729148"/>
        <a:ext cx="713002" cy="713002"/>
      </dsp:txXfrm>
    </dsp:sp>
    <dsp:sp modelId="{0B0BDFCD-FD05-449F-A523-C293D9EE9672}">
      <dsp:nvSpPr>
        <dsp:cNvPr id="0" name=""/>
        <dsp:cNvSpPr/>
      </dsp:nvSpPr>
      <dsp:spPr>
        <a:xfrm rot="20250000">
          <a:off x="2350852" y="628569"/>
          <a:ext cx="268384" cy="340314"/>
        </a:xfrm>
        <a:prstGeom prst="rightArrow">
          <a:avLst>
            <a:gd name="adj1" fmla="val 60000"/>
            <a:gd name="adj2" fmla="val 50000"/>
          </a:avLst>
        </a:prstGeom>
        <a:solidFill>
          <a:schemeClr val="accent3">
            <a:hueOff val="11250264"/>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solidFill>
              <a:sysClr val="window" lastClr="FFFFFF"/>
            </a:solidFill>
            <a:latin typeface="Trebuchet MS" panose="020B0603020202020204"/>
            <a:ea typeface="+mn-ea"/>
            <a:cs typeface="+mn-cs"/>
          </a:endParaRPr>
        </a:p>
      </dsp:txBody>
      <dsp:txXfrm>
        <a:off x="2353916" y="712038"/>
        <a:ext cx="187869" cy="20418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A8F05B-2351-4CD4-92ED-214A4A9F3266}">
      <dsp:nvSpPr>
        <dsp:cNvPr id="0" name=""/>
        <dsp:cNvSpPr/>
      </dsp:nvSpPr>
      <dsp:spPr>
        <a:xfrm rot="5400000">
          <a:off x="-142024" y="146492"/>
          <a:ext cx="946830" cy="662781"/>
        </a:xfrm>
        <a:prstGeom prst="chevron">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solidFill>
                <a:sysClr val="window" lastClr="FFFFFF"/>
              </a:solidFill>
              <a:latin typeface="Arial" panose="020B0604020202020204" pitchFamily="34" charset="0"/>
              <a:ea typeface="+mn-ea"/>
              <a:cs typeface="Arial" panose="020B0604020202020204" pitchFamily="34" charset="0"/>
            </a:rPr>
            <a:t>Phase I</a:t>
          </a:r>
        </a:p>
      </dsp:txBody>
      <dsp:txXfrm rot="-5400000">
        <a:off x="1" y="335859"/>
        <a:ext cx="662781" cy="284049"/>
      </dsp:txXfrm>
    </dsp:sp>
    <dsp:sp modelId="{E11CBE0A-EEF6-4141-9114-B90C34769EA2}">
      <dsp:nvSpPr>
        <dsp:cNvPr id="0" name=""/>
        <dsp:cNvSpPr/>
      </dsp:nvSpPr>
      <dsp:spPr>
        <a:xfrm rot="5400000">
          <a:off x="2993883" y="-2326634"/>
          <a:ext cx="615439" cy="5277643"/>
        </a:xfrm>
        <a:prstGeom prst="round2SameRect">
          <a:avLst/>
        </a:prstGeom>
        <a:solidFill>
          <a:sysClr val="window" lastClr="FFFFFF">
            <a:alpha val="90000"/>
            <a:hueOff val="0"/>
            <a:satOff val="0"/>
            <a:lumOff val="0"/>
            <a:alphaOff val="0"/>
          </a:sysClr>
        </a:solidFill>
        <a:ln w="12700" cap="flat" cmpd="sng" algn="ctr">
          <a:solidFill>
            <a:srgbClr val="3494BA">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Identification of the challenge to be addressed by the project</a:t>
          </a:r>
        </a:p>
        <a:p>
          <a:pPr marL="114300" lvl="1" indent="-114300" algn="l" defTabSz="622300">
            <a:lnSpc>
              <a:spcPct val="90000"/>
            </a:lnSpc>
            <a:spcBef>
              <a:spcPct val="0"/>
            </a:spcBef>
            <a:spcAft>
              <a:spcPct val="15000"/>
            </a:spcAft>
            <a:buChar char="••"/>
          </a:pPr>
          <a:r>
            <a:rPr lang="en-GB" sz="14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Description of the project rationale</a:t>
          </a:r>
        </a:p>
      </dsp:txBody>
      <dsp:txXfrm rot="-5400000">
        <a:off x="662782" y="34510"/>
        <a:ext cx="5247600" cy="555353"/>
      </dsp:txXfrm>
    </dsp:sp>
    <dsp:sp modelId="{931F93D4-674E-4D3B-A75F-DD8610DF8928}">
      <dsp:nvSpPr>
        <dsp:cNvPr id="0" name=""/>
        <dsp:cNvSpPr/>
      </dsp:nvSpPr>
      <dsp:spPr>
        <a:xfrm rot="5400000">
          <a:off x="-142024" y="941503"/>
          <a:ext cx="946830" cy="662781"/>
        </a:xfrm>
        <a:prstGeom prst="chevron">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solidFill>
                <a:sysClr val="window" lastClr="FFFFFF"/>
              </a:solidFill>
              <a:latin typeface="Arial" panose="020B0604020202020204" pitchFamily="34" charset="0"/>
              <a:ea typeface="+mn-ea"/>
              <a:cs typeface="Arial" panose="020B0604020202020204" pitchFamily="34" charset="0"/>
            </a:rPr>
            <a:t>Phase II</a:t>
          </a:r>
        </a:p>
      </dsp:txBody>
      <dsp:txXfrm rot="-5400000">
        <a:off x="1" y="1130870"/>
        <a:ext cx="662781" cy="284049"/>
      </dsp:txXfrm>
    </dsp:sp>
    <dsp:sp modelId="{D18E7D9A-6EFF-4030-85F4-842CDFE84370}">
      <dsp:nvSpPr>
        <dsp:cNvPr id="0" name=""/>
        <dsp:cNvSpPr/>
      </dsp:nvSpPr>
      <dsp:spPr>
        <a:xfrm rot="5400000">
          <a:off x="2993721" y="-1531460"/>
          <a:ext cx="615763" cy="5277643"/>
        </a:xfrm>
        <a:prstGeom prst="round2SameRect">
          <a:avLst/>
        </a:prstGeom>
        <a:solidFill>
          <a:sysClr val="window" lastClr="FFFFFF">
            <a:alpha val="90000"/>
            <a:hueOff val="0"/>
            <a:satOff val="0"/>
            <a:lumOff val="0"/>
            <a:alphaOff val="0"/>
          </a:sysClr>
        </a:solidFill>
        <a:ln w="12700" cap="flat" cmpd="sng" algn="ctr">
          <a:solidFill>
            <a:srgbClr val="3494BA">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Elaboration of a stakeholder mapping </a:t>
          </a:r>
        </a:p>
      </dsp:txBody>
      <dsp:txXfrm rot="-5400000">
        <a:off x="662782" y="829538"/>
        <a:ext cx="5247584" cy="555645"/>
      </dsp:txXfrm>
    </dsp:sp>
    <dsp:sp modelId="{C2CE0E42-411C-451C-8D3E-BD32836A04C1}">
      <dsp:nvSpPr>
        <dsp:cNvPr id="0" name=""/>
        <dsp:cNvSpPr/>
      </dsp:nvSpPr>
      <dsp:spPr>
        <a:xfrm rot="5400000">
          <a:off x="-142024" y="1736514"/>
          <a:ext cx="946830" cy="662781"/>
        </a:xfrm>
        <a:prstGeom prst="chevron">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solidFill>
                <a:sysClr val="window" lastClr="FFFFFF"/>
              </a:solidFill>
              <a:latin typeface="Arial" panose="020B0604020202020204" pitchFamily="34" charset="0"/>
              <a:ea typeface="+mn-ea"/>
              <a:cs typeface="Arial" panose="020B0604020202020204" pitchFamily="34" charset="0"/>
            </a:rPr>
            <a:t>Phase III</a:t>
          </a:r>
        </a:p>
      </dsp:txBody>
      <dsp:txXfrm rot="-5400000">
        <a:off x="1" y="1925881"/>
        <a:ext cx="662781" cy="284049"/>
      </dsp:txXfrm>
    </dsp:sp>
    <dsp:sp modelId="{AEFA2CBC-AACF-4BCE-A2D3-59BAFD979B75}">
      <dsp:nvSpPr>
        <dsp:cNvPr id="0" name=""/>
        <dsp:cNvSpPr/>
      </dsp:nvSpPr>
      <dsp:spPr>
        <a:xfrm rot="5400000">
          <a:off x="2993883" y="-736611"/>
          <a:ext cx="615439" cy="5277643"/>
        </a:xfrm>
        <a:prstGeom prst="round2SameRect">
          <a:avLst/>
        </a:prstGeom>
        <a:solidFill>
          <a:sysClr val="window" lastClr="FFFFFF">
            <a:alpha val="90000"/>
            <a:hueOff val="0"/>
            <a:satOff val="0"/>
            <a:lumOff val="0"/>
            <a:alphaOff val="0"/>
          </a:sysClr>
        </a:solidFill>
        <a:ln w="12700" cap="flat" cmpd="sng" algn="ctr">
          <a:solidFill>
            <a:srgbClr val="3494BA">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Description of the project objectives </a:t>
          </a:r>
        </a:p>
      </dsp:txBody>
      <dsp:txXfrm rot="-5400000">
        <a:off x="662782" y="1624533"/>
        <a:ext cx="5247600" cy="555353"/>
      </dsp:txXfrm>
    </dsp:sp>
    <dsp:sp modelId="{7700DFFE-0737-401E-BCCB-C1BA8F2EB9BA}">
      <dsp:nvSpPr>
        <dsp:cNvPr id="0" name=""/>
        <dsp:cNvSpPr/>
      </dsp:nvSpPr>
      <dsp:spPr>
        <a:xfrm rot="5400000">
          <a:off x="-142024" y="2531526"/>
          <a:ext cx="946830" cy="662781"/>
        </a:xfrm>
        <a:prstGeom prst="chevron">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solidFill>
                <a:sysClr val="window" lastClr="FFFFFF"/>
              </a:solidFill>
              <a:latin typeface="Arial" panose="020B0604020202020204" pitchFamily="34" charset="0"/>
              <a:ea typeface="+mn-ea"/>
              <a:cs typeface="Arial" panose="020B0604020202020204" pitchFamily="34" charset="0"/>
            </a:rPr>
            <a:t>Phase IV</a:t>
          </a:r>
        </a:p>
      </dsp:txBody>
      <dsp:txXfrm rot="-5400000">
        <a:off x="1" y="2720893"/>
        <a:ext cx="662781" cy="284049"/>
      </dsp:txXfrm>
    </dsp:sp>
    <dsp:sp modelId="{7D031EEC-6D5C-49A9-815E-AC1CAEF83D18}">
      <dsp:nvSpPr>
        <dsp:cNvPr id="0" name=""/>
        <dsp:cNvSpPr/>
      </dsp:nvSpPr>
      <dsp:spPr>
        <a:xfrm rot="5400000">
          <a:off x="2993883" y="58399"/>
          <a:ext cx="615439" cy="5277643"/>
        </a:xfrm>
        <a:prstGeom prst="round2SameRect">
          <a:avLst/>
        </a:prstGeom>
        <a:solidFill>
          <a:sysClr val="window" lastClr="FFFFFF">
            <a:alpha val="90000"/>
            <a:hueOff val="0"/>
            <a:satOff val="0"/>
            <a:lumOff val="0"/>
            <a:alphaOff val="0"/>
          </a:sysClr>
        </a:solidFill>
        <a:ln w="12700" cap="flat" cmpd="sng" algn="ctr">
          <a:solidFill>
            <a:srgbClr val="3494BA">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Description of the delivery strategy (listing of main outputs and activities)</a:t>
          </a:r>
        </a:p>
      </dsp:txBody>
      <dsp:txXfrm rot="-5400000">
        <a:off x="662782" y="2419544"/>
        <a:ext cx="5247600" cy="55535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60E914-4DBD-472A-883C-42E4670CE4BD}">
      <dsp:nvSpPr>
        <dsp:cNvPr id="0" name=""/>
        <dsp:cNvSpPr/>
      </dsp:nvSpPr>
      <dsp:spPr>
        <a:xfrm>
          <a:off x="1327" y="110818"/>
          <a:ext cx="1181351" cy="472540"/>
        </a:xfrm>
        <a:prstGeom prst="chevron">
          <a:avLst/>
        </a:prstGeom>
        <a:solidFill>
          <a:sysClr val="window" lastClr="FFFFFF"/>
        </a:solidFill>
        <a:ln w="127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s-EC" sz="1200" kern="1200">
              <a:solidFill>
                <a:srgbClr val="FF0000"/>
              </a:solidFill>
              <a:latin typeface="Calibri" panose="020F0502020204030204" pitchFamily="34" charset="0"/>
              <a:ea typeface="+mn-ea"/>
              <a:cs typeface="Calibri" panose="020F0502020204030204" pitchFamily="34" charset="0"/>
            </a:rPr>
            <a:t>Inputs</a:t>
          </a:r>
          <a:endParaRPr lang="es-CO" sz="1300" kern="1200" dirty="0">
            <a:solidFill>
              <a:srgbClr val="FF0000"/>
            </a:solidFill>
            <a:latin typeface="Calibri" panose="020F0502020204030204" pitchFamily="34" charset="0"/>
            <a:ea typeface="+mn-ea"/>
            <a:cs typeface="Calibri" panose="020F0502020204030204" pitchFamily="34" charset="0"/>
          </a:endParaRPr>
        </a:p>
      </dsp:txBody>
      <dsp:txXfrm>
        <a:off x="237597" y="110818"/>
        <a:ext cx="708811" cy="472540"/>
      </dsp:txXfrm>
    </dsp:sp>
    <dsp:sp modelId="{36592879-D973-4B99-82B0-9135EA2DD6A5}">
      <dsp:nvSpPr>
        <dsp:cNvPr id="0" name=""/>
        <dsp:cNvSpPr/>
      </dsp:nvSpPr>
      <dsp:spPr>
        <a:xfrm>
          <a:off x="1064543" y="110818"/>
          <a:ext cx="1181351" cy="472540"/>
        </a:xfrm>
        <a:prstGeom prst="chevron">
          <a:avLst/>
        </a:prstGeom>
        <a:solidFill>
          <a:sysClr val="windowText" lastClr="000000">
            <a:lumMod val="75000"/>
            <a:lumOff val="25000"/>
          </a:sys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s-EC" sz="1200" kern="1200" dirty="0" err="1">
              <a:solidFill>
                <a:srgbClr val="FF0000"/>
              </a:solidFill>
              <a:latin typeface="Calibri" panose="020F0502020204030204" pitchFamily="34" charset="0"/>
              <a:ea typeface="+mn-ea"/>
              <a:cs typeface="Calibri" panose="020F0502020204030204" pitchFamily="34" charset="0"/>
            </a:rPr>
            <a:t>Activities</a:t>
          </a:r>
          <a:endParaRPr lang="es-CO" sz="1300" kern="1200" dirty="0">
            <a:solidFill>
              <a:srgbClr val="FF0000"/>
            </a:solidFill>
            <a:latin typeface="Calibri" panose="020F0502020204030204" pitchFamily="34" charset="0"/>
            <a:ea typeface="+mn-ea"/>
            <a:cs typeface="Calibri" panose="020F0502020204030204" pitchFamily="34" charset="0"/>
          </a:endParaRPr>
        </a:p>
      </dsp:txBody>
      <dsp:txXfrm>
        <a:off x="1300813" y="110818"/>
        <a:ext cx="708811" cy="472540"/>
      </dsp:txXfrm>
    </dsp:sp>
    <dsp:sp modelId="{A75D7564-CC9C-485C-A109-5D69618F96CD}">
      <dsp:nvSpPr>
        <dsp:cNvPr id="0" name=""/>
        <dsp:cNvSpPr/>
      </dsp:nvSpPr>
      <dsp:spPr>
        <a:xfrm>
          <a:off x="2127759" y="110818"/>
          <a:ext cx="1181351" cy="472540"/>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s-EC" sz="1200" kern="1200" dirty="0">
              <a:solidFill>
                <a:srgbClr val="FF0000"/>
              </a:solidFill>
              <a:latin typeface="Calibri" panose="020F0502020204030204" pitchFamily="34" charset="0"/>
              <a:ea typeface="+mn-ea"/>
              <a:cs typeface="Calibri" panose="020F0502020204030204" pitchFamily="34" charset="0"/>
            </a:rPr>
            <a:t>Outputs</a:t>
          </a:r>
          <a:endParaRPr lang="es-CO" sz="1500" kern="1200" dirty="0">
            <a:solidFill>
              <a:srgbClr val="FF0000"/>
            </a:solidFill>
            <a:latin typeface="Calibri" panose="020F0502020204030204" pitchFamily="34" charset="0"/>
            <a:ea typeface="+mn-ea"/>
            <a:cs typeface="Calibri" panose="020F0502020204030204" pitchFamily="34" charset="0"/>
          </a:endParaRPr>
        </a:p>
      </dsp:txBody>
      <dsp:txXfrm>
        <a:off x="2364029" y="110818"/>
        <a:ext cx="708811" cy="472540"/>
      </dsp:txXfrm>
    </dsp:sp>
    <dsp:sp modelId="{E4BC107A-E0FC-40B9-B9DB-ADC6F1A156D8}">
      <dsp:nvSpPr>
        <dsp:cNvPr id="0" name=""/>
        <dsp:cNvSpPr/>
      </dsp:nvSpPr>
      <dsp:spPr>
        <a:xfrm>
          <a:off x="3190975" y="110818"/>
          <a:ext cx="1181351" cy="472540"/>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s-EC" sz="1200" kern="1200" dirty="0">
              <a:solidFill>
                <a:sysClr val="window" lastClr="FFFFFF"/>
              </a:solidFill>
              <a:latin typeface="Calibri" panose="020F0502020204030204" pitchFamily="34" charset="0"/>
              <a:ea typeface="+mn-ea"/>
              <a:cs typeface="Calibri" panose="020F0502020204030204" pitchFamily="34" charset="0"/>
            </a:rPr>
            <a:t>Outcomes</a:t>
          </a:r>
          <a:endParaRPr lang="es-CO" sz="1200" kern="1200" dirty="0">
            <a:solidFill>
              <a:sysClr val="window" lastClr="FFFFFF"/>
            </a:solidFill>
            <a:latin typeface="Calibri" panose="020F0502020204030204" pitchFamily="34" charset="0"/>
            <a:ea typeface="+mn-ea"/>
            <a:cs typeface="Calibri" panose="020F0502020204030204" pitchFamily="34" charset="0"/>
          </a:endParaRPr>
        </a:p>
      </dsp:txBody>
      <dsp:txXfrm>
        <a:off x="3427245" y="110818"/>
        <a:ext cx="708811" cy="472540"/>
      </dsp:txXfrm>
    </dsp:sp>
    <dsp:sp modelId="{2ED81444-8BE0-43B8-9911-9C6548682946}">
      <dsp:nvSpPr>
        <dsp:cNvPr id="0" name=""/>
        <dsp:cNvSpPr/>
      </dsp:nvSpPr>
      <dsp:spPr>
        <a:xfrm>
          <a:off x="4255518" y="94898"/>
          <a:ext cx="1181351" cy="504380"/>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s-CO" sz="1200" kern="1200" dirty="0">
              <a:solidFill>
                <a:sysClr val="window" lastClr="FFFFFF"/>
              </a:solidFill>
              <a:latin typeface="Calibri" panose="020F0502020204030204" pitchFamily="34" charset="0"/>
              <a:ea typeface="+mn-ea"/>
              <a:cs typeface="Calibri" panose="020F0502020204030204" pitchFamily="34" charset="0"/>
            </a:rPr>
            <a:t>Impact</a:t>
          </a:r>
        </a:p>
      </dsp:txBody>
      <dsp:txXfrm>
        <a:off x="4507708" y="94898"/>
        <a:ext cx="676971" cy="50438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997" y="0"/>
          <a:ext cx="1021352" cy="908396"/>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n-GB" sz="1100" kern="1200" dirty="0">
              <a:solidFill>
                <a:sysClr val="windowText" lastClr="000000"/>
              </a:solidFill>
              <a:latin typeface="Arial" panose="020B0604020202020204" pitchFamily="34" charset="0"/>
              <a:ea typeface="+mn-ea"/>
              <a:cs typeface="Arial" panose="020B0604020202020204" pitchFamily="34" charset="0"/>
            </a:rPr>
            <a:t>Resources (personnel and non-personnel)</a:t>
          </a:r>
        </a:p>
      </dsp:txBody>
      <dsp:txXfrm>
        <a:off x="45341" y="44344"/>
        <a:ext cx="932664" cy="81970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997" y="6086"/>
          <a:ext cx="1021352" cy="1127383"/>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n-GB" sz="1100" kern="1200" dirty="0">
              <a:solidFill>
                <a:sysClr val="windowText" lastClr="000000"/>
              </a:solidFill>
              <a:latin typeface="Arial" panose="020B0604020202020204" pitchFamily="34" charset="0"/>
              <a:ea typeface="+mn-ea"/>
              <a:cs typeface="Arial" panose="020B0604020202020204" pitchFamily="34" charset="0"/>
            </a:rPr>
            <a:t>Training of patent examiners in substantive patent examination</a:t>
          </a:r>
        </a:p>
      </dsp:txBody>
      <dsp:txXfrm>
        <a:off x="50855" y="55944"/>
        <a:ext cx="921636" cy="1027667"/>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3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5.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6.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3FA73-960C-4418-944E-BDD5A4F9D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67</Pages>
  <Words>18376</Words>
  <Characters>103645</Characters>
  <Application>Microsoft Office Word</Application>
  <DocSecurity>0</DocSecurity>
  <Lines>4145</Lines>
  <Paragraphs>1626</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120395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Wipo Templates</dc:subject>
  <dc:creator>CERBARI Mihaela</dc:creator>
  <cp:keywords>FOR OFFICIAL USE ONLY</cp:keywords>
  <dc:description/>
  <cp:lastModifiedBy>CERBARI Mihaela</cp:lastModifiedBy>
  <cp:revision>40</cp:revision>
  <cp:lastPrinted>2021-12-14T22:07:00Z</cp:lastPrinted>
  <dcterms:created xsi:type="dcterms:W3CDTF">2022-03-03T19:16:00Z</dcterms:created>
  <dcterms:modified xsi:type="dcterms:W3CDTF">2022-04-21T09:11:00Z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c44dda39-1d16-4c1d-90a8-5371d9b74f39</vt:lpwstr>
  </property>
  <property fmtid="{D5CDD505-2E9C-101B-9397-08002B2CF9AE}" pid="3" name="TCSClassification">
    <vt:lpwstr>FOR OFFICIAL USE ONLY</vt:lpwstr>
  </property>
  <property fmtid="{D5CDD505-2E9C-101B-9397-08002B2CF9AE}" pid="4" name="Classification">
    <vt:lpwstr>For Official Use Only</vt:lpwstr>
  </property>
  <property fmtid="{D5CDD505-2E9C-101B-9397-08002B2CF9AE}" pid="5" name="VisualMarkings">
    <vt:lpwstr>None</vt:lpwstr>
  </property>
  <property fmtid="{D5CDD505-2E9C-101B-9397-08002B2CF9AE}" pid="6" name="Alignment">
    <vt:lpwstr>Centre</vt:lpwstr>
  </property>
  <property fmtid="{D5CDD505-2E9C-101B-9397-08002B2CF9AE}" pid="7" name="Language">
    <vt:lpwstr>English</vt:lpwstr>
  </property>
</Properties>
</file>