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12C3C" w14:textId="77777777" w:rsidR="005171F6" w:rsidRPr="00F043DE" w:rsidRDefault="005171F6" w:rsidP="00971F65">
      <w:pPr>
        <w:pBdr>
          <w:bottom w:val="single" w:sz="4" w:space="11" w:color="auto"/>
        </w:pBdr>
        <w:spacing w:before="240" w:after="240"/>
        <w:jc w:val="right"/>
        <w:rPr>
          <w:b/>
          <w:sz w:val="32"/>
          <w:szCs w:val="40"/>
        </w:rPr>
      </w:pPr>
      <w:bookmarkStart w:id="0" w:name="_Toc336032059"/>
      <w:r>
        <w:rPr>
          <w:noProof/>
          <w:sz w:val="28"/>
          <w:szCs w:val="28"/>
          <w:lang w:val="fr-CH" w:eastAsia="fr-CH"/>
        </w:rPr>
        <w:drawing>
          <wp:inline distT="0" distB="0" distL="0" distR="0" wp14:anchorId="78977440" wp14:editId="6553A439">
            <wp:extent cx="3044952" cy="1499616"/>
            <wp:effectExtent l="0" t="0" r="3175" b="5715"/>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4952" cy="1499616"/>
                    </a:xfrm>
                    <a:prstGeom prst="rect">
                      <a:avLst/>
                    </a:prstGeom>
                  </pic:spPr>
                </pic:pic>
              </a:graphicData>
            </a:graphic>
          </wp:inline>
        </w:drawing>
      </w:r>
    </w:p>
    <w:p w14:paraId="141ABDC3" w14:textId="6231AD57" w:rsidR="005171F6" w:rsidRPr="00EB5FCC" w:rsidRDefault="000C4319" w:rsidP="005171F6">
      <w:pPr>
        <w:jc w:val="right"/>
        <w:rPr>
          <w:rFonts w:ascii="Arial Black" w:hAnsi="Arial Black"/>
          <w:caps/>
          <w:sz w:val="15"/>
          <w:szCs w:val="15"/>
        </w:rPr>
      </w:pPr>
      <w:r w:rsidRPr="00EB5FCC">
        <w:rPr>
          <w:rFonts w:ascii="Arial Black" w:hAnsi="Arial Black"/>
          <w:caps/>
          <w:sz w:val="15"/>
        </w:rPr>
        <w:t>CDIP/27</w:t>
      </w:r>
      <w:r w:rsidR="005171F6" w:rsidRPr="00EB5FCC">
        <w:rPr>
          <w:rFonts w:ascii="Arial Black" w:hAnsi="Arial Black"/>
          <w:caps/>
          <w:sz w:val="15"/>
        </w:rPr>
        <w:t>/</w:t>
      </w:r>
      <w:bookmarkStart w:id="1" w:name="Code"/>
      <w:bookmarkEnd w:id="1"/>
      <w:r w:rsidR="00600B0E" w:rsidRPr="00EB5FCC">
        <w:rPr>
          <w:rFonts w:ascii="Arial Black" w:hAnsi="Arial Black"/>
          <w:caps/>
          <w:sz w:val="15"/>
        </w:rPr>
        <w:t>7</w:t>
      </w:r>
    </w:p>
    <w:p w14:paraId="60EE8BA6" w14:textId="77777777" w:rsidR="005171F6" w:rsidRPr="00EB5FCC" w:rsidRDefault="005171F6" w:rsidP="005171F6">
      <w:pPr>
        <w:jc w:val="right"/>
        <w:rPr>
          <w:rFonts w:ascii="Arial Black" w:hAnsi="Arial Black"/>
          <w:caps/>
          <w:sz w:val="15"/>
          <w:szCs w:val="15"/>
        </w:rPr>
      </w:pPr>
      <w:r w:rsidRPr="00EB5FCC">
        <w:rPr>
          <w:rFonts w:ascii="Arial Black" w:hAnsi="Arial Black"/>
          <w:caps/>
          <w:sz w:val="15"/>
          <w:szCs w:val="15"/>
        </w:rPr>
        <w:t xml:space="preserve">ORIGINAL: </w:t>
      </w:r>
      <w:bookmarkStart w:id="2" w:name="Original"/>
      <w:r w:rsidR="003C4531" w:rsidRPr="00EB5FCC">
        <w:rPr>
          <w:rFonts w:ascii="Arial Black" w:hAnsi="Arial Black"/>
          <w:caps/>
          <w:sz w:val="15"/>
          <w:szCs w:val="15"/>
        </w:rPr>
        <w:t>ENGLISH</w:t>
      </w:r>
    </w:p>
    <w:bookmarkEnd w:id="2"/>
    <w:p w14:paraId="3A7046C8" w14:textId="24E9B851" w:rsidR="005171F6" w:rsidRPr="00FB2A99" w:rsidRDefault="005171F6" w:rsidP="005171F6">
      <w:pPr>
        <w:spacing w:line="1680" w:lineRule="auto"/>
        <w:jc w:val="right"/>
        <w:rPr>
          <w:rFonts w:ascii="Arial Black" w:hAnsi="Arial Black"/>
          <w:caps/>
          <w:color w:val="000000" w:themeColor="text1"/>
          <w:sz w:val="15"/>
          <w:szCs w:val="15"/>
        </w:rPr>
      </w:pPr>
      <w:r w:rsidRPr="00EB5FCC">
        <w:rPr>
          <w:rFonts w:ascii="Arial Black" w:hAnsi="Arial Black"/>
          <w:caps/>
          <w:color w:val="000000" w:themeColor="text1"/>
          <w:sz w:val="15"/>
          <w:szCs w:val="15"/>
        </w:rPr>
        <w:t xml:space="preserve">DATE: </w:t>
      </w:r>
      <w:bookmarkStart w:id="3" w:name="Date"/>
      <w:r w:rsidR="00A774EA">
        <w:rPr>
          <w:rFonts w:ascii="Arial Black" w:hAnsi="Arial Black"/>
          <w:caps/>
          <w:color w:val="000000" w:themeColor="text1"/>
          <w:sz w:val="15"/>
          <w:szCs w:val="15"/>
        </w:rPr>
        <w:t>OCTOBER 4</w:t>
      </w:r>
      <w:r w:rsidR="003C4531" w:rsidRPr="00EB5FCC">
        <w:rPr>
          <w:rFonts w:ascii="Arial Black" w:hAnsi="Arial Black"/>
          <w:caps/>
          <w:color w:val="000000" w:themeColor="text1"/>
          <w:sz w:val="15"/>
          <w:szCs w:val="15"/>
        </w:rPr>
        <w:t>, 2021</w:t>
      </w:r>
    </w:p>
    <w:bookmarkEnd w:id="3"/>
    <w:p w14:paraId="00583A95" w14:textId="77777777" w:rsidR="005171F6" w:rsidRPr="00720EFD" w:rsidRDefault="005171F6" w:rsidP="005171F6">
      <w:pPr>
        <w:pStyle w:val="Heading1"/>
        <w:spacing w:before="0" w:after="600"/>
        <w:rPr>
          <w:sz w:val="28"/>
          <w:szCs w:val="28"/>
        </w:rPr>
      </w:pPr>
      <w:r w:rsidRPr="00446147">
        <w:rPr>
          <w:bCs w:val="0"/>
          <w:caps w:val="0"/>
          <w:kern w:val="0"/>
          <w:sz w:val="28"/>
          <w:szCs w:val="28"/>
        </w:rPr>
        <w:t>Committee on Development and Intellectual Property (CDIP)</w:t>
      </w:r>
    </w:p>
    <w:p w14:paraId="53CC0406" w14:textId="77777777" w:rsidR="005171F6" w:rsidRPr="003845C1" w:rsidRDefault="00893D98" w:rsidP="005171F6">
      <w:pPr>
        <w:spacing w:after="720"/>
        <w:outlineLvl w:val="1"/>
        <w:rPr>
          <w:b/>
          <w:sz w:val="24"/>
          <w:szCs w:val="24"/>
        </w:rPr>
      </w:pPr>
      <w:r>
        <w:rPr>
          <w:b/>
          <w:sz w:val="24"/>
          <w:szCs w:val="24"/>
        </w:rPr>
        <w:t>Twenty-Seventh</w:t>
      </w:r>
      <w:r w:rsidR="005171F6">
        <w:rPr>
          <w:b/>
          <w:sz w:val="24"/>
          <w:szCs w:val="24"/>
        </w:rPr>
        <w:t xml:space="preserve"> </w:t>
      </w:r>
      <w:r w:rsidR="005171F6" w:rsidRPr="003845C1">
        <w:rPr>
          <w:b/>
          <w:sz w:val="24"/>
          <w:szCs w:val="24"/>
        </w:rPr>
        <w:t>Session</w:t>
      </w:r>
      <w:r w:rsidR="005171F6">
        <w:rPr>
          <w:b/>
          <w:sz w:val="24"/>
          <w:szCs w:val="24"/>
        </w:rPr>
        <w:br/>
        <w:t xml:space="preserve">Geneva, </w:t>
      </w:r>
      <w:r>
        <w:rPr>
          <w:b/>
          <w:sz w:val="24"/>
          <w:szCs w:val="24"/>
        </w:rPr>
        <w:t>November 22 to 26</w:t>
      </w:r>
      <w:r w:rsidR="005171F6" w:rsidRPr="00824BBB">
        <w:rPr>
          <w:b/>
          <w:bCs/>
          <w:sz w:val="24"/>
          <w:szCs w:val="24"/>
        </w:rPr>
        <w:t>, 2021</w:t>
      </w:r>
    </w:p>
    <w:p w14:paraId="54C3463A" w14:textId="29379A20" w:rsidR="005171F6" w:rsidRDefault="00762EBC" w:rsidP="005171F6">
      <w:pPr>
        <w:spacing w:after="360"/>
      </w:pPr>
      <w:r>
        <w:t xml:space="preserve">REVISED </w:t>
      </w:r>
      <w:r w:rsidR="00980FB2">
        <w:t xml:space="preserve">PROJECT PROPOSAL </w:t>
      </w:r>
      <w:r w:rsidR="008C70D4">
        <w:t xml:space="preserve">BY BRAZIL </w:t>
      </w:r>
      <w:r w:rsidR="00E97E4A">
        <w:t xml:space="preserve">ON </w:t>
      </w:r>
      <w:r w:rsidR="00E97E4A" w:rsidRPr="00E97E4A">
        <w:t>EMPOWERING SMALL BUSINESSES THROUGH IP: DEVELOPING STRATEGIES FOR SUPPORTING GEOGRAPHICAL INDICATIONS OR COLLE</w:t>
      </w:r>
      <w:r w:rsidR="00A73CCB">
        <w:t>CTIVE MARKS IN THE POST-REGISTRATION</w:t>
      </w:r>
      <w:r w:rsidR="00E97E4A" w:rsidRPr="00E97E4A">
        <w:t xml:space="preserve"> PERIOD</w:t>
      </w:r>
    </w:p>
    <w:p w14:paraId="626A0472" w14:textId="77777777" w:rsidR="005171F6" w:rsidRDefault="005171F6" w:rsidP="005171F6">
      <w:pPr>
        <w:spacing w:after="960"/>
      </w:pPr>
      <w:r w:rsidRPr="001F4C95">
        <w:rPr>
          <w:i/>
        </w:rPr>
        <w:t xml:space="preserve">prepared by </w:t>
      </w:r>
      <w:r w:rsidR="00054C31">
        <w:rPr>
          <w:i/>
        </w:rPr>
        <w:t xml:space="preserve">the Secretariat </w:t>
      </w:r>
    </w:p>
    <w:p w14:paraId="18398067" w14:textId="1A585237" w:rsidR="009470F7" w:rsidRDefault="005171F6" w:rsidP="006C7B2E">
      <w:pPr>
        <w:pStyle w:val="Default"/>
        <w:spacing w:after="240"/>
        <w:rPr>
          <w:rFonts w:ascii="Arial" w:hAnsi="Arial" w:cs="Arial"/>
          <w:sz w:val="22"/>
          <w:szCs w:val="22"/>
        </w:rPr>
      </w:pPr>
      <w:r w:rsidRPr="004907DF">
        <w:rPr>
          <w:rFonts w:ascii="Arial" w:hAnsi="Arial" w:cs="Arial"/>
          <w:sz w:val="22"/>
          <w:szCs w:val="22"/>
        </w:rPr>
        <w:fldChar w:fldCharType="begin"/>
      </w:r>
      <w:r w:rsidRPr="004907DF">
        <w:rPr>
          <w:rFonts w:ascii="Arial" w:hAnsi="Arial" w:cs="Arial"/>
          <w:sz w:val="22"/>
          <w:szCs w:val="22"/>
        </w:rPr>
        <w:instrText xml:space="preserve"> AUTONUM  </w:instrText>
      </w:r>
      <w:r w:rsidRPr="004907DF">
        <w:rPr>
          <w:rFonts w:ascii="Arial" w:hAnsi="Arial" w:cs="Arial"/>
          <w:sz w:val="22"/>
          <w:szCs w:val="22"/>
        </w:rPr>
        <w:fldChar w:fldCharType="end"/>
      </w:r>
      <w:r w:rsidRPr="004907DF">
        <w:rPr>
          <w:rFonts w:ascii="Arial" w:hAnsi="Arial" w:cs="Arial"/>
          <w:sz w:val="22"/>
          <w:szCs w:val="22"/>
        </w:rPr>
        <w:t xml:space="preserve"> </w:t>
      </w:r>
      <w:r w:rsidRPr="004907DF">
        <w:rPr>
          <w:rFonts w:ascii="Arial" w:hAnsi="Arial" w:cs="Arial"/>
          <w:sz w:val="22"/>
          <w:szCs w:val="22"/>
        </w:rPr>
        <w:tab/>
      </w:r>
      <w:r w:rsidR="006C7B2E" w:rsidRPr="006C7B2E">
        <w:rPr>
          <w:rFonts w:ascii="Arial" w:hAnsi="Arial" w:cs="Arial"/>
          <w:sz w:val="22"/>
          <w:szCs w:val="22"/>
        </w:rPr>
        <w:t>The Committee on Development and Intellectual Prope</w:t>
      </w:r>
      <w:r w:rsidR="006C7B2E">
        <w:rPr>
          <w:rFonts w:ascii="Arial" w:hAnsi="Arial" w:cs="Arial"/>
          <w:sz w:val="22"/>
          <w:szCs w:val="22"/>
        </w:rPr>
        <w:t xml:space="preserve">rty (CDIP), at its twenty-sixth </w:t>
      </w:r>
      <w:r w:rsidR="006C7B2E" w:rsidRPr="006C7B2E">
        <w:rPr>
          <w:rFonts w:ascii="Arial" w:hAnsi="Arial" w:cs="Arial"/>
          <w:sz w:val="22"/>
          <w:szCs w:val="22"/>
        </w:rPr>
        <w:t>ses</w:t>
      </w:r>
      <w:r w:rsidR="006C7B2E">
        <w:rPr>
          <w:rFonts w:ascii="Arial" w:hAnsi="Arial" w:cs="Arial"/>
          <w:sz w:val="22"/>
          <w:szCs w:val="22"/>
        </w:rPr>
        <w:t>sion, discussed document CDIP/26/9</w:t>
      </w:r>
      <w:r w:rsidR="006C7B2E" w:rsidRPr="006C7B2E">
        <w:rPr>
          <w:rFonts w:ascii="Arial" w:hAnsi="Arial" w:cs="Arial"/>
          <w:sz w:val="22"/>
          <w:szCs w:val="22"/>
        </w:rPr>
        <w:t xml:space="preserve"> on the </w:t>
      </w:r>
      <w:r w:rsidR="006C7B2E" w:rsidRPr="006C7B2E">
        <w:rPr>
          <w:rFonts w:ascii="Arial" w:hAnsi="Arial" w:cs="Arial"/>
          <w:i/>
          <w:sz w:val="22"/>
          <w:szCs w:val="22"/>
        </w:rPr>
        <w:t xml:space="preserve">Project Proposal Submitted by Brazil </w:t>
      </w:r>
      <w:r w:rsidR="006C7B2E">
        <w:rPr>
          <w:rFonts w:ascii="Arial" w:hAnsi="Arial" w:cs="Arial"/>
          <w:i/>
          <w:sz w:val="22"/>
          <w:szCs w:val="22"/>
        </w:rPr>
        <w:t>on Empowering Small Businesses T</w:t>
      </w:r>
      <w:r w:rsidR="006C7B2E" w:rsidRPr="006C7B2E">
        <w:rPr>
          <w:rFonts w:ascii="Arial" w:hAnsi="Arial" w:cs="Arial"/>
          <w:i/>
          <w:sz w:val="22"/>
          <w:szCs w:val="22"/>
        </w:rPr>
        <w:t xml:space="preserve">hrough IP: </w:t>
      </w:r>
      <w:r w:rsidR="006C7B2E">
        <w:rPr>
          <w:rFonts w:ascii="Arial" w:hAnsi="Arial" w:cs="Arial"/>
          <w:i/>
          <w:sz w:val="22"/>
          <w:szCs w:val="22"/>
        </w:rPr>
        <w:t>D</w:t>
      </w:r>
      <w:r w:rsidR="006C7B2E" w:rsidRPr="006C7B2E">
        <w:rPr>
          <w:rFonts w:ascii="Arial" w:hAnsi="Arial" w:cs="Arial"/>
          <w:i/>
          <w:sz w:val="22"/>
          <w:szCs w:val="22"/>
        </w:rPr>
        <w:t xml:space="preserve">eveloping </w:t>
      </w:r>
      <w:r w:rsidR="006C7B2E">
        <w:rPr>
          <w:rFonts w:ascii="Arial" w:hAnsi="Arial" w:cs="Arial"/>
          <w:i/>
          <w:sz w:val="22"/>
          <w:szCs w:val="22"/>
        </w:rPr>
        <w:t>Strategies for Supporting Geographical Indications or Collective Marks in the P</w:t>
      </w:r>
      <w:r w:rsidR="006C7B2E" w:rsidRPr="006C7B2E">
        <w:rPr>
          <w:rFonts w:ascii="Arial" w:hAnsi="Arial" w:cs="Arial"/>
          <w:i/>
          <w:sz w:val="22"/>
          <w:szCs w:val="22"/>
        </w:rPr>
        <w:t>ost-regi</w:t>
      </w:r>
      <w:r w:rsidR="006C7B2E">
        <w:rPr>
          <w:rFonts w:ascii="Arial" w:hAnsi="Arial" w:cs="Arial"/>
          <w:i/>
          <w:sz w:val="22"/>
          <w:szCs w:val="22"/>
        </w:rPr>
        <w:t>stry P</w:t>
      </w:r>
      <w:r w:rsidR="006C7B2E" w:rsidRPr="006C7B2E">
        <w:rPr>
          <w:rFonts w:ascii="Arial" w:hAnsi="Arial" w:cs="Arial"/>
          <w:i/>
          <w:sz w:val="22"/>
          <w:szCs w:val="22"/>
        </w:rPr>
        <w:t>eriod</w:t>
      </w:r>
      <w:r w:rsidR="006C7B2E" w:rsidRPr="006C7B2E">
        <w:rPr>
          <w:rFonts w:ascii="Arial" w:hAnsi="Arial" w:cs="Arial"/>
          <w:sz w:val="22"/>
          <w:szCs w:val="22"/>
        </w:rPr>
        <w:t xml:space="preserve">. </w:t>
      </w:r>
      <w:r w:rsidR="006C7B2E">
        <w:rPr>
          <w:rFonts w:ascii="Arial" w:hAnsi="Arial" w:cs="Arial"/>
          <w:sz w:val="22"/>
          <w:szCs w:val="22"/>
        </w:rPr>
        <w:t xml:space="preserve"> </w:t>
      </w:r>
      <w:r w:rsidR="006C7B2E" w:rsidRPr="006C7B2E">
        <w:rPr>
          <w:rFonts w:ascii="Arial" w:hAnsi="Arial" w:cs="Arial"/>
          <w:sz w:val="22"/>
          <w:szCs w:val="22"/>
        </w:rPr>
        <w:t>The Commit</w:t>
      </w:r>
      <w:r w:rsidR="00075C21">
        <w:rPr>
          <w:rFonts w:ascii="Arial" w:hAnsi="Arial" w:cs="Arial"/>
          <w:sz w:val="22"/>
          <w:szCs w:val="22"/>
        </w:rPr>
        <w:t>tee “</w:t>
      </w:r>
      <w:r w:rsidR="00075C21" w:rsidRPr="00B50B47">
        <w:rPr>
          <w:rFonts w:ascii="Arial" w:hAnsi="Arial" w:cs="Arial"/>
          <w:i/>
          <w:sz w:val="22"/>
          <w:szCs w:val="22"/>
        </w:rPr>
        <w:t xml:space="preserve">discussed the </w:t>
      </w:r>
      <w:r w:rsidR="006C7B2E" w:rsidRPr="00B50B47">
        <w:rPr>
          <w:rFonts w:ascii="Arial" w:hAnsi="Arial" w:cs="Arial"/>
          <w:i/>
          <w:sz w:val="22"/>
          <w:szCs w:val="22"/>
        </w:rPr>
        <w:t xml:space="preserve">project proposal and requested </w:t>
      </w:r>
      <w:r w:rsidR="00075C21" w:rsidRPr="00B50B47">
        <w:rPr>
          <w:rFonts w:ascii="Arial" w:hAnsi="Arial" w:cs="Arial"/>
          <w:i/>
          <w:sz w:val="22"/>
          <w:szCs w:val="22"/>
        </w:rPr>
        <w:t xml:space="preserve">Brazil </w:t>
      </w:r>
      <w:r w:rsidR="006C7B2E" w:rsidRPr="00B50B47">
        <w:rPr>
          <w:rFonts w:ascii="Arial" w:hAnsi="Arial" w:cs="Arial"/>
          <w:i/>
          <w:sz w:val="22"/>
          <w:szCs w:val="22"/>
        </w:rPr>
        <w:t xml:space="preserve">to </w:t>
      </w:r>
      <w:r w:rsidR="00075C21" w:rsidRPr="00B50B47">
        <w:rPr>
          <w:rFonts w:ascii="Arial" w:hAnsi="Arial" w:cs="Arial"/>
          <w:i/>
          <w:sz w:val="22"/>
          <w:szCs w:val="22"/>
        </w:rPr>
        <w:t xml:space="preserve">develop the proposal further based on the comments by Member States and with the assistance of </w:t>
      </w:r>
      <w:r w:rsidR="006C7B2E" w:rsidRPr="00B50B47">
        <w:rPr>
          <w:rFonts w:ascii="Arial" w:hAnsi="Arial" w:cs="Arial"/>
          <w:i/>
          <w:sz w:val="22"/>
          <w:szCs w:val="22"/>
        </w:rPr>
        <w:t>the Secretariat</w:t>
      </w:r>
      <w:r w:rsidR="008C70D4" w:rsidRPr="00B50B47">
        <w:rPr>
          <w:rFonts w:ascii="Arial" w:hAnsi="Arial" w:cs="Arial"/>
          <w:i/>
          <w:sz w:val="22"/>
          <w:szCs w:val="22"/>
        </w:rPr>
        <w:t>,</w:t>
      </w:r>
      <w:r w:rsidR="006C7B2E" w:rsidRPr="00B50B47">
        <w:rPr>
          <w:rFonts w:ascii="Arial" w:hAnsi="Arial" w:cs="Arial"/>
          <w:i/>
          <w:sz w:val="22"/>
          <w:szCs w:val="22"/>
        </w:rPr>
        <w:t xml:space="preserve"> </w:t>
      </w:r>
      <w:r w:rsidR="008C70D4" w:rsidRPr="00B50B47">
        <w:rPr>
          <w:rFonts w:ascii="Arial" w:hAnsi="Arial" w:cs="Arial"/>
          <w:i/>
          <w:sz w:val="22"/>
          <w:szCs w:val="22"/>
        </w:rPr>
        <w:t>f</w:t>
      </w:r>
      <w:r w:rsidR="00075C21" w:rsidRPr="00B50B47">
        <w:rPr>
          <w:rFonts w:ascii="Arial" w:hAnsi="Arial" w:cs="Arial"/>
          <w:i/>
          <w:sz w:val="22"/>
          <w:szCs w:val="22"/>
        </w:rPr>
        <w:t xml:space="preserve">or its consideration </w:t>
      </w:r>
      <w:r w:rsidR="006C7B2E" w:rsidRPr="00B50B47">
        <w:rPr>
          <w:rFonts w:ascii="Arial" w:hAnsi="Arial" w:cs="Arial"/>
          <w:i/>
          <w:sz w:val="22"/>
          <w:szCs w:val="22"/>
        </w:rPr>
        <w:t>at the next session</w:t>
      </w:r>
      <w:r w:rsidR="006C7B2E" w:rsidRPr="006C7B2E">
        <w:rPr>
          <w:rFonts w:ascii="Arial" w:hAnsi="Arial" w:cs="Arial"/>
          <w:sz w:val="22"/>
          <w:szCs w:val="22"/>
        </w:rPr>
        <w:t>”</w:t>
      </w:r>
      <w:r w:rsidR="00075C21">
        <w:rPr>
          <w:rFonts w:ascii="Arial" w:hAnsi="Arial" w:cs="Arial"/>
          <w:sz w:val="22"/>
          <w:szCs w:val="22"/>
        </w:rPr>
        <w:t>.</w:t>
      </w:r>
    </w:p>
    <w:p w14:paraId="70FFB3FA" w14:textId="1A17B0B8" w:rsidR="00980FB2" w:rsidRPr="002C6247" w:rsidRDefault="009470F7" w:rsidP="002C6247">
      <w:pPr>
        <w:pStyle w:val="Default"/>
        <w:spacing w:after="24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2C6247" w:rsidRPr="002C6247">
        <w:rPr>
          <w:rFonts w:ascii="Arial" w:hAnsi="Arial" w:cs="Arial"/>
          <w:sz w:val="22"/>
          <w:szCs w:val="22"/>
        </w:rPr>
        <w:t>The Annex to this document contains a revised project propo</w:t>
      </w:r>
      <w:r w:rsidR="002C6247">
        <w:rPr>
          <w:rFonts w:ascii="Arial" w:hAnsi="Arial" w:cs="Arial"/>
          <w:sz w:val="22"/>
          <w:szCs w:val="22"/>
        </w:rPr>
        <w:t>sal by Brazil</w:t>
      </w:r>
      <w:r w:rsidR="002C6247" w:rsidRPr="002C6247">
        <w:rPr>
          <w:rFonts w:ascii="Arial" w:hAnsi="Arial" w:cs="Arial"/>
          <w:sz w:val="22"/>
          <w:szCs w:val="22"/>
        </w:rPr>
        <w:t>, prepared with the support of the WIPO Secretariat</w:t>
      </w:r>
      <w:r w:rsidR="00653E0D">
        <w:rPr>
          <w:rFonts w:ascii="Arial" w:hAnsi="Arial" w:cs="Arial"/>
          <w:sz w:val="22"/>
          <w:szCs w:val="22"/>
        </w:rPr>
        <w:t>.</w:t>
      </w:r>
    </w:p>
    <w:p w14:paraId="1CA85F61" w14:textId="502FC368" w:rsidR="005171F6" w:rsidRDefault="005171F6" w:rsidP="00797B97">
      <w:pPr>
        <w:pStyle w:val="Endofdocument"/>
        <w:spacing w:after="360"/>
        <w:ind w:left="5530"/>
        <w:rPr>
          <w:i/>
          <w:iCs/>
          <w:szCs w:val="22"/>
        </w:rPr>
      </w:pPr>
      <w:r w:rsidRPr="000B6067">
        <w:fldChar w:fldCharType="begin"/>
      </w:r>
      <w:r w:rsidRPr="000B6067">
        <w:instrText xml:space="preserve"> AUTONUM  </w:instrText>
      </w:r>
      <w:r w:rsidRPr="000B6067">
        <w:fldChar w:fldCharType="end"/>
      </w:r>
      <w:r w:rsidRPr="004907DF">
        <w:rPr>
          <w:i/>
          <w:iCs/>
          <w:szCs w:val="22"/>
        </w:rPr>
        <w:tab/>
      </w:r>
      <w:r w:rsidRPr="002C6247">
        <w:rPr>
          <w:i/>
          <w:iCs/>
          <w:szCs w:val="22"/>
        </w:rPr>
        <w:t xml:space="preserve">The CDIP is invited to </w:t>
      </w:r>
      <w:r w:rsidR="002C6247">
        <w:rPr>
          <w:i/>
          <w:iCs/>
          <w:szCs w:val="22"/>
        </w:rPr>
        <w:t>consider the Annex</w:t>
      </w:r>
      <w:r w:rsidR="009D3227">
        <w:rPr>
          <w:i/>
          <w:iCs/>
          <w:szCs w:val="22"/>
        </w:rPr>
        <w:t>es</w:t>
      </w:r>
      <w:r w:rsidR="002C6247">
        <w:rPr>
          <w:i/>
          <w:iCs/>
          <w:szCs w:val="22"/>
        </w:rPr>
        <w:t xml:space="preserve"> to the present document</w:t>
      </w:r>
      <w:r w:rsidRPr="004907DF">
        <w:rPr>
          <w:i/>
          <w:iCs/>
          <w:szCs w:val="22"/>
        </w:rPr>
        <w:t>.</w:t>
      </w:r>
    </w:p>
    <w:p w14:paraId="025FD2E6" w14:textId="312A269A" w:rsidR="00B83D81" w:rsidRDefault="00B83D81" w:rsidP="00797B97">
      <w:pPr>
        <w:pStyle w:val="Endofdocument"/>
        <w:spacing w:after="360"/>
        <w:ind w:left="5530"/>
        <w:sectPr w:rsidR="00B83D81" w:rsidSect="00B83D81">
          <w:headerReference w:type="even" r:id="rId9"/>
          <w:headerReference w:type="default" r:id="rId10"/>
          <w:endnotePr>
            <w:numFmt w:val="decimal"/>
          </w:endnotePr>
          <w:pgSz w:w="11907" w:h="16840" w:code="9"/>
          <w:pgMar w:top="567" w:right="1134" w:bottom="1079" w:left="1418" w:header="510" w:footer="1021" w:gutter="0"/>
          <w:pgNumType w:start="1"/>
          <w:cols w:space="720"/>
          <w:titlePg/>
          <w:docGrid w:linePitch="299"/>
        </w:sectPr>
      </w:pPr>
      <w:r w:rsidRPr="004907DF">
        <w:t>[</w:t>
      </w:r>
      <w:r w:rsidRPr="002C6247">
        <w:rPr>
          <w:rStyle w:val="Endofdocument-AnnexChar"/>
        </w:rPr>
        <w:t>Annex</w:t>
      </w:r>
      <w:r w:rsidR="009D3227">
        <w:rPr>
          <w:rStyle w:val="Endofdocument-AnnexChar"/>
        </w:rPr>
        <w:t>es</w:t>
      </w:r>
      <w:r w:rsidRPr="002C6247">
        <w:t xml:space="preserve"> follow</w:t>
      </w:r>
      <w:r w:rsidRPr="004907DF">
        <w:t>]</w:t>
      </w:r>
      <w:r>
        <w:br w:type="page"/>
      </w:r>
    </w:p>
    <w:p w14:paraId="312A800C" w14:textId="77777777" w:rsidR="002C6247" w:rsidRPr="002C6247" w:rsidRDefault="002C6247">
      <w:pPr>
        <w:rPr>
          <w:b/>
        </w:rPr>
      </w:pPr>
      <w:r w:rsidRPr="002C6247">
        <w:rPr>
          <w:b/>
        </w:rPr>
        <w:lastRenderedPageBreak/>
        <w:t xml:space="preserve">DEVELOPMENT AGENDA RECOMMENDATIONS </w:t>
      </w:r>
      <w:r w:rsidRPr="00B50B47">
        <w:rPr>
          <w:b/>
        </w:rPr>
        <w:t>1, 4</w:t>
      </w:r>
      <w:r w:rsidR="00F11C0B" w:rsidRPr="00B50B47">
        <w:rPr>
          <w:b/>
        </w:rPr>
        <w:t>,</w:t>
      </w:r>
      <w:r w:rsidRPr="00B50B47">
        <w:rPr>
          <w:b/>
        </w:rPr>
        <w:t xml:space="preserve"> </w:t>
      </w:r>
      <w:r w:rsidR="00F11C0B" w:rsidRPr="00B50B47">
        <w:rPr>
          <w:b/>
        </w:rPr>
        <w:t>10 and 11</w:t>
      </w:r>
    </w:p>
    <w:p w14:paraId="467F1292" w14:textId="77777777" w:rsidR="002C6247" w:rsidRPr="002C6247" w:rsidRDefault="002C6247">
      <w:pPr>
        <w:rPr>
          <w:b/>
        </w:rPr>
      </w:pPr>
    </w:p>
    <w:p w14:paraId="13F83D17" w14:textId="77777777" w:rsidR="002C6247" w:rsidRPr="002C6247" w:rsidRDefault="002C6247">
      <w:pPr>
        <w:rPr>
          <w:b/>
        </w:rPr>
      </w:pPr>
      <w:r w:rsidRPr="002C6247">
        <w:rPr>
          <w:b/>
        </w:rPr>
        <w:t>PROJECT DOCUMENT</w:t>
      </w:r>
    </w:p>
    <w:p w14:paraId="354C4ADC" w14:textId="77777777" w:rsidR="002C6247" w:rsidRDefault="002C6247"/>
    <w:bookmarkEnd w:id="0"/>
    <w:tbl>
      <w:tblPr>
        <w:tblW w:w="92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376"/>
        <w:gridCol w:w="1215"/>
        <w:gridCol w:w="5700"/>
      </w:tblGrid>
      <w:tr w:rsidR="00E97E4A" w:rsidRPr="007526F7" w14:paraId="2A48C6E9" w14:textId="77777777" w:rsidTr="00AF5E9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0B9E8" w14:textId="77777777" w:rsidR="00E97E4A" w:rsidRPr="007526F7" w:rsidRDefault="00E97E4A" w:rsidP="00AF5E97">
            <w:pPr>
              <w:pBdr>
                <w:top w:val="nil"/>
                <w:left w:val="nil"/>
                <w:bottom w:val="nil"/>
                <w:right w:val="nil"/>
                <w:between w:val="nil"/>
              </w:pBdr>
              <w:spacing w:before="240"/>
              <w:rPr>
                <w:rFonts w:eastAsia="Arial"/>
                <w:color w:val="000000"/>
                <w:szCs w:val="22"/>
              </w:rPr>
            </w:pPr>
            <w:r>
              <w:rPr>
                <w:color w:val="000000" w:themeColor="text1"/>
              </w:rPr>
              <w:br w:type="page"/>
            </w:r>
            <w:r>
              <w:br w:type="page"/>
            </w:r>
            <w:r w:rsidRPr="007526F7">
              <w:rPr>
                <w:rFonts w:eastAsia="Arial"/>
                <w:color w:val="000000"/>
                <w:szCs w:val="22"/>
              </w:rPr>
              <w:t xml:space="preserve">1. </w:t>
            </w:r>
            <w:r w:rsidRPr="007526F7">
              <w:rPr>
                <w:rFonts w:eastAsia="Arial"/>
                <w:color w:val="000000"/>
                <w:szCs w:val="22"/>
              </w:rPr>
              <w:tab/>
              <w:t>SUMMARY</w:t>
            </w:r>
          </w:p>
        </w:tc>
      </w:tr>
      <w:tr w:rsidR="00E97E4A" w:rsidRPr="007526F7" w14:paraId="6B7F8227" w14:textId="77777777" w:rsidTr="00AF5E97">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39304" w14:textId="77777777" w:rsidR="00E97E4A" w:rsidRPr="007526F7" w:rsidRDefault="00E97E4A" w:rsidP="00AF5E97">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Project Code</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BC709" w14:textId="3D2FC10A" w:rsidR="00E97E4A" w:rsidRPr="007526F7" w:rsidRDefault="008C70D4" w:rsidP="00E97E4A">
            <w:pPr>
              <w:pBdr>
                <w:top w:val="nil"/>
                <w:left w:val="nil"/>
                <w:bottom w:val="nil"/>
                <w:right w:val="nil"/>
                <w:between w:val="nil"/>
              </w:pBdr>
              <w:spacing w:before="240" w:after="120"/>
              <w:rPr>
                <w:rFonts w:eastAsia="Arial"/>
                <w:color w:val="000000"/>
                <w:szCs w:val="22"/>
              </w:rPr>
            </w:pPr>
            <w:r>
              <w:rPr>
                <w:rFonts w:eastAsia="Arial"/>
                <w:color w:val="000000"/>
                <w:szCs w:val="22"/>
              </w:rPr>
              <w:t>DA_1_4_10_11_01</w:t>
            </w:r>
          </w:p>
        </w:tc>
      </w:tr>
      <w:tr w:rsidR="00E97E4A" w:rsidRPr="002B413A" w14:paraId="7D5D7D18" w14:textId="77777777" w:rsidTr="00686170">
        <w:trPr>
          <w:trHeight w:val="405"/>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102DD" w14:textId="77777777" w:rsidR="00E97E4A" w:rsidRPr="007526F7" w:rsidRDefault="00E97E4A" w:rsidP="00AF5E97">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Title</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792F4" w14:textId="12925554" w:rsidR="00E97E4A" w:rsidRPr="00DF4027" w:rsidRDefault="00E97E4A" w:rsidP="00C16D98">
            <w:pPr>
              <w:spacing w:before="240" w:after="120"/>
              <w:rPr>
                <w:rFonts w:eastAsia="Arial"/>
                <w:szCs w:val="22"/>
              </w:rPr>
            </w:pPr>
            <w:r w:rsidRPr="00DF4027">
              <w:rPr>
                <w:rFonts w:eastAsia="Arial"/>
                <w:szCs w:val="22"/>
              </w:rPr>
              <w:t>Empowering small businesses through IP: developing strategies for supporting geographical indications or colle</w:t>
            </w:r>
            <w:r w:rsidR="00A73CCB">
              <w:rPr>
                <w:rFonts w:eastAsia="Arial"/>
                <w:szCs w:val="22"/>
              </w:rPr>
              <w:t>ctive marks in the post-registration</w:t>
            </w:r>
            <w:r w:rsidRPr="00DF4027">
              <w:rPr>
                <w:rFonts w:eastAsia="Arial"/>
                <w:szCs w:val="22"/>
              </w:rPr>
              <w:t xml:space="preserve"> period</w:t>
            </w:r>
          </w:p>
        </w:tc>
      </w:tr>
      <w:tr w:rsidR="00E97E4A" w:rsidRPr="007526F7" w14:paraId="17E7E568" w14:textId="77777777" w:rsidTr="000F281E">
        <w:trPr>
          <w:trHeight w:val="96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4F57D" w14:textId="77777777" w:rsidR="00E97E4A" w:rsidRPr="00F11C0B" w:rsidRDefault="00E97E4A" w:rsidP="000F281E">
            <w:pPr>
              <w:pBdr>
                <w:top w:val="nil"/>
                <w:left w:val="nil"/>
                <w:bottom w:val="nil"/>
                <w:right w:val="nil"/>
                <w:between w:val="nil"/>
              </w:pBdr>
              <w:spacing w:before="240" w:after="120"/>
              <w:rPr>
                <w:rFonts w:eastAsia="Arial"/>
                <w:color w:val="000000"/>
                <w:szCs w:val="22"/>
              </w:rPr>
            </w:pPr>
            <w:r w:rsidRPr="00F11C0B">
              <w:rPr>
                <w:rFonts w:eastAsia="Arial"/>
                <w:color w:val="000000"/>
                <w:szCs w:val="22"/>
                <w:u w:val="single"/>
              </w:rPr>
              <w:t>Development Agenda Recommendations</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9BD22" w14:textId="77777777" w:rsidR="000F281E" w:rsidRDefault="000F281E" w:rsidP="000F281E">
            <w:pPr>
              <w:rPr>
                <w:i/>
              </w:rPr>
            </w:pPr>
          </w:p>
          <w:p w14:paraId="0CAC8132" w14:textId="2E48CE29" w:rsidR="009F3341" w:rsidRPr="00DF4027" w:rsidRDefault="009F3341" w:rsidP="000F281E">
            <w:r w:rsidRPr="00DF4027">
              <w:rPr>
                <w:i/>
              </w:rPr>
              <w:t>Recommendation 1</w:t>
            </w:r>
            <w:r w:rsidRPr="00DF4027">
              <w:t xml:space="preserve">:  WIPO technical assistance shall be, </w:t>
            </w:r>
            <w:r w:rsidRPr="00DF4027">
              <w:rPr>
                <w:i/>
              </w:rPr>
              <w:t>inter alia</w:t>
            </w:r>
            <w:r w:rsidRPr="00DF4027">
              <w:t>, development-oriented, demand-driven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p>
          <w:p w14:paraId="50E50D71" w14:textId="77777777" w:rsidR="009F3341" w:rsidRPr="00DF4027" w:rsidRDefault="009F3341" w:rsidP="000F281E"/>
          <w:p w14:paraId="7E417D51" w14:textId="77777777" w:rsidR="009F3341" w:rsidRPr="00DF4027" w:rsidRDefault="009F3341" w:rsidP="000F281E">
            <w:r w:rsidRPr="00DF4027">
              <w:rPr>
                <w:i/>
              </w:rPr>
              <w:t>Recommendation 4</w:t>
            </w:r>
            <w:r w:rsidRPr="00DF4027">
              <w:t>: Place particular emphasis on the needs of small and medium-sized enterprises (SMEs) and institutions dealing with scientific research and cultural industries and assist Member States, at their request, in setting up appropriate national strategies in the field of intellectual property.</w:t>
            </w:r>
          </w:p>
          <w:p w14:paraId="31718164" w14:textId="77777777" w:rsidR="009F3341" w:rsidRPr="00DF4027" w:rsidRDefault="009F3341" w:rsidP="000F281E"/>
          <w:p w14:paraId="6A7DA1A2" w14:textId="77777777" w:rsidR="009F3341" w:rsidRPr="00DF4027" w:rsidRDefault="009F3341" w:rsidP="000F281E">
            <w:r w:rsidRPr="00DF4027">
              <w:rPr>
                <w:i/>
              </w:rPr>
              <w:t>Recommendation 10</w:t>
            </w:r>
            <w:r w:rsidRPr="00DF4027">
              <w:t>:  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This technical assistance should also be extended to sub-regional and regional organizations dealing with intellectual property.</w:t>
            </w:r>
          </w:p>
          <w:p w14:paraId="70AEA88D" w14:textId="77777777" w:rsidR="009F3341" w:rsidRPr="00DF4027" w:rsidRDefault="009F3341" w:rsidP="000F281E"/>
          <w:p w14:paraId="77852E38" w14:textId="77777777" w:rsidR="009F3341" w:rsidRPr="00DF4027" w:rsidRDefault="009F3341" w:rsidP="000F281E">
            <w:r w:rsidRPr="00DF4027">
              <w:rPr>
                <w:i/>
              </w:rPr>
              <w:t>Recommendation 11</w:t>
            </w:r>
            <w:r w:rsidRPr="00DF4027">
              <w:t>:  To assist Member States to strengthen national capacity for protection of domestic creations, innovations and inventions and to support development of national scientific and technological infrastructure, where appropriate, in accordance with WIPO’s mandate.</w:t>
            </w:r>
          </w:p>
          <w:p w14:paraId="4B4B0411" w14:textId="77777777" w:rsidR="009F3341" w:rsidRPr="00DF4027" w:rsidRDefault="009F3341" w:rsidP="000F281E"/>
        </w:tc>
      </w:tr>
      <w:tr w:rsidR="00E97E4A" w:rsidRPr="002B413A" w14:paraId="728B747C" w14:textId="77777777" w:rsidTr="00AF5E97">
        <w:trPr>
          <w:trHeight w:val="293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88978" w14:textId="77777777" w:rsidR="00E97E4A" w:rsidRPr="007526F7" w:rsidRDefault="00E97E4A" w:rsidP="00AF5E97">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Brief Description of Project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DF32" w14:textId="018CF64A" w:rsidR="00851805" w:rsidRDefault="00E97E4A" w:rsidP="00F23C27">
            <w:pPr>
              <w:pBdr>
                <w:top w:val="nil"/>
                <w:left w:val="nil"/>
                <w:bottom w:val="nil"/>
                <w:right w:val="nil"/>
                <w:between w:val="nil"/>
              </w:pBdr>
              <w:spacing w:before="240"/>
              <w:rPr>
                <w:rFonts w:eastAsia="Arial"/>
                <w:szCs w:val="22"/>
              </w:rPr>
            </w:pPr>
            <w:r w:rsidRPr="003B1303">
              <w:rPr>
                <w:rFonts w:eastAsia="Arial"/>
                <w:szCs w:val="22"/>
              </w:rPr>
              <w:t xml:space="preserve">The objective of this project is </w:t>
            </w:r>
            <w:r w:rsidRPr="00075AB0">
              <w:rPr>
                <w:rFonts w:eastAsia="Arial"/>
                <w:szCs w:val="22"/>
              </w:rPr>
              <w:t xml:space="preserve">to develop </w:t>
            </w:r>
            <w:r w:rsidR="00C15B21" w:rsidRPr="00075AB0">
              <w:rPr>
                <w:rFonts w:eastAsia="Arial"/>
                <w:szCs w:val="22"/>
              </w:rPr>
              <w:t xml:space="preserve">capacity buildings tools and initiatives </w:t>
            </w:r>
            <w:r w:rsidR="00642F3A" w:rsidRPr="00075AB0">
              <w:rPr>
                <w:rFonts w:eastAsia="Arial"/>
                <w:szCs w:val="22"/>
              </w:rPr>
              <w:t xml:space="preserve">to empower </w:t>
            </w:r>
            <w:r w:rsidR="00851805" w:rsidRPr="00075AB0">
              <w:rPr>
                <w:rFonts w:eastAsia="Arial"/>
                <w:szCs w:val="22"/>
              </w:rPr>
              <w:t xml:space="preserve">users or right holders of </w:t>
            </w:r>
            <w:r w:rsidR="000E61F7" w:rsidRPr="00075AB0">
              <w:rPr>
                <w:rFonts w:eastAsia="Arial"/>
                <w:szCs w:val="22"/>
              </w:rPr>
              <w:t>geographical indications (hereinafter: “</w:t>
            </w:r>
            <w:r w:rsidRPr="00075AB0">
              <w:rPr>
                <w:rFonts w:eastAsia="Arial"/>
                <w:szCs w:val="22"/>
              </w:rPr>
              <w:t>GIs</w:t>
            </w:r>
            <w:r w:rsidR="000E61F7" w:rsidRPr="00075AB0">
              <w:rPr>
                <w:rFonts w:eastAsia="Arial"/>
                <w:szCs w:val="22"/>
              </w:rPr>
              <w:t>”)</w:t>
            </w:r>
            <w:r w:rsidRPr="00075AB0">
              <w:rPr>
                <w:rFonts w:eastAsia="Arial"/>
                <w:szCs w:val="22"/>
              </w:rPr>
              <w:t xml:space="preserve"> or collective</w:t>
            </w:r>
            <w:r w:rsidR="00EE46A1" w:rsidRPr="00075AB0">
              <w:rPr>
                <w:rFonts w:eastAsia="Arial"/>
                <w:szCs w:val="22"/>
              </w:rPr>
              <w:t>/certification</w:t>
            </w:r>
            <w:r w:rsidRPr="00075AB0">
              <w:rPr>
                <w:rFonts w:eastAsia="Arial"/>
                <w:szCs w:val="22"/>
              </w:rPr>
              <w:t xml:space="preserve"> marks from developing countries in the post-registr</w:t>
            </w:r>
            <w:r w:rsidR="00851805" w:rsidRPr="00075AB0">
              <w:rPr>
                <w:rFonts w:eastAsia="Arial"/>
                <w:szCs w:val="22"/>
              </w:rPr>
              <w:t>ation</w:t>
            </w:r>
            <w:r w:rsidRPr="00075AB0">
              <w:rPr>
                <w:rFonts w:eastAsia="Arial"/>
                <w:szCs w:val="22"/>
              </w:rPr>
              <w:t xml:space="preserve"> period</w:t>
            </w:r>
            <w:r w:rsidR="00B27047" w:rsidRPr="00075AB0">
              <w:rPr>
                <w:rFonts w:eastAsia="Arial"/>
                <w:szCs w:val="22"/>
              </w:rPr>
              <w:t xml:space="preserve"> to effectively use their IP right</w:t>
            </w:r>
            <w:r w:rsidRPr="00075AB0">
              <w:rPr>
                <w:rFonts w:eastAsia="Arial"/>
                <w:szCs w:val="22"/>
              </w:rPr>
              <w:t>.</w:t>
            </w:r>
          </w:p>
          <w:p w14:paraId="17D133D3" w14:textId="77777777" w:rsidR="00F23C27" w:rsidRPr="00075AB0" w:rsidRDefault="00F23C27" w:rsidP="00F23C27">
            <w:pPr>
              <w:pBdr>
                <w:top w:val="nil"/>
                <w:left w:val="nil"/>
                <w:bottom w:val="nil"/>
                <w:right w:val="nil"/>
                <w:between w:val="nil"/>
              </w:pBdr>
              <w:rPr>
                <w:rFonts w:eastAsia="Arial"/>
                <w:szCs w:val="22"/>
              </w:rPr>
            </w:pPr>
          </w:p>
          <w:p w14:paraId="7F54C80C" w14:textId="2CDF83F9" w:rsidR="00E97E4A" w:rsidRPr="00163BAC" w:rsidRDefault="00E97E4A" w:rsidP="00F23C27">
            <w:pPr>
              <w:pBdr>
                <w:top w:val="nil"/>
                <w:left w:val="nil"/>
                <w:bottom w:val="nil"/>
                <w:right w:val="nil"/>
                <w:between w:val="nil"/>
              </w:pBdr>
              <w:spacing w:after="120"/>
              <w:rPr>
                <w:rFonts w:eastAsia="Arial"/>
                <w:b/>
                <w:bCs/>
                <w:szCs w:val="22"/>
                <w:u w:val="single"/>
              </w:rPr>
            </w:pPr>
            <w:r w:rsidRPr="00075AB0">
              <w:rPr>
                <w:rFonts w:eastAsia="Arial"/>
                <w:szCs w:val="22"/>
              </w:rPr>
              <w:t xml:space="preserve">While focusing on specific </w:t>
            </w:r>
            <w:r w:rsidR="00580917" w:rsidRPr="00075AB0">
              <w:rPr>
                <w:rFonts w:eastAsia="Arial"/>
                <w:szCs w:val="22"/>
              </w:rPr>
              <w:t>geographical indications</w:t>
            </w:r>
            <w:r w:rsidRPr="00075AB0">
              <w:rPr>
                <w:rFonts w:eastAsia="Arial"/>
                <w:szCs w:val="22"/>
              </w:rPr>
              <w:t xml:space="preserve"> or collective</w:t>
            </w:r>
            <w:r w:rsidR="00D73CC5" w:rsidRPr="00075AB0">
              <w:rPr>
                <w:rFonts w:eastAsia="Arial"/>
                <w:szCs w:val="22"/>
              </w:rPr>
              <w:t>/certification</w:t>
            </w:r>
            <w:r w:rsidRPr="00075AB0">
              <w:rPr>
                <w:rFonts w:eastAsia="Arial"/>
                <w:szCs w:val="22"/>
              </w:rPr>
              <w:t xml:space="preserve"> marks in </w:t>
            </w:r>
            <w:r w:rsidR="001961B7" w:rsidRPr="00075AB0">
              <w:rPr>
                <w:rFonts w:eastAsia="Arial"/>
                <w:szCs w:val="22"/>
              </w:rPr>
              <w:t xml:space="preserve">the participating </w:t>
            </w:r>
            <w:r w:rsidRPr="00075AB0">
              <w:rPr>
                <w:rFonts w:eastAsia="Arial"/>
                <w:szCs w:val="22"/>
              </w:rPr>
              <w:t xml:space="preserve">developing countries, the project </w:t>
            </w:r>
            <w:r w:rsidR="001961B7" w:rsidRPr="00075AB0">
              <w:rPr>
                <w:rFonts w:eastAsia="Arial"/>
                <w:szCs w:val="22"/>
              </w:rPr>
              <w:t>will produce</w:t>
            </w:r>
            <w:r w:rsidRPr="00075AB0">
              <w:rPr>
                <w:rFonts w:eastAsia="Arial"/>
                <w:szCs w:val="22"/>
              </w:rPr>
              <w:t xml:space="preserve"> </w:t>
            </w:r>
            <w:r w:rsidR="001961B7" w:rsidRPr="00075AB0">
              <w:rPr>
                <w:rFonts w:eastAsia="Arial"/>
                <w:szCs w:val="22"/>
              </w:rPr>
              <w:t>strategi</w:t>
            </w:r>
            <w:r w:rsidR="00667944" w:rsidRPr="00075AB0">
              <w:rPr>
                <w:rFonts w:eastAsia="Arial"/>
                <w:szCs w:val="22"/>
              </w:rPr>
              <w:t>es</w:t>
            </w:r>
            <w:r w:rsidR="00BC78FF" w:rsidRPr="00075AB0">
              <w:rPr>
                <w:rFonts w:eastAsia="Arial"/>
                <w:szCs w:val="22"/>
              </w:rPr>
              <w:t>/plan</w:t>
            </w:r>
            <w:r w:rsidR="001961B7" w:rsidRPr="00075AB0">
              <w:rPr>
                <w:rFonts w:eastAsia="Arial"/>
                <w:szCs w:val="22"/>
              </w:rPr>
              <w:t xml:space="preserve"> and </w:t>
            </w:r>
            <w:r w:rsidR="00C15B21" w:rsidRPr="00075AB0">
              <w:rPr>
                <w:rFonts w:eastAsia="Arial"/>
                <w:szCs w:val="22"/>
              </w:rPr>
              <w:t xml:space="preserve">tools </w:t>
            </w:r>
            <w:r w:rsidRPr="00075AB0">
              <w:rPr>
                <w:rFonts w:eastAsia="Arial"/>
                <w:szCs w:val="22"/>
              </w:rPr>
              <w:t xml:space="preserve">that could be replicated by other </w:t>
            </w:r>
            <w:r w:rsidR="00667944" w:rsidRPr="00075AB0">
              <w:rPr>
                <w:rFonts w:eastAsia="Arial"/>
                <w:szCs w:val="22"/>
              </w:rPr>
              <w:t xml:space="preserve">users or right holders of </w:t>
            </w:r>
            <w:r w:rsidR="00580917" w:rsidRPr="00075AB0">
              <w:rPr>
                <w:rFonts w:eastAsia="Arial"/>
                <w:szCs w:val="22"/>
              </w:rPr>
              <w:t>geographical</w:t>
            </w:r>
            <w:r w:rsidR="00580917">
              <w:rPr>
                <w:rFonts w:eastAsia="Arial"/>
                <w:szCs w:val="22"/>
              </w:rPr>
              <w:t xml:space="preserve"> indications</w:t>
            </w:r>
            <w:r w:rsidRPr="00417D69">
              <w:rPr>
                <w:rFonts w:eastAsia="Arial"/>
                <w:szCs w:val="22"/>
              </w:rPr>
              <w:t xml:space="preserve"> or collective</w:t>
            </w:r>
            <w:r w:rsidR="000C26A3" w:rsidRPr="00417D69">
              <w:rPr>
                <w:rFonts w:eastAsia="Arial"/>
                <w:szCs w:val="22"/>
              </w:rPr>
              <w:t>/certification</w:t>
            </w:r>
            <w:r w:rsidRPr="00417D69">
              <w:rPr>
                <w:rFonts w:eastAsia="Arial"/>
                <w:szCs w:val="22"/>
              </w:rPr>
              <w:t xml:space="preserve"> marks and </w:t>
            </w:r>
            <w:r w:rsidRPr="003B1303">
              <w:rPr>
                <w:rFonts w:eastAsia="Arial"/>
                <w:szCs w:val="22"/>
              </w:rPr>
              <w:t xml:space="preserve">mainstreamed </w:t>
            </w:r>
            <w:r w:rsidR="003E02C9" w:rsidRPr="003B1303">
              <w:rPr>
                <w:rFonts w:eastAsia="Arial"/>
                <w:szCs w:val="22"/>
              </w:rPr>
              <w:t xml:space="preserve">by relevant authorities and stakeholders </w:t>
            </w:r>
            <w:r w:rsidRPr="003B1303">
              <w:rPr>
                <w:rFonts w:eastAsia="Arial"/>
                <w:szCs w:val="22"/>
              </w:rPr>
              <w:t>in a national</w:t>
            </w:r>
            <w:r w:rsidRPr="00417D69">
              <w:rPr>
                <w:rFonts w:eastAsia="Arial"/>
                <w:szCs w:val="22"/>
              </w:rPr>
              <w:t xml:space="preserve"> or regional context</w:t>
            </w:r>
            <w:r w:rsidRPr="00163BAC">
              <w:rPr>
                <w:rFonts w:eastAsia="Arial"/>
                <w:szCs w:val="22"/>
              </w:rPr>
              <w:t>.</w:t>
            </w:r>
          </w:p>
        </w:tc>
      </w:tr>
      <w:tr w:rsidR="00E97E4A" w:rsidRPr="002B413A" w14:paraId="31EA65F0" w14:textId="77777777" w:rsidTr="00075AB0">
        <w:trPr>
          <w:trHeight w:val="96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A85CD" w14:textId="77777777" w:rsidR="00075AB0" w:rsidRDefault="00075AB0" w:rsidP="00075AB0">
            <w:pPr>
              <w:pBdr>
                <w:top w:val="nil"/>
                <w:left w:val="nil"/>
                <w:bottom w:val="nil"/>
                <w:right w:val="nil"/>
                <w:between w:val="nil"/>
              </w:pBdr>
              <w:rPr>
                <w:rFonts w:eastAsia="Arial"/>
                <w:color w:val="000000"/>
                <w:szCs w:val="22"/>
                <w:u w:val="single"/>
              </w:rPr>
            </w:pPr>
          </w:p>
          <w:p w14:paraId="6B00AA43" w14:textId="77605A06" w:rsidR="00E97E4A" w:rsidRPr="007526F7" w:rsidRDefault="00E97E4A" w:rsidP="00075AB0">
            <w:pPr>
              <w:pBdr>
                <w:top w:val="nil"/>
                <w:left w:val="nil"/>
                <w:bottom w:val="nil"/>
                <w:right w:val="nil"/>
                <w:between w:val="nil"/>
              </w:pBdr>
              <w:rPr>
                <w:rFonts w:eastAsia="Arial"/>
                <w:color w:val="000000"/>
                <w:szCs w:val="22"/>
              </w:rPr>
            </w:pPr>
            <w:r w:rsidRPr="007526F7">
              <w:rPr>
                <w:rFonts w:eastAsia="Arial"/>
                <w:color w:val="000000"/>
                <w:szCs w:val="22"/>
                <w:u w:val="single"/>
              </w:rPr>
              <w:t xml:space="preserve">Implementing </w:t>
            </w:r>
            <w:r w:rsidR="00B9106A">
              <w:rPr>
                <w:rFonts w:eastAsia="Arial"/>
                <w:color w:val="000000"/>
                <w:szCs w:val="22"/>
                <w:u w:val="single"/>
              </w:rPr>
              <w:t>Sector</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33C61" w14:textId="77777777" w:rsidR="00075AB0" w:rsidRDefault="00075AB0" w:rsidP="00075AB0">
            <w:pPr>
              <w:pBdr>
                <w:top w:val="nil"/>
                <w:left w:val="nil"/>
                <w:bottom w:val="nil"/>
                <w:right w:val="nil"/>
                <w:between w:val="nil"/>
              </w:pBdr>
              <w:rPr>
                <w:rFonts w:eastAsia="Arial"/>
                <w:color w:val="000000"/>
                <w:szCs w:val="22"/>
              </w:rPr>
            </w:pPr>
          </w:p>
          <w:p w14:paraId="1390B7DD" w14:textId="256E9FC0" w:rsidR="00E97E4A" w:rsidRPr="007526F7" w:rsidRDefault="00E768D8" w:rsidP="00075AB0">
            <w:pPr>
              <w:pBdr>
                <w:top w:val="nil"/>
                <w:left w:val="nil"/>
                <w:bottom w:val="nil"/>
                <w:right w:val="nil"/>
                <w:between w:val="nil"/>
              </w:pBdr>
              <w:rPr>
                <w:rFonts w:eastAsia="Arial"/>
                <w:color w:val="000000"/>
                <w:szCs w:val="22"/>
              </w:rPr>
            </w:pPr>
            <w:r>
              <w:rPr>
                <w:rFonts w:eastAsia="Arial"/>
                <w:color w:val="000000"/>
                <w:szCs w:val="22"/>
              </w:rPr>
              <w:t>Brands and Designs</w:t>
            </w:r>
          </w:p>
        </w:tc>
      </w:tr>
      <w:tr w:rsidR="00E97E4A" w:rsidRPr="00C8285D" w14:paraId="189B578A" w14:textId="77777777" w:rsidTr="00AF5E97">
        <w:trPr>
          <w:trHeight w:val="120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57B10" w14:textId="330F42F6" w:rsidR="00E97E4A" w:rsidRPr="001D386A" w:rsidRDefault="00E97E4A" w:rsidP="00B9106A">
            <w:pPr>
              <w:pBdr>
                <w:top w:val="nil"/>
                <w:left w:val="nil"/>
                <w:bottom w:val="nil"/>
                <w:right w:val="nil"/>
                <w:between w:val="nil"/>
              </w:pBdr>
              <w:spacing w:before="240" w:after="120"/>
              <w:rPr>
                <w:rFonts w:eastAsia="Arial"/>
                <w:color w:val="000000"/>
                <w:szCs w:val="22"/>
              </w:rPr>
            </w:pPr>
            <w:r w:rsidRPr="001D386A">
              <w:rPr>
                <w:rFonts w:eastAsia="Arial"/>
                <w:color w:val="000000"/>
                <w:szCs w:val="22"/>
                <w:u w:val="single"/>
              </w:rPr>
              <w:t xml:space="preserve">Links to other related </w:t>
            </w:r>
            <w:r w:rsidR="00B9106A" w:rsidRPr="001D386A">
              <w:rPr>
                <w:rFonts w:eastAsia="Arial"/>
                <w:color w:val="000000"/>
                <w:szCs w:val="22"/>
                <w:u w:val="single"/>
              </w:rPr>
              <w:t>Sector</w:t>
            </w:r>
            <w:r w:rsidRPr="001D386A">
              <w:rPr>
                <w:rFonts w:eastAsia="Arial"/>
                <w:color w:val="000000"/>
                <w:szCs w:val="22"/>
                <w:u w:val="single"/>
              </w:rPr>
              <w:t>(s)/ DA Project(s)</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27689" w14:textId="77777777" w:rsidR="00F23C27" w:rsidRDefault="00F23C27" w:rsidP="00F23C27">
            <w:pPr>
              <w:pBdr>
                <w:top w:val="nil"/>
                <w:left w:val="nil"/>
                <w:bottom w:val="nil"/>
                <w:right w:val="nil"/>
                <w:between w:val="nil"/>
              </w:pBdr>
              <w:rPr>
                <w:rFonts w:eastAsia="Arial"/>
                <w:color w:val="000000"/>
                <w:szCs w:val="22"/>
              </w:rPr>
            </w:pPr>
          </w:p>
          <w:p w14:paraId="3F1F5FA8" w14:textId="051876CE" w:rsidR="00E97E4A" w:rsidRDefault="00B9106A" w:rsidP="00F23C27">
            <w:pPr>
              <w:pBdr>
                <w:top w:val="nil"/>
                <w:left w:val="nil"/>
                <w:bottom w:val="nil"/>
                <w:right w:val="nil"/>
                <w:between w:val="nil"/>
              </w:pBdr>
              <w:rPr>
                <w:rFonts w:eastAsia="Arial"/>
                <w:color w:val="000000"/>
                <w:szCs w:val="22"/>
              </w:rPr>
            </w:pPr>
            <w:r w:rsidRPr="001D386A">
              <w:rPr>
                <w:rFonts w:eastAsia="Arial"/>
                <w:color w:val="000000"/>
                <w:szCs w:val="22"/>
              </w:rPr>
              <w:t>Sectors</w:t>
            </w:r>
            <w:r w:rsidR="00CA23AD" w:rsidRPr="001D386A">
              <w:rPr>
                <w:rFonts w:eastAsia="Arial"/>
                <w:color w:val="000000"/>
                <w:szCs w:val="22"/>
              </w:rPr>
              <w:t xml:space="preserve">: </w:t>
            </w:r>
            <w:r w:rsidR="00E768D8" w:rsidRPr="001D386A">
              <w:rPr>
                <w:rFonts w:eastAsia="Arial"/>
                <w:color w:val="000000"/>
                <w:szCs w:val="22"/>
              </w:rPr>
              <w:t>Regional and National Development; IP and Innovation Ecosystems</w:t>
            </w:r>
            <w:r w:rsidR="00CA23AD" w:rsidRPr="001D386A">
              <w:rPr>
                <w:rFonts w:eastAsia="Arial"/>
                <w:color w:val="000000"/>
                <w:szCs w:val="22"/>
              </w:rPr>
              <w:t xml:space="preserve"> </w:t>
            </w:r>
          </w:p>
          <w:p w14:paraId="5EA6B91B" w14:textId="77777777" w:rsidR="00F23C27" w:rsidRDefault="00F23C27" w:rsidP="00F23C27">
            <w:pPr>
              <w:pBdr>
                <w:top w:val="nil"/>
                <w:left w:val="nil"/>
                <w:bottom w:val="nil"/>
                <w:right w:val="nil"/>
                <w:between w:val="nil"/>
              </w:pBdr>
              <w:rPr>
                <w:rFonts w:eastAsia="Arial"/>
                <w:color w:val="000000"/>
                <w:szCs w:val="22"/>
              </w:rPr>
            </w:pPr>
          </w:p>
          <w:p w14:paraId="525EC43E" w14:textId="71C2D663" w:rsidR="00F23C27" w:rsidRPr="00B704BB" w:rsidRDefault="00CA23AD" w:rsidP="00F23C27">
            <w:pPr>
              <w:pBdr>
                <w:top w:val="nil"/>
                <w:left w:val="nil"/>
                <w:bottom w:val="nil"/>
                <w:right w:val="nil"/>
                <w:between w:val="nil"/>
              </w:pBdr>
              <w:spacing w:after="120"/>
              <w:rPr>
                <w:rFonts w:eastAsia="Arial"/>
                <w:color w:val="000000"/>
                <w:szCs w:val="22"/>
              </w:rPr>
            </w:pPr>
            <w:r w:rsidRPr="001D386A">
              <w:rPr>
                <w:rFonts w:eastAsia="Arial"/>
                <w:color w:val="000000"/>
                <w:szCs w:val="22"/>
              </w:rPr>
              <w:t xml:space="preserve">Projects: </w:t>
            </w:r>
            <w:r w:rsidR="00355E6F" w:rsidRPr="001D386A">
              <w:rPr>
                <w:rFonts w:eastAsia="Arial"/>
                <w:color w:val="000000"/>
                <w:szCs w:val="22"/>
              </w:rPr>
              <w:t xml:space="preserve">DA_1_4_10_01 </w:t>
            </w:r>
            <w:r w:rsidR="004E6C0E" w:rsidRPr="001D386A">
              <w:rPr>
                <w:rFonts w:eastAsia="Arial"/>
                <w:color w:val="000000"/>
                <w:szCs w:val="22"/>
              </w:rPr>
              <w:t>Registration</w:t>
            </w:r>
            <w:r w:rsidR="00355E6F" w:rsidRPr="001D386A">
              <w:rPr>
                <w:rFonts w:eastAsia="Arial"/>
                <w:color w:val="000000"/>
                <w:szCs w:val="22"/>
              </w:rPr>
              <w:t xml:space="preserve"> of the Collective Marks of Local Enterprises as a Cross-Cutting Economic Development Issue</w:t>
            </w:r>
            <w:r w:rsidR="00355E6F" w:rsidRPr="001D386A">
              <w:rPr>
                <w:rFonts w:eastAsia="Arial"/>
                <w:color w:val="000000"/>
                <w:szCs w:val="22"/>
              </w:rPr>
              <w:br/>
            </w:r>
            <w:r w:rsidRPr="001D386A">
              <w:rPr>
                <w:rFonts w:eastAsia="Arial"/>
                <w:color w:val="000000"/>
                <w:szCs w:val="22"/>
              </w:rPr>
              <w:t>DA_4_10_01, IP and Product Branding for Business Development in Developing and Least Developed Countries;</w:t>
            </w:r>
            <w:r w:rsidRPr="001D386A">
              <w:rPr>
                <w:rFonts w:eastAsia="Arial"/>
                <w:color w:val="000000"/>
                <w:szCs w:val="22"/>
              </w:rPr>
              <w:br/>
              <w:t xml:space="preserve">DA_4_10_02 Pilot Project on Intellectual Property (IP) and Design Management for Business Development in Developing and Least Developed Countries (LDCs); </w:t>
            </w:r>
            <w:r w:rsidR="00E438AD" w:rsidRPr="001D386A">
              <w:rPr>
                <w:rFonts w:eastAsia="Arial"/>
                <w:color w:val="000000"/>
                <w:szCs w:val="22"/>
              </w:rPr>
              <w:br/>
            </w:r>
            <w:r w:rsidRPr="001D386A">
              <w:rPr>
                <w:rFonts w:eastAsia="Arial"/>
                <w:color w:val="000000"/>
                <w:szCs w:val="22"/>
              </w:rPr>
              <w:t>DA_1_10_12_01, Intellectual property and gastronomic tourism in Peru and other developing countries: promoting the development of gastronomic tourism through intellectual property;</w:t>
            </w:r>
            <w:r w:rsidRPr="001D386A">
              <w:rPr>
                <w:rFonts w:eastAsia="Arial"/>
                <w:color w:val="000000"/>
                <w:szCs w:val="22"/>
              </w:rPr>
              <w:br/>
              <w:t>DA_1_10_12_40_01, Intellectual Property, Tourism and Culture: Supporting Development Objectives and Promoting Cultural Heritage in Egypt and other Developing Countries</w:t>
            </w:r>
          </w:p>
        </w:tc>
      </w:tr>
      <w:tr w:rsidR="00E97E4A" w:rsidRPr="002B413A" w14:paraId="3A9E2B30" w14:textId="77777777" w:rsidTr="00232527">
        <w:trPr>
          <w:trHeight w:val="746"/>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A1AE2" w14:textId="77777777" w:rsidR="00E97E4A" w:rsidRPr="007526F7" w:rsidRDefault="00E97E4A" w:rsidP="00AF5E97">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Links to Expected Results in the Program and Budget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5B253" w14:textId="6F4E0BE4" w:rsidR="0042619F" w:rsidRDefault="00F72539" w:rsidP="00F23C27">
            <w:pPr>
              <w:pBdr>
                <w:top w:val="nil"/>
                <w:left w:val="nil"/>
                <w:bottom w:val="nil"/>
                <w:right w:val="nil"/>
                <w:between w:val="nil"/>
              </w:pBdr>
            </w:pPr>
            <w:r>
              <w:rPr>
                <w:rFonts w:eastAsia="Arial"/>
                <w:color w:val="000000"/>
                <w:szCs w:val="22"/>
              </w:rPr>
              <w:br/>
            </w:r>
            <w:r w:rsidR="00E438AD" w:rsidRPr="00232527">
              <w:rPr>
                <w:i/>
              </w:rPr>
              <w:t xml:space="preserve">Expected Result </w:t>
            </w:r>
            <w:r w:rsidR="00232527" w:rsidRPr="00232527">
              <w:rPr>
                <w:i/>
              </w:rPr>
              <w:t>4.1</w:t>
            </w:r>
            <w:r w:rsidR="00E438AD" w:rsidRPr="00232527">
              <w:t xml:space="preserve">: </w:t>
            </w:r>
            <w:r w:rsidR="00232527" w:rsidRPr="00232527">
              <w:t>More effective use of IP to support growth and development of all Member States and their relevant regions and sub-regions, including through the mainstreaming of the Development Agenda Recommendations.</w:t>
            </w:r>
            <w:r w:rsidR="00E438AD" w:rsidRPr="00232527">
              <w:t xml:space="preserve"> </w:t>
            </w:r>
          </w:p>
          <w:p w14:paraId="202B13A1" w14:textId="77777777" w:rsidR="00F23C27" w:rsidRPr="00232527" w:rsidRDefault="00F23C27" w:rsidP="00F23C27">
            <w:pPr>
              <w:pBdr>
                <w:top w:val="nil"/>
                <w:left w:val="nil"/>
                <w:bottom w:val="nil"/>
                <w:right w:val="nil"/>
                <w:between w:val="nil"/>
              </w:pBdr>
            </w:pPr>
          </w:p>
          <w:p w14:paraId="384CE749" w14:textId="622F9962" w:rsidR="00232527" w:rsidRDefault="00232527" w:rsidP="00F23C27">
            <w:pPr>
              <w:pBdr>
                <w:top w:val="nil"/>
                <w:left w:val="nil"/>
                <w:bottom w:val="nil"/>
                <w:right w:val="nil"/>
                <w:between w:val="nil"/>
              </w:pBdr>
            </w:pPr>
            <w:r w:rsidRPr="00232527">
              <w:t>Expected Result 4.3: Increased IP knowledge and skills in all Member States.</w:t>
            </w:r>
          </w:p>
          <w:p w14:paraId="571C34D8" w14:textId="77777777" w:rsidR="00F23C27" w:rsidRPr="00232527" w:rsidRDefault="00F23C27" w:rsidP="00F23C27">
            <w:pPr>
              <w:pBdr>
                <w:top w:val="nil"/>
                <w:left w:val="nil"/>
                <w:bottom w:val="nil"/>
                <w:right w:val="nil"/>
                <w:between w:val="nil"/>
              </w:pBdr>
            </w:pPr>
          </w:p>
          <w:p w14:paraId="59660A18" w14:textId="34EE8DE8" w:rsidR="00E438AD" w:rsidRPr="00F23C27" w:rsidRDefault="00E438AD" w:rsidP="003B64C9">
            <w:pPr>
              <w:pBdr>
                <w:top w:val="nil"/>
                <w:left w:val="nil"/>
                <w:bottom w:val="nil"/>
                <w:right w:val="nil"/>
                <w:between w:val="nil"/>
              </w:pBdr>
              <w:spacing w:after="120"/>
            </w:pPr>
            <w:r w:rsidRPr="00232527">
              <w:rPr>
                <w:i/>
              </w:rPr>
              <w:t xml:space="preserve">Expected Result </w:t>
            </w:r>
            <w:r w:rsidR="00232527" w:rsidRPr="00232527">
              <w:rPr>
                <w:i/>
              </w:rPr>
              <w:t>4.4</w:t>
            </w:r>
            <w:r w:rsidRPr="00232527">
              <w:t xml:space="preserve">: </w:t>
            </w:r>
            <w:r w:rsidR="00232527" w:rsidRPr="00232527">
              <w:t>More innovators, creators, SMEs, universities, research institutions and communities leverage IP successfully</w:t>
            </w:r>
            <w:r w:rsidRPr="00232527">
              <w:t xml:space="preserve"> </w:t>
            </w:r>
          </w:p>
        </w:tc>
      </w:tr>
      <w:tr w:rsidR="00E97E4A" w:rsidRPr="007526F7" w14:paraId="0536F7A2" w14:textId="77777777" w:rsidTr="00F72539">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B9C90" w14:textId="77777777" w:rsidR="00E97E4A" w:rsidRPr="007526F7" w:rsidRDefault="00E97E4A" w:rsidP="00AF5E97">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Project Duration</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E22F22" w14:textId="04C499D4" w:rsidR="00E97E4A" w:rsidRPr="00F72539" w:rsidRDefault="00B9106A" w:rsidP="004F5364">
            <w:pPr>
              <w:pBdr>
                <w:top w:val="nil"/>
                <w:left w:val="nil"/>
                <w:bottom w:val="nil"/>
                <w:right w:val="nil"/>
                <w:between w:val="nil"/>
              </w:pBdr>
              <w:spacing w:before="240" w:after="120"/>
              <w:rPr>
                <w:rFonts w:eastAsia="Arial"/>
                <w:strike/>
                <w:color w:val="000000"/>
                <w:szCs w:val="22"/>
              </w:rPr>
            </w:pPr>
            <w:r>
              <w:rPr>
                <w:rFonts w:eastAsia="Arial"/>
                <w:szCs w:val="22"/>
              </w:rPr>
              <w:t>36</w:t>
            </w:r>
            <w:r w:rsidRPr="00F72539">
              <w:rPr>
                <w:rFonts w:eastAsia="Arial"/>
                <w:szCs w:val="22"/>
              </w:rPr>
              <w:t xml:space="preserve"> </w:t>
            </w:r>
            <w:r w:rsidR="00E7184D" w:rsidRPr="00F72539">
              <w:rPr>
                <w:rFonts w:eastAsia="Arial"/>
                <w:szCs w:val="22"/>
              </w:rPr>
              <w:t xml:space="preserve">months </w:t>
            </w:r>
          </w:p>
        </w:tc>
      </w:tr>
      <w:tr w:rsidR="00E97E4A" w:rsidRPr="002B413A" w14:paraId="2ABCE8DC" w14:textId="77777777" w:rsidTr="00F72539">
        <w:trPr>
          <w:trHeight w:val="72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6B1E2" w14:textId="77777777" w:rsidR="00E97E4A" w:rsidRPr="007526F7" w:rsidRDefault="00E97E4A" w:rsidP="00AF5E97">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Project Budget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A2EF22" w14:textId="0C680D2A" w:rsidR="00E97E4A" w:rsidRPr="0034799D" w:rsidRDefault="00BB1915" w:rsidP="004F5364">
            <w:pPr>
              <w:pBdr>
                <w:top w:val="nil"/>
                <w:left w:val="nil"/>
                <w:bottom w:val="nil"/>
                <w:right w:val="nil"/>
                <w:between w:val="nil"/>
              </w:pBdr>
              <w:rPr>
                <w:rFonts w:eastAsia="Times New Roman"/>
                <w:bCs/>
                <w:szCs w:val="22"/>
                <w:lang w:eastAsia="en-US"/>
              </w:rPr>
            </w:pPr>
            <w:r>
              <w:rPr>
                <w:rFonts w:eastAsia="Arial"/>
                <w:color w:val="000000"/>
                <w:szCs w:val="22"/>
              </w:rPr>
              <w:t>592,300 CHF (non-personnel)</w:t>
            </w:r>
          </w:p>
        </w:tc>
      </w:tr>
      <w:tr w:rsidR="00E97E4A" w:rsidRPr="007526F7" w14:paraId="611C714D" w14:textId="77777777" w:rsidTr="00AF5E9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DFCEA" w14:textId="77777777" w:rsidR="00E97E4A" w:rsidRPr="007526F7" w:rsidRDefault="00E97E4A" w:rsidP="00AF5E97">
            <w:pPr>
              <w:pBdr>
                <w:top w:val="nil"/>
                <w:left w:val="nil"/>
                <w:bottom w:val="nil"/>
                <w:right w:val="nil"/>
                <w:between w:val="nil"/>
              </w:pBdr>
              <w:spacing w:before="240" w:after="120"/>
              <w:rPr>
                <w:rFonts w:eastAsia="Arial"/>
                <w:color w:val="000000"/>
                <w:szCs w:val="22"/>
              </w:rPr>
            </w:pPr>
            <w:r w:rsidRPr="007526F7">
              <w:rPr>
                <w:rFonts w:eastAsia="Arial"/>
                <w:color w:val="000000"/>
                <w:szCs w:val="22"/>
              </w:rPr>
              <w:t>2.</w:t>
            </w:r>
            <w:r w:rsidRPr="007526F7">
              <w:rPr>
                <w:rFonts w:eastAsia="Arial"/>
                <w:color w:val="000000"/>
                <w:szCs w:val="22"/>
              </w:rPr>
              <w:tab/>
              <w:t>PROJECT DESCRIPTION</w:t>
            </w:r>
          </w:p>
        </w:tc>
      </w:tr>
      <w:tr w:rsidR="00E97E4A" w:rsidRPr="007526F7" w14:paraId="21787659" w14:textId="77777777" w:rsidTr="00AF5E9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37E14" w14:textId="77777777" w:rsidR="00E97E4A" w:rsidRPr="007526F7" w:rsidRDefault="00E97E4A" w:rsidP="00AF5E97">
            <w:pPr>
              <w:pBdr>
                <w:top w:val="nil"/>
                <w:left w:val="nil"/>
                <w:bottom w:val="nil"/>
                <w:right w:val="nil"/>
                <w:between w:val="nil"/>
              </w:pBdr>
              <w:spacing w:before="240" w:after="120"/>
              <w:rPr>
                <w:rFonts w:eastAsia="Arial"/>
                <w:color w:val="000000"/>
                <w:szCs w:val="22"/>
              </w:rPr>
            </w:pPr>
            <w:r w:rsidRPr="007526F7">
              <w:rPr>
                <w:rFonts w:eastAsia="Arial"/>
                <w:color w:val="000000"/>
                <w:szCs w:val="22"/>
              </w:rPr>
              <w:t>2.1.</w:t>
            </w:r>
            <w:r w:rsidRPr="007526F7">
              <w:rPr>
                <w:rFonts w:eastAsia="Arial"/>
                <w:color w:val="000000"/>
                <w:szCs w:val="22"/>
              </w:rPr>
              <w:tab/>
            </w:r>
            <w:r w:rsidRPr="007526F7">
              <w:rPr>
                <w:rFonts w:eastAsia="Arial"/>
                <w:color w:val="000000"/>
                <w:szCs w:val="22"/>
                <w:u w:val="single"/>
              </w:rPr>
              <w:t>Introduction to the issue</w:t>
            </w:r>
            <w:r w:rsidRPr="007526F7">
              <w:rPr>
                <w:rFonts w:eastAsia="Arial"/>
                <w:color w:val="000000"/>
                <w:szCs w:val="22"/>
              </w:rPr>
              <w:t xml:space="preserve"> </w:t>
            </w:r>
          </w:p>
        </w:tc>
      </w:tr>
      <w:tr w:rsidR="00E97E4A" w:rsidRPr="002B413A" w14:paraId="5EE86801" w14:textId="77777777" w:rsidTr="00AF5E97">
        <w:trPr>
          <w:trHeight w:val="698"/>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3C4A8" w14:textId="77777777" w:rsidR="006421A7" w:rsidRDefault="006421A7" w:rsidP="00F23C27">
            <w:pPr>
              <w:pBdr>
                <w:top w:val="nil"/>
                <w:left w:val="nil"/>
                <w:bottom w:val="nil"/>
                <w:right w:val="nil"/>
                <w:between w:val="nil"/>
              </w:pBdr>
              <w:spacing w:before="240" w:after="220"/>
              <w:rPr>
                <w:rFonts w:eastAsia="Arial"/>
                <w:szCs w:val="22"/>
              </w:rPr>
            </w:pPr>
          </w:p>
          <w:p w14:paraId="64DA502F" w14:textId="19A2848D" w:rsidR="00F24E69" w:rsidRPr="00091B6E" w:rsidRDefault="00E97E4A" w:rsidP="00F23C27">
            <w:pPr>
              <w:pBdr>
                <w:top w:val="nil"/>
                <w:left w:val="nil"/>
                <w:bottom w:val="nil"/>
                <w:right w:val="nil"/>
                <w:between w:val="nil"/>
              </w:pBdr>
              <w:spacing w:before="240" w:after="220"/>
              <w:rPr>
                <w:rFonts w:eastAsia="Arial"/>
                <w:szCs w:val="22"/>
              </w:rPr>
            </w:pPr>
            <w:r w:rsidRPr="00091B6E">
              <w:rPr>
                <w:rFonts w:eastAsia="Arial"/>
                <w:szCs w:val="22"/>
              </w:rPr>
              <w:t xml:space="preserve">Small businesses and producers in developing countries are increasingly relying on intellectual property rights, such as </w:t>
            </w:r>
            <w:r w:rsidR="00A15843">
              <w:rPr>
                <w:rFonts w:eastAsia="Arial"/>
                <w:szCs w:val="22"/>
              </w:rPr>
              <w:t>GIs</w:t>
            </w:r>
            <w:r w:rsidR="00A15843" w:rsidRPr="00163BAC">
              <w:rPr>
                <w:rFonts w:eastAsia="Arial"/>
                <w:szCs w:val="22"/>
              </w:rPr>
              <w:t xml:space="preserve"> </w:t>
            </w:r>
            <w:r w:rsidR="00A15843">
              <w:rPr>
                <w:rFonts w:eastAsia="Arial"/>
                <w:szCs w:val="22"/>
              </w:rPr>
              <w:t>or</w:t>
            </w:r>
            <w:r w:rsidR="00A15843" w:rsidRPr="00091B6E">
              <w:rPr>
                <w:rFonts w:eastAsia="Arial"/>
                <w:szCs w:val="22"/>
              </w:rPr>
              <w:t xml:space="preserve"> </w:t>
            </w:r>
            <w:r w:rsidRPr="00091B6E">
              <w:rPr>
                <w:rFonts w:eastAsia="Arial"/>
                <w:szCs w:val="22"/>
              </w:rPr>
              <w:t>collective</w:t>
            </w:r>
            <w:r w:rsidR="00A15843">
              <w:rPr>
                <w:rFonts w:eastAsia="Arial"/>
                <w:szCs w:val="22"/>
              </w:rPr>
              <w:t>/certification</w:t>
            </w:r>
            <w:r w:rsidRPr="00091B6E">
              <w:rPr>
                <w:rFonts w:eastAsia="Arial"/>
                <w:szCs w:val="22"/>
              </w:rPr>
              <w:t xml:space="preserve"> marks, to protect and promote the </w:t>
            </w:r>
            <w:r w:rsidR="00A15843">
              <w:rPr>
                <w:rFonts w:eastAsia="Arial"/>
                <w:szCs w:val="22"/>
              </w:rPr>
              <w:t>specific</w:t>
            </w:r>
            <w:r w:rsidR="00A15843" w:rsidRPr="00091B6E" w:rsidDel="00A15843">
              <w:rPr>
                <w:rFonts w:eastAsia="Arial"/>
                <w:szCs w:val="22"/>
              </w:rPr>
              <w:t xml:space="preserve"> </w:t>
            </w:r>
            <w:r w:rsidRPr="00091B6E">
              <w:rPr>
                <w:rFonts w:eastAsia="Arial"/>
                <w:szCs w:val="22"/>
              </w:rPr>
              <w:t xml:space="preserve">characteristics of certain local products. </w:t>
            </w:r>
            <w:r w:rsidR="00A73CCB">
              <w:rPr>
                <w:rFonts w:eastAsia="Arial"/>
                <w:szCs w:val="22"/>
              </w:rPr>
              <w:t xml:space="preserve"> </w:t>
            </w:r>
            <w:r w:rsidRPr="00091B6E">
              <w:rPr>
                <w:rFonts w:eastAsia="Arial"/>
                <w:szCs w:val="22"/>
              </w:rPr>
              <w:t xml:space="preserve">The place of origin of a product may be linked to quality attributes and </w:t>
            </w:r>
            <w:r w:rsidR="00685366">
              <w:rPr>
                <w:rFonts w:eastAsia="Arial"/>
                <w:szCs w:val="22"/>
              </w:rPr>
              <w:t>specific</w:t>
            </w:r>
            <w:r w:rsidR="00685366" w:rsidRPr="00091B6E">
              <w:rPr>
                <w:rFonts w:eastAsia="Arial"/>
                <w:szCs w:val="22"/>
              </w:rPr>
              <w:t xml:space="preserve"> </w:t>
            </w:r>
            <w:r w:rsidRPr="00091B6E">
              <w:rPr>
                <w:rFonts w:eastAsia="Arial"/>
                <w:szCs w:val="22"/>
              </w:rPr>
              <w:t xml:space="preserve">characteristics that can be harnessed to improve market access for local communities, enhancing revenues for producers and promoting the development of rural areas. </w:t>
            </w:r>
            <w:r w:rsidR="00A73CCB">
              <w:rPr>
                <w:rFonts w:eastAsia="Arial"/>
                <w:szCs w:val="22"/>
              </w:rPr>
              <w:t xml:space="preserve"> </w:t>
            </w:r>
            <w:r w:rsidRPr="00091B6E">
              <w:rPr>
                <w:rFonts w:eastAsia="Arial"/>
                <w:szCs w:val="22"/>
              </w:rPr>
              <w:t>IP protection may also encourage producers to define and safeguard common quality standards, as well as traditional methods of production, thus protecting and promoting local culture and history.</w:t>
            </w:r>
          </w:p>
          <w:p w14:paraId="645BFE5F" w14:textId="7738BB9B" w:rsidR="004B2FD8" w:rsidRPr="004B2FD8" w:rsidRDefault="00E97E4A" w:rsidP="00890509">
            <w:pPr>
              <w:pBdr>
                <w:top w:val="nil"/>
                <w:left w:val="nil"/>
                <w:bottom w:val="nil"/>
                <w:right w:val="nil"/>
                <w:between w:val="nil"/>
              </w:pBdr>
              <w:rPr>
                <w:rFonts w:eastAsia="Arial"/>
                <w:szCs w:val="22"/>
              </w:rPr>
            </w:pPr>
            <w:r w:rsidRPr="00091B6E">
              <w:rPr>
                <w:rFonts w:eastAsia="Arial"/>
                <w:szCs w:val="22"/>
              </w:rPr>
              <w:t xml:space="preserve">The </w:t>
            </w:r>
            <w:r w:rsidR="0012239E">
              <w:rPr>
                <w:rFonts w:eastAsia="Arial"/>
                <w:szCs w:val="22"/>
              </w:rPr>
              <w:t>geographical indication</w:t>
            </w:r>
            <w:r w:rsidRPr="00091B6E">
              <w:rPr>
                <w:rFonts w:eastAsia="Arial"/>
                <w:szCs w:val="22"/>
              </w:rPr>
              <w:t xml:space="preserve"> or collective</w:t>
            </w:r>
            <w:r w:rsidR="00D448BF" w:rsidRPr="00DC6DCC">
              <w:rPr>
                <w:rFonts w:eastAsia="Arial"/>
                <w:szCs w:val="22"/>
              </w:rPr>
              <w:t>/certification</w:t>
            </w:r>
            <w:r w:rsidRPr="00091B6E">
              <w:rPr>
                <w:rFonts w:eastAsia="Arial"/>
                <w:szCs w:val="22"/>
              </w:rPr>
              <w:t xml:space="preserve"> mark registration is only the first step in the successful development </w:t>
            </w:r>
            <w:r w:rsidR="00D448BF">
              <w:rPr>
                <w:rFonts w:eastAsia="Arial"/>
                <w:szCs w:val="22"/>
              </w:rPr>
              <w:t xml:space="preserve">and implementation </w:t>
            </w:r>
            <w:r w:rsidRPr="00091B6E">
              <w:rPr>
                <w:rFonts w:eastAsia="Arial"/>
                <w:szCs w:val="22"/>
              </w:rPr>
              <w:t xml:space="preserve">of a </w:t>
            </w:r>
            <w:r w:rsidR="0012239E">
              <w:rPr>
                <w:rFonts w:eastAsia="Arial"/>
                <w:szCs w:val="22"/>
              </w:rPr>
              <w:t>geographical indication</w:t>
            </w:r>
            <w:r w:rsidRPr="00091B6E">
              <w:rPr>
                <w:rFonts w:eastAsia="Arial"/>
                <w:szCs w:val="22"/>
              </w:rPr>
              <w:t xml:space="preserve"> or collective</w:t>
            </w:r>
            <w:r w:rsidR="00D448BF">
              <w:rPr>
                <w:rFonts w:eastAsia="Arial"/>
                <w:szCs w:val="22"/>
              </w:rPr>
              <w:t>/certification</w:t>
            </w:r>
            <w:r w:rsidRPr="00091B6E">
              <w:rPr>
                <w:rFonts w:eastAsia="Arial"/>
                <w:szCs w:val="22"/>
              </w:rPr>
              <w:t xml:space="preserve"> </w:t>
            </w:r>
            <w:r w:rsidRPr="00605E6F">
              <w:rPr>
                <w:rFonts w:eastAsia="Arial"/>
                <w:szCs w:val="22"/>
              </w:rPr>
              <w:t>mark</w:t>
            </w:r>
            <w:r w:rsidR="00D448BF" w:rsidRPr="00F72539">
              <w:rPr>
                <w:rFonts w:eastAsia="Arial"/>
                <w:szCs w:val="22"/>
              </w:rPr>
              <w:t xml:space="preserve"> </w:t>
            </w:r>
            <w:r w:rsidR="00E813BE" w:rsidRPr="00F72539">
              <w:rPr>
                <w:rFonts w:eastAsia="Arial"/>
                <w:szCs w:val="22"/>
              </w:rPr>
              <w:t xml:space="preserve">and </w:t>
            </w:r>
            <w:r w:rsidR="00DA6BF7">
              <w:rPr>
                <w:rFonts w:eastAsia="Arial"/>
                <w:szCs w:val="22"/>
              </w:rPr>
              <w:t>their</w:t>
            </w:r>
            <w:r w:rsidR="00E813BE" w:rsidRPr="00F72539">
              <w:rPr>
                <w:rFonts w:eastAsia="Arial"/>
                <w:szCs w:val="22"/>
              </w:rPr>
              <w:t xml:space="preserve"> related </w:t>
            </w:r>
            <w:r w:rsidR="00D448BF" w:rsidRPr="00F72539">
              <w:rPr>
                <w:rFonts w:eastAsia="Arial"/>
                <w:szCs w:val="22"/>
              </w:rPr>
              <w:t>quality scheme</w:t>
            </w:r>
            <w:r w:rsidRPr="00605E6F">
              <w:rPr>
                <w:rFonts w:eastAsia="Arial"/>
                <w:szCs w:val="22"/>
              </w:rPr>
              <w:t xml:space="preserve">. </w:t>
            </w:r>
            <w:r w:rsidR="00A73CCB">
              <w:rPr>
                <w:rFonts w:eastAsia="Arial"/>
                <w:szCs w:val="22"/>
              </w:rPr>
              <w:t xml:space="preserve"> </w:t>
            </w:r>
            <w:r w:rsidR="00D448BF" w:rsidRPr="00F72539">
              <w:rPr>
                <w:rFonts w:eastAsia="Arial"/>
                <w:szCs w:val="22"/>
              </w:rPr>
              <w:t>Numerous</w:t>
            </w:r>
            <w:r w:rsidRPr="00091B6E">
              <w:rPr>
                <w:rFonts w:eastAsia="Arial"/>
                <w:szCs w:val="22"/>
              </w:rPr>
              <w:t xml:space="preserve"> challenges faced by producers in developing countries lie in the post-registr</w:t>
            </w:r>
            <w:r w:rsidR="0036280E">
              <w:rPr>
                <w:rFonts w:eastAsia="Arial"/>
                <w:szCs w:val="22"/>
              </w:rPr>
              <w:t>ation</w:t>
            </w:r>
            <w:r w:rsidR="004B2FD8">
              <w:rPr>
                <w:rFonts w:eastAsia="Arial"/>
                <w:szCs w:val="22"/>
              </w:rPr>
              <w:t xml:space="preserve"> period.  Those c</w:t>
            </w:r>
            <w:r w:rsidR="004B2FD8" w:rsidRPr="00163BAC">
              <w:rPr>
                <w:rFonts w:eastAsia="Arial"/>
                <w:color w:val="000000"/>
                <w:szCs w:val="22"/>
              </w:rPr>
              <w:t>hallenges may involve</w:t>
            </w:r>
            <w:r w:rsidR="00ED071D">
              <w:rPr>
                <w:rFonts w:eastAsia="Arial"/>
                <w:color w:val="000000"/>
                <w:szCs w:val="22"/>
              </w:rPr>
              <w:t>, in particular</w:t>
            </w:r>
            <w:r w:rsidR="004B2FD8" w:rsidRPr="00163BAC">
              <w:rPr>
                <w:rFonts w:eastAsia="Arial"/>
                <w:color w:val="000000"/>
                <w:szCs w:val="22"/>
              </w:rPr>
              <w:t>:</w:t>
            </w:r>
          </w:p>
          <w:p w14:paraId="1563370B" w14:textId="1441438C" w:rsidR="004B2FD8" w:rsidRDefault="00ED071D" w:rsidP="00890509">
            <w:pPr>
              <w:numPr>
                <w:ilvl w:val="0"/>
                <w:numId w:val="21"/>
              </w:numPr>
              <w:rPr>
                <w:rFonts w:eastAsia="Arial"/>
                <w:color w:val="000000"/>
                <w:szCs w:val="22"/>
              </w:rPr>
            </w:pPr>
            <w:r>
              <w:rPr>
                <w:rFonts w:eastAsia="Arial"/>
                <w:color w:val="000000"/>
                <w:szCs w:val="22"/>
              </w:rPr>
              <w:t>l</w:t>
            </w:r>
            <w:r w:rsidR="004B2FD8" w:rsidRPr="00163BAC">
              <w:rPr>
                <w:rFonts w:eastAsia="Arial"/>
                <w:color w:val="000000"/>
                <w:szCs w:val="22"/>
              </w:rPr>
              <w:t>ack of knowledge of the operation and potential benefits of the respective IPR;</w:t>
            </w:r>
          </w:p>
          <w:p w14:paraId="26C91094" w14:textId="137FAE96" w:rsidR="003A5D54" w:rsidRPr="00163BAC" w:rsidRDefault="003A5D54" w:rsidP="00890509">
            <w:pPr>
              <w:numPr>
                <w:ilvl w:val="0"/>
                <w:numId w:val="21"/>
              </w:numPr>
              <w:rPr>
                <w:rFonts w:eastAsia="Arial"/>
                <w:color w:val="000000"/>
                <w:szCs w:val="22"/>
              </w:rPr>
            </w:pPr>
            <w:r>
              <w:rPr>
                <w:rFonts w:eastAsia="Arial"/>
                <w:color w:val="000000"/>
                <w:szCs w:val="22"/>
              </w:rPr>
              <w:t>lack of sufficient involvement of producers during the development and registration of the IPR;</w:t>
            </w:r>
          </w:p>
          <w:p w14:paraId="3A4B3918" w14:textId="343F0D8B" w:rsidR="00ED071D" w:rsidRPr="00163BAC" w:rsidRDefault="00ED071D" w:rsidP="00890509">
            <w:pPr>
              <w:numPr>
                <w:ilvl w:val="0"/>
                <w:numId w:val="21"/>
              </w:numPr>
              <w:rPr>
                <w:rFonts w:eastAsia="Arial"/>
                <w:color w:val="000000"/>
                <w:szCs w:val="22"/>
              </w:rPr>
            </w:pPr>
            <w:r>
              <w:rPr>
                <w:rFonts w:eastAsia="Arial"/>
                <w:color w:val="000000"/>
                <w:szCs w:val="22"/>
              </w:rPr>
              <w:t>t</w:t>
            </w:r>
            <w:r w:rsidRPr="00163BAC">
              <w:rPr>
                <w:rFonts w:eastAsia="Arial"/>
                <w:color w:val="000000"/>
                <w:szCs w:val="22"/>
              </w:rPr>
              <w:t xml:space="preserve">he absence of control and </w:t>
            </w:r>
            <w:r>
              <w:rPr>
                <w:rFonts w:eastAsia="Arial"/>
                <w:color w:val="000000"/>
                <w:szCs w:val="22"/>
              </w:rPr>
              <w:t>certification</w:t>
            </w:r>
            <w:r w:rsidRPr="00163BAC">
              <w:rPr>
                <w:rFonts w:eastAsia="Arial"/>
                <w:color w:val="000000"/>
                <w:szCs w:val="22"/>
              </w:rPr>
              <w:t xml:space="preserve"> systems;</w:t>
            </w:r>
          </w:p>
          <w:p w14:paraId="1A436CD3" w14:textId="399D92ED" w:rsidR="004B2FD8" w:rsidRPr="00163BAC" w:rsidRDefault="009D7FD3" w:rsidP="00890509">
            <w:pPr>
              <w:numPr>
                <w:ilvl w:val="0"/>
                <w:numId w:val="21"/>
              </w:numPr>
              <w:rPr>
                <w:rFonts w:eastAsia="Arial"/>
                <w:color w:val="000000"/>
                <w:szCs w:val="22"/>
              </w:rPr>
            </w:pPr>
            <w:r>
              <w:rPr>
                <w:rFonts w:eastAsia="Arial"/>
                <w:color w:val="000000"/>
                <w:szCs w:val="22"/>
              </w:rPr>
              <w:t>i</w:t>
            </w:r>
            <w:r w:rsidR="004B2FD8" w:rsidRPr="00163BAC">
              <w:rPr>
                <w:rFonts w:eastAsia="Arial"/>
                <w:color w:val="000000"/>
                <w:szCs w:val="22"/>
              </w:rPr>
              <w:t xml:space="preserve">ssues related to internal governance </w:t>
            </w:r>
            <w:r>
              <w:rPr>
                <w:rFonts w:eastAsia="Arial"/>
                <w:color w:val="000000"/>
                <w:szCs w:val="22"/>
              </w:rPr>
              <w:t xml:space="preserve">of producers groups </w:t>
            </w:r>
            <w:r w:rsidR="004B2FD8" w:rsidRPr="00163BAC">
              <w:rPr>
                <w:rFonts w:eastAsia="Arial"/>
                <w:color w:val="000000"/>
                <w:szCs w:val="22"/>
              </w:rPr>
              <w:t xml:space="preserve">and collective management of </w:t>
            </w:r>
            <w:r>
              <w:rPr>
                <w:rFonts w:eastAsia="Arial"/>
                <w:color w:val="000000"/>
                <w:szCs w:val="22"/>
              </w:rPr>
              <w:t xml:space="preserve">the </w:t>
            </w:r>
            <w:r w:rsidR="004B2FD8" w:rsidRPr="00163BAC">
              <w:rPr>
                <w:rFonts w:eastAsia="Arial"/>
                <w:color w:val="000000"/>
                <w:szCs w:val="22"/>
              </w:rPr>
              <w:t>IPR;</w:t>
            </w:r>
          </w:p>
          <w:p w14:paraId="27B2AD9A" w14:textId="6D1A5F8B" w:rsidR="004B2FD8" w:rsidRPr="00163BAC" w:rsidRDefault="009D7FD3" w:rsidP="00890509">
            <w:pPr>
              <w:numPr>
                <w:ilvl w:val="0"/>
                <w:numId w:val="21"/>
              </w:numPr>
              <w:rPr>
                <w:rFonts w:eastAsia="Arial"/>
                <w:color w:val="000000"/>
                <w:szCs w:val="22"/>
              </w:rPr>
            </w:pPr>
            <w:r>
              <w:rPr>
                <w:rFonts w:eastAsia="Arial"/>
                <w:color w:val="000000"/>
                <w:szCs w:val="22"/>
              </w:rPr>
              <w:t>n</w:t>
            </w:r>
            <w:r w:rsidR="004B2FD8" w:rsidRPr="00163BAC">
              <w:rPr>
                <w:rFonts w:eastAsia="Arial"/>
                <w:color w:val="000000"/>
                <w:szCs w:val="22"/>
              </w:rPr>
              <w:t>eed to improve or adjust the code of practice</w:t>
            </w:r>
            <w:r>
              <w:rPr>
                <w:rFonts w:eastAsia="Arial"/>
                <w:color w:val="000000"/>
                <w:szCs w:val="22"/>
              </w:rPr>
              <w:t xml:space="preserve"> relating to the use of the IPR</w:t>
            </w:r>
            <w:r w:rsidR="004B2FD8" w:rsidRPr="00163BAC">
              <w:rPr>
                <w:rFonts w:eastAsia="Arial"/>
                <w:color w:val="000000"/>
                <w:szCs w:val="22"/>
              </w:rPr>
              <w:t>;</w:t>
            </w:r>
            <w:r w:rsidR="00ED071D">
              <w:rPr>
                <w:rFonts w:eastAsia="Arial"/>
                <w:color w:val="000000"/>
                <w:szCs w:val="22"/>
              </w:rPr>
              <w:t xml:space="preserve"> or</w:t>
            </w:r>
          </w:p>
          <w:p w14:paraId="5D807E6A" w14:textId="27D04258" w:rsidR="00ED071D" w:rsidRDefault="009D7FD3" w:rsidP="00ED071D">
            <w:pPr>
              <w:numPr>
                <w:ilvl w:val="0"/>
                <w:numId w:val="21"/>
              </w:numPr>
              <w:pBdr>
                <w:top w:val="nil"/>
                <w:left w:val="nil"/>
                <w:bottom w:val="nil"/>
                <w:right w:val="nil"/>
                <w:between w:val="nil"/>
              </w:pBdr>
              <w:spacing w:after="220"/>
              <w:rPr>
                <w:rFonts w:eastAsia="Arial"/>
                <w:szCs w:val="22"/>
              </w:rPr>
            </w:pPr>
            <w:r>
              <w:rPr>
                <w:rFonts w:eastAsia="Arial"/>
                <w:color w:val="000000"/>
                <w:szCs w:val="22"/>
              </w:rPr>
              <w:t>e</w:t>
            </w:r>
            <w:r w:rsidR="004B2FD8" w:rsidRPr="004B2FD8">
              <w:rPr>
                <w:rFonts w:eastAsia="Arial"/>
                <w:color w:val="000000"/>
                <w:szCs w:val="22"/>
              </w:rPr>
              <w:t>nforcement issues: producers may suffer from unfair competition and usurpation of the geographical name</w:t>
            </w:r>
            <w:r w:rsidR="007F091B">
              <w:rPr>
                <w:rFonts w:eastAsia="Arial"/>
                <w:color w:val="000000"/>
                <w:szCs w:val="22"/>
              </w:rPr>
              <w:t>.</w:t>
            </w:r>
          </w:p>
          <w:p w14:paraId="7462B8F1" w14:textId="77777777" w:rsidR="004B2FD8" w:rsidRDefault="00E97E4A" w:rsidP="00FF5D13">
            <w:pPr>
              <w:pBdr>
                <w:top w:val="nil"/>
                <w:left w:val="nil"/>
                <w:bottom w:val="nil"/>
                <w:right w:val="nil"/>
                <w:between w:val="nil"/>
              </w:pBdr>
              <w:spacing w:after="220"/>
              <w:rPr>
                <w:rFonts w:eastAsia="Arial"/>
                <w:szCs w:val="22"/>
              </w:rPr>
            </w:pPr>
            <w:r w:rsidRPr="00091B6E">
              <w:rPr>
                <w:rFonts w:eastAsia="Arial"/>
                <w:szCs w:val="22"/>
              </w:rPr>
              <w:t xml:space="preserve">In order to obtain success with their </w:t>
            </w:r>
            <w:r w:rsidR="00B61F94">
              <w:rPr>
                <w:rFonts w:eastAsia="Arial"/>
                <w:szCs w:val="22"/>
              </w:rPr>
              <w:t>geographical indication</w:t>
            </w:r>
            <w:r w:rsidRPr="00091B6E">
              <w:rPr>
                <w:rFonts w:eastAsia="Arial"/>
                <w:szCs w:val="22"/>
              </w:rPr>
              <w:t xml:space="preserve"> or collective</w:t>
            </w:r>
            <w:r w:rsidR="00877A99">
              <w:rPr>
                <w:rFonts w:eastAsia="Arial"/>
                <w:szCs w:val="22"/>
              </w:rPr>
              <w:t>/certification</w:t>
            </w:r>
            <w:r w:rsidRPr="00091B6E">
              <w:rPr>
                <w:rFonts w:eastAsia="Arial"/>
                <w:szCs w:val="22"/>
              </w:rPr>
              <w:t xml:space="preserve"> mark, it is important that producers are organized, committed and equipped </w:t>
            </w:r>
            <w:r w:rsidR="0036280E">
              <w:rPr>
                <w:rFonts w:eastAsia="Arial"/>
                <w:szCs w:val="22"/>
              </w:rPr>
              <w:t xml:space="preserve">with the relevant knowledge </w:t>
            </w:r>
            <w:r w:rsidRPr="00091B6E">
              <w:rPr>
                <w:rFonts w:eastAsia="Arial"/>
                <w:szCs w:val="22"/>
              </w:rPr>
              <w:t xml:space="preserve">to benefit from their IP right. </w:t>
            </w:r>
            <w:r w:rsidR="00A73CCB">
              <w:rPr>
                <w:rFonts w:eastAsia="Arial"/>
                <w:szCs w:val="22"/>
              </w:rPr>
              <w:t xml:space="preserve"> </w:t>
            </w:r>
            <w:r w:rsidRPr="00091B6E">
              <w:rPr>
                <w:rFonts w:eastAsia="Arial"/>
                <w:szCs w:val="22"/>
              </w:rPr>
              <w:t xml:space="preserve">Moreover, in many developing countries, institutional mechanisms, such as regulations, </w:t>
            </w:r>
            <w:r w:rsidR="00877A99">
              <w:rPr>
                <w:rFonts w:eastAsia="Arial"/>
                <w:szCs w:val="22"/>
              </w:rPr>
              <w:t>control and certification</w:t>
            </w:r>
            <w:r w:rsidR="00877A99" w:rsidRPr="00163BAC">
              <w:rPr>
                <w:rFonts w:eastAsia="Arial"/>
                <w:szCs w:val="22"/>
              </w:rPr>
              <w:t xml:space="preserve"> </w:t>
            </w:r>
            <w:r w:rsidRPr="00091B6E">
              <w:rPr>
                <w:rFonts w:eastAsia="Arial"/>
                <w:szCs w:val="22"/>
              </w:rPr>
              <w:t xml:space="preserve">systems and enforcement mechanisms, may not be in place to support </w:t>
            </w:r>
            <w:r w:rsidR="0036280E">
              <w:rPr>
                <w:rFonts w:eastAsia="Arial"/>
                <w:szCs w:val="22"/>
              </w:rPr>
              <w:t xml:space="preserve">those </w:t>
            </w:r>
            <w:r w:rsidRPr="00091B6E">
              <w:rPr>
                <w:rFonts w:eastAsia="Arial"/>
                <w:szCs w:val="22"/>
              </w:rPr>
              <w:t xml:space="preserve">producers in their business goals. </w:t>
            </w:r>
            <w:r w:rsidRPr="000E61F7">
              <w:rPr>
                <w:rFonts w:eastAsia="Arial"/>
                <w:szCs w:val="22"/>
              </w:rPr>
              <w:t xml:space="preserve">Therefore, strategies </w:t>
            </w:r>
            <w:r w:rsidR="0036280E">
              <w:rPr>
                <w:rFonts w:eastAsia="Arial"/>
                <w:szCs w:val="22"/>
              </w:rPr>
              <w:t xml:space="preserve">and tools </w:t>
            </w:r>
            <w:r w:rsidRPr="000E61F7">
              <w:rPr>
                <w:rFonts w:eastAsia="Arial"/>
                <w:szCs w:val="22"/>
              </w:rPr>
              <w:t xml:space="preserve">to support a </w:t>
            </w:r>
            <w:r w:rsidR="00B61F94">
              <w:rPr>
                <w:rFonts w:eastAsia="Arial"/>
                <w:szCs w:val="22"/>
              </w:rPr>
              <w:t>geographical indication</w:t>
            </w:r>
            <w:r w:rsidRPr="000E61F7">
              <w:rPr>
                <w:rFonts w:eastAsia="Arial"/>
                <w:szCs w:val="22"/>
              </w:rPr>
              <w:t xml:space="preserve"> or collective</w:t>
            </w:r>
            <w:r w:rsidR="003E6B2E" w:rsidRPr="000E61F7">
              <w:rPr>
                <w:rFonts w:eastAsia="Arial"/>
                <w:szCs w:val="22"/>
              </w:rPr>
              <w:t>/certification</w:t>
            </w:r>
            <w:r w:rsidRPr="000E61F7">
              <w:rPr>
                <w:rFonts w:eastAsia="Arial"/>
                <w:szCs w:val="22"/>
              </w:rPr>
              <w:t xml:space="preserve"> mark in these settings should take into account the institutional environment and its constraints</w:t>
            </w:r>
            <w:r w:rsidRPr="00091B6E">
              <w:rPr>
                <w:rFonts w:eastAsia="Arial"/>
                <w:szCs w:val="22"/>
              </w:rPr>
              <w:t>.</w:t>
            </w:r>
          </w:p>
          <w:p w14:paraId="02BE5B3F" w14:textId="77777777" w:rsidR="006421A7" w:rsidRDefault="006421A7" w:rsidP="00FF5D13">
            <w:pPr>
              <w:pBdr>
                <w:top w:val="nil"/>
                <w:left w:val="nil"/>
                <w:bottom w:val="nil"/>
                <w:right w:val="nil"/>
                <w:between w:val="nil"/>
              </w:pBdr>
              <w:spacing w:after="220"/>
              <w:rPr>
                <w:rFonts w:eastAsia="Arial"/>
                <w:szCs w:val="22"/>
              </w:rPr>
            </w:pPr>
          </w:p>
          <w:p w14:paraId="31605964" w14:textId="77777777" w:rsidR="006421A7" w:rsidRDefault="006421A7" w:rsidP="00FF5D13">
            <w:pPr>
              <w:pBdr>
                <w:top w:val="nil"/>
                <w:left w:val="nil"/>
                <w:bottom w:val="nil"/>
                <w:right w:val="nil"/>
                <w:between w:val="nil"/>
              </w:pBdr>
              <w:spacing w:after="220"/>
              <w:rPr>
                <w:rFonts w:eastAsia="Arial"/>
                <w:szCs w:val="22"/>
              </w:rPr>
            </w:pPr>
          </w:p>
          <w:p w14:paraId="1EEC00D3" w14:textId="01839E66" w:rsidR="006421A7" w:rsidRPr="004B2FD8" w:rsidRDefault="006421A7" w:rsidP="00FF5D13">
            <w:pPr>
              <w:pBdr>
                <w:top w:val="nil"/>
                <w:left w:val="nil"/>
                <w:bottom w:val="nil"/>
                <w:right w:val="nil"/>
                <w:between w:val="nil"/>
              </w:pBdr>
              <w:spacing w:after="220"/>
              <w:rPr>
                <w:rFonts w:eastAsia="Arial"/>
                <w:strike/>
                <w:szCs w:val="22"/>
              </w:rPr>
            </w:pPr>
          </w:p>
        </w:tc>
      </w:tr>
      <w:tr w:rsidR="00E97E4A" w:rsidRPr="007526F7" w14:paraId="12CF2DDC" w14:textId="77777777" w:rsidTr="00AF5E9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AE7E6" w14:textId="3EFF05D4" w:rsidR="00E97E4A" w:rsidRPr="007526F7" w:rsidRDefault="00E97E4A" w:rsidP="00AF5E97">
            <w:pPr>
              <w:pBdr>
                <w:top w:val="nil"/>
                <w:left w:val="nil"/>
                <w:bottom w:val="nil"/>
                <w:right w:val="nil"/>
                <w:between w:val="nil"/>
              </w:pBdr>
              <w:spacing w:before="240" w:after="120"/>
              <w:rPr>
                <w:rFonts w:eastAsia="Arial"/>
                <w:color w:val="000000"/>
                <w:szCs w:val="22"/>
              </w:rPr>
            </w:pPr>
            <w:r w:rsidRPr="007526F7">
              <w:rPr>
                <w:rFonts w:eastAsia="Arial"/>
                <w:color w:val="000000"/>
                <w:szCs w:val="22"/>
              </w:rPr>
              <w:t xml:space="preserve">2.2. </w:t>
            </w:r>
            <w:r w:rsidRPr="007526F7">
              <w:rPr>
                <w:rFonts w:eastAsia="Arial"/>
                <w:color w:val="000000"/>
                <w:szCs w:val="22"/>
              </w:rPr>
              <w:tab/>
            </w:r>
            <w:r w:rsidRPr="007526F7">
              <w:rPr>
                <w:rFonts w:eastAsia="Arial"/>
                <w:color w:val="000000"/>
                <w:szCs w:val="22"/>
                <w:u w:val="single"/>
              </w:rPr>
              <w:t>Objectives</w:t>
            </w:r>
            <w:r w:rsidR="00104781">
              <w:rPr>
                <w:rFonts w:eastAsia="Arial"/>
                <w:color w:val="000000"/>
                <w:szCs w:val="22"/>
              </w:rPr>
              <w:t xml:space="preserve"> and outcomes</w:t>
            </w:r>
          </w:p>
        </w:tc>
      </w:tr>
      <w:tr w:rsidR="00E97E4A" w:rsidRPr="002B413A" w14:paraId="610BD350" w14:textId="77777777" w:rsidTr="00DA05AF">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F1974" w14:textId="6C299A8C" w:rsidR="00E97E4A" w:rsidRPr="00DA05AF" w:rsidRDefault="00E97E4A" w:rsidP="00F23C27">
            <w:pPr>
              <w:spacing w:before="240"/>
              <w:rPr>
                <w:rFonts w:eastAsia="Arial"/>
                <w:bCs/>
                <w:i/>
                <w:szCs w:val="22"/>
              </w:rPr>
            </w:pPr>
            <w:r w:rsidRPr="00DA05AF">
              <w:rPr>
                <w:rFonts w:eastAsia="Arial"/>
                <w:bCs/>
                <w:i/>
                <w:szCs w:val="22"/>
              </w:rPr>
              <w:t>Overall objective:</w:t>
            </w:r>
          </w:p>
          <w:p w14:paraId="11204A64" w14:textId="675DB498" w:rsidR="00E97E4A" w:rsidRPr="00DA05AF" w:rsidRDefault="003A5C6C" w:rsidP="00DA05AF">
            <w:pPr>
              <w:spacing w:after="220"/>
              <w:ind w:left="567"/>
              <w:rPr>
                <w:rFonts w:eastAsia="Arial"/>
                <w:bCs/>
                <w:szCs w:val="22"/>
              </w:rPr>
            </w:pPr>
            <w:r>
              <w:rPr>
                <w:rFonts w:eastAsia="Arial"/>
                <w:bCs/>
                <w:szCs w:val="22"/>
              </w:rPr>
              <w:t>To e</w:t>
            </w:r>
            <w:r w:rsidR="00104781">
              <w:rPr>
                <w:rFonts w:eastAsia="Arial"/>
                <w:bCs/>
                <w:szCs w:val="22"/>
              </w:rPr>
              <w:t>mpower u</w:t>
            </w:r>
            <w:r w:rsidR="003E02C9" w:rsidRPr="00DA05AF">
              <w:rPr>
                <w:rFonts w:eastAsia="Arial"/>
                <w:szCs w:val="22"/>
              </w:rPr>
              <w:t xml:space="preserve">sers or right holders of </w:t>
            </w:r>
            <w:r w:rsidR="00B61F94" w:rsidRPr="00DA05AF">
              <w:rPr>
                <w:rFonts w:eastAsia="Arial"/>
                <w:bCs/>
                <w:szCs w:val="22"/>
              </w:rPr>
              <w:t>geographical indication</w:t>
            </w:r>
            <w:r w:rsidR="00E97E4A" w:rsidRPr="00DA05AF">
              <w:rPr>
                <w:rFonts w:eastAsia="Arial"/>
                <w:bCs/>
                <w:szCs w:val="22"/>
              </w:rPr>
              <w:t>s or collective</w:t>
            </w:r>
            <w:r w:rsidR="003E6B2E" w:rsidRPr="00DA05AF">
              <w:rPr>
                <w:rFonts w:eastAsia="Arial"/>
                <w:bCs/>
                <w:szCs w:val="22"/>
              </w:rPr>
              <w:t>/certification</w:t>
            </w:r>
            <w:r w:rsidR="00E97E4A" w:rsidRPr="00DA05AF">
              <w:rPr>
                <w:rFonts w:eastAsia="Arial"/>
                <w:bCs/>
                <w:szCs w:val="22"/>
              </w:rPr>
              <w:t xml:space="preserve"> marks from developing countries in the post-</w:t>
            </w:r>
            <w:r w:rsidR="003E02C9" w:rsidRPr="00DA05AF">
              <w:rPr>
                <w:rFonts w:eastAsia="Arial"/>
                <w:bCs/>
                <w:szCs w:val="22"/>
              </w:rPr>
              <w:t xml:space="preserve">registration </w:t>
            </w:r>
            <w:r w:rsidR="00E97E4A" w:rsidRPr="00DA05AF">
              <w:rPr>
                <w:rFonts w:eastAsia="Arial"/>
                <w:bCs/>
                <w:szCs w:val="22"/>
              </w:rPr>
              <w:t>period</w:t>
            </w:r>
            <w:r w:rsidR="006C2E29" w:rsidRPr="00DA05AF">
              <w:rPr>
                <w:rFonts w:eastAsia="Arial"/>
                <w:bCs/>
                <w:szCs w:val="22"/>
              </w:rPr>
              <w:t xml:space="preserve"> </w:t>
            </w:r>
            <w:r w:rsidR="006C2E29" w:rsidRPr="00DA05AF">
              <w:rPr>
                <w:rFonts w:eastAsia="Arial"/>
                <w:szCs w:val="22"/>
              </w:rPr>
              <w:t>to effectively use their IP right</w:t>
            </w:r>
            <w:r w:rsidR="00E97E4A" w:rsidRPr="00DA05AF">
              <w:rPr>
                <w:rFonts w:eastAsia="Arial"/>
                <w:bCs/>
                <w:szCs w:val="22"/>
              </w:rPr>
              <w:t xml:space="preserve">. </w:t>
            </w:r>
          </w:p>
          <w:p w14:paraId="7DD11BD5" w14:textId="77777777" w:rsidR="001F6BDC" w:rsidRDefault="00104781" w:rsidP="001F6BDC">
            <w:pPr>
              <w:spacing w:after="220"/>
              <w:rPr>
                <w:rFonts w:eastAsia="Arial"/>
                <w:bCs/>
                <w:i/>
                <w:szCs w:val="22"/>
              </w:rPr>
            </w:pPr>
            <w:r>
              <w:rPr>
                <w:rFonts w:eastAsia="Arial"/>
                <w:bCs/>
                <w:i/>
                <w:szCs w:val="22"/>
              </w:rPr>
              <w:t>O</w:t>
            </w:r>
            <w:r w:rsidR="003A5C6C">
              <w:rPr>
                <w:rFonts w:eastAsia="Arial"/>
                <w:bCs/>
                <w:i/>
                <w:szCs w:val="22"/>
              </w:rPr>
              <w:t>utcomes:</w:t>
            </w:r>
            <w:r w:rsidR="00EB5FCC">
              <w:rPr>
                <w:rFonts w:eastAsia="Arial"/>
                <w:bCs/>
                <w:i/>
                <w:szCs w:val="22"/>
              </w:rPr>
              <w:t xml:space="preserve"> </w:t>
            </w:r>
          </w:p>
          <w:p w14:paraId="33D65529" w14:textId="708EDD19" w:rsidR="00104781" w:rsidRPr="003A5C6C" w:rsidRDefault="00104781" w:rsidP="001F6BDC">
            <w:pPr>
              <w:numPr>
                <w:ilvl w:val="0"/>
                <w:numId w:val="20"/>
              </w:numPr>
              <w:spacing w:after="220"/>
              <w:rPr>
                <w:rFonts w:eastAsia="Arial"/>
                <w:bCs/>
                <w:szCs w:val="22"/>
              </w:rPr>
            </w:pPr>
            <w:r w:rsidRPr="00106562">
              <w:t>In</w:t>
            </w:r>
            <w:r>
              <w:t>creased</w:t>
            </w:r>
            <w:r w:rsidR="003A5C6C">
              <w:t xml:space="preserve"> </w:t>
            </w:r>
            <w:r w:rsidRPr="00106562">
              <w:t xml:space="preserve">awareness </w:t>
            </w:r>
            <w:r>
              <w:rPr>
                <w:rFonts w:eastAsia="Arial"/>
                <w:color w:val="000000"/>
                <w:szCs w:val="22"/>
              </w:rPr>
              <w:t>among</w:t>
            </w:r>
            <w:r w:rsidRPr="00A86E8C">
              <w:rPr>
                <w:rFonts w:eastAsia="Arial"/>
                <w:color w:val="000000"/>
                <w:szCs w:val="22"/>
              </w:rPr>
              <w:t xml:space="preserve"> national and regional author</w:t>
            </w:r>
            <w:r>
              <w:rPr>
                <w:rFonts w:eastAsia="Arial"/>
                <w:color w:val="000000"/>
                <w:szCs w:val="22"/>
              </w:rPr>
              <w:t>ities and relevant stakeholders</w:t>
            </w:r>
            <w:r w:rsidRPr="00106562">
              <w:t xml:space="preserve"> about the </w:t>
            </w:r>
            <w:r>
              <w:t xml:space="preserve">potential benefits of </w:t>
            </w:r>
            <w:r w:rsidRPr="00A86E8C">
              <w:rPr>
                <w:rFonts w:eastAsia="Arial"/>
                <w:color w:val="000000"/>
                <w:szCs w:val="22"/>
              </w:rPr>
              <w:t xml:space="preserve">the role of </w:t>
            </w:r>
            <w:r>
              <w:rPr>
                <w:rFonts w:eastAsia="Arial"/>
                <w:color w:val="000000"/>
                <w:szCs w:val="22"/>
              </w:rPr>
              <w:t>GIs</w:t>
            </w:r>
            <w:r w:rsidRPr="00A86E8C">
              <w:rPr>
                <w:rFonts w:eastAsia="Arial"/>
                <w:color w:val="000000"/>
                <w:szCs w:val="22"/>
              </w:rPr>
              <w:t xml:space="preserve"> or collective/certification marks </w:t>
            </w:r>
            <w:r>
              <w:rPr>
                <w:rFonts w:eastAsia="Arial"/>
                <w:color w:val="000000"/>
                <w:szCs w:val="22"/>
              </w:rPr>
              <w:t>among</w:t>
            </w:r>
            <w:r w:rsidRPr="00A86E8C">
              <w:rPr>
                <w:rFonts w:eastAsia="Arial"/>
                <w:color w:val="000000"/>
                <w:szCs w:val="22"/>
              </w:rPr>
              <w:t xml:space="preserve"> local producers</w:t>
            </w:r>
            <w:r>
              <w:rPr>
                <w:rFonts w:eastAsia="Arial"/>
                <w:color w:val="000000"/>
                <w:szCs w:val="22"/>
              </w:rPr>
              <w:t xml:space="preserve"> </w:t>
            </w:r>
            <w:r w:rsidRPr="00A86E8C">
              <w:rPr>
                <w:rFonts w:eastAsia="Arial"/>
                <w:color w:val="000000"/>
                <w:szCs w:val="22"/>
              </w:rPr>
              <w:t>as an IP tool to improve market access for local products</w:t>
            </w:r>
            <w:r>
              <w:rPr>
                <w:rFonts w:eastAsia="Arial"/>
                <w:color w:val="000000"/>
                <w:szCs w:val="22"/>
              </w:rPr>
              <w:t xml:space="preserve"> </w:t>
            </w:r>
            <w:r w:rsidRPr="00A86E8C">
              <w:rPr>
                <w:rFonts w:eastAsia="Arial"/>
                <w:color w:val="000000"/>
                <w:szCs w:val="22"/>
              </w:rPr>
              <w:t>while safeguarding common quality standards and traditional methods of production</w:t>
            </w:r>
            <w:r w:rsidR="006421A7">
              <w:rPr>
                <w:rFonts w:eastAsia="Arial"/>
                <w:color w:val="000000"/>
                <w:szCs w:val="22"/>
              </w:rPr>
              <w:t>.</w:t>
            </w:r>
          </w:p>
          <w:p w14:paraId="715ADB99" w14:textId="68383DE5" w:rsidR="00200B86" w:rsidRPr="003A5C6C" w:rsidRDefault="003A5C6C" w:rsidP="003A5C6C">
            <w:pPr>
              <w:numPr>
                <w:ilvl w:val="0"/>
                <w:numId w:val="20"/>
              </w:numPr>
              <w:spacing w:after="220"/>
              <w:rPr>
                <w:rFonts w:eastAsia="Arial"/>
                <w:bCs/>
                <w:szCs w:val="22"/>
              </w:rPr>
            </w:pPr>
            <w:r>
              <w:t xml:space="preserve">Increased capacity of the local participants on the collective management </w:t>
            </w:r>
            <w:r w:rsidRPr="009A3B9C">
              <w:t>of geographical indications and collective/certification marks and related quality schemes</w:t>
            </w:r>
            <w:r>
              <w:t>.</w:t>
            </w:r>
          </w:p>
          <w:p w14:paraId="5632419C" w14:textId="6C95ACA8" w:rsidR="0041759B" w:rsidRPr="00DA05AF" w:rsidRDefault="00104781" w:rsidP="00DA05AF">
            <w:pPr>
              <w:pStyle w:val="ListParagraph"/>
              <w:numPr>
                <w:ilvl w:val="0"/>
                <w:numId w:val="20"/>
              </w:numPr>
              <w:rPr>
                <w:rFonts w:eastAsia="Arial"/>
                <w:b/>
                <w:strike/>
                <w:u w:val="single"/>
              </w:rPr>
            </w:pPr>
            <w:r>
              <w:rPr>
                <w:rFonts w:eastAsia="Arial"/>
                <w:bCs/>
                <w:szCs w:val="22"/>
              </w:rPr>
              <w:t>S</w:t>
            </w:r>
            <w:r w:rsidRPr="00DA05AF">
              <w:rPr>
                <w:rFonts w:eastAsia="Arial"/>
                <w:bCs/>
                <w:szCs w:val="22"/>
              </w:rPr>
              <w:t>mall local businesses (</w:t>
            </w:r>
            <w:r w:rsidRPr="00DA05AF">
              <w:rPr>
                <w:rFonts w:eastAsia="Arial"/>
                <w:szCs w:val="22"/>
              </w:rPr>
              <w:t xml:space="preserve">users or right holders of </w:t>
            </w:r>
            <w:r w:rsidRPr="00DA05AF">
              <w:rPr>
                <w:rFonts w:eastAsia="Arial"/>
                <w:bCs/>
                <w:szCs w:val="22"/>
              </w:rPr>
              <w:t xml:space="preserve">geographical indications or collective/certification marks) </w:t>
            </w:r>
            <w:r>
              <w:rPr>
                <w:rFonts w:eastAsia="Arial"/>
                <w:bCs/>
                <w:szCs w:val="22"/>
              </w:rPr>
              <w:t>are more empowered</w:t>
            </w:r>
            <w:r w:rsidRPr="00DA05AF">
              <w:rPr>
                <w:rFonts w:eastAsia="Arial"/>
                <w:bCs/>
                <w:szCs w:val="22"/>
              </w:rPr>
              <w:t xml:space="preserve"> to make the best use of their IP right, in particular by the establishment of control and certification schemes, by strengthening the internal governance of producers groups that use or own a geographical indication or collective/certification mark and by the development of commercialization strategies</w:t>
            </w:r>
            <w:r w:rsidR="00E97E4A" w:rsidRPr="00DA05AF">
              <w:rPr>
                <w:rFonts w:eastAsia="Arial"/>
                <w:bCs/>
                <w:szCs w:val="22"/>
              </w:rPr>
              <w:t>.</w:t>
            </w:r>
          </w:p>
        </w:tc>
      </w:tr>
      <w:tr w:rsidR="00E97E4A" w:rsidRPr="007526F7" w14:paraId="00924FDB" w14:textId="77777777" w:rsidTr="00AF5E9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69582" w14:textId="77777777" w:rsidR="00E97E4A" w:rsidRPr="007526F7" w:rsidRDefault="00E97E4A" w:rsidP="00AF5E97">
            <w:pPr>
              <w:pBdr>
                <w:top w:val="nil"/>
                <w:left w:val="nil"/>
                <w:bottom w:val="nil"/>
                <w:right w:val="nil"/>
                <w:between w:val="nil"/>
              </w:pBdr>
              <w:spacing w:before="240" w:after="120"/>
              <w:rPr>
                <w:rFonts w:eastAsia="Arial"/>
                <w:color w:val="000000"/>
                <w:szCs w:val="22"/>
              </w:rPr>
            </w:pPr>
            <w:r w:rsidRPr="007526F7">
              <w:rPr>
                <w:rFonts w:eastAsia="Arial"/>
                <w:color w:val="000000"/>
                <w:szCs w:val="22"/>
              </w:rPr>
              <w:t>2.3.</w:t>
            </w:r>
            <w:r w:rsidRPr="007526F7">
              <w:rPr>
                <w:rFonts w:eastAsia="Arial"/>
                <w:color w:val="000000"/>
                <w:szCs w:val="22"/>
              </w:rPr>
              <w:tab/>
            </w:r>
            <w:r w:rsidRPr="007526F7">
              <w:rPr>
                <w:rFonts w:eastAsia="Arial"/>
                <w:color w:val="000000"/>
                <w:szCs w:val="22"/>
                <w:u w:val="single"/>
              </w:rPr>
              <w:t>Delivery Strategy</w:t>
            </w:r>
            <w:r w:rsidRPr="007526F7">
              <w:rPr>
                <w:rFonts w:eastAsia="Arial"/>
                <w:color w:val="000000"/>
                <w:szCs w:val="22"/>
              </w:rPr>
              <w:t xml:space="preserve"> </w:t>
            </w:r>
          </w:p>
        </w:tc>
      </w:tr>
      <w:tr w:rsidR="00E97E4A" w:rsidRPr="002B413A" w14:paraId="1D63BA85" w14:textId="77777777" w:rsidTr="00AF5E9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E5979" w14:textId="381ED670" w:rsidR="000F2712" w:rsidRPr="006E5ED2" w:rsidRDefault="00C015D2" w:rsidP="00F23C27">
            <w:pPr>
              <w:spacing w:before="240" w:after="220"/>
              <w:rPr>
                <w:rFonts w:eastAsia="Arial"/>
                <w:i/>
                <w:color w:val="000000"/>
                <w:szCs w:val="22"/>
              </w:rPr>
            </w:pPr>
            <w:r w:rsidRPr="006E5ED2">
              <w:rPr>
                <w:rFonts w:eastAsia="Arial"/>
                <w:i/>
                <w:color w:val="000000"/>
                <w:szCs w:val="22"/>
              </w:rPr>
              <w:t xml:space="preserve">A. </w:t>
            </w:r>
            <w:r w:rsidR="000F2712" w:rsidRPr="006E5ED2">
              <w:rPr>
                <w:rFonts w:eastAsia="Arial"/>
                <w:i/>
                <w:color w:val="000000"/>
                <w:szCs w:val="22"/>
                <w:u w:val="single"/>
              </w:rPr>
              <w:t>Scope</w:t>
            </w:r>
          </w:p>
          <w:p w14:paraId="2565D8FD" w14:textId="407C7630" w:rsidR="00E97E4A" w:rsidRPr="006E5ED2" w:rsidRDefault="00E97E4A" w:rsidP="00AF5E97">
            <w:pPr>
              <w:spacing w:after="220"/>
              <w:rPr>
                <w:rFonts w:eastAsia="Arial"/>
                <w:color w:val="000000"/>
                <w:szCs w:val="22"/>
              </w:rPr>
            </w:pPr>
            <w:r w:rsidRPr="006E5ED2">
              <w:rPr>
                <w:rFonts w:eastAsia="Arial"/>
                <w:color w:val="000000"/>
                <w:szCs w:val="22"/>
              </w:rPr>
              <w:t xml:space="preserve">The project will be implemented in Brazil and </w:t>
            </w:r>
            <w:r w:rsidR="006E5ED2">
              <w:rPr>
                <w:rFonts w:eastAsia="Arial"/>
                <w:color w:val="000000"/>
                <w:szCs w:val="22"/>
              </w:rPr>
              <w:t>three</w:t>
            </w:r>
            <w:r w:rsidRPr="006E5ED2">
              <w:rPr>
                <w:rFonts w:eastAsia="Arial"/>
                <w:color w:val="000000"/>
                <w:szCs w:val="22"/>
              </w:rPr>
              <w:t xml:space="preserve"> </w:t>
            </w:r>
            <w:r w:rsidR="00E70E21">
              <w:rPr>
                <w:rFonts w:eastAsia="Arial"/>
                <w:color w:val="000000"/>
                <w:szCs w:val="22"/>
              </w:rPr>
              <w:t xml:space="preserve">other </w:t>
            </w:r>
            <w:r w:rsidRPr="006E5ED2">
              <w:rPr>
                <w:rFonts w:eastAsia="Arial"/>
                <w:color w:val="000000"/>
                <w:szCs w:val="22"/>
              </w:rPr>
              <w:t xml:space="preserve">beneficiary </w:t>
            </w:r>
            <w:r w:rsidR="00395620" w:rsidRPr="006E5ED2">
              <w:rPr>
                <w:rFonts w:eastAsia="Arial"/>
                <w:color w:val="000000"/>
                <w:szCs w:val="22"/>
              </w:rPr>
              <w:t xml:space="preserve">pilot </w:t>
            </w:r>
            <w:r w:rsidRPr="006E5ED2">
              <w:rPr>
                <w:rFonts w:eastAsia="Arial"/>
                <w:color w:val="000000"/>
                <w:szCs w:val="22"/>
              </w:rPr>
              <w:t>countries.</w:t>
            </w:r>
          </w:p>
          <w:p w14:paraId="5F00E7D4" w14:textId="4975FC40" w:rsidR="00C015D2" w:rsidRPr="00E02BB6" w:rsidRDefault="00C015D2" w:rsidP="00AF5E97">
            <w:pPr>
              <w:spacing w:after="220"/>
              <w:rPr>
                <w:rFonts w:eastAsia="Arial"/>
                <w:i/>
                <w:color w:val="000000"/>
                <w:szCs w:val="22"/>
              </w:rPr>
            </w:pPr>
            <w:r w:rsidRPr="00B52F75">
              <w:rPr>
                <w:rFonts w:eastAsia="Arial"/>
                <w:i/>
                <w:color w:val="000000"/>
                <w:szCs w:val="22"/>
              </w:rPr>
              <w:t xml:space="preserve">B. </w:t>
            </w:r>
            <w:r w:rsidRPr="00B52F75">
              <w:rPr>
                <w:rFonts w:eastAsia="Arial"/>
                <w:i/>
                <w:color w:val="000000"/>
                <w:szCs w:val="22"/>
                <w:u w:val="single"/>
              </w:rPr>
              <w:t>Selection criteria for beneficiary countries</w:t>
            </w:r>
          </w:p>
          <w:p w14:paraId="4248EC60" w14:textId="4B5EDD39" w:rsidR="00583EF0" w:rsidRPr="006E5ED2" w:rsidRDefault="00583EF0" w:rsidP="000774D8">
            <w:pPr>
              <w:rPr>
                <w:rFonts w:eastAsia="Arial"/>
                <w:color w:val="000000"/>
                <w:szCs w:val="22"/>
              </w:rPr>
            </w:pPr>
            <w:r w:rsidRPr="00E02BB6">
              <w:rPr>
                <w:rFonts w:eastAsia="Arial"/>
                <w:color w:val="000000"/>
                <w:szCs w:val="22"/>
              </w:rPr>
              <w:t xml:space="preserve">The actual selection of the </w:t>
            </w:r>
            <w:r w:rsidR="006E5ED2">
              <w:rPr>
                <w:rFonts w:eastAsia="Arial"/>
                <w:color w:val="000000"/>
                <w:szCs w:val="22"/>
              </w:rPr>
              <w:t>three</w:t>
            </w:r>
            <w:r w:rsidRPr="006E5ED2">
              <w:rPr>
                <w:rFonts w:eastAsia="Arial"/>
                <w:color w:val="000000"/>
                <w:szCs w:val="22"/>
              </w:rPr>
              <w:t xml:space="preserve"> other pilot countries will be based on, </w:t>
            </w:r>
            <w:r w:rsidRPr="00923FBC">
              <w:rPr>
                <w:rFonts w:eastAsia="Arial"/>
                <w:i/>
                <w:color w:val="000000"/>
                <w:szCs w:val="22"/>
              </w:rPr>
              <w:t>inter alia</w:t>
            </w:r>
            <w:r w:rsidRPr="006E5ED2">
              <w:rPr>
                <w:rFonts w:eastAsia="Arial"/>
                <w:color w:val="000000"/>
                <w:szCs w:val="22"/>
              </w:rPr>
              <w:t>, the following criteria:</w:t>
            </w:r>
          </w:p>
          <w:p w14:paraId="765DE009" w14:textId="4DA11551" w:rsidR="00583EF0" w:rsidRDefault="0047191E" w:rsidP="00583EF0">
            <w:pPr>
              <w:pStyle w:val="ListParagraph"/>
              <w:numPr>
                <w:ilvl w:val="0"/>
                <w:numId w:val="23"/>
              </w:numPr>
              <w:spacing w:after="220"/>
              <w:rPr>
                <w:rFonts w:eastAsia="Arial"/>
                <w:color w:val="000000"/>
                <w:szCs w:val="22"/>
              </w:rPr>
            </w:pPr>
            <w:r w:rsidRPr="00E36684">
              <w:rPr>
                <w:rFonts w:eastAsia="Arial"/>
                <w:color w:val="000000"/>
                <w:szCs w:val="22"/>
              </w:rPr>
              <w:t>a</w:t>
            </w:r>
            <w:r w:rsidR="00583EF0" w:rsidRPr="00E36684">
              <w:rPr>
                <w:rFonts w:eastAsia="Arial"/>
                <w:color w:val="000000"/>
                <w:szCs w:val="22"/>
              </w:rPr>
              <w:t xml:space="preserve">ppointment of </w:t>
            </w:r>
            <w:r w:rsidR="002466B6">
              <w:rPr>
                <w:rFonts w:eastAsia="Arial"/>
                <w:color w:val="000000"/>
                <w:szCs w:val="22"/>
              </w:rPr>
              <w:t xml:space="preserve">a </w:t>
            </w:r>
            <w:r w:rsidR="00583EF0" w:rsidRPr="00E36684">
              <w:rPr>
                <w:rFonts w:eastAsia="Arial"/>
                <w:color w:val="000000"/>
                <w:szCs w:val="22"/>
              </w:rPr>
              <w:t xml:space="preserve">national coordinator who will act as the country’s institutional </w:t>
            </w:r>
            <w:r w:rsidRPr="00E36684">
              <w:rPr>
                <w:rFonts w:eastAsia="Arial"/>
                <w:color w:val="000000"/>
                <w:szCs w:val="22"/>
              </w:rPr>
              <w:t>representative;</w:t>
            </w:r>
          </w:p>
          <w:p w14:paraId="37BB931A" w14:textId="10626A4A" w:rsidR="002466B6" w:rsidRPr="00E36684" w:rsidRDefault="002466B6" w:rsidP="00583EF0">
            <w:pPr>
              <w:pStyle w:val="ListParagraph"/>
              <w:numPr>
                <w:ilvl w:val="0"/>
                <w:numId w:val="23"/>
              </w:numPr>
              <w:spacing w:after="220"/>
              <w:rPr>
                <w:rFonts w:eastAsia="Arial"/>
                <w:color w:val="000000"/>
                <w:szCs w:val="22"/>
              </w:rPr>
            </w:pPr>
            <w:r>
              <w:rPr>
                <w:rFonts w:eastAsia="Arial"/>
                <w:color w:val="000000"/>
                <w:szCs w:val="22"/>
              </w:rPr>
              <w:t>local expertise availability: the assessment of beneficiary countries will also include the need for recruiting and availability of local expertise</w:t>
            </w:r>
            <w:r w:rsidR="00232527">
              <w:rPr>
                <w:rFonts w:eastAsia="Arial"/>
                <w:color w:val="000000"/>
                <w:szCs w:val="22"/>
              </w:rPr>
              <w:t>.</w:t>
            </w:r>
            <w:r>
              <w:rPr>
                <w:rFonts w:eastAsia="Arial"/>
                <w:color w:val="000000"/>
                <w:szCs w:val="22"/>
              </w:rPr>
              <w:t xml:space="preserve"> </w:t>
            </w:r>
          </w:p>
          <w:p w14:paraId="0A68AADE" w14:textId="74EE924E" w:rsidR="00583EF0" w:rsidRPr="00E36684" w:rsidRDefault="0047191E" w:rsidP="00583EF0">
            <w:pPr>
              <w:pStyle w:val="ListParagraph"/>
              <w:numPr>
                <w:ilvl w:val="0"/>
                <w:numId w:val="23"/>
              </w:numPr>
              <w:spacing w:after="220"/>
              <w:rPr>
                <w:rFonts w:eastAsia="Arial"/>
                <w:color w:val="000000"/>
                <w:szCs w:val="22"/>
              </w:rPr>
            </w:pPr>
            <w:r w:rsidRPr="00E36684">
              <w:rPr>
                <w:rFonts w:eastAsia="Arial"/>
                <w:color w:val="000000"/>
                <w:szCs w:val="22"/>
              </w:rPr>
              <w:t>e</w:t>
            </w:r>
            <w:r w:rsidR="00583EF0" w:rsidRPr="00E36684">
              <w:rPr>
                <w:rFonts w:eastAsia="Arial"/>
                <w:color w:val="000000"/>
                <w:szCs w:val="22"/>
              </w:rPr>
              <w:t xml:space="preserve">xistence of </w:t>
            </w:r>
            <w:r w:rsidR="002466B6">
              <w:rPr>
                <w:rFonts w:eastAsia="Arial"/>
                <w:color w:val="000000"/>
                <w:szCs w:val="22"/>
              </w:rPr>
              <w:t xml:space="preserve">protected or registered domestic </w:t>
            </w:r>
            <w:r w:rsidRPr="00E36684">
              <w:rPr>
                <w:rFonts w:eastAsia="Arial"/>
                <w:color w:val="000000"/>
                <w:szCs w:val="22"/>
              </w:rPr>
              <w:t xml:space="preserve">geographical indications or </w:t>
            </w:r>
            <w:r w:rsidR="00583EF0" w:rsidRPr="00E36684">
              <w:rPr>
                <w:rFonts w:eastAsia="Arial"/>
                <w:color w:val="000000"/>
                <w:szCs w:val="22"/>
              </w:rPr>
              <w:t>collective</w:t>
            </w:r>
            <w:r w:rsidRPr="00E36684">
              <w:rPr>
                <w:rFonts w:eastAsia="Arial"/>
                <w:color w:val="000000"/>
                <w:szCs w:val="22"/>
              </w:rPr>
              <w:t>/certification</w:t>
            </w:r>
            <w:r w:rsidR="00583EF0" w:rsidRPr="00E36684">
              <w:rPr>
                <w:rFonts w:eastAsia="Arial"/>
                <w:color w:val="000000"/>
                <w:szCs w:val="22"/>
              </w:rPr>
              <w:t xml:space="preserve"> marks and </w:t>
            </w:r>
            <w:r w:rsidRPr="00E36684">
              <w:rPr>
                <w:rFonts w:eastAsia="Arial"/>
                <w:color w:val="000000"/>
                <w:szCs w:val="22"/>
              </w:rPr>
              <w:t xml:space="preserve">related institutional and </w:t>
            </w:r>
            <w:r w:rsidR="00583EF0" w:rsidRPr="00E36684">
              <w:rPr>
                <w:rFonts w:eastAsia="Arial"/>
                <w:color w:val="000000"/>
                <w:szCs w:val="22"/>
              </w:rPr>
              <w:t>legislative framework;</w:t>
            </w:r>
          </w:p>
          <w:p w14:paraId="1516315E" w14:textId="363CE349" w:rsidR="00583EF0" w:rsidRPr="00E36684" w:rsidRDefault="00583EF0" w:rsidP="0047191E">
            <w:pPr>
              <w:pStyle w:val="ListParagraph"/>
              <w:numPr>
                <w:ilvl w:val="0"/>
                <w:numId w:val="23"/>
              </w:numPr>
              <w:spacing w:after="220"/>
              <w:rPr>
                <w:rFonts w:eastAsia="Arial"/>
                <w:color w:val="000000"/>
                <w:szCs w:val="22"/>
              </w:rPr>
            </w:pPr>
            <w:r w:rsidRPr="00E36684">
              <w:rPr>
                <w:rFonts w:eastAsia="Arial"/>
                <w:color w:val="000000"/>
                <w:szCs w:val="22"/>
              </w:rPr>
              <w:t xml:space="preserve">existence of association or other organization or group of </w:t>
            </w:r>
            <w:r w:rsidR="0047191E" w:rsidRPr="00E36684">
              <w:rPr>
                <w:rFonts w:eastAsia="Arial"/>
                <w:color w:val="000000"/>
                <w:szCs w:val="22"/>
              </w:rPr>
              <w:t xml:space="preserve">local </w:t>
            </w:r>
            <w:r w:rsidRPr="00E36684">
              <w:rPr>
                <w:rFonts w:eastAsia="Arial"/>
                <w:color w:val="000000"/>
                <w:szCs w:val="22"/>
              </w:rPr>
              <w:t xml:space="preserve">producers that </w:t>
            </w:r>
            <w:r w:rsidR="002466B6">
              <w:rPr>
                <w:rFonts w:eastAsia="Arial"/>
                <w:color w:val="000000"/>
                <w:szCs w:val="22"/>
              </w:rPr>
              <w:t xml:space="preserve">are and </w:t>
            </w:r>
            <w:r w:rsidRPr="00E36684">
              <w:rPr>
                <w:rFonts w:eastAsia="Arial"/>
                <w:color w:val="000000"/>
                <w:szCs w:val="22"/>
              </w:rPr>
              <w:t xml:space="preserve">could </w:t>
            </w:r>
            <w:r w:rsidR="0047191E" w:rsidRPr="00E36684">
              <w:rPr>
                <w:rFonts w:eastAsia="Arial"/>
                <w:color w:val="000000"/>
                <w:szCs w:val="22"/>
              </w:rPr>
              <w:t xml:space="preserve">be users or </w:t>
            </w:r>
            <w:r w:rsidR="003B1303" w:rsidRPr="00E36684">
              <w:rPr>
                <w:rFonts w:eastAsia="Arial"/>
                <w:color w:val="000000"/>
                <w:szCs w:val="22"/>
              </w:rPr>
              <w:t>right</w:t>
            </w:r>
            <w:r w:rsidR="005A2E04" w:rsidRPr="00E36684">
              <w:rPr>
                <w:rFonts w:eastAsia="Arial"/>
                <w:color w:val="000000"/>
                <w:szCs w:val="22"/>
              </w:rPr>
              <w:t>-</w:t>
            </w:r>
            <w:r w:rsidR="003B1303" w:rsidRPr="00E36684">
              <w:rPr>
                <w:rFonts w:eastAsia="Arial"/>
                <w:color w:val="000000"/>
                <w:szCs w:val="22"/>
              </w:rPr>
              <w:t>holders</w:t>
            </w:r>
            <w:r w:rsidR="0047191E" w:rsidRPr="00E36684">
              <w:rPr>
                <w:rFonts w:eastAsia="Arial"/>
                <w:color w:val="000000"/>
                <w:szCs w:val="22"/>
              </w:rPr>
              <w:t xml:space="preserve"> of </w:t>
            </w:r>
            <w:r w:rsidR="005A2E04" w:rsidRPr="00E36684">
              <w:rPr>
                <w:rFonts w:eastAsia="Arial"/>
                <w:color w:val="000000"/>
                <w:szCs w:val="22"/>
              </w:rPr>
              <w:t>G</w:t>
            </w:r>
            <w:r w:rsidR="005A2E04" w:rsidRPr="00187D4A">
              <w:rPr>
                <w:rFonts w:eastAsia="Arial"/>
                <w:color w:val="000000"/>
                <w:szCs w:val="22"/>
              </w:rPr>
              <w:t>Is</w:t>
            </w:r>
            <w:r w:rsidR="0047191E" w:rsidRPr="00E36684">
              <w:rPr>
                <w:rFonts w:eastAsia="Arial"/>
                <w:color w:val="000000"/>
                <w:szCs w:val="22"/>
              </w:rPr>
              <w:t xml:space="preserve"> or </w:t>
            </w:r>
            <w:r w:rsidRPr="00E36684">
              <w:rPr>
                <w:rFonts w:eastAsia="Arial"/>
                <w:color w:val="000000"/>
                <w:szCs w:val="22"/>
              </w:rPr>
              <w:t>collective mark</w:t>
            </w:r>
            <w:r w:rsidR="0047191E" w:rsidRPr="00E36684">
              <w:rPr>
                <w:rFonts w:eastAsia="Arial"/>
                <w:color w:val="000000"/>
                <w:szCs w:val="22"/>
              </w:rPr>
              <w:t>s and related institutional and legislative framework</w:t>
            </w:r>
            <w:r w:rsidRPr="00E36684">
              <w:rPr>
                <w:rFonts w:eastAsia="Arial"/>
                <w:color w:val="000000"/>
                <w:szCs w:val="22"/>
              </w:rPr>
              <w:t>;</w:t>
            </w:r>
          </w:p>
          <w:p w14:paraId="0F70B1E7" w14:textId="415A8A40" w:rsidR="00583EF0" w:rsidRPr="00E36684" w:rsidRDefault="0047191E" w:rsidP="00583EF0">
            <w:pPr>
              <w:pStyle w:val="ListParagraph"/>
              <w:numPr>
                <w:ilvl w:val="0"/>
                <w:numId w:val="23"/>
              </w:numPr>
              <w:spacing w:after="220"/>
              <w:rPr>
                <w:rFonts w:eastAsia="Arial"/>
                <w:color w:val="000000"/>
                <w:szCs w:val="22"/>
              </w:rPr>
            </w:pPr>
            <w:r w:rsidRPr="00E36684">
              <w:rPr>
                <w:rFonts w:eastAsia="Arial"/>
                <w:color w:val="000000"/>
                <w:szCs w:val="22"/>
              </w:rPr>
              <w:t>a</w:t>
            </w:r>
            <w:r w:rsidR="00583EF0" w:rsidRPr="00E36684">
              <w:rPr>
                <w:rFonts w:eastAsia="Arial"/>
                <w:color w:val="000000"/>
                <w:szCs w:val="22"/>
              </w:rPr>
              <w:t xml:space="preserve">ctual need to support local businesses in </w:t>
            </w:r>
            <w:r w:rsidRPr="00E36684">
              <w:rPr>
                <w:rFonts w:eastAsia="Arial"/>
                <w:color w:val="000000"/>
                <w:szCs w:val="22"/>
              </w:rPr>
              <w:t>implementing</w:t>
            </w:r>
            <w:r w:rsidR="00583EF0" w:rsidRPr="00E36684">
              <w:rPr>
                <w:rFonts w:eastAsia="Arial"/>
                <w:color w:val="000000"/>
                <w:szCs w:val="22"/>
              </w:rPr>
              <w:t xml:space="preserve"> collective </w:t>
            </w:r>
            <w:r w:rsidRPr="00E36684">
              <w:rPr>
                <w:rFonts w:eastAsia="Arial"/>
                <w:color w:val="000000"/>
                <w:szCs w:val="22"/>
              </w:rPr>
              <w:t xml:space="preserve">management and use of geographical indications and collective/certification </w:t>
            </w:r>
            <w:r w:rsidR="00583EF0" w:rsidRPr="00E36684">
              <w:rPr>
                <w:rFonts w:eastAsia="Arial"/>
                <w:color w:val="000000"/>
                <w:szCs w:val="22"/>
              </w:rPr>
              <w:t>marks;</w:t>
            </w:r>
          </w:p>
          <w:p w14:paraId="71659AB8" w14:textId="0A298CD5" w:rsidR="00583EF0" w:rsidRPr="00E36684" w:rsidRDefault="0047191E" w:rsidP="00583EF0">
            <w:pPr>
              <w:pStyle w:val="ListParagraph"/>
              <w:numPr>
                <w:ilvl w:val="0"/>
                <w:numId w:val="23"/>
              </w:numPr>
              <w:spacing w:after="220"/>
              <w:rPr>
                <w:rFonts w:eastAsia="Arial"/>
                <w:color w:val="000000"/>
                <w:szCs w:val="22"/>
              </w:rPr>
            </w:pPr>
            <w:r w:rsidRPr="00E36684">
              <w:rPr>
                <w:rFonts w:eastAsia="Arial"/>
                <w:color w:val="000000"/>
                <w:szCs w:val="22"/>
              </w:rPr>
              <w:t>e</w:t>
            </w:r>
            <w:r w:rsidR="00583EF0" w:rsidRPr="00E36684">
              <w:rPr>
                <w:rFonts w:eastAsia="Arial"/>
                <w:color w:val="000000"/>
                <w:szCs w:val="22"/>
              </w:rPr>
              <w:t>xpression of interest by the Member State’s intellectual property bodies</w:t>
            </w:r>
            <w:r w:rsidRPr="00E36684">
              <w:rPr>
                <w:rFonts w:eastAsia="Arial"/>
                <w:color w:val="000000"/>
                <w:szCs w:val="22"/>
              </w:rPr>
              <w:t xml:space="preserve"> and other relevant </w:t>
            </w:r>
            <w:r w:rsidR="003B1303" w:rsidRPr="00E36684">
              <w:rPr>
                <w:rFonts w:eastAsia="Arial"/>
                <w:color w:val="000000"/>
                <w:szCs w:val="22"/>
              </w:rPr>
              <w:t>authorities</w:t>
            </w:r>
            <w:r w:rsidRPr="00E36684">
              <w:rPr>
                <w:rFonts w:eastAsia="Arial"/>
                <w:color w:val="000000"/>
                <w:szCs w:val="22"/>
              </w:rPr>
              <w:t xml:space="preserve"> in charge of agriculture, handicraft, certification and trade</w:t>
            </w:r>
            <w:r w:rsidRPr="00187D4A">
              <w:rPr>
                <w:rFonts w:eastAsia="Arial"/>
                <w:color w:val="000000"/>
                <w:szCs w:val="22"/>
              </w:rPr>
              <w:t>;</w:t>
            </w:r>
          </w:p>
          <w:p w14:paraId="6F6F369B" w14:textId="1B4F7E74" w:rsidR="00583EF0" w:rsidRPr="00187D4A" w:rsidRDefault="0047191E" w:rsidP="00583EF0">
            <w:pPr>
              <w:pStyle w:val="ListParagraph"/>
              <w:numPr>
                <w:ilvl w:val="0"/>
                <w:numId w:val="23"/>
              </w:numPr>
              <w:spacing w:after="220"/>
              <w:rPr>
                <w:rFonts w:eastAsia="Arial"/>
                <w:color w:val="000000"/>
                <w:szCs w:val="22"/>
              </w:rPr>
            </w:pPr>
            <w:r w:rsidRPr="00E36684">
              <w:rPr>
                <w:rFonts w:eastAsia="Arial"/>
                <w:color w:val="000000"/>
                <w:szCs w:val="22"/>
              </w:rPr>
              <w:t>c</w:t>
            </w:r>
            <w:r w:rsidR="00583EF0" w:rsidRPr="00E36684">
              <w:rPr>
                <w:rFonts w:eastAsia="Arial"/>
                <w:color w:val="000000"/>
                <w:szCs w:val="22"/>
              </w:rPr>
              <w:t>ommitment of the country to dedicate the necessary resources for the effective implementation of the project and its sustainability</w:t>
            </w:r>
            <w:r w:rsidR="00187D4A" w:rsidRPr="00187D4A">
              <w:rPr>
                <w:rFonts w:eastAsia="Arial"/>
                <w:color w:val="000000"/>
                <w:szCs w:val="22"/>
              </w:rPr>
              <w:t>;</w:t>
            </w:r>
          </w:p>
          <w:p w14:paraId="5C4E6AF9" w14:textId="71EA7020" w:rsidR="00A12516" w:rsidRDefault="002466B6" w:rsidP="00583EF0">
            <w:pPr>
              <w:pStyle w:val="ListParagraph"/>
              <w:numPr>
                <w:ilvl w:val="0"/>
                <w:numId w:val="23"/>
              </w:numPr>
              <w:spacing w:after="220"/>
              <w:rPr>
                <w:rFonts w:eastAsia="Arial"/>
                <w:color w:val="000000"/>
                <w:szCs w:val="22"/>
              </w:rPr>
            </w:pPr>
            <w:r>
              <w:rPr>
                <w:rFonts w:eastAsia="Arial"/>
                <w:color w:val="000000"/>
                <w:szCs w:val="22"/>
              </w:rPr>
              <w:t>g</w:t>
            </w:r>
            <w:r w:rsidRPr="00187D4A">
              <w:rPr>
                <w:rFonts w:eastAsia="Arial"/>
                <w:color w:val="000000"/>
                <w:szCs w:val="22"/>
              </w:rPr>
              <w:t xml:space="preserve">eographical </w:t>
            </w:r>
            <w:r w:rsidR="009D3227" w:rsidRPr="00187D4A">
              <w:rPr>
                <w:rFonts w:eastAsia="Arial"/>
                <w:color w:val="000000"/>
                <w:szCs w:val="22"/>
              </w:rPr>
              <w:t>diversity</w:t>
            </w:r>
            <w:r w:rsidR="00A12516">
              <w:rPr>
                <w:rFonts w:eastAsia="Arial"/>
                <w:color w:val="000000"/>
                <w:szCs w:val="22"/>
              </w:rPr>
              <w:t>;</w:t>
            </w:r>
          </w:p>
          <w:p w14:paraId="64BFBCDB" w14:textId="13223E7E" w:rsidR="009D3227" w:rsidRPr="00187D4A" w:rsidRDefault="00A12516" w:rsidP="00583EF0">
            <w:pPr>
              <w:pStyle w:val="ListParagraph"/>
              <w:numPr>
                <w:ilvl w:val="0"/>
                <w:numId w:val="23"/>
              </w:numPr>
              <w:spacing w:after="220"/>
              <w:rPr>
                <w:rFonts w:eastAsia="Arial"/>
                <w:color w:val="000000"/>
                <w:szCs w:val="22"/>
              </w:rPr>
            </w:pPr>
            <w:r>
              <w:rPr>
                <w:rFonts w:eastAsia="Arial"/>
                <w:color w:val="000000"/>
                <w:szCs w:val="22"/>
              </w:rPr>
              <w:t xml:space="preserve">cost efficiency; any economies in terms of project administration, consultant profile </w:t>
            </w:r>
            <w:r w:rsidR="00232527">
              <w:rPr>
                <w:rFonts w:eastAsia="Arial"/>
                <w:color w:val="000000"/>
                <w:szCs w:val="22"/>
              </w:rPr>
              <w:t xml:space="preserve">(including language skills) </w:t>
            </w:r>
            <w:r>
              <w:rPr>
                <w:rFonts w:eastAsia="Arial"/>
                <w:color w:val="000000"/>
                <w:szCs w:val="22"/>
              </w:rPr>
              <w:t>and travel will also be considered</w:t>
            </w:r>
            <w:r w:rsidR="00187D4A">
              <w:rPr>
                <w:rFonts w:eastAsia="Arial"/>
                <w:color w:val="000000"/>
                <w:szCs w:val="22"/>
              </w:rPr>
              <w:t>.</w:t>
            </w:r>
          </w:p>
          <w:p w14:paraId="4E5B09AE" w14:textId="16D54154" w:rsidR="00C015D2" w:rsidRPr="00F10256" w:rsidRDefault="00583EF0" w:rsidP="00583EF0">
            <w:pPr>
              <w:spacing w:after="220"/>
              <w:rPr>
                <w:rFonts w:eastAsia="Arial"/>
                <w:color w:val="000000"/>
                <w:szCs w:val="22"/>
              </w:rPr>
            </w:pPr>
            <w:r w:rsidRPr="00187D4A">
              <w:rPr>
                <w:rFonts w:eastAsia="Arial"/>
                <w:color w:val="000000"/>
                <w:szCs w:val="22"/>
              </w:rPr>
              <w:t xml:space="preserve">Member states interested in participating in the project </w:t>
            </w:r>
            <w:r w:rsidR="005A2E04" w:rsidRPr="00187D4A">
              <w:rPr>
                <w:rFonts w:eastAsia="Arial"/>
                <w:color w:val="000000"/>
                <w:szCs w:val="22"/>
              </w:rPr>
              <w:t xml:space="preserve">should complete the template for submission of requests, contained </w:t>
            </w:r>
            <w:r w:rsidR="005A2E04" w:rsidRPr="00F10256">
              <w:rPr>
                <w:rFonts w:eastAsia="Arial"/>
                <w:color w:val="000000"/>
                <w:szCs w:val="22"/>
              </w:rPr>
              <w:t>in Annex II of this do</w:t>
            </w:r>
            <w:r w:rsidR="005A2E04" w:rsidRPr="00187D4A">
              <w:rPr>
                <w:rFonts w:eastAsia="Arial"/>
                <w:color w:val="000000"/>
                <w:szCs w:val="22"/>
              </w:rPr>
              <w:t>cument</w:t>
            </w:r>
            <w:r w:rsidRPr="00F10256">
              <w:rPr>
                <w:rFonts w:eastAsia="Arial"/>
                <w:color w:val="000000"/>
                <w:szCs w:val="22"/>
              </w:rPr>
              <w:t>.</w:t>
            </w:r>
          </w:p>
          <w:p w14:paraId="101C865E" w14:textId="017C7DEB" w:rsidR="00C015D2" w:rsidRPr="00F10256" w:rsidRDefault="00C015D2" w:rsidP="00AF5E97">
            <w:pPr>
              <w:spacing w:after="220"/>
              <w:rPr>
                <w:rFonts w:eastAsia="Arial"/>
                <w:i/>
                <w:color w:val="000000"/>
                <w:szCs w:val="22"/>
              </w:rPr>
            </w:pPr>
            <w:r w:rsidRPr="00F10256">
              <w:rPr>
                <w:rFonts w:eastAsia="Arial"/>
                <w:i/>
                <w:color w:val="000000"/>
                <w:szCs w:val="22"/>
              </w:rPr>
              <w:t xml:space="preserve">C. </w:t>
            </w:r>
            <w:r w:rsidRPr="00F10256">
              <w:rPr>
                <w:rFonts w:eastAsia="Arial"/>
                <w:i/>
                <w:color w:val="000000"/>
                <w:szCs w:val="22"/>
                <w:u w:val="single"/>
              </w:rPr>
              <w:t>De</w:t>
            </w:r>
            <w:r w:rsidR="009D3227" w:rsidRPr="00F10256">
              <w:rPr>
                <w:rFonts w:eastAsia="Arial"/>
                <w:i/>
                <w:color w:val="000000"/>
                <w:szCs w:val="22"/>
                <w:u w:val="single"/>
              </w:rPr>
              <w:t>tail</w:t>
            </w:r>
            <w:r w:rsidR="009D3227" w:rsidRPr="00A07725">
              <w:rPr>
                <w:rFonts w:eastAsia="Arial"/>
                <w:i/>
                <w:color w:val="000000"/>
                <w:szCs w:val="22"/>
                <w:u w:val="single"/>
              </w:rPr>
              <w:t>ed de</w:t>
            </w:r>
            <w:r w:rsidRPr="00F10256">
              <w:rPr>
                <w:rFonts w:eastAsia="Arial"/>
                <w:i/>
                <w:color w:val="000000"/>
                <w:szCs w:val="22"/>
                <w:u w:val="single"/>
              </w:rPr>
              <w:t>livery strategy</w:t>
            </w:r>
          </w:p>
          <w:p w14:paraId="4F421606" w14:textId="5354109E" w:rsidR="00E97E4A" w:rsidRPr="00F10256" w:rsidRDefault="00E97E4A" w:rsidP="00AF5E97">
            <w:pPr>
              <w:spacing w:after="220"/>
              <w:rPr>
                <w:rFonts w:eastAsia="Arial"/>
                <w:color w:val="000000"/>
                <w:szCs w:val="22"/>
              </w:rPr>
            </w:pPr>
            <w:r w:rsidRPr="00F10256">
              <w:rPr>
                <w:rFonts w:eastAsia="Arial"/>
                <w:color w:val="000000"/>
                <w:szCs w:val="22"/>
              </w:rPr>
              <w:t>The project implementation will consist of three</w:t>
            </w:r>
            <w:r w:rsidRPr="00F10256">
              <w:rPr>
                <w:rFonts w:eastAsia="Arial"/>
                <w:color w:val="0070C0"/>
                <w:szCs w:val="22"/>
              </w:rPr>
              <w:t xml:space="preserve"> </w:t>
            </w:r>
            <w:r w:rsidRPr="00F10256">
              <w:rPr>
                <w:rFonts w:eastAsia="Arial"/>
                <w:color w:val="000000"/>
                <w:szCs w:val="22"/>
              </w:rPr>
              <w:t>phases:</w:t>
            </w:r>
          </w:p>
          <w:p w14:paraId="3553B78A" w14:textId="7DD512AA" w:rsidR="00E97E4A" w:rsidRPr="00F10256" w:rsidRDefault="00E97E4A" w:rsidP="00D76F4D">
            <w:pPr>
              <w:spacing w:after="220"/>
              <w:ind w:left="567"/>
              <w:rPr>
                <w:rFonts w:eastAsia="Arial"/>
                <w:i/>
                <w:color w:val="000000"/>
                <w:szCs w:val="22"/>
              </w:rPr>
            </w:pPr>
            <w:r w:rsidRPr="00F10256">
              <w:rPr>
                <w:rFonts w:eastAsia="Arial"/>
                <w:i/>
                <w:color w:val="000000"/>
                <w:szCs w:val="22"/>
              </w:rPr>
              <w:t>Phase 1</w:t>
            </w:r>
            <w:r w:rsidR="00F57DA9" w:rsidRPr="00F10256">
              <w:rPr>
                <w:rFonts w:eastAsia="Arial"/>
                <w:i/>
                <w:color w:val="000000"/>
                <w:szCs w:val="22"/>
              </w:rPr>
              <w:t xml:space="preserve">: </w:t>
            </w:r>
            <w:r w:rsidRPr="00F10256">
              <w:rPr>
                <w:rFonts w:eastAsia="Arial"/>
                <w:i/>
                <w:color w:val="000000"/>
                <w:szCs w:val="22"/>
              </w:rPr>
              <w:t xml:space="preserve">Identification in each of the beneficiary countries of </w:t>
            </w:r>
            <w:r w:rsidR="00031D90" w:rsidRPr="00F10256">
              <w:rPr>
                <w:rFonts w:eastAsia="Arial"/>
                <w:i/>
                <w:color w:val="000000"/>
                <w:szCs w:val="22"/>
              </w:rPr>
              <w:t>protected (</w:t>
            </w:r>
            <w:r w:rsidRPr="00F10256">
              <w:rPr>
                <w:rFonts w:eastAsia="Arial"/>
                <w:i/>
                <w:color w:val="000000"/>
                <w:szCs w:val="22"/>
              </w:rPr>
              <w:t>registered</w:t>
            </w:r>
            <w:r w:rsidR="00031D90" w:rsidRPr="00F10256">
              <w:rPr>
                <w:rFonts w:eastAsia="Arial"/>
                <w:i/>
                <w:color w:val="000000"/>
                <w:szCs w:val="22"/>
              </w:rPr>
              <w:t>)</w:t>
            </w:r>
            <w:r w:rsidR="00AC6034" w:rsidRPr="00F10256">
              <w:rPr>
                <w:rFonts w:eastAsia="Arial"/>
                <w:i/>
                <w:color w:val="000000"/>
                <w:szCs w:val="22"/>
              </w:rPr>
              <w:t xml:space="preserve"> GI</w:t>
            </w:r>
            <w:r w:rsidR="00AC6034" w:rsidRPr="00A07725">
              <w:rPr>
                <w:rFonts w:eastAsia="Arial"/>
                <w:i/>
                <w:color w:val="000000"/>
                <w:szCs w:val="22"/>
              </w:rPr>
              <w:t>s</w:t>
            </w:r>
            <w:r w:rsidRPr="00F10256">
              <w:rPr>
                <w:rFonts w:eastAsia="Arial"/>
                <w:i/>
                <w:color w:val="000000"/>
                <w:szCs w:val="22"/>
              </w:rPr>
              <w:t xml:space="preserve"> or collective</w:t>
            </w:r>
            <w:r w:rsidR="00AF5E97" w:rsidRPr="00F10256">
              <w:rPr>
                <w:rFonts w:eastAsia="Arial"/>
                <w:i/>
                <w:color w:val="000000"/>
                <w:szCs w:val="22"/>
              </w:rPr>
              <w:t>/certification</w:t>
            </w:r>
            <w:r w:rsidRPr="00F10256">
              <w:rPr>
                <w:rFonts w:eastAsia="Arial"/>
                <w:i/>
                <w:color w:val="000000"/>
                <w:szCs w:val="22"/>
              </w:rPr>
              <w:t xml:space="preserve"> marks that could benefit from the </w:t>
            </w:r>
            <w:r w:rsidR="004257E5" w:rsidRPr="00F10256">
              <w:rPr>
                <w:rFonts w:eastAsia="Arial"/>
                <w:i/>
                <w:color w:val="000000"/>
                <w:szCs w:val="22"/>
              </w:rPr>
              <w:t xml:space="preserve">collective implementation of the </w:t>
            </w:r>
            <w:r w:rsidR="007D1C38" w:rsidRPr="00F10256">
              <w:rPr>
                <w:rFonts w:eastAsia="Arial"/>
                <w:i/>
                <w:color w:val="000000"/>
                <w:szCs w:val="22"/>
              </w:rPr>
              <w:t xml:space="preserve">related </w:t>
            </w:r>
            <w:r w:rsidR="004257E5" w:rsidRPr="00F10256">
              <w:rPr>
                <w:rFonts w:eastAsia="Arial"/>
                <w:i/>
                <w:color w:val="000000"/>
                <w:szCs w:val="22"/>
              </w:rPr>
              <w:t>quality scheme</w:t>
            </w:r>
            <w:r w:rsidRPr="00F10256">
              <w:rPr>
                <w:rFonts w:eastAsia="Arial"/>
                <w:i/>
                <w:color w:val="000000"/>
                <w:szCs w:val="22"/>
              </w:rPr>
              <w:t xml:space="preserve"> and selection of a final </w:t>
            </w:r>
            <w:r w:rsidR="001B223F" w:rsidRPr="00F10256">
              <w:rPr>
                <w:rFonts w:eastAsia="Arial"/>
                <w:i/>
                <w:color w:val="000000"/>
                <w:szCs w:val="22"/>
              </w:rPr>
              <w:t>geographical indication</w:t>
            </w:r>
            <w:r w:rsidRPr="00F10256">
              <w:rPr>
                <w:rFonts w:eastAsia="Arial"/>
                <w:i/>
                <w:color w:val="000000"/>
                <w:szCs w:val="22"/>
              </w:rPr>
              <w:t xml:space="preserve"> or collective</w:t>
            </w:r>
            <w:r w:rsidR="00A12516">
              <w:rPr>
                <w:rFonts w:eastAsia="Arial"/>
                <w:i/>
                <w:color w:val="000000"/>
                <w:szCs w:val="22"/>
              </w:rPr>
              <w:t>/certification</w:t>
            </w:r>
            <w:r w:rsidRPr="00F10256">
              <w:rPr>
                <w:rFonts w:eastAsia="Arial"/>
                <w:i/>
                <w:color w:val="000000"/>
                <w:szCs w:val="22"/>
              </w:rPr>
              <w:t xml:space="preserve"> mark</w:t>
            </w:r>
            <w:r w:rsidR="00F57DA9" w:rsidRPr="00F10256">
              <w:rPr>
                <w:rFonts w:eastAsia="Arial"/>
                <w:i/>
                <w:color w:val="000000"/>
                <w:szCs w:val="22"/>
              </w:rPr>
              <w:t xml:space="preserve">, and </w:t>
            </w:r>
            <w:r w:rsidR="004825FD" w:rsidRPr="00F10256">
              <w:rPr>
                <w:rFonts w:eastAsia="Arial"/>
                <w:i/>
                <w:color w:val="000000"/>
                <w:szCs w:val="22"/>
              </w:rPr>
              <w:br/>
            </w:r>
            <w:r w:rsidR="00F57DA9" w:rsidRPr="00F10256">
              <w:rPr>
                <w:rFonts w:eastAsia="Arial"/>
                <w:i/>
                <w:color w:val="000000"/>
                <w:szCs w:val="22"/>
              </w:rPr>
              <w:t>analysis of the challenges faced by local producers</w:t>
            </w:r>
            <w:r w:rsidR="00AC6034" w:rsidRPr="00F10256">
              <w:rPr>
                <w:rFonts w:eastAsia="Arial"/>
                <w:i/>
                <w:color w:val="000000"/>
                <w:szCs w:val="22"/>
              </w:rPr>
              <w:t>,</w:t>
            </w:r>
            <w:r w:rsidR="00F57DA9" w:rsidRPr="00F10256">
              <w:rPr>
                <w:rFonts w:eastAsia="Arial"/>
                <w:i/>
                <w:color w:val="000000"/>
                <w:szCs w:val="22"/>
              </w:rPr>
              <w:t xml:space="preserve"> users or owners of a geographical indication or a collective/certification mark</w:t>
            </w:r>
            <w:r w:rsidR="00AC6034" w:rsidRPr="00F10256">
              <w:rPr>
                <w:rFonts w:eastAsia="Arial"/>
                <w:i/>
                <w:color w:val="000000"/>
                <w:szCs w:val="22"/>
              </w:rPr>
              <w:t>,</w:t>
            </w:r>
            <w:r w:rsidR="00F57DA9" w:rsidRPr="00F10256">
              <w:rPr>
                <w:rFonts w:eastAsia="Arial"/>
                <w:i/>
                <w:color w:val="000000"/>
                <w:szCs w:val="22"/>
              </w:rPr>
              <w:t xml:space="preserve"> in general</w:t>
            </w:r>
            <w:r w:rsidR="00AC6034" w:rsidRPr="00F10256">
              <w:rPr>
                <w:rFonts w:eastAsia="Arial"/>
                <w:i/>
                <w:color w:val="000000"/>
                <w:szCs w:val="22"/>
              </w:rPr>
              <w:t>,</w:t>
            </w:r>
            <w:r w:rsidR="00F57DA9" w:rsidRPr="00F10256">
              <w:rPr>
                <w:rFonts w:eastAsia="Arial"/>
                <w:i/>
                <w:color w:val="000000"/>
                <w:szCs w:val="22"/>
              </w:rPr>
              <w:t xml:space="preserve"> and for </w:t>
            </w:r>
            <w:r w:rsidR="00C52A03" w:rsidRPr="00F10256">
              <w:rPr>
                <w:rFonts w:eastAsia="Arial"/>
                <w:i/>
                <w:color w:val="000000"/>
                <w:szCs w:val="22"/>
              </w:rPr>
              <w:t xml:space="preserve">local producers of </w:t>
            </w:r>
            <w:r w:rsidR="00F57DA9" w:rsidRPr="00F10256">
              <w:rPr>
                <w:rFonts w:eastAsia="Arial"/>
                <w:i/>
                <w:color w:val="000000"/>
                <w:szCs w:val="22"/>
              </w:rPr>
              <w:t>the selected geographical indication(s) or collective/certification mark(s)</w:t>
            </w:r>
            <w:r w:rsidR="00AC6034" w:rsidRPr="00F10256">
              <w:rPr>
                <w:rFonts w:eastAsia="Arial"/>
                <w:i/>
                <w:color w:val="000000"/>
                <w:szCs w:val="22"/>
              </w:rPr>
              <w:t>, in particu</w:t>
            </w:r>
            <w:r w:rsidR="00AC6034" w:rsidRPr="00A07725">
              <w:rPr>
                <w:rFonts w:eastAsia="Arial"/>
                <w:i/>
                <w:color w:val="000000"/>
                <w:szCs w:val="22"/>
              </w:rPr>
              <w:t>lar,</w:t>
            </w:r>
            <w:r w:rsidR="004825FD" w:rsidRPr="00F10256">
              <w:rPr>
                <w:rFonts w:eastAsia="Arial"/>
                <w:i/>
                <w:color w:val="000000"/>
                <w:szCs w:val="22"/>
              </w:rPr>
              <w:t xml:space="preserve"> to effectively implement and use their IPRs in the post-registration period</w:t>
            </w:r>
            <w:r w:rsidR="00631070" w:rsidRPr="00F10256">
              <w:rPr>
                <w:rFonts w:eastAsia="Arial"/>
                <w:i/>
                <w:color w:val="000000"/>
                <w:szCs w:val="22"/>
              </w:rPr>
              <w:t>.</w:t>
            </w:r>
          </w:p>
          <w:p w14:paraId="12C1F61C" w14:textId="0CB2DBEC" w:rsidR="00631070" w:rsidRPr="00F10256" w:rsidRDefault="00631070" w:rsidP="00631070">
            <w:pPr>
              <w:spacing w:after="220"/>
              <w:ind w:left="1134"/>
              <w:rPr>
                <w:rFonts w:eastAsia="Arial"/>
                <w:color w:val="000000"/>
                <w:szCs w:val="22"/>
              </w:rPr>
            </w:pPr>
            <w:r w:rsidRPr="00F10256">
              <w:t>Action 1.1: Selection of one geographical indication or collective/certification mark in each beneficiary pilot country for which cost effective control and certification schemes, as appropriate, will be developed and implemented, and establishing or strengthening the internal governance of local producers groups.</w:t>
            </w:r>
          </w:p>
          <w:p w14:paraId="53170298" w14:textId="384FC35C" w:rsidR="006F6FB3" w:rsidRPr="006E5ED2" w:rsidRDefault="006F6FB3" w:rsidP="004257E5">
            <w:pPr>
              <w:spacing w:after="220"/>
              <w:ind w:left="1134"/>
            </w:pPr>
            <w:r w:rsidRPr="00F10256">
              <w:t>Action 1.</w:t>
            </w:r>
            <w:r w:rsidR="00631070" w:rsidRPr="00F10256">
              <w:t>2</w:t>
            </w:r>
            <w:r w:rsidRPr="00F10256">
              <w:t xml:space="preserve">: </w:t>
            </w:r>
            <w:r w:rsidR="00021F08">
              <w:t>S</w:t>
            </w:r>
            <w:r w:rsidRPr="00F10256">
              <w:t xml:space="preserve">tudy on the </w:t>
            </w:r>
            <w:r w:rsidR="00021F08" w:rsidRPr="00021F08">
              <w:t xml:space="preserve">challenges faced by local producers, </w:t>
            </w:r>
            <w:r w:rsidR="00021F08">
              <w:t xml:space="preserve">that are </w:t>
            </w:r>
            <w:r w:rsidR="00021F08" w:rsidRPr="00021F08">
              <w:t>users or owners of a geographical indication or a collective/certification mark, in general, and</w:t>
            </w:r>
            <w:r w:rsidR="00021F08">
              <w:t>, in particular,</w:t>
            </w:r>
            <w:r w:rsidR="00021F08" w:rsidRPr="00021F08">
              <w:t xml:space="preserve"> for </w:t>
            </w:r>
            <w:r w:rsidR="00021F08">
              <w:t xml:space="preserve">the </w:t>
            </w:r>
            <w:r w:rsidR="00021F08" w:rsidRPr="00021F08">
              <w:t>local producers of the selected geographical indication(s) or collective/certification mark(s), in particular, to effectively implement and use their IPRs following in the post-registration period</w:t>
            </w:r>
            <w:r w:rsidR="00623161" w:rsidRPr="00F10256">
              <w:t>.</w:t>
            </w:r>
          </w:p>
          <w:p w14:paraId="7681B56A" w14:textId="5ABE78CA" w:rsidR="006F6FB3" w:rsidRPr="00F10256" w:rsidRDefault="006F6FB3" w:rsidP="004257E5">
            <w:pPr>
              <w:spacing w:after="220"/>
              <w:ind w:left="1134"/>
            </w:pPr>
            <w:r w:rsidRPr="00F10256">
              <w:t>Action 1.</w:t>
            </w:r>
            <w:r w:rsidR="00631070" w:rsidRPr="00F10256">
              <w:t>3</w:t>
            </w:r>
            <w:r w:rsidRPr="00F10256">
              <w:t>: Information event</w:t>
            </w:r>
            <w:r w:rsidR="00630373">
              <w:t>s</w:t>
            </w:r>
            <w:r w:rsidRPr="00F10256">
              <w:t xml:space="preserve"> for </w:t>
            </w:r>
            <w:r w:rsidR="00630373">
              <w:t xml:space="preserve">national and </w:t>
            </w:r>
            <w:r w:rsidRPr="00F10256">
              <w:t>local authorities</w:t>
            </w:r>
            <w:r w:rsidR="00630373">
              <w:t>,</w:t>
            </w:r>
            <w:r w:rsidRPr="00F10256">
              <w:t xml:space="preserve"> </w:t>
            </w:r>
            <w:r w:rsidR="001127C4" w:rsidRPr="00F10256">
              <w:t>producers</w:t>
            </w:r>
            <w:r w:rsidR="00630373">
              <w:t xml:space="preserve"> groups</w:t>
            </w:r>
            <w:r w:rsidRPr="00F10256">
              <w:t xml:space="preserve"> </w:t>
            </w:r>
            <w:r w:rsidR="00630373">
              <w:t xml:space="preserve">and other interested stakeholders </w:t>
            </w:r>
            <w:r w:rsidR="008C261B">
              <w:t xml:space="preserve">of the selected countries </w:t>
            </w:r>
            <w:r w:rsidRPr="00F10256">
              <w:t xml:space="preserve">on the potential benefits </w:t>
            </w:r>
            <w:r w:rsidR="001127C4" w:rsidRPr="00F10256">
              <w:t xml:space="preserve">of the collective </w:t>
            </w:r>
            <w:r w:rsidR="0092155D">
              <w:t>management</w:t>
            </w:r>
            <w:r w:rsidR="0092155D" w:rsidRPr="00F10256">
              <w:t xml:space="preserve"> </w:t>
            </w:r>
            <w:r w:rsidR="001127C4" w:rsidRPr="00F10256">
              <w:t>of quality scheme</w:t>
            </w:r>
            <w:r w:rsidR="00630373">
              <w:t>s</w:t>
            </w:r>
            <w:r w:rsidR="002549F3" w:rsidRPr="00F10256">
              <w:t xml:space="preserve"> for origin products</w:t>
            </w:r>
            <w:r w:rsidR="000C612F">
              <w:t xml:space="preserve"> related to protected geographical indications or collective/certification marks</w:t>
            </w:r>
            <w:r w:rsidR="00623161" w:rsidRPr="00F10256">
              <w:t>.</w:t>
            </w:r>
          </w:p>
          <w:p w14:paraId="67B4F2B6" w14:textId="2A6CA2BD" w:rsidR="00E97E4A" w:rsidRPr="00F10256" w:rsidRDefault="00E97E4A" w:rsidP="00273345">
            <w:pPr>
              <w:spacing w:after="220"/>
              <w:ind w:left="567"/>
              <w:rPr>
                <w:rFonts w:eastAsia="Arial"/>
                <w:i/>
                <w:color w:val="000000"/>
                <w:szCs w:val="22"/>
              </w:rPr>
            </w:pPr>
            <w:r w:rsidRPr="00F10256">
              <w:rPr>
                <w:rFonts w:eastAsia="Arial"/>
                <w:i/>
                <w:color w:val="000000"/>
                <w:szCs w:val="22"/>
                <w:u w:val="single"/>
              </w:rPr>
              <w:t>Phase 2</w:t>
            </w:r>
            <w:r w:rsidRPr="00F10256">
              <w:rPr>
                <w:rFonts w:eastAsia="Arial"/>
                <w:i/>
                <w:color w:val="000000"/>
                <w:szCs w:val="22"/>
              </w:rPr>
              <w:t xml:space="preserve">: </w:t>
            </w:r>
            <w:r w:rsidR="00273345" w:rsidRPr="00F10256">
              <w:rPr>
                <w:rFonts w:eastAsia="Arial"/>
                <w:i/>
                <w:color w:val="000000" w:themeColor="text1"/>
                <w:szCs w:val="22"/>
              </w:rPr>
              <w:t>D</w:t>
            </w:r>
            <w:r w:rsidRPr="00F10256">
              <w:rPr>
                <w:rFonts w:eastAsia="Arial"/>
                <w:i/>
                <w:color w:val="000000"/>
                <w:szCs w:val="22"/>
              </w:rPr>
              <w:t>evelopment of strategies</w:t>
            </w:r>
            <w:r w:rsidR="004C794C">
              <w:rPr>
                <w:rFonts w:eastAsia="Arial"/>
                <w:i/>
                <w:color w:val="000000"/>
                <w:szCs w:val="22"/>
              </w:rPr>
              <w:t>,</w:t>
            </w:r>
            <w:r w:rsidR="00AA384A" w:rsidRPr="00F10256">
              <w:rPr>
                <w:rFonts w:eastAsia="Arial"/>
                <w:i/>
                <w:color w:val="000000"/>
                <w:szCs w:val="22"/>
              </w:rPr>
              <w:t xml:space="preserve"> tools </w:t>
            </w:r>
            <w:r w:rsidR="004C794C">
              <w:rPr>
                <w:rFonts w:eastAsia="Arial"/>
                <w:i/>
                <w:color w:val="000000"/>
                <w:szCs w:val="22"/>
              </w:rPr>
              <w:t xml:space="preserve">and initiatives </w:t>
            </w:r>
            <w:r w:rsidRPr="00F10256">
              <w:rPr>
                <w:rFonts w:eastAsia="Arial"/>
                <w:i/>
                <w:color w:val="000000"/>
                <w:szCs w:val="22"/>
              </w:rPr>
              <w:t>to tackle the challenges</w:t>
            </w:r>
            <w:r w:rsidR="00753809" w:rsidRPr="00F10256">
              <w:rPr>
                <w:rFonts w:eastAsia="Arial"/>
                <w:i/>
                <w:color w:val="000000"/>
                <w:szCs w:val="22"/>
              </w:rPr>
              <w:t xml:space="preserve"> identified in Phase 1</w:t>
            </w:r>
            <w:r w:rsidRPr="00F10256">
              <w:rPr>
                <w:rFonts w:eastAsia="Arial"/>
                <w:i/>
                <w:color w:val="000000"/>
                <w:szCs w:val="22"/>
              </w:rPr>
              <w:t>.</w:t>
            </w:r>
          </w:p>
          <w:p w14:paraId="6F3D8381" w14:textId="6ED589E6" w:rsidR="004E7650" w:rsidRPr="00F10256" w:rsidRDefault="004E7650" w:rsidP="0068584E">
            <w:pPr>
              <w:spacing w:after="220"/>
              <w:ind w:left="1134"/>
              <w:rPr>
                <w:rFonts w:eastAsia="Arial"/>
                <w:color w:val="000000"/>
                <w:szCs w:val="22"/>
              </w:rPr>
            </w:pPr>
            <w:r w:rsidRPr="00F10256">
              <w:rPr>
                <w:rFonts w:eastAsia="Arial"/>
                <w:color w:val="000000"/>
                <w:szCs w:val="22"/>
              </w:rPr>
              <w:t>Action 2.1:</w:t>
            </w:r>
            <w:r w:rsidR="00DA1C0F" w:rsidRPr="00F10256">
              <w:rPr>
                <w:rFonts w:eastAsia="Arial"/>
                <w:color w:val="000000"/>
                <w:szCs w:val="22"/>
              </w:rPr>
              <w:t xml:space="preserve"> Elaboration of </w:t>
            </w:r>
            <w:r w:rsidR="005C00BF">
              <w:rPr>
                <w:rFonts w:eastAsia="Arial"/>
                <w:color w:val="000000"/>
                <w:szCs w:val="22"/>
              </w:rPr>
              <w:t xml:space="preserve">strategies, guides </w:t>
            </w:r>
            <w:r w:rsidR="00C1422C">
              <w:rPr>
                <w:rFonts w:eastAsia="Arial"/>
                <w:color w:val="000000"/>
                <w:szCs w:val="22"/>
              </w:rPr>
              <w:t>or</w:t>
            </w:r>
            <w:r w:rsidR="00C1422C" w:rsidRPr="00F10256">
              <w:rPr>
                <w:rFonts w:eastAsia="Arial"/>
                <w:color w:val="000000"/>
                <w:szCs w:val="22"/>
              </w:rPr>
              <w:t xml:space="preserve"> </w:t>
            </w:r>
            <w:r w:rsidR="00DA1C0F" w:rsidRPr="00F10256">
              <w:rPr>
                <w:rFonts w:eastAsia="Arial"/>
                <w:color w:val="000000"/>
                <w:szCs w:val="22"/>
              </w:rPr>
              <w:t>training material with regard to the collective management of geographical indications or collective/certification marks and related quality schemes.</w:t>
            </w:r>
          </w:p>
          <w:p w14:paraId="2E361055" w14:textId="31D18F1F" w:rsidR="002549F3" w:rsidRPr="00F10256" w:rsidRDefault="0068584E" w:rsidP="0068584E">
            <w:pPr>
              <w:spacing w:after="220"/>
              <w:ind w:left="1134"/>
              <w:rPr>
                <w:rFonts w:eastAsia="Arial"/>
                <w:color w:val="000000"/>
                <w:szCs w:val="22"/>
              </w:rPr>
            </w:pPr>
            <w:r w:rsidRPr="00F10256">
              <w:rPr>
                <w:rFonts w:eastAsia="Arial"/>
                <w:color w:val="000000"/>
                <w:szCs w:val="22"/>
              </w:rPr>
              <w:t>Action 2.</w:t>
            </w:r>
            <w:r w:rsidR="007B6F5C" w:rsidRPr="00F10256">
              <w:rPr>
                <w:rFonts w:eastAsia="Arial"/>
                <w:color w:val="000000"/>
                <w:szCs w:val="22"/>
              </w:rPr>
              <w:t>2</w:t>
            </w:r>
            <w:r w:rsidRPr="00F10256">
              <w:rPr>
                <w:rFonts w:eastAsia="Arial"/>
                <w:color w:val="000000"/>
                <w:szCs w:val="22"/>
              </w:rPr>
              <w:t xml:space="preserve">: </w:t>
            </w:r>
            <w:r w:rsidR="004B461D">
              <w:rPr>
                <w:rFonts w:eastAsia="Arial"/>
                <w:color w:val="000000"/>
                <w:szCs w:val="22"/>
              </w:rPr>
              <w:t>Workshops</w:t>
            </w:r>
            <w:r w:rsidR="009145C0">
              <w:rPr>
                <w:rFonts w:eastAsia="Arial"/>
                <w:color w:val="000000"/>
                <w:szCs w:val="22"/>
              </w:rPr>
              <w:t xml:space="preserve"> and</w:t>
            </w:r>
            <w:r w:rsidR="004B461D">
              <w:rPr>
                <w:rFonts w:eastAsia="Arial"/>
                <w:color w:val="000000"/>
                <w:szCs w:val="22"/>
              </w:rPr>
              <w:t xml:space="preserve"> t</w:t>
            </w:r>
            <w:r w:rsidR="005C00BF">
              <w:t>raining for relevant</w:t>
            </w:r>
            <w:r w:rsidR="005C00BF" w:rsidRPr="00F10256">
              <w:t xml:space="preserve"> authorities and </w:t>
            </w:r>
            <w:r w:rsidR="005C00BF">
              <w:t xml:space="preserve">local actors contributing to rural and local development initiatives in the selected countries on </w:t>
            </w:r>
            <w:r w:rsidR="005C00BF" w:rsidRPr="00F10256">
              <w:t xml:space="preserve">the collective </w:t>
            </w:r>
            <w:r w:rsidR="005C00BF">
              <w:t>management</w:t>
            </w:r>
            <w:r w:rsidR="005C00BF" w:rsidRPr="00F10256">
              <w:t xml:space="preserve"> of quality scheme</w:t>
            </w:r>
            <w:r w:rsidR="005C00BF">
              <w:t>s</w:t>
            </w:r>
            <w:r w:rsidR="005C00BF" w:rsidRPr="00F10256">
              <w:t xml:space="preserve"> for origin products</w:t>
            </w:r>
            <w:r w:rsidR="005C00BF">
              <w:t xml:space="preserve"> protected by a GI or a collective/certification</w:t>
            </w:r>
            <w:r w:rsidR="004B461D">
              <w:t xml:space="preserve"> mark.</w:t>
            </w:r>
          </w:p>
          <w:p w14:paraId="3DDC3290" w14:textId="0B5A61C0" w:rsidR="0068584E" w:rsidRPr="006E5ED2" w:rsidRDefault="0068584E" w:rsidP="0068584E">
            <w:pPr>
              <w:spacing w:after="220"/>
              <w:ind w:left="1134"/>
            </w:pPr>
            <w:r w:rsidRPr="00F10256">
              <w:t>Action 2.</w:t>
            </w:r>
            <w:r w:rsidR="007B6F5C" w:rsidRPr="00F10256">
              <w:t>3</w:t>
            </w:r>
            <w:r w:rsidRPr="00F10256">
              <w:t xml:space="preserve">: </w:t>
            </w:r>
            <w:r w:rsidR="005C00BF">
              <w:rPr>
                <w:rFonts w:eastAsia="Arial"/>
                <w:color w:val="000000"/>
                <w:szCs w:val="22"/>
              </w:rPr>
              <w:t>Workshops</w:t>
            </w:r>
            <w:r w:rsidR="009145C0">
              <w:rPr>
                <w:rFonts w:eastAsia="Arial"/>
                <w:color w:val="000000"/>
                <w:szCs w:val="22"/>
              </w:rPr>
              <w:t xml:space="preserve"> and</w:t>
            </w:r>
            <w:r w:rsidR="005C00BF">
              <w:rPr>
                <w:rFonts w:eastAsia="Arial"/>
                <w:color w:val="000000"/>
                <w:szCs w:val="22"/>
              </w:rPr>
              <w:t xml:space="preserve"> trainings </w:t>
            </w:r>
            <w:r w:rsidR="005C00BF" w:rsidRPr="00F10256">
              <w:rPr>
                <w:rFonts w:eastAsia="Arial"/>
                <w:color w:val="000000"/>
                <w:szCs w:val="22"/>
              </w:rPr>
              <w:t xml:space="preserve">with the </w:t>
            </w:r>
            <w:r w:rsidR="005C00BF">
              <w:rPr>
                <w:rFonts w:eastAsia="Arial"/>
                <w:color w:val="000000"/>
                <w:szCs w:val="22"/>
              </w:rPr>
              <w:t>selected</w:t>
            </w:r>
            <w:r w:rsidR="005C00BF" w:rsidRPr="00F10256">
              <w:rPr>
                <w:rFonts w:eastAsia="Arial"/>
                <w:color w:val="000000"/>
                <w:szCs w:val="22"/>
              </w:rPr>
              <w:t xml:space="preserve"> group</w:t>
            </w:r>
            <w:r w:rsidR="005C00BF">
              <w:rPr>
                <w:rFonts w:eastAsia="Arial"/>
                <w:color w:val="000000"/>
                <w:szCs w:val="22"/>
              </w:rPr>
              <w:t>s</w:t>
            </w:r>
            <w:r w:rsidR="005C00BF" w:rsidRPr="00F10256">
              <w:rPr>
                <w:rFonts w:eastAsia="Arial"/>
                <w:color w:val="000000"/>
                <w:szCs w:val="22"/>
              </w:rPr>
              <w:t xml:space="preserve"> </w:t>
            </w:r>
            <w:r w:rsidR="005C00BF">
              <w:rPr>
                <w:rFonts w:eastAsia="Arial"/>
                <w:color w:val="000000"/>
                <w:szCs w:val="22"/>
              </w:rPr>
              <w:t xml:space="preserve">of producers </w:t>
            </w:r>
            <w:r w:rsidR="005C00BF" w:rsidRPr="00F10256">
              <w:rPr>
                <w:rFonts w:eastAsia="Arial"/>
                <w:color w:val="000000"/>
                <w:szCs w:val="22"/>
              </w:rPr>
              <w:t xml:space="preserve">on </w:t>
            </w:r>
            <w:r w:rsidR="005C00BF">
              <w:rPr>
                <w:rFonts w:eastAsia="Arial"/>
                <w:color w:val="000000"/>
                <w:szCs w:val="22"/>
              </w:rPr>
              <w:t xml:space="preserve">the </w:t>
            </w:r>
            <w:r w:rsidR="005C00BF" w:rsidRPr="00F10256">
              <w:rPr>
                <w:rFonts w:eastAsia="Arial"/>
                <w:color w:val="000000"/>
                <w:szCs w:val="22"/>
              </w:rPr>
              <w:t>collective management of the quality scheme for origin products</w:t>
            </w:r>
            <w:r w:rsidR="004B461D">
              <w:rPr>
                <w:rFonts w:eastAsia="Arial"/>
                <w:color w:val="000000"/>
                <w:szCs w:val="22"/>
              </w:rPr>
              <w:t>.</w:t>
            </w:r>
          </w:p>
          <w:p w14:paraId="14232CBD" w14:textId="6DEA6096" w:rsidR="00E97E4A" w:rsidRPr="00F10256" w:rsidRDefault="00E97E4A" w:rsidP="00890509">
            <w:pPr>
              <w:spacing w:after="220"/>
              <w:ind w:left="567"/>
              <w:rPr>
                <w:rFonts w:eastAsia="Arial"/>
                <w:i/>
                <w:color w:val="000000"/>
                <w:szCs w:val="22"/>
              </w:rPr>
            </w:pPr>
            <w:r w:rsidRPr="00F10256">
              <w:rPr>
                <w:rFonts w:eastAsia="Arial"/>
                <w:i/>
                <w:color w:val="000000"/>
                <w:szCs w:val="22"/>
                <w:u w:val="single"/>
              </w:rPr>
              <w:t>Phase 3</w:t>
            </w:r>
            <w:r w:rsidRPr="00F10256">
              <w:rPr>
                <w:rFonts w:eastAsia="Arial"/>
                <w:i/>
                <w:color w:val="000000"/>
                <w:szCs w:val="22"/>
              </w:rPr>
              <w:t xml:space="preserve">: Implementation of the </w:t>
            </w:r>
            <w:r w:rsidR="001B223F" w:rsidRPr="00F10256">
              <w:rPr>
                <w:rFonts w:eastAsia="Arial"/>
                <w:i/>
                <w:color w:val="000000"/>
                <w:szCs w:val="22"/>
              </w:rPr>
              <w:t>geographical indication</w:t>
            </w:r>
            <w:r w:rsidRPr="00F10256">
              <w:rPr>
                <w:rFonts w:eastAsia="Arial"/>
                <w:i/>
                <w:color w:val="000000"/>
                <w:szCs w:val="22"/>
              </w:rPr>
              <w:t xml:space="preserve"> or collective</w:t>
            </w:r>
            <w:r w:rsidR="00AF5E97" w:rsidRPr="00F10256">
              <w:rPr>
                <w:rFonts w:eastAsia="Arial"/>
                <w:i/>
                <w:color w:val="000000"/>
                <w:szCs w:val="22"/>
              </w:rPr>
              <w:t>/certification</w:t>
            </w:r>
            <w:r w:rsidRPr="00F10256">
              <w:rPr>
                <w:rFonts w:eastAsia="Arial"/>
                <w:i/>
                <w:color w:val="000000"/>
                <w:szCs w:val="22"/>
              </w:rPr>
              <w:t xml:space="preserve"> mark development </w:t>
            </w:r>
            <w:r w:rsidR="00AA384A" w:rsidRPr="00F10256">
              <w:rPr>
                <w:rFonts w:eastAsia="Arial"/>
                <w:i/>
                <w:color w:val="000000"/>
                <w:szCs w:val="22"/>
              </w:rPr>
              <w:t>strategies and tools</w:t>
            </w:r>
            <w:r w:rsidRPr="00F10256">
              <w:rPr>
                <w:rFonts w:eastAsia="Arial"/>
                <w:i/>
                <w:color w:val="000000"/>
                <w:szCs w:val="22"/>
              </w:rPr>
              <w:t>, b</w:t>
            </w:r>
            <w:r w:rsidR="00B8142D">
              <w:rPr>
                <w:rFonts w:eastAsia="Arial"/>
                <w:i/>
                <w:color w:val="000000"/>
                <w:szCs w:val="22"/>
              </w:rPr>
              <w:t xml:space="preserve">uilding on the results achieved in </w:t>
            </w:r>
            <w:r w:rsidRPr="00F10256">
              <w:rPr>
                <w:rFonts w:eastAsia="Arial"/>
                <w:i/>
                <w:color w:val="000000"/>
                <w:szCs w:val="22"/>
              </w:rPr>
              <w:t>Phase 2.</w:t>
            </w:r>
          </w:p>
          <w:p w14:paraId="5C09FC72" w14:textId="777D1139" w:rsidR="00AA5BC8" w:rsidRPr="00F10256" w:rsidRDefault="00AA5BC8" w:rsidP="00496A86">
            <w:pPr>
              <w:spacing w:after="220"/>
              <w:ind w:left="1134"/>
              <w:rPr>
                <w:rFonts w:eastAsia="Arial"/>
                <w:color w:val="000000"/>
                <w:szCs w:val="22"/>
              </w:rPr>
            </w:pPr>
            <w:r w:rsidRPr="00F10256">
              <w:rPr>
                <w:rFonts w:eastAsia="Arial"/>
                <w:color w:val="000000"/>
                <w:szCs w:val="22"/>
              </w:rPr>
              <w:t xml:space="preserve">Action 3.1: </w:t>
            </w:r>
            <w:r w:rsidR="00AF5E97" w:rsidRPr="00F10256">
              <w:rPr>
                <w:rFonts w:eastAsia="Arial"/>
                <w:color w:val="000000"/>
                <w:szCs w:val="22"/>
              </w:rPr>
              <w:t>Organizing workshops</w:t>
            </w:r>
            <w:r w:rsidR="000C612F">
              <w:rPr>
                <w:rFonts w:eastAsia="Arial"/>
                <w:color w:val="000000"/>
                <w:szCs w:val="22"/>
              </w:rPr>
              <w:t xml:space="preserve"> and</w:t>
            </w:r>
            <w:r w:rsidR="000C612F" w:rsidRPr="00F10256">
              <w:rPr>
                <w:rFonts w:eastAsia="Arial"/>
                <w:color w:val="000000"/>
                <w:szCs w:val="22"/>
              </w:rPr>
              <w:t xml:space="preserve"> </w:t>
            </w:r>
            <w:r w:rsidR="00AF5E97" w:rsidRPr="00F10256">
              <w:rPr>
                <w:rFonts w:eastAsia="Arial"/>
                <w:color w:val="000000"/>
                <w:szCs w:val="22"/>
              </w:rPr>
              <w:t xml:space="preserve">training </w:t>
            </w:r>
            <w:r w:rsidR="000C612F">
              <w:rPr>
                <w:rFonts w:eastAsia="Arial"/>
                <w:color w:val="000000"/>
                <w:szCs w:val="22"/>
              </w:rPr>
              <w:t>to strengthen internal governance of selected producers group</w:t>
            </w:r>
            <w:r w:rsidR="00D25AAA">
              <w:rPr>
                <w:rFonts w:eastAsia="Arial"/>
                <w:color w:val="000000"/>
                <w:szCs w:val="22"/>
              </w:rPr>
              <w:t>s</w:t>
            </w:r>
            <w:r w:rsidRPr="00F10256">
              <w:rPr>
                <w:rFonts w:eastAsia="Arial"/>
                <w:color w:val="000000"/>
                <w:szCs w:val="22"/>
              </w:rPr>
              <w:t>.</w:t>
            </w:r>
          </w:p>
          <w:p w14:paraId="732C8BC6" w14:textId="27EB18D5" w:rsidR="00AF5E97" w:rsidRPr="00187D4A" w:rsidRDefault="00AA5BC8" w:rsidP="00496A86">
            <w:pPr>
              <w:spacing w:after="220"/>
              <w:ind w:left="1134"/>
              <w:rPr>
                <w:rFonts w:eastAsia="Arial"/>
                <w:color w:val="000000"/>
                <w:szCs w:val="22"/>
              </w:rPr>
            </w:pPr>
            <w:r w:rsidRPr="00F10256">
              <w:rPr>
                <w:rFonts w:eastAsia="Arial"/>
                <w:color w:val="000000"/>
                <w:szCs w:val="22"/>
              </w:rPr>
              <w:t xml:space="preserve">Action 3.2: </w:t>
            </w:r>
            <w:r w:rsidR="00E97E4A" w:rsidRPr="00F10256">
              <w:rPr>
                <w:rFonts w:eastAsia="Arial"/>
                <w:color w:val="000000"/>
                <w:szCs w:val="22"/>
              </w:rPr>
              <w:t xml:space="preserve">Supporting the development </w:t>
            </w:r>
            <w:r w:rsidR="00AF5E97" w:rsidRPr="00F10256">
              <w:rPr>
                <w:rFonts w:eastAsia="Arial"/>
                <w:color w:val="000000"/>
                <w:szCs w:val="22"/>
              </w:rPr>
              <w:t xml:space="preserve">and implementation </w:t>
            </w:r>
            <w:r w:rsidR="00E97E4A" w:rsidRPr="00F10256">
              <w:rPr>
                <w:rFonts w:eastAsia="Arial"/>
                <w:color w:val="000000"/>
                <w:szCs w:val="22"/>
              </w:rPr>
              <w:t xml:space="preserve">of </w:t>
            </w:r>
            <w:r w:rsidR="00AF5E97" w:rsidRPr="00F10256">
              <w:rPr>
                <w:rFonts w:eastAsia="Arial"/>
                <w:color w:val="000000"/>
                <w:szCs w:val="22"/>
              </w:rPr>
              <w:t xml:space="preserve">cost-effective control and certification </w:t>
            </w:r>
            <w:r w:rsidR="00E97E4A" w:rsidRPr="00F10256">
              <w:rPr>
                <w:rFonts w:eastAsia="Arial"/>
                <w:color w:val="000000"/>
                <w:szCs w:val="22"/>
              </w:rPr>
              <w:t>systems</w:t>
            </w:r>
            <w:r w:rsidR="00B12327">
              <w:rPr>
                <w:rFonts w:eastAsia="Arial"/>
                <w:color w:val="000000"/>
                <w:szCs w:val="22"/>
              </w:rPr>
              <w:t>, as appropriate,</w:t>
            </w:r>
            <w:r w:rsidR="000C612F">
              <w:rPr>
                <w:rFonts w:eastAsia="Arial"/>
                <w:color w:val="000000"/>
                <w:szCs w:val="22"/>
              </w:rPr>
              <w:t xml:space="preserve"> with the selected groups of producers</w:t>
            </w:r>
            <w:r w:rsidR="00021797" w:rsidRPr="006E5ED2">
              <w:rPr>
                <w:rFonts w:eastAsia="Arial"/>
                <w:color w:val="000000"/>
                <w:szCs w:val="22"/>
              </w:rPr>
              <w:t>.</w:t>
            </w:r>
            <w:r w:rsidR="00E97E4A" w:rsidRPr="006E5ED2">
              <w:rPr>
                <w:rFonts w:eastAsia="Arial"/>
                <w:color w:val="000000"/>
                <w:szCs w:val="22"/>
              </w:rPr>
              <w:t xml:space="preserve"> </w:t>
            </w:r>
          </w:p>
          <w:p w14:paraId="4B47E6EE" w14:textId="7223F9DE" w:rsidR="00AA5BC8" w:rsidRPr="006E5ED2" w:rsidRDefault="00496A86" w:rsidP="00496A86">
            <w:pPr>
              <w:spacing w:after="220"/>
              <w:ind w:left="1134"/>
              <w:rPr>
                <w:rFonts w:eastAsia="Arial"/>
                <w:color w:val="000000"/>
                <w:szCs w:val="22"/>
              </w:rPr>
            </w:pPr>
            <w:r w:rsidRPr="00187D4A">
              <w:rPr>
                <w:rFonts w:eastAsia="Arial"/>
                <w:color w:val="000000"/>
                <w:szCs w:val="22"/>
              </w:rPr>
              <w:t xml:space="preserve">Action 3.3: </w:t>
            </w:r>
            <w:r w:rsidR="00AA5BC8" w:rsidRPr="00187D4A">
              <w:rPr>
                <w:rFonts w:eastAsia="Arial"/>
                <w:color w:val="000000"/>
                <w:szCs w:val="22"/>
              </w:rPr>
              <w:t>Elaborating and implementing a b</w:t>
            </w:r>
            <w:r w:rsidR="00AA5BC8" w:rsidRPr="00A07725">
              <w:rPr>
                <w:rFonts w:eastAsia="Arial"/>
                <w:color w:val="000000"/>
                <w:szCs w:val="22"/>
              </w:rPr>
              <w:t xml:space="preserve">randing and commercialization strategy, including e-commerce </w:t>
            </w:r>
            <w:r w:rsidR="00AA5BC8" w:rsidRPr="00F10256">
              <w:rPr>
                <w:rFonts w:eastAsia="Arial"/>
                <w:color w:val="000000"/>
                <w:szCs w:val="22"/>
              </w:rPr>
              <w:t>and export</w:t>
            </w:r>
            <w:r w:rsidR="00D25AAA">
              <w:rPr>
                <w:rFonts w:eastAsia="Arial"/>
                <w:color w:val="000000"/>
                <w:szCs w:val="22"/>
              </w:rPr>
              <w:t>, with the selected groups of producers</w:t>
            </w:r>
            <w:r w:rsidR="00021797" w:rsidRPr="006E5ED2">
              <w:rPr>
                <w:rFonts w:eastAsia="Arial"/>
                <w:color w:val="000000"/>
                <w:szCs w:val="22"/>
              </w:rPr>
              <w:t>.</w:t>
            </w:r>
          </w:p>
          <w:p w14:paraId="7CF6A6A3" w14:textId="4367BF46" w:rsidR="00630373" w:rsidRPr="00B52F75" w:rsidRDefault="00496A86" w:rsidP="008C0C67">
            <w:pPr>
              <w:spacing w:after="220"/>
              <w:ind w:left="1134"/>
              <w:rPr>
                <w:rFonts w:eastAsia="Arial"/>
                <w:color w:val="000000"/>
                <w:szCs w:val="22"/>
              </w:rPr>
            </w:pPr>
            <w:r w:rsidRPr="002466B6">
              <w:rPr>
                <w:rFonts w:eastAsia="Arial"/>
                <w:color w:val="000000"/>
                <w:szCs w:val="22"/>
              </w:rPr>
              <w:t xml:space="preserve">Action 3.4: </w:t>
            </w:r>
            <w:r w:rsidR="008C0C67">
              <w:rPr>
                <w:rFonts w:eastAsia="Arial"/>
                <w:color w:val="000000"/>
                <w:szCs w:val="22"/>
              </w:rPr>
              <w:t>Organization of r</w:t>
            </w:r>
            <w:r w:rsidR="00AA5BC8" w:rsidRPr="00A12516">
              <w:rPr>
                <w:rFonts w:eastAsia="Arial"/>
                <w:color w:val="000000"/>
                <w:szCs w:val="22"/>
              </w:rPr>
              <w:t>aising awareness</w:t>
            </w:r>
            <w:r w:rsidR="008D26A8">
              <w:rPr>
                <w:rFonts w:eastAsia="Arial"/>
                <w:color w:val="000000"/>
                <w:szCs w:val="22"/>
              </w:rPr>
              <w:t xml:space="preserve"> activities</w:t>
            </w:r>
            <w:r w:rsidR="00AA5BC8" w:rsidRPr="00A12516">
              <w:rPr>
                <w:rFonts w:eastAsia="Arial"/>
                <w:color w:val="000000"/>
                <w:szCs w:val="22"/>
              </w:rPr>
              <w:t xml:space="preserve"> </w:t>
            </w:r>
            <w:r w:rsidR="00D0432B">
              <w:rPr>
                <w:rFonts w:eastAsia="Arial"/>
                <w:color w:val="000000"/>
                <w:szCs w:val="22"/>
              </w:rPr>
              <w:t xml:space="preserve">in </w:t>
            </w:r>
            <w:r w:rsidR="008D26A8">
              <w:rPr>
                <w:rFonts w:eastAsia="Arial"/>
                <w:color w:val="000000"/>
                <w:szCs w:val="22"/>
              </w:rPr>
              <w:t>the beneficiary</w:t>
            </w:r>
            <w:r w:rsidR="00D0432B">
              <w:rPr>
                <w:rFonts w:eastAsia="Arial"/>
                <w:color w:val="000000"/>
                <w:szCs w:val="22"/>
              </w:rPr>
              <w:t xml:space="preserve"> countries</w:t>
            </w:r>
            <w:r w:rsidR="00B86EA0">
              <w:rPr>
                <w:rFonts w:eastAsia="Arial"/>
                <w:color w:val="000000"/>
                <w:szCs w:val="22"/>
              </w:rPr>
              <w:t>, and in particular with the selected producers groups,</w:t>
            </w:r>
            <w:r w:rsidR="00D0432B">
              <w:rPr>
                <w:rFonts w:eastAsia="Arial"/>
                <w:color w:val="000000"/>
                <w:szCs w:val="22"/>
              </w:rPr>
              <w:t xml:space="preserve"> </w:t>
            </w:r>
            <w:r w:rsidR="00AA5BC8" w:rsidRPr="00F10256">
              <w:rPr>
                <w:rFonts w:eastAsia="Arial"/>
                <w:color w:val="000000"/>
                <w:szCs w:val="22"/>
              </w:rPr>
              <w:t xml:space="preserve">about </w:t>
            </w:r>
            <w:r w:rsidR="00D0432B">
              <w:rPr>
                <w:rFonts w:eastAsia="Arial"/>
                <w:color w:val="000000"/>
                <w:szCs w:val="22"/>
              </w:rPr>
              <w:t>po</w:t>
            </w:r>
            <w:r w:rsidR="00B86EA0">
              <w:rPr>
                <w:rFonts w:eastAsia="Arial"/>
                <w:color w:val="000000"/>
                <w:szCs w:val="22"/>
              </w:rPr>
              <w:t>tential</w:t>
            </w:r>
            <w:r w:rsidR="00D0432B">
              <w:rPr>
                <w:rFonts w:eastAsia="Arial"/>
                <w:color w:val="000000"/>
                <w:szCs w:val="22"/>
              </w:rPr>
              <w:t xml:space="preserve"> benefits</w:t>
            </w:r>
            <w:r w:rsidR="00D0432B" w:rsidRPr="00F10256">
              <w:rPr>
                <w:rFonts w:eastAsia="Arial"/>
                <w:color w:val="000000"/>
                <w:szCs w:val="22"/>
              </w:rPr>
              <w:t xml:space="preserve"> </w:t>
            </w:r>
            <w:r w:rsidR="00AA5BC8" w:rsidRPr="00F10256">
              <w:rPr>
                <w:rFonts w:eastAsia="Arial"/>
                <w:color w:val="000000"/>
                <w:szCs w:val="22"/>
              </w:rPr>
              <w:t xml:space="preserve">of the </w:t>
            </w:r>
            <w:r w:rsidR="00D0432B">
              <w:rPr>
                <w:rFonts w:eastAsia="Arial"/>
                <w:color w:val="000000"/>
                <w:szCs w:val="22"/>
              </w:rPr>
              <w:t xml:space="preserve">collective management of </w:t>
            </w:r>
            <w:r w:rsidR="00AA5BC8" w:rsidRPr="00F10256">
              <w:rPr>
                <w:rFonts w:eastAsia="Arial"/>
                <w:color w:val="000000"/>
                <w:szCs w:val="22"/>
              </w:rPr>
              <w:t>geographical indication</w:t>
            </w:r>
            <w:r w:rsidR="00390E8D">
              <w:rPr>
                <w:rFonts w:eastAsia="Arial"/>
                <w:color w:val="000000"/>
                <w:szCs w:val="22"/>
              </w:rPr>
              <w:t>s</w:t>
            </w:r>
            <w:r w:rsidR="00AA5BC8" w:rsidRPr="00F10256">
              <w:rPr>
                <w:rFonts w:eastAsia="Arial"/>
                <w:color w:val="000000"/>
                <w:szCs w:val="22"/>
              </w:rPr>
              <w:t xml:space="preserve"> or collective</w:t>
            </w:r>
            <w:r w:rsidR="00D0432B">
              <w:rPr>
                <w:rFonts w:eastAsia="Arial"/>
                <w:color w:val="000000"/>
                <w:szCs w:val="22"/>
              </w:rPr>
              <w:t>/certification</w:t>
            </w:r>
            <w:r w:rsidR="00AA5BC8" w:rsidRPr="00F10256">
              <w:rPr>
                <w:rFonts w:eastAsia="Arial"/>
                <w:color w:val="000000"/>
                <w:szCs w:val="22"/>
              </w:rPr>
              <w:t xml:space="preserve"> mark</w:t>
            </w:r>
            <w:r w:rsidR="00D0432B">
              <w:rPr>
                <w:rFonts w:eastAsia="Arial"/>
                <w:color w:val="000000"/>
                <w:szCs w:val="22"/>
              </w:rPr>
              <w:t>s</w:t>
            </w:r>
            <w:r w:rsidR="00AA5BC8" w:rsidRPr="00F10256">
              <w:rPr>
                <w:rFonts w:eastAsia="Arial"/>
                <w:color w:val="000000"/>
                <w:szCs w:val="22"/>
              </w:rPr>
              <w:t xml:space="preserve"> for local development and preservation of tradition</w:t>
            </w:r>
            <w:r w:rsidR="00B86EA0">
              <w:rPr>
                <w:rFonts w:eastAsia="Arial"/>
                <w:color w:val="000000"/>
                <w:szCs w:val="22"/>
              </w:rPr>
              <w:t>s</w:t>
            </w:r>
            <w:r w:rsidR="00AA5BC8" w:rsidRPr="00F10256">
              <w:rPr>
                <w:rFonts w:eastAsia="Arial"/>
                <w:color w:val="000000"/>
                <w:szCs w:val="22"/>
              </w:rPr>
              <w:t xml:space="preserve"> and culture</w:t>
            </w:r>
            <w:r w:rsidR="005F428A">
              <w:rPr>
                <w:rFonts w:eastAsia="Arial"/>
                <w:color w:val="000000"/>
                <w:szCs w:val="22"/>
              </w:rPr>
              <w:t>; and production of awareness raising material.</w:t>
            </w:r>
          </w:p>
        </w:tc>
      </w:tr>
      <w:tr w:rsidR="00E97E4A" w:rsidRPr="002B413A" w14:paraId="176F2426" w14:textId="77777777" w:rsidTr="00AF5E9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D9AB3" w14:textId="01F76C08" w:rsidR="00781AAA" w:rsidRDefault="00E97E4A" w:rsidP="00781AAA">
            <w:pPr>
              <w:pBdr>
                <w:top w:val="nil"/>
                <w:left w:val="nil"/>
                <w:bottom w:val="nil"/>
                <w:right w:val="nil"/>
                <w:between w:val="nil"/>
              </w:pBdr>
              <w:spacing w:before="240" w:after="220"/>
              <w:rPr>
                <w:rFonts w:eastAsia="Arial"/>
                <w:color w:val="000000"/>
                <w:szCs w:val="22"/>
                <w:u w:val="single"/>
              </w:rPr>
            </w:pPr>
            <w:r w:rsidRPr="007526F7">
              <w:rPr>
                <w:rFonts w:eastAsia="Arial"/>
                <w:color w:val="000000"/>
                <w:szCs w:val="22"/>
              </w:rPr>
              <w:t>2.4.</w:t>
            </w:r>
            <w:r w:rsidRPr="007526F7">
              <w:rPr>
                <w:rFonts w:eastAsia="Arial"/>
                <w:color w:val="000000"/>
                <w:szCs w:val="22"/>
              </w:rPr>
              <w:tab/>
            </w:r>
            <w:r w:rsidRPr="007526F7">
              <w:rPr>
                <w:rFonts w:eastAsia="Arial"/>
                <w:color w:val="000000"/>
                <w:szCs w:val="22"/>
                <w:u w:val="single"/>
              </w:rPr>
              <w:t>Potential risks and mitigating measures</w:t>
            </w:r>
            <w:r w:rsidR="00781AAA" w:rsidRPr="00781AAA">
              <w:rPr>
                <w:rFonts w:eastAsia="Arial"/>
                <w:color w:val="000000"/>
                <w:szCs w:val="22"/>
              </w:rPr>
              <w:t xml:space="preserve"> </w:t>
            </w:r>
            <w:r w:rsidR="00781AAA" w:rsidRPr="00781AAA">
              <w:rPr>
                <w:rFonts w:eastAsia="Arial"/>
                <w:szCs w:val="22"/>
              </w:rPr>
              <w:t xml:space="preserve">  </w:t>
            </w:r>
          </w:p>
          <w:p w14:paraId="122550AA" w14:textId="05B37011" w:rsidR="00EE78B4" w:rsidRPr="00781AAA" w:rsidRDefault="00EE78B4" w:rsidP="00923FBC">
            <w:pPr>
              <w:pBdr>
                <w:top w:val="nil"/>
                <w:left w:val="nil"/>
                <w:bottom w:val="nil"/>
                <w:right w:val="nil"/>
                <w:between w:val="nil"/>
              </w:pBdr>
              <w:spacing w:before="240"/>
              <w:rPr>
                <w:rFonts w:eastAsia="Arial"/>
                <w:color w:val="000000"/>
                <w:szCs w:val="22"/>
                <w:u w:val="single"/>
              </w:rPr>
            </w:pPr>
            <w:r>
              <w:t xml:space="preserve">Risk 1: Resistance by some </w:t>
            </w:r>
            <w:r w:rsidR="00953CB7">
              <w:t xml:space="preserve">local </w:t>
            </w:r>
            <w:r>
              <w:t>producer</w:t>
            </w:r>
            <w:r w:rsidR="00953CB7">
              <w:t xml:space="preserve">s and producers groups </w:t>
            </w:r>
            <w:r>
              <w:t xml:space="preserve">to change </w:t>
            </w:r>
            <w:r w:rsidR="00953CB7">
              <w:t>their production and commercialization practices to implemented to collective quality scheme for origin product</w:t>
            </w:r>
            <w:r>
              <w:t xml:space="preserve">. </w:t>
            </w:r>
          </w:p>
          <w:p w14:paraId="712AC678" w14:textId="3F4EAA30" w:rsidR="00EE78B4" w:rsidRDefault="00EE78B4" w:rsidP="00E02BB6">
            <w:pPr>
              <w:pBdr>
                <w:top w:val="nil"/>
                <w:left w:val="nil"/>
                <w:bottom w:val="nil"/>
                <w:right w:val="nil"/>
                <w:between w:val="nil"/>
              </w:pBdr>
            </w:pPr>
            <w:r>
              <w:t xml:space="preserve">Mitigation 1: Conduct high-impact information and awareness-raising drives on the comparative advantages of using </w:t>
            </w:r>
            <w:r w:rsidR="00953CB7">
              <w:t xml:space="preserve">geographical indications and </w:t>
            </w:r>
            <w:r>
              <w:t>collective</w:t>
            </w:r>
            <w:r w:rsidR="00953CB7">
              <w:t>/certification</w:t>
            </w:r>
            <w:r>
              <w:t xml:space="preserve"> marks</w:t>
            </w:r>
            <w:r w:rsidR="00953CB7">
              <w:t xml:space="preserve"> and related collective quality scheme</w:t>
            </w:r>
            <w:r>
              <w:t xml:space="preserve">. </w:t>
            </w:r>
          </w:p>
          <w:p w14:paraId="0D9C2D18" w14:textId="77777777" w:rsidR="00EE78B4" w:rsidRDefault="00EE78B4" w:rsidP="00AF5E97">
            <w:pPr>
              <w:pBdr>
                <w:top w:val="nil"/>
                <w:left w:val="nil"/>
                <w:bottom w:val="nil"/>
                <w:right w:val="nil"/>
                <w:between w:val="nil"/>
              </w:pBdr>
            </w:pPr>
          </w:p>
          <w:p w14:paraId="2C694AE0" w14:textId="6D912C2E" w:rsidR="00EE78B4" w:rsidRDefault="00EE78B4" w:rsidP="005406D1">
            <w:pPr>
              <w:pBdr>
                <w:top w:val="nil"/>
                <w:left w:val="nil"/>
                <w:bottom w:val="nil"/>
                <w:right w:val="nil"/>
                <w:between w:val="nil"/>
              </w:pBdr>
            </w:pPr>
            <w:r>
              <w:t xml:space="preserve">Risk 2: Possible conflicts within </w:t>
            </w:r>
            <w:r w:rsidR="00953CB7">
              <w:t>producers group</w:t>
            </w:r>
            <w:r>
              <w:t xml:space="preserve">, which could delay action to </w:t>
            </w:r>
            <w:r w:rsidR="00953CB7">
              <w:t>properly implement the collective management of the geographical indication or collective/certification mark and related quality scheme</w:t>
            </w:r>
            <w:r>
              <w:t xml:space="preserve">. </w:t>
            </w:r>
          </w:p>
          <w:p w14:paraId="65EBF003" w14:textId="461093F3" w:rsidR="00EE78B4" w:rsidRDefault="00EE78B4" w:rsidP="00AF5E97">
            <w:pPr>
              <w:pBdr>
                <w:top w:val="nil"/>
                <w:left w:val="nil"/>
                <w:bottom w:val="nil"/>
                <w:right w:val="nil"/>
                <w:between w:val="nil"/>
              </w:pBdr>
            </w:pPr>
            <w:r>
              <w:t xml:space="preserve">Mitigation 2: Initiate action to build local authorities’ and </w:t>
            </w:r>
            <w:r w:rsidR="00BA7367">
              <w:t xml:space="preserve">local </w:t>
            </w:r>
            <w:r>
              <w:t>producers’ awareness of the effects of organizational weakness on the formulat</w:t>
            </w:r>
            <w:r w:rsidR="00BA7367">
              <w:t>ion of collective initiatives</w:t>
            </w:r>
            <w:r>
              <w:t xml:space="preserve">. </w:t>
            </w:r>
          </w:p>
          <w:p w14:paraId="1D4D32D1" w14:textId="77777777" w:rsidR="00EE78B4" w:rsidRDefault="00EE78B4" w:rsidP="00AF5E97">
            <w:pPr>
              <w:pBdr>
                <w:top w:val="nil"/>
                <w:left w:val="nil"/>
                <w:bottom w:val="nil"/>
                <w:right w:val="nil"/>
                <w:between w:val="nil"/>
              </w:pBdr>
            </w:pPr>
          </w:p>
          <w:p w14:paraId="0478A7E8" w14:textId="7465754B" w:rsidR="00EE78B4" w:rsidRDefault="00EE78B4" w:rsidP="00AF5E97">
            <w:pPr>
              <w:pBdr>
                <w:top w:val="nil"/>
                <w:left w:val="nil"/>
                <w:bottom w:val="nil"/>
                <w:right w:val="nil"/>
                <w:between w:val="nil"/>
              </w:pBdr>
            </w:pPr>
            <w:r>
              <w:t xml:space="preserve">Risk 3: Limited institutional capacity of </w:t>
            </w:r>
            <w:r w:rsidR="00BA7367">
              <w:t>producers</w:t>
            </w:r>
            <w:r>
              <w:t xml:space="preserve"> groups to </w:t>
            </w:r>
            <w:r w:rsidR="00BA7367">
              <w:t xml:space="preserve">establish and implement the collective scheme of management of the geographical indication or </w:t>
            </w:r>
            <w:r>
              <w:t>the collective</w:t>
            </w:r>
            <w:r w:rsidR="00BA7367">
              <w:t>/certification</w:t>
            </w:r>
            <w:r>
              <w:t xml:space="preserve"> mark. </w:t>
            </w:r>
          </w:p>
          <w:p w14:paraId="6C2E605C" w14:textId="77777777" w:rsidR="00EE78B4" w:rsidRDefault="00EE78B4" w:rsidP="00AF5E97">
            <w:pPr>
              <w:pBdr>
                <w:top w:val="nil"/>
                <w:left w:val="nil"/>
                <w:bottom w:val="nil"/>
                <w:right w:val="nil"/>
                <w:between w:val="nil"/>
              </w:pBdr>
            </w:pPr>
            <w:r>
              <w:t>Mitigation 3: Undertaking of institutional assessment of the potential beneficiary groups prior to selection.</w:t>
            </w:r>
          </w:p>
          <w:p w14:paraId="720C1F89" w14:textId="77777777" w:rsidR="008A2F4E" w:rsidRDefault="008A2F4E" w:rsidP="00AF5E97">
            <w:pPr>
              <w:pBdr>
                <w:top w:val="nil"/>
                <w:left w:val="nil"/>
                <w:bottom w:val="nil"/>
                <w:right w:val="nil"/>
                <w:between w:val="nil"/>
              </w:pBdr>
            </w:pPr>
          </w:p>
          <w:p w14:paraId="1FB1843E" w14:textId="77777777" w:rsidR="008A2F4E" w:rsidRDefault="008A2F4E" w:rsidP="00AF5E97">
            <w:pPr>
              <w:pBdr>
                <w:top w:val="nil"/>
                <w:left w:val="nil"/>
                <w:bottom w:val="nil"/>
                <w:right w:val="nil"/>
                <w:between w:val="nil"/>
              </w:pBdr>
            </w:pPr>
            <w:r w:rsidRPr="00A07725">
              <w:t xml:space="preserve">Risk 4: Limited </w:t>
            </w:r>
            <w:r w:rsidR="00CD1FA1" w:rsidRPr="00A07725">
              <w:t>intuitional</w:t>
            </w:r>
            <w:r w:rsidRPr="00A07725">
              <w:t xml:space="preserve"> and legal framework and investment by national authorities.</w:t>
            </w:r>
          </w:p>
          <w:p w14:paraId="25CD8AFA" w14:textId="77777777" w:rsidR="00CB04A2" w:rsidRDefault="00CB04A2" w:rsidP="00CB04A2">
            <w:pPr>
              <w:pBdr>
                <w:top w:val="nil"/>
                <w:left w:val="nil"/>
                <w:bottom w:val="nil"/>
                <w:right w:val="nil"/>
                <w:between w:val="nil"/>
              </w:pBdr>
            </w:pPr>
            <w:r>
              <w:t>Mitigation 4: Undertaking of thorough assessment prior to the selection of beneficiary countries.</w:t>
            </w:r>
          </w:p>
          <w:p w14:paraId="29795474" w14:textId="77777777" w:rsidR="00CB04A2" w:rsidRDefault="00CB04A2" w:rsidP="00CB04A2">
            <w:pPr>
              <w:pBdr>
                <w:top w:val="nil"/>
                <w:left w:val="nil"/>
                <w:bottom w:val="nil"/>
                <w:right w:val="nil"/>
                <w:between w:val="nil"/>
              </w:pBdr>
            </w:pPr>
          </w:p>
          <w:p w14:paraId="53445E1A" w14:textId="2CF1AE6C" w:rsidR="00CB04A2" w:rsidRDefault="00CB04A2" w:rsidP="00CB04A2">
            <w:pPr>
              <w:pBdr>
                <w:top w:val="nil"/>
                <w:left w:val="nil"/>
                <w:bottom w:val="nil"/>
                <w:right w:val="nil"/>
                <w:between w:val="nil"/>
              </w:pBdr>
            </w:pPr>
            <w:r>
              <w:t>Risk 5: Possibility of recurrence of Covid-19 crisis and, consequently, lockdown and other restrictive measures that hamper the project’s implementation.</w:t>
            </w:r>
          </w:p>
          <w:p w14:paraId="68635C30" w14:textId="3CE48AB5" w:rsidR="00CB04A2" w:rsidRDefault="00CB04A2" w:rsidP="00CB04A2">
            <w:pPr>
              <w:pBdr>
                <w:top w:val="nil"/>
                <w:left w:val="nil"/>
                <w:bottom w:val="nil"/>
                <w:right w:val="nil"/>
                <w:between w:val="nil"/>
              </w:pBdr>
            </w:pPr>
            <w:r>
              <w:t xml:space="preserve">Mitigation 5: Close following-up of the sanitary situation </w:t>
            </w:r>
            <w:r w:rsidR="00EE4DAB">
              <w:t>in each beneficiary country in coordination with national coordinators; adaptation of the modalities of implementation of activities (virtual meetings prioritized, travel minimized)</w:t>
            </w:r>
            <w:r w:rsidR="00954655">
              <w:t>,</w:t>
            </w:r>
            <w:r w:rsidR="00EE4DAB">
              <w:t xml:space="preserve"> where feasible.</w:t>
            </w:r>
          </w:p>
          <w:p w14:paraId="4B0B9C11" w14:textId="0D8953DF" w:rsidR="001461DA" w:rsidRPr="00487718" w:rsidRDefault="001461DA" w:rsidP="00CB04A2">
            <w:pPr>
              <w:pBdr>
                <w:top w:val="nil"/>
                <w:left w:val="nil"/>
                <w:bottom w:val="nil"/>
                <w:right w:val="nil"/>
                <w:between w:val="nil"/>
              </w:pBdr>
              <w:rPr>
                <w:rFonts w:eastAsia="Arial"/>
                <w:szCs w:val="22"/>
              </w:rPr>
            </w:pPr>
          </w:p>
        </w:tc>
      </w:tr>
      <w:tr w:rsidR="00E97E4A" w:rsidRPr="007526F7" w14:paraId="7FE2BF8D" w14:textId="77777777" w:rsidTr="00AF5E9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A95D5" w14:textId="77777777" w:rsidR="00E97E4A" w:rsidRPr="007526F7" w:rsidRDefault="00E97E4A" w:rsidP="00AF5E97">
            <w:pPr>
              <w:pBdr>
                <w:top w:val="nil"/>
                <w:left w:val="nil"/>
                <w:bottom w:val="nil"/>
                <w:right w:val="nil"/>
                <w:between w:val="nil"/>
              </w:pBdr>
              <w:spacing w:before="240" w:after="120"/>
              <w:rPr>
                <w:rFonts w:eastAsia="Arial"/>
                <w:color w:val="000000"/>
                <w:szCs w:val="22"/>
              </w:rPr>
            </w:pPr>
            <w:r w:rsidRPr="007526F7">
              <w:rPr>
                <w:rFonts w:eastAsia="Arial"/>
                <w:color w:val="000000"/>
                <w:szCs w:val="22"/>
              </w:rPr>
              <w:t>3.</w:t>
            </w:r>
            <w:r w:rsidRPr="007526F7">
              <w:rPr>
                <w:rFonts w:eastAsia="Arial"/>
                <w:color w:val="000000"/>
                <w:szCs w:val="22"/>
              </w:rPr>
              <w:tab/>
              <w:t>REVIEW AND EVALUATION</w:t>
            </w:r>
          </w:p>
        </w:tc>
      </w:tr>
      <w:tr w:rsidR="00E97E4A" w:rsidRPr="007526F7" w14:paraId="58CD3769" w14:textId="77777777" w:rsidTr="00AF5E97">
        <w:trPr>
          <w:trHeight w:val="48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B86C0" w14:textId="77777777" w:rsidR="00E97E4A" w:rsidRPr="007526F7" w:rsidRDefault="00E97E4A" w:rsidP="00AF5E97">
            <w:pPr>
              <w:pBdr>
                <w:top w:val="nil"/>
                <w:left w:val="nil"/>
                <w:bottom w:val="nil"/>
                <w:right w:val="nil"/>
                <w:between w:val="nil"/>
              </w:pBdr>
              <w:spacing w:before="240" w:after="120"/>
              <w:rPr>
                <w:rFonts w:eastAsia="Arial"/>
                <w:color w:val="000000"/>
                <w:szCs w:val="22"/>
              </w:rPr>
            </w:pPr>
            <w:r w:rsidRPr="007526F7">
              <w:rPr>
                <w:rFonts w:eastAsia="Arial"/>
                <w:color w:val="000000"/>
                <w:szCs w:val="22"/>
              </w:rPr>
              <w:t xml:space="preserve">3.1. </w:t>
            </w:r>
            <w:r w:rsidRPr="007526F7">
              <w:rPr>
                <w:rFonts w:eastAsia="Arial"/>
                <w:color w:val="000000"/>
                <w:szCs w:val="22"/>
              </w:rPr>
              <w:tab/>
            </w:r>
            <w:r w:rsidRPr="007526F7">
              <w:rPr>
                <w:rFonts w:eastAsia="Arial"/>
                <w:color w:val="000000"/>
                <w:szCs w:val="22"/>
                <w:u w:val="single"/>
              </w:rPr>
              <w:t>Project Review Schedule</w:t>
            </w:r>
          </w:p>
        </w:tc>
      </w:tr>
      <w:tr w:rsidR="00E97E4A" w:rsidRPr="002B413A" w14:paraId="368F62C1" w14:textId="77777777" w:rsidTr="00AF5E97">
        <w:trPr>
          <w:trHeight w:val="96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391CF" w14:textId="77777777" w:rsidR="00E97E4A" w:rsidRPr="00063BB5" w:rsidRDefault="00E97E4A" w:rsidP="00AF5E97">
            <w:pPr>
              <w:pBdr>
                <w:top w:val="nil"/>
                <w:left w:val="nil"/>
                <w:bottom w:val="nil"/>
                <w:right w:val="nil"/>
                <w:between w:val="nil"/>
              </w:pBdr>
              <w:spacing w:before="240" w:after="120"/>
              <w:rPr>
                <w:rFonts w:eastAsia="Arial"/>
                <w:color w:val="000000"/>
                <w:szCs w:val="22"/>
              </w:rPr>
            </w:pPr>
            <w:r w:rsidRPr="00063BB5">
              <w:rPr>
                <w:rFonts w:eastAsia="Arial"/>
                <w:color w:val="000000"/>
                <w:szCs w:val="22"/>
              </w:rPr>
              <w:t>A yearly progress report will be presented for the consideration of the CDIP.</w:t>
            </w:r>
          </w:p>
          <w:p w14:paraId="768D83CB" w14:textId="77777777" w:rsidR="00E97E4A" w:rsidRPr="00063BB5" w:rsidRDefault="00E97E4A" w:rsidP="00AF5E97">
            <w:pPr>
              <w:pBdr>
                <w:top w:val="nil"/>
                <w:left w:val="nil"/>
                <w:bottom w:val="nil"/>
                <w:right w:val="nil"/>
                <w:between w:val="nil"/>
              </w:pBdr>
              <w:spacing w:before="240" w:after="120"/>
              <w:rPr>
                <w:rFonts w:eastAsia="Arial"/>
                <w:color w:val="000000"/>
                <w:szCs w:val="22"/>
              </w:rPr>
            </w:pPr>
            <w:r w:rsidRPr="00063BB5">
              <w:rPr>
                <w:rFonts w:eastAsia="Arial"/>
                <w:color w:val="000000"/>
                <w:szCs w:val="22"/>
              </w:rPr>
              <w:t>A final self-evaluation will be carried out upon project completi</w:t>
            </w:r>
            <w:r>
              <w:rPr>
                <w:rFonts w:eastAsia="Arial"/>
                <w:color w:val="000000"/>
                <w:szCs w:val="22"/>
              </w:rPr>
              <w:t xml:space="preserve">on and will be submitted to the </w:t>
            </w:r>
            <w:r w:rsidRPr="00063BB5">
              <w:rPr>
                <w:rFonts w:eastAsia="Arial"/>
                <w:color w:val="000000"/>
                <w:szCs w:val="22"/>
              </w:rPr>
              <w:t>CDIP.</w:t>
            </w:r>
          </w:p>
          <w:p w14:paraId="2E05FB88" w14:textId="77777777" w:rsidR="00E97E4A" w:rsidRPr="007526F7" w:rsidRDefault="00E97E4A" w:rsidP="00AF5E97">
            <w:pPr>
              <w:pBdr>
                <w:top w:val="nil"/>
                <w:left w:val="nil"/>
                <w:bottom w:val="nil"/>
                <w:right w:val="nil"/>
                <w:between w:val="nil"/>
              </w:pBdr>
              <w:spacing w:before="240" w:after="120"/>
              <w:rPr>
                <w:rFonts w:eastAsia="Arial"/>
                <w:color w:val="000000"/>
                <w:szCs w:val="22"/>
              </w:rPr>
            </w:pPr>
            <w:r w:rsidRPr="00063BB5">
              <w:rPr>
                <w:rFonts w:eastAsia="Arial"/>
                <w:color w:val="000000"/>
                <w:szCs w:val="22"/>
              </w:rPr>
              <w:t>A final independent evaluation report will be prepared by an e</w:t>
            </w:r>
            <w:r>
              <w:rPr>
                <w:rFonts w:eastAsia="Arial"/>
                <w:color w:val="000000"/>
                <w:szCs w:val="22"/>
              </w:rPr>
              <w:t xml:space="preserve">xternal consultant upon project </w:t>
            </w:r>
            <w:r w:rsidRPr="00063BB5">
              <w:rPr>
                <w:rFonts w:eastAsia="Arial"/>
                <w:color w:val="000000"/>
                <w:szCs w:val="22"/>
              </w:rPr>
              <w:t>completion and will be submitted to the CDIP.</w:t>
            </w:r>
          </w:p>
        </w:tc>
      </w:tr>
      <w:tr w:rsidR="00E97E4A" w:rsidRPr="007526F7" w14:paraId="7A5F1E45" w14:textId="77777777" w:rsidTr="00AF5E97">
        <w:trPr>
          <w:trHeight w:val="48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C517E" w14:textId="30472C5C" w:rsidR="00E97E4A" w:rsidRPr="007526F7" w:rsidRDefault="00E97E4A" w:rsidP="000B4891">
            <w:pPr>
              <w:pBdr>
                <w:top w:val="nil"/>
                <w:left w:val="nil"/>
                <w:bottom w:val="nil"/>
                <w:right w:val="nil"/>
                <w:between w:val="nil"/>
              </w:pBdr>
              <w:spacing w:before="240" w:after="120"/>
              <w:rPr>
                <w:rFonts w:eastAsia="Arial"/>
                <w:color w:val="000000"/>
                <w:szCs w:val="22"/>
              </w:rPr>
            </w:pPr>
            <w:r w:rsidRPr="007526F7">
              <w:rPr>
                <w:rFonts w:eastAsia="Arial"/>
                <w:color w:val="000000"/>
                <w:szCs w:val="22"/>
              </w:rPr>
              <w:t xml:space="preserve">3.2. </w:t>
            </w:r>
            <w:r w:rsidRPr="007526F7">
              <w:rPr>
                <w:rFonts w:eastAsia="Arial"/>
                <w:color w:val="000000"/>
                <w:szCs w:val="22"/>
              </w:rPr>
              <w:tab/>
            </w:r>
            <w:r w:rsidRPr="007526F7">
              <w:rPr>
                <w:rFonts w:eastAsia="Arial"/>
                <w:color w:val="000000"/>
                <w:szCs w:val="22"/>
                <w:u w:val="single"/>
              </w:rPr>
              <w:t>Project Self-Evaluation</w:t>
            </w:r>
          </w:p>
        </w:tc>
      </w:tr>
      <w:tr w:rsidR="00E97E4A" w:rsidRPr="00BB5132" w14:paraId="58C788F3" w14:textId="77777777" w:rsidTr="00AF5E97">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5443C" w14:textId="49F573A5" w:rsidR="00E97E4A" w:rsidRPr="00BB5132" w:rsidRDefault="00E97E4A" w:rsidP="00AF5E97">
            <w:pPr>
              <w:pBdr>
                <w:top w:val="nil"/>
                <w:left w:val="nil"/>
                <w:bottom w:val="nil"/>
                <w:right w:val="nil"/>
                <w:between w:val="nil"/>
              </w:pBdr>
              <w:spacing w:before="240" w:after="120"/>
              <w:rPr>
                <w:rFonts w:eastAsia="Arial"/>
                <w:color w:val="000000"/>
                <w:szCs w:val="22"/>
                <w:u w:val="single"/>
              </w:rPr>
            </w:pPr>
            <w:r w:rsidRPr="00BB5132">
              <w:rPr>
                <w:rFonts w:eastAsia="Arial"/>
                <w:i/>
                <w:color w:val="000000"/>
                <w:szCs w:val="22"/>
                <w:u w:val="single"/>
              </w:rPr>
              <w:t>Project Outputs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772B0" w14:textId="77777777" w:rsidR="00E97E4A" w:rsidRPr="00BB5132" w:rsidRDefault="00E97E4A" w:rsidP="00AF5E97">
            <w:pPr>
              <w:pBdr>
                <w:top w:val="nil"/>
                <w:left w:val="nil"/>
                <w:bottom w:val="nil"/>
                <w:right w:val="nil"/>
                <w:between w:val="nil"/>
              </w:pBdr>
              <w:spacing w:before="240" w:after="120"/>
              <w:rPr>
                <w:rFonts w:eastAsia="Arial"/>
                <w:color w:val="000000"/>
                <w:szCs w:val="22"/>
                <w:u w:val="single"/>
              </w:rPr>
            </w:pPr>
            <w:r w:rsidRPr="00BB5132">
              <w:rPr>
                <w:rFonts w:eastAsia="Arial"/>
                <w:i/>
                <w:color w:val="000000"/>
                <w:szCs w:val="22"/>
                <w:u w:val="single"/>
              </w:rPr>
              <w:t>Indicators of Successful Completion (Output Indicators)</w:t>
            </w:r>
          </w:p>
        </w:tc>
      </w:tr>
      <w:tr w:rsidR="002E7920" w:rsidRPr="002B413A" w14:paraId="6B2F91F7" w14:textId="77777777" w:rsidTr="009A3B9C">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5FFFEE" w14:textId="0A519C4E" w:rsidR="002E7920" w:rsidRPr="00BB5132" w:rsidRDefault="000B4891" w:rsidP="003A5C6C">
            <w:pPr>
              <w:pBdr>
                <w:top w:val="nil"/>
                <w:left w:val="nil"/>
                <w:bottom w:val="nil"/>
                <w:right w:val="nil"/>
                <w:between w:val="nil"/>
              </w:pBdr>
              <w:rPr>
                <w:rFonts w:eastAsia="Arial"/>
                <w:color w:val="000000"/>
                <w:szCs w:val="22"/>
              </w:rPr>
            </w:pPr>
            <w:r>
              <w:rPr>
                <w:rFonts w:eastAsia="Arial"/>
                <w:color w:val="000000"/>
                <w:szCs w:val="22"/>
              </w:rPr>
              <w:t xml:space="preserve">All project </w:t>
            </w:r>
            <w:r w:rsidR="00762012">
              <w:rPr>
                <w:rFonts w:eastAsia="Arial"/>
                <w:color w:val="000000"/>
                <w:szCs w:val="22"/>
              </w:rPr>
              <w:t>deliverables completed</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B3CFA8" w14:textId="5C307CCF" w:rsidR="00762012" w:rsidRDefault="00762012" w:rsidP="00762012">
            <w:pPr>
              <w:pStyle w:val="ListParagraph"/>
              <w:numPr>
                <w:ilvl w:val="0"/>
                <w:numId w:val="25"/>
              </w:numPr>
              <w:pBdr>
                <w:top w:val="nil"/>
                <w:left w:val="nil"/>
                <w:bottom w:val="nil"/>
                <w:right w:val="nil"/>
                <w:between w:val="nil"/>
              </w:pBdr>
              <w:ind w:left="271" w:hanging="180"/>
              <w:rPr>
                <w:rFonts w:eastAsia="Arial"/>
                <w:color w:val="000000"/>
                <w:szCs w:val="22"/>
              </w:rPr>
            </w:pPr>
            <w:r>
              <w:rPr>
                <w:rFonts w:eastAsia="Arial"/>
                <w:color w:val="000000"/>
                <w:szCs w:val="22"/>
              </w:rPr>
              <w:t>Three b</w:t>
            </w:r>
            <w:r w:rsidRPr="00762012">
              <w:rPr>
                <w:rFonts w:eastAsia="Arial"/>
                <w:color w:val="000000"/>
                <w:szCs w:val="22"/>
              </w:rPr>
              <w:t xml:space="preserve">eneficiary countries selected </w:t>
            </w:r>
            <w:r>
              <w:rPr>
                <w:rFonts w:eastAsia="Arial"/>
                <w:color w:val="000000"/>
                <w:szCs w:val="22"/>
              </w:rPr>
              <w:t xml:space="preserve">(based on selection criteria outlined above) </w:t>
            </w:r>
            <w:r w:rsidRPr="00762012">
              <w:rPr>
                <w:rFonts w:eastAsia="Arial"/>
                <w:color w:val="000000"/>
                <w:szCs w:val="22"/>
              </w:rPr>
              <w:t>and national coordinators appointed</w:t>
            </w:r>
          </w:p>
          <w:p w14:paraId="29DA7A01" w14:textId="0D14B47C" w:rsidR="00762012" w:rsidRDefault="00762012" w:rsidP="00762012">
            <w:pPr>
              <w:pStyle w:val="ListParagraph"/>
              <w:numPr>
                <w:ilvl w:val="0"/>
                <w:numId w:val="25"/>
              </w:numPr>
              <w:pBdr>
                <w:top w:val="nil"/>
                <w:left w:val="nil"/>
                <w:bottom w:val="nil"/>
                <w:right w:val="nil"/>
                <w:between w:val="nil"/>
              </w:pBdr>
              <w:ind w:left="271" w:hanging="180"/>
              <w:rPr>
                <w:rFonts w:eastAsia="Arial"/>
                <w:color w:val="000000"/>
                <w:szCs w:val="22"/>
              </w:rPr>
            </w:pPr>
            <w:r w:rsidRPr="00762012">
              <w:rPr>
                <w:rFonts w:eastAsia="Arial"/>
                <w:color w:val="000000"/>
                <w:szCs w:val="22"/>
              </w:rPr>
              <w:t>Country-level project plans approved</w:t>
            </w:r>
          </w:p>
          <w:p w14:paraId="6E5C9DFC" w14:textId="539D5278" w:rsidR="00B81591" w:rsidRDefault="00B81591" w:rsidP="00762012">
            <w:pPr>
              <w:pStyle w:val="ListParagraph"/>
              <w:numPr>
                <w:ilvl w:val="0"/>
                <w:numId w:val="25"/>
              </w:numPr>
              <w:pBdr>
                <w:top w:val="nil"/>
                <w:left w:val="nil"/>
                <w:bottom w:val="nil"/>
                <w:right w:val="nil"/>
                <w:between w:val="nil"/>
              </w:pBdr>
              <w:ind w:left="271" w:hanging="180"/>
              <w:rPr>
                <w:rFonts w:eastAsia="Arial"/>
                <w:color w:val="000000"/>
                <w:szCs w:val="22"/>
              </w:rPr>
            </w:pPr>
            <w:r>
              <w:rPr>
                <w:rFonts w:eastAsia="Arial"/>
                <w:color w:val="000000"/>
                <w:szCs w:val="22"/>
              </w:rPr>
              <w:t>Information events held</w:t>
            </w:r>
          </w:p>
          <w:p w14:paraId="569BBC4D" w14:textId="072A2F91" w:rsidR="00762012" w:rsidRDefault="00762012" w:rsidP="00762012">
            <w:pPr>
              <w:pStyle w:val="ListParagraph"/>
              <w:numPr>
                <w:ilvl w:val="0"/>
                <w:numId w:val="25"/>
              </w:numPr>
              <w:pBdr>
                <w:top w:val="nil"/>
                <w:left w:val="nil"/>
                <w:bottom w:val="nil"/>
                <w:right w:val="nil"/>
                <w:between w:val="nil"/>
              </w:pBdr>
              <w:ind w:left="271" w:hanging="180"/>
              <w:rPr>
                <w:rFonts w:eastAsia="Arial"/>
                <w:color w:val="000000"/>
                <w:szCs w:val="22"/>
              </w:rPr>
            </w:pPr>
            <w:r>
              <w:rPr>
                <w:rFonts w:eastAsia="Arial"/>
                <w:color w:val="000000"/>
                <w:szCs w:val="22"/>
              </w:rPr>
              <w:t>Studies on challenges post registration developed and validated by WIPO Project Management Team and national coordinator in each beneficiary country</w:t>
            </w:r>
          </w:p>
          <w:p w14:paraId="41615256" w14:textId="77777777" w:rsidR="00762012" w:rsidRDefault="00762012" w:rsidP="00762012">
            <w:pPr>
              <w:pStyle w:val="ListParagraph"/>
              <w:numPr>
                <w:ilvl w:val="0"/>
                <w:numId w:val="25"/>
              </w:numPr>
              <w:pBdr>
                <w:top w:val="nil"/>
                <w:left w:val="nil"/>
                <w:bottom w:val="nil"/>
                <w:right w:val="nil"/>
                <w:between w:val="nil"/>
              </w:pBdr>
              <w:ind w:left="271" w:hanging="180"/>
              <w:rPr>
                <w:rFonts w:eastAsia="Arial"/>
                <w:color w:val="000000"/>
                <w:szCs w:val="22"/>
              </w:rPr>
            </w:pPr>
            <w:r>
              <w:rPr>
                <w:rFonts w:eastAsia="Arial"/>
                <w:color w:val="000000"/>
                <w:szCs w:val="22"/>
              </w:rPr>
              <w:t>Geographical indication or collective/certification mark selected in each beneficiary country</w:t>
            </w:r>
          </w:p>
          <w:p w14:paraId="257FDE2E" w14:textId="482FD8D9" w:rsidR="00762012" w:rsidRDefault="00C1422C" w:rsidP="00762012">
            <w:pPr>
              <w:pStyle w:val="ListParagraph"/>
              <w:numPr>
                <w:ilvl w:val="0"/>
                <w:numId w:val="25"/>
              </w:numPr>
              <w:pBdr>
                <w:top w:val="nil"/>
                <w:left w:val="nil"/>
                <w:bottom w:val="nil"/>
                <w:right w:val="nil"/>
                <w:between w:val="nil"/>
              </w:pBdr>
              <w:ind w:left="271" w:hanging="180"/>
              <w:rPr>
                <w:rFonts w:eastAsia="Arial"/>
                <w:color w:val="000000"/>
                <w:szCs w:val="22"/>
              </w:rPr>
            </w:pPr>
            <w:r>
              <w:rPr>
                <w:rFonts w:eastAsia="Arial"/>
                <w:color w:val="000000"/>
                <w:szCs w:val="22"/>
              </w:rPr>
              <w:t>Strategies, g</w:t>
            </w:r>
            <w:r w:rsidR="00762012">
              <w:rPr>
                <w:rFonts w:eastAsia="Arial"/>
                <w:color w:val="000000"/>
                <w:szCs w:val="22"/>
              </w:rPr>
              <w:t xml:space="preserve">uides </w:t>
            </w:r>
            <w:r>
              <w:rPr>
                <w:rFonts w:eastAsia="Arial"/>
                <w:color w:val="000000"/>
                <w:szCs w:val="22"/>
              </w:rPr>
              <w:t>or</w:t>
            </w:r>
            <w:r w:rsidR="00762012">
              <w:rPr>
                <w:rFonts w:eastAsia="Arial"/>
                <w:color w:val="000000"/>
                <w:szCs w:val="22"/>
              </w:rPr>
              <w:t xml:space="preserve"> training material developed </w:t>
            </w:r>
            <w:r>
              <w:rPr>
                <w:rFonts w:eastAsia="Arial"/>
                <w:color w:val="000000"/>
                <w:szCs w:val="22"/>
              </w:rPr>
              <w:t xml:space="preserve"> to strengthen the collective management of GIs or collective/certification marks</w:t>
            </w:r>
          </w:p>
          <w:p w14:paraId="4CE8FB37" w14:textId="67B60AA8" w:rsidR="00762012" w:rsidRDefault="00762012" w:rsidP="00762012">
            <w:pPr>
              <w:pStyle w:val="ListParagraph"/>
              <w:numPr>
                <w:ilvl w:val="0"/>
                <w:numId w:val="25"/>
              </w:numPr>
              <w:pBdr>
                <w:top w:val="nil"/>
                <w:left w:val="nil"/>
                <w:bottom w:val="nil"/>
                <w:right w:val="nil"/>
                <w:between w:val="nil"/>
              </w:pBdr>
              <w:ind w:left="271" w:hanging="180"/>
              <w:rPr>
                <w:rFonts w:eastAsia="Arial"/>
                <w:color w:val="000000"/>
                <w:szCs w:val="22"/>
              </w:rPr>
            </w:pPr>
            <w:r>
              <w:rPr>
                <w:rFonts w:eastAsia="Arial"/>
                <w:color w:val="000000"/>
                <w:szCs w:val="22"/>
              </w:rPr>
              <w:t>Workshops and training activities carried out</w:t>
            </w:r>
            <w:r w:rsidR="00B81591">
              <w:rPr>
                <w:rFonts w:eastAsia="Arial"/>
                <w:color w:val="000000"/>
                <w:szCs w:val="22"/>
              </w:rPr>
              <w:t xml:space="preserve"> with relevant stakeholders and local actors contributing to rural and local development initiatives </w:t>
            </w:r>
          </w:p>
          <w:p w14:paraId="288BE07D" w14:textId="7609C4D7" w:rsidR="00B81591" w:rsidRDefault="00B81591" w:rsidP="00762012">
            <w:pPr>
              <w:pStyle w:val="ListParagraph"/>
              <w:numPr>
                <w:ilvl w:val="0"/>
                <w:numId w:val="25"/>
              </w:numPr>
              <w:pBdr>
                <w:top w:val="nil"/>
                <w:left w:val="nil"/>
                <w:bottom w:val="nil"/>
                <w:right w:val="nil"/>
                <w:between w:val="nil"/>
              </w:pBdr>
              <w:ind w:left="271" w:hanging="180"/>
              <w:rPr>
                <w:rFonts w:eastAsia="Arial"/>
                <w:color w:val="000000"/>
                <w:szCs w:val="22"/>
              </w:rPr>
            </w:pPr>
            <w:r>
              <w:rPr>
                <w:rFonts w:eastAsia="Arial"/>
                <w:color w:val="000000"/>
                <w:szCs w:val="22"/>
              </w:rPr>
              <w:t>Workshops and training activities carried out with selected group of producers</w:t>
            </w:r>
            <w:r w:rsidR="00C1422C">
              <w:rPr>
                <w:rFonts w:eastAsia="Arial"/>
                <w:color w:val="000000"/>
                <w:szCs w:val="22"/>
              </w:rPr>
              <w:t xml:space="preserve"> on collective management of the quality scheme for origin products and the strengthening of internal governance</w:t>
            </w:r>
          </w:p>
          <w:p w14:paraId="12371A55" w14:textId="59DB6E19" w:rsidR="00DF1BA6" w:rsidRDefault="00DF1BA6" w:rsidP="00762012">
            <w:pPr>
              <w:pStyle w:val="ListParagraph"/>
              <w:numPr>
                <w:ilvl w:val="0"/>
                <w:numId w:val="25"/>
              </w:numPr>
              <w:pBdr>
                <w:top w:val="nil"/>
                <w:left w:val="nil"/>
                <w:bottom w:val="nil"/>
                <w:right w:val="nil"/>
                <w:between w:val="nil"/>
              </w:pBdr>
              <w:ind w:left="271" w:hanging="180"/>
              <w:rPr>
                <w:rFonts w:eastAsia="Arial"/>
                <w:color w:val="000000"/>
                <w:szCs w:val="22"/>
              </w:rPr>
            </w:pPr>
            <w:r>
              <w:rPr>
                <w:rFonts w:eastAsia="Arial"/>
                <w:color w:val="000000"/>
                <w:szCs w:val="22"/>
              </w:rPr>
              <w:t>Control and certification systems developed and implemented</w:t>
            </w:r>
          </w:p>
          <w:p w14:paraId="6119AB83" w14:textId="79CC120C" w:rsidR="00762012" w:rsidRDefault="00762012" w:rsidP="00762012">
            <w:pPr>
              <w:pStyle w:val="ListParagraph"/>
              <w:numPr>
                <w:ilvl w:val="0"/>
                <w:numId w:val="25"/>
              </w:numPr>
              <w:pBdr>
                <w:top w:val="nil"/>
                <w:left w:val="nil"/>
                <w:bottom w:val="nil"/>
                <w:right w:val="nil"/>
                <w:between w:val="nil"/>
              </w:pBdr>
              <w:ind w:left="271" w:hanging="180"/>
              <w:rPr>
                <w:rFonts w:eastAsia="Arial"/>
                <w:color w:val="000000"/>
                <w:szCs w:val="22"/>
              </w:rPr>
            </w:pPr>
            <w:r>
              <w:rPr>
                <w:rFonts w:eastAsia="Arial"/>
                <w:color w:val="000000"/>
                <w:szCs w:val="22"/>
              </w:rPr>
              <w:t>Branding and commercialization strategy prepared</w:t>
            </w:r>
            <w:r w:rsidR="00B81591">
              <w:rPr>
                <w:rFonts w:eastAsia="Arial"/>
                <w:color w:val="000000"/>
                <w:szCs w:val="22"/>
              </w:rPr>
              <w:t xml:space="preserve"> and implemented</w:t>
            </w:r>
          </w:p>
          <w:p w14:paraId="6E478D64" w14:textId="77777777" w:rsidR="00762012" w:rsidRDefault="00762012" w:rsidP="00762012">
            <w:pPr>
              <w:pStyle w:val="ListParagraph"/>
              <w:numPr>
                <w:ilvl w:val="0"/>
                <w:numId w:val="25"/>
              </w:numPr>
              <w:pBdr>
                <w:top w:val="nil"/>
                <w:left w:val="nil"/>
                <w:bottom w:val="nil"/>
                <w:right w:val="nil"/>
                <w:between w:val="nil"/>
              </w:pBdr>
              <w:ind w:left="271" w:hanging="180"/>
              <w:rPr>
                <w:rFonts w:eastAsia="Arial"/>
                <w:color w:val="000000"/>
                <w:szCs w:val="22"/>
              </w:rPr>
            </w:pPr>
            <w:r>
              <w:rPr>
                <w:rFonts w:eastAsia="Arial"/>
                <w:color w:val="000000"/>
                <w:szCs w:val="22"/>
              </w:rPr>
              <w:t>Awareness raising activities carried out</w:t>
            </w:r>
          </w:p>
          <w:p w14:paraId="67789AD4" w14:textId="77777777" w:rsidR="00762012" w:rsidRDefault="00762012" w:rsidP="00F23C27">
            <w:pPr>
              <w:pStyle w:val="ListParagraph"/>
              <w:numPr>
                <w:ilvl w:val="0"/>
                <w:numId w:val="25"/>
              </w:numPr>
              <w:pBdr>
                <w:top w:val="nil"/>
                <w:left w:val="nil"/>
                <w:bottom w:val="nil"/>
                <w:right w:val="nil"/>
                <w:between w:val="nil"/>
              </w:pBdr>
              <w:spacing w:after="120"/>
              <w:ind w:left="273" w:hanging="187"/>
              <w:contextualSpacing w:val="0"/>
              <w:rPr>
                <w:rFonts w:eastAsia="Arial"/>
                <w:color w:val="000000"/>
                <w:szCs w:val="22"/>
              </w:rPr>
            </w:pPr>
            <w:r>
              <w:rPr>
                <w:rFonts w:eastAsia="Arial"/>
                <w:color w:val="000000"/>
                <w:szCs w:val="22"/>
              </w:rPr>
              <w:t xml:space="preserve">Awareness raising material produced </w:t>
            </w:r>
          </w:p>
          <w:p w14:paraId="61EA0E32" w14:textId="16C39004" w:rsidR="00CA321D" w:rsidRPr="00762012" w:rsidRDefault="00CA321D" w:rsidP="00CA321D">
            <w:pPr>
              <w:pStyle w:val="ListParagraph"/>
              <w:pBdr>
                <w:top w:val="nil"/>
                <w:left w:val="nil"/>
                <w:bottom w:val="nil"/>
                <w:right w:val="nil"/>
                <w:between w:val="nil"/>
              </w:pBdr>
              <w:spacing w:after="120"/>
              <w:ind w:left="273"/>
              <w:contextualSpacing w:val="0"/>
              <w:rPr>
                <w:rFonts w:eastAsia="Arial"/>
                <w:color w:val="000000"/>
                <w:szCs w:val="22"/>
              </w:rPr>
            </w:pPr>
          </w:p>
        </w:tc>
      </w:tr>
      <w:tr w:rsidR="00ED1B7D" w:rsidRPr="00D41A14" w14:paraId="6687CE0C" w14:textId="77777777" w:rsidTr="00F23C27">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47EC4" w14:textId="665E69FC" w:rsidR="00ED1B7D" w:rsidRPr="000B4891" w:rsidRDefault="000B4891" w:rsidP="00C1422C">
            <w:pPr>
              <w:pBdr>
                <w:top w:val="nil"/>
                <w:left w:val="nil"/>
                <w:bottom w:val="nil"/>
                <w:right w:val="nil"/>
                <w:between w:val="nil"/>
              </w:pBdr>
              <w:spacing w:before="240" w:after="120"/>
              <w:rPr>
                <w:i/>
                <w:u w:val="single"/>
              </w:rPr>
            </w:pPr>
            <w:r w:rsidRPr="000B4891">
              <w:rPr>
                <w:i/>
                <w:u w:val="single"/>
              </w:rPr>
              <w:t>Project outcomes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C018E4" w14:textId="39189995" w:rsidR="00ED1B7D" w:rsidRPr="000B4891" w:rsidRDefault="000B4891" w:rsidP="00DB6168">
            <w:pPr>
              <w:pBdr>
                <w:top w:val="nil"/>
                <w:left w:val="nil"/>
                <w:bottom w:val="nil"/>
                <w:right w:val="nil"/>
                <w:between w:val="nil"/>
              </w:pBdr>
              <w:spacing w:before="240" w:after="120"/>
              <w:rPr>
                <w:rFonts w:eastAsia="Arial"/>
                <w:i/>
                <w:color w:val="000000"/>
                <w:szCs w:val="22"/>
                <w:u w:val="single"/>
              </w:rPr>
            </w:pPr>
            <w:r w:rsidRPr="000B4891">
              <w:rPr>
                <w:rFonts w:eastAsia="Arial"/>
                <w:i/>
                <w:color w:val="000000"/>
                <w:szCs w:val="22"/>
                <w:u w:val="single"/>
              </w:rPr>
              <w:t>Indicators of success (outcome indicators)</w:t>
            </w:r>
          </w:p>
        </w:tc>
      </w:tr>
      <w:tr w:rsidR="00564B61" w:rsidRPr="002B413A" w14:paraId="1E328E22" w14:textId="77777777" w:rsidTr="009A3B9C">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CC578C" w14:textId="16631568" w:rsidR="00564B61" w:rsidRPr="00106562" w:rsidRDefault="00795EF3" w:rsidP="00765B3A">
            <w:pPr>
              <w:pBdr>
                <w:top w:val="nil"/>
                <w:left w:val="nil"/>
                <w:bottom w:val="nil"/>
                <w:right w:val="nil"/>
                <w:between w:val="nil"/>
              </w:pBdr>
              <w:spacing w:before="240" w:after="120"/>
            </w:pPr>
            <w:r w:rsidRPr="00106562">
              <w:t>In</w:t>
            </w:r>
            <w:r w:rsidR="003746B1">
              <w:t>creased</w:t>
            </w:r>
            <w:r w:rsidR="00765B3A">
              <w:t xml:space="preserve"> </w:t>
            </w:r>
            <w:r w:rsidRPr="00106562">
              <w:t xml:space="preserve">awareness </w:t>
            </w:r>
            <w:r>
              <w:rPr>
                <w:rFonts w:eastAsia="Arial"/>
                <w:color w:val="000000"/>
                <w:szCs w:val="22"/>
              </w:rPr>
              <w:t>among</w:t>
            </w:r>
            <w:r w:rsidRPr="00A86E8C">
              <w:rPr>
                <w:rFonts w:eastAsia="Arial"/>
                <w:color w:val="000000"/>
                <w:szCs w:val="22"/>
              </w:rPr>
              <w:t xml:space="preserve"> national and regional author</w:t>
            </w:r>
            <w:r>
              <w:rPr>
                <w:rFonts w:eastAsia="Arial"/>
                <w:color w:val="000000"/>
                <w:szCs w:val="22"/>
              </w:rPr>
              <w:t>ities and relevant stakeholders</w:t>
            </w:r>
            <w:r w:rsidRPr="00106562">
              <w:t xml:space="preserve"> about the </w:t>
            </w:r>
            <w:r>
              <w:t xml:space="preserve">potential benefits of </w:t>
            </w:r>
            <w:r w:rsidRPr="00A86E8C">
              <w:rPr>
                <w:rFonts w:eastAsia="Arial"/>
                <w:color w:val="000000"/>
                <w:szCs w:val="22"/>
              </w:rPr>
              <w:t xml:space="preserve">the role of </w:t>
            </w:r>
            <w:r>
              <w:rPr>
                <w:rFonts w:eastAsia="Arial"/>
                <w:color w:val="000000"/>
                <w:szCs w:val="22"/>
              </w:rPr>
              <w:t>GIs</w:t>
            </w:r>
            <w:r w:rsidRPr="00A86E8C">
              <w:rPr>
                <w:rFonts w:eastAsia="Arial"/>
                <w:color w:val="000000"/>
                <w:szCs w:val="22"/>
              </w:rPr>
              <w:t xml:space="preserve"> or collective/certification marks </w:t>
            </w:r>
            <w:r>
              <w:rPr>
                <w:rFonts w:eastAsia="Arial"/>
                <w:color w:val="000000"/>
                <w:szCs w:val="22"/>
              </w:rPr>
              <w:t>among</w:t>
            </w:r>
            <w:r w:rsidRPr="00A86E8C">
              <w:rPr>
                <w:rFonts w:eastAsia="Arial"/>
                <w:color w:val="000000"/>
                <w:szCs w:val="22"/>
              </w:rPr>
              <w:t xml:space="preserve"> local producers</w:t>
            </w:r>
            <w:r>
              <w:rPr>
                <w:rFonts w:eastAsia="Arial"/>
                <w:color w:val="000000"/>
                <w:szCs w:val="22"/>
              </w:rPr>
              <w:t xml:space="preserve"> </w:t>
            </w:r>
            <w:r w:rsidRPr="00A86E8C">
              <w:rPr>
                <w:rFonts w:eastAsia="Arial"/>
                <w:color w:val="000000"/>
                <w:szCs w:val="22"/>
              </w:rPr>
              <w:t>as an IP tool to improve market access for local products</w:t>
            </w:r>
            <w:r>
              <w:rPr>
                <w:rFonts w:eastAsia="Arial"/>
                <w:color w:val="000000"/>
                <w:szCs w:val="22"/>
              </w:rPr>
              <w:t xml:space="preserve"> </w:t>
            </w:r>
            <w:r w:rsidRPr="00A86E8C">
              <w:rPr>
                <w:rFonts w:eastAsia="Arial"/>
                <w:color w:val="000000"/>
                <w:szCs w:val="22"/>
              </w:rPr>
              <w:t>while safeguarding common quality standards and traditional methods of production</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787D3" w14:textId="260C1B44" w:rsidR="00BE54DB" w:rsidRPr="00106562" w:rsidRDefault="00795EF3" w:rsidP="00104781">
            <w:pPr>
              <w:pBdr>
                <w:top w:val="nil"/>
                <w:left w:val="nil"/>
                <w:bottom w:val="nil"/>
                <w:right w:val="nil"/>
                <w:between w:val="nil"/>
              </w:pBdr>
              <w:spacing w:before="240" w:after="120"/>
            </w:pPr>
            <w:r>
              <w:t xml:space="preserve">At least </w:t>
            </w:r>
            <w:r w:rsidR="0087610C">
              <w:t>80</w:t>
            </w:r>
            <w:r>
              <w:t xml:space="preserve">% of participants in the information events, workshops and other project activities have </w:t>
            </w:r>
            <w:r w:rsidR="0087610C">
              <w:t xml:space="preserve">demonstrated increased </w:t>
            </w:r>
            <w:r w:rsidR="00104781">
              <w:t xml:space="preserve">awareness </w:t>
            </w:r>
            <w:r w:rsidR="0087610C">
              <w:t>on</w:t>
            </w:r>
            <w:r w:rsidRPr="00F461E6">
              <w:t xml:space="preserve"> the </w:t>
            </w:r>
            <w:r w:rsidR="00436F06">
              <w:t xml:space="preserve">potential benefits of </w:t>
            </w:r>
            <w:r w:rsidR="00436F06" w:rsidRPr="00A86E8C">
              <w:rPr>
                <w:rFonts w:eastAsia="Arial"/>
                <w:color w:val="000000"/>
                <w:szCs w:val="22"/>
              </w:rPr>
              <w:t xml:space="preserve">the role of </w:t>
            </w:r>
            <w:r w:rsidR="00436F06">
              <w:rPr>
                <w:rFonts w:eastAsia="Arial"/>
                <w:color w:val="000000"/>
                <w:szCs w:val="22"/>
              </w:rPr>
              <w:t>GIs</w:t>
            </w:r>
            <w:r w:rsidR="00436F06" w:rsidRPr="00A86E8C">
              <w:rPr>
                <w:rFonts w:eastAsia="Arial"/>
                <w:color w:val="000000"/>
                <w:szCs w:val="22"/>
              </w:rPr>
              <w:t xml:space="preserve"> or collective/certification marks</w:t>
            </w:r>
            <w:r w:rsidR="00436F06">
              <w:rPr>
                <w:rFonts w:eastAsia="Arial"/>
                <w:color w:val="000000"/>
                <w:szCs w:val="22"/>
              </w:rPr>
              <w:t xml:space="preserve"> </w:t>
            </w:r>
            <w:r w:rsidR="00436F06" w:rsidRPr="00A86E8C">
              <w:rPr>
                <w:rFonts w:eastAsia="Arial"/>
                <w:color w:val="000000"/>
                <w:szCs w:val="22"/>
              </w:rPr>
              <w:t>to improve market access</w:t>
            </w:r>
            <w:r w:rsidR="00436F06">
              <w:rPr>
                <w:rFonts w:eastAsia="Arial"/>
                <w:color w:val="000000"/>
                <w:szCs w:val="22"/>
              </w:rPr>
              <w:t xml:space="preserve"> </w:t>
            </w:r>
            <w:r w:rsidR="00436F06" w:rsidRPr="00A86E8C">
              <w:rPr>
                <w:rFonts w:eastAsia="Arial"/>
                <w:color w:val="000000"/>
                <w:szCs w:val="22"/>
              </w:rPr>
              <w:t>while safeguarding common quality standards and traditional methods of production</w:t>
            </w:r>
          </w:p>
        </w:tc>
      </w:tr>
      <w:tr w:rsidR="002E7920" w:rsidRPr="002B413A" w14:paraId="3A405A0C" w14:textId="77777777" w:rsidTr="009A3B9C">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1ED4C" w14:textId="47B0C76F" w:rsidR="002E7920" w:rsidRPr="00106562" w:rsidRDefault="00BE54DB" w:rsidP="00765B3A">
            <w:pPr>
              <w:pBdr>
                <w:top w:val="nil"/>
                <w:left w:val="nil"/>
                <w:bottom w:val="nil"/>
                <w:right w:val="nil"/>
                <w:between w:val="nil"/>
              </w:pBdr>
              <w:spacing w:before="240" w:after="120"/>
            </w:pPr>
            <w:r>
              <w:t xml:space="preserve">Increased capacity of the local participants </w:t>
            </w:r>
            <w:r w:rsidR="00765B3A">
              <w:t>on the collective management</w:t>
            </w:r>
            <w:r w:rsidR="005519E2">
              <w:t xml:space="preserve"> </w:t>
            </w:r>
            <w:r w:rsidRPr="009A3B9C">
              <w:t>of geographical indications and collective/certification marks and related quality schemes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97312" w14:textId="7FC2E9D6" w:rsidR="002E7920" w:rsidRPr="00106562" w:rsidRDefault="00A83574" w:rsidP="00564133">
            <w:pPr>
              <w:pBdr>
                <w:top w:val="nil"/>
                <w:left w:val="nil"/>
                <w:bottom w:val="nil"/>
                <w:right w:val="nil"/>
                <w:between w:val="nil"/>
              </w:pBdr>
              <w:spacing w:after="120"/>
              <w:rPr>
                <w:rFonts w:eastAsia="Arial"/>
                <w:color w:val="000000"/>
                <w:szCs w:val="22"/>
              </w:rPr>
            </w:pPr>
            <w:r>
              <w:t xml:space="preserve">At least </w:t>
            </w:r>
            <w:r w:rsidR="0087610C">
              <w:t>80</w:t>
            </w:r>
            <w:r>
              <w:t xml:space="preserve">% of participants in the information events, workshops and other project activities have </w:t>
            </w:r>
            <w:r w:rsidR="005815AF" w:rsidRPr="005815AF">
              <w:t>demonstrated increased knowledge and skills</w:t>
            </w:r>
            <w:r>
              <w:t xml:space="preserve"> relevant for the collective management of their GI or collective/certification mark</w:t>
            </w:r>
            <w:r w:rsidR="005C1666">
              <w:t>.</w:t>
            </w:r>
          </w:p>
        </w:tc>
      </w:tr>
      <w:tr w:rsidR="00426BE8" w:rsidRPr="00D41A14" w14:paraId="65888C2E" w14:textId="77777777" w:rsidTr="00F23C27">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136E0F" w14:textId="41010F63" w:rsidR="00426BE8" w:rsidRPr="00106562" w:rsidRDefault="005519E2" w:rsidP="005519E2">
            <w:pPr>
              <w:pBdr>
                <w:top w:val="nil"/>
                <w:left w:val="nil"/>
                <w:bottom w:val="nil"/>
                <w:right w:val="nil"/>
                <w:between w:val="nil"/>
              </w:pBdr>
              <w:spacing w:before="240" w:after="120"/>
            </w:pPr>
            <w:r>
              <w:rPr>
                <w:rFonts w:eastAsia="Arial"/>
                <w:bCs/>
                <w:szCs w:val="22"/>
              </w:rPr>
              <w:t>S</w:t>
            </w:r>
            <w:r w:rsidRPr="00DA05AF">
              <w:rPr>
                <w:rFonts w:eastAsia="Arial"/>
                <w:bCs/>
                <w:szCs w:val="22"/>
              </w:rPr>
              <w:t>mall local businesses (</w:t>
            </w:r>
            <w:r w:rsidRPr="00DA05AF">
              <w:rPr>
                <w:rFonts w:eastAsia="Arial"/>
                <w:szCs w:val="22"/>
              </w:rPr>
              <w:t xml:space="preserve">users or right holders of </w:t>
            </w:r>
            <w:r w:rsidRPr="00DA05AF">
              <w:rPr>
                <w:rFonts w:eastAsia="Arial"/>
                <w:bCs/>
                <w:szCs w:val="22"/>
              </w:rPr>
              <w:t xml:space="preserve">geographical indications or collective/certification marks) </w:t>
            </w:r>
            <w:r>
              <w:rPr>
                <w:rFonts w:eastAsia="Arial"/>
                <w:bCs/>
                <w:szCs w:val="22"/>
              </w:rPr>
              <w:t xml:space="preserve">are </w:t>
            </w:r>
            <w:r w:rsidR="00961E00">
              <w:rPr>
                <w:rFonts w:eastAsia="Arial"/>
                <w:bCs/>
                <w:szCs w:val="22"/>
              </w:rPr>
              <w:t xml:space="preserve">more </w:t>
            </w:r>
            <w:r>
              <w:rPr>
                <w:rFonts w:eastAsia="Arial"/>
                <w:bCs/>
                <w:szCs w:val="22"/>
              </w:rPr>
              <w:t>empowered</w:t>
            </w:r>
            <w:r w:rsidRPr="00DA05AF">
              <w:rPr>
                <w:rFonts w:eastAsia="Arial"/>
                <w:bCs/>
                <w:szCs w:val="22"/>
              </w:rPr>
              <w:t xml:space="preserve"> to make the best use of their IP right, in particular by the establishment of control and certification schemes, by strengthening the internal governance of producers groups that use or own a geographical indication or collective/certification mark and by the development of commercialization strategies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1F31E" w14:textId="56A71A38" w:rsidR="00426BE8" w:rsidRPr="00106562" w:rsidRDefault="0080508D" w:rsidP="00564133">
            <w:pPr>
              <w:pBdr>
                <w:top w:val="nil"/>
                <w:left w:val="nil"/>
                <w:bottom w:val="nil"/>
                <w:right w:val="nil"/>
                <w:between w:val="nil"/>
              </w:pBdr>
              <w:rPr>
                <w:rFonts w:eastAsia="Arial"/>
                <w:color w:val="000000"/>
                <w:szCs w:val="22"/>
              </w:rPr>
            </w:pPr>
            <w:r>
              <w:rPr>
                <w:rFonts w:eastAsia="Arial"/>
                <w:color w:val="000000"/>
                <w:szCs w:val="22"/>
              </w:rPr>
              <w:t>By the end of the project, a</w:t>
            </w:r>
            <w:r w:rsidR="005519E2">
              <w:rPr>
                <w:rFonts w:eastAsia="Arial"/>
                <w:color w:val="000000"/>
                <w:szCs w:val="22"/>
              </w:rPr>
              <w:t xml:space="preserve">t least </w:t>
            </w:r>
            <w:r w:rsidR="005815AF">
              <w:rPr>
                <w:rFonts w:eastAsia="Arial"/>
                <w:color w:val="000000"/>
                <w:szCs w:val="22"/>
              </w:rPr>
              <w:t>80</w:t>
            </w:r>
            <w:r w:rsidR="005519E2">
              <w:rPr>
                <w:rFonts w:eastAsia="Arial"/>
                <w:color w:val="000000"/>
                <w:szCs w:val="22"/>
              </w:rPr>
              <w:t xml:space="preserve">% of </w:t>
            </w:r>
            <w:r w:rsidR="005519E2" w:rsidRPr="00DA05AF">
              <w:rPr>
                <w:rFonts w:eastAsia="Arial"/>
                <w:szCs w:val="22"/>
              </w:rPr>
              <w:t>users or right holders</w:t>
            </w:r>
            <w:r w:rsidR="005519E2">
              <w:rPr>
                <w:rFonts w:eastAsia="Arial"/>
                <w:szCs w:val="22"/>
              </w:rPr>
              <w:t xml:space="preserve"> of the selected GI or collective/certification mark in each beneficiary country consider that the control and certification scheme developed, the strengthening of the internal governance of the producers’ groups, and the commercialization strategy </w:t>
            </w:r>
            <w:r w:rsidR="00436F06">
              <w:rPr>
                <w:rFonts w:eastAsia="Arial"/>
                <w:szCs w:val="22"/>
              </w:rPr>
              <w:t>produced</w:t>
            </w:r>
            <w:r w:rsidR="005519E2">
              <w:rPr>
                <w:rFonts w:eastAsia="Arial"/>
                <w:szCs w:val="22"/>
              </w:rPr>
              <w:t xml:space="preserve"> </w:t>
            </w:r>
            <w:r>
              <w:rPr>
                <w:rFonts w:eastAsia="Arial"/>
                <w:szCs w:val="22"/>
              </w:rPr>
              <w:t>as part of the project’s activities will allow</w:t>
            </w:r>
            <w:r w:rsidR="005519E2">
              <w:rPr>
                <w:rFonts w:eastAsia="Arial"/>
                <w:szCs w:val="22"/>
              </w:rPr>
              <w:t xml:space="preserve"> them </w:t>
            </w:r>
            <w:r w:rsidR="0051453E">
              <w:rPr>
                <w:rFonts w:eastAsia="Arial"/>
                <w:szCs w:val="22"/>
              </w:rPr>
              <w:t>to make</w:t>
            </w:r>
            <w:r w:rsidR="005519E2">
              <w:rPr>
                <w:rFonts w:eastAsia="Arial"/>
                <w:szCs w:val="22"/>
              </w:rPr>
              <w:t xml:space="preserve"> a better use of their IP right</w:t>
            </w:r>
            <w:r w:rsidR="0051453E">
              <w:rPr>
                <w:rFonts w:eastAsia="Arial"/>
                <w:szCs w:val="22"/>
              </w:rPr>
              <w:t>.</w:t>
            </w:r>
          </w:p>
        </w:tc>
      </w:tr>
      <w:tr w:rsidR="00975334" w:rsidRPr="00D41A14" w14:paraId="47D32080" w14:textId="77777777" w:rsidTr="006A5926">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7CDB1" w14:textId="0E568CDC" w:rsidR="00975334" w:rsidRPr="009A3B9C" w:rsidRDefault="00975334" w:rsidP="00975334">
            <w:pPr>
              <w:pBdr>
                <w:top w:val="nil"/>
                <w:left w:val="nil"/>
                <w:bottom w:val="nil"/>
                <w:right w:val="nil"/>
                <w:between w:val="nil"/>
              </w:pBdr>
              <w:spacing w:before="240" w:after="120"/>
            </w:pPr>
            <w:r w:rsidRPr="000B4891">
              <w:rPr>
                <w:i/>
                <w:u w:val="single"/>
              </w:rPr>
              <w:t xml:space="preserve">Project </w:t>
            </w:r>
            <w:r>
              <w:rPr>
                <w:i/>
                <w:u w:val="single"/>
              </w:rPr>
              <w:t>Objective</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2ADFA9" w14:textId="6EA134CC" w:rsidR="00975334" w:rsidRPr="009A3B9C" w:rsidRDefault="00975334" w:rsidP="00975334">
            <w:pPr>
              <w:pBdr>
                <w:top w:val="nil"/>
                <w:left w:val="nil"/>
                <w:bottom w:val="nil"/>
                <w:right w:val="nil"/>
                <w:between w:val="nil"/>
              </w:pBdr>
              <w:spacing w:before="240" w:after="120"/>
              <w:rPr>
                <w:rFonts w:eastAsia="Arial"/>
                <w:color w:val="000000"/>
                <w:szCs w:val="22"/>
              </w:rPr>
            </w:pPr>
            <w:r w:rsidRPr="000B4891">
              <w:rPr>
                <w:rFonts w:eastAsia="Arial"/>
                <w:i/>
                <w:color w:val="000000"/>
                <w:szCs w:val="22"/>
                <w:u w:val="single"/>
              </w:rPr>
              <w:t xml:space="preserve">Indicators of success </w:t>
            </w:r>
            <w:r>
              <w:rPr>
                <w:rFonts w:eastAsia="Arial"/>
                <w:i/>
                <w:color w:val="000000"/>
                <w:szCs w:val="22"/>
                <w:u w:val="single"/>
              </w:rPr>
              <w:t>in achieving the project objective</w:t>
            </w:r>
          </w:p>
        </w:tc>
      </w:tr>
      <w:tr w:rsidR="00975334" w:rsidRPr="00A86E8C" w14:paraId="3E2DF400" w14:textId="77777777" w:rsidTr="00F23C27">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74AF9" w14:textId="12B4D3C1" w:rsidR="00975334" w:rsidRPr="009A3B9C" w:rsidRDefault="003A5C6C" w:rsidP="00587BD2">
            <w:pPr>
              <w:pBdr>
                <w:top w:val="nil"/>
                <w:left w:val="nil"/>
                <w:bottom w:val="nil"/>
                <w:right w:val="nil"/>
                <w:between w:val="nil"/>
              </w:pBdr>
              <w:spacing w:before="240" w:after="120"/>
            </w:pPr>
            <w:r>
              <w:rPr>
                <w:rFonts w:eastAsia="Arial"/>
                <w:bCs/>
                <w:szCs w:val="22"/>
              </w:rPr>
              <w:t>To</w:t>
            </w:r>
            <w:r w:rsidR="00975334" w:rsidRPr="00DA05AF">
              <w:rPr>
                <w:rFonts w:eastAsia="Arial"/>
                <w:szCs w:val="22"/>
              </w:rPr>
              <w:t xml:space="preserve"> empower users or right holders of </w:t>
            </w:r>
            <w:r w:rsidR="00975334" w:rsidRPr="00DA05AF">
              <w:rPr>
                <w:rFonts w:eastAsia="Arial"/>
                <w:bCs/>
                <w:szCs w:val="22"/>
              </w:rPr>
              <w:t xml:space="preserve">geographical indications or collective/certification marks from developing countries in the post-registration period </w:t>
            </w:r>
            <w:r w:rsidR="00975334" w:rsidRPr="00DA05AF">
              <w:rPr>
                <w:rFonts w:eastAsia="Arial"/>
                <w:szCs w:val="22"/>
              </w:rPr>
              <w:t>to effectively use their IP right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842FE3" w14:textId="2ADD5ABA" w:rsidR="00975334" w:rsidRPr="009A3B9C" w:rsidRDefault="00925819" w:rsidP="00F01C98">
            <w:pPr>
              <w:pBdr>
                <w:top w:val="nil"/>
                <w:left w:val="nil"/>
                <w:bottom w:val="nil"/>
                <w:right w:val="nil"/>
                <w:between w:val="nil"/>
              </w:pBdr>
              <w:spacing w:after="120"/>
              <w:rPr>
                <w:rFonts w:eastAsia="Arial"/>
                <w:color w:val="000000"/>
                <w:szCs w:val="22"/>
              </w:rPr>
            </w:pPr>
            <w:r>
              <w:rPr>
                <w:rFonts w:eastAsia="Arial"/>
                <w:color w:val="000000"/>
                <w:szCs w:val="22"/>
              </w:rPr>
              <w:t xml:space="preserve">At least 60% of </w:t>
            </w:r>
            <w:r w:rsidRPr="00DA05AF">
              <w:rPr>
                <w:rFonts w:eastAsia="Arial"/>
                <w:szCs w:val="22"/>
              </w:rPr>
              <w:t>users or right holders</w:t>
            </w:r>
            <w:r w:rsidR="000F09EC">
              <w:rPr>
                <w:rFonts w:eastAsia="Arial"/>
                <w:szCs w:val="22"/>
              </w:rPr>
              <w:t xml:space="preserve"> of the selected GI or collective/certification mark in each beneficiary country consider that </w:t>
            </w:r>
            <w:r w:rsidR="00587BD2">
              <w:rPr>
                <w:rFonts w:eastAsia="Arial"/>
                <w:szCs w:val="22"/>
              </w:rPr>
              <w:t xml:space="preserve">they are </w:t>
            </w:r>
            <w:r w:rsidR="000F09EC">
              <w:rPr>
                <w:rFonts w:eastAsia="Arial"/>
                <w:szCs w:val="22"/>
              </w:rPr>
              <w:t>better equipped to effectively use their IP right</w:t>
            </w:r>
            <w:r w:rsidR="00587BD2">
              <w:rPr>
                <w:rFonts w:eastAsia="Arial"/>
                <w:szCs w:val="22"/>
              </w:rPr>
              <w:t xml:space="preserve"> as a result of the project</w:t>
            </w:r>
            <w:r w:rsidR="003A5C6C">
              <w:rPr>
                <w:rFonts w:eastAsia="Arial"/>
                <w:szCs w:val="22"/>
              </w:rPr>
              <w:t>.</w:t>
            </w:r>
          </w:p>
        </w:tc>
      </w:tr>
    </w:tbl>
    <w:p w14:paraId="52FC2C53" w14:textId="77777777" w:rsidR="008D26A8" w:rsidRDefault="008D26A8" w:rsidP="00E97E4A">
      <w:pPr>
        <w:pBdr>
          <w:top w:val="nil"/>
          <w:left w:val="nil"/>
          <w:bottom w:val="nil"/>
          <w:right w:val="nil"/>
          <w:between w:val="nil"/>
        </w:pBdr>
        <w:spacing w:before="120"/>
        <w:jc w:val="both"/>
        <w:rPr>
          <w:color w:val="000000" w:themeColor="text1"/>
        </w:rPr>
        <w:sectPr w:rsidR="008D26A8" w:rsidSect="00B3066D">
          <w:headerReference w:type="even" r:id="rId11"/>
          <w:headerReference w:type="default" r:id="rId12"/>
          <w:footerReference w:type="even" r:id="rId13"/>
          <w:footerReference w:type="default" r:id="rId14"/>
          <w:headerReference w:type="first" r:id="rId15"/>
          <w:footerReference w:type="first" r:id="rId16"/>
          <w:pgSz w:w="11907" w:h="16840" w:code="9"/>
          <w:pgMar w:top="1417" w:right="993" w:bottom="1417" w:left="1417" w:header="709" w:footer="709" w:gutter="0"/>
          <w:pgNumType w:start="1"/>
          <w:cols w:space="720"/>
          <w:titlePg/>
          <w:docGrid w:linePitch="299"/>
        </w:sectPr>
      </w:pPr>
    </w:p>
    <w:p w14:paraId="35178B22" w14:textId="234293FE" w:rsidR="008D26A8" w:rsidRPr="008F2231" w:rsidRDefault="008D26A8" w:rsidP="008F2231">
      <w:pPr>
        <w:pStyle w:val="ListParagraph"/>
        <w:numPr>
          <w:ilvl w:val="0"/>
          <w:numId w:val="20"/>
        </w:numPr>
        <w:pBdr>
          <w:top w:val="nil"/>
          <w:left w:val="nil"/>
          <w:bottom w:val="nil"/>
          <w:right w:val="nil"/>
          <w:between w:val="nil"/>
        </w:pBdr>
        <w:spacing w:before="240" w:after="120"/>
        <w:rPr>
          <w:szCs w:val="22"/>
        </w:rPr>
      </w:pPr>
      <w:r w:rsidRPr="008F2231">
        <w:rPr>
          <w:szCs w:val="22"/>
        </w:rPr>
        <w:t>IMPLEMENTATION TIMELINE</w:t>
      </w:r>
      <w:r>
        <w:rPr>
          <w:rStyle w:val="FootnoteReference"/>
          <w:szCs w:val="22"/>
        </w:rPr>
        <w:footnoteReference w:id="2"/>
      </w:r>
      <w:r w:rsidRPr="008F2231">
        <w:rPr>
          <w:b/>
          <w:szCs w:val="22"/>
        </w:rPr>
        <w:t xml:space="preserve">  </w:t>
      </w:r>
    </w:p>
    <w:p w14:paraId="63415D2F" w14:textId="77777777" w:rsidR="008D26A8" w:rsidRPr="0008512B" w:rsidRDefault="008D26A8" w:rsidP="008D26A8">
      <w:pPr>
        <w:rPr>
          <w:szCs w:val="22"/>
        </w:rPr>
      </w:pPr>
    </w:p>
    <w:tbl>
      <w:tblPr>
        <w:tblpPr w:leftFromText="180" w:rightFromText="180" w:vertAnchor="text" w:tblpY="1"/>
        <w:tblOverlap w:val="never"/>
        <w:tblW w:w="131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195"/>
        <w:gridCol w:w="540"/>
        <w:gridCol w:w="630"/>
        <w:gridCol w:w="540"/>
        <w:gridCol w:w="630"/>
        <w:gridCol w:w="540"/>
        <w:gridCol w:w="630"/>
        <w:gridCol w:w="540"/>
        <w:gridCol w:w="630"/>
        <w:gridCol w:w="540"/>
        <w:gridCol w:w="630"/>
        <w:gridCol w:w="540"/>
        <w:gridCol w:w="540"/>
      </w:tblGrid>
      <w:tr w:rsidR="008D26A8" w:rsidRPr="0008512B" w14:paraId="0DAE136C" w14:textId="77777777" w:rsidTr="00951638">
        <w:trPr>
          <w:trHeight w:val="277"/>
          <w:tblHeader/>
        </w:trPr>
        <w:tc>
          <w:tcPr>
            <w:tcW w:w="6195" w:type="dxa"/>
            <w:tcBorders>
              <w:bottom w:val="single" w:sz="12" w:space="0" w:color="auto"/>
              <w:right w:val="single" w:sz="12" w:space="0" w:color="auto"/>
            </w:tcBorders>
            <w:shd w:val="clear" w:color="auto" w:fill="auto"/>
          </w:tcPr>
          <w:p w14:paraId="5DA0B900" w14:textId="0432A8B2" w:rsidR="008D26A8" w:rsidRPr="0008512B" w:rsidRDefault="005815AF" w:rsidP="00F23C27">
            <w:pPr>
              <w:rPr>
                <w:szCs w:val="22"/>
                <w:lang w:val="en-GB"/>
              </w:rPr>
            </w:pPr>
            <w:r>
              <w:rPr>
                <w:szCs w:val="22"/>
                <w:lang w:val="en-GB"/>
              </w:rPr>
              <w:t xml:space="preserve">Deliverables </w:t>
            </w:r>
          </w:p>
        </w:tc>
        <w:tc>
          <w:tcPr>
            <w:tcW w:w="6930" w:type="dxa"/>
            <w:gridSpan w:val="12"/>
            <w:tcBorders>
              <w:left w:val="single" w:sz="12" w:space="0" w:color="auto"/>
              <w:bottom w:val="single" w:sz="12" w:space="0" w:color="auto"/>
            </w:tcBorders>
          </w:tcPr>
          <w:p w14:paraId="79E62889" w14:textId="77777777" w:rsidR="008D26A8" w:rsidRDefault="008D26A8" w:rsidP="00F23C27">
            <w:pPr>
              <w:rPr>
                <w:szCs w:val="22"/>
                <w:lang w:val="en-GB"/>
              </w:rPr>
            </w:pPr>
            <w:r>
              <w:rPr>
                <w:szCs w:val="22"/>
                <w:lang w:val="en-GB"/>
              </w:rPr>
              <w:t>Quarters</w:t>
            </w:r>
          </w:p>
        </w:tc>
      </w:tr>
      <w:tr w:rsidR="008D26A8" w:rsidRPr="0008512B" w14:paraId="1C5F372E" w14:textId="77777777" w:rsidTr="00951638">
        <w:trPr>
          <w:trHeight w:val="283"/>
          <w:tblHeader/>
        </w:trPr>
        <w:tc>
          <w:tcPr>
            <w:tcW w:w="6195" w:type="dxa"/>
            <w:tcBorders>
              <w:top w:val="single" w:sz="12" w:space="0" w:color="auto"/>
              <w:bottom w:val="single" w:sz="12" w:space="0" w:color="auto"/>
              <w:right w:val="single" w:sz="12" w:space="0" w:color="auto"/>
            </w:tcBorders>
            <w:shd w:val="clear" w:color="auto" w:fill="auto"/>
          </w:tcPr>
          <w:p w14:paraId="6A2BCF41" w14:textId="77777777" w:rsidR="008D26A8" w:rsidRPr="0008512B" w:rsidRDefault="008D26A8" w:rsidP="00F23C27">
            <w:pPr>
              <w:rPr>
                <w:szCs w:val="22"/>
                <w:lang w:val="en-GB"/>
              </w:rPr>
            </w:pPr>
          </w:p>
        </w:tc>
        <w:tc>
          <w:tcPr>
            <w:tcW w:w="540" w:type="dxa"/>
            <w:tcBorders>
              <w:top w:val="single" w:sz="12" w:space="0" w:color="auto"/>
              <w:left w:val="single" w:sz="12" w:space="0" w:color="auto"/>
              <w:bottom w:val="single" w:sz="12" w:space="0" w:color="auto"/>
            </w:tcBorders>
            <w:shd w:val="pct15" w:color="auto" w:fill="auto"/>
          </w:tcPr>
          <w:p w14:paraId="2DBAD338" w14:textId="77777777" w:rsidR="008D26A8" w:rsidRPr="0008512B" w:rsidRDefault="008D26A8" w:rsidP="00F23C27">
            <w:pPr>
              <w:rPr>
                <w:szCs w:val="22"/>
                <w:lang w:val="en-GB"/>
              </w:rPr>
            </w:pPr>
            <w:r w:rsidRPr="0008512B">
              <w:rPr>
                <w:szCs w:val="22"/>
                <w:lang w:val="en-GB"/>
              </w:rPr>
              <w:t>1st</w:t>
            </w:r>
          </w:p>
        </w:tc>
        <w:tc>
          <w:tcPr>
            <w:tcW w:w="630" w:type="dxa"/>
            <w:tcBorders>
              <w:top w:val="single" w:sz="12" w:space="0" w:color="auto"/>
              <w:bottom w:val="single" w:sz="12" w:space="0" w:color="auto"/>
            </w:tcBorders>
            <w:shd w:val="pct15" w:color="auto" w:fill="auto"/>
          </w:tcPr>
          <w:p w14:paraId="7345E6AE" w14:textId="77777777" w:rsidR="008D26A8" w:rsidRPr="0008512B" w:rsidRDefault="008D26A8" w:rsidP="00F23C27">
            <w:pPr>
              <w:rPr>
                <w:szCs w:val="22"/>
                <w:lang w:val="en-GB"/>
              </w:rPr>
            </w:pPr>
            <w:r w:rsidRPr="0008512B">
              <w:rPr>
                <w:szCs w:val="22"/>
                <w:lang w:val="en-GB"/>
              </w:rPr>
              <w:t>2nd</w:t>
            </w:r>
          </w:p>
        </w:tc>
        <w:tc>
          <w:tcPr>
            <w:tcW w:w="540" w:type="dxa"/>
            <w:tcBorders>
              <w:top w:val="single" w:sz="12" w:space="0" w:color="auto"/>
              <w:bottom w:val="single" w:sz="12" w:space="0" w:color="auto"/>
            </w:tcBorders>
            <w:shd w:val="pct15" w:color="auto" w:fill="auto"/>
          </w:tcPr>
          <w:p w14:paraId="5BAF8B28" w14:textId="77777777" w:rsidR="008D26A8" w:rsidRPr="0008512B" w:rsidRDefault="008D26A8" w:rsidP="00F23C27">
            <w:pPr>
              <w:rPr>
                <w:szCs w:val="22"/>
                <w:lang w:val="en-GB"/>
              </w:rPr>
            </w:pPr>
            <w:r w:rsidRPr="0008512B">
              <w:rPr>
                <w:szCs w:val="22"/>
                <w:lang w:val="en-GB"/>
              </w:rPr>
              <w:t>3rd</w:t>
            </w:r>
          </w:p>
        </w:tc>
        <w:tc>
          <w:tcPr>
            <w:tcW w:w="630" w:type="dxa"/>
            <w:tcBorders>
              <w:top w:val="single" w:sz="6" w:space="0" w:color="auto"/>
              <w:bottom w:val="single" w:sz="12" w:space="0" w:color="auto"/>
            </w:tcBorders>
            <w:shd w:val="pct15" w:color="auto" w:fill="auto"/>
          </w:tcPr>
          <w:p w14:paraId="787A77BC" w14:textId="77777777" w:rsidR="008D26A8" w:rsidRPr="0008512B" w:rsidRDefault="008D26A8" w:rsidP="00F23C27">
            <w:pPr>
              <w:rPr>
                <w:szCs w:val="22"/>
                <w:lang w:val="en-GB"/>
              </w:rPr>
            </w:pPr>
            <w:r w:rsidRPr="0008512B">
              <w:rPr>
                <w:szCs w:val="22"/>
                <w:lang w:val="en-GB"/>
              </w:rPr>
              <w:t>4th</w:t>
            </w:r>
          </w:p>
        </w:tc>
        <w:tc>
          <w:tcPr>
            <w:tcW w:w="540" w:type="dxa"/>
            <w:tcBorders>
              <w:bottom w:val="single" w:sz="12" w:space="0" w:color="auto"/>
            </w:tcBorders>
            <w:shd w:val="clear" w:color="auto" w:fill="auto"/>
          </w:tcPr>
          <w:p w14:paraId="0D507151" w14:textId="77777777" w:rsidR="008D26A8" w:rsidRPr="0008512B" w:rsidRDefault="008D26A8" w:rsidP="00F23C27">
            <w:pPr>
              <w:rPr>
                <w:szCs w:val="22"/>
                <w:lang w:val="en-GB"/>
              </w:rPr>
            </w:pPr>
            <w:r w:rsidRPr="0008512B">
              <w:rPr>
                <w:szCs w:val="22"/>
                <w:lang w:val="en-GB"/>
              </w:rPr>
              <w:t>1st</w:t>
            </w:r>
          </w:p>
        </w:tc>
        <w:tc>
          <w:tcPr>
            <w:tcW w:w="630" w:type="dxa"/>
            <w:tcBorders>
              <w:bottom w:val="single" w:sz="12" w:space="0" w:color="auto"/>
            </w:tcBorders>
            <w:shd w:val="clear" w:color="auto" w:fill="auto"/>
          </w:tcPr>
          <w:p w14:paraId="6217FA61" w14:textId="77777777" w:rsidR="008D26A8" w:rsidRPr="0008512B" w:rsidRDefault="008D26A8" w:rsidP="00F23C27">
            <w:pPr>
              <w:rPr>
                <w:szCs w:val="22"/>
                <w:lang w:val="en-GB"/>
              </w:rPr>
            </w:pPr>
            <w:r w:rsidRPr="0008512B">
              <w:rPr>
                <w:szCs w:val="22"/>
                <w:lang w:val="en-GB"/>
              </w:rPr>
              <w:t>2nd</w:t>
            </w:r>
          </w:p>
        </w:tc>
        <w:tc>
          <w:tcPr>
            <w:tcW w:w="540" w:type="dxa"/>
            <w:tcBorders>
              <w:bottom w:val="single" w:sz="12" w:space="0" w:color="auto"/>
            </w:tcBorders>
            <w:shd w:val="clear" w:color="auto" w:fill="auto"/>
          </w:tcPr>
          <w:p w14:paraId="4CED3FCB" w14:textId="77777777" w:rsidR="008D26A8" w:rsidRPr="0008512B" w:rsidRDefault="008D26A8" w:rsidP="00F23C27">
            <w:pPr>
              <w:rPr>
                <w:szCs w:val="22"/>
                <w:lang w:val="en-GB"/>
              </w:rPr>
            </w:pPr>
            <w:r w:rsidRPr="0008512B">
              <w:rPr>
                <w:szCs w:val="22"/>
                <w:lang w:val="en-GB"/>
              </w:rPr>
              <w:t>3rd</w:t>
            </w:r>
          </w:p>
        </w:tc>
        <w:tc>
          <w:tcPr>
            <w:tcW w:w="630" w:type="dxa"/>
            <w:tcBorders>
              <w:bottom w:val="single" w:sz="12" w:space="0" w:color="auto"/>
            </w:tcBorders>
            <w:shd w:val="clear" w:color="auto" w:fill="auto"/>
          </w:tcPr>
          <w:p w14:paraId="44B51F72" w14:textId="77777777" w:rsidR="008D26A8" w:rsidRPr="0008512B" w:rsidRDefault="008D26A8" w:rsidP="00F23C27">
            <w:pPr>
              <w:rPr>
                <w:szCs w:val="22"/>
                <w:lang w:val="en-GB"/>
              </w:rPr>
            </w:pPr>
            <w:r w:rsidRPr="0008512B">
              <w:rPr>
                <w:szCs w:val="22"/>
                <w:lang w:val="en-GB"/>
              </w:rPr>
              <w:t>4th</w:t>
            </w:r>
          </w:p>
        </w:tc>
        <w:tc>
          <w:tcPr>
            <w:tcW w:w="540" w:type="dxa"/>
            <w:tcBorders>
              <w:bottom w:val="single" w:sz="12" w:space="0" w:color="auto"/>
            </w:tcBorders>
            <w:shd w:val="clear" w:color="auto" w:fill="D9D9D9" w:themeFill="background1" w:themeFillShade="D9"/>
          </w:tcPr>
          <w:p w14:paraId="738423F0" w14:textId="77777777" w:rsidR="008D26A8" w:rsidRPr="0008512B" w:rsidRDefault="008D26A8" w:rsidP="00F23C27">
            <w:pPr>
              <w:rPr>
                <w:szCs w:val="22"/>
                <w:lang w:val="en-GB"/>
              </w:rPr>
            </w:pPr>
            <w:r>
              <w:rPr>
                <w:szCs w:val="22"/>
                <w:lang w:val="en-GB"/>
              </w:rPr>
              <w:t>1st</w:t>
            </w:r>
          </w:p>
        </w:tc>
        <w:tc>
          <w:tcPr>
            <w:tcW w:w="630" w:type="dxa"/>
            <w:tcBorders>
              <w:bottom w:val="single" w:sz="12" w:space="0" w:color="auto"/>
            </w:tcBorders>
            <w:shd w:val="clear" w:color="auto" w:fill="D9D9D9" w:themeFill="background1" w:themeFillShade="D9"/>
          </w:tcPr>
          <w:p w14:paraId="2F63B1FD" w14:textId="77777777" w:rsidR="008D26A8" w:rsidRPr="0008512B" w:rsidRDefault="008D26A8" w:rsidP="00F23C27">
            <w:pPr>
              <w:rPr>
                <w:szCs w:val="22"/>
                <w:lang w:val="en-GB"/>
              </w:rPr>
            </w:pPr>
            <w:r>
              <w:rPr>
                <w:szCs w:val="22"/>
                <w:lang w:val="en-GB"/>
              </w:rPr>
              <w:t>2nd</w:t>
            </w:r>
          </w:p>
        </w:tc>
        <w:tc>
          <w:tcPr>
            <w:tcW w:w="540" w:type="dxa"/>
            <w:tcBorders>
              <w:bottom w:val="single" w:sz="12" w:space="0" w:color="auto"/>
            </w:tcBorders>
            <w:shd w:val="clear" w:color="auto" w:fill="D9D9D9" w:themeFill="background1" w:themeFillShade="D9"/>
          </w:tcPr>
          <w:p w14:paraId="1EAFFDDF" w14:textId="77777777" w:rsidR="008D26A8" w:rsidRPr="0008512B" w:rsidRDefault="008D26A8" w:rsidP="00F23C27">
            <w:pPr>
              <w:rPr>
                <w:szCs w:val="22"/>
                <w:lang w:val="en-GB"/>
              </w:rPr>
            </w:pPr>
            <w:r>
              <w:rPr>
                <w:szCs w:val="22"/>
                <w:lang w:val="en-GB"/>
              </w:rPr>
              <w:t>3rd</w:t>
            </w:r>
          </w:p>
        </w:tc>
        <w:tc>
          <w:tcPr>
            <w:tcW w:w="540" w:type="dxa"/>
            <w:tcBorders>
              <w:bottom w:val="single" w:sz="12" w:space="0" w:color="auto"/>
            </w:tcBorders>
            <w:shd w:val="clear" w:color="auto" w:fill="D9D9D9" w:themeFill="background1" w:themeFillShade="D9"/>
          </w:tcPr>
          <w:p w14:paraId="60AB0803" w14:textId="77777777" w:rsidR="008D26A8" w:rsidRPr="0008512B" w:rsidRDefault="008D26A8" w:rsidP="00F23C27">
            <w:pPr>
              <w:rPr>
                <w:szCs w:val="22"/>
                <w:lang w:val="en-GB"/>
              </w:rPr>
            </w:pPr>
            <w:r>
              <w:rPr>
                <w:szCs w:val="22"/>
                <w:lang w:val="en-GB"/>
              </w:rPr>
              <w:t>4th</w:t>
            </w:r>
          </w:p>
        </w:tc>
      </w:tr>
      <w:tr w:rsidR="008D26A8" w:rsidRPr="0008512B" w14:paraId="725D12C4" w14:textId="77777777" w:rsidTr="00F23C27">
        <w:trPr>
          <w:trHeight w:val="283"/>
        </w:trPr>
        <w:tc>
          <w:tcPr>
            <w:tcW w:w="6195" w:type="dxa"/>
            <w:tcBorders>
              <w:top w:val="single" w:sz="12" w:space="0" w:color="auto"/>
              <w:right w:val="single" w:sz="12" w:space="0" w:color="auto"/>
            </w:tcBorders>
            <w:shd w:val="clear" w:color="auto" w:fill="auto"/>
          </w:tcPr>
          <w:p w14:paraId="0BD49C42" w14:textId="77777777" w:rsidR="008D26A8" w:rsidRDefault="008D26A8" w:rsidP="00F23C27">
            <w:pPr>
              <w:rPr>
                <w:szCs w:val="22"/>
                <w:lang w:val="en-GB"/>
              </w:rPr>
            </w:pPr>
            <w:r>
              <w:rPr>
                <w:szCs w:val="22"/>
                <w:lang w:val="en-GB"/>
              </w:rPr>
              <w:t>Pre-implementation activities:</w:t>
            </w:r>
          </w:p>
          <w:p w14:paraId="767B3A75" w14:textId="77777777" w:rsidR="008D26A8" w:rsidRPr="0018188A" w:rsidRDefault="008D26A8" w:rsidP="00F23C27">
            <w:pPr>
              <w:rPr>
                <w:szCs w:val="22"/>
                <w:lang w:val="en-GB"/>
              </w:rPr>
            </w:pPr>
            <w:r>
              <w:rPr>
                <w:szCs w:val="22"/>
                <w:lang w:val="en-GB"/>
              </w:rPr>
              <w:t xml:space="preserve">- </w:t>
            </w:r>
            <w:r w:rsidRPr="0018188A">
              <w:rPr>
                <w:szCs w:val="22"/>
                <w:lang w:val="en-GB"/>
              </w:rPr>
              <w:t>Selection of beneficiary countries</w:t>
            </w:r>
          </w:p>
          <w:p w14:paraId="707E9A54" w14:textId="77777777" w:rsidR="008D26A8" w:rsidRPr="0008512B" w:rsidRDefault="008D26A8" w:rsidP="00F23C27">
            <w:pPr>
              <w:rPr>
                <w:szCs w:val="22"/>
                <w:lang w:val="en-GB"/>
              </w:rPr>
            </w:pPr>
            <w:r>
              <w:rPr>
                <w:szCs w:val="22"/>
                <w:lang w:val="en-GB"/>
              </w:rPr>
              <w:t>- Appointment of national coordinators</w:t>
            </w:r>
          </w:p>
        </w:tc>
        <w:tc>
          <w:tcPr>
            <w:tcW w:w="540" w:type="dxa"/>
            <w:tcBorders>
              <w:top w:val="single" w:sz="12" w:space="0" w:color="auto"/>
              <w:left w:val="single" w:sz="12" w:space="0" w:color="auto"/>
              <w:bottom w:val="single" w:sz="6" w:space="0" w:color="auto"/>
            </w:tcBorders>
            <w:shd w:val="pct15" w:color="auto" w:fill="auto"/>
          </w:tcPr>
          <w:p w14:paraId="43F38439" w14:textId="77777777" w:rsidR="008D26A8" w:rsidRPr="0008512B" w:rsidRDefault="008D26A8" w:rsidP="00F23C27">
            <w:pPr>
              <w:rPr>
                <w:szCs w:val="22"/>
                <w:lang w:val="en-GB"/>
              </w:rPr>
            </w:pPr>
          </w:p>
        </w:tc>
        <w:tc>
          <w:tcPr>
            <w:tcW w:w="630" w:type="dxa"/>
            <w:tcBorders>
              <w:top w:val="single" w:sz="12" w:space="0" w:color="auto"/>
              <w:bottom w:val="single" w:sz="6" w:space="0" w:color="auto"/>
            </w:tcBorders>
            <w:shd w:val="pct15" w:color="auto" w:fill="auto"/>
          </w:tcPr>
          <w:p w14:paraId="70245459" w14:textId="77777777" w:rsidR="008D26A8" w:rsidRPr="0008512B" w:rsidRDefault="008D26A8" w:rsidP="00F23C27">
            <w:pPr>
              <w:rPr>
                <w:szCs w:val="22"/>
                <w:lang w:val="en-GB"/>
              </w:rPr>
            </w:pPr>
          </w:p>
        </w:tc>
        <w:tc>
          <w:tcPr>
            <w:tcW w:w="540" w:type="dxa"/>
            <w:tcBorders>
              <w:top w:val="single" w:sz="12" w:space="0" w:color="auto"/>
              <w:bottom w:val="single" w:sz="6" w:space="0" w:color="auto"/>
            </w:tcBorders>
            <w:shd w:val="pct15" w:color="auto" w:fill="auto"/>
          </w:tcPr>
          <w:p w14:paraId="3CC4CBC6" w14:textId="77777777" w:rsidR="008D26A8" w:rsidRPr="0008512B" w:rsidRDefault="008D26A8" w:rsidP="00F23C27">
            <w:pPr>
              <w:rPr>
                <w:szCs w:val="22"/>
                <w:lang w:val="en-GB"/>
              </w:rPr>
            </w:pPr>
          </w:p>
        </w:tc>
        <w:tc>
          <w:tcPr>
            <w:tcW w:w="630" w:type="dxa"/>
            <w:tcBorders>
              <w:top w:val="single" w:sz="12" w:space="0" w:color="auto"/>
              <w:bottom w:val="single" w:sz="6" w:space="0" w:color="auto"/>
            </w:tcBorders>
            <w:shd w:val="pct15" w:color="auto" w:fill="auto"/>
          </w:tcPr>
          <w:p w14:paraId="64CA4511" w14:textId="77777777" w:rsidR="008D26A8" w:rsidRPr="0008512B" w:rsidRDefault="008D26A8" w:rsidP="00F23C27">
            <w:pPr>
              <w:rPr>
                <w:szCs w:val="22"/>
                <w:lang w:val="en-GB"/>
              </w:rPr>
            </w:pPr>
          </w:p>
        </w:tc>
        <w:tc>
          <w:tcPr>
            <w:tcW w:w="540" w:type="dxa"/>
            <w:tcBorders>
              <w:top w:val="single" w:sz="12" w:space="0" w:color="auto"/>
            </w:tcBorders>
            <w:shd w:val="clear" w:color="auto" w:fill="auto"/>
          </w:tcPr>
          <w:p w14:paraId="3EC88AB9" w14:textId="77777777" w:rsidR="008D26A8" w:rsidRPr="0008512B" w:rsidRDefault="008D26A8" w:rsidP="00F23C27">
            <w:pPr>
              <w:rPr>
                <w:szCs w:val="22"/>
                <w:lang w:val="en-GB"/>
              </w:rPr>
            </w:pPr>
          </w:p>
        </w:tc>
        <w:tc>
          <w:tcPr>
            <w:tcW w:w="630" w:type="dxa"/>
            <w:tcBorders>
              <w:top w:val="single" w:sz="12" w:space="0" w:color="auto"/>
            </w:tcBorders>
            <w:shd w:val="clear" w:color="auto" w:fill="auto"/>
          </w:tcPr>
          <w:p w14:paraId="2E7EA41D" w14:textId="77777777" w:rsidR="008D26A8" w:rsidRPr="0008512B" w:rsidRDefault="008D26A8" w:rsidP="00F23C27">
            <w:pPr>
              <w:rPr>
                <w:szCs w:val="22"/>
                <w:lang w:val="en-GB"/>
              </w:rPr>
            </w:pPr>
          </w:p>
        </w:tc>
        <w:tc>
          <w:tcPr>
            <w:tcW w:w="540" w:type="dxa"/>
            <w:tcBorders>
              <w:top w:val="single" w:sz="12" w:space="0" w:color="auto"/>
            </w:tcBorders>
            <w:shd w:val="clear" w:color="auto" w:fill="auto"/>
          </w:tcPr>
          <w:p w14:paraId="4B6ABC42" w14:textId="77777777" w:rsidR="008D26A8" w:rsidRPr="0008512B" w:rsidRDefault="008D26A8" w:rsidP="00F23C27">
            <w:pPr>
              <w:rPr>
                <w:szCs w:val="22"/>
                <w:lang w:val="en-GB"/>
              </w:rPr>
            </w:pPr>
          </w:p>
        </w:tc>
        <w:tc>
          <w:tcPr>
            <w:tcW w:w="630" w:type="dxa"/>
            <w:tcBorders>
              <w:top w:val="single" w:sz="12" w:space="0" w:color="auto"/>
            </w:tcBorders>
            <w:shd w:val="clear" w:color="auto" w:fill="auto"/>
          </w:tcPr>
          <w:p w14:paraId="58C51401" w14:textId="77777777" w:rsidR="008D26A8" w:rsidRPr="0008512B" w:rsidRDefault="008D26A8" w:rsidP="00F23C27">
            <w:pPr>
              <w:rPr>
                <w:szCs w:val="22"/>
                <w:lang w:val="en-GB"/>
              </w:rPr>
            </w:pPr>
          </w:p>
        </w:tc>
        <w:tc>
          <w:tcPr>
            <w:tcW w:w="540" w:type="dxa"/>
            <w:tcBorders>
              <w:top w:val="single" w:sz="12" w:space="0" w:color="auto"/>
            </w:tcBorders>
            <w:shd w:val="clear" w:color="auto" w:fill="D9D9D9" w:themeFill="background1" w:themeFillShade="D9"/>
          </w:tcPr>
          <w:p w14:paraId="1B9D5703" w14:textId="77777777" w:rsidR="008D26A8" w:rsidRPr="0008512B" w:rsidRDefault="008D26A8" w:rsidP="00F23C27">
            <w:pPr>
              <w:rPr>
                <w:szCs w:val="22"/>
                <w:lang w:val="en-GB"/>
              </w:rPr>
            </w:pPr>
          </w:p>
        </w:tc>
        <w:tc>
          <w:tcPr>
            <w:tcW w:w="630" w:type="dxa"/>
            <w:tcBorders>
              <w:top w:val="single" w:sz="12" w:space="0" w:color="auto"/>
            </w:tcBorders>
            <w:shd w:val="clear" w:color="auto" w:fill="D9D9D9" w:themeFill="background1" w:themeFillShade="D9"/>
          </w:tcPr>
          <w:p w14:paraId="7E1FD019" w14:textId="77777777" w:rsidR="008D26A8" w:rsidRPr="0008512B" w:rsidRDefault="008D26A8" w:rsidP="00F23C27">
            <w:pPr>
              <w:rPr>
                <w:szCs w:val="22"/>
                <w:lang w:val="en-GB"/>
              </w:rPr>
            </w:pPr>
          </w:p>
        </w:tc>
        <w:tc>
          <w:tcPr>
            <w:tcW w:w="540" w:type="dxa"/>
            <w:tcBorders>
              <w:top w:val="single" w:sz="12" w:space="0" w:color="auto"/>
            </w:tcBorders>
            <w:shd w:val="clear" w:color="auto" w:fill="D9D9D9" w:themeFill="background1" w:themeFillShade="D9"/>
          </w:tcPr>
          <w:p w14:paraId="257F5043" w14:textId="77777777" w:rsidR="008D26A8" w:rsidRPr="0008512B" w:rsidRDefault="008D26A8" w:rsidP="00F23C27">
            <w:pPr>
              <w:rPr>
                <w:szCs w:val="22"/>
                <w:lang w:val="en-GB"/>
              </w:rPr>
            </w:pPr>
          </w:p>
        </w:tc>
        <w:tc>
          <w:tcPr>
            <w:tcW w:w="540" w:type="dxa"/>
            <w:tcBorders>
              <w:top w:val="single" w:sz="12" w:space="0" w:color="auto"/>
            </w:tcBorders>
            <w:shd w:val="clear" w:color="auto" w:fill="D9D9D9" w:themeFill="background1" w:themeFillShade="D9"/>
          </w:tcPr>
          <w:p w14:paraId="2036D383" w14:textId="77777777" w:rsidR="008D26A8" w:rsidRPr="0008512B" w:rsidRDefault="008D26A8" w:rsidP="00F23C27">
            <w:pPr>
              <w:rPr>
                <w:szCs w:val="22"/>
                <w:lang w:val="en-GB"/>
              </w:rPr>
            </w:pPr>
          </w:p>
        </w:tc>
      </w:tr>
      <w:tr w:rsidR="008D26A8" w:rsidRPr="0008512B" w14:paraId="5F366963" w14:textId="77777777" w:rsidTr="00F23C27">
        <w:trPr>
          <w:trHeight w:val="283"/>
        </w:trPr>
        <w:tc>
          <w:tcPr>
            <w:tcW w:w="6195" w:type="dxa"/>
            <w:tcBorders>
              <w:right w:val="single" w:sz="12" w:space="0" w:color="auto"/>
            </w:tcBorders>
            <w:shd w:val="clear" w:color="auto" w:fill="auto"/>
          </w:tcPr>
          <w:p w14:paraId="77A5E2A9" w14:textId="77777777" w:rsidR="008D26A8" w:rsidRPr="0008512B" w:rsidRDefault="008D26A8" w:rsidP="00F23C27">
            <w:pPr>
              <w:rPr>
                <w:szCs w:val="22"/>
                <w:lang w:val="en-GB"/>
              </w:rPr>
            </w:pPr>
            <w:r>
              <w:rPr>
                <w:szCs w:val="22"/>
                <w:lang w:val="en-GB"/>
              </w:rPr>
              <w:t>Approval of c</w:t>
            </w:r>
            <w:r w:rsidRPr="0008512B">
              <w:rPr>
                <w:szCs w:val="22"/>
                <w:lang w:val="en-GB"/>
              </w:rPr>
              <w:t>ount</w:t>
            </w:r>
            <w:r>
              <w:rPr>
                <w:szCs w:val="22"/>
                <w:lang w:val="en-GB"/>
              </w:rPr>
              <w:t>ry-level project plans</w:t>
            </w:r>
          </w:p>
        </w:tc>
        <w:tc>
          <w:tcPr>
            <w:tcW w:w="540" w:type="dxa"/>
            <w:tcBorders>
              <w:top w:val="single" w:sz="6" w:space="0" w:color="auto"/>
              <w:left w:val="single" w:sz="12" w:space="0" w:color="auto"/>
              <w:bottom w:val="single" w:sz="6" w:space="0" w:color="auto"/>
            </w:tcBorders>
            <w:shd w:val="pct15" w:color="auto" w:fill="auto"/>
          </w:tcPr>
          <w:p w14:paraId="31F5582B" w14:textId="77777777" w:rsidR="008D26A8" w:rsidRPr="0008512B" w:rsidRDefault="008D26A8" w:rsidP="00F23C27">
            <w:pPr>
              <w:jc w:val="center"/>
              <w:rPr>
                <w:szCs w:val="22"/>
                <w:lang w:val="en-GB"/>
              </w:rPr>
            </w:pPr>
            <w:r>
              <w:rPr>
                <w:szCs w:val="22"/>
                <w:lang w:val="en-GB"/>
              </w:rPr>
              <w:t>X</w:t>
            </w:r>
          </w:p>
        </w:tc>
        <w:tc>
          <w:tcPr>
            <w:tcW w:w="630" w:type="dxa"/>
            <w:tcBorders>
              <w:top w:val="single" w:sz="6" w:space="0" w:color="auto"/>
              <w:bottom w:val="single" w:sz="6" w:space="0" w:color="auto"/>
            </w:tcBorders>
            <w:shd w:val="pct15" w:color="auto" w:fill="auto"/>
          </w:tcPr>
          <w:p w14:paraId="2C443D51" w14:textId="77777777" w:rsidR="008D26A8" w:rsidRPr="0008512B" w:rsidRDefault="008D26A8" w:rsidP="00F23C27">
            <w:pPr>
              <w:rPr>
                <w:szCs w:val="22"/>
                <w:lang w:val="en-GB"/>
              </w:rPr>
            </w:pPr>
          </w:p>
        </w:tc>
        <w:tc>
          <w:tcPr>
            <w:tcW w:w="540" w:type="dxa"/>
            <w:tcBorders>
              <w:top w:val="single" w:sz="6" w:space="0" w:color="auto"/>
              <w:bottom w:val="single" w:sz="6" w:space="0" w:color="auto"/>
            </w:tcBorders>
            <w:shd w:val="pct15" w:color="auto" w:fill="auto"/>
          </w:tcPr>
          <w:p w14:paraId="50F12225" w14:textId="77777777" w:rsidR="008D26A8" w:rsidRPr="0008512B" w:rsidRDefault="008D26A8" w:rsidP="00F23C27">
            <w:pPr>
              <w:rPr>
                <w:szCs w:val="22"/>
                <w:lang w:val="en-GB"/>
              </w:rPr>
            </w:pPr>
          </w:p>
        </w:tc>
        <w:tc>
          <w:tcPr>
            <w:tcW w:w="630" w:type="dxa"/>
            <w:tcBorders>
              <w:top w:val="single" w:sz="6" w:space="0" w:color="auto"/>
              <w:bottom w:val="single" w:sz="6" w:space="0" w:color="auto"/>
            </w:tcBorders>
            <w:shd w:val="pct15" w:color="auto" w:fill="auto"/>
          </w:tcPr>
          <w:p w14:paraId="4DB7B77D" w14:textId="77777777" w:rsidR="008D26A8" w:rsidRPr="0008512B" w:rsidRDefault="008D26A8" w:rsidP="00F23C27">
            <w:pPr>
              <w:rPr>
                <w:szCs w:val="22"/>
                <w:lang w:val="en-GB"/>
              </w:rPr>
            </w:pPr>
          </w:p>
        </w:tc>
        <w:tc>
          <w:tcPr>
            <w:tcW w:w="540" w:type="dxa"/>
            <w:shd w:val="clear" w:color="auto" w:fill="auto"/>
          </w:tcPr>
          <w:p w14:paraId="1C070C48" w14:textId="77777777" w:rsidR="008D26A8" w:rsidRPr="0008512B" w:rsidRDefault="008D26A8" w:rsidP="00F23C27">
            <w:pPr>
              <w:rPr>
                <w:szCs w:val="22"/>
                <w:lang w:val="en-GB"/>
              </w:rPr>
            </w:pPr>
          </w:p>
        </w:tc>
        <w:tc>
          <w:tcPr>
            <w:tcW w:w="630" w:type="dxa"/>
            <w:shd w:val="clear" w:color="auto" w:fill="auto"/>
          </w:tcPr>
          <w:p w14:paraId="556EDFC6" w14:textId="77777777" w:rsidR="008D26A8" w:rsidRPr="0008512B" w:rsidRDefault="008D26A8" w:rsidP="00F23C27">
            <w:pPr>
              <w:rPr>
                <w:szCs w:val="22"/>
                <w:lang w:val="en-GB"/>
              </w:rPr>
            </w:pPr>
          </w:p>
        </w:tc>
        <w:tc>
          <w:tcPr>
            <w:tcW w:w="540" w:type="dxa"/>
            <w:shd w:val="clear" w:color="auto" w:fill="auto"/>
          </w:tcPr>
          <w:p w14:paraId="198BA2EC" w14:textId="77777777" w:rsidR="008D26A8" w:rsidRPr="0008512B" w:rsidRDefault="008D26A8" w:rsidP="00F23C27">
            <w:pPr>
              <w:rPr>
                <w:szCs w:val="22"/>
                <w:lang w:val="en-GB"/>
              </w:rPr>
            </w:pPr>
          </w:p>
        </w:tc>
        <w:tc>
          <w:tcPr>
            <w:tcW w:w="630" w:type="dxa"/>
            <w:shd w:val="clear" w:color="auto" w:fill="auto"/>
          </w:tcPr>
          <w:p w14:paraId="1CF5F21B" w14:textId="77777777" w:rsidR="008D26A8" w:rsidRPr="0008512B" w:rsidRDefault="008D26A8" w:rsidP="00F23C27">
            <w:pPr>
              <w:rPr>
                <w:szCs w:val="22"/>
                <w:lang w:val="en-GB"/>
              </w:rPr>
            </w:pPr>
          </w:p>
        </w:tc>
        <w:tc>
          <w:tcPr>
            <w:tcW w:w="540" w:type="dxa"/>
            <w:shd w:val="clear" w:color="auto" w:fill="D9D9D9" w:themeFill="background1" w:themeFillShade="D9"/>
          </w:tcPr>
          <w:p w14:paraId="2255BC65" w14:textId="77777777" w:rsidR="008D26A8" w:rsidRPr="0008512B" w:rsidRDefault="008D26A8" w:rsidP="00F23C27">
            <w:pPr>
              <w:rPr>
                <w:szCs w:val="22"/>
                <w:lang w:val="en-GB"/>
              </w:rPr>
            </w:pPr>
          </w:p>
        </w:tc>
        <w:tc>
          <w:tcPr>
            <w:tcW w:w="630" w:type="dxa"/>
            <w:shd w:val="clear" w:color="auto" w:fill="D9D9D9" w:themeFill="background1" w:themeFillShade="D9"/>
          </w:tcPr>
          <w:p w14:paraId="4E292636" w14:textId="77777777" w:rsidR="008D26A8" w:rsidRPr="0008512B" w:rsidRDefault="008D26A8" w:rsidP="00F23C27">
            <w:pPr>
              <w:rPr>
                <w:szCs w:val="22"/>
                <w:lang w:val="en-GB"/>
              </w:rPr>
            </w:pPr>
          </w:p>
        </w:tc>
        <w:tc>
          <w:tcPr>
            <w:tcW w:w="540" w:type="dxa"/>
            <w:shd w:val="clear" w:color="auto" w:fill="D9D9D9" w:themeFill="background1" w:themeFillShade="D9"/>
          </w:tcPr>
          <w:p w14:paraId="1BABD650" w14:textId="77777777" w:rsidR="008D26A8" w:rsidRPr="0008512B" w:rsidRDefault="008D26A8" w:rsidP="00F23C27">
            <w:pPr>
              <w:rPr>
                <w:szCs w:val="22"/>
                <w:lang w:val="en-GB"/>
              </w:rPr>
            </w:pPr>
          </w:p>
        </w:tc>
        <w:tc>
          <w:tcPr>
            <w:tcW w:w="540" w:type="dxa"/>
            <w:shd w:val="clear" w:color="auto" w:fill="D9D9D9" w:themeFill="background1" w:themeFillShade="D9"/>
          </w:tcPr>
          <w:p w14:paraId="2A4975BC" w14:textId="77777777" w:rsidR="008D26A8" w:rsidRPr="0008512B" w:rsidRDefault="008D26A8" w:rsidP="00F23C27">
            <w:pPr>
              <w:rPr>
                <w:szCs w:val="22"/>
                <w:lang w:val="en-GB"/>
              </w:rPr>
            </w:pPr>
          </w:p>
        </w:tc>
      </w:tr>
      <w:tr w:rsidR="008D26A8" w:rsidRPr="0008512B" w14:paraId="17596E78" w14:textId="77777777" w:rsidTr="00F23C27">
        <w:trPr>
          <w:trHeight w:val="259"/>
        </w:trPr>
        <w:tc>
          <w:tcPr>
            <w:tcW w:w="6195" w:type="dxa"/>
            <w:tcBorders>
              <w:right w:val="single" w:sz="12" w:space="0" w:color="auto"/>
            </w:tcBorders>
            <w:shd w:val="clear" w:color="auto" w:fill="auto"/>
          </w:tcPr>
          <w:p w14:paraId="4575EEBB" w14:textId="486107DA" w:rsidR="008D26A8" w:rsidRPr="0008512B" w:rsidRDefault="008D26A8" w:rsidP="00BD5B7B">
            <w:pPr>
              <w:rPr>
                <w:szCs w:val="22"/>
                <w:lang w:val="en-GB"/>
              </w:rPr>
            </w:pPr>
            <w:r>
              <w:rPr>
                <w:szCs w:val="22"/>
                <w:lang w:val="en-GB"/>
              </w:rPr>
              <w:t xml:space="preserve">Preparation of the </w:t>
            </w:r>
            <w:r w:rsidR="00951638">
              <w:rPr>
                <w:szCs w:val="22"/>
                <w:lang w:val="en-GB"/>
              </w:rPr>
              <w:t>studies</w:t>
            </w:r>
            <w:r>
              <w:rPr>
                <w:szCs w:val="22"/>
                <w:lang w:val="en-GB"/>
              </w:rPr>
              <w:t xml:space="preserve"> on challenges post registration</w:t>
            </w:r>
          </w:p>
        </w:tc>
        <w:tc>
          <w:tcPr>
            <w:tcW w:w="540" w:type="dxa"/>
            <w:tcBorders>
              <w:top w:val="single" w:sz="6" w:space="0" w:color="auto"/>
              <w:left w:val="single" w:sz="12" w:space="0" w:color="auto"/>
              <w:bottom w:val="single" w:sz="6" w:space="0" w:color="auto"/>
            </w:tcBorders>
            <w:shd w:val="pct15" w:color="auto" w:fill="auto"/>
          </w:tcPr>
          <w:p w14:paraId="585447C3" w14:textId="77777777" w:rsidR="008D26A8" w:rsidRPr="0023132E" w:rsidRDefault="008D26A8" w:rsidP="00F23C27">
            <w:pPr>
              <w:jc w:val="center"/>
              <w:rPr>
                <w:szCs w:val="22"/>
                <w:lang w:val="en-GB"/>
              </w:rPr>
            </w:pPr>
            <w:r w:rsidRPr="0023132E">
              <w:rPr>
                <w:szCs w:val="22"/>
                <w:lang w:val="en-GB"/>
              </w:rPr>
              <w:t>X</w:t>
            </w:r>
          </w:p>
        </w:tc>
        <w:tc>
          <w:tcPr>
            <w:tcW w:w="630" w:type="dxa"/>
            <w:tcBorders>
              <w:top w:val="single" w:sz="6" w:space="0" w:color="auto"/>
              <w:bottom w:val="single" w:sz="6" w:space="0" w:color="auto"/>
            </w:tcBorders>
            <w:shd w:val="pct15" w:color="auto" w:fill="auto"/>
          </w:tcPr>
          <w:p w14:paraId="3451D6C9" w14:textId="77777777" w:rsidR="008D26A8" w:rsidRPr="0023132E" w:rsidRDefault="008D26A8" w:rsidP="00F23C27">
            <w:pPr>
              <w:jc w:val="center"/>
              <w:rPr>
                <w:szCs w:val="22"/>
                <w:lang w:val="en-GB"/>
              </w:rPr>
            </w:pPr>
            <w:r w:rsidRPr="0023132E">
              <w:rPr>
                <w:szCs w:val="22"/>
                <w:lang w:val="en-GB"/>
              </w:rPr>
              <w:t>X</w:t>
            </w:r>
          </w:p>
        </w:tc>
        <w:tc>
          <w:tcPr>
            <w:tcW w:w="540" w:type="dxa"/>
            <w:tcBorders>
              <w:top w:val="single" w:sz="6" w:space="0" w:color="auto"/>
              <w:bottom w:val="single" w:sz="6" w:space="0" w:color="auto"/>
            </w:tcBorders>
            <w:shd w:val="pct15" w:color="auto" w:fill="auto"/>
          </w:tcPr>
          <w:p w14:paraId="42A9B9C8" w14:textId="77777777" w:rsidR="008D26A8" w:rsidRPr="0023132E" w:rsidRDefault="008D26A8" w:rsidP="00F23C27">
            <w:pPr>
              <w:jc w:val="center"/>
              <w:rPr>
                <w:szCs w:val="22"/>
                <w:lang w:val="en-GB"/>
              </w:rPr>
            </w:pPr>
            <w:r w:rsidRPr="0023132E">
              <w:rPr>
                <w:szCs w:val="22"/>
                <w:lang w:val="en-GB"/>
              </w:rPr>
              <w:t>X</w:t>
            </w:r>
          </w:p>
        </w:tc>
        <w:tc>
          <w:tcPr>
            <w:tcW w:w="630" w:type="dxa"/>
            <w:tcBorders>
              <w:top w:val="single" w:sz="6" w:space="0" w:color="auto"/>
              <w:bottom w:val="single" w:sz="6" w:space="0" w:color="auto"/>
            </w:tcBorders>
            <w:shd w:val="pct15" w:color="auto" w:fill="auto"/>
          </w:tcPr>
          <w:p w14:paraId="0449028E" w14:textId="77777777" w:rsidR="008D26A8" w:rsidRPr="0023132E" w:rsidRDefault="008D26A8" w:rsidP="00F23C27">
            <w:pPr>
              <w:jc w:val="center"/>
              <w:rPr>
                <w:szCs w:val="22"/>
                <w:lang w:val="en-GB"/>
              </w:rPr>
            </w:pPr>
            <w:r w:rsidRPr="0023132E">
              <w:rPr>
                <w:szCs w:val="22"/>
                <w:lang w:val="en-GB"/>
              </w:rPr>
              <w:t>X</w:t>
            </w:r>
          </w:p>
        </w:tc>
        <w:tc>
          <w:tcPr>
            <w:tcW w:w="540" w:type="dxa"/>
            <w:shd w:val="clear" w:color="auto" w:fill="auto"/>
          </w:tcPr>
          <w:p w14:paraId="7FF3AD57" w14:textId="77777777" w:rsidR="008D26A8" w:rsidRPr="0023132E" w:rsidRDefault="008D26A8" w:rsidP="00F23C27">
            <w:pPr>
              <w:jc w:val="center"/>
              <w:rPr>
                <w:szCs w:val="22"/>
                <w:lang w:val="en-GB"/>
              </w:rPr>
            </w:pPr>
          </w:p>
        </w:tc>
        <w:tc>
          <w:tcPr>
            <w:tcW w:w="630" w:type="dxa"/>
            <w:shd w:val="clear" w:color="auto" w:fill="auto"/>
          </w:tcPr>
          <w:p w14:paraId="424DE5CE" w14:textId="77777777" w:rsidR="008D26A8" w:rsidRPr="0023132E" w:rsidRDefault="008D26A8" w:rsidP="00F23C27">
            <w:pPr>
              <w:jc w:val="center"/>
              <w:rPr>
                <w:szCs w:val="22"/>
                <w:lang w:val="en-GB"/>
              </w:rPr>
            </w:pPr>
          </w:p>
        </w:tc>
        <w:tc>
          <w:tcPr>
            <w:tcW w:w="540" w:type="dxa"/>
            <w:shd w:val="clear" w:color="auto" w:fill="auto"/>
          </w:tcPr>
          <w:p w14:paraId="4175EBC6" w14:textId="77777777" w:rsidR="008D26A8" w:rsidRPr="0023132E" w:rsidRDefault="008D26A8" w:rsidP="00F23C27">
            <w:pPr>
              <w:jc w:val="center"/>
              <w:rPr>
                <w:szCs w:val="22"/>
                <w:lang w:val="en-GB"/>
              </w:rPr>
            </w:pPr>
          </w:p>
        </w:tc>
        <w:tc>
          <w:tcPr>
            <w:tcW w:w="630" w:type="dxa"/>
            <w:shd w:val="clear" w:color="auto" w:fill="auto"/>
          </w:tcPr>
          <w:p w14:paraId="63E2DFE6"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11B453A6" w14:textId="77777777" w:rsidR="008D26A8" w:rsidRPr="0023132E" w:rsidRDefault="008D26A8" w:rsidP="00F23C27">
            <w:pPr>
              <w:jc w:val="center"/>
              <w:rPr>
                <w:szCs w:val="22"/>
                <w:lang w:val="en-GB"/>
              </w:rPr>
            </w:pPr>
          </w:p>
        </w:tc>
        <w:tc>
          <w:tcPr>
            <w:tcW w:w="630" w:type="dxa"/>
            <w:shd w:val="clear" w:color="auto" w:fill="D9D9D9" w:themeFill="background1" w:themeFillShade="D9"/>
          </w:tcPr>
          <w:p w14:paraId="4DF9B9A8"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00543E46"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3AE5A78C" w14:textId="77777777" w:rsidR="008D26A8" w:rsidRPr="0023132E" w:rsidRDefault="008D26A8" w:rsidP="00F23C27">
            <w:pPr>
              <w:jc w:val="center"/>
              <w:rPr>
                <w:szCs w:val="22"/>
                <w:lang w:val="en-GB"/>
              </w:rPr>
            </w:pPr>
          </w:p>
        </w:tc>
      </w:tr>
      <w:tr w:rsidR="008D26A8" w:rsidRPr="0008512B" w14:paraId="73446F1A" w14:textId="77777777" w:rsidTr="00F23C27">
        <w:trPr>
          <w:trHeight w:val="259"/>
        </w:trPr>
        <w:tc>
          <w:tcPr>
            <w:tcW w:w="6195" w:type="dxa"/>
            <w:tcBorders>
              <w:right w:val="single" w:sz="12" w:space="0" w:color="auto"/>
            </w:tcBorders>
            <w:shd w:val="clear" w:color="auto" w:fill="auto"/>
          </w:tcPr>
          <w:p w14:paraId="2A0EE1D9" w14:textId="702DDA4D" w:rsidR="008D26A8" w:rsidRPr="005F428A" w:rsidRDefault="008D26A8" w:rsidP="005F428A">
            <w:pPr>
              <w:rPr>
                <w:szCs w:val="22"/>
                <w:lang w:val="en-GB"/>
              </w:rPr>
            </w:pPr>
            <w:r w:rsidRPr="005F428A">
              <w:rPr>
                <w:szCs w:val="22"/>
              </w:rPr>
              <w:t xml:space="preserve">Information events on the potential benefits of the </w:t>
            </w:r>
            <w:r>
              <w:t xml:space="preserve">collective </w:t>
            </w:r>
            <w:r w:rsidRPr="005F428A">
              <w:rPr>
                <w:szCs w:val="22"/>
              </w:rPr>
              <w:t xml:space="preserve">management of the quality schemes for origin products related to protected GIs or collective/certification marks, </w:t>
            </w:r>
            <w:r w:rsidRPr="005F428A">
              <w:rPr>
                <w:szCs w:val="22"/>
                <w:lang w:val="en-GB"/>
              </w:rPr>
              <w:t>in each beneficiary country</w:t>
            </w:r>
          </w:p>
        </w:tc>
        <w:tc>
          <w:tcPr>
            <w:tcW w:w="540" w:type="dxa"/>
            <w:tcBorders>
              <w:top w:val="single" w:sz="6" w:space="0" w:color="auto"/>
              <w:left w:val="single" w:sz="12" w:space="0" w:color="auto"/>
              <w:bottom w:val="single" w:sz="6" w:space="0" w:color="auto"/>
            </w:tcBorders>
            <w:shd w:val="pct15" w:color="auto" w:fill="auto"/>
          </w:tcPr>
          <w:p w14:paraId="17FB165B" w14:textId="77777777" w:rsidR="008D26A8" w:rsidRPr="0023132E" w:rsidRDefault="008D26A8" w:rsidP="00F23C27">
            <w:pPr>
              <w:jc w:val="center"/>
              <w:rPr>
                <w:szCs w:val="22"/>
                <w:lang w:val="en-GB"/>
              </w:rPr>
            </w:pPr>
          </w:p>
        </w:tc>
        <w:tc>
          <w:tcPr>
            <w:tcW w:w="630" w:type="dxa"/>
            <w:tcBorders>
              <w:top w:val="single" w:sz="6" w:space="0" w:color="auto"/>
              <w:bottom w:val="single" w:sz="6" w:space="0" w:color="auto"/>
            </w:tcBorders>
            <w:shd w:val="pct15" w:color="auto" w:fill="auto"/>
          </w:tcPr>
          <w:p w14:paraId="16955057" w14:textId="77777777" w:rsidR="008D26A8" w:rsidRPr="0023132E" w:rsidRDefault="008D26A8" w:rsidP="00F23C27">
            <w:pPr>
              <w:jc w:val="center"/>
              <w:rPr>
                <w:szCs w:val="22"/>
                <w:lang w:val="en-GB"/>
              </w:rPr>
            </w:pPr>
            <w:r w:rsidRPr="0023132E">
              <w:rPr>
                <w:szCs w:val="22"/>
                <w:lang w:val="en-GB"/>
              </w:rPr>
              <w:t>X</w:t>
            </w:r>
          </w:p>
        </w:tc>
        <w:tc>
          <w:tcPr>
            <w:tcW w:w="540" w:type="dxa"/>
            <w:tcBorders>
              <w:top w:val="single" w:sz="6" w:space="0" w:color="auto"/>
              <w:bottom w:val="single" w:sz="6" w:space="0" w:color="auto"/>
            </w:tcBorders>
            <w:shd w:val="pct15" w:color="auto" w:fill="auto"/>
          </w:tcPr>
          <w:p w14:paraId="7937E4AE" w14:textId="73514C86" w:rsidR="008D26A8" w:rsidRPr="0023132E" w:rsidRDefault="009145C0" w:rsidP="00F23C27">
            <w:pPr>
              <w:jc w:val="center"/>
              <w:rPr>
                <w:szCs w:val="22"/>
                <w:lang w:val="en-GB"/>
              </w:rPr>
            </w:pPr>
            <w:r>
              <w:rPr>
                <w:szCs w:val="22"/>
                <w:lang w:val="en-GB"/>
              </w:rPr>
              <w:t>X</w:t>
            </w:r>
          </w:p>
        </w:tc>
        <w:tc>
          <w:tcPr>
            <w:tcW w:w="630" w:type="dxa"/>
            <w:tcBorders>
              <w:top w:val="single" w:sz="6" w:space="0" w:color="auto"/>
              <w:bottom w:val="single" w:sz="6" w:space="0" w:color="auto"/>
            </w:tcBorders>
            <w:shd w:val="pct15" w:color="auto" w:fill="auto"/>
          </w:tcPr>
          <w:p w14:paraId="704CE78F" w14:textId="77777777" w:rsidR="008D26A8" w:rsidRPr="0023132E" w:rsidRDefault="008D26A8" w:rsidP="00F23C27">
            <w:pPr>
              <w:jc w:val="center"/>
              <w:rPr>
                <w:szCs w:val="22"/>
                <w:lang w:val="en-GB"/>
              </w:rPr>
            </w:pPr>
            <w:r w:rsidRPr="0023132E">
              <w:rPr>
                <w:szCs w:val="22"/>
                <w:lang w:val="en-GB"/>
              </w:rPr>
              <w:t>X</w:t>
            </w:r>
          </w:p>
        </w:tc>
        <w:tc>
          <w:tcPr>
            <w:tcW w:w="540" w:type="dxa"/>
            <w:shd w:val="clear" w:color="auto" w:fill="auto"/>
          </w:tcPr>
          <w:p w14:paraId="515C5EFF" w14:textId="77777777" w:rsidR="008D26A8" w:rsidRPr="0023132E" w:rsidRDefault="008D26A8" w:rsidP="00F23C27">
            <w:pPr>
              <w:jc w:val="center"/>
              <w:rPr>
                <w:szCs w:val="22"/>
                <w:lang w:val="en-GB"/>
              </w:rPr>
            </w:pPr>
          </w:p>
        </w:tc>
        <w:tc>
          <w:tcPr>
            <w:tcW w:w="630" w:type="dxa"/>
            <w:shd w:val="clear" w:color="auto" w:fill="auto"/>
          </w:tcPr>
          <w:p w14:paraId="5FB534D3" w14:textId="77777777" w:rsidR="008D26A8" w:rsidRPr="0023132E" w:rsidRDefault="008D26A8" w:rsidP="00F23C27">
            <w:pPr>
              <w:jc w:val="center"/>
              <w:rPr>
                <w:szCs w:val="22"/>
                <w:lang w:val="en-GB"/>
              </w:rPr>
            </w:pPr>
          </w:p>
        </w:tc>
        <w:tc>
          <w:tcPr>
            <w:tcW w:w="540" w:type="dxa"/>
            <w:shd w:val="clear" w:color="auto" w:fill="auto"/>
          </w:tcPr>
          <w:p w14:paraId="45B87AD6" w14:textId="77777777" w:rsidR="008D26A8" w:rsidRPr="0023132E" w:rsidRDefault="008D26A8" w:rsidP="00F23C27">
            <w:pPr>
              <w:jc w:val="center"/>
              <w:rPr>
                <w:szCs w:val="22"/>
                <w:lang w:val="en-GB"/>
              </w:rPr>
            </w:pPr>
          </w:p>
        </w:tc>
        <w:tc>
          <w:tcPr>
            <w:tcW w:w="630" w:type="dxa"/>
            <w:shd w:val="clear" w:color="auto" w:fill="auto"/>
          </w:tcPr>
          <w:p w14:paraId="514D4B11"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1D45B786" w14:textId="77777777" w:rsidR="008D26A8" w:rsidRPr="0023132E" w:rsidRDefault="008D26A8" w:rsidP="00F23C27">
            <w:pPr>
              <w:jc w:val="center"/>
              <w:rPr>
                <w:szCs w:val="22"/>
                <w:lang w:val="en-GB"/>
              </w:rPr>
            </w:pPr>
          </w:p>
        </w:tc>
        <w:tc>
          <w:tcPr>
            <w:tcW w:w="630" w:type="dxa"/>
            <w:shd w:val="clear" w:color="auto" w:fill="D9D9D9" w:themeFill="background1" w:themeFillShade="D9"/>
          </w:tcPr>
          <w:p w14:paraId="169E5C2F"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54433C02"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3261F6C3" w14:textId="77777777" w:rsidR="008D26A8" w:rsidRPr="0023132E" w:rsidRDefault="008D26A8" w:rsidP="00F23C27">
            <w:pPr>
              <w:jc w:val="center"/>
              <w:rPr>
                <w:szCs w:val="22"/>
                <w:lang w:val="en-GB"/>
              </w:rPr>
            </w:pPr>
          </w:p>
        </w:tc>
      </w:tr>
      <w:tr w:rsidR="008D26A8" w:rsidRPr="0008512B" w14:paraId="4A99DF24" w14:textId="77777777" w:rsidTr="00F23C27">
        <w:trPr>
          <w:trHeight w:val="283"/>
        </w:trPr>
        <w:tc>
          <w:tcPr>
            <w:tcW w:w="6195" w:type="dxa"/>
            <w:tcBorders>
              <w:right w:val="single" w:sz="12" w:space="0" w:color="auto"/>
            </w:tcBorders>
            <w:shd w:val="clear" w:color="auto" w:fill="auto"/>
          </w:tcPr>
          <w:p w14:paraId="2367379A" w14:textId="41C1948A" w:rsidR="008D26A8" w:rsidRPr="0023132E" w:rsidRDefault="008D26A8" w:rsidP="00F23C27">
            <w:pPr>
              <w:rPr>
                <w:szCs w:val="22"/>
                <w:lang w:val="en-GB"/>
              </w:rPr>
            </w:pPr>
            <w:r>
              <w:rPr>
                <w:szCs w:val="22"/>
                <w:lang w:val="en-GB"/>
              </w:rPr>
              <w:t>Selection</w:t>
            </w:r>
            <w:r w:rsidRPr="00222E56">
              <w:rPr>
                <w:szCs w:val="22"/>
                <w:lang w:val="en-GB"/>
              </w:rPr>
              <w:t xml:space="preserve"> of </w:t>
            </w:r>
            <w:r>
              <w:rPr>
                <w:szCs w:val="22"/>
                <w:lang w:val="en-GB"/>
              </w:rPr>
              <w:t>one geographical indication or collective/certification mark, for which producers group, control quality scheme and commercialisation strategy will be strengthened, in each beneficiary country</w:t>
            </w:r>
          </w:p>
        </w:tc>
        <w:tc>
          <w:tcPr>
            <w:tcW w:w="540" w:type="dxa"/>
            <w:tcBorders>
              <w:top w:val="single" w:sz="6" w:space="0" w:color="auto"/>
              <w:left w:val="single" w:sz="12" w:space="0" w:color="auto"/>
              <w:bottom w:val="single" w:sz="6" w:space="0" w:color="auto"/>
            </w:tcBorders>
            <w:shd w:val="pct15" w:color="auto" w:fill="auto"/>
          </w:tcPr>
          <w:p w14:paraId="49CCCBDD" w14:textId="77777777" w:rsidR="008D26A8" w:rsidRPr="0023132E" w:rsidRDefault="008D26A8" w:rsidP="00F23C27">
            <w:pPr>
              <w:jc w:val="center"/>
              <w:rPr>
                <w:szCs w:val="22"/>
                <w:lang w:val="en-GB"/>
              </w:rPr>
            </w:pPr>
          </w:p>
        </w:tc>
        <w:tc>
          <w:tcPr>
            <w:tcW w:w="630" w:type="dxa"/>
            <w:tcBorders>
              <w:top w:val="single" w:sz="6" w:space="0" w:color="auto"/>
              <w:bottom w:val="single" w:sz="6" w:space="0" w:color="auto"/>
            </w:tcBorders>
            <w:shd w:val="pct15" w:color="auto" w:fill="auto"/>
          </w:tcPr>
          <w:p w14:paraId="50B5AA9C" w14:textId="77777777" w:rsidR="008D26A8" w:rsidRPr="0023132E" w:rsidRDefault="008D26A8" w:rsidP="00F23C27">
            <w:pPr>
              <w:jc w:val="center"/>
              <w:rPr>
                <w:szCs w:val="22"/>
                <w:lang w:val="en-GB"/>
              </w:rPr>
            </w:pPr>
            <w:r w:rsidRPr="0023132E">
              <w:rPr>
                <w:szCs w:val="22"/>
                <w:lang w:val="en-GB"/>
              </w:rPr>
              <w:t>X</w:t>
            </w:r>
          </w:p>
        </w:tc>
        <w:tc>
          <w:tcPr>
            <w:tcW w:w="540" w:type="dxa"/>
            <w:tcBorders>
              <w:top w:val="single" w:sz="6" w:space="0" w:color="auto"/>
              <w:bottom w:val="single" w:sz="6" w:space="0" w:color="auto"/>
            </w:tcBorders>
            <w:shd w:val="pct15" w:color="auto" w:fill="auto"/>
          </w:tcPr>
          <w:p w14:paraId="645F0DE4" w14:textId="77777777" w:rsidR="008D26A8" w:rsidRPr="0023132E" w:rsidRDefault="008D26A8" w:rsidP="00F23C27">
            <w:pPr>
              <w:jc w:val="center"/>
              <w:rPr>
                <w:szCs w:val="22"/>
                <w:lang w:val="en-GB"/>
              </w:rPr>
            </w:pPr>
            <w:r>
              <w:rPr>
                <w:szCs w:val="22"/>
                <w:lang w:val="en-GB"/>
              </w:rPr>
              <w:t>X</w:t>
            </w:r>
          </w:p>
        </w:tc>
        <w:tc>
          <w:tcPr>
            <w:tcW w:w="630" w:type="dxa"/>
            <w:tcBorders>
              <w:top w:val="single" w:sz="6" w:space="0" w:color="auto"/>
              <w:bottom w:val="single" w:sz="6" w:space="0" w:color="auto"/>
            </w:tcBorders>
            <w:shd w:val="pct15" w:color="auto" w:fill="auto"/>
          </w:tcPr>
          <w:p w14:paraId="2DA4E142" w14:textId="77777777" w:rsidR="008D26A8" w:rsidRPr="0023132E" w:rsidRDefault="008D26A8" w:rsidP="00F23C27">
            <w:pPr>
              <w:jc w:val="center"/>
              <w:rPr>
                <w:szCs w:val="22"/>
                <w:lang w:val="en-GB"/>
              </w:rPr>
            </w:pPr>
          </w:p>
        </w:tc>
        <w:tc>
          <w:tcPr>
            <w:tcW w:w="540" w:type="dxa"/>
            <w:shd w:val="clear" w:color="auto" w:fill="auto"/>
          </w:tcPr>
          <w:p w14:paraId="29627D5D" w14:textId="77777777" w:rsidR="008D26A8" w:rsidRPr="0023132E" w:rsidRDefault="008D26A8" w:rsidP="00F23C27">
            <w:pPr>
              <w:jc w:val="center"/>
              <w:rPr>
                <w:szCs w:val="22"/>
                <w:lang w:val="en-GB"/>
              </w:rPr>
            </w:pPr>
          </w:p>
        </w:tc>
        <w:tc>
          <w:tcPr>
            <w:tcW w:w="630" w:type="dxa"/>
            <w:shd w:val="clear" w:color="auto" w:fill="auto"/>
          </w:tcPr>
          <w:p w14:paraId="42703133" w14:textId="77777777" w:rsidR="008D26A8" w:rsidRPr="0023132E" w:rsidRDefault="008D26A8" w:rsidP="00F23C27">
            <w:pPr>
              <w:jc w:val="center"/>
              <w:rPr>
                <w:szCs w:val="22"/>
                <w:lang w:val="en-GB"/>
              </w:rPr>
            </w:pPr>
          </w:p>
        </w:tc>
        <w:tc>
          <w:tcPr>
            <w:tcW w:w="540" w:type="dxa"/>
            <w:shd w:val="clear" w:color="auto" w:fill="auto"/>
          </w:tcPr>
          <w:p w14:paraId="651C5841" w14:textId="77777777" w:rsidR="008D26A8" w:rsidRPr="0023132E" w:rsidRDefault="008D26A8" w:rsidP="00F23C27">
            <w:pPr>
              <w:jc w:val="center"/>
              <w:rPr>
                <w:szCs w:val="22"/>
                <w:lang w:val="en-GB"/>
              </w:rPr>
            </w:pPr>
          </w:p>
        </w:tc>
        <w:tc>
          <w:tcPr>
            <w:tcW w:w="630" w:type="dxa"/>
            <w:shd w:val="clear" w:color="auto" w:fill="auto"/>
          </w:tcPr>
          <w:p w14:paraId="0B729094"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452144DF" w14:textId="77777777" w:rsidR="008D26A8" w:rsidRPr="0023132E" w:rsidRDefault="008D26A8" w:rsidP="00F23C27">
            <w:pPr>
              <w:jc w:val="center"/>
              <w:rPr>
                <w:szCs w:val="22"/>
                <w:lang w:val="en-GB"/>
              </w:rPr>
            </w:pPr>
          </w:p>
        </w:tc>
        <w:tc>
          <w:tcPr>
            <w:tcW w:w="630" w:type="dxa"/>
            <w:shd w:val="clear" w:color="auto" w:fill="D9D9D9" w:themeFill="background1" w:themeFillShade="D9"/>
          </w:tcPr>
          <w:p w14:paraId="285C0750"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6D915BE8"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7C7FB6EF" w14:textId="77777777" w:rsidR="008D26A8" w:rsidRPr="0023132E" w:rsidRDefault="008D26A8" w:rsidP="00F23C27">
            <w:pPr>
              <w:jc w:val="center"/>
              <w:rPr>
                <w:szCs w:val="22"/>
                <w:lang w:val="en-GB"/>
              </w:rPr>
            </w:pPr>
          </w:p>
        </w:tc>
      </w:tr>
      <w:tr w:rsidR="008D26A8" w:rsidRPr="0008512B" w14:paraId="20D7A955" w14:textId="77777777" w:rsidTr="00F23C27">
        <w:trPr>
          <w:trHeight w:val="283"/>
        </w:trPr>
        <w:tc>
          <w:tcPr>
            <w:tcW w:w="6195" w:type="dxa"/>
            <w:tcBorders>
              <w:right w:val="single" w:sz="12" w:space="0" w:color="auto"/>
            </w:tcBorders>
            <w:shd w:val="clear" w:color="auto" w:fill="auto"/>
          </w:tcPr>
          <w:p w14:paraId="0C124CB6" w14:textId="2E411504" w:rsidR="008D26A8" w:rsidRPr="00E3344D" w:rsidRDefault="008D26A8" w:rsidP="0046441C">
            <w:pPr>
              <w:rPr>
                <w:szCs w:val="22"/>
              </w:rPr>
            </w:pPr>
            <w:r w:rsidRPr="00FB1CCB">
              <w:rPr>
                <w:szCs w:val="22"/>
              </w:rPr>
              <w:t xml:space="preserve">Development of </w:t>
            </w:r>
            <w:r w:rsidRPr="00E3344D">
              <w:rPr>
                <w:szCs w:val="22"/>
              </w:rPr>
              <w:t xml:space="preserve">strategies, guides </w:t>
            </w:r>
            <w:r w:rsidR="0046441C">
              <w:rPr>
                <w:szCs w:val="22"/>
              </w:rPr>
              <w:t>or</w:t>
            </w:r>
            <w:r w:rsidR="0046441C" w:rsidRPr="00E3344D">
              <w:rPr>
                <w:szCs w:val="22"/>
              </w:rPr>
              <w:t xml:space="preserve"> </w:t>
            </w:r>
            <w:r w:rsidRPr="00E3344D">
              <w:rPr>
                <w:szCs w:val="22"/>
              </w:rPr>
              <w:t xml:space="preserve">training material with regard to the collective management of </w:t>
            </w:r>
            <w:r>
              <w:rPr>
                <w:szCs w:val="22"/>
              </w:rPr>
              <w:t>GIs</w:t>
            </w:r>
            <w:r w:rsidRPr="00E3344D">
              <w:rPr>
                <w:szCs w:val="22"/>
              </w:rPr>
              <w:t xml:space="preserve"> or collective/certification marks and related quality schemes</w:t>
            </w:r>
          </w:p>
        </w:tc>
        <w:tc>
          <w:tcPr>
            <w:tcW w:w="540" w:type="dxa"/>
            <w:tcBorders>
              <w:top w:val="single" w:sz="6" w:space="0" w:color="auto"/>
              <w:left w:val="single" w:sz="12" w:space="0" w:color="auto"/>
              <w:bottom w:val="single" w:sz="6" w:space="0" w:color="auto"/>
            </w:tcBorders>
            <w:shd w:val="pct15" w:color="auto" w:fill="auto"/>
          </w:tcPr>
          <w:p w14:paraId="3515936C" w14:textId="77777777" w:rsidR="008D26A8" w:rsidRPr="0023132E" w:rsidRDefault="008D26A8" w:rsidP="00F23C27">
            <w:pPr>
              <w:jc w:val="center"/>
              <w:rPr>
                <w:szCs w:val="22"/>
                <w:lang w:val="en-GB"/>
              </w:rPr>
            </w:pPr>
          </w:p>
        </w:tc>
        <w:tc>
          <w:tcPr>
            <w:tcW w:w="630" w:type="dxa"/>
            <w:tcBorders>
              <w:top w:val="single" w:sz="6" w:space="0" w:color="auto"/>
              <w:bottom w:val="single" w:sz="6" w:space="0" w:color="auto"/>
            </w:tcBorders>
            <w:shd w:val="pct15" w:color="auto" w:fill="auto"/>
          </w:tcPr>
          <w:p w14:paraId="17C55DA5" w14:textId="77777777" w:rsidR="008D26A8" w:rsidRPr="0023132E" w:rsidRDefault="008D26A8" w:rsidP="00F23C27">
            <w:pPr>
              <w:jc w:val="center"/>
              <w:rPr>
                <w:szCs w:val="22"/>
                <w:lang w:val="en-GB"/>
              </w:rPr>
            </w:pPr>
          </w:p>
        </w:tc>
        <w:tc>
          <w:tcPr>
            <w:tcW w:w="540" w:type="dxa"/>
            <w:tcBorders>
              <w:top w:val="single" w:sz="6" w:space="0" w:color="auto"/>
              <w:bottom w:val="single" w:sz="6" w:space="0" w:color="auto"/>
            </w:tcBorders>
            <w:shd w:val="pct15" w:color="auto" w:fill="auto"/>
          </w:tcPr>
          <w:p w14:paraId="09A63A64" w14:textId="77777777" w:rsidR="008D26A8" w:rsidRPr="0023132E" w:rsidRDefault="008D26A8" w:rsidP="00F23C27">
            <w:pPr>
              <w:jc w:val="center"/>
              <w:rPr>
                <w:szCs w:val="22"/>
                <w:lang w:val="en-GB"/>
              </w:rPr>
            </w:pPr>
            <w:r>
              <w:rPr>
                <w:szCs w:val="22"/>
                <w:lang w:val="en-GB"/>
              </w:rPr>
              <w:t>X</w:t>
            </w:r>
          </w:p>
        </w:tc>
        <w:tc>
          <w:tcPr>
            <w:tcW w:w="630" w:type="dxa"/>
            <w:tcBorders>
              <w:top w:val="single" w:sz="6" w:space="0" w:color="auto"/>
              <w:bottom w:val="single" w:sz="6" w:space="0" w:color="auto"/>
            </w:tcBorders>
            <w:shd w:val="pct15" w:color="auto" w:fill="auto"/>
          </w:tcPr>
          <w:p w14:paraId="491AD1B0" w14:textId="77777777" w:rsidR="008D26A8" w:rsidRPr="0023132E" w:rsidRDefault="008D26A8" w:rsidP="00F23C27">
            <w:pPr>
              <w:jc w:val="center"/>
              <w:rPr>
                <w:szCs w:val="22"/>
                <w:lang w:val="en-GB"/>
              </w:rPr>
            </w:pPr>
            <w:r>
              <w:rPr>
                <w:szCs w:val="22"/>
                <w:lang w:val="en-GB"/>
              </w:rPr>
              <w:t>X</w:t>
            </w:r>
          </w:p>
        </w:tc>
        <w:tc>
          <w:tcPr>
            <w:tcW w:w="540" w:type="dxa"/>
            <w:shd w:val="clear" w:color="auto" w:fill="auto"/>
          </w:tcPr>
          <w:p w14:paraId="24EB3218" w14:textId="77777777" w:rsidR="008D26A8" w:rsidRPr="0023132E" w:rsidRDefault="008D26A8" w:rsidP="00F23C27">
            <w:pPr>
              <w:jc w:val="center"/>
              <w:rPr>
                <w:szCs w:val="22"/>
                <w:lang w:val="en-GB"/>
              </w:rPr>
            </w:pPr>
            <w:r>
              <w:rPr>
                <w:szCs w:val="22"/>
                <w:lang w:val="en-GB"/>
              </w:rPr>
              <w:t>X</w:t>
            </w:r>
          </w:p>
        </w:tc>
        <w:tc>
          <w:tcPr>
            <w:tcW w:w="630" w:type="dxa"/>
            <w:shd w:val="clear" w:color="auto" w:fill="auto"/>
          </w:tcPr>
          <w:p w14:paraId="6DED7E6F" w14:textId="77777777" w:rsidR="008D26A8" w:rsidRPr="0023132E" w:rsidRDefault="008D26A8" w:rsidP="00F23C27">
            <w:pPr>
              <w:jc w:val="center"/>
              <w:rPr>
                <w:szCs w:val="22"/>
                <w:lang w:val="en-GB"/>
              </w:rPr>
            </w:pPr>
            <w:r>
              <w:rPr>
                <w:szCs w:val="22"/>
                <w:lang w:val="en-GB"/>
              </w:rPr>
              <w:t>X</w:t>
            </w:r>
          </w:p>
        </w:tc>
        <w:tc>
          <w:tcPr>
            <w:tcW w:w="540" w:type="dxa"/>
            <w:shd w:val="clear" w:color="auto" w:fill="auto"/>
          </w:tcPr>
          <w:p w14:paraId="4B185F9C" w14:textId="77777777" w:rsidR="008D26A8" w:rsidRPr="0023132E" w:rsidRDefault="008D26A8" w:rsidP="00F23C27">
            <w:pPr>
              <w:jc w:val="center"/>
              <w:rPr>
                <w:szCs w:val="22"/>
                <w:lang w:val="en-GB"/>
              </w:rPr>
            </w:pPr>
            <w:r>
              <w:rPr>
                <w:szCs w:val="22"/>
                <w:lang w:val="en-GB"/>
              </w:rPr>
              <w:t>X</w:t>
            </w:r>
          </w:p>
        </w:tc>
        <w:tc>
          <w:tcPr>
            <w:tcW w:w="630" w:type="dxa"/>
            <w:shd w:val="clear" w:color="auto" w:fill="auto"/>
          </w:tcPr>
          <w:p w14:paraId="0118C41C" w14:textId="77777777" w:rsidR="008D26A8" w:rsidRPr="0023132E" w:rsidRDefault="008D26A8" w:rsidP="00F23C27">
            <w:pPr>
              <w:jc w:val="center"/>
              <w:rPr>
                <w:szCs w:val="22"/>
                <w:lang w:val="en-GB"/>
              </w:rPr>
            </w:pPr>
            <w:r>
              <w:rPr>
                <w:szCs w:val="22"/>
                <w:lang w:val="en-GB"/>
              </w:rPr>
              <w:t>X</w:t>
            </w:r>
          </w:p>
        </w:tc>
        <w:tc>
          <w:tcPr>
            <w:tcW w:w="540" w:type="dxa"/>
            <w:shd w:val="clear" w:color="auto" w:fill="D9D9D9" w:themeFill="background1" w:themeFillShade="D9"/>
          </w:tcPr>
          <w:p w14:paraId="2E2810E2" w14:textId="77777777" w:rsidR="008D26A8" w:rsidRPr="0023132E" w:rsidRDefault="008D26A8" w:rsidP="00F23C27">
            <w:pPr>
              <w:jc w:val="center"/>
              <w:rPr>
                <w:szCs w:val="22"/>
                <w:lang w:val="en-GB"/>
              </w:rPr>
            </w:pPr>
          </w:p>
        </w:tc>
        <w:tc>
          <w:tcPr>
            <w:tcW w:w="630" w:type="dxa"/>
            <w:shd w:val="clear" w:color="auto" w:fill="D9D9D9" w:themeFill="background1" w:themeFillShade="D9"/>
          </w:tcPr>
          <w:p w14:paraId="521C761C"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28EBE481"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7CAA003A" w14:textId="77777777" w:rsidR="008D26A8" w:rsidRPr="0023132E" w:rsidRDefault="008D26A8" w:rsidP="00F23C27">
            <w:pPr>
              <w:jc w:val="center"/>
              <w:rPr>
                <w:szCs w:val="22"/>
                <w:lang w:val="en-GB"/>
              </w:rPr>
            </w:pPr>
          </w:p>
        </w:tc>
      </w:tr>
      <w:tr w:rsidR="008D26A8" w:rsidRPr="0008512B" w14:paraId="3065E66F" w14:textId="77777777" w:rsidTr="00F23C27">
        <w:trPr>
          <w:trHeight w:val="283"/>
        </w:trPr>
        <w:tc>
          <w:tcPr>
            <w:tcW w:w="6195" w:type="dxa"/>
            <w:tcBorders>
              <w:right w:val="single" w:sz="12" w:space="0" w:color="auto"/>
            </w:tcBorders>
            <w:shd w:val="clear" w:color="auto" w:fill="auto"/>
          </w:tcPr>
          <w:p w14:paraId="0C87E9E3" w14:textId="0BC3D632" w:rsidR="008D26A8" w:rsidRPr="0023132E" w:rsidRDefault="008D26A8" w:rsidP="00F23C27">
            <w:pPr>
              <w:rPr>
                <w:szCs w:val="22"/>
                <w:lang w:val="en-GB"/>
              </w:rPr>
            </w:pPr>
            <w:r>
              <w:rPr>
                <w:rFonts w:eastAsia="Arial"/>
                <w:color w:val="000000"/>
                <w:szCs w:val="22"/>
              </w:rPr>
              <w:t xml:space="preserve">Conduct of </w:t>
            </w:r>
            <w:r w:rsidR="009145C0">
              <w:rPr>
                <w:rFonts w:eastAsia="Arial"/>
                <w:color w:val="000000"/>
                <w:szCs w:val="22"/>
              </w:rPr>
              <w:t xml:space="preserve">workshops and </w:t>
            </w:r>
            <w:r>
              <w:rPr>
                <w:rFonts w:eastAsia="Arial"/>
                <w:color w:val="000000"/>
                <w:szCs w:val="22"/>
              </w:rPr>
              <w:t>t</w:t>
            </w:r>
            <w:r>
              <w:t>raining activities for relevant</w:t>
            </w:r>
            <w:r w:rsidRPr="00F10256">
              <w:t xml:space="preserve"> authorities and </w:t>
            </w:r>
            <w:r>
              <w:t xml:space="preserve">local actors contributing to rural and local development initiatives on </w:t>
            </w:r>
            <w:r w:rsidRPr="00F10256">
              <w:t xml:space="preserve">the collective </w:t>
            </w:r>
            <w:r>
              <w:t>management</w:t>
            </w:r>
            <w:r w:rsidRPr="00F10256">
              <w:t xml:space="preserve"> of quality scheme</w:t>
            </w:r>
            <w:r>
              <w:t>s</w:t>
            </w:r>
            <w:r w:rsidRPr="00F10256">
              <w:t xml:space="preserve"> for origin products</w:t>
            </w:r>
            <w:r>
              <w:t xml:space="preserve"> protected by a GI or a collective/certification mark, </w:t>
            </w:r>
            <w:r>
              <w:rPr>
                <w:szCs w:val="22"/>
                <w:lang w:val="en-GB"/>
              </w:rPr>
              <w:t>in each beneficiary country</w:t>
            </w:r>
          </w:p>
        </w:tc>
        <w:tc>
          <w:tcPr>
            <w:tcW w:w="540" w:type="dxa"/>
            <w:tcBorders>
              <w:top w:val="single" w:sz="6" w:space="0" w:color="auto"/>
              <w:left w:val="single" w:sz="12" w:space="0" w:color="auto"/>
              <w:bottom w:val="single" w:sz="6" w:space="0" w:color="auto"/>
            </w:tcBorders>
            <w:shd w:val="pct15" w:color="auto" w:fill="auto"/>
          </w:tcPr>
          <w:p w14:paraId="5524724B" w14:textId="77777777" w:rsidR="008D26A8" w:rsidRPr="0023132E" w:rsidRDefault="008D26A8" w:rsidP="00F23C27">
            <w:pPr>
              <w:jc w:val="center"/>
              <w:rPr>
                <w:szCs w:val="22"/>
                <w:lang w:val="en-GB"/>
              </w:rPr>
            </w:pPr>
          </w:p>
        </w:tc>
        <w:tc>
          <w:tcPr>
            <w:tcW w:w="630" w:type="dxa"/>
            <w:tcBorders>
              <w:top w:val="single" w:sz="6" w:space="0" w:color="auto"/>
              <w:bottom w:val="single" w:sz="6" w:space="0" w:color="auto"/>
            </w:tcBorders>
            <w:shd w:val="pct15" w:color="auto" w:fill="auto"/>
          </w:tcPr>
          <w:p w14:paraId="7241965D" w14:textId="77777777" w:rsidR="008D26A8" w:rsidRPr="0023132E" w:rsidRDefault="008D26A8" w:rsidP="00F23C27">
            <w:pPr>
              <w:jc w:val="center"/>
              <w:rPr>
                <w:szCs w:val="22"/>
                <w:lang w:val="en-GB"/>
              </w:rPr>
            </w:pPr>
          </w:p>
        </w:tc>
        <w:tc>
          <w:tcPr>
            <w:tcW w:w="540" w:type="dxa"/>
            <w:tcBorders>
              <w:top w:val="single" w:sz="6" w:space="0" w:color="auto"/>
              <w:bottom w:val="single" w:sz="6" w:space="0" w:color="auto"/>
            </w:tcBorders>
            <w:shd w:val="pct15" w:color="auto" w:fill="auto"/>
          </w:tcPr>
          <w:p w14:paraId="593255EF" w14:textId="77777777" w:rsidR="008D26A8" w:rsidRPr="0023132E" w:rsidRDefault="008D26A8" w:rsidP="00F23C27">
            <w:pPr>
              <w:jc w:val="center"/>
              <w:rPr>
                <w:szCs w:val="22"/>
                <w:lang w:val="en-GB"/>
              </w:rPr>
            </w:pPr>
          </w:p>
        </w:tc>
        <w:tc>
          <w:tcPr>
            <w:tcW w:w="630" w:type="dxa"/>
            <w:tcBorders>
              <w:top w:val="single" w:sz="6" w:space="0" w:color="auto"/>
              <w:bottom w:val="single" w:sz="6" w:space="0" w:color="auto"/>
            </w:tcBorders>
            <w:shd w:val="pct15" w:color="auto" w:fill="auto"/>
          </w:tcPr>
          <w:p w14:paraId="7B179E3E" w14:textId="77777777" w:rsidR="008D26A8" w:rsidRPr="0023132E" w:rsidRDefault="008D26A8" w:rsidP="00F23C27">
            <w:pPr>
              <w:jc w:val="center"/>
              <w:rPr>
                <w:szCs w:val="22"/>
                <w:lang w:val="en-GB"/>
              </w:rPr>
            </w:pPr>
          </w:p>
        </w:tc>
        <w:tc>
          <w:tcPr>
            <w:tcW w:w="540" w:type="dxa"/>
            <w:shd w:val="clear" w:color="auto" w:fill="auto"/>
          </w:tcPr>
          <w:p w14:paraId="541EAA5B" w14:textId="77777777" w:rsidR="008D26A8" w:rsidRPr="0023132E" w:rsidRDefault="008D26A8" w:rsidP="00F23C27">
            <w:pPr>
              <w:jc w:val="center"/>
              <w:rPr>
                <w:szCs w:val="22"/>
                <w:lang w:val="en-GB"/>
              </w:rPr>
            </w:pPr>
          </w:p>
        </w:tc>
        <w:tc>
          <w:tcPr>
            <w:tcW w:w="630" w:type="dxa"/>
            <w:shd w:val="clear" w:color="auto" w:fill="auto"/>
          </w:tcPr>
          <w:p w14:paraId="377A4C63" w14:textId="77777777" w:rsidR="008D26A8" w:rsidRPr="0023132E" w:rsidRDefault="008D26A8" w:rsidP="00F23C27">
            <w:pPr>
              <w:jc w:val="center"/>
              <w:rPr>
                <w:szCs w:val="22"/>
                <w:lang w:val="en-GB"/>
              </w:rPr>
            </w:pPr>
          </w:p>
        </w:tc>
        <w:tc>
          <w:tcPr>
            <w:tcW w:w="540" w:type="dxa"/>
            <w:shd w:val="clear" w:color="auto" w:fill="auto"/>
          </w:tcPr>
          <w:p w14:paraId="69D137F2" w14:textId="77777777" w:rsidR="008D26A8" w:rsidRPr="0023132E" w:rsidRDefault="008D26A8" w:rsidP="00F23C27">
            <w:pPr>
              <w:jc w:val="center"/>
              <w:rPr>
                <w:szCs w:val="22"/>
                <w:lang w:val="en-GB"/>
              </w:rPr>
            </w:pPr>
            <w:r>
              <w:rPr>
                <w:szCs w:val="22"/>
                <w:lang w:val="en-GB"/>
              </w:rPr>
              <w:t>X</w:t>
            </w:r>
          </w:p>
        </w:tc>
        <w:tc>
          <w:tcPr>
            <w:tcW w:w="630" w:type="dxa"/>
            <w:shd w:val="clear" w:color="auto" w:fill="auto"/>
          </w:tcPr>
          <w:p w14:paraId="1A5C31C8" w14:textId="77777777" w:rsidR="008D26A8" w:rsidRPr="0023132E" w:rsidRDefault="008D26A8" w:rsidP="00F23C27">
            <w:pPr>
              <w:jc w:val="center"/>
              <w:rPr>
                <w:szCs w:val="22"/>
                <w:lang w:val="en-GB"/>
              </w:rPr>
            </w:pPr>
            <w:r>
              <w:rPr>
                <w:szCs w:val="22"/>
                <w:lang w:val="en-GB"/>
              </w:rPr>
              <w:t>X</w:t>
            </w:r>
          </w:p>
        </w:tc>
        <w:tc>
          <w:tcPr>
            <w:tcW w:w="540" w:type="dxa"/>
            <w:shd w:val="clear" w:color="auto" w:fill="D9D9D9" w:themeFill="background1" w:themeFillShade="D9"/>
          </w:tcPr>
          <w:p w14:paraId="5DEE8A97" w14:textId="77777777" w:rsidR="008D26A8" w:rsidRPr="0023132E" w:rsidRDefault="008D26A8" w:rsidP="00F23C27">
            <w:pPr>
              <w:jc w:val="center"/>
              <w:rPr>
                <w:szCs w:val="22"/>
                <w:lang w:val="en-GB"/>
              </w:rPr>
            </w:pPr>
          </w:p>
        </w:tc>
        <w:tc>
          <w:tcPr>
            <w:tcW w:w="630" w:type="dxa"/>
            <w:shd w:val="clear" w:color="auto" w:fill="D9D9D9" w:themeFill="background1" w:themeFillShade="D9"/>
          </w:tcPr>
          <w:p w14:paraId="2347A0E4"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0DF42319"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69F32882" w14:textId="77777777" w:rsidR="008D26A8" w:rsidRPr="0023132E" w:rsidRDefault="008D26A8" w:rsidP="00F23C27">
            <w:pPr>
              <w:jc w:val="center"/>
              <w:rPr>
                <w:szCs w:val="22"/>
                <w:lang w:val="en-GB"/>
              </w:rPr>
            </w:pPr>
          </w:p>
        </w:tc>
      </w:tr>
      <w:tr w:rsidR="008D26A8" w:rsidRPr="0008512B" w14:paraId="36B3E1AC" w14:textId="77777777" w:rsidTr="00F23C27">
        <w:trPr>
          <w:trHeight w:val="259"/>
        </w:trPr>
        <w:tc>
          <w:tcPr>
            <w:tcW w:w="6195" w:type="dxa"/>
            <w:tcBorders>
              <w:right w:val="single" w:sz="12" w:space="0" w:color="auto"/>
            </w:tcBorders>
            <w:shd w:val="clear" w:color="auto" w:fill="auto"/>
          </w:tcPr>
          <w:p w14:paraId="5045F6AE" w14:textId="7146052E" w:rsidR="008D26A8" w:rsidRPr="0023132E" w:rsidRDefault="008D26A8" w:rsidP="00F23C27">
            <w:pPr>
              <w:rPr>
                <w:szCs w:val="22"/>
                <w:lang w:val="en-GB"/>
              </w:rPr>
            </w:pPr>
            <w:r>
              <w:rPr>
                <w:rFonts w:eastAsia="Arial"/>
                <w:color w:val="000000"/>
                <w:szCs w:val="22"/>
              </w:rPr>
              <w:t>Conduct of</w:t>
            </w:r>
            <w:r w:rsidR="009145C0">
              <w:rPr>
                <w:rFonts w:eastAsia="Arial"/>
                <w:color w:val="000000"/>
                <w:szCs w:val="22"/>
              </w:rPr>
              <w:t xml:space="preserve"> workshops and</w:t>
            </w:r>
            <w:r>
              <w:rPr>
                <w:rFonts w:eastAsia="Arial"/>
                <w:color w:val="000000"/>
                <w:szCs w:val="22"/>
              </w:rPr>
              <w:t xml:space="preserve"> training activities </w:t>
            </w:r>
            <w:r w:rsidRPr="00F10256">
              <w:rPr>
                <w:rFonts w:eastAsia="Arial"/>
                <w:color w:val="000000"/>
                <w:szCs w:val="22"/>
              </w:rPr>
              <w:t xml:space="preserve">with the </w:t>
            </w:r>
            <w:r>
              <w:rPr>
                <w:rFonts w:eastAsia="Arial"/>
                <w:color w:val="000000"/>
                <w:szCs w:val="22"/>
              </w:rPr>
              <w:t>selected</w:t>
            </w:r>
            <w:r w:rsidRPr="00F10256">
              <w:rPr>
                <w:rFonts w:eastAsia="Arial"/>
                <w:color w:val="000000"/>
                <w:szCs w:val="22"/>
              </w:rPr>
              <w:t xml:space="preserve"> group</w:t>
            </w:r>
            <w:r>
              <w:rPr>
                <w:rFonts w:eastAsia="Arial"/>
                <w:color w:val="000000"/>
                <w:szCs w:val="22"/>
              </w:rPr>
              <w:t>s</w:t>
            </w:r>
            <w:r w:rsidRPr="00F10256">
              <w:rPr>
                <w:rFonts w:eastAsia="Arial"/>
                <w:color w:val="000000"/>
                <w:szCs w:val="22"/>
              </w:rPr>
              <w:t xml:space="preserve"> </w:t>
            </w:r>
            <w:r>
              <w:rPr>
                <w:rFonts w:eastAsia="Arial"/>
                <w:color w:val="000000"/>
                <w:szCs w:val="22"/>
              </w:rPr>
              <w:t xml:space="preserve">of producers </w:t>
            </w:r>
            <w:r w:rsidRPr="00F10256">
              <w:rPr>
                <w:rFonts w:eastAsia="Arial"/>
                <w:color w:val="000000"/>
                <w:szCs w:val="22"/>
              </w:rPr>
              <w:t xml:space="preserve">on </w:t>
            </w:r>
            <w:r>
              <w:rPr>
                <w:rFonts w:eastAsia="Arial"/>
                <w:color w:val="000000"/>
                <w:szCs w:val="22"/>
              </w:rPr>
              <w:t xml:space="preserve">the </w:t>
            </w:r>
            <w:r w:rsidRPr="00F10256">
              <w:rPr>
                <w:rFonts w:eastAsia="Arial"/>
                <w:color w:val="000000"/>
                <w:szCs w:val="22"/>
              </w:rPr>
              <w:t>collective management of the quality scheme for origin products</w:t>
            </w:r>
            <w:r>
              <w:t xml:space="preserve">, </w:t>
            </w:r>
            <w:r>
              <w:rPr>
                <w:szCs w:val="22"/>
                <w:lang w:val="en-GB"/>
              </w:rPr>
              <w:t>in each beneficiary country</w:t>
            </w:r>
          </w:p>
        </w:tc>
        <w:tc>
          <w:tcPr>
            <w:tcW w:w="540" w:type="dxa"/>
            <w:tcBorders>
              <w:top w:val="single" w:sz="6" w:space="0" w:color="auto"/>
              <w:left w:val="single" w:sz="12" w:space="0" w:color="auto"/>
              <w:bottom w:val="single" w:sz="6" w:space="0" w:color="auto"/>
            </w:tcBorders>
            <w:shd w:val="pct15" w:color="auto" w:fill="auto"/>
          </w:tcPr>
          <w:p w14:paraId="2715608E" w14:textId="77777777" w:rsidR="008D26A8" w:rsidRPr="0023132E" w:rsidRDefault="008D26A8" w:rsidP="00F23C27">
            <w:pPr>
              <w:jc w:val="center"/>
              <w:rPr>
                <w:szCs w:val="22"/>
                <w:lang w:val="en-GB"/>
              </w:rPr>
            </w:pPr>
          </w:p>
        </w:tc>
        <w:tc>
          <w:tcPr>
            <w:tcW w:w="630" w:type="dxa"/>
            <w:tcBorders>
              <w:top w:val="single" w:sz="6" w:space="0" w:color="auto"/>
              <w:bottom w:val="single" w:sz="6" w:space="0" w:color="auto"/>
            </w:tcBorders>
            <w:shd w:val="pct15" w:color="auto" w:fill="auto"/>
          </w:tcPr>
          <w:p w14:paraId="7A25FE46" w14:textId="77777777" w:rsidR="008D26A8" w:rsidRPr="0023132E" w:rsidRDefault="008D26A8" w:rsidP="00F23C27">
            <w:pPr>
              <w:jc w:val="center"/>
              <w:rPr>
                <w:szCs w:val="22"/>
                <w:lang w:val="en-GB"/>
              </w:rPr>
            </w:pPr>
          </w:p>
        </w:tc>
        <w:tc>
          <w:tcPr>
            <w:tcW w:w="540" w:type="dxa"/>
            <w:tcBorders>
              <w:top w:val="single" w:sz="6" w:space="0" w:color="auto"/>
              <w:bottom w:val="single" w:sz="6" w:space="0" w:color="auto"/>
            </w:tcBorders>
            <w:shd w:val="pct15" w:color="auto" w:fill="auto"/>
          </w:tcPr>
          <w:p w14:paraId="1E98C9B4" w14:textId="77777777" w:rsidR="008D26A8" w:rsidRPr="0023132E" w:rsidRDefault="008D26A8" w:rsidP="00F23C27">
            <w:pPr>
              <w:jc w:val="center"/>
              <w:rPr>
                <w:szCs w:val="22"/>
                <w:lang w:val="en-GB"/>
              </w:rPr>
            </w:pPr>
          </w:p>
        </w:tc>
        <w:tc>
          <w:tcPr>
            <w:tcW w:w="630" w:type="dxa"/>
            <w:tcBorders>
              <w:top w:val="single" w:sz="6" w:space="0" w:color="auto"/>
              <w:bottom w:val="single" w:sz="6" w:space="0" w:color="auto"/>
            </w:tcBorders>
            <w:shd w:val="pct15" w:color="auto" w:fill="auto"/>
          </w:tcPr>
          <w:p w14:paraId="667EC50C" w14:textId="77777777" w:rsidR="008D26A8" w:rsidRPr="0023132E" w:rsidRDefault="008D26A8" w:rsidP="00F23C27">
            <w:pPr>
              <w:jc w:val="center"/>
              <w:rPr>
                <w:szCs w:val="22"/>
                <w:lang w:val="en-GB"/>
              </w:rPr>
            </w:pPr>
          </w:p>
        </w:tc>
        <w:tc>
          <w:tcPr>
            <w:tcW w:w="540" w:type="dxa"/>
            <w:shd w:val="clear" w:color="auto" w:fill="auto"/>
          </w:tcPr>
          <w:p w14:paraId="285A4237" w14:textId="77777777" w:rsidR="008D26A8" w:rsidRPr="0023132E" w:rsidRDefault="008D26A8" w:rsidP="00F23C27">
            <w:pPr>
              <w:jc w:val="center"/>
              <w:rPr>
                <w:szCs w:val="22"/>
                <w:lang w:val="en-GB"/>
              </w:rPr>
            </w:pPr>
          </w:p>
        </w:tc>
        <w:tc>
          <w:tcPr>
            <w:tcW w:w="630" w:type="dxa"/>
            <w:shd w:val="clear" w:color="auto" w:fill="auto"/>
          </w:tcPr>
          <w:p w14:paraId="29AAFE31" w14:textId="77777777" w:rsidR="008D26A8" w:rsidRPr="0023132E" w:rsidRDefault="008D26A8" w:rsidP="00F23C27">
            <w:pPr>
              <w:jc w:val="center"/>
              <w:rPr>
                <w:szCs w:val="22"/>
                <w:lang w:val="en-GB"/>
              </w:rPr>
            </w:pPr>
          </w:p>
        </w:tc>
        <w:tc>
          <w:tcPr>
            <w:tcW w:w="540" w:type="dxa"/>
            <w:shd w:val="clear" w:color="auto" w:fill="auto"/>
          </w:tcPr>
          <w:p w14:paraId="1FE658D9" w14:textId="77777777" w:rsidR="008D26A8" w:rsidRPr="0023132E" w:rsidRDefault="008D26A8" w:rsidP="00F23C27">
            <w:pPr>
              <w:jc w:val="center"/>
              <w:rPr>
                <w:szCs w:val="22"/>
                <w:lang w:val="en-GB"/>
              </w:rPr>
            </w:pPr>
            <w:r>
              <w:rPr>
                <w:szCs w:val="22"/>
                <w:lang w:val="en-GB"/>
              </w:rPr>
              <w:t>X</w:t>
            </w:r>
          </w:p>
        </w:tc>
        <w:tc>
          <w:tcPr>
            <w:tcW w:w="630" w:type="dxa"/>
            <w:shd w:val="clear" w:color="auto" w:fill="auto"/>
          </w:tcPr>
          <w:p w14:paraId="62EB3567" w14:textId="77777777" w:rsidR="008D26A8" w:rsidRPr="0023132E" w:rsidRDefault="008D26A8" w:rsidP="00F23C27">
            <w:pPr>
              <w:jc w:val="center"/>
              <w:rPr>
                <w:szCs w:val="22"/>
                <w:lang w:val="en-GB"/>
              </w:rPr>
            </w:pPr>
            <w:r>
              <w:rPr>
                <w:szCs w:val="22"/>
                <w:lang w:val="en-GB"/>
              </w:rPr>
              <w:t>X</w:t>
            </w:r>
          </w:p>
        </w:tc>
        <w:tc>
          <w:tcPr>
            <w:tcW w:w="540" w:type="dxa"/>
            <w:shd w:val="clear" w:color="auto" w:fill="D9D9D9" w:themeFill="background1" w:themeFillShade="D9"/>
          </w:tcPr>
          <w:p w14:paraId="746C8F93" w14:textId="77777777" w:rsidR="008D26A8" w:rsidRPr="0023132E" w:rsidRDefault="008D26A8" w:rsidP="00F23C27">
            <w:pPr>
              <w:jc w:val="center"/>
              <w:rPr>
                <w:szCs w:val="22"/>
                <w:lang w:val="en-GB"/>
              </w:rPr>
            </w:pPr>
          </w:p>
        </w:tc>
        <w:tc>
          <w:tcPr>
            <w:tcW w:w="630" w:type="dxa"/>
            <w:shd w:val="clear" w:color="auto" w:fill="D9D9D9" w:themeFill="background1" w:themeFillShade="D9"/>
          </w:tcPr>
          <w:p w14:paraId="03CCEE78"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67E53301"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5EE29D28" w14:textId="77777777" w:rsidR="008D26A8" w:rsidRPr="0023132E" w:rsidRDefault="008D26A8" w:rsidP="00F23C27">
            <w:pPr>
              <w:jc w:val="center"/>
              <w:rPr>
                <w:szCs w:val="22"/>
                <w:lang w:val="en-GB"/>
              </w:rPr>
            </w:pPr>
          </w:p>
        </w:tc>
      </w:tr>
      <w:tr w:rsidR="008D26A8" w:rsidRPr="0008512B" w14:paraId="600801AA" w14:textId="77777777" w:rsidTr="00F23C27">
        <w:trPr>
          <w:trHeight w:val="259"/>
        </w:trPr>
        <w:tc>
          <w:tcPr>
            <w:tcW w:w="6195" w:type="dxa"/>
            <w:tcBorders>
              <w:right w:val="single" w:sz="12" w:space="0" w:color="auto"/>
            </w:tcBorders>
            <w:shd w:val="clear" w:color="auto" w:fill="auto"/>
          </w:tcPr>
          <w:p w14:paraId="2DE54AAB" w14:textId="77777777" w:rsidR="008D26A8" w:rsidRPr="0023132E" w:rsidRDefault="008D26A8" w:rsidP="00F23C27">
            <w:pPr>
              <w:rPr>
                <w:szCs w:val="22"/>
                <w:lang w:val="en-GB"/>
              </w:rPr>
            </w:pPr>
            <w:r>
              <w:rPr>
                <w:rFonts w:eastAsia="Arial"/>
                <w:color w:val="000000"/>
                <w:szCs w:val="22"/>
              </w:rPr>
              <w:t>Conduct of w</w:t>
            </w:r>
            <w:r w:rsidRPr="00F10256">
              <w:rPr>
                <w:rFonts w:eastAsia="Arial"/>
                <w:color w:val="000000"/>
                <w:szCs w:val="22"/>
              </w:rPr>
              <w:t>orkshops</w:t>
            </w:r>
            <w:r>
              <w:rPr>
                <w:rFonts w:eastAsia="Arial"/>
                <w:color w:val="000000"/>
                <w:szCs w:val="22"/>
              </w:rPr>
              <w:t xml:space="preserve"> and</w:t>
            </w:r>
            <w:r w:rsidRPr="00F10256">
              <w:rPr>
                <w:rFonts w:eastAsia="Arial"/>
                <w:color w:val="000000"/>
                <w:szCs w:val="22"/>
              </w:rPr>
              <w:t xml:space="preserve"> training</w:t>
            </w:r>
            <w:r>
              <w:rPr>
                <w:rFonts w:eastAsia="Arial"/>
                <w:color w:val="000000"/>
                <w:szCs w:val="22"/>
              </w:rPr>
              <w:t xml:space="preserve"> activities</w:t>
            </w:r>
            <w:r w:rsidRPr="00F10256">
              <w:rPr>
                <w:rFonts w:eastAsia="Arial"/>
                <w:color w:val="000000"/>
                <w:szCs w:val="22"/>
              </w:rPr>
              <w:t xml:space="preserve"> </w:t>
            </w:r>
            <w:r>
              <w:rPr>
                <w:rFonts w:eastAsia="Arial"/>
                <w:color w:val="000000"/>
                <w:szCs w:val="22"/>
              </w:rPr>
              <w:t>to strengthen internal governance of selected producers groups</w:t>
            </w:r>
            <w:r>
              <w:t xml:space="preserve">, </w:t>
            </w:r>
            <w:r>
              <w:rPr>
                <w:szCs w:val="22"/>
                <w:lang w:val="en-GB"/>
              </w:rPr>
              <w:t>in each beneficiary country</w:t>
            </w:r>
          </w:p>
        </w:tc>
        <w:tc>
          <w:tcPr>
            <w:tcW w:w="540" w:type="dxa"/>
            <w:tcBorders>
              <w:top w:val="single" w:sz="12" w:space="0" w:color="auto"/>
              <w:left w:val="single" w:sz="12" w:space="0" w:color="auto"/>
              <w:bottom w:val="single" w:sz="6" w:space="0" w:color="auto"/>
            </w:tcBorders>
            <w:shd w:val="pct15" w:color="auto" w:fill="auto"/>
          </w:tcPr>
          <w:p w14:paraId="506E4B07" w14:textId="77777777" w:rsidR="008D26A8" w:rsidRPr="0023132E" w:rsidRDefault="008D26A8" w:rsidP="00F23C27">
            <w:pPr>
              <w:jc w:val="center"/>
              <w:rPr>
                <w:szCs w:val="22"/>
                <w:lang w:val="en-GB"/>
              </w:rPr>
            </w:pPr>
          </w:p>
        </w:tc>
        <w:tc>
          <w:tcPr>
            <w:tcW w:w="630" w:type="dxa"/>
            <w:tcBorders>
              <w:top w:val="single" w:sz="12" w:space="0" w:color="auto"/>
              <w:bottom w:val="single" w:sz="6" w:space="0" w:color="auto"/>
            </w:tcBorders>
            <w:shd w:val="pct15" w:color="auto" w:fill="auto"/>
          </w:tcPr>
          <w:p w14:paraId="32411B45" w14:textId="77777777" w:rsidR="008D26A8" w:rsidRPr="0023132E" w:rsidRDefault="008D26A8" w:rsidP="00F23C27">
            <w:pPr>
              <w:jc w:val="center"/>
              <w:rPr>
                <w:szCs w:val="22"/>
                <w:lang w:val="en-GB"/>
              </w:rPr>
            </w:pPr>
          </w:p>
        </w:tc>
        <w:tc>
          <w:tcPr>
            <w:tcW w:w="540" w:type="dxa"/>
            <w:tcBorders>
              <w:top w:val="single" w:sz="12" w:space="0" w:color="auto"/>
              <w:bottom w:val="single" w:sz="6" w:space="0" w:color="auto"/>
            </w:tcBorders>
            <w:shd w:val="pct15" w:color="auto" w:fill="auto"/>
          </w:tcPr>
          <w:p w14:paraId="06BFE3BC" w14:textId="77777777" w:rsidR="008D26A8" w:rsidRPr="0023132E" w:rsidRDefault="008D26A8" w:rsidP="00F23C27">
            <w:pPr>
              <w:jc w:val="center"/>
              <w:rPr>
                <w:szCs w:val="22"/>
                <w:lang w:val="en-GB"/>
              </w:rPr>
            </w:pPr>
          </w:p>
        </w:tc>
        <w:tc>
          <w:tcPr>
            <w:tcW w:w="630" w:type="dxa"/>
            <w:tcBorders>
              <w:top w:val="single" w:sz="12" w:space="0" w:color="auto"/>
              <w:bottom w:val="single" w:sz="6" w:space="0" w:color="auto"/>
            </w:tcBorders>
            <w:shd w:val="pct15" w:color="auto" w:fill="auto"/>
          </w:tcPr>
          <w:p w14:paraId="0A906995" w14:textId="77777777" w:rsidR="008D26A8" w:rsidRPr="0023132E" w:rsidRDefault="008D26A8" w:rsidP="00F23C27">
            <w:pPr>
              <w:jc w:val="center"/>
              <w:rPr>
                <w:szCs w:val="22"/>
                <w:lang w:val="en-GB"/>
              </w:rPr>
            </w:pPr>
          </w:p>
        </w:tc>
        <w:tc>
          <w:tcPr>
            <w:tcW w:w="540" w:type="dxa"/>
            <w:shd w:val="clear" w:color="auto" w:fill="auto"/>
          </w:tcPr>
          <w:p w14:paraId="612F3B24" w14:textId="77777777" w:rsidR="008D26A8" w:rsidRPr="0023132E" w:rsidRDefault="008D26A8" w:rsidP="00F23C27">
            <w:pPr>
              <w:jc w:val="center"/>
              <w:rPr>
                <w:szCs w:val="22"/>
                <w:lang w:val="en-GB"/>
              </w:rPr>
            </w:pPr>
          </w:p>
        </w:tc>
        <w:tc>
          <w:tcPr>
            <w:tcW w:w="630" w:type="dxa"/>
            <w:shd w:val="clear" w:color="auto" w:fill="auto"/>
          </w:tcPr>
          <w:p w14:paraId="6BFCAEE4" w14:textId="77777777" w:rsidR="008D26A8" w:rsidRPr="0023132E" w:rsidRDefault="008D26A8" w:rsidP="00F23C27">
            <w:pPr>
              <w:jc w:val="center"/>
              <w:rPr>
                <w:szCs w:val="22"/>
                <w:lang w:val="en-GB"/>
              </w:rPr>
            </w:pPr>
          </w:p>
        </w:tc>
        <w:tc>
          <w:tcPr>
            <w:tcW w:w="540" w:type="dxa"/>
            <w:shd w:val="clear" w:color="auto" w:fill="auto"/>
          </w:tcPr>
          <w:p w14:paraId="57CE405C" w14:textId="77777777" w:rsidR="008D26A8" w:rsidRPr="0023132E" w:rsidRDefault="008D26A8" w:rsidP="00F23C27">
            <w:pPr>
              <w:jc w:val="center"/>
              <w:rPr>
                <w:szCs w:val="22"/>
                <w:lang w:val="en-GB"/>
              </w:rPr>
            </w:pPr>
          </w:p>
        </w:tc>
        <w:tc>
          <w:tcPr>
            <w:tcW w:w="630" w:type="dxa"/>
            <w:shd w:val="clear" w:color="auto" w:fill="auto"/>
          </w:tcPr>
          <w:p w14:paraId="1E87FA0B"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61902BB2" w14:textId="77777777" w:rsidR="008D26A8" w:rsidRPr="0023132E" w:rsidRDefault="008D26A8" w:rsidP="00F23C27">
            <w:pPr>
              <w:jc w:val="center"/>
              <w:rPr>
                <w:szCs w:val="22"/>
                <w:lang w:val="en-GB"/>
              </w:rPr>
            </w:pPr>
            <w:r w:rsidRPr="00FB1CCB">
              <w:rPr>
                <w:szCs w:val="22"/>
                <w:lang w:val="en-GB"/>
              </w:rPr>
              <w:t>X</w:t>
            </w:r>
          </w:p>
        </w:tc>
        <w:tc>
          <w:tcPr>
            <w:tcW w:w="630" w:type="dxa"/>
            <w:shd w:val="clear" w:color="auto" w:fill="D9D9D9" w:themeFill="background1" w:themeFillShade="D9"/>
          </w:tcPr>
          <w:p w14:paraId="72E9323D" w14:textId="77777777" w:rsidR="008D26A8" w:rsidRPr="0023132E" w:rsidRDefault="008D26A8" w:rsidP="00F23C27">
            <w:pPr>
              <w:jc w:val="center"/>
              <w:rPr>
                <w:szCs w:val="22"/>
                <w:lang w:val="en-GB"/>
              </w:rPr>
            </w:pPr>
            <w:r w:rsidRPr="00FB1CCB">
              <w:rPr>
                <w:szCs w:val="22"/>
                <w:lang w:val="en-GB"/>
              </w:rPr>
              <w:t>X</w:t>
            </w:r>
          </w:p>
        </w:tc>
        <w:tc>
          <w:tcPr>
            <w:tcW w:w="540" w:type="dxa"/>
            <w:shd w:val="clear" w:color="auto" w:fill="D9D9D9" w:themeFill="background1" w:themeFillShade="D9"/>
          </w:tcPr>
          <w:p w14:paraId="7739418C" w14:textId="77777777" w:rsidR="008D26A8" w:rsidRPr="0023132E" w:rsidRDefault="008D26A8" w:rsidP="00F23C27">
            <w:pPr>
              <w:jc w:val="center"/>
              <w:rPr>
                <w:szCs w:val="22"/>
                <w:lang w:val="en-GB"/>
              </w:rPr>
            </w:pPr>
            <w:r w:rsidRPr="00FB1CCB">
              <w:rPr>
                <w:szCs w:val="22"/>
                <w:lang w:val="en-GB"/>
              </w:rPr>
              <w:t>X</w:t>
            </w:r>
          </w:p>
        </w:tc>
        <w:tc>
          <w:tcPr>
            <w:tcW w:w="540" w:type="dxa"/>
            <w:shd w:val="clear" w:color="auto" w:fill="D9D9D9" w:themeFill="background1" w:themeFillShade="D9"/>
          </w:tcPr>
          <w:p w14:paraId="6A948D92" w14:textId="2BFBBB42" w:rsidR="008D26A8" w:rsidRPr="0023132E" w:rsidRDefault="008D26A8" w:rsidP="00F23C27">
            <w:pPr>
              <w:jc w:val="center"/>
              <w:rPr>
                <w:szCs w:val="22"/>
                <w:lang w:val="en-GB"/>
              </w:rPr>
            </w:pPr>
          </w:p>
        </w:tc>
      </w:tr>
      <w:tr w:rsidR="008D26A8" w:rsidRPr="0008512B" w14:paraId="77B2C75B" w14:textId="77777777" w:rsidTr="00F23C27">
        <w:trPr>
          <w:trHeight w:val="259"/>
        </w:trPr>
        <w:tc>
          <w:tcPr>
            <w:tcW w:w="6195" w:type="dxa"/>
            <w:tcBorders>
              <w:right w:val="single" w:sz="12" w:space="0" w:color="auto"/>
            </w:tcBorders>
            <w:shd w:val="clear" w:color="auto" w:fill="auto"/>
          </w:tcPr>
          <w:p w14:paraId="2E34B89E" w14:textId="34131A10" w:rsidR="008D26A8" w:rsidRPr="0023132E" w:rsidRDefault="005F428A" w:rsidP="009145C0">
            <w:pPr>
              <w:rPr>
                <w:szCs w:val="22"/>
                <w:lang w:val="en-GB"/>
              </w:rPr>
            </w:pPr>
            <w:r>
              <w:rPr>
                <w:rFonts w:eastAsia="Arial"/>
                <w:color w:val="000000"/>
                <w:szCs w:val="22"/>
              </w:rPr>
              <w:t>Organization of activities</w:t>
            </w:r>
            <w:r w:rsidR="009145C0">
              <w:rPr>
                <w:rFonts w:eastAsia="Arial"/>
                <w:color w:val="000000"/>
                <w:szCs w:val="22"/>
              </w:rPr>
              <w:t xml:space="preserve"> to support the development </w:t>
            </w:r>
            <w:r w:rsidR="008D26A8">
              <w:rPr>
                <w:rFonts w:eastAsia="Arial"/>
                <w:color w:val="000000"/>
                <w:szCs w:val="22"/>
              </w:rPr>
              <w:t>and implement</w:t>
            </w:r>
            <w:r w:rsidR="009145C0">
              <w:rPr>
                <w:rFonts w:eastAsia="Arial"/>
                <w:color w:val="000000"/>
                <w:szCs w:val="22"/>
              </w:rPr>
              <w:t>ation</w:t>
            </w:r>
            <w:r w:rsidR="008D26A8">
              <w:rPr>
                <w:rFonts w:eastAsia="Arial"/>
                <w:color w:val="000000"/>
                <w:szCs w:val="22"/>
              </w:rPr>
              <w:t xml:space="preserve"> </w:t>
            </w:r>
            <w:r w:rsidR="009145C0">
              <w:rPr>
                <w:rFonts w:eastAsia="Arial"/>
                <w:color w:val="000000"/>
                <w:szCs w:val="22"/>
              </w:rPr>
              <w:t xml:space="preserve">of </w:t>
            </w:r>
            <w:r w:rsidR="008D26A8" w:rsidRPr="00F10256">
              <w:rPr>
                <w:rFonts w:eastAsia="Arial"/>
                <w:color w:val="000000"/>
                <w:szCs w:val="22"/>
              </w:rPr>
              <w:t>cost-effective control and certification systems</w:t>
            </w:r>
            <w:r w:rsidR="008D26A8">
              <w:rPr>
                <w:rFonts w:eastAsia="Arial"/>
                <w:color w:val="000000"/>
                <w:szCs w:val="22"/>
              </w:rPr>
              <w:t>, as appropriate, with the selected groups of producers</w:t>
            </w:r>
            <w:r w:rsidR="008D26A8">
              <w:t xml:space="preserve">, </w:t>
            </w:r>
            <w:r w:rsidR="008D26A8">
              <w:rPr>
                <w:szCs w:val="22"/>
                <w:lang w:val="en-GB"/>
              </w:rPr>
              <w:t>in each beneficiary country</w:t>
            </w:r>
          </w:p>
        </w:tc>
        <w:tc>
          <w:tcPr>
            <w:tcW w:w="540" w:type="dxa"/>
            <w:tcBorders>
              <w:top w:val="single" w:sz="6" w:space="0" w:color="auto"/>
              <w:left w:val="single" w:sz="12" w:space="0" w:color="auto"/>
              <w:bottom w:val="single" w:sz="6" w:space="0" w:color="auto"/>
            </w:tcBorders>
            <w:shd w:val="pct15" w:color="auto" w:fill="auto"/>
          </w:tcPr>
          <w:p w14:paraId="379B416B" w14:textId="77777777" w:rsidR="008D26A8" w:rsidRPr="0023132E" w:rsidRDefault="008D26A8" w:rsidP="00F23C27">
            <w:pPr>
              <w:jc w:val="center"/>
              <w:rPr>
                <w:szCs w:val="22"/>
                <w:lang w:val="en-GB"/>
              </w:rPr>
            </w:pPr>
          </w:p>
        </w:tc>
        <w:tc>
          <w:tcPr>
            <w:tcW w:w="630" w:type="dxa"/>
            <w:tcBorders>
              <w:top w:val="single" w:sz="6" w:space="0" w:color="auto"/>
              <w:bottom w:val="single" w:sz="6" w:space="0" w:color="auto"/>
            </w:tcBorders>
            <w:shd w:val="pct15" w:color="auto" w:fill="auto"/>
          </w:tcPr>
          <w:p w14:paraId="5A296C4D" w14:textId="77777777" w:rsidR="008D26A8" w:rsidRPr="0023132E" w:rsidRDefault="008D26A8" w:rsidP="00F23C27">
            <w:pPr>
              <w:jc w:val="center"/>
              <w:rPr>
                <w:szCs w:val="22"/>
                <w:lang w:val="en-GB"/>
              </w:rPr>
            </w:pPr>
          </w:p>
        </w:tc>
        <w:tc>
          <w:tcPr>
            <w:tcW w:w="540" w:type="dxa"/>
            <w:tcBorders>
              <w:top w:val="single" w:sz="6" w:space="0" w:color="auto"/>
              <w:bottom w:val="single" w:sz="6" w:space="0" w:color="auto"/>
            </w:tcBorders>
            <w:shd w:val="pct15" w:color="auto" w:fill="auto"/>
          </w:tcPr>
          <w:p w14:paraId="022CBC4A" w14:textId="77777777" w:rsidR="008D26A8" w:rsidRPr="0023132E" w:rsidRDefault="008D26A8" w:rsidP="00F23C27">
            <w:pPr>
              <w:jc w:val="center"/>
              <w:rPr>
                <w:szCs w:val="22"/>
                <w:lang w:val="en-GB"/>
              </w:rPr>
            </w:pPr>
          </w:p>
        </w:tc>
        <w:tc>
          <w:tcPr>
            <w:tcW w:w="630" w:type="dxa"/>
            <w:tcBorders>
              <w:top w:val="single" w:sz="6" w:space="0" w:color="auto"/>
              <w:bottom w:val="single" w:sz="6" w:space="0" w:color="auto"/>
            </w:tcBorders>
            <w:shd w:val="pct15" w:color="auto" w:fill="auto"/>
          </w:tcPr>
          <w:p w14:paraId="09400F18" w14:textId="77777777" w:rsidR="008D26A8" w:rsidRPr="0023132E" w:rsidRDefault="008D26A8" w:rsidP="00F23C27">
            <w:pPr>
              <w:jc w:val="center"/>
              <w:rPr>
                <w:szCs w:val="22"/>
                <w:lang w:val="en-GB"/>
              </w:rPr>
            </w:pPr>
          </w:p>
        </w:tc>
        <w:tc>
          <w:tcPr>
            <w:tcW w:w="540" w:type="dxa"/>
            <w:shd w:val="clear" w:color="auto" w:fill="auto"/>
          </w:tcPr>
          <w:p w14:paraId="798FC5A3" w14:textId="77777777" w:rsidR="008D26A8" w:rsidRPr="0023132E" w:rsidRDefault="008D26A8" w:rsidP="00F23C27">
            <w:pPr>
              <w:jc w:val="center"/>
              <w:rPr>
                <w:szCs w:val="22"/>
                <w:lang w:val="en-GB"/>
              </w:rPr>
            </w:pPr>
          </w:p>
        </w:tc>
        <w:tc>
          <w:tcPr>
            <w:tcW w:w="630" w:type="dxa"/>
            <w:shd w:val="clear" w:color="auto" w:fill="auto"/>
          </w:tcPr>
          <w:p w14:paraId="1B9DFEB6" w14:textId="77777777" w:rsidR="008D26A8" w:rsidRPr="0023132E" w:rsidRDefault="008D26A8" w:rsidP="00F23C27">
            <w:pPr>
              <w:jc w:val="center"/>
              <w:rPr>
                <w:szCs w:val="22"/>
                <w:lang w:val="en-GB"/>
              </w:rPr>
            </w:pPr>
          </w:p>
        </w:tc>
        <w:tc>
          <w:tcPr>
            <w:tcW w:w="540" w:type="dxa"/>
            <w:shd w:val="clear" w:color="auto" w:fill="auto"/>
          </w:tcPr>
          <w:p w14:paraId="17414417" w14:textId="77777777" w:rsidR="008D26A8" w:rsidRPr="0023132E" w:rsidRDefault="008D26A8" w:rsidP="00F23C27">
            <w:pPr>
              <w:jc w:val="center"/>
              <w:rPr>
                <w:szCs w:val="22"/>
                <w:lang w:val="en-GB"/>
              </w:rPr>
            </w:pPr>
          </w:p>
        </w:tc>
        <w:tc>
          <w:tcPr>
            <w:tcW w:w="630" w:type="dxa"/>
            <w:shd w:val="clear" w:color="auto" w:fill="auto"/>
          </w:tcPr>
          <w:p w14:paraId="3DDDF422"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06EB84A9" w14:textId="77777777" w:rsidR="008D26A8" w:rsidRPr="0023132E" w:rsidRDefault="008D26A8" w:rsidP="00F23C27">
            <w:pPr>
              <w:jc w:val="center"/>
              <w:rPr>
                <w:szCs w:val="22"/>
                <w:lang w:val="en-GB"/>
              </w:rPr>
            </w:pPr>
            <w:r w:rsidRPr="00FB1CCB">
              <w:rPr>
                <w:szCs w:val="22"/>
                <w:lang w:val="en-GB"/>
              </w:rPr>
              <w:t>X</w:t>
            </w:r>
          </w:p>
        </w:tc>
        <w:tc>
          <w:tcPr>
            <w:tcW w:w="630" w:type="dxa"/>
            <w:shd w:val="clear" w:color="auto" w:fill="D9D9D9" w:themeFill="background1" w:themeFillShade="D9"/>
          </w:tcPr>
          <w:p w14:paraId="144D05BD" w14:textId="77777777" w:rsidR="008D26A8" w:rsidRPr="0023132E" w:rsidRDefault="008D26A8" w:rsidP="00F23C27">
            <w:pPr>
              <w:jc w:val="center"/>
              <w:rPr>
                <w:szCs w:val="22"/>
                <w:lang w:val="en-GB"/>
              </w:rPr>
            </w:pPr>
            <w:r w:rsidRPr="00FB1CCB">
              <w:rPr>
                <w:szCs w:val="22"/>
                <w:lang w:val="en-GB"/>
              </w:rPr>
              <w:t>X</w:t>
            </w:r>
          </w:p>
        </w:tc>
        <w:tc>
          <w:tcPr>
            <w:tcW w:w="540" w:type="dxa"/>
            <w:shd w:val="clear" w:color="auto" w:fill="D9D9D9" w:themeFill="background1" w:themeFillShade="D9"/>
          </w:tcPr>
          <w:p w14:paraId="69E1DBEE" w14:textId="77777777" w:rsidR="008D26A8" w:rsidRPr="0023132E" w:rsidRDefault="008D26A8" w:rsidP="00F23C27">
            <w:pPr>
              <w:jc w:val="center"/>
              <w:rPr>
                <w:szCs w:val="22"/>
                <w:lang w:val="en-GB"/>
              </w:rPr>
            </w:pPr>
            <w:r w:rsidRPr="00FB1CCB">
              <w:rPr>
                <w:szCs w:val="22"/>
                <w:lang w:val="en-GB"/>
              </w:rPr>
              <w:t>X</w:t>
            </w:r>
          </w:p>
        </w:tc>
        <w:tc>
          <w:tcPr>
            <w:tcW w:w="540" w:type="dxa"/>
            <w:shd w:val="clear" w:color="auto" w:fill="D9D9D9" w:themeFill="background1" w:themeFillShade="D9"/>
          </w:tcPr>
          <w:p w14:paraId="18BF231D" w14:textId="22F5B8BA" w:rsidR="008D26A8" w:rsidRPr="0023132E" w:rsidRDefault="008D26A8" w:rsidP="00F23C27">
            <w:pPr>
              <w:jc w:val="center"/>
              <w:rPr>
                <w:szCs w:val="22"/>
                <w:lang w:val="en-GB"/>
              </w:rPr>
            </w:pPr>
          </w:p>
        </w:tc>
      </w:tr>
      <w:tr w:rsidR="008D26A8" w:rsidRPr="00FB1CCB" w14:paraId="5C521099" w14:textId="77777777" w:rsidTr="00F23C27">
        <w:trPr>
          <w:trHeight w:val="259"/>
        </w:trPr>
        <w:tc>
          <w:tcPr>
            <w:tcW w:w="6195" w:type="dxa"/>
            <w:tcBorders>
              <w:right w:val="single" w:sz="12" w:space="0" w:color="auto"/>
            </w:tcBorders>
            <w:shd w:val="clear" w:color="auto" w:fill="auto"/>
          </w:tcPr>
          <w:p w14:paraId="2096D443" w14:textId="7E722DA0" w:rsidR="008D26A8" w:rsidRPr="00FB1CCB" w:rsidRDefault="008D26A8" w:rsidP="00F23C27">
            <w:pPr>
              <w:rPr>
                <w:szCs w:val="22"/>
                <w:lang w:val="en-GB"/>
              </w:rPr>
            </w:pPr>
            <w:r>
              <w:rPr>
                <w:rFonts w:eastAsia="Arial"/>
                <w:color w:val="000000"/>
                <w:szCs w:val="22"/>
              </w:rPr>
              <w:t>Preparation of</w:t>
            </w:r>
            <w:r w:rsidRPr="00187D4A">
              <w:rPr>
                <w:rFonts w:eastAsia="Arial"/>
                <w:color w:val="000000"/>
                <w:szCs w:val="22"/>
              </w:rPr>
              <w:t xml:space="preserve"> b</w:t>
            </w:r>
            <w:r w:rsidRPr="00A07725">
              <w:rPr>
                <w:rFonts w:eastAsia="Arial"/>
                <w:color w:val="000000"/>
                <w:szCs w:val="22"/>
              </w:rPr>
              <w:t>randing and commercialization strategy</w:t>
            </w:r>
            <w:r>
              <w:rPr>
                <w:rFonts w:eastAsia="Arial"/>
                <w:color w:val="000000"/>
                <w:szCs w:val="22"/>
              </w:rPr>
              <w:t xml:space="preserve"> for selected GIs or collective/certification marks</w:t>
            </w:r>
            <w:r>
              <w:t xml:space="preserve">, </w:t>
            </w:r>
            <w:r>
              <w:rPr>
                <w:szCs w:val="22"/>
                <w:lang w:val="en-GB"/>
              </w:rPr>
              <w:t>in each beneficiary country</w:t>
            </w:r>
            <w:r w:rsidR="005F428A">
              <w:rPr>
                <w:szCs w:val="22"/>
                <w:lang w:val="en-GB"/>
              </w:rPr>
              <w:t>, and organization of activities to implement it</w:t>
            </w:r>
          </w:p>
        </w:tc>
        <w:tc>
          <w:tcPr>
            <w:tcW w:w="540" w:type="dxa"/>
            <w:tcBorders>
              <w:top w:val="single" w:sz="6" w:space="0" w:color="auto"/>
              <w:left w:val="single" w:sz="12" w:space="0" w:color="auto"/>
              <w:bottom w:val="single" w:sz="6" w:space="0" w:color="auto"/>
            </w:tcBorders>
            <w:shd w:val="pct15" w:color="auto" w:fill="auto"/>
          </w:tcPr>
          <w:p w14:paraId="5559DEE3" w14:textId="77777777" w:rsidR="008D26A8" w:rsidRPr="00FB1CCB" w:rsidRDefault="008D26A8" w:rsidP="00F23C27">
            <w:pPr>
              <w:jc w:val="center"/>
              <w:rPr>
                <w:szCs w:val="22"/>
                <w:lang w:val="en-GB"/>
              </w:rPr>
            </w:pPr>
          </w:p>
        </w:tc>
        <w:tc>
          <w:tcPr>
            <w:tcW w:w="630" w:type="dxa"/>
            <w:tcBorders>
              <w:top w:val="single" w:sz="6" w:space="0" w:color="auto"/>
              <w:bottom w:val="single" w:sz="6" w:space="0" w:color="auto"/>
            </w:tcBorders>
            <w:shd w:val="pct15" w:color="auto" w:fill="auto"/>
          </w:tcPr>
          <w:p w14:paraId="73C88E6B" w14:textId="77777777" w:rsidR="008D26A8" w:rsidRPr="00FB1CCB" w:rsidRDefault="008D26A8" w:rsidP="00F23C27">
            <w:pPr>
              <w:jc w:val="center"/>
              <w:rPr>
                <w:szCs w:val="22"/>
                <w:lang w:val="en-GB"/>
              </w:rPr>
            </w:pPr>
          </w:p>
        </w:tc>
        <w:tc>
          <w:tcPr>
            <w:tcW w:w="540" w:type="dxa"/>
            <w:tcBorders>
              <w:top w:val="single" w:sz="6" w:space="0" w:color="auto"/>
              <w:bottom w:val="single" w:sz="6" w:space="0" w:color="auto"/>
            </w:tcBorders>
            <w:shd w:val="pct15" w:color="auto" w:fill="auto"/>
          </w:tcPr>
          <w:p w14:paraId="700C848C" w14:textId="77777777" w:rsidR="008D26A8" w:rsidRPr="00FB1CCB" w:rsidRDefault="008D26A8" w:rsidP="00F23C27">
            <w:pPr>
              <w:jc w:val="center"/>
              <w:rPr>
                <w:szCs w:val="22"/>
                <w:lang w:val="en-GB"/>
              </w:rPr>
            </w:pPr>
          </w:p>
        </w:tc>
        <w:tc>
          <w:tcPr>
            <w:tcW w:w="630" w:type="dxa"/>
            <w:tcBorders>
              <w:top w:val="single" w:sz="6" w:space="0" w:color="auto"/>
              <w:bottom w:val="single" w:sz="6" w:space="0" w:color="auto"/>
            </w:tcBorders>
            <w:shd w:val="pct15" w:color="auto" w:fill="auto"/>
          </w:tcPr>
          <w:p w14:paraId="2B45DB6F" w14:textId="77777777" w:rsidR="008D26A8" w:rsidRPr="00FB1CCB" w:rsidRDefault="008D26A8" w:rsidP="00F23C27">
            <w:pPr>
              <w:jc w:val="center"/>
              <w:rPr>
                <w:szCs w:val="22"/>
                <w:lang w:val="en-GB"/>
              </w:rPr>
            </w:pPr>
          </w:p>
        </w:tc>
        <w:tc>
          <w:tcPr>
            <w:tcW w:w="540" w:type="dxa"/>
            <w:shd w:val="clear" w:color="auto" w:fill="auto"/>
          </w:tcPr>
          <w:p w14:paraId="31FFEC72" w14:textId="77777777" w:rsidR="008D26A8" w:rsidRPr="00FB1CCB" w:rsidRDefault="008D26A8" w:rsidP="00F23C27">
            <w:pPr>
              <w:jc w:val="center"/>
              <w:rPr>
                <w:szCs w:val="22"/>
                <w:lang w:val="en-GB"/>
              </w:rPr>
            </w:pPr>
          </w:p>
        </w:tc>
        <w:tc>
          <w:tcPr>
            <w:tcW w:w="630" w:type="dxa"/>
            <w:shd w:val="clear" w:color="auto" w:fill="auto"/>
          </w:tcPr>
          <w:p w14:paraId="421E90F4" w14:textId="77777777" w:rsidR="008D26A8" w:rsidRPr="00FB1CCB" w:rsidRDefault="008D26A8" w:rsidP="00F23C27">
            <w:pPr>
              <w:jc w:val="center"/>
              <w:rPr>
                <w:szCs w:val="22"/>
                <w:lang w:val="en-GB"/>
              </w:rPr>
            </w:pPr>
          </w:p>
        </w:tc>
        <w:tc>
          <w:tcPr>
            <w:tcW w:w="540" w:type="dxa"/>
            <w:shd w:val="clear" w:color="auto" w:fill="auto"/>
          </w:tcPr>
          <w:p w14:paraId="29ABBBAE" w14:textId="77777777" w:rsidR="008D26A8" w:rsidRPr="00FB1CCB" w:rsidRDefault="008D26A8" w:rsidP="00F23C27">
            <w:pPr>
              <w:jc w:val="center"/>
              <w:rPr>
                <w:szCs w:val="22"/>
                <w:lang w:val="en-GB"/>
              </w:rPr>
            </w:pPr>
          </w:p>
        </w:tc>
        <w:tc>
          <w:tcPr>
            <w:tcW w:w="630" w:type="dxa"/>
            <w:shd w:val="clear" w:color="auto" w:fill="auto"/>
          </w:tcPr>
          <w:p w14:paraId="3C4BD049" w14:textId="77777777" w:rsidR="008D26A8" w:rsidRPr="00FB1CCB" w:rsidRDefault="008D26A8" w:rsidP="00F23C27">
            <w:pPr>
              <w:jc w:val="center"/>
              <w:rPr>
                <w:szCs w:val="22"/>
                <w:lang w:val="en-GB"/>
              </w:rPr>
            </w:pPr>
          </w:p>
        </w:tc>
        <w:tc>
          <w:tcPr>
            <w:tcW w:w="540" w:type="dxa"/>
            <w:shd w:val="clear" w:color="auto" w:fill="D9D9D9" w:themeFill="background1" w:themeFillShade="D9"/>
          </w:tcPr>
          <w:p w14:paraId="438264B3" w14:textId="77777777" w:rsidR="008D26A8" w:rsidRPr="00FB1CCB" w:rsidRDefault="008D26A8" w:rsidP="00F23C27">
            <w:pPr>
              <w:jc w:val="center"/>
              <w:rPr>
                <w:szCs w:val="22"/>
                <w:lang w:val="en-GB"/>
              </w:rPr>
            </w:pPr>
            <w:r w:rsidRPr="00FB1CCB">
              <w:rPr>
                <w:szCs w:val="22"/>
                <w:lang w:val="en-GB"/>
              </w:rPr>
              <w:t>X</w:t>
            </w:r>
          </w:p>
        </w:tc>
        <w:tc>
          <w:tcPr>
            <w:tcW w:w="630" w:type="dxa"/>
            <w:shd w:val="clear" w:color="auto" w:fill="D9D9D9" w:themeFill="background1" w:themeFillShade="D9"/>
          </w:tcPr>
          <w:p w14:paraId="7C5DFB3E" w14:textId="77777777" w:rsidR="008D26A8" w:rsidRPr="00FB1CCB" w:rsidRDefault="008D26A8" w:rsidP="00F23C27">
            <w:pPr>
              <w:jc w:val="center"/>
              <w:rPr>
                <w:szCs w:val="22"/>
                <w:lang w:val="en-GB"/>
              </w:rPr>
            </w:pPr>
            <w:r w:rsidRPr="00FB1CCB">
              <w:rPr>
                <w:szCs w:val="22"/>
                <w:lang w:val="en-GB"/>
              </w:rPr>
              <w:t>X</w:t>
            </w:r>
          </w:p>
        </w:tc>
        <w:tc>
          <w:tcPr>
            <w:tcW w:w="540" w:type="dxa"/>
            <w:shd w:val="clear" w:color="auto" w:fill="D9D9D9" w:themeFill="background1" w:themeFillShade="D9"/>
          </w:tcPr>
          <w:p w14:paraId="3C7C8005" w14:textId="5D44F875" w:rsidR="008D26A8" w:rsidRPr="00FB1CCB" w:rsidRDefault="005F428A" w:rsidP="00F23C27">
            <w:pPr>
              <w:jc w:val="center"/>
              <w:rPr>
                <w:szCs w:val="22"/>
                <w:lang w:val="en-GB"/>
              </w:rPr>
            </w:pPr>
            <w:r>
              <w:rPr>
                <w:szCs w:val="22"/>
                <w:lang w:val="en-GB"/>
              </w:rPr>
              <w:t>X</w:t>
            </w:r>
          </w:p>
        </w:tc>
        <w:tc>
          <w:tcPr>
            <w:tcW w:w="540" w:type="dxa"/>
            <w:shd w:val="clear" w:color="auto" w:fill="D9D9D9" w:themeFill="background1" w:themeFillShade="D9"/>
          </w:tcPr>
          <w:p w14:paraId="0F481B75" w14:textId="77777777" w:rsidR="008D26A8" w:rsidRPr="00FB1CCB" w:rsidRDefault="008D26A8" w:rsidP="00F23C27">
            <w:pPr>
              <w:jc w:val="center"/>
              <w:rPr>
                <w:szCs w:val="22"/>
                <w:lang w:val="en-GB"/>
              </w:rPr>
            </w:pPr>
          </w:p>
        </w:tc>
      </w:tr>
      <w:tr w:rsidR="008D26A8" w:rsidRPr="00FB1CCB" w14:paraId="3CCE2D1C" w14:textId="77777777" w:rsidTr="00F23C27">
        <w:trPr>
          <w:trHeight w:val="283"/>
        </w:trPr>
        <w:tc>
          <w:tcPr>
            <w:tcW w:w="6195" w:type="dxa"/>
            <w:tcBorders>
              <w:right w:val="single" w:sz="12" w:space="0" w:color="auto"/>
            </w:tcBorders>
            <w:shd w:val="clear" w:color="auto" w:fill="auto"/>
          </w:tcPr>
          <w:p w14:paraId="7231F782" w14:textId="2AFD0146" w:rsidR="008D26A8" w:rsidRPr="001F036F" w:rsidRDefault="008D26A8" w:rsidP="009145C0">
            <w:pPr>
              <w:rPr>
                <w:szCs w:val="22"/>
                <w:lang w:val="en-GB"/>
              </w:rPr>
            </w:pPr>
            <w:r w:rsidRPr="001F036F">
              <w:rPr>
                <w:szCs w:val="22"/>
              </w:rPr>
              <w:t>Conduct awareness raising activities</w:t>
            </w:r>
            <w:r>
              <w:rPr>
                <w:szCs w:val="22"/>
              </w:rPr>
              <w:t xml:space="preserve"> </w:t>
            </w:r>
            <w:r w:rsidRPr="00F10256">
              <w:rPr>
                <w:rFonts w:eastAsia="Arial"/>
                <w:color w:val="000000"/>
                <w:szCs w:val="22"/>
              </w:rPr>
              <w:t xml:space="preserve">about </w:t>
            </w:r>
            <w:r>
              <w:rPr>
                <w:rFonts w:eastAsia="Arial"/>
                <w:color w:val="000000"/>
                <w:szCs w:val="22"/>
              </w:rPr>
              <w:t>potential benefits</w:t>
            </w:r>
            <w:r w:rsidRPr="00F10256">
              <w:rPr>
                <w:rFonts w:eastAsia="Arial"/>
                <w:color w:val="000000"/>
                <w:szCs w:val="22"/>
              </w:rPr>
              <w:t xml:space="preserve"> of the </w:t>
            </w:r>
            <w:r>
              <w:rPr>
                <w:rFonts w:eastAsia="Arial"/>
                <w:color w:val="000000"/>
                <w:szCs w:val="22"/>
              </w:rPr>
              <w:t>collective management of GIs</w:t>
            </w:r>
            <w:r w:rsidRPr="00F10256">
              <w:rPr>
                <w:rFonts w:eastAsia="Arial"/>
                <w:color w:val="000000"/>
                <w:szCs w:val="22"/>
              </w:rPr>
              <w:t xml:space="preserve"> or collective</w:t>
            </w:r>
            <w:r>
              <w:rPr>
                <w:rFonts w:eastAsia="Arial"/>
                <w:color w:val="000000"/>
                <w:szCs w:val="22"/>
              </w:rPr>
              <w:t>/certification</w:t>
            </w:r>
            <w:r w:rsidRPr="00F10256">
              <w:rPr>
                <w:rFonts w:eastAsia="Arial"/>
                <w:color w:val="000000"/>
                <w:szCs w:val="22"/>
              </w:rPr>
              <w:t xml:space="preserve"> mark</w:t>
            </w:r>
            <w:r>
              <w:rPr>
                <w:rFonts w:eastAsia="Arial"/>
                <w:color w:val="000000"/>
                <w:szCs w:val="22"/>
              </w:rPr>
              <w:t>s</w:t>
            </w:r>
            <w:r w:rsidRPr="00F10256">
              <w:rPr>
                <w:rFonts w:eastAsia="Arial"/>
                <w:color w:val="000000"/>
                <w:szCs w:val="22"/>
              </w:rPr>
              <w:t xml:space="preserve"> for local development and preservation of tradition</w:t>
            </w:r>
            <w:r>
              <w:rPr>
                <w:rFonts w:eastAsia="Arial"/>
                <w:color w:val="000000"/>
                <w:szCs w:val="22"/>
              </w:rPr>
              <w:t>s</w:t>
            </w:r>
            <w:r w:rsidRPr="00F10256">
              <w:rPr>
                <w:rFonts w:eastAsia="Arial"/>
                <w:color w:val="000000"/>
                <w:szCs w:val="22"/>
              </w:rPr>
              <w:t xml:space="preserve"> and culture</w:t>
            </w:r>
            <w:r>
              <w:rPr>
                <w:szCs w:val="22"/>
              </w:rPr>
              <w:t>,</w:t>
            </w:r>
            <w:r w:rsidRPr="001F036F">
              <w:rPr>
                <w:szCs w:val="22"/>
              </w:rPr>
              <w:t xml:space="preserve"> in each beneficiary country</w:t>
            </w:r>
            <w:r w:rsidR="005F428A">
              <w:rPr>
                <w:szCs w:val="22"/>
              </w:rPr>
              <w:t>; and production of awareness-raising material</w:t>
            </w:r>
          </w:p>
        </w:tc>
        <w:tc>
          <w:tcPr>
            <w:tcW w:w="540" w:type="dxa"/>
            <w:tcBorders>
              <w:top w:val="single" w:sz="6" w:space="0" w:color="auto"/>
              <w:left w:val="single" w:sz="12" w:space="0" w:color="auto"/>
              <w:bottom w:val="single" w:sz="6" w:space="0" w:color="auto"/>
            </w:tcBorders>
            <w:shd w:val="pct15" w:color="auto" w:fill="auto"/>
          </w:tcPr>
          <w:p w14:paraId="01F11D8F" w14:textId="77777777" w:rsidR="008D26A8" w:rsidRPr="0023132E" w:rsidRDefault="008D26A8" w:rsidP="00F23C27">
            <w:pPr>
              <w:jc w:val="center"/>
              <w:rPr>
                <w:szCs w:val="22"/>
                <w:lang w:val="en-GB"/>
              </w:rPr>
            </w:pPr>
          </w:p>
        </w:tc>
        <w:tc>
          <w:tcPr>
            <w:tcW w:w="630" w:type="dxa"/>
            <w:tcBorders>
              <w:top w:val="single" w:sz="6" w:space="0" w:color="auto"/>
              <w:bottom w:val="single" w:sz="6" w:space="0" w:color="auto"/>
            </w:tcBorders>
            <w:shd w:val="pct15" w:color="auto" w:fill="auto"/>
          </w:tcPr>
          <w:p w14:paraId="1A0796A6" w14:textId="77777777" w:rsidR="008D26A8" w:rsidRPr="0023132E" w:rsidRDefault="008D26A8" w:rsidP="00F23C27">
            <w:pPr>
              <w:jc w:val="center"/>
              <w:rPr>
                <w:szCs w:val="22"/>
                <w:lang w:val="en-GB"/>
              </w:rPr>
            </w:pPr>
          </w:p>
        </w:tc>
        <w:tc>
          <w:tcPr>
            <w:tcW w:w="540" w:type="dxa"/>
            <w:tcBorders>
              <w:top w:val="single" w:sz="6" w:space="0" w:color="auto"/>
              <w:bottom w:val="single" w:sz="6" w:space="0" w:color="auto"/>
            </w:tcBorders>
            <w:shd w:val="pct15" w:color="auto" w:fill="auto"/>
          </w:tcPr>
          <w:p w14:paraId="302B0B6A" w14:textId="77777777" w:rsidR="008D26A8" w:rsidRPr="0023132E" w:rsidRDefault="008D26A8" w:rsidP="00F23C27">
            <w:pPr>
              <w:jc w:val="center"/>
              <w:rPr>
                <w:szCs w:val="22"/>
                <w:lang w:val="en-GB"/>
              </w:rPr>
            </w:pPr>
          </w:p>
        </w:tc>
        <w:tc>
          <w:tcPr>
            <w:tcW w:w="630" w:type="dxa"/>
            <w:tcBorders>
              <w:top w:val="single" w:sz="6" w:space="0" w:color="auto"/>
              <w:bottom w:val="single" w:sz="6" w:space="0" w:color="auto"/>
            </w:tcBorders>
            <w:shd w:val="pct15" w:color="auto" w:fill="auto"/>
          </w:tcPr>
          <w:p w14:paraId="7E61B952" w14:textId="77777777" w:rsidR="008D26A8" w:rsidRPr="0023132E" w:rsidRDefault="008D26A8" w:rsidP="00F23C27">
            <w:pPr>
              <w:jc w:val="center"/>
              <w:rPr>
                <w:szCs w:val="22"/>
                <w:lang w:val="en-GB"/>
              </w:rPr>
            </w:pPr>
          </w:p>
        </w:tc>
        <w:tc>
          <w:tcPr>
            <w:tcW w:w="540" w:type="dxa"/>
            <w:shd w:val="clear" w:color="auto" w:fill="auto"/>
          </w:tcPr>
          <w:p w14:paraId="060F7A80" w14:textId="77777777" w:rsidR="008D26A8" w:rsidRPr="0023132E" w:rsidRDefault="008D26A8" w:rsidP="00F23C27">
            <w:pPr>
              <w:jc w:val="center"/>
              <w:rPr>
                <w:szCs w:val="22"/>
                <w:lang w:val="en-GB"/>
              </w:rPr>
            </w:pPr>
          </w:p>
        </w:tc>
        <w:tc>
          <w:tcPr>
            <w:tcW w:w="630" w:type="dxa"/>
            <w:shd w:val="clear" w:color="auto" w:fill="auto"/>
          </w:tcPr>
          <w:p w14:paraId="1ADB2FC8" w14:textId="77777777" w:rsidR="008D26A8" w:rsidRPr="0023132E" w:rsidRDefault="008D26A8" w:rsidP="00F23C27">
            <w:pPr>
              <w:jc w:val="center"/>
              <w:rPr>
                <w:szCs w:val="22"/>
                <w:lang w:val="en-GB"/>
              </w:rPr>
            </w:pPr>
          </w:p>
        </w:tc>
        <w:tc>
          <w:tcPr>
            <w:tcW w:w="540" w:type="dxa"/>
            <w:shd w:val="clear" w:color="auto" w:fill="auto"/>
          </w:tcPr>
          <w:p w14:paraId="65C4D6BB" w14:textId="77777777" w:rsidR="008D26A8" w:rsidRPr="0023132E" w:rsidRDefault="008D26A8" w:rsidP="00F23C27">
            <w:pPr>
              <w:jc w:val="center"/>
              <w:rPr>
                <w:szCs w:val="22"/>
                <w:lang w:val="en-GB"/>
              </w:rPr>
            </w:pPr>
          </w:p>
        </w:tc>
        <w:tc>
          <w:tcPr>
            <w:tcW w:w="630" w:type="dxa"/>
            <w:shd w:val="clear" w:color="auto" w:fill="auto"/>
          </w:tcPr>
          <w:p w14:paraId="4B6EC449"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736D0420" w14:textId="3E23C516" w:rsidR="008D26A8" w:rsidRPr="0023132E" w:rsidRDefault="005F428A" w:rsidP="00F23C27">
            <w:pPr>
              <w:jc w:val="center"/>
              <w:rPr>
                <w:szCs w:val="22"/>
                <w:lang w:val="en-GB"/>
              </w:rPr>
            </w:pPr>
            <w:r>
              <w:rPr>
                <w:szCs w:val="22"/>
                <w:lang w:val="en-GB"/>
              </w:rPr>
              <w:t>X</w:t>
            </w:r>
          </w:p>
        </w:tc>
        <w:tc>
          <w:tcPr>
            <w:tcW w:w="630" w:type="dxa"/>
            <w:shd w:val="clear" w:color="auto" w:fill="D9D9D9" w:themeFill="background1" w:themeFillShade="D9"/>
          </w:tcPr>
          <w:p w14:paraId="38443723" w14:textId="77777777" w:rsidR="008D26A8" w:rsidRPr="0023132E" w:rsidRDefault="008D26A8" w:rsidP="00F23C27">
            <w:pPr>
              <w:jc w:val="center"/>
              <w:rPr>
                <w:szCs w:val="22"/>
                <w:lang w:val="en-GB"/>
              </w:rPr>
            </w:pPr>
            <w:r>
              <w:rPr>
                <w:szCs w:val="22"/>
                <w:lang w:val="en-GB"/>
              </w:rPr>
              <w:t>X</w:t>
            </w:r>
          </w:p>
        </w:tc>
        <w:tc>
          <w:tcPr>
            <w:tcW w:w="540" w:type="dxa"/>
            <w:shd w:val="clear" w:color="auto" w:fill="D9D9D9" w:themeFill="background1" w:themeFillShade="D9"/>
          </w:tcPr>
          <w:p w14:paraId="2C0408C4" w14:textId="77777777" w:rsidR="008D26A8" w:rsidRPr="0023132E" w:rsidRDefault="008D26A8" w:rsidP="00F23C27">
            <w:pPr>
              <w:jc w:val="center"/>
              <w:rPr>
                <w:szCs w:val="22"/>
                <w:lang w:val="en-GB"/>
              </w:rPr>
            </w:pPr>
            <w:r>
              <w:rPr>
                <w:szCs w:val="22"/>
                <w:lang w:val="en-GB"/>
              </w:rPr>
              <w:t>X</w:t>
            </w:r>
          </w:p>
        </w:tc>
        <w:tc>
          <w:tcPr>
            <w:tcW w:w="540" w:type="dxa"/>
            <w:shd w:val="clear" w:color="auto" w:fill="D9D9D9" w:themeFill="background1" w:themeFillShade="D9"/>
          </w:tcPr>
          <w:p w14:paraId="31D112E2" w14:textId="77777777" w:rsidR="008D26A8" w:rsidRPr="0023132E" w:rsidRDefault="008D26A8" w:rsidP="00F23C27">
            <w:pPr>
              <w:jc w:val="center"/>
              <w:rPr>
                <w:szCs w:val="22"/>
                <w:lang w:val="en-GB"/>
              </w:rPr>
            </w:pPr>
          </w:p>
        </w:tc>
      </w:tr>
      <w:tr w:rsidR="008D26A8" w:rsidRPr="00FB1CCB" w14:paraId="7B980423" w14:textId="77777777" w:rsidTr="00F23C27">
        <w:trPr>
          <w:trHeight w:val="283"/>
        </w:trPr>
        <w:tc>
          <w:tcPr>
            <w:tcW w:w="6195" w:type="dxa"/>
            <w:tcBorders>
              <w:right w:val="single" w:sz="12" w:space="0" w:color="auto"/>
            </w:tcBorders>
            <w:shd w:val="clear" w:color="auto" w:fill="auto"/>
          </w:tcPr>
          <w:p w14:paraId="4CA5702D" w14:textId="77777777" w:rsidR="008D26A8" w:rsidRPr="001F036F" w:rsidRDefault="008D26A8" w:rsidP="00F23C27">
            <w:pPr>
              <w:rPr>
                <w:szCs w:val="22"/>
                <w:lang w:val="en-GB"/>
              </w:rPr>
            </w:pPr>
            <w:r w:rsidRPr="001F036F">
              <w:rPr>
                <w:szCs w:val="22"/>
                <w:lang w:val="en-GB"/>
              </w:rPr>
              <w:t>Eval</w:t>
            </w:r>
            <w:r>
              <w:rPr>
                <w:szCs w:val="22"/>
                <w:lang w:val="en-GB"/>
              </w:rPr>
              <w:t>u</w:t>
            </w:r>
            <w:r w:rsidRPr="001F036F">
              <w:rPr>
                <w:szCs w:val="22"/>
                <w:lang w:val="en-GB"/>
              </w:rPr>
              <w:t>ation</w:t>
            </w:r>
          </w:p>
        </w:tc>
        <w:tc>
          <w:tcPr>
            <w:tcW w:w="540" w:type="dxa"/>
            <w:tcBorders>
              <w:top w:val="single" w:sz="6" w:space="0" w:color="auto"/>
              <w:left w:val="single" w:sz="12" w:space="0" w:color="auto"/>
              <w:bottom w:val="single" w:sz="6" w:space="0" w:color="auto"/>
            </w:tcBorders>
            <w:shd w:val="pct15" w:color="auto" w:fill="auto"/>
          </w:tcPr>
          <w:p w14:paraId="01CD427F" w14:textId="77777777" w:rsidR="008D26A8" w:rsidRPr="0023132E" w:rsidRDefault="008D26A8" w:rsidP="00F23C27">
            <w:pPr>
              <w:jc w:val="center"/>
              <w:rPr>
                <w:szCs w:val="22"/>
                <w:lang w:val="en-GB"/>
              </w:rPr>
            </w:pPr>
          </w:p>
        </w:tc>
        <w:tc>
          <w:tcPr>
            <w:tcW w:w="630" w:type="dxa"/>
            <w:tcBorders>
              <w:top w:val="single" w:sz="6" w:space="0" w:color="auto"/>
              <w:bottom w:val="single" w:sz="6" w:space="0" w:color="auto"/>
            </w:tcBorders>
            <w:shd w:val="pct15" w:color="auto" w:fill="auto"/>
          </w:tcPr>
          <w:p w14:paraId="3A7CB4F0" w14:textId="77777777" w:rsidR="008D26A8" w:rsidRPr="0023132E" w:rsidRDefault="008D26A8" w:rsidP="00F23C27">
            <w:pPr>
              <w:jc w:val="center"/>
              <w:rPr>
                <w:szCs w:val="22"/>
                <w:lang w:val="en-GB"/>
              </w:rPr>
            </w:pPr>
          </w:p>
        </w:tc>
        <w:tc>
          <w:tcPr>
            <w:tcW w:w="540" w:type="dxa"/>
            <w:tcBorders>
              <w:top w:val="single" w:sz="6" w:space="0" w:color="auto"/>
              <w:bottom w:val="single" w:sz="6" w:space="0" w:color="auto"/>
            </w:tcBorders>
            <w:shd w:val="pct15" w:color="auto" w:fill="auto"/>
          </w:tcPr>
          <w:p w14:paraId="5D363ADF" w14:textId="77777777" w:rsidR="008D26A8" w:rsidRPr="0023132E" w:rsidRDefault="008D26A8" w:rsidP="00F23C27">
            <w:pPr>
              <w:jc w:val="center"/>
              <w:rPr>
                <w:szCs w:val="22"/>
                <w:lang w:val="en-GB"/>
              </w:rPr>
            </w:pPr>
          </w:p>
        </w:tc>
        <w:tc>
          <w:tcPr>
            <w:tcW w:w="630" w:type="dxa"/>
            <w:tcBorders>
              <w:top w:val="single" w:sz="6" w:space="0" w:color="auto"/>
              <w:bottom w:val="single" w:sz="6" w:space="0" w:color="auto"/>
            </w:tcBorders>
            <w:shd w:val="pct15" w:color="auto" w:fill="auto"/>
          </w:tcPr>
          <w:p w14:paraId="047D6C22" w14:textId="77777777" w:rsidR="008D26A8" w:rsidRPr="0023132E" w:rsidRDefault="008D26A8" w:rsidP="00F23C27">
            <w:pPr>
              <w:jc w:val="center"/>
              <w:rPr>
                <w:szCs w:val="22"/>
                <w:lang w:val="en-GB"/>
              </w:rPr>
            </w:pPr>
          </w:p>
        </w:tc>
        <w:tc>
          <w:tcPr>
            <w:tcW w:w="540" w:type="dxa"/>
            <w:shd w:val="clear" w:color="auto" w:fill="auto"/>
          </w:tcPr>
          <w:p w14:paraId="5AAA1623" w14:textId="77777777" w:rsidR="008D26A8" w:rsidRPr="0023132E" w:rsidRDefault="008D26A8" w:rsidP="00F23C27">
            <w:pPr>
              <w:jc w:val="center"/>
              <w:rPr>
                <w:szCs w:val="22"/>
                <w:lang w:val="en-GB"/>
              </w:rPr>
            </w:pPr>
          </w:p>
        </w:tc>
        <w:tc>
          <w:tcPr>
            <w:tcW w:w="630" w:type="dxa"/>
            <w:shd w:val="clear" w:color="auto" w:fill="auto"/>
          </w:tcPr>
          <w:p w14:paraId="4A2028FC" w14:textId="77777777" w:rsidR="008D26A8" w:rsidRPr="0023132E" w:rsidRDefault="008D26A8" w:rsidP="00F23C27">
            <w:pPr>
              <w:jc w:val="center"/>
              <w:rPr>
                <w:szCs w:val="22"/>
                <w:lang w:val="en-GB"/>
              </w:rPr>
            </w:pPr>
          </w:p>
        </w:tc>
        <w:tc>
          <w:tcPr>
            <w:tcW w:w="540" w:type="dxa"/>
            <w:shd w:val="clear" w:color="auto" w:fill="auto"/>
          </w:tcPr>
          <w:p w14:paraId="4ED13771" w14:textId="77777777" w:rsidR="008D26A8" w:rsidRPr="0023132E" w:rsidRDefault="008D26A8" w:rsidP="00F23C27">
            <w:pPr>
              <w:jc w:val="center"/>
              <w:rPr>
                <w:szCs w:val="22"/>
                <w:lang w:val="en-GB"/>
              </w:rPr>
            </w:pPr>
          </w:p>
        </w:tc>
        <w:tc>
          <w:tcPr>
            <w:tcW w:w="630" w:type="dxa"/>
            <w:shd w:val="clear" w:color="auto" w:fill="auto"/>
          </w:tcPr>
          <w:p w14:paraId="4B48D978"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44CBAE41" w14:textId="77777777" w:rsidR="008D26A8" w:rsidRPr="0023132E" w:rsidRDefault="008D26A8" w:rsidP="00F23C27">
            <w:pPr>
              <w:jc w:val="center"/>
              <w:rPr>
                <w:szCs w:val="22"/>
                <w:lang w:val="en-GB"/>
              </w:rPr>
            </w:pPr>
          </w:p>
        </w:tc>
        <w:tc>
          <w:tcPr>
            <w:tcW w:w="630" w:type="dxa"/>
            <w:shd w:val="clear" w:color="auto" w:fill="D9D9D9" w:themeFill="background1" w:themeFillShade="D9"/>
          </w:tcPr>
          <w:p w14:paraId="54E8CF66"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02696974" w14:textId="77777777" w:rsidR="008D26A8" w:rsidRPr="0023132E" w:rsidRDefault="008D26A8" w:rsidP="00F23C27">
            <w:pPr>
              <w:jc w:val="center"/>
              <w:rPr>
                <w:szCs w:val="22"/>
                <w:lang w:val="en-GB"/>
              </w:rPr>
            </w:pPr>
          </w:p>
        </w:tc>
        <w:tc>
          <w:tcPr>
            <w:tcW w:w="540" w:type="dxa"/>
            <w:shd w:val="clear" w:color="auto" w:fill="D9D9D9" w:themeFill="background1" w:themeFillShade="D9"/>
          </w:tcPr>
          <w:p w14:paraId="20FF421D" w14:textId="77777777" w:rsidR="008D26A8" w:rsidRPr="0023132E" w:rsidRDefault="008D26A8" w:rsidP="00F23C27">
            <w:pPr>
              <w:jc w:val="center"/>
              <w:rPr>
                <w:szCs w:val="22"/>
                <w:lang w:val="en-GB"/>
              </w:rPr>
            </w:pPr>
            <w:r>
              <w:rPr>
                <w:szCs w:val="22"/>
                <w:lang w:val="en-GB"/>
              </w:rPr>
              <w:t>X</w:t>
            </w:r>
          </w:p>
        </w:tc>
      </w:tr>
    </w:tbl>
    <w:p w14:paraId="5E2A852A" w14:textId="77777777" w:rsidR="008D26A8" w:rsidRDefault="008D26A8" w:rsidP="008D26A8"/>
    <w:p w14:paraId="361C2B41" w14:textId="601F3A5C" w:rsidR="008D26A8" w:rsidRDefault="008D26A8" w:rsidP="00E97E4A">
      <w:pPr>
        <w:pBdr>
          <w:top w:val="nil"/>
          <w:left w:val="nil"/>
          <w:bottom w:val="nil"/>
          <w:right w:val="nil"/>
          <w:between w:val="nil"/>
        </w:pBdr>
        <w:spacing w:before="120"/>
        <w:jc w:val="both"/>
        <w:rPr>
          <w:color w:val="000000" w:themeColor="text1"/>
        </w:rPr>
      </w:pPr>
    </w:p>
    <w:p w14:paraId="5722D021" w14:textId="77777777" w:rsidR="008F2231" w:rsidRDefault="008F2231">
      <w:pPr>
        <w:rPr>
          <w:color w:val="000000" w:themeColor="text1"/>
        </w:rPr>
      </w:pPr>
      <w:r>
        <w:rPr>
          <w:color w:val="000000" w:themeColor="text1"/>
        </w:rPr>
        <w:br w:type="page"/>
      </w:r>
    </w:p>
    <w:p w14:paraId="689404B6" w14:textId="5E0192CD" w:rsidR="008F2231" w:rsidRDefault="00D603BD" w:rsidP="008F2231">
      <w:pPr>
        <w:pStyle w:val="ListParagraph"/>
        <w:numPr>
          <w:ilvl w:val="0"/>
          <w:numId w:val="20"/>
        </w:numPr>
        <w:pBdr>
          <w:top w:val="nil"/>
          <w:left w:val="nil"/>
          <w:bottom w:val="nil"/>
          <w:right w:val="nil"/>
          <w:between w:val="nil"/>
        </w:pBdr>
        <w:spacing w:before="240" w:after="120"/>
        <w:rPr>
          <w:color w:val="000000" w:themeColor="text1"/>
        </w:rPr>
      </w:pPr>
      <w:r>
        <w:rPr>
          <w:color w:val="000000" w:themeColor="text1"/>
        </w:rPr>
        <w:t>TOTAL RESOURCES BY OUTPUT</w:t>
      </w:r>
    </w:p>
    <w:tbl>
      <w:tblPr>
        <w:tblpPr w:leftFromText="180" w:rightFromText="180" w:vertAnchor="text" w:horzAnchor="margin" w:tblpY="121"/>
        <w:tblW w:w="14574" w:type="dxa"/>
        <w:tblLook w:val="04A0" w:firstRow="1" w:lastRow="0" w:firstColumn="1" w:lastColumn="0" w:noHBand="0" w:noVBand="1"/>
      </w:tblPr>
      <w:tblGrid>
        <w:gridCol w:w="4855"/>
        <w:gridCol w:w="1440"/>
        <w:gridCol w:w="1530"/>
        <w:gridCol w:w="1260"/>
        <w:gridCol w:w="1530"/>
        <w:gridCol w:w="1260"/>
        <w:gridCol w:w="1530"/>
        <w:gridCol w:w="1169"/>
      </w:tblGrid>
      <w:tr w:rsidR="00D603BD" w:rsidRPr="008F2231" w14:paraId="338786B2" w14:textId="77777777" w:rsidTr="00D55DEE">
        <w:trPr>
          <w:trHeight w:val="420"/>
          <w:tblHeader/>
        </w:trPr>
        <w:tc>
          <w:tcPr>
            <w:tcW w:w="4855" w:type="dxa"/>
            <w:tcBorders>
              <w:top w:val="single" w:sz="4" w:space="0" w:color="BFBFBF"/>
              <w:left w:val="single" w:sz="4" w:space="0" w:color="BFBFBF"/>
              <w:bottom w:val="nil"/>
              <w:right w:val="single" w:sz="4" w:space="0" w:color="A6A6A6"/>
            </w:tcBorders>
            <w:shd w:val="clear" w:color="000000" w:fill="C7CFD8"/>
            <w:noWrap/>
            <w:vAlign w:val="bottom"/>
            <w:hideMark/>
          </w:tcPr>
          <w:p w14:paraId="63104ACF" w14:textId="77777777" w:rsidR="00D603BD" w:rsidRPr="008F2231" w:rsidRDefault="00D603BD" w:rsidP="00D603BD">
            <w:pPr>
              <w:rPr>
                <w:rFonts w:ascii="Arial Narrow" w:eastAsia="Times New Roman" w:hAnsi="Arial Narrow"/>
                <w:i/>
                <w:iCs/>
                <w:color w:val="002839"/>
                <w:szCs w:val="22"/>
                <w:lang w:eastAsia="en-US"/>
              </w:rPr>
            </w:pPr>
            <w:bookmarkStart w:id="4" w:name="_GoBack"/>
            <w:r w:rsidRPr="008F2231">
              <w:rPr>
                <w:rFonts w:ascii="Arial Narrow" w:eastAsia="Times New Roman" w:hAnsi="Arial Narrow"/>
                <w:i/>
                <w:iCs/>
                <w:color w:val="002839"/>
                <w:szCs w:val="22"/>
                <w:lang w:eastAsia="en-US"/>
              </w:rPr>
              <w:t>(in Swiss francs)</w:t>
            </w:r>
          </w:p>
        </w:tc>
        <w:tc>
          <w:tcPr>
            <w:tcW w:w="2970"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0312D533" w14:textId="77777777" w:rsidR="00D603BD" w:rsidRPr="008F2231" w:rsidRDefault="00D603BD" w:rsidP="00D603BD">
            <w:pPr>
              <w:jc w:val="center"/>
              <w:rPr>
                <w:rFonts w:ascii="Arial Narrow" w:eastAsia="Times New Roman" w:hAnsi="Arial Narrow"/>
                <w:b/>
                <w:bCs/>
                <w:color w:val="002839"/>
                <w:szCs w:val="22"/>
                <w:lang w:eastAsia="en-US"/>
              </w:rPr>
            </w:pPr>
            <w:r w:rsidRPr="008F2231">
              <w:rPr>
                <w:rFonts w:ascii="Arial Narrow" w:eastAsia="Times New Roman" w:hAnsi="Arial Narrow"/>
                <w:b/>
                <w:bCs/>
                <w:color w:val="002839"/>
                <w:szCs w:val="22"/>
                <w:lang w:eastAsia="en-US"/>
              </w:rPr>
              <w:t>Year 1</w:t>
            </w:r>
          </w:p>
        </w:tc>
        <w:tc>
          <w:tcPr>
            <w:tcW w:w="2790"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0489C286" w14:textId="77777777" w:rsidR="00D603BD" w:rsidRPr="008F2231" w:rsidRDefault="00D603BD" w:rsidP="00D603BD">
            <w:pPr>
              <w:jc w:val="center"/>
              <w:rPr>
                <w:rFonts w:ascii="Arial Narrow" w:eastAsia="Times New Roman" w:hAnsi="Arial Narrow"/>
                <w:b/>
                <w:bCs/>
                <w:color w:val="002839"/>
                <w:szCs w:val="22"/>
                <w:lang w:eastAsia="en-US"/>
              </w:rPr>
            </w:pPr>
            <w:r w:rsidRPr="008F2231">
              <w:rPr>
                <w:rFonts w:ascii="Arial Narrow" w:eastAsia="Times New Roman" w:hAnsi="Arial Narrow"/>
                <w:b/>
                <w:bCs/>
                <w:color w:val="002839"/>
                <w:szCs w:val="22"/>
                <w:lang w:eastAsia="en-US"/>
              </w:rPr>
              <w:t>Year 2</w:t>
            </w:r>
          </w:p>
        </w:tc>
        <w:tc>
          <w:tcPr>
            <w:tcW w:w="2790"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33F83C9D" w14:textId="77777777" w:rsidR="00D603BD" w:rsidRPr="008F2231" w:rsidRDefault="00D603BD" w:rsidP="00D603BD">
            <w:pPr>
              <w:jc w:val="center"/>
              <w:rPr>
                <w:rFonts w:ascii="Arial Narrow" w:eastAsia="Times New Roman" w:hAnsi="Arial Narrow"/>
                <w:b/>
                <w:bCs/>
                <w:color w:val="002839"/>
                <w:szCs w:val="22"/>
                <w:lang w:eastAsia="en-US"/>
              </w:rPr>
            </w:pPr>
            <w:r w:rsidRPr="008F2231">
              <w:rPr>
                <w:rFonts w:ascii="Arial Narrow" w:eastAsia="Times New Roman" w:hAnsi="Arial Narrow"/>
                <w:b/>
                <w:bCs/>
                <w:color w:val="002839"/>
                <w:szCs w:val="22"/>
                <w:lang w:eastAsia="en-US"/>
              </w:rPr>
              <w:t>Year 3</w:t>
            </w:r>
          </w:p>
        </w:tc>
        <w:tc>
          <w:tcPr>
            <w:tcW w:w="1169" w:type="dxa"/>
            <w:vMerge w:val="restart"/>
            <w:tcBorders>
              <w:top w:val="single" w:sz="4" w:space="0" w:color="BFBFBF"/>
              <w:left w:val="nil"/>
              <w:bottom w:val="single" w:sz="4" w:space="0" w:color="BFBFBF"/>
              <w:right w:val="single" w:sz="4" w:space="0" w:color="BFBFBF"/>
            </w:tcBorders>
            <w:shd w:val="clear" w:color="000000" w:fill="C7CFD8"/>
            <w:vAlign w:val="center"/>
            <w:hideMark/>
          </w:tcPr>
          <w:p w14:paraId="553A2AC4" w14:textId="77777777" w:rsidR="00D603BD" w:rsidRPr="008F2231" w:rsidRDefault="00D603BD" w:rsidP="00D603BD">
            <w:pPr>
              <w:jc w:val="center"/>
              <w:rPr>
                <w:rFonts w:ascii="Arial Narrow" w:eastAsia="Times New Roman" w:hAnsi="Arial Narrow"/>
                <w:b/>
                <w:bCs/>
                <w:color w:val="002839"/>
                <w:szCs w:val="22"/>
                <w:lang w:eastAsia="en-US"/>
              </w:rPr>
            </w:pPr>
            <w:r w:rsidRPr="008F2231">
              <w:rPr>
                <w:rFonts w:ascii="Arial Narrow" w:eastAsia="Times New Roman" w:hAnsi="Arial Narrow"/>
                <w:b/>
                <w:bCs/>
                <w:color w:val="002839"/>
                <w:szCs w:val="22"/>
                <w:lang w:eastAsia="en-US"/>
              </w:rPr>
              <w:t>Total</w:t>
            </w:r>
          </w:p>
        </w:tc>
      </w:tr>
      <w:bookmarkEnd w:id="4"/>
      <w:tr w:rsidR="00D603BD" w:rsidRPr="008F2231" w14:paraId="5F9F283A" w14:textId="77777777" w:rsidTr="00A31961">
        <w:trPr>
          <w:trHeight w:hRule="exact" w:val="346"/>
          <w:tblHeader/>
        </w:trPr>
        <w:tc>
          <w:tcPr>
            <w:tcW w:w="4855" w:type="dxa"/>
            <w:tcBorders>
              <w:top w:val="nil"/>
              <w:left w:val="single" w:sz="4" w:space="0" w:color="BFBFBF"/>
              <w:bottom w:val="single" w:sz="4" w:space="0" w:color="BFBFBF"/>
              <w:right w:val="nil"/>
            </w:tcBorders>
            <w:shd w:val="clear" w:color="000000" w:fill="C7CFD8"/>
            <w:noWrap/>
            <w:vAlign w:val="bottom"/>
            <w:hideMark/>
          </w:tcPr>
          <w:p w14:paraId="71472298" w14:textId="77777777" w:rsidR="00D603BD" w:rsidRPr="008F2231" w:rsidRDefault="00D603BD" w:rsidP="00D603BD">
            <w:pPr>
              <w:rPr>
                <w:rFonts w:ascii="Arial Narrow" w:eastAsia="Times New Roman" w:hAnsi="Arial Narrow"/>
                <w:b/>
                <w:bCs/>
                <w:color w:val="002839"/>
                <w:szCs w:val="22"/>
                <w:lang w:eastAsia="en-US"/>
              </w:rPr>
            </w:pPr>
            <w:r w:rsidRPr="008F2231">
              <w:rPr>
                <w:rFonts w:ascii="Arial Narrow" w:eastAsia="Times New Roman" w:hAnsi="Arial Narrow"/>
                <w:b/>
                <w:bCs/>
                <w:color w:val="002839"/>
                <w:szCs w:val="22"/>
                <w:lang w:eastAsia="en-US"/>
              </w:rPr>
              <w:t xml:space="preserve">Project Outputs </w:t>
            </w:r>
          </w:p>
        </w:tc>
        <w:tc>
          <w:tcPr>
            <w:tcW w:w="1440" w:type="dxa"/>
            <w:tcBorders>
              <w:top w:val="nil"/>
              <w:left w:val="single" w:sz="4" w:space="0" w:color="A6A6A6"/>
              <w:bottom w:val="single" w:sz="4" w:space="0" w:color="BFBFBF"/>
              <w:right w:val="single" w:sz="4" w:space="0" w:color="A6A6A6"/>
            </w:tcBorders>
            <w:shd w:val="clear" w:color="000000" w:fill="C7CFD8"/>
            <w:vAlign w:val="bottom"/>
            <w:hideMark/>
          </w:tcPr>
          <w:p w14:paraId="51070971" w14:textId="77777777" w:rsidR="00D603BD" w:rsidRPr="008F2231" w:rsidRDefault="00D603BD" w:rsidP="00D603BD">
            <w:pPr>
              <w:jc w:val="center"/>
              <w:rPr>
                <w:rFonts w:ascii="Arial Narrow" w:eastAsia="Times New Roman" w:hAnsi="Arial Narrow"/>
                <w:b/>
                <w:bCs/>
                <w:color w:val="002839"/>
                <w:szCs w:val="22"/>
                <w:lang w:eastAsia="en-US"/>
              </w:rPr>
            </w:pPr>
            <w:r w:rsidRPr="008F2231">
              <w:rPr>
                <w:rFonts w:ascii="Arial Narrow" w:eastAsia="Times New Roman" w:hAnsi="Arial Narrow"/>
                <w:b/>
                <w:bCs/>
                <w:color w:val="002839"/>
                <w:szCs w:val="22"/>
                <w:lang w:eastAsia="en-US"/>
              </w:rPr>
              <w:t xml:space="preserve">Personnel </w:t>
            </w:r>
          </w:p>
        </w:tc>
        <w:tc>
          <w:tcPr>
            <w:tcW w:w="1530" w:type="dxa"/>
            <w:tcBorders>
              <w:top w:val="nil"/>
              <w:left w:val="nil"/>
              <w:bottom w:val="single" w:sz="4" w:space="0" w:color="BFBFBF"/>
              <w:right w:val="single" w:sz="4" w:space="0" w:color="A6A6A6"/>
            </w:tcBorders>
            <w:shd w:val="clear" w:color="000000" w:fill="C7CFD8"/>
            <w:vAlign w:val="bottom"/>
            <w:hideMark/>
          </w:tcPr>
          <w:p w14:paraId="1602275E" w14:textId="77777777" w:rsidR="00D603BD" w:rsidRPr="008F2231" w:rsidRDefault="00D603BD" w:rsidP="00D603BD">
            <w:pPr>
              <w:jc w:val="center"/>
              <w:rPr>
                <w:rFonts w:ascii="Arial Narrow" w:eastAsia="Times New Roman" w:hAnsi="Arial Narrow"/>
                <w:b/>
                <w:bCs/>
                <w:color w:val="002839"/>
                <w:szCs w:val="22"/>
                <w:lang w:eastAsia="en-US"/>
              </w:rPr>
            </w:pPr>
            <w:r w:rsidRPr="008F2231">
              <w:rPr>
                <w:rFonts w:ascii="Arial Narrow" w:eastAsia="Times New Roman" w:hAnsi="Arial Narrow"/>
                <w:b/>
                <w:bCs/>
                <w:color w:val="002839"/>
                <w:szCs w:val="22"/>
                <w:lang w:eastAsia="en-US"/>
              </w:rPr>
              <w:t xml:space="preserve">Non-Personnel </w:t>
            </w:r>
          </w:p>
        </w:tc>
        <w:tc>
          <w:tcPr>
            <w:tcW w:w="1260" w:type="dxa"/>
            <w:tcBorders>
              <w:top w:val="nil"/>
              <w:left w:val="nil"/>
              <w:bottom w:val="single" w:sz="4" w:space="0" w:color="BFBFBF"/>
              <w:right w:val="single" w:sz="4" w:space="0" w:color="A6A6A6"/>
            </w:tcBorders>
            <w:shd w:val="clear" w:color="000000" w:fill="C7CFD8"/>
            <w:vAlign w:val="bottom"/>
            <w:hideMark/>
          </w:tcPr>
          <w:p w14:paraId="6BAD0987" w14:textId="77777777" w:rsidR="00D603BD" w:rsidRPr="008F2231" w:rsidRDefault="00D603BD" w:rsidP="00D603BD">
            <w:pPr>
              <w:jc w:val="center"/>
              <w:rPr>
                <w:rFonts w:ascii="Arial Narrow" w:eastAsia="Times New Roman" w:hAnsi="Arial Narrow"/>
                <w:b/>
                <w:bCs/>
                <w:color w:val="002839"/>
                <w:szCs w:val="22"/>
                <w:lang w:eastAsia="en-US"/>
              </w:rPr>
            </w:pPr>
            <w:r w:rsidRPr="008F2231">
              <w:rPr>
                <w:rFonts w:ascii="Arial Narrow" w:eastAsia="Times New Roman" w:hAnsi="Arial Narrow"/>
                <w:b/>
                <w:bCs/>
                <w:color w:val="002839"/>
                <w:szCs w:val="22"/>
                <w:lang w:eastAsia="en-US"/>
              </w:rPr>
              <w:t xml:space="preserve">Personnel </w:t>
            </w:r>
          </w:p>
        </w:tc>
        <w:tc>
          <w:tcPr>
            <w:tcW w:w="1530" w:type="dxa"/>
            <w:tcBorders>
              <w:top w:val="nil"/>
              <w:left w:val="nil"/>
              <w:bottom w:val="single" w:sz="4" w:space="0" w:color="BFBFBF"/>
              <w:right w:val="single" w:sz="4" w:space="0" w:color="A6A6A6"/>
            </w:tcBorders>
            <w:shd w:val="clear" w:color="000000" w:fill="C7CFD8"/>
            <w:vAlign w:val="bottom"/>
            <w:hideMark/>
          </w:tcPr>
          <w:p w14:paraId="68536BB6" w14:textId="77777777" w:rsidR="00D603BD" w:rsidRPr="008F2231" w:rsidRDefault="00D603BD" w:rsidP="00D603BD">
            <w:pPr>
              <w:jc w:val="center"/>
              <w:rPr>
                <w:rFonts w:ascii="Arial Narrow" w:eastAsia="Times New Roman" w:hAnsi="Arial Narrow"/>
                <w:b/>
                <w:bCs/>
                <w:color w:val="002839"/>
                <w:szCs w:val="22"/>
                <w:lang w:eastAsia="en-US"/>
              </w:rPr>
            </w:pPr>
            <w:r w:rsidRPr="008F2231">
              <w:rPr>
                <w:rFonts w:ascii="Arial Narrow" w:eastAsia="Times New Roman" w:hAnsi="Arial Narrow"/>
                <w:b/>
                <w:bCs/>
                <w:color w:val="002839"/>
                <w:szCs w:val="22"/>
                <w:lang w:eastAsia="en-US"/>
              </w:rPr>
              <w:t xml:space="preserve">Non-Personnel </w:t>
            </w:r>
          </w:p>
        </w:tc>
        <w:tc>
          <w:tcPr>
            <w:tcW w:w="1260" w:type="dxa"/>
            <w:tcBorders>
              <w:top w:val="nil"/>
              <w:left w:val="nil"/>
              <w:bottom w:val="single" w:sz="4" w:space="0" w:color="BFBFBF"/>
              <w:right w:val="single" w:sz="4" w:space="0" w:color="A6A6A6"/>
            </w:tcBorders>
            <w:shd w:val="clear" w:color="000000" w:fill="C7CFD8"/>
            <w:vAlign w:val="bottom"/>
            <w:hideMark/>
          </w:tcPr>
          <w:p w14:paraId="63582611" w14:textId="77777777" w:rsidR="00D603BD" w:rsidRPr="008F2231" w:rsidRDefault="00D603BD" w:rsidP="00D603BD">
            <w:pPr>
              <w:jc w:val="center"/>
              <w:rPr>
                <w:rFonts w:ascii="Arial Narrow" w:eastAsia="Times New Roman" w:hAnsi="Arial Narrow"/>
                <w:b/>
                <w:bCs/>
                <w:color w:val="002839"/>
                <w:szCs w:val="22"/>
                <w:lang w:eastAsia="en-US"/>
              </w:rPr>
            </w:pPr>
            <w:r w:rsidRPr="008F2231">
              <w:rPr>
                <w:rFonts w:ascii="Arial Narrow" w:eastAsia="Times New Roman" w:hAnsi="Arial Narrow"/>
                <w:b/>
                <w:bCs/>
                <w:color w:val="002839"/>
                <w:szCs w:val="22"/>
                <w:lang w:eastAsia="en-US"/>
              </w:rPr>
              <w:t xml:space="preserve">Personnel </w:t>
            </w:r>
          </w:p>
        </w:tc>
        <w:tc>
          <w:tcPr>
            <w:tcW w:w="1530" w:type="dxa"/>
            <w:tcBorders>
              <w:top w:val="nil"/>
              <w:left w:val="nil"/>
              <w:bottom w:val="single" w:sz="4" w:space="0" w:color="BFBFBF"/>
              <w:right w:val="single" w:sz="4" w:space="0" w:color="A6A6A6"/>
            </w:tcBorders>
            <w:shd w:val="clear" w:color="000000" w:fill="C7CFD8"/>
            <w:vAlign w:val="bottom"/>
            <w:hideMark/>
          </w:tcPr>
          <w:p w14:paraId="47B94B2B" w14:textId="77777777" w:rsidR="00D603BD" w:rsidRPr="008F2231" w:rsidRDefault="00D603BD" w:rsidP="00D603BD">
            <w:pPr>
              <w:jc w:val="center"/>
              <w:rPr>
                <w:rFonts w:ascii="Arial Narrow" w:eastAsia="Times New Roman" w:hAnsi="Arial Narrow"/>
                <w:b/>
                <w:bCs/>
                <w:color w:val="002839"/>
                <w:szCs w:val="22"/>
                <w:lang w:eastAsia="en-US"/>
              </w:rPr>
            </w:pPr>
            <w:r w:rsidRPr="008F2231">
              <w:rPr>
                <w:rFonts w:ascii="Arial Narrow" w:eastAsia="Times New Roman" w:hAnsi="Arial Narrow"/>
                <w:b/>
                <w:bCs/>
                <w:color w:val="002839"/>
                <w:szCs w:val="22"/>
                <w:lang w:eastAsia="en-US"/>
              </w:rPr>
              <w:t xml:space="preserve">Non-Personnel </w:t>
            </w:r>
          </w:p>
        </w:tc>
        <w:tc>
          <w:tcPr>
            <w:tcW w:w="1169" w:type="dxa"/>
            <w:vMerge/>
            <w:tcBorders>
              <w:top w:val="single" w:sz="4" w:space="0" w:color="BFBFBF"/>
              <w:left w:val="nil"/>
              <w:bottom w:val="single" w:sz="4" w:space="0" w:color="BFBFBF"/>
              <w:right w:val="single" w:sz="4" w:space="0" w:color="BFBFBF"/>
            </w:tcBorders>
            <w:vAlign w:val="center"/>
            <w:hideMark/>
          </w:tcPr>
          <w:p w14:paraId="2A85872A" w14:textId="77777777" w:rsidR="00D603BD" w:rsidRPr="008F2231" w:rsidRDefault="00D603BD" w:rsidP="00D603BD">
            <w:pPr>
              <w:rPr>
                <w:rFonts w:ascii="Arial Narrow" w:eastAsia="Times New Roman" w:hAnsi="Arial Narrow"/>
                <w:b/>
                <w:bCs/>
                <w:color w:val="002839"/>
                <w:szCs w:val="22"/>
                <w:lang w:eastAsia="en-US"/>
              </w:rPr>
            </w:pPr>
          </w:p>
        </w:tc>
      </w:tr>
      <w:tr w:rsidR="00D603BD" w:rsidRPr="008F2231" w14:paraId="66601B2A" w14:textId="77777777" w:rsidTr="00871028">
        <w:trPr>
          <w:trHeight w:hRule="exact" w:val="547"/>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14:paraId="77D72E54"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Project coordination and implementation support</w:t>
            </w:r>
          </w:p>
        </w:tc>
        <w:tc>
          <w:tcPr>
            <w:tcW w:w="1440" w:type="dxa"/>
            <w:tcBorders>
              <w:top w:val="nil"/>
              <w:left w:val="nil"/>
              <w:bottom w:val="single" w:sz="4" w:space="0" w:color="BFBFBF"/>
              <w:right w:val="single" w:sz="4" w:space="0" w:color="BFBFBF"/>
            </w:tcBorders>
            <w:shd w:val="clear" w:color="auto" w:fill="auto"/>
            <w:noWrap/>
            <w:vAlign w:val="center"/>
            <w:hideMark/>
          </w:tcPr>
          <w:p w14:paraId="151956FC"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 </w:t>
            </w:r>
          </w:p>
        </w:tc>
        <w:tc>
          <w:tcPr>
            <w:tcW w:w="1530" w:type="dxa"/>
            <w:tcBorders>
              <w:top w:val="nil"/>
              <w:left w:val="nil"/>
              <w:bottom w:val="single" w:sz="4" w:space="0" w:color="BFBFBF"/>
              <w:right w:val="single" w:sz="4" w:space="0" w:color="BFBFBF"/>
            </w:tcBorders>
            <w:shd w:val="clear" w:color="auto" w:fill="auto"/>
            <w:vAlign w:val="center"/>
            <w:hideMark/>
          </w:tcPr>
          <w:p w14:paraId="082ACECD" w14:textId="77777777" w:rsidR="00D603BD" w:rsidRPr="008F2231" w:rsidRDefault="00D603BD" w:rsidP="00635A8D">
            <w:pPr>
              <w:jc w:val="right"/>
              <w:rPr>
                <w:rFonts w:ascii="Arial Narrow" w:eastAsia="Times New Roman" w:hAnsi="Arial Narrow"/>
                <w:color w:val="000000"/>
                <w:szCs w:val="22"/>
                <w:lang w:eastAsia="en-US"/>
              </w:rPr>
            </w:pPr>
            <w:r w:rsidRPr="008F2231">
              <w:rPr>
                <w:rFonts w:ascii="Arial Narrow" w:eastAsia="Times New Roman" w:hAnsi="Arial Narrow"/>
                <w:color w:val="000000"/>
                <w:szCs w:val="22"/>
                <w:lang w:eastAsia="en-US"/>
              </w:rPr>
              <w:t>77.100</w:t>
            </w:r>
          </w:p>
        </w:tc>
        <w:tc>
          <w:tcPr>
            <w:tcW w:w="1260" w:type="dxa"/>
            <w:tcBorders>
              <w:top w:val="nil"/>
              <w:left w:val="nil"/>
              <w:bottom w:val="single" w:sz="4" w:space="0" w:color="BFBFBF"/>
              <w:right w:val="single" w:sz="4" w:space="0" w:color="BFBFBF"/>
            </w:tcBorders>
            <w:shd w:val="clear" w:color="auto" w:fill="auto"/>
            <w:vAlign w:val="center"/>
            <w:hideMark/>
          </w:tcPr>
          <w:p w14:paraId="6D4C4C5C" w14:textId="3D1C1164"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14:paraId="231A66FA" w14:textId="77777777" w:rsidR="00D603BD" w:rsidRPr="008F2231" w:rsidRDefault="00D603BD" w:rsidP="00635A8D">
            <w:pPr>
              <w:jc w:val="right"/>
              <w:rPr>
                <w:rFonts w:ascii="Arial Narrow" w:eastAsia="Times New Roman" w:hAnsi="Arial Narrow"/>
                <w:color w:val="000000"/>
                <w:szCs w:val="22"/>
                <w:lang w:eastAsia="en-US"/>
              </w:rPr>
            </w:pPr>
            <w:r w:rsidRPr="008F2231">
              <w:rPr>
                <w:rFonts w:ascii="Arial Narrow" w:eastAsia="Times New Roman" w:hAnsi="Arial Narrow"/>
                <w:color w:val="000000"/>
                <w:szCs w:val="22"/>
                <w:lang w:eastAsia="en-US"/>
              </w:rPr>
              <w:t>80.100</w:t>
            </w:r>
          </w:p>
        </w:tc>
        <w:tc>
          <w:tcPr>
            <w:tcW w:w="1260" w:type="dxa"/>
            <w:tcBorders>
              <w:top w:val="nil"/>
              <w:left w:val="nil"/>
              <w:bottom w:val="single" w:sz="4" w:space="0" w:color="BFBFBF"/>
              <w:right w:val="single" w:sz="4" w:space="0" w:color="BFBFBF"/>
            </w:tcBorders>
            <w:shd w:val="clear" w:color="auto" w:fill="auto"/>
            <w:vAlign w:val="center"/>
            <w:hideMark/>
          </w:tcPr>
          <w:p w14:paraId="46ED3A8B" w14:textId="78D406FC"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14:paraId="15EBC968" w14:textId="77777777" w:rsidR="00D603BD" w:rsidRPr="008F2231" w:rsidRDefault="00D603BD" w:rsidP="00635A8D">
            <w:pPr>
              <w:jc w:val="right"/>
              <w:rPr>
                <w:rFonts w:ascii="Arial Narrow" w:eastAsia="Times New Roman" w:hAnsi="Arial Narrow"/>
                <w:color w:val="000000"/>
                <w:szCs w:val="22"/>
                <w:lang w:eastAsia="en-US"/>
              </w:rPr>
            </w:pPr>
            <w:r w:rsidRPr="008F2231">
              <w:rPr>
                <w:rFonts w:ascii="Arial Narrow" w:eastAsia="Times New Roman" w:hAnsi="Arial Narrow"/>
                <w:color w:val="000000"/>
                <w:szCs w:val="22"/>
                <w:lang w:eastAsia="en-US"/>
              </w:rPr>
              <w:t>77.100</w:t>
            </w:r>
          </w:p>
        </w:tc>
        <w:tc>
          <w:tcPr>
            <w:tcW w:w="1169" w:type="dxa"/>
            <w:tcBorders>
              <w:top w:val="nil"/>
              <w:left w:val="nil"/>
              <w:bottom w:val="single" w:sz="4" w:space="0" w:color="BFBFBF"/>
              <w:right w:val="single" w:sz="4" w:space="0" w:color="BFBFBF"/>
            </w:tcBorders>
            <w:shd w:val="clear" w:color="auto" w:fill="auto"/>
            <w:noWrap/>
            <w:vAlign w:val="center"/>
            <w:hideMark/>
          </w:tcPr>
          <w:p w14:paraId="119A4545" w14:textId="66BDE122"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234.300</w:t>
            </w:r>
          </w:p>
        </w:tc>
      </w:tr>
      <w:tr w:rsidR="00D603BD" w:rsidRPr="008F2231" w14:paraId="55A0A172" w14:textId="77777777" w:rsidTr="00871028">
        <w:trPr>
          <w:trHeight w:hRule="exact" w:val="547"/>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14:paraId="0FFF15D1"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5 studies (one global and 4 at the national level)</w:t>
            </w:r>
          </w:p>
        </w:tc>
        <w:tc>
          <w:tcPr>
            <w:tcW w:w="1440" w:type="dxa"/>
            <w:tcBorders>
              <w:top w:val="nil"/>
              <w:left w:val="nil"/>
              <w:bottom w:val="single" w:sz="4" w:space="0" w:color="BFBFBF"/>
              <w:right w:val="single" w:sz="4" w:space="0" w:color="BFBFBF"/>
            </w:tcBorders>
            <w:shd w:val="clear" w:color="auto" w:fill="auto"/>
            <w:noWrap/>
            <w:vAlign w:val="center"/>
            <w:hideMark/>
          </w:tcPr>
          <w:p w14:paraId="47F4BA8F"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12A5CC4E" w14:textId="55E56362"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24.000</w:t>
            </w:r>
          </w:p>
        </w:tc>
        <w:tc>
          <w:tcPr>
            <w:tcW w:w="1260" w:type="dxa"/>
            <w:tcBorders>
              <w:top w:val="nil"/>
              <w:left w:val="nil"/>
              <w:bottom w:val="single" w:sz="4" w:space="0" w:color="BFBFBF"/>
              <w:right w:val="single" w:sz="4" w:space="0" w:color="BFBFBF"/>
            </w:tcBorders>
            <w:shd w:val="clear" w:color="auto" w:fill="auto"/>
            <w:vAlign w:val="center"/>
            <w:hideMark/>
          </w:tcPr>
          <w:p w14:paraId="7D9B8354" w14:textId="5C228622"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14:paraId="520A3A28" w14:textId="3380B6E5" w:rsidR="00D603BD" w:rsidRPr="008F2231" w:rsidRDefault="00D603BD" w:rsidP="00635A8D">
            <w:pPr>
              <w:jc w:val="right"/>
              <w:rPr>
                <w:rFonts w:ascii="Arial Narrow" w:eastAsia="Times New Roman" w:hAnsi="Arial Narrow"/>
                <w:color w:val="000000"/>
                <w:szCs w:val="22"/>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14:paraId="6D65E81F" w14:textId="6BF54249"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14:paraId="7986D40F" w14:textId="3AFCD538" w:rsidR="00D603BD" w:rsidRPr="008F2231" w:rsidRDefault="00D603BD" w:rsidP="00635A8D">
            <w:pPr>
              <w:jc w:val="right"/>
              <w:rPr>
                <w:rFonts w:ascii="Arial Narrow" w:eastAsia="Times New Roman" w:hAnsi="Arial Narrow"/>
                <w:color w:val="000000"/>
                <w:szCs w:val="22"/>
                <w:lang w:eastAsia="en-US"/>
              </w:rPr>
            </w:pPr>
          </w:p>
        </w:tc>
        <w:tc>
          <w:tcPr>
            <w:tcW w:w="1169" w:type="dxa"/>
            <w:tcBorders>
              <w:top w:val="nil"/>
              <w:left w:val="nil"/>
              <w:bottom w:val="single" w:sz="4" w:space="0" w:color="BFBFBF"/>
              <w:right w:val="single" w:sz="4" w:space="0" w:color="BFBFBF"/>
            </w:tcBorders>
            <w:shd w:val="clear" w:color="auto" w:fill="auto"/>
            <w:noWrap/>
            <w:vAlign w:val="center"/>
            <w:hideMark/>
          </w:tcPr>
          <w:p w14:paraId="44824BBE" w14:textId="7BC9B681"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24.000</w:t>
            </w:r>
          </w:p>
        </w:tc>
      </w:tr>
      <w:tr w:rsidR="00D603BD" w:rsidRPr="008F2231" w14:paraId="55F5E878" w14:textId="77777777" w:rsidTr="00871028">
        <w:trPr>
          <w:trHeight w:hRule="exact" w:val="547"/>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14:paraId="0E5E8210"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 xml:space="preserve">4 information events </w:t>
            </w:r>
          </w:p>
        </w:tc>
        <w:tc>
          <w:tcPr>
            <w:tcW w:w="1440" w:type="dxa"/>
            <w:tcBorders>
              <w:top w:val="nil"/>
              <w:left w:val="nil"/>
              <w:bottom w:val="single" w:sz="4" w:space="0" w:color="BFBFBF"/>
              <w:right w:val="single" w:sz="4" w:space="0" w:color="BFBFBF"/>
            </w:tcBorders>
            <w:shd w:val="clear" w:color="auto" w:fill="auto"/>
            <w:noWrap/>
            <w:vAlign w:val="center"/>
            <w:hideMark/>
          </w:tcPr>
          <w:p w14:paraId="5AB045A6"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376CE718" w14:textId="288EEBE8"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40.000</w:t>
            </w:r>
          </w:p>
        </w:tc>
        <w:tc>
          <w:tcPr>
            <w:tcW w:w="1260" w:type="dxa"/>
            <w:tcBorders>
              <w:top w:val="nil"/>
              <w:left w:val="nil"/>
              <w:bottom w:val="single" w:sz="4" w:space="0" w:color="BFBFBF"/>
              <w:right w:val="single" w:sz="4" w:space="0" w:color="BFBFBF"/>
            </w:tcBorders>
            <w:shd w:val="clear" w:color="auto" w:fill="auto"/>
            <w:vAlign w:val="center"/>
            <w:hideMark/>
          </w:tcPr>
          <w:p w14:paraId="67EA4BDF" w14:textId="0DFCFC00"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14:paraId="226DA725" w14:textId="3D5C41E0" w:rsidR="00D603BD" w:rsidRPr="008F2231" w:rsidRDefault="00D603BD" w:rsidP="00635A8D">
            <w:pPr>
              <w:jc w:val="right"/>
              <w:rPr>
                <w:rFonts w:ascii="Arial Narrow" w:eastAsia="Times New Roman" w:hAnsi="Arial Narrow"/>
                <w:color w:val="000000"/>
                <w:szCs w:val="22"/>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14:paraId="63B1F6F4" w14:textId="1757F8DB"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14:paraId="3D5BD78A" w14:textId="24F2B22B" w:rsidR="00D603BD" w:rsidRPr="008F2231" w:rsidRDefault="00D603BD" w:rsidP="00635A8D">
            <w:pPr>
              <w:jc w:val="right"/>
              <w:rPr>
                <w:rFonts w:ascii="Arial Narrow" w:eastAsia="Times New Roman" w:hAnsi="Arial Narrow"/>
                <w:color w:val="000000"/>
                <w:szCs w:val="22"/>
                <w:lang w:eastAsia="en-US"/>
              </w:rPr>
            </w:pPr>
          </w:p>
        </w:tc>
        <w:tc>
          <w:tcPr>
            <w:tcW w:w="1169" w:type="dxa"/>
            <w:tcBorders>
              <w:top w:val="nil"/>
              <w:left w:val="nil"/>
              <w:bottom w:val="single" w:sz="4" w:space="0" w:color="BFBFBF"/>
              <w:right w:val="single" w:sz="4" w:space="0" w:color="BFBFBF"/>
            </w:tcBorders>
            <w:shd w:val="clear" w:color="auto" w:fill="auto"/>
            <w:noWrap/>
            <w:vAlign w:val="center"/>
            <w:hideMark/>
          </w:tcPr>
          <w:p w14:paraId="0768AE5D" w14:textId="4689231B"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40.000</w:t>
            </w:r>
          </w:p>
        </w:tc>
      </w:tr>
      <w:tr w:rsidR="00D603BD" w:rsidRPr="008F2231" w14:paraId="429556E6" w14:textId="77777777" w:rsidTr="00871028">
        <w:trPr>
          <w:trHeight w:hRule="exact" w:val="547"/>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14:paraId="55E436C2"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 guides and training materials</w:t>
            </w:r>
          </w:p>
        </w:tc>
        <w:tc>
          <w:tcPr>
            <w:tcW w:w="1440" w:type="dxa"/>
            <w:tcBorders>
              <w:top w:val="nil"/>
              <w:left w:val="nil"/>
              <w:bottom w:val="single" w:sz="4" w:space="0" w:color="BFBFBF"/>
              <w:right w:val="single" w:sz="4" w:space="0" w:color="BFBFBF"/>
            </w:tcBorders>
            <w:shd w:val="clear" w:color="auto" w:fill="auto"/>
            <w:noWrap/>
            <w:vAlign w:val="center"/>
            <w:hideMark/>
          </w:tcPr>
          <w:p w14:paraId="2F159149"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69736B11" w14:textId="3262601A"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6.000</w:t>
            </w:r>
          </w:p>
        </w:tc>
        <w:tc>
          <w:tcPr>
            <w:tcW w:w="1260" w:type="dxa"/>
            <w:tcBorders>
              <w:top w:val="nil"/>
              <w:left w:val="nil"/>
              <w:bottom w:val="single" w:sz="4" w:space="0" w:color="BFBFBF"/>
              <w:right w:val="single" w:sz="4" w:space="0" w:color="BFBFBF"/>
            </w:tcBorders>
            <w:shd w:val="clear" w:color="auto" w:fill="auto"/>
            <w:vAlign w:val="center"/>
            <w:hideMark/>
          </w:tcPr>
          <w:p w14:paraId="0BDF6B4F" w14:textId="030DA5F5"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14:paraId="15245A0B" w14:textId="77777777" w:rsidR="00D603BD" w:rsidRPr="008F2231" w:rsidRDefault="00D603BD" w:rsidP="00635A8D">
            <w:pPr>
              <w:jc w:val="right"/>
              <w:rPr>
                <w:rFonts w:ascii="Arial Narrow" w:eastAsia="Times New Roman" w:hAnsi="Arial Narrow"/>
                <w:color w:val="000000"/>
                <w:szCs w:val="22"/>
                <w:lang w:eastAsia="en-US"/>
              </w:rPr>
            </w:pPr>
            <w:r w:rsidRPr="008F2231">
              <w:rPr>
                <w:rFonts w:ascii="Arial Narrow" w:eastAsia="Times New Roman" w:hAnsi="Arial Narrow"/>
                <w:color w:val="000000"/>
                <w:szCs w:val="22"/>
                <w:lang w:eastAsia="en-US"/>
              </w:rPr>
              <w:t>18.000</w:t>
            </w:r>
          </w:p>
        </w:tc>
        <w:tc>
          <w:tcPr>
            <w:tcW w:w="1260" w:type="dxa"/>
            <w:tcBorders>
              <w:top w:val="nil"/>
              <w:left w:val="nil"/>
              <w:bottom w:val="single" w:sz="4" w:space="0" w:color="BFBFBF"/>
              <w:right w:val="single" w:sz="4" w:space="0" w:color="BFBFBF"/>
            </w:tcBorders>
            <w:shd w:val="clear" w:color="auto" w:fill="auto"/>
            <w:vAlign w:val="center"/>
            <w:hideMark/>
          </w:tcPr>
          <w:p w14:paraId="2E9F0F25" w14:textId="3DA459AF"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14:paraId="2714CC4B" w14:textId="65115276" w:rsidR="00D603BD" w:rsidRPr="008F2231" w:rsidRDefault="00D603BD" w:rsidP="00635A8D">
            <w:pPr>
              <w:jc w:val="right"/>
              <w:rPr>
                <w:rFonts w:ascii="Arial Narrow" w:eastAsia="Times New Roman" w:hAnsi="Arial Narrow"/>
                <w:color w:val="000000"/>
                <w:szCs w:val="22"/>
                <w:lang w:eastAsia="en-US"/>
              </w:rPr>
            </w:pPr>
          </w:p>
        </w:tc>
        <w:tc>
          <w:tcPr>
            <w:tcW w:w="1169" w:type="dxa"/>
            <w:tcBorders>
              <w:top w:val="nil"/>
              <w:left w:val="nil"/>
              <w:bottom w:val="single" w:sz="4" w:space="0" w:color="BFBFBF"/>
              <w:right w:val="single" w:sz="4" w:space="0" w:color="BFBFBF"/>
            </w:tcBorders>
            <w:shd w:val="clear" w:color="auto" w:fill="auto"/>
            <w:noWrap/>
            <w:vAlign w:val="center"/>
            <w:hideMark/>
          </w:tcPr>
          <w:p w14:paraId="63EE2885" w14:textId="5087106F"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24.000</w:t>
            </w:r>
          </w:p>
        </w:tc>
      </w:tr>
      <w:tr w:rsidR="00D603BD" w:rsidRPr="008F2231" w14:paraId="66B0DB25" w14:textId="77777777" w:rsidTr="00871028">
        <w:trPr>
          <w:trHeight w:val="596"/>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14:paraId="76339490"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 workshops for authorities and local actors (in each country)</w:t>
            </w:r>
          </w:p>
        </w:tc>
        <w:tc>
          <w:tcPr>
            <w:tcW w:w="1440" w:type="dxa"/>
            <w:tcBorders>
              <w:top w:val="nil"/>
              <w:left w:val="nil"/>
              <w:bottom w:val="single" w:sz="4" w:space="0" w:color="BFBFBF"/>
              <w:right w:val="single" w:sz="4" w:space="0" w:color="BFBFBF"/>
            </w:tcBorders>
            <w:shd w:val="clear" w:color="auto" w:fill="auto"/>
            <w:noWrap/>
            <w:vAlign w:val="center"/>
            <w:hideMark/>
          </w:tcPr>
          <w:p w14:paraId="33D73E71"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 </w:t>
            </w:r>
          </w:p>
        </w:tc>
        <w:tc>
          <w:tcPr>
            <w:tcW w:w="1530" w:type="dxa"/>
            <w:tcBorders>
              <w:top w:val="nil"/>
              <w:left w:val="nil"/>
              <w:bottom w:val="single" w:sz="4" w:space="0" w:color="BFBFBF"/>
              <w:right w:val="single" w:sz="4" w:space="0" w:color="BFBFBF"/>
            </w:tcBorders>
            <w:shd w:val="clear" w:color="auto" w:fill="auto"/>
            <w:vAlign w:val="center"/>
            <w:hideMark/>
          </w:tcPr>
          <w:p w14:paraId="63833EB4" w14:textId="688E46B1" w:rsidR="00D603BD" w:rsidRPr="008F2231" w:rsidRDefault="00D603BD" w:rsidP="00635A8D">
            <w:pPr>
              <w:jc w:val="right"/>
              <w:rPr>
                <w:rFonts w:ascii="Arial Narrow" w:eastAsia="Times New Roman" w:hAnsi="Arial Narrow"/>
                <w:color w:val="000000"/>
                <w:szCs w:val="22"/>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14:paraId="3D096E6F" w14:textId="353AE25F"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noWrap/>
            <w:vAlign w:val="center"/>
            <w:hideMark/>
          </w:tcPr>
          <w:p w14:paraId="2DDE7982" w14:textId="5A50A99E"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40.000</w:t>
            </w:r>
          </w:p>
        </w:tc>
        <w:tc>
          <w:tcPr>
            <w:tcW w:w="1260" w:type="dxa"/>
            <w:tcBorders>
              <w:top w:val="nil"/>
              <w:left w:val="nil"/>
              <w:bottom w:val="single" w:sz="4" w:space="0" w:color="BFBFBF"/>
              <w:right w:val="single" w:sz="4" w:space="0" w:color="BFBFBF"/>
            </w:tcBorders>
            <w:shd w:val="clear" w:color="auto" w:fill="auto"/>
            <w:vAlign w:val="center"/>
            <w:hideMark/>
          </w:tcPr>
          <w:p w14:paraId="4AE83A41" w14:textId="6387F90C"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14:paraId="4A0FBB23" w14:textId="726A3BB7" w:rsidR="00D603BD" w:rsidRPr="008F2231" w:rsidRDefault="00D603BD" w:rsidP="00635A8D">
            <w:pPr>
              <w:jc w:val="right"/>
              <w:rPr>
                <w:rFonts w:ascii="Arial Narrow" w:eastAsia="Times New Roman" w:hAnsi="Arial Narrow"/>
                <w:color w:val="000000"/>
                <w:szCs w:val="22"/>
                <w:lang w:eastAsia="en-US"/>
              </w:rPr>
            </w:pPr>
          </w:p>
        </w:tc>
        <w:tc>
          <w:tcPr>
            <w:tcW w:w="1169" w:type="dxa"/>
            <w:tcBorders>
              <w:top w:val="nil"/>
              <w:left w:val="nil"/>
              <w:bottom w:val="single" w:sz="4" w:space="0" w:color="BFBFBF"/>
              <w:right w:val="single" w:sz="4" w:space="0" w:color="BFBFBF"/>
            </w:tcBorders>
            <w:shd w:val="clear" w:color="auto" w:fill="auto"/>
            <w:noWrap/>
            <w:vAlign w:val="center"/>
            <w:hideMark/>
          </w:tcPr>
          <w:p w14:paraId="588AFA4A" w14:textId="3EA51377"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40.000</w:t>
            </w:r>
          </w:p>
        </w:tc>
      </w:tr>
      <w:tr w:rsidR="00D603BD" w:rsidRPr="008F2231" w14:paraId="09A4A3FF" w14:textId="77777777" w:rsidTr="00871028">
        <w:trPr>
          <w:trHeight w:val="632"/>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14:paraId="29D41AB8"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 workshops for selected groups of producers on collective management (in each country)</w:t>
            </w:r>
          </w:p>
        </w:tc>
        <w:tc>
          <w:tcPr>
            <w:tcW w:w="1440" w:type="dxa"/>
            <w:tcBorders>
              <w:top w:val="nil"/>
              <w:left w:val="nil"/>
              <w:bottom w:val="single" w:sz="4" w:space="0" w:color="BFBFBF"/>
              <w:right w:val="single" w:sz="4" w:space="0" w:color="BFBFBF"/>
            </w:tcBorders>
            <w:shd w:val="clear" w:color="auto" w:fill="auto"/>
            <w:noWrap/>
            <w:vAlign w:val="center"/>
            <w:hideMark/>
          </w:tcPr>
          <w:p w14:paraId="4911DD7C"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 </w:t>
            </w:r>
          </w:p>
        </w:tc>
        <w:tc>
          <w:tcPr>
            <w:tcW w:w="1530" w:type="dxa"/>
            <w:tcBorders>
              <w:top w:val="nil"/>
              <w:left w:val="nil"/>
              <w:bottom w:val="single" w:sz="4" w:space="0" w:color="BFBFBF"/>
              <w:right w:val="single" w:sz="4" w:space="0" w:color="BFBFBF"/>
            </w:tcBorders>
            <w:shd w:val="clear" w:color="auto" w:fill="auto"/>
            <w:vAlign w:val="center"/>
            <w:hideMark/>
          </w:tcPr>
          <w:p w14:paraId="4D6AB351" w14:textId="5DE893AC" w:rsidR="00D603BD" w:rsidRPr="008F2231" w:rsidRDefault="00D603BD" w:rsidP="00635A8D">
            <w:pPr>
              <w:jc w:val="right"/>
              <w:rPr>
                <w:rFonts w:ascii="Arial Narrow" w:eastAsia="Times New Roman" w:hAnsi="Arial Narrow"/>
                <w:color w:val="000000"/>
                <w:szCs w:val="22"/>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14:paraId="116DF907" w14:textId="3E76065A"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noWrap/>
            <w:vAlign w:val="center"/>
            <w:hideMark/>
          </w:tcPr>
          <w:p w14:paraId="42F749C6" w14:textId="00423378"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40.000</w:t>
            </w:r>
          </w:p>
        </w:tc>
        <w:tc>
          <w:tcPr>
            <w:tcW w:w="1260" w:type="dxa"/>
            <w:tcBorders>
              <w:top w:val="nil"/>
              <w:left w:val="nil"/>
              <w:bottom w:val="single" w:sz="4" w:space="0" w:color="BFBFBF"/>
              <w:right w:val="single" w:sz="4" w:space="0" w:color="BFBFBF"/>
            </w:tcBorders>
            <w:shd w:val="clear" w:color="auto" w:fill="auto"/>
            <w:vAlign w:val="center"/>
            <w:hideMark/>
          </w:tcPr>
          <w:p w14:paraId="23D60EAB" w14:textId="06BD2597"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14:paraId="65FD7283" w14:textId="2157BEAB" w:rsidR="00D603BD" w:rsidRPr="008F2231" w:rsidRDefault="00D603BD" w:rsidP="00635A8D">
            <w:pPr>
              <w:jc w:val="right"/>
              <w:rPr>
                <w:rFonts w:ascii="Arial Narrow" w:eastAsia="Times New Roman" w:hAnsi="Arial Narrow"/>
                <w:color w:val="000000"/>
                <w:szCs w:val="22"/>
                <w:lang w:eastAsia="en-US"/>
              </w:rPr>
            </w:pPr>
          </w:p>
        </w:tc>
        <w:tc>
          <w:tcPr>
            <w:tcW w:w="1169" w:type="dxa"/>
            <w:tcBorders>
              <w:top w:val="nil"/>
              <w:left w:val="nil"/>
              <w:bottom w:val="single" w:sz="4" w:space="0" w:color="BFBFBF"/>
              <w:right w:val="single" w:sz="4" w:space="0" w:color="BFBFBF"/>
            </w:tcBorders>
            <w:shd w:val="clear" w:color="auto" w:fill="auto"/>
            <w:noWrap/>
            <w:vAlign w:val="center"/>
            <w:hideMark/>
          </w:tcPr>
          <w:p w14:paraId="471EF4DD" w14:textId="5F85F889"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40.000</w:t>
            </w:r>
          </w:p>
        </w:tc>
      </w:tr>
      <w:tr w:rsidR="00D603BD" w:rsidRPr="008F2231" w14:paraId="42BB4E17" w14:textId="77777777" w:rsidTr="00D55DEE">
        <w:trPr>
          <w:trHeight w:val="698"/>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14:paraId="0C341BB9"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 workshops  to strengthen internal governance (in each country)</w:t>
            </w:r>
          </w:p>
        </w:tc>
        <w:tc>
          <w:tcPr>
            <w:tcW w:w="1440" w:type="dxa"/>
            <w:tcBorders>
              <w:top w:val="nil"/>
              <w:left w:val="nil"/>
              <w:bottom w:val="single" w:sz="4" w:space="0" w:color="BFBFBF"/>
              <w:right w:val="single" w:sz="4" w:space="0" w:color="BFBFBF"/>
            </w:tcBorders>
            <w:shd w:val="clear" w:color="auto" w:fill="auto"/>
            <w:noWrap/>
            <w:vAlign w:val="center"/>
            <w:hideMark/>
          </w:tcPr>
          <w:p w14:paraId="46183085"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 </w:t>
            </w:r>
          </w:p>
        </w:tc>
        <w:tc>
          <w:tcPr>
            <w:tcW w:w="1530" w:type="dxa"/>
            <w:tcBorders>
              <w:top w:val="nil"/>
              <w:left w:val="nil"/>
              <w:bottom w:val="single" w:sz="4" w:space="0" w:color="BFBFBF"/>
              <w:right w:val="single" w:sz="4" w:space="0" w:color="BFBFBF"/>
            </w:tcBorders>
            <w:shd w:val="clear" w:color="auto" w:fill="auto"/>
            <w:vAlign w:val="center"/>
            <w:hideMark/>
          </w:tcPr>
          <w:p w14:paraId="290A2D84" w14:textId="319C9602" w:rsidR="00D603BD" w:rsidRPr="008F2231" w:rsidRDefault="00D603BD" w:rsidP="00635A8D">
            <w:pPr>
              <w:jc w:val="right"/>
              <w:rPr>
                <w:rFonts w:ascii="Arial Narrow" w:eastAsia="Times New Roman" w:hAnsi="Arial Narrow"/>
                <w:color w:val="000000"/>
                <w:szCs w:val="22"/>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14:paraId="0680FA92" w14:textId="5F339654"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nil"/>
              <w:right w:val="nil"/>
            </w:tcBorders>
            <w:shd w:val="clear" w:color="auto" w:fill="auto"/>
            <w:noWrap/>
            <w:vAlign w:val="bottom"/>
            <w:hideMark/>
          </w:tcPr>
          <w:p w14:paraId="1D196FCF" w14:textId="77777777" w:rsidR="00D603BD" w:rsidRPr="008F2231" w:rsidRDefault="00D603BD" w:rsidP="00635A8D">
            <w:pPr>
              <w:jc w:val="right"/>
              <w:rPr>
                <w:rFonts w:ascii="Arial Narrow" w:eastAsia="Times New Roman" w:hAnsi="Arial Narrow"/>
                <w:color w:val="000000"/>
                <w:szCs w:val="22"/>
                <w:lang w:eastAsia="en-US"/>
              </w:rPr>
            </w:pPr>
          </w:p>
        </w:tc>
        <w:tc>
          <w:tcPr>
            <w:tcW w:w="1260" w:type="dxa"/>
            <w:tcBorders>
              <w:top w:val="nil"/>
              <w:left w:val="single" w:sz="4" w:space="0" w:color="BFBFBF"/>
              <w:bottom w:val="single" w:sz="4" w:space="0" w:color="BFBFBF"/>
              <w:right w:val="single" w:sz="4" w:space="0" w:color="BFBFBF"/>
            </w:tcBorders>
            <w:shd w:val="clear" w:color="auto" w:fill="auto"/>
            <w:vAlign w:val="center"/>
            <w:hideMark/>
          </w:tcPr>
          <w:p w14:paraId="73E31796" w14:textId="591AF8EB"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noWrap/>
            <w:vAlign w:val="center"/>
            <w:hideMark/>
          </w:tcPr>
          <w:p w14:paraId="6A0CC8F4" w14:textId="07A033E9"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40.000</w:t>
            </w:r>
          </w:p>
        </w:tc>
        <w:tc>
          <w:tcPr>
            <w:tcW w:w="1169" w:type="dxa"/>
            <w:tcBorders>
              <w:top w:val="nil"/>
              <w:left w:val="nil"/>
              <w:bottom w:val="single" w:sz="4" w:space="0" w:color="BFBFBF"/>
              <w:right w:val="single" w:sz="4" w:space="0" w:color="BFBFBF"/>
            </w:tcBorders>
            <w:shd w:val="clear" w:color="auto" w:fill="auto"/>
            <w:noWrap/>
            <w:vAlign w:val="center"/>
            <w:hideMark/>
          </w:tcPr>
          <w:p w14:paraId="07863566" w14:textId="5CB3E2C2"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40.000</w:t>
            </w:r>
          </w:p>
        </w:tc>
      </w:tr>
      <w:tr w:rsidR="00D603BD" w:rsidRPr="008F2231" w14:paraId="7963716F" w14:textId="77777777" w:rsidTr="00D55DEE">
        <w:trPr>
          <w:trHeight w:val="836"/>
          <w:tblHeader/>
        </w:trPr>
        <w:tc>
          <w:tcPr>
            <w:tcW w:w="4855" w:type="dxa"/>
            <w:tcBorders>
              <w:top w:val="nil"/>
              <w:left w:val="single" w:sz="4" w:space="0" w:color="BFBFBF"/>
              <w:bottom w:val="single" w:sz="4" w:space="0" w:color="BFBFBF"/>
              <w:right w:val="single" w:sz="4" w:space="0" w:color="BFBFBF"/>
            </w:tcBorders>
            <w:shd w:val="clear" w:color="auto" w:fill="auto"/>
            <w:vAlign w:val="center"/>
            <w:hideMark/>
          </w:tcPr>
          <w:p w14:paraId="26AF9F80"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 activities to support the development and implementation of cost-effective control and certification systems (in each country)</w:t>
            </w:r>
          </w:p>
        </w:tc>
        <w:tc>
          <w:tcPr>
            <w:tcW w:w="1440" w:type="dxa"/>
            <w:tcBorders>
              <w:top w:val="nil"/>
              <w:left w:val="nil"/>
              <w:bottom w:val="single" w:sz="4" w:space="0" w:color="BFBFBF"/>
              <w:right w:val="single" w:sz="4" w:space="0" w:color="BFBFBF"/>
            </w:tcBorders>
            <w:shd w:val="clear" w:color="auto" w:fill="auto"/>
            <w:noWrap/>
            <w:vAlign w:val="center"/>
            <w:hideMark/>
          </w:tcPr>
          <w:p w14:paraId="3A86AE7E"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 </w:t>
            </w:r>
          </w:p>
        </w:tc>
        <w:tc>
          <w:tcPr>
            <w:tcW w:w="1530" w:type="dxa"/>
            <w:tcBorders>
              <w:top w:val="nil"/>
              <w:left w:val="nil"/>
              <w:bottom w:val="single" w:sz="4" w:space="0" w:color="BFBFBF"/>
              <w:right w:val="single" w:sz="4" w:space="0" w:color="BFBFBF"/>
            </w:tcBorders>
            <w:shd w:val="clear" w:color="auto" w:fill="auto"/>
            <w:vAlign w:val="center"/>
            <w:hideMark/>
          </w:tcPr>
          <w:p w14:paraId="5BE0EC11" w14:textId="7C0F20D6" w:rsidR="00D603BD" w:rsidRPr="008F2231" w:rsidRDefault="00D603BD" w:rsidP="00635A8D">
            <w:pPr>
              <w:jc w:val="right"/>
              <w:rPr>
                <w:rFonts w:ascii="Arial Narrow" w:eastAsia="Times New Roman" w:hAnsi="Arial Narrow"/>
                <w:color w:val="000000"/>
                <w:szCs w:val="22"/>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14:paraId="5ECD2F47" w14:textId="6B6BB550"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009B8E3D" w14:textId="1E17BCC5" w:rsidR="00D603BD" w:rsidRPr="008F2231" w:rsidRDefault="00D603BD" w:rsidP="00635A8D">
            <w:pPr>
              <w:jc w:val="right"/>
              <w:rPr>
                <w:rFonts w:ascii="Arial Narrow" w:eastAsia="Times New Roman" w:hAnsi="Arial Narrow"/>
                <w:color w:val="000000"/>
                <w:szCs w:val="22"/>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14:paraId="6AAC6CA9" w14:textId="0FB18B0A"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noWrap/>
            <w:vAlign w:val="center"/>
            <w:hideMark/>
          </w:tcPr>
          <w:p w14:paraId="73D17991" w14:textId="27A538C4"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40.000</w:t>
            </w:r>
          </w:p>
        </w:tc>
        <w:tc>
          <w:tcPr>
            <w:tcW w:w="1169" w:type="dxa"/>
            <w:tcBorders>
              <w:top w:val="nil"/>
              <w:left w:val="nil"/>
              <w:bottom w:val="single" w:sz="4" w:space="0" w:color="BFBFBF"/>
              <w:right w:val="single" w:sz="4" w:space="0" w:color="BFBFBF"/>
            </w:tcBorders>
            <w:shd w:val="clear" w:color="auto" w:fill="auto"/>
            <w:noWrap/>
            <w:vAlign w:val="center"/>
            <w:hideMark/>
          </w:tcPr>
          <w:p w14:paraId="4631A3BD" w14:textId="1DECA733"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40.000</w:t>
            </w:r>
          </w:p>
        </w:tc>
      </w:tr>
      <w:tr w:rsidR="00D603BD" w:rsidRPr="008F2231" w14:paraId="66013AC1" w14:textId="77777777" w:rsidTr="00D55DEE">
        <w:trPr>
          <w:trHeight w:val="680"/>
          <w:tblHeader/>
        </w:trPr>
        <w:tc>
          <w:tcPr>
            <w:tcW w:w="4855" w:type="dxa"/>
            <w:tcBorders>
              <w:top w:val="nil"/>
              <w:left w:val="single" w:sz="4" w:space="0" w:color="BFBFBF"/>
              <w:bottom w:val="single" w:sz="4" w:space="0" w:color="BFBFBF"/>
              <w:right w:val="single" w:sz="4" w:space="0" w:color="BFBFBF"/>
            </w:tcBorders>
            <w:shd w:val="clear" w:color="auto" w:fill="auto"/>
            <w:vAlign w:val="center"/>
            <w:hideMark/>
          </w:tcPr>
          <w:p w14:paraId="77039F1D"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 branding and commercialization strategies developed (one in each country)</w:t>
            </w:r>
          </w:p>
        </w:tc>
        <w:tc>
          <w:tcPr>
            <w:tcW w:w="1440" w:type="dxa"/>
            <w:tcBorders>
              <w:top w:val="nil"/>
              <w:left w:val="nil"/>
              <w:bottom w:val="single" w:sz="4" w:space="0" w:color="BFBFBF"/>
              <w:right w:val="single" w:sz="4" w:space="0" w:color="BFBFBF"/>
            </w:tcBorders>
            <w:shd w:val="clear" w:color="auto" w:fill="auto"/>
            <w:noWrap/>
            <w:vAlign w:val="center"/>
            <w:hideMark/>
          </w:tcPr>
          <w:p w14:paraId="60FC1C09"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 </w:t>
            </w:r>
          </w:p>
        </w:tc>
        <w:tc>
          <w:tcPr>
            <w:tcW w:w="1530" w:type="dxa"/>
            <w:tcBorders>
              <w:top w:val="nil"/>
              <w:left w:val="nil"/>
              <w:bottom w:val="single" w:sz="4" w:space="0" w:color="BFBFBF"/>
              <w:right w:val="single" w:sz="4" w:space="0" w:color="BFBFBF"/>
            </w:tcBorders>
            <w:shd w:val="clear" w:color="auto" w:fill="auto"/>
            <w:vAlign w:val="center"/>
            <w:hideMark/>
          </w:tcPr>
          <w:p w14:paraId="42CC72E4" w14:textId="1AD71CB5" w:rsidR="00D603BD" w:rsidRPr="008F2231" w:rsidRDefault="00D603BD" w:rsidP="00635A8D">
            <w:pPr>
              <w:jc w:val="right"/>
              <w:rPr>
                <w:rFonts w:ascii="Arial Narrow" w:eastAsia="Times New Roman" w:hAnsi="Arial Narrow"/>
                <w:color w:val="000000"/>
                <w:szCs w:val="22"/>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14:paraId="386064B4" w14:textId="497502AD"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14:paraId="650418FE" w14:textId="28F48628" w:rsidR="00D603BD" w:rsidRPr="008F2231" w:rsidRDefault="00D603BD" w:rsidP="00635A8D">
            <w:pPr>
              <w:jc w:val="right"/>
              <w:rPr>
                <w:rFonts w:ascii="Arial Narrow" w:eastAsia="Times New Roman" w:hAnsi="Arial Narrow"/>
                <w:color w:val="000000"/>
                <w:szCs w:val="22"/>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14:paraId="693FACAD" w14:textId="47CB882B"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noWrap/>
            <w:vAlign w:val="center"/>
            <w:hideMark/>
          </w:tcPr>
          <w:p w14:paraId="4AD051F9" w14:textId="69501DD6"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40.000</w:t>
            </w:r>
          </w:p>
        </w:tc>
        <w:tc>
          <w:tcPr>
            <w:tcW w:w="1169" w:type="dxa"/>
            <w:tcBorders>
              <w:top w:val="nil"/>
              <w:left w:val="nil"/>
              <w:bottom w:val="single" w:sz="4" w:space="0" w:color="BFBFBF"/>
              <w:right w:val="single" w:sz="4" w:space="0" w:color="BFBFBF"/>
            </w:tcBorders>
            <w:shd w:val="clear" w:color="auto" w:fill="auto"/>
            <w:noWrap/>
            <w:vAlign w:val="center"/>
            <w:hideMark/>
          </w:tcPr>
          <w:p w14:paraId="34E5913A" w14:textId="23016C1D"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40.000</w:t>
            </w:r>
          </w:p>
        </w:tc>
      </w:tr>
      <w:tr w:rsidR="00D603BD" w:rsidRPr="008F2231" w14:paraId="5018D953" w14:textId="77777777" w:rsidTr="00871028">
        <w:trPr>
          <w:trHeight w:hRule="exact" w:val="547"/>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14:paraId="5837F267"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 xml:space="preserve">4 awareness raising activities </w:t>
            </w:r>
          </w:p>
        </w:tc>
        <w:tc>
          <w:tcPr>
            <w:tcW w:w="1440" w:type="dxa"/>
            <w:tcBorders>
              <w:top w:val="nil"/>
              <w:left w:val="nil"/>
              <w:bottom w:val="single" w:sz="4" w:space="0" w:color="BFBFBF"/>
              <w:right w:val="single" w:sz="4" w:space="0" w:color="BFBFBF"/>
            </w:tcBorders>
            <w:shd w:val="clear" w:color="auto" w:fill="auto"/>
            <w:noWrap/>
            <w:vAlign w:val="center"/>
            <w:hideMark/>
          </w:tcPr>
          <w:p w14:paraId="755B2FA8"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 </w:t>
            </w:r>
          </w:p>
        </w:tc>
        <w:tc>
          <w:tcPr>
            <w:tcW w:w="1530" w:type="dxa"/>
            <w:tcBorders>
              <w:top w:val="nil"/>
              <w:left w:val="nil"/>
              <w:bottom w:val="single" w:sz="4" w:space="0" w:color="BFBFBF"/>
              <w:right w:val="single" w:sz="4" w:space="0" w:color="BFBFBF"/>
            </w:tcBorders>
            <w:shd w:val="clear" w:color="auto" w:fill="auto"/>
            <w:vAlign w:val="center"/>
            <w:hideMark/>
          </w:tcPr>
          <w:p w14:paraId="464042DB" w14:textId="089D64B6" w:rsidR="00D603BD" w:rsidRPr="008F2231" w:rsidRDefault="00D603BD" w:rsidP="00635A8D">
            <w:pPr>
              <w:jc w:val="right"/>
              <w:rPr>
                <w:rFonts w:ascii="Arial Narrow" w:eastAsia="Times New Roman" w:hAnsi="Arial Narrow"/>
                <w:color w:val="000000"/>
                <w:szCs w:val="22"/>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14:paraId="2A51AB18" w14:textId="192D5B3C"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14:paraId="1A1D81E7" w14:textId="7C11BA5A" w:rsidR="00D603BD" w:rsidRPr="008F2231" w:rsidRDefault="00D603BD" w:rsidP="00635A8D">
            <w:pPr>
              <w:jc w:val="right"/>
              <w:rPr>
                <w:rFonts w:ascii="Arial Narrow" w:eastAsia="Times New Roman" w:hAnsi="Arial Narrow"/>
                <w:color w:val="000000"/>
                <w:szCs w:val="22"/>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14:paraId="790D27A6" w14:textId="4F26F951"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noWrap/>
            <w:vAlign w:val="center"/>
            <w:hideMark/>
          </w:tcPr>
          <w:p w14:paraId="08B6F602" w14:textId="5DE4CCD1"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40.000</w:t>
            </w:r>
          </w:p>
        </w:tc>
        <w:tc>
          <w:tcPr>
            <w:tcW w:w="1169" w:type="dxa"/>
            <w:tcBorders>
              <w:top w:val="nil"/>
              <w:left w:val="nil"/>
              <w:bottom w:val="single" w:sz="4" w:space="0" w:color="BFBFBF"/>
              <w:right w:val="single" w:sz="4" w:space="0" w:color="BFBFBF"/>
            </w:tcBorders>
            <w:shd w:val="clear" w:color="auto" w:fill="auto"/>
            <w:noWrap/>
            <w:vAlign w:val="center"/>
            <w:hideMark/>
          </w:tcPr>
          <w:p w14:paraId="6E085103" w14:textId="64500867"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40.000</w:t>
            </w:r>
          </w:p>
        </w:tc>
      </w:tr>
      <w:tr w:rsidR="00D603BD" w:rsidRPr="008F2231" w14:paraId="47C9E4AE" w14:textId="77777777" w:rsidTr="00871028">
        <w:trPr>
          <w:trHeight w:hRule="exact" w:val="547"/>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14:paraId="64561B18"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Awareness raising material</w:t>
            </w:r>
          </w:p>
        </w:tc>
        <w:tc>
          <w:tcPr>
            <w:tcW w:w="1440" w:type="dxa"/>
            <w:tcBorders>
              <w:top w:val="nil"/>
              <w:left w:val="nil"/>
              <w:bottom w:val="single" w:sz="4" w:space="0" w:color="BFBFBF"/>
              <w:right w:val="single" w:sz="4" w:space="0" w:color="BFBFBF"/>
            </w:tcBorders>
            <w:shd w:val="clear" w:color="auto" w:fill="auto"/>
            <w:noWrap/>
            <w:vAlign w:val="center"/>
            <w:hideMark/>
          </w:tcPr>
          <w:p w14:paraId="565A4EAB"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 </w:t>
            </w:r>
          </w:p>
        </w:tc>
        <w:tc>
          <w:tcPr>
            <w:tcW w:w="1530" w:type="dxa"/>
            <w:tcBorders>
              <w:top w:val="nil"/>
              <w:left w:val="nil"/>
              <w:bottom w:val="single" w:sz="4" w:space="0" w:color="BFBFBF"/>
              <w:right w:val="single" w:sz="4" w:space="0" w:color="BFBFBF"/>
            </w:tcBorders>
            <w:shd w:val="clear" w:color="auto" w:fill="auto"/>
            <w:vAlign w:val="center"/>
            <w:hideMark/>
          </w:tcPr>
          <w:p w14:paraId="6188E5FD" w14:textId="6D5F3A3F" w:rsidR="00D603BD" w:rsidRPr="008F2231" w:rsidRDefault="00D603BD" w:rsidP="00635A8D">
            <w:pPr>
              <w:jc w:val="right"/>
              <w:rPr>
                <w:rFonts w:ascii="Arial Narrow" w:eastAsia="Times New Roman" w:hAnsi="Arial Narrow"/>
                <w:color w:val="000000"/>
                <w:szCs w:val="22"/>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14:paraId="5BEBFC04" w14:textId="794A7320"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14:paraId="07300EE2" w14:textId="382F96B9" w:rsidR="00D603BD" w:rsidRPr="008F2231" w:rsidRDefault="00D603BD" w:rsidP="00635A8D">
            <w:pPr>
              <w:jc w:val="right"/>
              <w:rPr>
                <w:rFonts w:ascii="Arial Narrow" w:eastAsia="Times New Roman" w:hAnsi="Arial Narrow"/>
                <w:color w:val="000000"/>
                <w:szCs w:val="22"/>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14:paraId="59B79704" w14:textId="14B61A0A"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noWrap/>
            <w:vAlign w:val="center"/>
            <w:hideMark/>
          </w:tcPr>
          <w:p w14:paraId="73296704" w14:textId="28536E2D"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20.000</w:t>
            </w:r>
          </w:p>
        </w:tc>
        <w:tc>
          <w:tcPr>
            <w:tcW w:w="1169" w:type="dxa"/>
            <w:tcBorders>
              <w:top w:val="nil"/>
              <w:left w:val="nil"/>
              <w:bottom w:val="single" w:sz="4" w:space="0" w:color="BFBFBF"/>
              <w:right w:val="single" w:sz="4" w:space="0" w:color="BFBFBF"/>
            </w:tcBorders>
            <w:shd w:val="clear" w:color="auto" w:fill="auto"/>
            <w:noWrap/>
            <w:vAlign w:val="center"/>
            <w:hideMark/>
          </w:tcPr>
          <w:p w14:paraId="1661FA3E" w14:textId="2CB901C7"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20.000</w:t>
            </w:r>
          </w:p>
        </w:tc>
      </w:tr>
      <w:tr w:rsidR="00D603BD" w:rsidRPr="008F2231" w14:paraId="1667C1C8" w14:textId="77777777" w:rsidTr="00871028">
        <w:trPr>
          <w:trHeight w:hRule="exact" w:val="547"/>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14:paraId="2756BDFB"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Evaluation</w:t>
            </w:r>
          </w:p>
        </w:tc>
        <w:tc>
          <w:tcPr>
            <w:tcW w:w="1440" w:type="dxa"/>
            <w:tcBorders>
              <w:top w:val="nil"/>
              <w:left w:val="nil"/>
              <w:bottom w:val="single" w:sz="4" w:space="0" w:color="BFBFBF"/>
              <w:right w:val="single" w:sz="4" w:space="0" w:color="BFBFBF"/>
            </w:tcBorders>
            <w:shd w:val="clear" w:color="auto" w:fill="auto"/>
            <w:noWrap/>
            <w:vAlign w:val="center"/>
            <w:hideMark/>
          </w:tcPr>
          <w:p w14:paraId="45C306B2" w14:textId="77777777" w:rsidR="00D603BD" w:rsidRPr="008F2231" w:rsidRDefault="00D603BD" w:rsidP="00D603BD">
            <w:pPr>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 </w:t>
            </w:r>
          </w:p>
        </w:tc>
        <w:tc>
          <w:tcPr>
            <w:tcW w:w="1530" w:type="dxa"/>
            <w:tcBorders>
              <w:top w:val="nil"/>
              <w:left w:val="nil"/>
              <w:bottom w:val="single" w:sz="4" w:space="0" w:color="BFBFBF"/>
              <w:right w:val="single" w:sz="4" w:space="0" w:color="BFBFBF"/>
            </w:tcBorders>
            <w:shd w:val="clear" w:color="auto" w:fill="auto"/>
            <w:vAlign w:val="center"/>
            <w:hideMark/>
          </w:tcPr>
          <w:p w14:paraId="65E4C390" w14:textId="5085E9E3" w:rsidR="00D603BD" w:rsidRPr="008F2231" w:rsidRDefault="00D603BD" w:rsidP="00635A8D">
            <w:pPr>
              <w:jc w:val="right"/>
              <w:rPr>
                <w:rFonts w:ascii="Arial Narrow" w:eastAsia="Times New Roman" w:hAnsi="Arial Narrow"/>
                <w:color w:val="000000"/>
                <w:szCs w:val="22"/>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14:paraId="142F508B" w14:textId="3C6A84F4"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14:paraId="7631A72E" w14:textId="5D7B5629" w:rsidR="00D603BD" w:rsidRPr="008F2231" w:rsidRDefault="00D603BD" w:rsidP="00635A8D">
            <w:pPr>
              <w:jc w:val="right"/>
              <w:rPr>
                <w:rFonts w:ascii="Arial Narrow" w:eastAsia="Times New Roman" w:hAnsi="Arial Narrow"/>
                <w:color w:val="000000"/>
                <w:szCs w:val="22"/>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14:paraId="69E782E0" w14:textId="5FA554B6" w:rsidR="00D603BD" w:rsidRPr="008F2231" w:rsidRDefault="00D603BD" w:rsidP="00635A8D">
            <w:pPr>
              <w:jc w:val="right"/>
              <w:rPr>
                <w:rFonts w:ascii="Arial Narrow" w:eastAsia="Times New Roman" w:hAnsi="Arial Narrow"/>
                <w:color w:val="000000"/>
                <w:szCs w:val="22"/>
                <w:lang w:eastAsia="en-US"/>
              </w:rPr>
            </w:pPr>
          </w:p>
        </w:tc>
        <w:tc>
          <w:tcPr>
            <w:tcW w:w="1530" w:type="dxa"/>
            <w:tcBorders>
              <w:top w:val="nil"/>
              <w:left w:val="nil"/>
              <w:bottom w:val="single" w:sz="4" w:space="0" w:color="BFBFBF"/>
              <w:right w:val="single" w:sz="4" w:space="0" w:color="BFBFBF"/>
            </w:tcBorders>
            <w:shd w:val="clear" w:color="auto" w:fill="auto"/>
            <w:noWrap/>
            <w:vAlign w:val="center"/>
            <w:hideMark/>
          </w:tcPr>
          <w:p w14:paraId="7194AC41" w14:textId="40B0657F"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10.000</w:t>
            </w:r>
          </w:p>
        </w:tc>
        <w:tc>
          <w:tcPr>
            <w:tcW w:w="1169" w:type="dxa"/>
            <w:tcBorders>
              <w:top w:val="nil"/>
              <w:left w:val="nil"/>
              <w:bottom w:val="single" w:sz="4" w:space="0" w:color="BFBFBF"/>
              <w:right w:val="single" w:sz="4" w:space="0" w:color="BFBFBF"/>
            </w:tcBorders>
            <w:shd w:val="clear" w:color="auto" w:fill="auto"/>
            <w:noWrap/>
            <w:vAlign w:val="center"/>
            <w:hideMark/>
          </w:tcPr>
          <w:p w14:paraId="6FA1347E" w14:textId="1037BE44" w:rsidR="00D603BD" w:rsidRPr="008F2231" w:rsidRDefault="00D603BD" w:rsidP="00635A8D">
            <w:pPr>
              <w:jc w:val="right"/>
              <w:rPr>
                <w:rFonts w:ascii="Arial Narrow" w:eastAsia="Times New Roman" w:hAnsi="Arial Narrow"/>
                <w:color w:val="002839"/>
                <w:szCs w:val="22"/>
                <w:lang w:eastAsia="en-US"/>
              </w:rPr>
            </w:pPr>
            <w:r w:rsidRPr="008F2231">
              <w:rPr>
                <w:rFonts w:ascii="Arial Narrow" w:eastAsia="Times New Roman" w:hAnsi="Arial Narrow"/>
                <w:color w:val="002839"/>
                <w:szCs w:val="22"/>
                <w:lang w:eastAsia="en-US"/>
              </w:rPr>
              <w:t>10.000</w:t>
            </w:r>
          </w:p>
        </w:tc>
      </w:tr>
      <w:tr w:rsidR="00D603BD" w:rsidRPr="008F2231" w14:paraId="1D5FB893" w14:textId="77777777" w:rsidTr="00635A8D">
        <w:trPr>
          <w:trHeight w:hRule="exact" w:val="576"/>
          <w:tblHeader/>
        </w:trPr>
        <w:tc>
          <w:tcPr>
            <w:tcW w:w="4855" w:type="dxa"/>
            <w:tcBorders>
              <w:top w:val="nil"/>
              <w:left w:val="single" w:sz="4" w:space="0" w:color="BFBFBF"/>
              <w:bottom w:val="single" w:sz="4" w:space="0" w:color="BFBFBF"/>
              <w:right w:val="single" w:sz="4" w:space="0" w:color="BFBFBF"/>
            </w:tcBorders>
            <w:shd w:val="clear" w:color="000000" w:fill="EDF0F3"/>
            <w:vAlign w:val="center"/>
            <w:hideMark/>
          </w:tcPr>
          <w:p w14:paraId="2581E0D0" w14:textId="77777777" w:rsidR="00D603BD" w:rsidRPr="008F2231" w:rsidRDefault="00D603BD" w:rsidP="00D603BD">
            <w:pPr>
              <w:rPr>
                <w:rFonts w:ascii="Arial Narrow" w:eastAsia="Times New Roman" w:hAnsi="Arial Narrow"/>
                <w:b/>
                <w:bCs/>
                <w:color w:val="002839"/>
                <w:szCs w:val="22"/>
                <w:lang w:eastAsia="en-US"/>
              </w:rPr>
            </w:pPr>
            <w:r w:rsidRPr="008F2231">
              <w:rPr>
                <w:rFonts w:ascii="Arial Narrow" w:eastAsia="Times New Roman" w:hAnsi="Arial Narrow"/>
                <w:b/>
                <w:bCs/>
                <w:color w:val="002839"/>
                <w:szCs w:val="22"/>
                <w:lang w:eastAsia="en-US"/>
              </w:rPr>
              <w:t xml:space="preserve">Total </w:t>
            </w:r>
          </w:p>
        </w:tc>
        <w:tc>
          <w:tcPr>
            <w:tcW w:w="1440" w:type="dxa"/>
            <w:tcBorders>
              <w:top w:val="nil"/>
              <w:left w:val="nil"/>
              <w:bottom w:val="single" w:sz="4" w:space="0" w:color="BFBFBF"/>
              <w:right w:val="single" w:sz="4" w:space="0" w:color="BFBFBF"/>
            </w:tcBorders>
            <w:shd w:val="clear" w:color="000000" w:fill="EDF0F3"/>
            <w:noWrap/>
            <w:vAlign w:val="center"/>
            <w:hideMark/>
          </w:tcPr>
          <w:p w14:paraId="029A4629" w14:textId="77777777" w:rsidR="00D603BD" w:rsidRPr="008F2231" w:rsidRDefault="00D603BD" w:rsidP="00D603BD">
            <w:pPr>
              <w:rPr>
                <w:rFonts w:ascii="Arial Narrow" w:eastAsia="Times New Roman" w:hAnsi="Arial Narrow"/>
                <w:b/>
                <w:bCs/>
                <w:color w:val="002839"/>
                <w:szCs w:val="22"/>
                <w:lang w:eastAsia="en-US"/>
              </w:rPr>
            </w:pPr>
            <w:r w:rsidRPr="008F2231">
              <w:rPr>
                <w:rFonts w:ascii="Arial Narrow" w:eastAsia="Times New Roman" w:hAnsi="Arial Narrow"/>
                <w:b/>
                <w:bCs/>
                <w:color w:val="002839"/>
                <w:szCs w:val="22"/>
                <w:lang w:eastAsia="en-US"/>
              </w:rPr>
              <w:t xml:space="preserve">                      -   </w:t>
            </w:r>
          </w:p>
        </w:tc>
        <w:tc>
          <w:tcPr>
            <w:tcW w:w="1530" w:type="dxa"/>
            <w:tcBorders>
              <w:top w:val="nil"/>
              <w:left w:val="nil"/>
              <w:bottom w:val="single" w:sz="4" w:space="0" w:color="BFBFBF"/>
              <w:right w:val="single" w:sz="4" w:space="0" w:color="BFBFBF"/>
            </w:tcBorders>
            <w:shd w:val="clear" w:color="000000" w:fill="EDF0F3"/>
            <w:noWrap/>
            <w:vAlign w:val="center"/>
            <w:hideMark/>
          </w:tcPr>
          <w:p w14:paraId="73824804" w14:textId="7BEAE807" w:rsidR="00D603BD" w:rsidRPr="008F2231" w:rsidRDefault="00D603BD" w:rsidP="00635A8D">
            <w:pPr>
              <w:jc w:val="right"/>
              <w:rPr>
                <w:rFonts w:ascii="Arial Narrow" w:eastAsia="Times New Roman" w:hAnsi="Arial Narrow"/>
                <w:b/>
                <w:bCs/>
                <w:color w:val="002839"/>
                <w:szCs w:val="22"/>
                <w:lang w:eastAsia="en-US"/>
              </w:rPr>
            </w:pPr>
            <w:r w:rsidRPr="008F2231">
              <w:rPr>
                <w:rFonts w:ascii="Arial Narrow" w:eastAsia="Times New Roman" w:hAnsi="Arial Narrow"/>
                <w:b/>
                <w:bCs/>
                <w:color w:val="002839"/>
                <w:szCs w:val="22"/>
                <w:lang w:eastAsia="en-US"/>
              </w:rPr>
              <w:t>147.100</w:t>
            </w:r>
          </w:p>
        </w:tc>
        <w:tc>
          <w:tcPr>
            <w:tcW w:w="1260" w:type="dxa"/>
            <w:tcBorders>
              <w:top w:val="nil"/>
              <w:left w:val="nil"/>
              <w:bottom w:val="single" w:sz="4" w:space="0" w:color="BFBFBF"/>
              <w:right w:val="single" w:sz="4" w:space="0" w:color="BFBFBF"/>
            </w:tcBorders>
            <w:shd w:val="clear" w:color="000000" w:fill="EDF0F3"/>
            <w:noWrap/>
            <w:vAlign w:val="center"/>
            <w:hideMark/>
          </w:tcPr>
          <w:p w14:paraId="6811B957" w14:textId="55AFD5F6" w:rsidR="00D603BD" w:rsidRPr="008F2231" w:rsidRDefault="00D603BD" w:rsidP="00635A8D">
            <w:pPr>
              <w:jc w:val="right"/>
              <w:rPr>
                <w:rFonts w:ascii="Arial Narrow" w:eastAsia="Times New Roman" w:hAnsi="Arial Narrow"/>
                <w:b/>
                <w:bCs/>
                <w:color w:val="002839"/>
                <w:szCs w:val="22"/>
                <w:lang w:eastAsia="en-US"/>
              </w:rPr>
            </w:pPr>
            <w:r w:rsidRPr="008F2231">
              <w:rPr>
                <w:rFonts w:ascii="Arial Narrow" w:eastAsia="Times New Roman" w:hAnsi="Arial Narrow"/>
                <w:b/>
                <w:bCs/>
                <w:color w:val="002839"/>
                <w:szCs w:val="22"/>
                <w:lang w:eastAsia="en-US"/>
              </w:rPr>
              <w:t>-</w:t>
            </w:r>
          </w:p>
        </w:tc>
        <w:tc>
          <w:tcPr>
            <w:tcW w:w="1530" w:type="dxa"/>
            <w:tcBorders>
              <w:top w:val="nil"/>
              <w:left w:val="nil"/>
              <w:bottom w:val="single" w:sz="4" w:space="0" w:color="BFBFBF"/>
              <w:right w:val="single" w:sz="4" w:space="0" w:color="BFBFBF"/>
            </w:tcBorders>
            <w:shd w:val="clear" w:color="000000" w:fill="EDF0F3"/>
            <w:noWrap/>
            <w:vAlign w:val="center"/>
            <w:hideMark/>
          </w:tcPr>
          <w:p w14:paraId="0B002124" w14:textId="63E1C9C8" w:rsidR="00D603BD" w:rsidRPr="008F2231" w:rsidRDefault="00D603BD" w:rsidP="00635A8D">
            <w:pPr>
              <w:jc w:val="right"/>
              <w:rPr>
                <w:rFonts w:ascii="Arial Narrow" w:eastAsia="Times New Roman" w:hAnsi="Arial Narrow"/>
                <w:b/>
                <w:bCs/>
                <w:color w:val="002839"/>
                <w:szCs w:val="22"/>
                <w:lang w:eastAsia="en-US"/>
              </w:rPr>
            </w:pPr>
            <w:r w:rsidRPr="008F2231">
              <w:rPr>
                <w:rFonts w:ascii="Arial Narrow" w:eastAsia="Times New Roman" w:hAnsi="Arial Narrow"/>
                <w:b/>
                <w:bCs/>
                <w:color w:val="002839"/>
                <w:szCs w:val="22"/>
                <w:lang w:eastAsia="en-US"/>
              </w:rPr>
              <w:t>178.100</w:t>
            </w:r>
          </w:p>
        </w:tc>
        <w:tc>
          <w:tcPr>
            <w:tcW w:w="1260" w:type="dxa"/>
            <w:tcBorders>
              <w:top w:val="nil"/>
              <w:left w:val="nil"/>
              <w:bottom w:val="single" w:sz="4" w:space="0" w:color="BFBFBF"/>
              <w:right w:val="single" w:sz="4" w:space="0" w:color="BFBFBF"/>
            </w:tcBorders>
            <w:shd w:val="clear" w:color="000000" w:fill="EDF0F3"/>
            <w:noWrap/>
            <w:vAlign w:val="center"/>
            <w:hideMark/>
          </w:tcPr>
          <w:p w14:paraId="1F041016" w14:textId="6A7D29AF" w:rsidR="00D603BD" w:rsidRPr="008F2231" w:rsidRDefault="00D603BD" w:rsidP="00635A8D">
            <w:pPr>
              <w:jc w:val="right"/>
              <w:rPr>
                <w:rFonts w:ascii="Arial Narrow" w:eastAsia="Times New Roman" w:hAnsi="Arial Narrow"/>
                <w:b/>
                <w:bCs/>
                <w:color w:val="002839"/>
                <w:szCs w:val="22"/>
                <w:lang w:eastAsia="en-US"/>
              </w:rPr>
            </w:pPr>
            <w:r w:rsidRPr="008F2231">
              <w:rPr>
                <w:rFonts w:ascii="Arial Narrow" w:eastAsia="Times New Roman" w:hAnsi="Arial Narrow"/>
                <w:b/>
                <w:bCs/>
                <w:color w:val="002839"/>
                <w:szCs w:val="22"/>
                <w:lang w:eastAsia="en-US"/>
              </w:rPr>
              <w:t>-</w:t>
            </w:r>
          </w:p>
        </w:tc>
        <w:tc>
          <w:tcPr>
            <w:tcW w:w="1530" w:type="dxa"/>
            <w:tcBorders>
              <w:top w:val="nil"/>
              <w:left w:val="nil"/>
              <w:bottom w:val="single" w:sz="4" w:space="0" w:color="BFBFBF"/>
              <w:right w:val="single" w:sz="4" w:space="0" w:color="BFBFBF"/>
            </w:tcBorders>
            <w:shd w:val="clear" w:color="000000" w:fill="EDF0F3"/>
            <w:noWrap/>
            <w:vAlign w:val="center"/>
            <w:hideMark/>
          </w:tcPr>
          <w:p w14:paraId="79E9E3B2" w14:textId="63FA9A84" w:rsidR="00D603BD" w:rsidRPr="008F2231" w:rsidRDefault="00D603BD" w:rsidP="00635A8D">
            <w:pPr>
              <w:jc w:val="right"/>
              <w:rPr>
                <w:rFonts w:ascii="Arial Narrow" w:eastAsia="Times New Roman" w:hAnsi="Arial Narrow"/>
                <w:b/>
                <w:bCs/>
                <w:color w:val="002839"/>
                <w:szCs w:val="22"/>
                <w:lang w:eastAsia="en-US"/>
              </w:rPr>
            </w:pPr>
            <w:r w:rsidRPr="008F2231">
              <w:rPr>
                <w:rFonts w:ascii="Arial Narrow" w:eastAsia="Times New Roman" w:hAnsi="Arial Narrow"/>
                <w:b/>
                <w:bCs/>
                <w:color w:val="002839"/>
                <w:szCs w:val="22"/>
                <w:lang w:eastAsia="en-US"/>
              </w:rPr>
              <w:t>267.100</w:t>
            </w:r>
          </w:p>
        </w:tc>
        <w:tc>
          <w:tcPr>
            <w:tcW w:w="1169" w:type="dxa"/>
            <w:tcBorders>
              <w:top w:val="nil"/>
              <w:left w:val="nil"/>
              <w:bottom w:val="single" w:sz="4" w:space="0" w:color="BFBFBF"/>
              <w:right w:val="single" w:sz="4" w:space="0" w:color="BFBFBF"/>
            </w:tcBorders>
            <w:shd w:val="clear" w:color="000000" w:fill="EDF0F3"/>
            <w:noWrap/>
            <w:vAlign w:val="center"/>
            <w:hideMark/>
          </w:tcPr>
          <w:p w14:paraId="1CD11D5A" w14:textId="3B9F3389" w:rsidR="00D603BD" w:rsidRPr="008F2231" w:rsidRDefault="00D603BD" w:rsidP="00635A8D">
            <w:pPr>
              <w:jc w:val="right"/>
              <w:rPr>
                <w:rFonts w:ascii="Arial Narrow" w:eastAsia="Times New Roman" w:hAnsi="Arial Narrow"/>
                <w:b/>
                <w:bCs/>
                <w:color w:val="002839"/>
                <w:szCs w:val="22"/>
                <w:lang w:eastAsia="en-US"/>
              </w:rPr>
            </w:pPr>
            <w:r w:rsidRPr="008F2231">
              <w:rPr>
                <w:rFonts w:ascii="Arial Narrow" w:eastAsia="Times New Roman" w:hAnsi="Arial Narrow"/>
                <w:b/>
                <w:bCs/>
                <w:color w:val="002839"/>
                <w:szCs w:val="22"/>
                <w:lang w:eastAsia="en-US"/>
              </w:rPr>
              <w:t>592.300</w:t>
            </w:r>
          </w:p>
        </w:tc>
      </w:tr>
    </w:tbl>
    <w:p w14:paraId="2A367DB2" w14:textId="4B112BD8" w:rsidR="008F2231" w:rsidRPr="00D603BD" w:rsidRDefault="00D603BD" w:rsidP="00D603BD">
      <w:pPr>
        <w:pStyle w:val="ListParagraph"/>
        <w:numPr>
          <w:ilvl w:val="0"/>
          <w:numId w:val="20"/>
        </w:numPr>
        <w:pBdr>
          <w:top w:val="nil"/>
          <w:left w:val="nil"/>
          <w:bottom w:val="nil"/>
          <w:right w:val="nil"/>
          <w:between w:val="nil"/>
        </w:pBdr>
        <w:spacing w:before="240" w:after="120"/>
        <w:rPr>
          <w:color w:val="000000" w:themeColor="text1"/>
        </w:rPr>
      </w:pPr>
      <w:r w:rsidRPr="00D603BD">
        <w:t>NON-PERSONNEL RESOURCES BY COST CATEGORY</w:t>
      </w:r>
    </w:p>
    <w:p w14:paraId="226AE0B3" w14:textId="7F4F1F10" w:rsidR="00D603BD" w:rsidRDefault="00D603BD" w:rsidP="00E97E4A">
      <w:pPr>
        <w:pBdr>
          <w:top w:val="nil"/>
          <w:left w:val="nil"/>
          <w:bottom w:val="nil"/>
          <w:right w:val="nil"/>
          <w:between w:val="nil"/>
        </w:pBdr>
        <w:spacing w:before="120"/>
        <w:jc w:val="both"/>
        <w:rPr>
          <w:color w:val="000000" w:themeColor="text1"/>
          <w:highlight w:val="yellow"/>
        </w:rPr>
      </w:pPr>
    </w:p>
    <w:tbl>
      <w:tblPr>
        <w:tblW w:w="14868" w:type="dxa"/>
        <w:tblInd w:w="-113" w:type="dxa"/>
        <w:tblLayout w:type="fixed"/>
        <w:tblLook w:val="04A0" w:firstRow="1" w:lastRow="0" w:firstColumn="1" w:lastColumn="0" w:noHBand="0" w:noVBand="1"/>
      </w:tblPr>
      <w:tblGrid>
        <w:gridCol w:w="18"/>
        <w:gridCol w:w="3690"/>
        <w:gridCol w:w="1170"/>
        <w:gridCol w:w="1350"/>
        <w:gridCol w:w="1350"/>
        <w:gridCol w:w="1350"/>
        <w:gridCol w:w="1170"/>
        <w:gridCol w:w="1260"/>
        <w:gridCol w:w="1350"/>
        <w:gridCol w:w="1260"/>
        <w:gridCol w:w="900"/>
      </w:tblGrid>
      <w:tr w:rsidR="00885A1D" w:rsidRPr="00D603BD" w14:paraId="0F48D2C1" w14:textId="77777777" w:rsidTr="00376017">
        <w:trPr>
          <w:trHeight w:hRule="exact" w:val="706"/>
          <w:tblHeader/>
        </w:trPr>
        <w:tc>
          <w:tcPr>
            <w:tcW w:w="3708" w:type="dxa"/>
            <w:gridSpan w:val="2"/>
            <w:tcBorders>
              <w:top w:val="single" w:sz="4" w:space="0" w:color="BFBFBF"/>
              <w:left w:val="single" w:sz="4" w:space="0" w:color="BFBFBF"/>
              <w:bottom w:val="nil"/>
              <w:right w:val="single" w:sz="4" w:space="0" w:color="A6A6A6"/>
            </w:tcBorders>
            <w:shd w:val="clear" w:color="000000" w:fill="C7CFD8"/>
            <w:noWrap/>
            <w:vAlign w:val="bottom"/>
            <w:hideMark/>
          </w:tcPr>
          <w:p w14:paraId="6B300F19" w14:textId="77777777" w:rsidR="00885A1D" w:rsidRPr="00D603BD" w:rsidRDefault="00885A1D" w:rsidP="00D603BD">
            <w:pPr>
              <w:rPr>
                <w:rFonts w:ascii="Arial Narrow" w:eastAsia="Times New Roman" w:hAnsi="Arial Narrow"/>
                <w:i/>
                <w:iCs/>
                <w:color w:val="002839"/>
                <w:szCs w:val="22"/>
                <w:lang w:eastAsia="en-US"/>
              </w:rPr>
            </w:pPr>
            <w:r w:rsidRPr="00D603BD">
              <w:rPr>
                <w:rFonts w:ascii="Arial Narrow" w:eastAsia="Times New Roman" w:hAnsi="Arial Narrow"/>
                <w:i/>
                <w:iCs/>
                <w:color w:val="002839"/>
                <w:szCs w:val="22"/>
                <w:lang w:eastAsia="en-US"/>
              </w:rPr>
              <w:t>(in Swiss francs)</w:t>
            </w:r>
          </w:p>
        </w:tc>
        <w:tc>
          <w:tcPr>
            <w:tcW w:w="3870" w:type="dxa"/>
            <w:gridSpan w:val="3"/>
            <w:tcBorders>
              <w:top w:val="single" w:sz="4" w:space="0" w:color="BFBFBF"/>
              <w:left w:val="nil"/>
              <w:bottom w:val="single" w:sz="4" w:space="0" w:color="A6A6A6"/>
              <w:right w:val="single" w:sz="4" w:space="0" w:color="A6A6A6"/>
            </w:tcBorders>
            <w:shd w:val="clear" w:color="000000" w:fill="C7CFD8"/>
            <w:vAlign w:val="center"/>
            <w:hideMark/>
          </w:tcPr>
          <w:p w14:paraId="2DC02087" w14:textId="77777777" w:rsidR="00885A1D" w:rsidRPr="00D603BD" w:rsidRDefault="00885A1D" w:rsidP="00D603BD">
            <w:pPr>
              <w:jc w:val="center"/>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 xml:space="preserve">Travel, Training and Grants </w:t>
            </w:r>
          </w:p>
        </w:tc>
        <w:tc>
          <w:tcPr>
            <w:tcW w:w="6390" w:type="dxa"/>
            <w:gridSpan w:val="5"/>
            <w:tcBorders>
              <w:top w:val="single" w:sz="4" w:space="0" w:color="BFBFBF"/>
              <w:left w:val="nil"/>
              <w:bottom w:val="single" w:sz="4" w:space="0" w:color="A6A6A6"/>
              <w:right w:val="single" w:sz="4" w:space="0" w:color="A6A6A6"/>
            </w:tcBorders>
            <w:shd w:val="clear" w:color="000000" w:fill="C7CFD8"/>
            <w:vAlign w:val="center"/>
            <w:hideMark/>
          </w:tcPr>
          <w:p w14:paraId="3EACAAFE" w14:textId="77777777" w:rsidR="00885A1D" w:rsidRPr="00D603BD" w:rsidRDefault="00885A1D" w:rsidP="00D603BD">
            <w:pPr>
              <w:ind w:right="177"/>
              <w:jc w:val="center"/>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Contractual Services</w:t>
            </w:r>
          </w:p>
        </w:tc>
        <w:tc>
          <w:tcPr>
            <w:tcW w:w="900" w:type="dxa"/>
            <w:vMerge w:val="restart"/>
            <w:tcBorders>
              <w:top w:val="single" w:sz="4" w:space="0" w:color="BFBFBF"/>
              <w:left w:val="single" w:sz="4" w:space="0" w:color="A6A6A6"/>
              <w:right w:val="single" w:sz="4" w:space="0" w:color="BFBFBF"/>
            </w:tcBorders>
            <w:shd w:val="clear" w:color="000000" w:fill="C7CFD8"/>
            <w:vAlign w:val="center"/>
            <w:hideMark/>
          </w:tcPr>
          <w:p w14:paraId="0128A4D9" w14:textId="77777777" w:rsidR="00885A1D" w:rsidRPr="00D603BD" w:rsidRDefault="00885A1D" w:rsidP="00D603BD">
            <w:pPr>
              <w:jc w:val="center"/>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Total</w:t>
            </w:r>
          </w:p>
        </w:tc>
      </w:tr>
      <w:tr w:rsidR="00885A1D" w:rsidRPr="00D603BD" w14:paraId="56A0F67D" w14:textId="77777777" w:rsidTr="00A31961">
        <w:trPr>
          <w:trHeight w:hRule="exact" w:val="850"/>
          <w:tblHeader/>
        </w:trPr>
        <w:tc>
          <w:tcPr>
            <w:tcW w:w="3708" w:type="dxa"/>
            <w:gridSpan w:val="2"/>
            <w:tcBorders>
              <w:top w:val="nil"/>
              <w:left w:val="single" w:sz="4" w:space="0" w:color="BFBFBF"/>
              <w:bottom w:val="single" w:sz="4" w:space="0" w:color="BFBFBF"/>
              <w:right w:val="single" w:sz="4" w:space="0" w:color="A6A6A6"/>
            </w:tcBorders>
            <w:shd w:val="clear" w:color="000000" w:fill="C7CFD8"/>
            <w:noWrap/>
            <w:vAlign w:val="bottom"/>
            <w:hideMark/>
          </w:tcPr>
          <w:p w14:paraId="77C9F93F" w14:textId="77777777" w:rsidR="00885A1D" w:rsidRPr="00D603BD" w:rsidRDefault="00885A1D" w:rsidP="00D603BD">
            <w:pPr>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Activities</w:t>
            </w:r>
          </w:p>
        </w:tc>
        <w:tc>
          <w:tcPr>
            <w:tcW w:w="1170" w:type="dxa"/>
            <w:tcBorders>
              <w:top w:val="nil"/>
              <w:left w:val="nil"/>
              <w:bottom w:val="single" w:sz="4" w:space="0" w:color="BFBFBF"/>
              <w:right w:val="single" w:sz="4" w:space="0" w:color="A6A6A6"/>
            </w:tcBorders>
            <w:shd w:val="clear" w:color="000000" w:fill="C7CFD8"/>
            <w:noWrap/>
            <w:vAlign w:val="center"/>
            <w:hideMark/>
          </w:tcPr>
          <w:p w14:paraId="1A6BE801" w14:textId="77777777" w:rsidR="00885A1D" w:rsidRPr="00D603BD" w:rsidRDefault="00885A1D" w:rsidP="00D603BD">
            <w:pPr>
              <w:jc w:val="center"/>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Staff Missions</w:t>
            </w:r>
          </w:p>
        </w:tc>
        <w:tc>
          <w:tcPr>
            <w:tcW w:w="1350" w:type="dxa"/>
            <w:tcBorders>
              <w:top w:val="nil"/>
              <w:left w:val="nil"/>
              <w:bottom w:val="single" w:sz="4" w:space="0" w:color="BFBFBF"/>
              <w:right w:val="single" w:sz="4" w:space="0" w:color="A6A6A6"/>
            </w:tcBorders>
            <w:shd w:val="clear" w:color="000000" w:fill="C7CFD8"/>
            <w:noWrap/>
            <w:vAlign w:val="center"/>
            <w:hideMark/>
          </w:tcPr>
          <w:p w14:paraId="38B01ED8" w14:textId="77777777" w:rsidR="00885A1D" w:rsidRPr="00D603BD" w:rsidRDefault="00885A1D" w:rsidP="00D603BD">
            <w:pPr>
              <w:jc w:val="center"/>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Third-party Travel</w:t>
            </w:r>
          </w:p>
        </w:tc>
        <w:tc>
          <w:tcPr>
            <w:tcW w:w="1350" w:type="dxa"/>
            <w:tcBorders>
              <w:top w:val="nil"/>
              <w:left w:val="nil"/>
              <w:bottom w:val="single" w:sz="4" w:space="0" w:color="BFBFBF"/>
              <w:right w:val="single" w:sz="4" w:space="0" w:color="A6A6A6"/>
            </w:tcBorders>
            <w:shd w:val="clear" w:color="000000" w:fill="C7CFD8"/>
            <w:vAlign w:val="center"/>
            <w:hideMark/>
          </w:tcPr>
          <w:p w14:paraId="579C0BF3" w14:textId="77777777" w:rsidR="00885A1D" w:rsidRPr="00D603BD" w:rsidRDefault="00885A1D" w:rsidP="00D603BD">
            <w:pPr>
              <w:jc w:val="center"/>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Training and related travel grants</w:t>
            </w:r>
          </w:p>
        </w:tc>
        <w:tc>
          <w:tcPr>
            <w:tcW w:w="1350" w:type="dxa"/>
            <w:tcBorders>
              <w:top w:val="nil"/>
              <w:left w:val="nil"/>
              <w:bottom w:val="single" w:sz="4" w:space="0" w:color="BFBFBF"/>
              <w:right w:val="single" w:sz="4" w:space="0" w:color="A6A6A6"/>
            </w:tcBorders>
            <w:shd w:val="clear" w:color="000000" w:fill="C7CFD8"/>
            <w:noWrap/>
            <w:vAlign w:val="center"/>
            <w:hideMark/>
          </w:tcPr>
          <w:p w14:paraId="18834E0F" w14:textId="77777777" w:rsidR="00885A1D" w:rsidRPr="00D603BD" w:rsidRDefault="00885A1D" w:rsidP="00D603BD">
            <w:pPr>
              <w:jc w:val="center"/>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Conferences</w:t>
            </w:r>
          </w:p>
        </w:tc>
        <w:tc>
          <w:tcPr>
            <w:tcW w:w="1170" w:type="dxa"/>
            <w:tcBorders>
              <w:top w:val="nil"/>
              <w:left w:val="nil"/>
              <w:bottom w:val="single" w:sz="4" w:space="0" w:color="BFBFBF"/>
              <w:right w:val="single" w:sz="4" w:space="0" w:color="A6A6A6"/>
            </w:tcBorders>
            <w:shd w:val="clear" w:color="000000" w:fill="C7CFD8"/>
            <w:noWrap/>
            <w:vAlign w:val="center"/>
            <w:hideMark/>
          </w:tcPr>
          <w:p w14:paraId="005654B1" w14:textId="77777777" w:rsidR="00885A1D" w:rsidRPr="00D603BD" w:rsidRDefault="00885A1D" w:rsidP="00D603BD">
            <w:pPr>
              <w:jc w:val="center"/>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Publishing</w:t>
            </w:r>
          </w:p>
        </w:tc>
        <w:tc>
          <w:tcPr>
            <w:tcW w:w="1260" w:type="dxa"/>
            <w:tcBorders>
              <w:top w:val="nil"/>
              <w:left w:val="nil"/>
              <w:bottom w:val="single" w:sz="4" w:space="0" w:color="BFBFBF"/>
              <w:right w:val="single" w:sz="4" w:space="0" w:color="A6A6A6"/>
            </w:tcBorders>
            <w:shd w:val="clear" w:color="000000" w:fill="C7CFD8"/>
            <w:vAlign w:val="center"/>
            <w:hideMark/>
          </w:tcPr>
          <w:p w14:paraId="0AFBC978" w14:textId="77777777" w:rsidR="00885A1D" w:rsidRPr="00D603BD" w:rsidRDefault="00885A1D" w:rsidP="00D603BD">
            <w:pPr>
              <w:jc w:val="center"/>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Individual Contractual Services</w:t>
            </w:r>
          </w:p>
        </w:tc>
        <w:tc>
          <w:tcPr>
            <w:tcW w:w="1350" w:type="dxa"/>
            <w:tcBorders>
              <w:top w:val="nil"/>
              <w:left w:val="nil"/>
              <w:bottom w:val="single" w:sz="4" w:space="0" w:color="BFBFBF"/>
              <w:right w:val="single" w:sz="4" w:space="0" w:color="A6A6A6"/>
            </w:tcBorders>
            <w:shd w:val="clear" w:color="000000" w:fill="C7CFD8"/>
            <w:vAlign w:val="center"/>
            <w:hideMark/>
          </w:tcPr>
          <w:p w14:paraId="786CB8CA" w14:textId="77777777" w:rsidR="00885A1D" w:rsidRPr="00D603BD" w:rsidRDefault="00885A1D" w:rsidP="00D603BD">
            <w:pPr>
              <w:jc w:val="center"/>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WIPO Fellowships</w:t>
            </w:r>
          </w:p>
        </w:tc>
        <w:tc>
          <w:tcPr>
            <w:tcW w:w="1260" w:type="dxa"/>
            <w:tcBorders>
              <w:top w:val="nil"/>
              <w:left w:val="nil"/>
              <w:bottom w:val="single" w:sz="4" w:space="0" w:color="BFBFBF"/>
              <w:right w:val="nil"/>
            </w:tcBorders>
            <w:shd w:val="clear" w:color="000000" w:fill="C7CFD8"/>
            <w:vAlign w:val="center"/>
            <w:hideMark/>
          </w:tcPr>
          <w:p w14:paraId="7DFA0E70" w14:textId="77777777" w:rsidR="00885A1D" w:rsidRPr="00D603BD" w:rsidRDefault="00885A1D" w:rsidP="00D603BD">
            <w:pPr>
              <w:jc w:val="center"/>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Other Contractual Services</w:t>
            </w:r>
          </w:p>
        </w:tc>
        <w:tc>
          <w:tcPr>
            <w:tcW w:w="900" w:type="dxa"/>
            <w:vMerge/>
            <w:tcBorders>
              <w:left w:val="single" w:sz="4" w:space="0" w:color="A6A6A6"/>
              <w:bottom w:val="single" w:sz="4" w:space="0" w:color="BFBFBF"/>
              <w:right w:val="single" w:sz="4" w:space="0" w:color="BFBFBF"/>
            </w:tcBorders>
            <w:vAlign w:val="center"/>
            <w:hideMark/>
          </w:tcPr>
          <w:p w14:paraId="7D08D359" w14:textId="77777777" w:rsidR="00885A1D" w:rsidRPr="00D603BD" w:rsidRDefault="00885A1D" w:rsidP="00D603BD">
            <w:pPr>
              <w:rPr>
                <w:rFonts w:ascii="Arial Narrow" w:eastAsia="Times New Roman" w:hAnsi="Arial Narrow"/>
                <w:b/>
                <w:bCs/>
                <w:color w:val="002839"/>
                <w:szCs w:val="22"/>
                <w:lang w:eastAsia="en-US"/>
              </w:rPr>
            </w:pPr>
          </w:p>
        </w:tc>
      </w:tr>
      <w:tr w:rsidR="00885A1D" w:rsidRPr="00D603BD" w14:paraId="4AF2C7DE" w14:textId="77777777" w:rsidTr="00A31961">
        <w:trPr>
          <w:trHeight w:hRule="exact" w:val="720"/>
        </w:trPr>
        <w:tc>
          <w:tcPr>
            <w:tcW w:w="3708"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781D0EAB" w14:textId="77777777" w:rsidR="00D603BD" w:rsidRPr="00D603BD" w:rsidRDefault="00D603BD" w:rsidP="00D603BD">
            <w:pPr>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Project coordination and implementation support</w:t>
            </w:r>
          </w:p>
        </w:tc>
        <w:tc>
          <w:tcPr>
            <w:tcW w:w="1170" w:type="dxa"/>
            <w:tcBorders>
              <w:top w:val="nil"/>
              <w:left w:val="nil"/>
              <w:bottom w:val="single" w:sz="4" w:space="0" w:color="BFBFBF"/>
              <w:right w:val="single" w:sz="4" w:space="0" w:color="BFBFBF"/>
            </w:tcBorders>
            <w:shd w:val="clear" w:color="auto" w:fill="auto"/>
            <w:noWrap/>
            <w:vAlign w:val="center"/>
            <w:hideMark/>
          </w:tcPr>
          <w:p w14:paraId="0DC8C098" w14:textId="5F729623"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69912E1B" w14:textId="49F69FFF"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01A2A611" w14:textId="1564C6F7"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57C98F00" w14:textId="5631B697" w:rsidR="00D603BD" w:rsidRPr="00D603BD" w:rsidRDefault="00D603BD" w:rsidP="001D6A4F">
            <w:pPr>
              <w:jc w:val="right"/>
              <w:rPr>
                <w:rFonts w:ascii="Arial Narrow" w:eastAsia="Times New Roman" w:hAnsi="Arial Narrow"/>
                <w:color w:val="002839"/>
                <w:szCs w:val="22"/>
                <w:lang w:eastAsia="en-US"/>
              </w:rPr>
            </w:pPr>
          </w:p>
        </w:tc>
        <w:tc>
          <w:tcPr>
            <w:tcW w:w="1170" w:type="dxa"/>
            <w:tcBorders>
              <w:top w:val="nil"/>
              <w:left w:val="nil"/>
              <w:bottom w:val="single" w:sz="4" w:space="0" w:color="BFBFBF"/>
              <w:right w:val="single" w:sz="4" w:space="0" w:color="BFBFBF"/>
            </w:tcBorders>
            <w:shd w:val="clear" w:color="auto" w:fill="auto"/>
            <w:noWrap/>
            <w:vAlign w:val="center"/>
            <w:hideMark/>
          </w:tcPr>
          <w:p w14:paraId="6A7FCF03" w14:textId="4C3695EC"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44358D7E" w14:textId="65225B1E"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5581E7B9" w14:textId="3337AF93"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234.300</w:t>
            </w:r>
          </w:p>
        </w:tc>
        <w:tc>
          <w:tcPr>
            <w:tcW w:w="1260" w:type="dxa"/>
            <w:tcBorders>
              <w:top w:val="nil"/>
              <w:left w:val="nil"/>
              <w:bottom w:val="single" w:sz="4" w:space="0" w:color="BFBFBF"/>
              <w:right w:val="single" w:sz="4" w:space="0" w:color="BFBFBF"/>
            </w:tcBorders>
            <w:shd w:val="clear" w:color="auto" w:fill="auto"/>
            <w:noWrap/>
            <w:vAlign w:val="center"/>
            <w:hideMark/>
          </w:tcPr>
          <w:p w14:paraId="73A392F3" w14:textId="7A577570" w:rsidR="00D603BD" w:rsidRPr="00D603BD" w:rsidRDefault="00D603BD" w:rsidP="001D6A4F">
            <w:pPr>
              <w:jc w:val="right"/>
              <w:rPr>
                <w:rFonts w:ascii="Arial Narrow" w:eastAsia="Times New Roman" w:hAnsi="Arial Narrow"/>
                <w:color w:val="002839"/>
                <w:szCs w:val="22"/>
                <w:lang w:eastAsia="en-US"/>
              </w:rPr>
            </w:pPr>
          </w:p>
        </w:tc>
        <w:tc>
          <w:tcPr>
            <w:tcW w:w="900" w:type="dxa"/>
            <w:tcBorders>
              <w:top w:val="nil"/>
              <w:left w:val="nil"/>
              <w:bottom w:val="single" w:sz="4" w:space="0" w:color="BFBFBF"/>
              <w:right w:val="single" w:sz="4" w:space="0" w:color="BFBFBF"/>
            </w:tcBorders>
            <w:shd w:val="clear" w:color="auto" w:fill="auto"/>
            <w:noWrap/>
            <w:vAlign w:val="center"/>
            <w:hideMark/>
          </w:tcPr>
          <w:p w14:paraId="65495FF3" w14:textId="49F935F4"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234.300</w:t>
            </w:r>
          </w:p>
        </w:tc>
      </w:tr>
      <w:tr w:rsidR="00885A1D" w:rsidRPr="00D603BD" w14:paraId="346AA1DC" w14:textId="77777777" w:rsidTr="00A31961">
        <w:trPr>
          <w:trHeight w:hRule="exact" w:val="720"/>
        </w:trPr>
        <w:tc>
          <w:tcPr>
            <w:tcW w:w="3708"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5EEA5A47" w14:textId="77777777" w:rsidR="00D603BD" w:rsidRPr="00D603BD" w:rsidRDefault="00D603BD" w:rsidP="00D603BD">
            <w:pPr>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5 studies (one global and 4 at the national level)</w:t>
            </w:r>
          </w:p>
        </w:tc>
        <w:tc>
          <w:tcPr>
            <w:tcW w:w="1170" w:type="dxa"/>
            <w:tcBorders>
              <w:top w:val="nil"/>
              <w:left w:val="nil"/>
              <w:bottom w:val="single" w:sz="4" w:space="0" w:color="BFBFBF"/>
              <w:right w:val="single" w:sz="4" w:space="0" w:color="BFBFBF"/>
            </w:tcBorders>
            <w:shd w:val="clear" w:color="auto" w:fill="auto"/>
            <w:noWrap/>
            <w:vAlign w:val="center"/>
            <w:hideMark/>
          </w:tcPr>
          <w:p w14:paraId="5F962C55" w14:textId="7897B3CB"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1F2FB137" w14:textId="6ED970FF"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03AE59E2" w14:textId="26D0E963"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52BAF0D7" w14:textId="37965375" w:rsidR="00D603BD" w:rsidRPr="00D603BD" w:rsidRDefault="00D603BD" w:rsidP="001D6A4F">
            <w:pPr>
              <w:jc w:val="right"/>
              <w:rPr>
                <w:rFonts w:ascii="Arial Narrow" w:eastAsia="Times New Roman" w:hAnsi="Arial Narrow"/>
                <w:color w:val="002839"/>
                <w:szCs w:val="22"/>
                <w:lang w:eastAsia="en-US"/>
              </w:rPr>
            </w:pPr>
          </w:p>
        </w:tc>
        <w:tc>
          <w:tcPr>
            <w:tcW w:w="1170" w:type="dxa"/>
            <w:tcBorders>
              <w:top w:val="nil"/>
              <w:left w:val="nil"/>
              <w:bottom w:val="single" w:sz="4" w:space="0" w:color="BFBFBF"/>
              <w:right w:val="single" w:sz="4" w:space="0" w:color="BFBFBF"/>
            </w:tcBorders>
            <w:shd w:val="clear" w:color="auto" w:fill="auto"/>
            <w:noWrap/>
            <w:vAlign w:val="center"/>
            <w:hideMark/>
          </w:tcPr>
          <w:p w14:paraId="68B65BB8" w14:textId="1D0C76D7"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36E98619" w14:textId="30CA2FFA"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24.000</w:t>
            </w:r>
          </w:p>
        </w:tc>
        <w:tc>
          <w:tcPr>
            <w:tcW w:w="1350" w:type="dxa"/>
            <w:tcBorders>
              <w:top w:val="nil"/>
              <w:left w:val="nil"/>
              <w:bottom w:val="single" w:sz="4" w:space="0" w:color="BFBFBF"/>
              <w:right w:val="single" w:sz="4" w:space="0" w:color="BFBFBF"/>
            </w:tcBorders>
            <w:shd w:val="clear" w:color="auto" w:fill="auto"/>
            <w:noWrap/>
            <w:vAlign w:val="center"/>
            <w:hideMark/>
          </w:tcPr>
          <w:p w14:paraId="37CA4845" w14:textId="579F483D"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66435B14" w14:textId="14A32268" w:rsidR="00D603BD" w:rsidRPr="00D603BD" w:rsidRDefault="00D603BD" w:rsidP="001D6A4F">
            <w:pPr>
              <w:jc w:val="right"/>
              <w:rPr>
                <w:rFonts w:ascii="Arial Narrow" w:eastAsia="Times New Roman" w:hAnsi="Arial Narrow"/>
                <w:color w:val="002839"/>
                <w:szCs w:val="22"/>
                <w:lang w:eastAsia="en-US"/>
              </w:rPr>
            </w:pPr>
          </w:p>
        </w:tc>
        <w:tc>
          <w:tcPr>
            <w:tcW w:w="900" w:type="dxa"/>
            <w:tcBorders>
              <w:top w:val="nil"/>
              <w:left w:val="nil"/>
              <w:bottom w:val="single" w:sz="4" w:space="0" w:color="BFBFBF"/>
              <w:right w:val="single" w:sz="4" w:space="0" w:color="BFBFBF"/>
            </w:tcBorders>
            <w:shd w:val="clear" w:color="auto" w:fill="auto"/>
            <w:noWrap/>
            <w:vAlign w:val="center"/>
            <w:hideMark/>
          </w:tcPr>
          <w:p w14:paraId="4109EA34" w14:textId="29C78820"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24.000</w:t>
            </w:r>
          </w:p>
        </w:tc>
      </w:tr>
      <w:tr w:rsidR="00885A1D" w:rsidRPr="00D603BD" w14:paraId="2E9D37C2" w14:textId="77777777" w:rsidTr="00A31961">
        <w:trPr>
          <w:trHeight w:hRule="exact" w:val="720"/>
        </w:trPr>
        <w:tc>
          <w:tcPr>
            <w:tcW w:w="3708"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79D04E02" w14:textId="77777777" w:rsidR="00D603BD" w:rsidRPr="00D603BD" w:rsidRDefault="00D603BD" w:rsidP="00D603BD">
            <w:pPr>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 xml:space="preserve">4 information events </w:t>
            </w:r>
          </w:p>
        </w:tc>
        <w:tc>
          <w:tcPr>
            <w:tcW w:w="1170" w:type="dxa"/>
            <w:tcBorders>
              <w:top w:val="nil"/>
              <w:left w:val="nil"/>
              <w:bottom w:val="single" w:sz="4" w:space="0" w:color="BFBFBF"/>
              <w:right w:val="single" w:sz="4" w:space="0" w:color="BFBFBF"/>
            </w:tcBorders>
            <w:shd w:val="clear" w:color="auto" w:fill="auto"/>
            <w:noWrap/>
            <w:vAlign w:val="center"/>
            <w:hideMark/>
          </w:tcPr>
          <w:p w14:paraId="474DA1CE" w14:textId="09D58F89"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25.000</w:t>
            </w:r>
          </w:p>
        </w:tc>
        <w:tc>
          <w:tcPr>
            <w:tcW w:w="1350" w:type="dxa"/>
            <w:tcBorders>
              <w:top w:val="nil"/>
              <w:left w:val="nil"/>
              <w:bottom w:val="single" w:sz="4" w:space="0" w:color="BFBFBF"/>
              <w:right w:val="single" w:sz="4" w:space="0" w:color="BFBFBF"/>
            </w:tcBorders>
            <w:shd w:val="clear" w:color="auto" w:fill="auto"/>
            <w:noWrap/>
            <w:vAlign w:val="center"/>
            <w:hideMark/>
          </w:tcPr>
          <w:p w14:paraId="08453814" w14:textId="60F03909"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6284FB61" w14:textId="0829EF99"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5.000</w:t>
            </w:r>
          </w:p>
        </w:tc>
        <w:tc>
          <w:tcPr>
            <w:tcW w:w="1350" w:type="dxa"/>
            <w:tcBorders>
              <w:top w:val="nil"/>
              <w:left w:val="nil"/>
              <w:bottom w:val="single" w:sz="4" w:space="0" w:color="BFBFBF"/>
              <w:right w:val="single" w:sz="4" w:space="0" w:color="BFBFBF"/>
            </w:tcBorders>
            <w:shd w:val="clear" w:color="auto" w:fill="auto"/>
            <w:noWrap/>
            <w:vAlign w:val="center"/>
            <w:hideMark/>
          </w:tcPr>
          <w:p w14:paraId="22ACA736" w14:textId="70E16E23"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10.000</w:t>
            </w:r>
          </w:p>
        </w:tc>
        <w:tc>
          <w:tcPr>
            <w:tcW w:w="1170" w:type="dxa"/>
            <w:tcBorders>
              <w:top w:val="nil"/>
              <w:left w:val="nil"/>
              <w:bottom w:val="single" w:sz="4" w:space="0" w:color="BFBFBF"/>
              <w:right w:val="single" w:sz="4" w:space="0" w:color="BFBFBF"/>
            </w:tcBorders>
            <w:shd w:val="clear" w:color="auto" w:fill="auto"/>
            <w:noWrap/>
            <w:vAlign w:val="center"/>
            <w:hideMark/>
          </w:tcPr>
          <w:p w14:paraId="54977677" w14:textId="134B15C0"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51A8A7BE" w14:textId="428E22EB"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4E380F2C" w14:textId="61DE65BD"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57AADB15" w14:textId="2BF1F1BB" w:rsidR="00D603BD" w:rsidRPr="00D603BD" w:rsidRDefault="00D603BD" w:rsidP="001D6A4F">
            <w:pPr>
              <w:jc w:val="right"/>
              <w:rPr>
                <w:rFonts w:ascii="Arial Narrow" w:eastAsia="Times New Roman" w:hAnsi="Arial Narrow"/>
                <w:color w:val="002839"/>
                <w:szCs w:val="22"/>
                <w:lang w:eastAsia="en-US"/>
              </w:rPr>
            </w:pPr>
          </w:p>
        </w:tc>
        <w:tc>
          <w:tcPr>
            <w:tcW w:w="900" w:type="dxa"/>
            <w:tcBorders>
              <w:top w:val="nil"/>
              <w:left w:val="nil"/>
              <w:bottom w:val="single" w:sz="4" w:space="0" w:color="BFBFBF"/>
              <w:right w:val="single" w:sz="4" w:space="0" w:color="BFBFBF"/>
            </w:tcBorders>
            <w:shd w:val="clear" w:color="auto" w:fill="auto"/>
            <w:noWrap/>
            <w:vAlign w:val="center"/>
            <w:hideMark/>
          </w:tcPr>
          <w:p w14:paraId="50A39523" w14:textId="7806A4DA"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40.000</w:t>
            </w:r>
          </w:p>
        </w:tc>
      </w:tr>
      <w:tr w:rsidR="00885A1D" w:rsidRPr="00D603BD" w14:paraId="77D72F42" w14:textId="77777777" w:rsidTr="00A31961">
        <w:trPr>
          <w:trHeight w:hRule="exact" w:val="720"/>
        </w:trPr>
        <w:tc>
          <w:tcPr>
            <w:tcW w:w="3708"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6070D15C" w14:textId="77777777" w:rsidR="00D603BD" w:rsidRPr="00D603BD" w:rsidRDefault="00D603BD" w:rsidP="00D603BD">
            <w:pPr>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4 guides and training materials</w:t>
            </w:r>
          </w:p>
        </w:tc>
        <w:tc>
          <w:tcPr>
            <w:tcW w:w="1170" w:type="dxa"/>
            <w:tcBorders>
              <w:top w:val="nil"/>
              <w:left w:val="nil"/>
              <w:bottom w:val="single" w:sz="4" w:space="0" w:color="BFBFBF"/>
              <w:right w:val="single" w:sz="4" w:space="0" w:color="BFBFBF"/>
            </w:tcBorders>
            <w:shd w:val="clear" w:color="auto" w:fill="auto"/>
            <w:noWrap/>
            <w:vAlign w:val="center"/>
            <w:hideMark/>
          </w:tcPr>
          <w:p w14:paraId="631CA5FD" w14:textId="66BDEFDE"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5D18C681" w14:textId="1FA7F2FD"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1A843CC6" w14:textId="09219780"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5E1C3FB6" w14:textId="68BDB6D4" w:rsidR="00D603BD" w:rsidRPr="00D603BD" w:rsidRDefault="00D603BD" w:rsidP="001D6A4F">
            <w:pPr>
              <w:jc w:val="right"/>
              <w:rPr>
                <w:rFonts w:ascii="Arial Narrow" w:eastAsia="Times New Roman" w:hAnsi="Arial Narrow"/>
                <w:color w:val="002839"/>
                <w:szCs w:val="22"/>
                <w:lang w:eastAsia="en-US"/>
              </w:rPr>
            </w:pPr>
          </w:p>
        </w:tc>
        <w:tc>
          <w:tcPr>
            <w:tcW w:w="1170" w:type="dxa"/>
            <w:tcBorders>
              <w:top w:val="nil"/>
              <w:left w:val="nil"/>
              <w:bottom w:val="single" w:sz="4" w:space="0" w:color="BFBFBF"/>
              <w:right w:val="single" w:sz="4" w:space="0" w:color="BFBFBF"/>
            </w:tcBorders>
            <w:shd w:val="clear" w:color="auto" w:fill="auto"/>
            <w:noWrap/>
            <w:vAlign w:val="center"/>
            <w:hideMark/>
          </w:tcPr>
          <w:p w14:paraId="7CC50367" w14:textId="354A9421"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4.000</w:t>
            </w:r>
          </w:p>
        </w:tc>
        <w:tc>
          <w:tcPr>
            <w:tcW w:w="1260" w:type="dxa"/>
            <w:tcBorders>
              <w:top w:val="nil"/>
              <w:left w:val="nil"/>
              <w:bottom w:val="single" w:sz="4" w:space="0" w:color="BFBFBF"/>
              <w:right w:val="single" w:sz="4" w:space="0" w:color="BFBFBF"/>
            </w:tcBorders>
            <w:shd w:val="clear" w:color="auto" w:fill="auto"/>
            <w:noWrap/>
            <w:vAlign w:val="center"/>
            <w:hideMark/>
          </w:tcPr>
          <w:p w14:paraId="2D2081E7" w14:textId="66FF308A"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20.000</w:t>
            </w:r>
          </w:p>
        </w:tc>
        <w:tc>
          <w:tcPr>
            <w:tcW w:w="1350" w:type="dxa"/>
            <w:tcBorders>
              <w:top w:val="nil"/>
              <w:left w:val="nil"/>
              <w:bottom w:val="single" w:sz="4" w:space="0" w:color="BFBFBF"/>
              <w:right w:val="single" w:sz="4" w:space="0" w:color="BFBFBF"/>
            </w:tcBorders>
            <w:shd w:val="clear" w:color="auto" w:fill="auto"/>
            <w:noWrap/>
            <w:vAlign w:val="center"/>
            <w:hideMark/>
          </w:tcPr>
          <w:p w14:paraId="53243B95" w14:textId="66F6121F"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300E939A" w14:textId="09220FFF" w:rsidR="00D603BD" w:rsidRPr="00D603BD" w:rsidRDefault="00D603BD" w:rsidP="001D6A4F">
            <w:pPr>
              <w:jc w:val="right"/>
              <w:rPr>
                <w:rFonts w:ascii="Arial Narrow" w:eastAsia="Times New Roman" w:hAnsi="Arial Narrow"/>
                <w:color w:val="002839"/>
                <w:szCs w:val="22"/>
                <w:lang w:eastAsia="en-US"/>
              </w:rPr>
            </w:pPr>
          </w:p>
        </w:tc>
        <w:tc>
          <w:tcPr>
            <w:tcW w:w="900" w:type="dxa"/>
            <w:tcBorders>
              <w:top w:val="nil"/>
              <w:left w:val="nil"/>
              <w:bottom w:val="single" w:sz="4" w:space="0" w:color="BFBFBF"/>
              <w:right w:val="single" w:sz="4" w:space="0" w:color="BFBFBF"/>
            </w:tcBorders>
            <w:shd w:val="clear" w:color="auto" w:fill="auto"/>
            <w:noWrap/>
            <w:vAlign w:val="center"/>
            <w:hideMark/>
          </w:tcPr>
          <w:p w14:paraId="3A4157EF" w14:textId="0FF9F23B"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24.000</w:t>
            </w:r>
          </w:p>
        </w:tc>
      </w:tr>
      <w:tr w:rsidR="00885A1D" w:rsidRPr="00D603BD" w14:paraId="30AFF589" w14:textId="77777777" w:rsidTr="00A31961">
        <w:trPr>
          <w:trHeight w:hRule="exact" w:val="720"/>
        </w:trPr>
        <w:tc>
          <w:tcPr>
            <w:tcW w:w="3708"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153CE31A" w14:textId="5DC9B0EB" w:rsidR="00D603BD" w:rsidRPr="00D603BD" w:rsidRDefault="00D603BD" w:rsidP="00D603BD">
            <w:pPr>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4 workshops for authorities and local actors (in each country)</w:t>
            </w:r>
          </w:p>
        </w:tc>
        <w:tc>
          <w:tcPr>
            <w:tcW w:w="1170" w:type="dxa"/>
            <w:tcBorders>
              <w:top w:val="nil"/>
              <w:left w:val="nil"/>
              <w:bottom w:val="single" w:sz="4" w:space="0" w:color="BFBFBF"/>
              <w:right w:val="single" w:sz="4" w:space="0" w:color="BFBFBF"/>
            </w:tcBorders>
            <w:shd w:val="clear" w:color="auto" w:fill="auto"/>
            <w:noWrap/>
            <w:vAlign w:val="center"/>
            <w:hideMark/>
          </w:tcPr>
          <w:p w14:paraId="5BE1141E" w14:textId="02CE8BD7"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64CD9B29" w14:textId="0D3FEF5D"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5.000</w:t>
            </w:r>
          </w:p>
        </w:tc>
        <w:tc>
          <w:tcPr>
            <w:tcW w:w="1350" w:type="dxa"/>
            <w:tcBorders>
              <w:top w:val="nil"/>
              <w:left w:val="nil"/>
              <w:bottom w:val="single" w:sz="4" w:space="0" w:color="BFBFBF"/>
              <w:right w:val="single" w:sz="4" w:space="0" w:color="BFBFBF"/>
            </w:tcBorders>
            <w:shd w:val="clear" w:color="auto" w:fill="auto"/>
            <w:noWrap/>
            <w:vAlign w:val="center"/>
            <w:hideMark/>
          </w:tcPr>
          <w:p w14:paraId="3EC6730C" w14:textId="68CE8133"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5E387690" w14:textId="7C644283"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10.000</w:t>
            </w:r>
          </w:p>
        </w:tc>
        <w:tc>
          <w:tcPr>
            <w:tcW w:w="1170" w:type="dxa"/>
            <w:tcBorders>
              <w:top w:val="nil"/>
              <w:left w:val="nil"/>
              <w:bottom w:val="single" w:sz="4" w:space="0" w:color="BFBFBF"/>
              <w:right w:val="single" w:sz="4" w:space="0" w:color="BFBFBF"/>
            </w:tcBorders>
            <w:shd w:val="clear" w:color="auto" w:fill="auto"/>
            <w:noWrap/>
            <w:vAlign w:val="center"/>
            <w:hideMark/>
          </w:tcPr>
          <w:p w14:paraId="37295F09" w14:textId="2D58A084"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492FA540" w14:textId="323A8D1D"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25.000</w:t>
            </w:r>
          </w:p>
        </w:tc>
        <w:tc>
          <w:tcPr>
            <w:tcW w:w="1350" w:type="dxa"/>
            <w:tcBorders>
              <w:top w:val="nil"/>
              <w:left w:val="nil"/>
              <w:bottom w:val="single" w:sz="4" w:space="0" w:color="BFBFBF"/>
              <w:right w:val="single" w:sz="4" w:space="0" w:color="BFBFBF"/>
            </w:tcBorders>
            <w:shd w:val="clear" w:color="auto" w:fill="auto"/>
            <w:noWrap/>
            <w:vAlign w:val="center"/>
            <w:hideMark/>
          </w:tcPr>
          <w:p w14:paraId="43E35EF1" w14:textId="0B446F20"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04BE2377" w14:textId="5B67CD14" w:rsidR="00D603BD" w:rsidRPr="00D603BD" w:rsidRDefault="00D603BD" w:rsidP="001D6A4F">
            <w:pPr>
              <w:jc w:val="right"/>
              <w:rPr>
                <w:rFonts w:ascii="Arial Narrow" w:eastAsia="Times New Roman" w:hAnsi="Arial Narrow"/>
                <w:color w:val="002839"/>
                <w:szCs w:val="22"/>
                <w:lang w:eastAsia="en-US"/>
              </w:rPr>
            </w:pPr>
          </w:p>
        </w:tc>
        <w:tc>
          <w:tcPr>
            <w:tcW w:w="900" w:type="dxa"/>
            <w:tcBorders>
              <w:top w:val="nil"/>
              <w:left w:val="nil"/>
              <w:bottom w:val="single" w:sz="4" w:space="0" w:color="BFBFBF"/>
              <w:right w:val="single" w:sz="4" w:space="0" w:color="BFBFBF"/>
            </w:tcBorders>
            <w:shd w:val="clear" w:color="auto" w:fill="auto"/>
            <w:noWrap/>
            <w:vAlign w:val="center"/>
            <w:hideMark/>
          </w:tcPr>
          <w:p w14:paraId="0D632C87" w14:textId="276DFE9E"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40.000</w:t>
            </w:r>
          </w:p>
        </w:tc>
      </w:tr>
      <w:tr w:rsidR="00885A1D" w:rsidRPr="00D603BD" w14:paraId="707C70BE" w14:textId="77777777" w:rsidTr="00A31961">
        <w:trPr>
          <w:trHeight w:hRule="exact" w:val="843"/>
        </w:trPr>
        <w:tc>
          <w:tcPr>
            <w:tcW w:w="3708"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696B4EFA" w14:textId="77777777" w:rsidR="00D603BD" w:rsidRPr="00D603BD" w:rsidRDefault="00D603BD" w:rsidP="00D603BD">
            <w:pPr>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4 workshops for selected groups of producers on collective management (in each country)</w:t>
            </w:r>
          </w:p>
        </w:tc>
        <w:tc>
          <w:tcPr>
            <w:tcW w:w="1170" w:type="dxa"/>
            <w:tcBorders>
              <w:top w:val="nil"/>
              <w:left w:val="nil"/>
              <w:bottom w:val="single" w:sz="4" w:space="0" w:color="BFBFBF"/>
              <w:right w:val="single" w:sz="4" w:space="0" w:color="BFBFBF"/>
            </w:tcBorders>
            <w:shd w:val="clear" w:color="auto" w:fill="auto"/>
            <w:noWrap/>
            <w:vAlign w:val="center"/>
            <w:hideMark/>
          </w:tcPr>
          <w:p w14:paraId="54C1AE3A" w14:textId="41CDA886"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2545C602" w14:textId="2FAD0C58"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5.000</w:t>
            </w:r>
          </w:p>
        </w:tc>
        <w:tc>
          <w:tcPr>
            <w:tcW w:w="1350" w:type="dxa"/>
            <w:tcBorders>
              <w:top w:val="nil"/>
              <w:left w:val="nil"/>
              <w:bottom w:val="single" w:sz="4" w:space="0" w:color="BFBFBF"/>
              <w:right w:val="single" w:sz="4" w:space="0" w:color="BFBFBF"/>
            </w:tcBorders>
            <w:shd w:val="clear" w:color="auto" w:fill="auto"/>
            <w:noWrap/>
            <w:vAlign w:val="center"/>
            <w:hideMark/>
          </w:tcPr>
          <w:p w14:paraId="00C9F387" w14:textId="1CBF6270"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5E902961" w14:textId="5455B252"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10.000</w:t>
            </w:r>
          </w:p>
        </w:tc>
        <w:tc>
          <w:tcPr>
            <w:tcW w:w="1170" w:type="dxa"/>
            <w:tcBorders>
              <w:top w:val="nil"/>
              <w:left w:val="nil"/>
              <w:bottom w:val="single" w:sz="4" w:space="0" w:color="BFBFBF"/>
              <w:right w:val="single" w:sz="4" w:space="0" w:color="BFBFBF"/>
            </w:tcBorders>
            <w:shd w:val="clear" w:color="auto" w:fill="auto"/>
            <w:noWrap/>
            <w:vAlign w:val="center"/>
            <w:hideMark/>
          </w:tcPr>
          <w:p w14:paraId="5B9055F0" w14:textId="76A6D784"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4B3DCC7A" w14:textId="11097701"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25.000</w:t>
            </w:r>
          </w:p>
        </w:tc>
        <w:tc>
          <w:tcPr>
            <w:tcW w:w="1350" w:type="dxa"/>
            <w:tcBorders>
              <w:top w:val="nil"/>
              <w:left w:val="nil"/>
              <w:bottom w:val="single" w:sz="4" w:space="0" w:color="BFBFBF"/>
              <w:right w:val="single" w:sz="4" w:space="0" w:color="BFBFBF"/>
            </w:tcBorders>
            <w:shd w:val="clear" w:color="auto" w:fill="auto"/>
            <w:noWrap/>
            <w:vAlign w:val="center"/>
            <w:hideMark/>
          </w:tcPr>
          <w:p w14:paraId="1CDA3A91" w14:textId="33272254"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7B0582C5" w14:textId="7F5CB67F" w:rsidR="00D603BD" w:rsidRPr="00D603BD" w:rsidRDefault="00D603BD" w:rsidP="001D6A4F">
            <w:pPr>
              <w:jc w:val="right"/>
              <w:rPr>
                <w:rFonts w:ascii="Arial Narrow" w:eastAsia="Times New Roman" w:hAnsi="Arial Narrow"/>
                <w:color w:val="002839"/>
                <w:szCs w:val="22"/>
                <w:lang w:eastAsia="en-US"/>
              </w:rPr>
            </w:pPr>
          </w:p>
        </w:tc>
        <w:tc>
          <w:tcPr>
            <w:tcW w:w="900" w:type="dxa"/>
            <w:tcBorders>
              <w:top w:val="nil"/>
              <w:left w:val="nil"/>
              <w:bottom w:val="single" w:sz="4" w:space="0" w:color="BFBFBF"/>
              <w:right w:val="single" w:sz="4" w:space="0" w:color="BFBFBF"/>
            </w:tcBorders>
            <w:shd w:val="clear" w:color="auto" w:fill="auto"/>
            <w:noWrap/>
            <w:vAlign w:val="center"/>
            <w:hideMark/>
          </w:tcPr>
          <w:p w14:paraId="1D76C551" w14:textId="7116005F"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40.000</w:t>
            </w:r>
          </w:p>
        </w:tc>
      </w:tr>
      <w:tr w:rsidR="00885A1D" w:rsidRPr="00D603BD" w14:paraId="65C96DF9" w14:textId="77777777" w:rsidTr="00A31961">
        <w:trPr>
          <w:trHeight w:hRule="exact" w:val="720"/>
        </w:trPr>
        <w:tc>
          <w:tcPr>
            <w:tcW w:w="3708"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70FE0B54" w14:textId="77777777" w:rsidR="00D603BD" w:rsidRPr="00D603BD" w:rsidRDefault="00D603BD" w:rsidP="00D603BD">
            <w:pPr>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4 workshops  to strengthen internal governance (in each country)</w:t>
            </w:r>
          </w:p>
        </w:tc>
        <w:tc>
          <w:tcPr>
            <w:tcW w:w="1170" w:type="dxa"/>
            <w:tcBorders>
              <w:top w:val="nil"/>
              <w:left w:val="nil"/>
              <w:bottom w:val="single" w:sz="4" w:space="0" w:color="BFBFBF"/>
              <w:right w:val="single" w:sz="4" w:space="0" w:color="BFBFBF"/>
            </w:tcBorders>
            <w:shd w:val="clear" w:color="auto" w:fill="auto"/>
            <w:noWrap/>
            <w:vAlign w:val="center"/>
            <w:hideMark/>
          </w:tcPr>
          <w:p w14:paraId="5D057B57" w14:textId="74192183"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3659B31D" w14:textId="21292D53"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5.000</w:t>
            </w:r>
          </w:p>
        </w:tc>
        <w:tc>
          <w:tcPr>
            <w:tcW w:w="1350" w:type="dxa"/>
            <w:tcBorders>
              <w:top w:val="nil"/>
              <w:left w:val="nil"/>
              <w:bottom w:val="single" w:sz="4" w:space="0" w:color="BFBFBF"/>
              <w:right w:val="single" w:sz="4" w:space="0" w:color="BFBFBF"/>
            </w:tcBorders>
            <w:shd w:val="clear" w:color="auto" w:fill="auto"/>
            <w:noWrap/>
            <w:vAlign w:val="center"/>
            <w:hideMark/>
          </w:tcPr>
          <w:p w14:paraId="2A3938B4" w14:textId="43BC8971"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70410AB5" w14:textId="7A6F77E2"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10.000</w:t>
            </w:r>
          </w:p>
        </w:tc>
        <w:tc>
          <w:tcPr>
            <w:tcW w:w="1170" w:type="dxa"/>
            <w:tcBorders>
              <w:top w:val="nil"/>
              <w:left w:val="nil"/>
              <w:bottom w:val="single" w:sz="4" w:space="0" w:color="BFBFBF"/>
              <w:right w:val="single" w:sz="4" w:space="0" w:color="BFBFBF"/>
            </w:tcBorders>
            <w:shd w:val="clear" w:color="auto" w:fill="auto"/>
            <w:noWrap/>
            <w:vAlign w:val="center"/>
            <w:hideMark/>
          </w:tcPr>
          <w:p w14:paraId="0A44C03D" w14:textId="215701DB"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0A8F88A7" w14:textId="64064914"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25.000</w:t>
            </w:r>
          </w:p>
        </w:tc>
        <w:tc>
          <w:tcPr>
            <w:tcW w:w="1350" w:type="dxa"/>
            <w:tcBorders>
              <w:top w:val="nil"/>
              <w:left w:val="nil"/>
              <w:bottom w:val="single" w:sz="4" w:space="0" w:color="BFBFBF"/>
              <w:right w:val="single" w:sz="4" w:space="0" w:color="BFBFBF"/>
            </w:tcBorders>
            <w:shd w:val="clear" w:color="auto" w:fill="auto"/>
            <w:noWrap/>
            <w:vAlign w:val="center"/>
            <w:hideMark/>
          </w:tcPr>
          <w:p w14:paraId="3F7A33C1" w14:textId="602E6E70"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4E2038B9" w14:textId="704FA749" w:rsidR="00D603BD" w:rsidRPr="00D603BD" w:rsidRDefault="00D603BD" w:rsidP="001D6A4F">
            <w:pPr>
              <w:jc w:val="right"/>
              <w:rPr>
                <w:rFonts w:ascii="Arial Narrow" w:eastAsia="Times New Roman" w:hAnsi="Arial Narrow"/>
                <w:color w:val="002839"/>
                <w:szCs w:val="22"/>
                <w:lang w:eastAsia="en-US"/>
              </w:rPr>
            </w:pPr>
          </w:p>
        </w:tc>
        <w:tc>
          <w:tcPr>
            <w:tcW w:w="900" w:type="dxa"/>
            <w:tcBorders>
              <w:top w:val="nil"/>
              <w:left w:val="nil"/>
              <w:bottom w:val="single" w:sz="4" w:space="0" w:color="BFBFBF"/>
              <w:right w:val="single" w:sz="4" w:space="0" w:color="BFBFBF"/>
            </w:tcBorders>
            <w:shd w:val="clear" w:color="auto" w:fill="auto"/>
            <w:noWrap/>
            <w:vAlign w:val="center"/>
            <w:hideMark/>
          </w:tcPr>
          <w:p w14:paraId="452CE13B" w14:textId="13D77669"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40.000</w:t>
            </w:r>
          </w:p>
        </w:tc>
      </w:tr>
      <w:tr w:rsidR="00885A1D" w:rsidRPr="00D603BD" w14:paraId="4AC18646" w14:textId="77777777" w:rsidTr="00A31961">
        <w:trPr>
          <w:trHeight w:hRule="exact" w:val="843"/>
        </w:trPr>
        <w:tc>
          <w:tcPr>
            <w:tcW w:w="3708" w:type="dxa"/>
            <w:gridSpan w:val="2"/>
            <w:tcBorders>
              <w:top w:val="nil"/>
              <w:left w:val="single" w:sz="4" w:space="0" w:color="BFBFBF"/>
              <w:bottom w:val="single" w:sz="4" w:space="0" w:color="BFBFBF"/>
              <w:right w:val="single" w:sz="4" w:space="0" w:color="BFBFBF"/>
            </w:tcBorders>
            <w:shd w:val="clear" w:color="auto" w:fill="auto"/>
            <w:vAlign w:val="center"/>
            <w:hideMark/>
          </w:tcPr>
          <w:p w14:paraId="7B8CC59E" w14:textId="77777777" w:rsidR="00D603BD" w:rsidRPr="00D603BD" w:rsidRDefault="00D603BD" w:rsidP="00D603BD">
            <w:pPr>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4 activities to support the development and implementation of cost-effective control and certification systems (in each country)</w:t>
            </w:r>
          </w:p>
        </w:tc>
        <w:tc>
          <w:tcPr>
            <w:tcW w:w="1170" w:type="dxa"/>
            <w:tcBorders>
              <w:top w:val="nil"/>
              <w:left w:val="nil"/>
              <w:bottom w:val="single" w:sz="4" w:space="0" w:color="BFBFBF"/>
              <w:right w:val="single" w:sz="4" w:space="0" w:color="BFBFBF"/>
            </w:tcBorders>
            <w:shd w:val="clear" w:color="auto" w:fill="auto"/>
            <w:noWrap/>
            <w:vAlign w:val="center"/>
            <w:hideMark/>
          </w:tcPr>
          <w:p w14:paraId="62862845" w14:textId="4BE6460D"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4FC3D23B" w14:textId="77CF1AC1"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5.000</w:t>
            </w:r>
          </w:p>
        </w:tc>
        <w:tc>
          <w:tcPr>
            <w:tcW w:w="1350" w:type="dxa"/>
            <w:tcBorders>
              <w:top w:val="nil"/>
              <w:left w:val="nil"/>
              <w:bottom w:val="single" w:sz="4" w:space="0" w:color="BFBFBF"/>
              <w:right w:val="single" w:sz="4" w:space="0" w:color="BFBFBF"/>
            </w:tcBorders>
            <w:shd w:val="clear" w:color="auto" w:fill="auto"/>
            <w:noWrap/>
            <w:vAlign w:val="center"/>
            <w:hideMark/>
          </w:tcPr>
          <w:p w14:paraId="2665023E" w14:textId="5F42533A"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0C13D214" w14:textId="534F0F86"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10.000</w:t>
            </w:r>
          </w:p>
        </w:tc>
        <w:tc>
          <w:tcPr>
            <w:tcW w:w="1170" w:type="dxa"/>
            <w:tcBorders>
              <w:top w:val="nil"/>
              <w:left w:val="nil"/>
              <w:bottom w:val="single" w:sz="4" w:space="0" w:color="BFBFBF"/>
              <w:right w:val="single" w:sz="4" w:space="0" w:color="BFBFBF"/>
            </w:tcBorders>
            <w:shd w:val="clear" w:color="auto" w:fill="auto"/>
            <w:noWrap/>
            <w:vAlign w:val="center"/>
            <w:hideMark/>
          </w:tcPr>
          <w:p w14:paraId="6F6EFCAA" w14:textId="1B136711"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0FDFF6D4" w14:textId="22A0EB36"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25.000</w:t>
            </w:r>
          </w:p>
        </w:tc>
        <w:tc>
          <w:tcPr>
            <w:tcW w:w="1350" w:type="dxa"/>
            <w:tcBorders>
              <w:top w:val="nil"/>
              <w:left w:val="nil"/>
              <w:bottom w:val="single" w:sz="4" w:space="0" w:color="BFBFBF"/>
              <w:right w:val="single" w:sz="4" w:space="0" w:color="BFBFBF"/>
            </w:tcBorders>
            <w:shd w:val="clear" w:color="auto" w:fill="auto"/>
            <w:noWrap/>
            <w:vAlign w:val="center"/>
            <w:hideMark/>
          </w:tcPr>
          <w:p w14:paraId="1E0CDA3D" w14:textId="126C3A35"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6E1D2AFA" w14:textId="5D01B096" w:rsidR="00D603BD" w:rsidRPr="00D603BD" w:rsidRDefault="00D603BD" w:rsidP="001D6A4F">
            <w:pPr>
              <w:jc w:val="right"/>
              <w:rPr>
                <w:rFonts w:ascii="Arial Narrow" w:eastAsia="Times New Roman" w:hAnsi="Arial Narrow"/>
                <w:color w:val="002839"/>
                <w:szCs w:val="22"/>
                <w:lang w:eastAsia="en-US"/>
              </w:rPr>
            </w:pPr>
          </w:p>
        </w:tc>
        <w:tc>
          <w:tcPr>
            <w:tcW w:w="900" w:type="dxa"/>
            <w:tcBorders>
              <w:top w:val="nil"/>
              <w:left w:val="nil"/>
              <w:bottom w:val="single" w:sz="4" w:space="0" w:color="BFBFBF"/>
              <w:right w:val="single" w:sz="4" w:space="0" w:color="BFBFBF"/>
            </w:tcBorders>
            <w:shd w:val="clear" w:color="auto" w:fill="auto"/>
            <w:noWrap/>
            <w:vAlign w:val="center"/>
            <w:hideMark/>
          </w:tcPr>
          <w:p w14:paraId="7006AA56" w14:textId="4A0C29AA"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40.000</w:t>
            </w:r>
          </w:p>
        </w:tc>
      </w:tr>
      <w:tr w:rsidR="00885A1D" w:rsidRPr="00D603BD" w14:paraId="42A2801C" w14:textId="77777777" w:rsidTr="00A31961">
        <w:trPr>
          <w:gridBefore w:val="1"/>
          <w:wBefore w:w="18" w:type="dxa"/>
          <w:trHeight w:hRule="exact" w:val="720"/>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7D490DF5" w14:textId="77777777" w:rsidR="00D603BD" w:rsidRPr="00D603BD" w:rsidRDefault="00D603BD" w:rsidP="00D603BD">
            <w:pPr>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4 branding and commercialization strategies developed (one in each country)</w:t>
            </w:r>
          </w:p>
        </w:tc>
        <w:tc>
          <w:tcPr>
            <w:tcW w:w="1170" w:type="dxa"/>
            <w:tcBorders>
              <w:top w:val="nil"/>
              <w:left w:val="nil"/>
              <w:bottom w:val="single" w:sz="4" w:space="0" w:color="BFBFBF"/>
              <w:right w:val="single" w:sz="4" w:space="0" w:color="BFBFBF"/>
            </w:tcBorders>
            <w:shd w:val="clear" w:color="auto" w:fill="auto"/>
            <w:noWrap/>
            <w:vAlign w:val="center"/>
            <w:hideMark/>
          </w:tcPr>
          <w:p w14:paraId="76A96ABC" w14:textId="4FA734A0"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5C709C84" w14:textId="5C9ABE1B"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67315548" w14:textId="377C05CC"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6AA1A97C" w14:textId="2BF743D8" w:rsidR="00D603BD" w:rsidRPr="00D603BD" w:rsidRDefault="00D603BD" w:rsidP="001D6A4F">
            <w:pPr>
              <w:jc w:val="right"/>
              <w:rPr>
                <w:rFonts w:ascii="Arial Narrow" w:eastAsia="Times New Roman" w:hAnsi="Arial Narrow"/>
                <w:color w:val="002839"/>
                <w:szCs w:val="22"/>
                <w:lang w:eastAsia="en-US"/>
              </w:rPr>
            </w:pPr>
          </w:p>
        </w:tc>
        <w:tc>
          <w:tcPr>
            <w:tcW w:w="1170" w:type="dxa"/>
            <w:tcBorders>
              <w:top w:val="nil"/>
              <w:left w:val="nil"/>
              <w:bottom w:val="single" w:sz="4" w:space="0" w:color="BFBFBF"/>
              <w:right w:val="single" w:sz="4" w:space="0" w:color="BFBFBF"/>
            </w:tcBorders>
            <w:shd w:val="clear" w:color="auto" w:fill="auto"/>
            <w:noWrap/>
            <w:vAlign w:val="center"/>
            <w:hideMark/>
          </w:tcPr>
          <w:p w14:paraId="56EFDD53" w14:textId="47F27C0D"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4B0AACD7" w14:textId="29551701"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40.000</w:t>
            </w:r>
          </w:p>
        </w:tc>
        <w:tc>
          <w:tcPr>
            <w:tcW w:w="1350" w:type="dxa"/>
            <w:tcBorders>
              <w:top w:val="nil"/>
              <w:left w:val="nil"/>
              <w:bottom w:val="single" w:sz="4" w:space="0" w:color="BFBFBF"/>
              <w:right w:val="single" w:sz="4" w:space="0" w:color="BFBFBF"/>
            </w:tcBorders>
            <w:shd w:val="clear" w:color="auto" w:fill="auto"/>
            <w:noWrap/>
            <w:vAlign w:val="center"/>
            <w:hideMark/>
          </w:tcPr>
          <w:p w14:paraId="73959F53" w14:textId="40603C08"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4E0E3095" w14:textId="46EBE15D" w:rsidR="00D603BD" w:rsidRPr="00D603BD" w:rsidRDefault="00D603BD" w:rsidP="001D6A4F">
            <w:pPr>
              <w:jc w:val="right"/>
              <w:rPr>
                <w:rFonts w:ascii="Arial Narrow" w:eastAsia="Times New Roman" w:hAnsi="Arial Narrow"/>
                <w:color w:val="002839"/>
                <w:szCs w:val="22"/>
                <w:lang w:eastAsia="en-US"/>
              </w:rPr>
            </w:pPr>
          </w:p>
        </w:tc>
        <w:tc>
          <w:tcPr>
            <w:tcW w:w="900" w:type="dxa"/>
            <w:tcBorders>
              <w:top w:val="nil"/>
              <w:left w:val="nil"/>
              <w:bottom w:val="single" w:sz="4" w:space="0" w:color="BFBFBF"/>
              <w:right w:val="single" w:sz="4" w:space="0" w:color="BFBFBF"/>
            </w:tcBorders>
            <w:shd w:val="clear" w:color="auto" w:fill="auto"/>
            <w:noWrap/>
            <w:vAlign w:val="center"/>
            <w:hideMark/>
          </w:tcPr>
          <w:p w14:paraId="116AA0AB" w14:textId="1F294F44"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40.000</w:t>
            </w:r>
          </w:p>
        </w:tc>
      </w:tr>
      <w:tr w:rsidR="00885A1D" w:rsidRPr="00D603BD" w14:paraId="6FC49694" w14:textId="77777777" w:rsidTr="00A31961">
        <w:trPr>
          <w:gridBefore w:val="1"/>
          <w:wBefore w:w="18" w:type="dxa"/>
          <w:trHeight w:hRule="exact" w:val="720"/>
        </w:trPr>
        <w:tc>
          <w:tcPr>
            <w:tcW w:w="3690" w:type="dxa"/>
            <w:tcBorders>
              <w:top w:val="nil"/>
              <w:left w:val="single" w:sz="4" w:space="0" w:color="BFBFBF"/>
              <w:bottom w:val="single" w:sz="4" w:space="0" w:color="BFBFBF"/>
              <w:right w:val="single" w:sz="4" w:space="0" w:color="BFBFBF"/>
            </w:tcBorders>
            <w:shd w:val="clear" w:color="auto" w:fill="auto"/>
            <w:noWrap/>
            <w:vAlign w:val="center"/>
            <w:hideMark/>
          </w:tcPr>
          <w:p w14:paraId="6F1990A7" w14:textId="77777777" w:rsidR="00D603BD" w:rsidRPr="00D603BD" w:rsidRDefault="00D603BD" w:rsidP="00D603BD">
            <w:pPr>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 xml:space="preserve">4 awareness raising activities </w:t>
            </w:r>
          </w:p>
        </w:tc>
        <w:tc>
          <w:tcPr>
            <w:tcW w:w="1170" w:type="dxa"/>
            <w:tcBorders>
              <w:top w:val="nil"/>
              <w:left w:val="nil"/>
              <w:bottom w:val="single" w:sz="4" w:space="0" w:color="BFBFBF"/>
              <w:right w:val="single" w:sz="4" w:space="0" w:color="BFBFBF"/>
            </w:tcBorders>
            <w:shd w:val="clear" w:color="auto" w:fill="auto"/>
            <w:noWrap/>
            <w:vAlign w:val="center"/>
            <w:hideMark/>
          </w:tcPr>
          <w:p w14:paraId="42CF58BE" w14:textId="44B5DB11"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25.000</w:t>
            </w:r>
          </w:p>
        </w:tc>
        <w:tc>
          <w:tcPr>
            <w:tcW w:w="1350" w:type="dxa"/>
            <w:tcBorders>
              <w:top w:val="nil"/>
              <w:left w:val="nil"/>
              <w:bottom w:val="single" w:sz="4" w:space="0" w:color="BFBFBF"/>
              <w:right w:val="single" w:sz="4" w:space="0" w:color="BFBFBF"/>
            </w:tcBorders>
            <w:shd w:val="clear" w:color="auto" w:fill="auto"/>
            <w:noWrap/>
            <w:vAlign w:val="center"/>
            <w:hideMark/>
          </w:tcPr>
          <w:p w14:paraId="278C5774" w14:textId="0FA1F013"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4E03BC3B" w14:textId="21B6943C"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5.000</w:t>
            </w:r>
          </w:p>
        </w:tc>
        <w:tc>
          <w:tcPr>
            <w:tcW w:w="1350" w:type="dxa"/>
            <w:tcBorders>
              <w:top w:val="nil"/>
              <w:left w:val="nil"/>
              <w:bottom w:val="single" w:sz="4" w:space="0" w:color="BFBFBF"/>
              <w:right w:val="single" w:sz="4" w:space="0" w:color="BFBFBF"/>
            </w:tcBorders>
            <w:shd w:val="clear" w:color="auto" w:fill="auto"/>
            <w:noWrap/>
            <w:vAlign w:val="center"/>
            <w:hideMark/>
          </w:tcPr>
          <w:p w14:paraId="0058FB07" w14:textId="5A2A6C9C"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10.000</w:t>
            </w:r>
          </w:p>
        </w:tc>
        <w:tc>
          <w:tcPr>
            <w:tcW w:w="1170" w:type="dxa"/>
            <w:tcBorders>
              <w:top w:val="nil"/>
              <w:left w:val="nil"/>
              <w:bottom w:val="single" w:sz="4" w:space="0" w:color="BFBFBF"/>
              <w:right w:val="single" w:sz="4" w:space="0" w:color="BFBFBF"/>
            </w:tcBorders>
            <w:shd w:val="clear" w:color="auto" w:fill="auto"/>
            <w:noWrap/>
            <w:vAlign w:val="center"/>
            <w:hideMark/>
          </w:tcPr>
          <w:p w14:paraId="70A2FBFB" w14:textId="289579F6"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37A9AE1E" w14:textId="09748B51"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03898659" w14:textId="571157B3"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4DF3C8D1" w14:textId="4F5E4D7C" w:rsidR="00D603BD" w:rsidRPr="00D603BD" w:rsidRDefault="00D603BD" w:rsidP="001D6A4F">
            <w:pPr>
              <w:jc w:val="right"/>
              <w:rPr>
                <w:rFonts w:ascii="Arial Narrow" w:eastAsia="Times New Roman" w:hAnsi="Arial Narrow"/>
                <w:color w:val="002839"/>
                <w:szCs w:val="22"/>
                <w:lang w:eastAsia="en-US"/>
              </w:rPr>
            </w:pPr>
          </w:p>
        </w:tc>
        <w:tc>
          <w:tcPr>
            <w:tcW w:w="900" w:type="dxa"/>
            <w:tcBorders>
              <w:top w:val="nil"/>
              <w:left w:val="nil"/>
              <w:bottom w:val="single" w:sz="4" w:space="0" w:color="BFBFBF"/>
              <w:right w:val="single" w:sz="4" w:space="0" w:color="BFBFBF"/>
            </w:tcBorders>
            <w:shd w:val="clear" w:color="auto" w:fill="auto"/>
            <w:noWrap/>
            <w:vAlign w:val="center"/>
            <w:hideMark/>
          </w:tcPr>
          <w:p w14:paraId="1C6BD484" w14:textId="052CE5FB"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40.000</w:t>
            </w:r>
          </w:p>
        </w:tc>
      </w:tr>
      <w:tr w:rsidR="00885A1D" w:rsidRPr="00D603BD" w14:paraId="3447159C" w14:textId="77777777" w:rsidTr="00A31961">
        <w:trPr>
          <w:gridBefore w:val="1"/>
          <w:wBefore w:w="18" w:type="dxa"/>
          <w:trHeight w:hRule="exact" w:val="720"/>
        </w:trPr>
        <w:tc>
          <w:tcPr>
            <w:tcW w:w="3690" w:type="dxa"/>
            <w:tcBorders>
              <w:top w:val="nil"/>
              <w:left w:val="single" w:sz="4" w:space="0" w:color="BFBFBF"/>
              <w:bottom w:val="single" w:sz="4" w:space="0" w:color="BFBFBF"/>
              <w:right w:val="single" w:sz="4" w:space="0" w:color="BFBFBF"/>
            </w:tcBorders>
            <w:shd w:val="clear" w:color="auto" w:fill="auto"/>
            <w:noWrap/>
            <w:vAlign w:val="center"/>
            <w:hideMark/>
          </w:tcPr>
          <w:p w14:paraId="63D1A8AB" w14:textId="77777777" w:rsidR="00D603BD" w:rsidRPr="00D603BD" w:rsidRDefault="00D603BD" w:rsidP="00D603BD">
            <w:pPr>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Awareness raising material</w:t>
            </w:r>
          </w:p>
        </w:tc>
        <w:tc>
          <w:tcPr>
            <w:tcW w:w="1170" w:type="dxa"/>
            <w:tcBorders>
              <w:top w:val="nil"/>
              <w:left w:val="nil"/>
              <w:bottom w:val="single" w:sz="4" w:space="0" w:color="BFBFBF"/>
              <w:right w:val="single" w:sz="4" w:space="0" w:color="BFBFBF"/>
            </w:tcBorders>
            <w:shd w:val="clear" w:color="auto" w:fill="auto"/>
            <w:noWrap/>
            <w:vAlign w:val="center"/>
            <w:hideMark/>
          </w:tcPr>
          <w:p w14:paraId="7D40A087" w14:textId="267F9225"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335B5746" w14:textId="0716659E"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522FF890" w14:textId="01451F84"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155F87E1" w14:textId="53D6B882" w:rsidR="00D603BD" w:rsidRPr="00D603BD" w:rsidRDefault="00D603BD" w:rsidP="001D6A4F">
            <w:pPr>
              <w:jc w:val="right"/>
              <w:rPr>
                <w:rFonts w:ascii="Arial Narrow" w:eastAsia="Times New Roman" w:hAnsi="Arial Narrow"/>
                <w:color w:val="002839"/>
                <w:szCs w:val="22"/>
                <w:lang w:eastAsia="en-US"/>
              </w:rPr>
            </w:pPr>
          </w:p>
        </w:tc>
        <w:tc>
          <w:tcPr>
            <w:tcW w:w="1170" w:type="dxa"/>
            <w:tcBorders>
              <w:top w:val="nil"/>
              <w:left w:val="nil"/>
              <w:bottom w:val="single" w:sz="4" w:space="0" w:color="BFBFBF"/>
              <w:right w:val="single" w:sz="4" w:space="0" w:color="BFBFBF"/>
            </w:tcBorders>
            <w:shd w:val="clear" w:color="auto" w:fill="auto"/>
            <w:noWrap/>
            <w:vAlign w:val="center"/>
            <w:hideMark/>
          </w:tcPr>
          <w:p w14:paraId="0CEC74DE" w14:textId="6F713DD9"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664C2FFA" w14:textId="57F9F004"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15.000</w:t>
            </w:r>
          </w:p>
        </w:tc>
        <w:tc>
          <w:tcPr>
            <w:tcW w:w="1350" w:type="dxa"/>
            <w:tcBorders>
              <w:top w:val="nil"/>
              <w:left w:val="nil"/>
              <w:bottom w:val="single" w:sz="4" w:space="0" w:color="BFBFBF"/>
              <w:right w:val="single" w:sz="4" w:space="0" w:color="BFBFBF"/>
            </w:tcBorders>
            <w:shd w:val="clear" w:color="auto" w:fill="auto"/>
            <w:noWrap/>
            <w:vAlign w:val="center"/>
            <w:hideMark/>
          </w:tcPr>
          <w:p w14:paraId="13D98707" w14:textId="2A79BB7F"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1B1DDF07" w14:textId="6BB0BC71"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5.000</w:t>
            </w:r>
          </w:p>
        </w:tc>
        <w:tc>
          <w:tcPr>
            <w:tcW w:w="900" w:type="dxa"/>
            <w:tcBorders>
              <w:top w:val="nil"/>
              <w:left w:val="nil"/>
              <w:bottom w:val="single" w:sz="4" w:space="0" w:color="BFBFBF"/>
              <w:right w:val="single" w:sz="4" w:space="0" w:color="BFBFBF"/>
            </w:tcBorders>
            <w:shd w:val="clear" w:color="auto" w:fill="auto"/>
            <w:noWrap/>
            <w:vAlign w:val="center"/>
            <w:hideMark/>
          </w:tcPr>
          <w:p w14:paraId="6401CDF5" w14:textId="32258831"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20.000</w:t>
            </w:r>
          </w:p>
        </w:tc>
      </w:tr>
      <w:tr w:rsidR="00885A1D" w:rsidRPr="00D603BD" w14:paraId="3EEEE662" w14:textId="77777777" w:rsidTr="00A31961">
        <w:trPr>
          <w:gridBefore w:val="1"/>
          <w:wBefore w:w="18" w:type="dxa"/>
          <w:trHeight w:hRule="exact" w:val="720"/>
        </w:trPr>
        <w:tc>
          <w:tcPr>
            <w:tcW w:w="3690" w:type="dxa"/>
            <w:tcBorders>
              <w:top w:val="nil"/>
              <w:left w:val="single" w:sz="4" w:space="0" w:color="BFBFBF"/>
              <w:bottom w:val="single" w:sz="4" w:space="0" w:color="BFBFBF"/>
              <w:right w:val="single" w:sz="4" w:space="0" w:color="BFBFBF"/>
            </w:tcBorders>
            <w:shd w:val="clear" w:color="auto" w:fill="auto"/>
            <w:noWrap/>
            <w:vAlign w:val="center"/>
            <w:hideMark/>
          </w:tcPr>
          <w:p w14:paraId="2614C0D7" w14:textId="77777777" w:rsidR="00D603BD" w:rsidRPr="00D603BD" w:rsidRDefault="00D603BD" w:rsidP="00D603BD">
            <w:pPr>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Evaluation</w:t>
            </w:r>
          </w:p>
        </w:tc>
        <w:tc>
          <w:tcPr>
            <w:tcW w:w="1170" w:type="dxa"/>
            <w:tcBorders>
              <w:top w:val="nil"/>
              <w:left w:val="nil"/>
              <w:bottom w:val="single" w:sz="4" w:space="0" w:color="BFBFBF"/>
              <w:right w:val="single" w:sz="4" w:space="0" w:color="BFBFBF"/>
            </w:tcBorders>
            <w:shd w:val="clear" w:color="auto" w:fill="auto"/>
            <w:noWrap/>
            <w:vAlign w:val="center"/>
            <w:hideMark/>
          </w:tcPr>
          <w:p w14:paraId="0536B04E" w14:textId="64E6802A"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1E165CA8" w14:textId="79CFA638"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5AED54F9" w14:textId="2E289FD1" w:rsidR="00D603BD" w:rsidRPr="00D603BD" w:rsidRDefault="00D603BD" w:rsidP="001D6A4F">
            <w:pPr>
              <w:jc w:val="right"/>
              <w:rPr>
                <w:rFonts w:ascii="Arial Narrow" w:eastAsia="Times New Roman" w:hAnsi="Arial Narrow"/>
                <w:color w:val="002839"/>
                <w:szCs w:val="22"/>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14:paraId="5DE1BA48" w14:textId="6787D6EF" w:rsidR="00D603BD" w:rsidRPr="00D603BD" w:rsidRDefault="00D603BD" w:rsidP="001D6A4F">
            <w:pPr>
              <w:jc w:val="right"/>
              <w:rPr>
                <w:rFonts w:ascii="Arial Narrow" w:eastAsia="Times New Roman" w:hAnsi="Arial Narrow"/>
                <w:color w:val="002839"/>
                <w:szCs w:val="22"/>
                <w:lang w:eastAsia="en-US"/>
              </w:rPr>
            </w:pPr>
          </w:p>
        </w:tc>
        <w:tc>
          <w:tcPr>
            <w:tcW w:w="1170" w:type="dxa"/>
            <w:tcBorders>
              <w:top w:val="nil"/>
              <w:left w:val="nil"/>
              <w:bottom w:val="single" w:sz="4" w:space="0" w:color="BFBFBF"/>
              <w:right w:val="single" w:sz="4" w:space="0" w:color="BFBFBF"/>
            </w:tcBorders>
            <w:shd w:val="clear" w:color="auto" w:fill="auto"/>
            <w:noWrap/>
            <w:vAlign w:val="center"/>
            <w:hideMark/>
          </w:tcPr>
          <w:p w14:paraId="37B45697" w14:textId="614D9000"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1C6AB10E" w14:textId="711E64F2"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10.000</w:t>
            </w:r>
          </w:p>
        </w:tc>
        <w:tc>
          <w:tcPr>
            <w:tcW w:w="1350" w:type="dxa"/>
            <w:tcBorders>
              <w:top w:val="nil"/>
              <w:left w:val="nil"/>
              <w:bottom w:val="single" w:sz="4" w:space="0" w:color="BFBFBF"/>
              <w:right w:val="single" w:sz="4" w:space="0" w:color="BFBFBF"/>
            </w:tcBorders>
            <w:shd w:val="clear" w:color="auto" w:fill="auto"/>
            <w:noWrap/>
            <w:vAlign w:val="center"/>
            <w:hideMark/>
          </w:tcPr>
          <w:p w14:paraId="44172387" w14:textId="36139186" w:rsidR="00D603BD" w:rsidRPr="00D603BD" w:rsidRDefault="00D603BD" w:rsidP="001D6A4F">
            <w:pPr>
              <w:jc w:val="right"/>
              <w:rPr>
                <w:rFonts w:ascii="Arial Narrow" w:eastAsia="Times New Roman" w:hAnsi="Arial Narrow"/>
                <w:color w:val="002839"/>
                <w:szCs w:val="22"/>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14:paraId="46BAC9C9" w14:textId="27C29407" w:rsidR="00D603BD" w:rsidRPr="00D603BD" w:rsidRDefault="00D603BD" w:rsidP="001D6A4F">
            <w:pPr>
              <w:jc w:val="right"/>
              <w:rPr>
                <w:rFonts w:ascii="Arial Narrow" w:eastAsia="Times New Roman" w:hAnsi="Arial Narrow"/>
                <w:color w:val="002839"/>
                <w:szCs w:val="22"/>
                <w:lang w:eastAsia="en-US"/>
              </w:rPr>
            </w:pPr>
          </w:p>
        </w:tc>
        <w:tc>
          <w:tcPr>
            <w:tcW w:w="900" w:type="dxa"/>
            <w:tcBorders>
              <w:top w:val="nil"/>
              <w:left w:val="nil"/>
              <w:bottom w:val="single" w:sz="4" w:space="0" w:color="BFBFBF"/>
              <w:right w:val="single" w:sz="4" w:space="0" w:color="BFBFBF"/>
            </w:tcBorders>
            <w:shd w:val="clear" w:color="auto" w:fill="auto"/>
            <w:noWrap/>
            <w:vAlign w:val="center"/>
            <w:hideMark/>
          </w:tcPr>
          <w:p w14:paraId="06DBF266" w14:textId="482B7C3C" w:rsidR="00D603BD" w:rsidRPr="00D603BD" w:rsidRDefault="00D603BD" w:rsidP="001D6A4F">
            <w:pPr>
              <w:jc w:val="right"/>
              <w:rPr>
                <w:rFonts w:ascii="Arial Narrow" w:eastAsia="Times New Roman" w:hAnsi="Arial Narrow"/>
                <w:color w:val="002839"/>
                <w:szCs w:val="22"/>
                <w:lang w:eastAsia="en-US"/>
              </w:rPr>
            </w:pPr>
            <w:r w:rsidRPr="00D603BD">
              <w:rPr>
                <w:rFonts w:ascii="Arial Narrow" w:eastAsia="Times New Roman" w:hAnsi="Arial Narrow"/>
                <w:color w:val="002839"/>
                <w:szCs w:val="22"/>
                <w:lang w:eastAsia="en-US"/>
              </w:rPr>
              <w:t>10.000</w:t>
            </w:r>
          </w:p>
        </w:tc>
      </w:tr>
      <w:tr w:rsidR="00885A1D" w:rsidRPr="00D603BD" w14:paraId="3DE7802C" w14:textId="77777777" w:rsidTr="00A31961">
        <w:trPr>
          <w:gridBefore w:val="1"/>
          <w:wBefore w:w="18" w:type="dxa"/>
          <w:trHeight w:hRule="exact" w:val="720"/>
        </w:trPr>
        <w:tc>
          <w:tcPr>
            <w:tcW w:w="3690" w:type="dxa"/>
            <w:tcBorders>
              <w:top w:val="single" w:sz="4" w:space="0" w:color="BFBFBF"/>
              <w:left w:val="single" w:sz="4" w:space="0" w:color="BFBFBF"/>
              <w:bottom w:val="single" w:sz="4" w:space="0" w:color="BFBFBF"/>
              <w:right w:val="single" w:sz="4" w:space="0" w:color="BFBFBF"/>
            </w:tcBorders>
            <w:shd w:val="clear" w:color="000000" w:fill="EDF0F3"/>
            <w:vAlign w:val="center"/>
            <w:hideMark/>
          </w:tcPr>
          <w:p w14:paraId="6E090156" w14:textId="77777777" w:rsidR="00D603BD" w:rsidRPr="00D603BD" w:rsidRDefault="00D603BD" w:rsidP="00D603BD">
            <w:pPr>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 xml:space="preserve">Total </w:t>
            </w:r>
          </w:p>
        </w:tc>
        <w:tc>
          <w:tcPr>
            <w:tcW w:w="1170" w:type="dxa"/>
            <w:tcBorders>
              <w:top w:val="single" w:sz="4" w:space="0" w:color="BFBFBF"/>
              <w:left w:val="nil"/>
              <w:bottom w:val="single" w:sz="4" w:space="0" w:color="BFBFBF"/>
              <w:right w:val="single" w:sz="4" w:space="0" w:color="BFBFBF"/>
            </w:tcBorders>
            <w:shd w:val="clear" w:color="000000" w:fill="EDF0F3"/>
            <w:noWrap/>
            <w:vAlign w:val="center"/>
            <w:hideMark/>
          </w:tcPr>
          <w:p w14:paraId="6A8521DF" w14:textId="7716883F" w:rsidR="00D603BD" w:rsidRPr="00D603BD" w:rsidRDefault="00D603BD" w:rsidP="001D6A4F">
            <w:pPr>
              <w:jc w:val="right"/>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50.000</w:t>
            </w:r>
          </w:p>
        </w:tc>
        <w:tc>
          <w:tcPr>
            <w:tcW w:w="1350" w:type="dxa"/>
            <w:tcBorders>
              <w:top w:val="single" w:sz="4" w:space="0" w:color="BFBFBF"/>
              <w:left w:val="nil"/>
              <w:bottom w:val="single" w:sz="4" w:space="0" w:color="BFBFBF"/>
              <w:right w:val="single" w:sz="4" w:space="0" w:color="BFBFBF"/>
            </w:tcBorders>
            <w:shd w:val="clear" w:color="000000" w:fill="EDF0F3"/>
            <w:noWrap/>
            <w:vAlign w:val="center"/>
            <w:hideMark/>
          </w:tcPr>
          <w:p w14:paraId="10715BEE" w14:textId="637A8910" w:rsidR="00D603BD" w:rsidRPr="00D603BD" w:rsidRDefault="00D603BD" w:rsidP="001D6A4F">
            <w:pPr>
              <w:jc w:val="right"/>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20.000</w:t>
            </w:r>
          </w:p>
        </w:tc>
        <w:tc>
          <w:tcPr>
            <w:tcW w:w="1350" w:type="dxa"/>
            <w:tcBorders>
              <w:top w:val="single" w:sz="4" w:space="0" w:color="BFBFBF"/>
              <w:left w:val="nil"/>
              <w:bottom w:val="single" w:sz="4" w:space="0" w:color="BFBFBF"/>
              <w:right w:val="single" w:sz="4" w:space="0" w:color="BFBFBF"/>
            </w:tcBorders>
            <w:shd w:val="clear" w:color="000000" w:fill="EDF0F3"/>
            <w:noWrap/>
            <w:vAlign w:val="center"/>
            <w:hideMark/>
          </w:tcPr>
          <w:p w14:paraId="67E06CDC" w14:textId="0146B416" w:rsidR="00D603BD" w:rsidRPr="00D603BD" w:rsidRDefault="00D603BD" w:rsidP="001D6A4F">
            <w:pPr>
              <w:jc w:val="right"/>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10.000</w:t>
            </w:r>
          </w:p>
        </w:tc>
        <w:tc>
          <w:tcPr>
            <w:tcW w:w="1350" w:type="dxa"/>
            <w:tcBorders>
              <w:top w:val="single" w:sz="4" w:space="0" w:color="BFBFBF"/>
              <w:left w:val="nil"/>
              <w:bottom w:val="single" w:sz="4" w:space="0" w:color="BFBFBF"/>
              <w:right w:val="single" w:sz="4" w:space="0" w:color="BFBFBF"/>
            </w:tcBorders>
            <w:shd w:val="clear" w:color="000000" w:fill="EDF0F3"/>
            <w:noWrap/>
            <w:vAlign w:val="center"/>
            <w:hideMark/>
          </w:tcPr>
          <w:p w14:paraId="27BD24FE" w14:textId="50B0F2F0" w:rsidR="00D603BD" w:rsidRPr="00D603BD" w:rsidRDefault="00D603BD" w:rsidP="001D6A4F">
            <w:pPr>
              <w:jc w:val="right"/>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60.000</w:t>
            </w:r>
          </w:p>
        </w:tc>
        <w:tc>
          <w:tcPr>
            <w:tcW w:w="1170" w:type="dxa"/>
            <w:tcBorders>
              <w:top w:val="single" w:sz="4" w:space="0" w:color="BFBFBF"/>
              <w:left w:val="nil"/>
              <w:bottom w:val="single" w:sz="4" w:space="0" w:color="BFBFBF"/>
              <w:right w:val="single" w:sz="4" w:space="0" w:color="BFBFBF"/>
            </w:tcBorders>
            <w:shd w:val="clear" w:color="000000" w:fill="EDF0F3"/>
            <w:noWrap/>
            <w:vAlign w:val="center"/>
            <w:hideMark/>
          </w:tcPr>
          <w:p w14:paraId="1E40DB6C" w14:textId="45CB244D" w:rsidR="00D603BD" w:rsidRPr="00D603BD" w:rsidRDefault="00D603BD" w:rsidP="001D6A4F">
            <w:pPr>
              <w:jc w:val="right"/>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4.000</w:t>
            </w:r>
          </w:p>
        </w:tc>
        <w:tc>
          <w:tcPr>
            <w:tcW w:w="1260" w:type="dxa"/>
            <w:tcBorders>
              <w:top w:val="single" w:sz="4" w:space="0" w:color="BFBFBF"/>
              <w:left w:val="nil"/>
              <w:bottom w:val="single" w:sz="4" w:space="0" w:color="BFBFBF"/>
              <w:right w:val="single" w:sz="4" w:space="0" w:color="BFBFBF"/>
            </w:tcBorders>
            <w:shd w:val="clear" w:color="000000" w:fill="EDF0F3"/>
            <w:noWrap/>
            <w:vAlign w:val="center"/>
            <w:hideMark/>
          </w:tcPr>
          <w:p w14:paraId="392E8C16" w14:textId="336B7CA2" w:rsidR="00D603BD" w:rsidRPr="00D603BD" w:rsidRDefault="00D603BD" w:rsidP="001D6A4F">
            <w:pPr>
              <w:jc w:val="right"/>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209.000</w:t>
            </w:r>
          </w:p>
        </w:tc>
        <w:tc>
          <w:tcPr>
            <w:tcW w:w="1350" w:type="dxa"/>
            <w:tcBorders>
              <w:top w:val="single" w:sz="4" w:space="0" w:color="BFBFBF"/>
              <w:left w:val="nil"/>
              <w:bottom w:val="single" w:sz="4" w:space="0" w:color="BFBFBF"/>
              <w:right w:val="single" w:sz="4" w:space="0" w:color="BFBFBF"/>
            </w:tcBorders>
            <w:shd w:val="clear" w:color="000000" w:fill="EDF0F3"/>
            <w:noWrap/>
            <w:vAlign w:val="center"/>
            <w:hideMark/>
          </w:tcPr>
          <w:p w14:paraId="49C0F744" w14:textId="36436BC5" w:rsidR="00D603BD" w:rsidRPr="00D603BD" w:rsidRDefault="00D603BD" w:rsidP="001D6A4F">
            <w:pPr>
              <w:jc w:val="right"/>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234.300</w:t>
            </w:r>
          </w:p>
        </w:tc>
        <w:tc>
          <w:tcPr>
            <w:tcW w:w="1260" w:type="dxa"/>
            <w:tcBorders>
              <w:top w:val="single" w:sz="4" w:space="0" w:color="BFBFBF"/>
              <w:left w:val="nil"/>
              <w:bottom w:val="single" w:sz="4" w:space="0" w:color="BFBFBF"/>
              <w:right w:val="single" w:sz="4" w:space="0" w:color="BFBFBF"/>
            </w:tcBorders>
            <w:shd w:val="clear" w:color="000000" w:fill="EDF0F3"/>
            <w:noWrap/>
            <w:vAlign w:val="center"/>
            <w:hideMark/>
          </w:tcPr>
          <w:p w14:paraId="0ADACC4A" w14:textId="781EBDBF" w:rsidR="00D603BD" w:rsidRPr="00D603BD" w:rsidRDefault="00D603BD" w:rsidP="001D6A4F">
            <w:pPr>
              <w:jc w:val="right"/>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5.000</w:t>
            </w:r>
          </w:p>
        </w:tc>
        <w:tc>
          <w:tcPr>
            <w:tcW w:w="900" w:type="dxa"/>
            <w:tcBorders>
              <w:top w:val="single" w:sz="4" w:space="0" w:color="BFBFBF"/>
              <w:left w:val="nil"/>
              <w:bottom w:val="single" w:sz="4" w:space="0" w:color="BFBFBF"/>
              <w:right w:val="single" w:sz="4" w:space="0" w:color="BFBFBF"/>
            </w:tcBorders>
            <w:shd w:val="clear" w:color="000000" w:fill="EDF0F3"/>
            <w:noWrap/>
            <w:vAlign w:val="center"/>
            <w:hideMark/>
          </w:tcPr>
          <w:p w14:paraId="06DBEB88" w14:textId="28CA3A29" w:rsidR="00D603BD" w:rsidRPr="00D603BD" w:rsidRDefault="00D603BD" w:rsidP="001D6A4F">
            <w:pPr>
              <w:jc w:val="right"/>
              <w:rPr>
                <w:rFonts w:ascii="Arial Narrow" w:eastAsia="Times New Roman" w:hAnsi="Arial Narrow"/>
                <w:b/>
                <w:bCs/>
                <w:color w:val="002839"/>
                <w:szCs w:val="22"/>
                <w:lang w:eastAsia="en-US"/>
              </w:rPr>
            </w:pPr>
            <w:r w:rsidRPr="00D603BD">
              <w:rPr>
                <w:rFonts w:ascii="Arial Narrow" w:eastAsia="Times New Roman" w:hAnsi="Arial Narrow"/>
                <w:b/>
                <w:bCs/>
                <w:color w:val="002839"/>
                <w:szCs w:val="22"/>
                <w:lang w:eastAsia="en-US"/>
              </w:rPr>
              <w:t>592.300</w:t>
            </w:r>
          </w:p>
        </w:tc>
      </w:tr>
    </w:tbl>
    <w:p w14:paraId="1967B289" w14:textId="24A8D427" w:rsidR="0051453E" w:rsidRDefault="0051453E" w:rsidP="00E97E4A">
      <w:pPr>
        <w:pBdr>
          <w:top w:val="nil"/>
          <w:left w:val="nil"/>
          <w:bottom w:val="nil"/>
          <w:right w:val="nil"/>
          <w:between w:val="nil"/>
        </w:pBdr>
        <w:spacing w:before="120"/>
        <w:jc w:val="both"/>
        <w:rPr>
          <w:color w:val="000000" w:themeColor="text1"/>
          <w:highlight w:val="yellow"/>
        </w:rPr>
      </w:pPr>
    </w:p>
    <w:p w14:paraId="5296B449" w14:textId="77777777" w:rsidR="0051453E" w:rsidRPr="0051453E" w:rsidRDefault="0051453E" w:rsidP="0051453E">
      <w:pPr>
        <w:rPr>
          <w:highlight w:val="yellow"/>
        </w:rPr>
      </w:pPr>
    </w:p>
    <w:p w14:paraId="60E6FD1F" w14:textId="77777777" w:rsidR="0051453E" w:rsidRPr="0051453E" w:rsidRDefault="0051453E" w:rsidP="0051453E">
      <w:pPr>
        <w:rPr>
          <w:highlight w:val="yellow"/>
        </w:rPr>
      </w:pPr>
    </w:p>
    <w:p w14:paraId="02E1FE42" w14:textId="49F63131" w:rsidR="0051453E" w:rsidRDefault="0051453E" w:rsidP="0051453E">
      <w:pPr>
        <w:tabs>
          <w:tab w:val="left" w:pos="1690"/>
        </w:tabs>
        <w:rPr>
          <w:highlight w:val="yellow"/>
        </w:rPr>
      </w:pPr>
    </w:p>
    <w:p w14:paraId="049B572F" w14:textId="023D66AB" w:rsidR="00D603BD" w:rsidRPr="0051453E" w:rsidRDefault="0051453E" w:rsidP="0051453E">
      <w:pPr>
        <w:tabs>
          <w:tab w:val="left" w:pos="1690"/>
        </w:tabs>
        <w:ind w:left="8931"/>
        <w:sectPr w:rsidR="00D603BD" w:rsidRPr="0051453E" w:rsidSect="00564133">
          <w:headerReference w:type="default" r:id="rId17"/>
          <w:headerReference w:type="first" r:id="rId18"/>
          <w:pgSz w:w="16840" w:h="11907" w:orient="landscape" w:code="9"/>
          <w:pgMar w:top="1417" w:right="1417" w:bottom="993" w:left="1417" w:header="709" w:footer="709" w:gutter="0"/>
          <w:pgNumType w:start="9"/>
          <w:cols w:space="720"/>
          <w:titlePg/>
          <w:docGrid w:linePitch="299"/>
        </w:sectPr>
      </w:pPr>
      <w:r w:rsidRPr="0051453E">
        <w:tab/>
      </w:r>
      <w:r>
        <w:t>[Annex II follows]</w:t>
      </w:r>
    </w:p>
    <w:p w14:paraId="4DB3C3F4" w14:textId="3FAB2CFA" w:rsidR="009D3227" w:rsidRDefault="009D3227">
      <w:pPr>
        <w:rPr>
          <w:color w:val="000000" w:themeColor="text1"/>
        </w:rPr>
      </w:pPr>
    </w:p>
    <w:tbl>
      <w:tblPr>
        <w:tblStyle w:val="TableGrid"/>
        <w:tblW w:w="0" w:type="auto"/>
        <w:tblLook w:val="04A0" w:firstRow="1" w:lastRow="0" w:firstColumn="1" w:lastColumn="0" w:noHBand="0" w:noVBand="1"/>
        <w:tblCaption w:val="Template for the submission of requests to participate as Pilot country"/>
      </w:tblPr>
      <w:tblGrid>
        <w:gridCol w:w="2605"/>
        <w:gridCol w:w="6745"/>
      </w:tblGrid>
      <w:tr w:rsidR="009D3227" w:rsidRPr="001E7588" w14:paraId="6F070886" w14:textId="77777777" w:rsidTr="00F23C27">
        <w:trPr>
          <w:trHeight w:val="719"/>
          <w:tblHeader/>
        </w:trPr>
        <w:tc>
          <w:tcPr>
            <w:tcW w:w="9350" w:type="dxa"/>
            <w:gridSpan w:val="2"/>
            <w:tcBorders>
              <w:bottom w:val="single" w:sz="4" w:space="0" w:color="auto"/>
            </w:tcBorders>
            <w:shd w:val="pct25" w:color="auto" w:fill="auto"/>
            <w:vAlign w:val="center"/>
          </w:tcPr>
          <w:p w14:paraId="37EF3668" w14:textId="77777777" w:rsidR="009D3227" w:rsidRPr="009D3227" w:rsidRDefault="009D3227" w:rsidP="00F23C27">
            <w:pPr>
              <w:pStyle w:val="Default"/>
              <w:jc w:val="center"/>
              <w:rPr>
                <w:rFonts w:ascii="Arial" w:hAnsi="Arial" w:cs="Arial"/>
                <w:b/>
                <w:sz w:val="20"/>
                <w:szCs w:val="20"/>
              </w:rPr>
            </w:pPr>
            <w:r w:rsidRPr="009D3227">
              <w:rPr>
                <w:rFonts w:ascii="Arial" w:hAnsi="Arial" w:cs="Arial"/>
                <w:b/>
                <w:sz w:val="20"/>
                <w:szCs w:val="20"/>
              </w:rPr>
              <w:t>TEMPLATE FOR THE SUBMISSION OF REQUESTS TO PARTICIPATE AS PILOT COUNTRY</w:t>
            </w:r>
          </w:p>
        </w:tc>
      </w:tr>
      <w:tr w:rsidR="009D3227" w:rsidRPr="001E7588" w14:paraId="51C229BC" w14:textId="77777777" w:rsidTr="00F23C27">
        <w:trPr>
          <w:trHeight w:val="432"/>
          <w:tblHeader/>
        </w:trPr>
        <w:tc>
          <w:tcPr>
            <w:tcW w:w="2605" w:type="dxa"/>
            <w:shd w:val="pct12" w:color="auto" w:fill="auto"/>
            <w:vAlign w:val="center"/>
          </w:tcPr>
          <w:p w14:paraId="7BDEE739" w14:textId="77777777" w:rsidR="009D3227" w:rsidRPr="009D3227" w:rsidRDefault="009D3227" w:rsidP="00F23C27">
            <w:pPr>
              <w:jc w:val="center"/>
              <w:rPr>
                <w:b/>
                <w:sz w:val="20"/>
                <w:szCs w:val="20"/>
              </w:rPr>
            </w:pPr>
            <w:r w:rsidRPr="009D3227">
              <w:rPr>
                <w:b/>
                <w:sz w:val="20"/>
                <w:szCs w:val="20"/>
              </w:rPr>
              <w:t>Selection criteria</w:t>
            </w:r>
          </w:p>
        </w:tc>
        <w:tc>
          <w:tcPr>
            <w:tcW w:w="6745" w:type="dxa"/>
            <w:shd w:val="pct12" w:color="auto" w:fill="auto"/>
            <w:vAlign w:val="center"/>
          </w:tcPr>
          <w:p w14:paraId="3159814D" w14:textId="77777777" w:rsidR="009D3227" w:rsidRPr="009D3227" w:rsidRDefault="009D3227" w:rsidP="00F23C27">
            <w:pPr>
              <w:jc w:val="center"/>
              <w:rPr>
                <w:b/>
                <w:sz w:val="20"/>
                <w:szCs w:val="20"/>
              </w:rPr>
            </w:pPr>
            <w:r w:rsidRPr="009D3227">
              <w:rPr>
                <w:b/>
                <w:sz w:val="20"/>
                <w:szCs w:val="20"/>
              </w:rPr>
              <w:t>Brief description</w:t>
            </w:r>
          </w:p>
        </w:tc>
      </w:tr>
      <w:tr w:rsidR="009D3227" w:rsidRPr="001E7588" w14:paraId="78223661" w14:textId="77777777" w:rsidTr="00F23C27">
        <w:trPr>
          <w:trHeight w:val="432"/>
          <w:tblHeader/>
        </w:trPr>
        <w:tc>
          <w:tcPr>
            <w:tcW w:w="2605" w:type="dxa"/>
            <w:vAlign w:val="center"/>
          </w:tcPr>
          <w:p w14:paraId="20C7E512" w14:textId="77777777" w:rsidR="009D3227" w:rsidRPr="009D3227" w:rsidRDefault="009D3227" w:rsidP="009D3227">
            <w:pPr>
              <w:pStyle w:val="ListParagraph"/>
              <w:numPr>
                <w:ilvl w:val="0"/>
                <w:numId w:val="19"/>
              </w:numPr>
              <w:spacing w:line="240" w:lineRule="auto"/>
              <w:ind w:left="360"/>
              <w:rPr>
                <w:rFonts w:cs="Arial"/>
                <w:sz w:val="20"/>
                <w:szCs w:val="20"/>
              </w:rPr>
            </w:pPr>
            <w:r w:rsidRPr="009D3227">
              <w:rPr>
                <w:rFonts w:cs="Arial"/>
                <w:sz w:val="20"/>
                <w:szCs w:val="20"/>
              </w:rPr>
              <w:t>National coordinator</w:t>
            </w:r>
          </w:p>
        </w:tc>
        <w:tc>
          <w:tcPr>
            <w:tcW w:w="6745" w:type="dxa"/>
            <w:vAlign w:val="center"/>
          </w:tcPr>
          <w:p w14:paraId="2FAB99DD" w14:textId="77777777" w:rsidR="009D3227" w:rsidRPr="009D3227" w:rsidRDefault="009D3227" w:rsidP="00F23C27">
            <w:pPr>
              <w:rPr>
                <w:sz w:val="20"/>
                <w:szCs w:val="20"/>
              </w:rPr>
            </w:pPr>
          </w:p>
          <w:p w14:paraId="653A8135" w14:textId="77777777" w:rsidR="009D3227" w:rsidRPr="009D3227" w:rsidRDefault="009D3227" w:rsidP="00F23C27">
            <w:pPr>
              <w:rPr>
                <w:sz w:val="20"/>
                <w:szCs w:val="20"/>
              </w:rPr>
            </w:pPr>
            <w:r w:rsidRPr="009D3227">
              <w:rPr>
                <w:sz w:val="20"/>
                <w:szCs w:val="20"/>
              </w:rPr>
              <w:t>The requesting country should propose a person, indicating the position and the organization, who would act as national coordinator for the duration of the project, acting as the country’s institutional representative.</w:t>
            </w:r>
          </w:p>
          <w:p w14:paraId="107BCADD" w14:textId="77777777" w:rsidR="009D3227" w:rsidRPr="009D3227" w:rsidRDefault="009D3227" w:rsidP="00F23C27">
            <w:pPr>
              <w:rPr>
                <w:sz w:val="20"/>
                <w:szCs w:val="20"/>
              </w:rPr>
            </w:pPr>
          </w:p>
        </w:tc>
      </w:tr>
      <w:tr w:rsidR="009D3227" w:rsidRPr="001E7588" w14:paraId="4DDA8A76" w14:textId="77777777" w:rsidTr="00F23C27">
        <w:trPr>
          <w:trHeight w:val="432"/>
          <w:tblHeader/>
        </w:trPr>
        <w:tc>
          <w:tcPr>
            <w:tcW w:w="2605" w:type="dxa"/>
            <w:vAlign w:val="center"/>
          </w:tcPr>
          <w:p w14:paraId="538D2CFC" w14:textId="77777777" w:rsidR="009D3227" w:rsidRPr="009D3227" w:rsidRDefault="009D3227" w:rsidP="009D3227">
            <w:pPr>
              <w:pStyle w:val="ListParagraph"/>
              <w:numPr>
                <w:ilvl w:val="0"/>
                <w:numId w:val="19"/>
              </w:numPr>
              <w:spacing w:line="240" w:lineRule="auto"/>
              <w:ind w:left="360"/>
              <w:rPr>
                <w:rFonts w:cs="Arial"/>
                <w:sz w:val="20"/>
                <w:szCs w:val="20"/>
              </w:rPr>
            </w:pPr>
            <w:r w:rsidRPr="009D3227">
              <w:rPr>
                <w:rFonts w:cs="Arial"/>
                <w:sz w:val="20"/>
                <w:szCs w:val="20"/>
              </w:rPr>
              <w:t>Institutions and legal framework</w:t>
            </w:r>
          </w:p>
        </w:tc>
        <w:tc>
          <w:tcPr>
            <w:tcW w:w="6745" w:type="dxa"/>
            <w:vAlign w:val="center"/>
          </w:tcPr>
          <w:p w14:paraId="6A03A23A" w14:textId="77777777" w:rsidR="009D3227" w:rsidRPr="009D3227" w:rsidRDefault="009D3227" w:rsidP="00F23C27">
            <w:pPr>
              <w:rPr>
                <w:sz w:val="20"/>
                <w:szCs w:val="20"/>
              </w:rPr>
            </w:pPr>
          </w:p>
          <w:p w14:paraId="28736D61" w14:textId="618CE3FF" w:rsidR="009D3227" w:rsidRPr="009D3227" w:rsidRDefault="009D3227" w:rsidP="00F23C27">
            <w:pPr>
              <w:rPr>
                <w:sz w:val="20"/>
                <w:szCs w:val="20"/>
              </w:rPr>
            </w:pPr>
            <w:r w:rsidRPr="009D3227">
              <w:rPr>
                <w:sz w:val="20"/>
                <w:szCs w:val="20"/>
              </w:rPr>
              <w:t xml:space="preserve">The requesting country should indicate the </w:t>
            </w:r>
            <w:r w:rsidR="00993263">
              <w:rPr>
                <w:sz w:val="20"/>
                <w:szCs w:val="20"/>
              </w:rPr>
              <w:t>authority</w:t>
            </w:r>
            <w:r w:rsidR="001F4C33">
              <w:rPr>
                <w:sz w:val="20"/>
                <w:szCs w:val="20"/>
              </w:rPr>
              <w:t>/</w:t>
            </w:r>
            <w:r w:rsidR="00993263">
              <w:rPr>
                <w:sz w:val="20"/>
                <w:szCs w:val="20"/>
              </w:rPr>
              <w:t>ies</w:t>
            </w:r>
            <w:r w:rsidRPr="009D3227">
              <w:rPr>
                <w:sz w:val="20"/>
                <w:szCs w:val="20"/>
              </w:rPr>
              <w:t xml:space="preserve"> or institution</w:t>
            </w:r>
            <w:r w:rsidR="00993263">
              <w:rPr>
                <w:sz w:val="20"/>
                <w:szCs w:val="20"/>
              </w:rPr>
              <w:t>(s)</w:t>
            </w:r>
            <w:r w:rsidRPr="009D3227">
              <w:rPr>
                <w:sz w:val="20"/>
                <w:szCs w:val="20"/>
              </w:rPr>
              <w:t xml:space="preserve"> in charge of the protection of </w:t>
            </w:r>
            <w:r>
              <w:rPr>
                <w:sz w:val="20"/>
                <w:szCs w:val="20"/>
              </w:rPr>
              <w:t xml:space="preserve">GIs or </w:t>
            </w:r>
            <w:r w:rsidRPr="009D3227">
              <w:rPr>
                <w:sz w:val="20"/>
                <w:szCs w:val="20"/>
              </w:rPr>
              <w:t>collective</w:t>
            </w:r>
            <w:r>
              <w:rPr>
                <w:sz w:val="20"/>
                <w:szCs w:val="20"/>
              </w:rPr>
              <w:t>/certification</w:t>
            </w:r>
            <w:r w:rsidRPr="009D3227">
              <w:rPr>
                <w:sz w:val="20"/>
                <w:szCs w:val="20"/>
              </w:rPr>
              <w:t xml:space="preserve"> marks, as well as the applicable legislative framework.  Links to the institution website and the legal texts should be provided, where possible.</w:t>
            </w:r>
          </w:p>
          <w:p w14:paraId="6F37E1B3" w14:textId="77777777" w:rsidR="009D3227" w:rsidRPr="009D3227" w:rsidRDefault="009D3227" w:rsidP="00F23C27">
            <w:pPr>
              <w:rPr>
                <w:sz w:val="20"/>
                <w:szCs w:val="20"/>
              </w:rPr>
            </w:pPr>
          </w:p>
        </w:tc>
      </w:tr>
      <w:tr w:rsidR="009D3227" w:rsidRPr="001E7588" w14:paraId="259F04AE" w14:textId="77777777" w:rsidTr="00F23C27">
        <w:trPr>
          <w:trHeight w:val="432"/>
          <w:tblHeader/>
        </w:trPr>
        <w:tc>
          <w:tcPr>
            <w:tcW w:w="2605" w:type="dxa"/>
            <w:vAlign w:val="center"/>
          </w:tcPr>
          <w:p w14:paraId="53FEA336" w14:textId="77777777" w:rsidR="009D3227" w:rsidRPr="009D3227" w:rsidRDefault="009D3227" w:rsidP="00F23C27">
            <w:pPr>
              <w:pStyle w:val="ListParagraph"/>
              <w:ind w:left="360"/>
              <w:rPr>
                <w:rFonts w:cs="Arial"/>
                <w:sz w:val="20"/>
                <w:szCs w:val="20"/>
              </w:rPr>
            </w:pPr>
          </w:p>
          <w:p w14:paraId="6AC8405B" w14:textId="7C5BAA7F" w:rsidR="009D3227" w:rsidRPr="009D3227" w:rsidRDefault="009D3227" w:rsidP="009D3227">
            <w:pPr>
              <w:pStyle w:val="ListParagraph"/>
              <w:numPr>
                <w:ilvl w:val="0"/>
                <w:numId w:val="19"/>
              </w:numPr>
              <w:spacing w:line="240" w:lineRule="auto"/>
              <w:ind w:left="360"/>
              <w:rPr>
                <w:rFonts w:cs="Arial"/>
                <w:sz w:val="20"/>
                <w:szCs w:val="20"/>
              </w:rPr>
            </w:pPr>
            <w:r>
              <w:rPr>
                <w:rFonts w:cs="Arial"/>
                <w:sz w:val="20"/>
                <w:szCs w:val="20"/>
              </w:rPr>
              <w:t>A</w:t>
            </w:r>
            <w:r w:rsidRPr="009D3227">
              <w:rPr>
                <w:rFonts w:cs="Arial"/>
                <w:sz w:val="20"/>
                <w:szCs w:val="20"/>
              </w:rPr>
              <w:t>ssociation or organization of producers</w:t>
            </w:r>
          </w:p>
          <w:p w14:paraId="1F59D8EC" w14:textId="77777777" w:rsidR="009D3227" w:rsidRPr="009D3227" w:rsidRDefault="009D3227" w:rsidP="00F23C27">
            <w:pPr>
              <w:pStyle w:val="ListParagraph"/>
              <w:ind w:left="360"/>
              <w:rPr>
                <w:rFonts w:cs="Arial"/>
                <w:sz w:val="20"/>
                <w:szCs w:val="20"/>
              </w:rPr>
            </w:pPr>
          </w:p>
        </w:tc>
        <w:tc>
          <w:tcPr>
            <w:tcW w:w="6745" w:type="dxa"/>
            <w:vAlign w:val="center"/>
          </w:tcPr>
          <w:p w14:paraId="54E3A4EF" w14:textId="77777777" w:rsidR="009D3227" w:rsidRPr="009D3227" w:rsidRDefault="009D3227" w:rsidP="00F23C27">
            <w:pPr>
              <w:rPr>
                <w:sz w:val="20"/>
                <w:szCs w:val="20"/>
              </w:rPr>
            </w:pPr>
          </w:p>
          <w:p w14:paraId="3C3B3E70" w14:textId="39B7552C" w:rsidR="009D3227" w:rsidRPr="009D3227" w:rsidRDefault="009D3227" w:rsidP="00F23C27">
            <w:pPr>
              <w:rPr>
                <w:sz w:val="20"/>
                <w:szCs w:val="20"/>
              </w:rPr>
            </w:pPr>
            <w:r w:rsidRPr="009D3227">
              <w:rPr>
                <w:sz w:val="20"/>
                <w:szCs w:val="20"/>
              </w:rPr>
              <w:t>Reference to existing association</w:t>
            </w:r>
            <w:r w:rsidR="00AC6034">
              <w:rPr>
                <w:sz w:val="20"/>
                <w:szCs w:val="20"/>
              </w:rPr>
              <w:t>s</w:t>
            </w:r>
            <w:r w:rsidRPr="009D3227">
              <w:rPr>
                <w:sz w:val="20"/>
                <w:szCs w:val="20"/>
              </w:rPr>
              <w:t>, organization</w:t>
            </w:r>
            <w:r w:rsidR="00AC6034">
              <w:rPr>
                <w:sz w:val="20"/>
                <w:szCs w:val="20"/>
              </w:rPr>
              <w:t>s</w:t>
            </w:r>
            <w:r w:rsidRPr="009D3227">
              <w:rPr>
                <w:sz w:val="20"/>
                <w:szCs w:val="20"/>
              </w:rPr>
              <w:t xml:space="preserve"> or group</w:t>
            </w:r>
            <w:r w:rsidR="00AC6034">
              <w:rPr>
                <w:sz w:val="20"/>
                <w:szCs w:val="20"/>
              </w:rPr>
              <w:t>s</w:t>
            </w:r>
            <w:r w:rsidRPr="009D3227">
              <w:rPr>
                <w:sz w:val="20"/>
                <w:szCs w:val="20"/>
              </w:rPr>
              <w:t xml:space="preserve"> of produ</w:t>
            </w:r>
            <w:r>
              <w:rPr>
                <w:sz w:val="20"/>
                <w:szCs w:val="20"/>
              </w:rPr>
              <w:t>cers that could benefit from</w:t>
            </w:r>
            <w:r w:rsidRPr="009D3227">
              <w:rPr>
                <w:sz w:val="20"/>
                <w:szCs w:val="20"/>
              </w:rPr>
              <w:t xml:space="preserve"> </w:t>
            </w:r>
            <w:r>
              <w:rPr>
                <w:sz w:val="20"/>
                <w:szCs w:val="20"/>
              </w:rPr>
              <w:t>this project.</w:t>
            </w:r>
          </w:p>
          <w:p w14:paraId="47D731D1" w14:textId="77777777" w:rsidR="009D3227" w:rsidRPr="009D3227" w:rsidRDefault="009D3227" w:rsidP="00F23C27">
            <w:pPr>
              <w:rPr>
                <w:sz w:val="20"/>
                <w:szCs w:val="20"/>
              </w:rPr>
            </w:pPr>
          </w:p>
        </w:tc>
      </w:tr>
      <w:tr w:rsidR="009D3227" w:rsidRPr="001E7588" w14:paraId="40F3C095" w14:textId="77777777" w:rsidTr="00F23C27">
        <w:trPr>
          <w:trHeight w:val="432"/>
          <w:tblHeader/>
        </w:trPr>
        <w:tc>
          <w:tcPr>
            <w:tcW w:w="2605" w:type="dxa"/>
            <w:vAlign w:val="center"/>
          </w:tcPr>
          <w:p w14:paraId="6083544F" w14:textId="77777777" w:rsidR="009D3227" w:rsidRPr="009D3227" w:rsidRDefault="009D3227" w:rsidP="009D3227">
            <w:pPr>
              <w:pStyle w:val="ListParagraph"/>
              <w:numPr>
                <w:ilvl w:val="0"/>
                <w:numId w:val="19"/>
              </w:numPr>
              <w:spacing w:line="240" w:lineRule="auto"/>
              <w:ind w:left="360"/>
              <w:rPr>
                <w:rFonts w:cs="Arial"/>
                <w:sz w:val="20"/>
                <w:szCs w:val="20"/>
              </w:rPr>
            </w:pPr>
            <w:r w:rsidRPr="009D3227">
              <w:rPr>
                <w:rFonts w:cs="Arial"/>
                <w:sz w:val="20"/>
                <w:szCs w:val="20"/>
              </w:rPr>
              <w:t>Need of support</w:t>
            </w:r>
          </w:p>
        </w:tc>
        <w:tc>
          <w:tcPr>
            <w:tcW w:w="6745" w:type="dxa"/>
            <w:vAlign w:val="center"/>
          </w:tcPr>
          <w:p w14:paraId="29465762" w14:textId="77777777" w:rsidR="009D3227" w:rsidRPr="009D3227" w:rsidRDefault="009D3227" w:rsidP="00F23C27">
            <w:pPr>
              <w:rPr>
                <w:sz w:val="20"/>
                <w:szCs w:val="20"/>
              </w:rPr>
            </w:pPr>
          </w:p>
          <w:p w14:paraId="0A9307AC" w14:textId="2394448C" w:rsidR="009D3227" w:rsidRPr="009D3227" w:rsidRDefault="009D3227" w:rsidP="00F23C27">
            <w:pPr>
              <w:rPr>
                <w:sz w:val="20"/>
                <w:szCs w:val="20"/>
              </w:rPr>
            </w:pPr>
            <w:r w:rsidRPr="009D3227">
              <w:rPr>
                <w:sz w:val="20"/>
                <w:szCs w:val="20"/>
              </w:rPr>
              <w:t>Brief justification of the need of local business of the requesting country to receive support.</w:t>
            </w:r>
          </w:p>
          <w:p w14:paraId="459A0662" w14:textId="77777777" w:rsidR="009D3227" w:rsidRPr="009D3227" w:rsidRDefault="009D3227" w:rsidP="00F23C27">
            <w:pPr>
              <w:rPr>
                <w:sz w:val="20"/>
                <w:szCs w:val="20"/>
              </w:rPr>
            </w:pPr>
          </w:p>
        </w:tc>
      </w:tr>
      <w:tr w:rsidR="009D3227" w:rsidRPr="001E7588" w14:paraId="5A3DA734" w14:textId="77777777" w:rsidTr="00F23C27">
        <w:trPr>
          <w:trHeight w:val="432"/>
          <w:tblHeader/>
        </w:trPr>
        <w:tc>
          <w:tcPr>
            <w:tcW w:w="2605" w:type="dxa"/>
            <w:vAlign w:val="center"/>
          </w:tcPr>
          <w:p w14:paraId="622FEBF1" w14:textId="77777777" w:rsidR="009D3227" w:rsidRPr="009D3227" w:rsidRDefault="009D3227" w:rsidP="009D3227">
            <w:pPr>
              <w:pStyle w:val="ListParagraph"/>
              <w:numPr>
                <w:ilvl w:val="0"/>
                <w:numId w:val="19"/>
              </w:numPr>
              <w:spacing w:line="240" w:lineRule="auto"/>
              <w:ind w:left="360"/>
              <w:rPr>
                <w:rFonts w:cs="Arial"/>
                <w:sz w:val="20"/>
                <w:szCs w:val="20"/>
              </w:rPr>
            </w:pPr>
            <w:r w:rsidRPr="009D3227">
              <w:rPr>
                <w:rFonts w:cs="Arial"/>
                <w:sz w:val="20"/>
                <w:szCs w:val="20"/>
              </w:rPr>
              <w:t>Expression of interest</w:t>
            </w:r>
          </w:p>
        </w:tc>
        <w:tc>
          <w:tcPr>
            <w:tcW w:w="6745" w:type="dxa"/>
            <w:vAlign w:val="center"/>
          </w:tcPr>
          <w:p w14:paraId="637B7841" w14:textId="77777777" w:rsidR="009D3227" w:rsidRPr="009D3227" w:rsidRDefault="009D3227" w:rsidP="00F23C27">
            <w:pPr>
              <w:rPr>
                <w:sz w:val="20"/>
                <w:szCs w:val="20"/>
              </w:rPr>
            </w:pPr>
          </w:p>
          <w:p w14:paraId="12C1518C" w14:textId="57CBF2CB" w:rsidR="009D3227" w:rsidRPr="009D3227" w:rsidRDefault="009D3227" w:rsidP="00F23C27">
            <w:pPr>
              <w:rPr>
                <w:sz w:val="20"/>
                <w:szCs w:val="20"/>
              </w:rPr>
            </w:pPr>
            <w:r w:rsidRPr="009D3227">
              <w:rPr>
                <w:sz w:val="20"/>
                <w:szCs w:val="20"/>
              </w:rPr>
              <w:t xml:space="preserve">Confirmation that the </w:t>
            </w:r>
            <w:r>
              <w:rPr>
                <w:sz w:val="20"/>
                <w:szCs w:val="20"/>
              </w:rPr>
              <w:t>relevant</w:t>
            </w:r>
            <w:r w:rsidRPr="009D3227">
              <w:rPr>
                <w:sz w:val="20"/>
                <w:szCs w:val="20"/>
              </w:rPr>
              <w:t xml:space="preserve"> bodies</w:t>
            </w:r>
            <w:r>
              <w:rPr>
                <w:sz w:val="20"/>
                <w:szCs w:val="20"/>
              </w:rPr>
              <w:t xml:space="preserve"> and authorities (</w:t>
            </w:r>
            <w:r w:rsidRPr="00923FBC">
              <w:rPr>
                <w:sz w:val="20"/>
              </w:rPr>
              <w:t>agriculture, handicraft, norms and certification bodies and trade</w:t>
            </w:r>
            <w:r>
              <w:rPr>
                <w:sz w:val="20"/>
                <w:szCs w:val="20"/>
              </w:rPr>
              <w:t>)</w:t>
            </w:r>
            <w:r w:rsidRPr="009D3227">
              <w:rPr>
                <w:sz w:val="20"/>
                <w:szCs w:val="20"/>
              </w:rPr>
              <w:t xml:space="preserve"> of the requesting country are interested in participating in the project.</w:t>
            </w:r>
          </w:p>
          <w:p w14:paraId="1D622BF9" w14:textId="77777777" w:rsidR="009D3227" w:rsidRPr="009D3227" w:rsidRDefault="009D3227" w:rsidP="00F23C27">
            <w:pPr>
              <w:rPr>
                <w:sz w:val="20"/>
                <w:szCs w:val="20"/>
              </w:rPr>
            </w:pPr>
          </w:p>
        </w:tc>
      </w:tr>
      <w:tr w:rsidR="009D3227" w:rsidRPr="001E7588" w14:paraId="384D15E1" w14:textId="77777777" w:rsidTr="00F23C27">
        <w:trPr>
          <w:trHeight w:val="432"/>
          <w:tblHeader/>
        </w:trPr>
        <w:tc>
          <w:tcPr>
            <w:tcW w:w="2605" w:type="dxa"/>
            <w:vAlign w:val="center"/>
          </w:tcPr>
          <w:p w14:paraId="0A445521" w14:textId="77777777" w:rsidR="009D3227" w:rsidRPr="009D3227" w:rsidRDefault="009D3227" w:rsidP="009D3227">
            <w:pPr>
              <w:pStyle w:val="ListParagraph"/>
              <w:numPr>
                <w:ilvl w:val="0"/>
                <w:numId w:val="19"/>
              </w:numPr>
              <w:spacing w:line="240" w:lineRule="auto"/>
              <w:ind w:left="360"/>
              <w:rPr>
                <w:rFonts w:cs="Arial"/>
                <w:sz w:val="20"/>
                <w:szCs w:val="20"/>
              </w:rPr>
            </w:pPr>
            <w:r w:rsidRPr="009D3227">
              <w:rPr>
                <w:rFonts w:cs="Arial"/>
                <w:sz w:val="20"/>
                <w:szCs w:val="20"/>
              </w:rPr>
              <w:t xml:space="preserve">Commitment </w:t>
            </w:r>
          </w:p>
        </w:tc>
        <w:tc>
          <w:tcPr>
            <w:tcW w:w="6745" w:type="dxa"/>
            <w:vAlign w:val="center"/>
          </w:tcPr>
          <w:p w14:paraId="7A82814A" w14:textId="77777777" w:rsidR="009D3227" w:rsidRPr="009D3227" w:rsidRDefault="009D3227" w:rsidP="00F23C27">
            <w:pPr>
              <w:rPr>
                <w:sz w:val="20"/>
                <w:szCs w:val="20"/>
              </w:rPr>
            </w:pPr>
          </w:p>
          <w:p w14:paraId="7BA6FDD3" w14:textId="77777777" w:rsidR="009D3227" w:rsidRPr="009D3227" w:rsidRDefault="009D3227" w:rsidP="00F23C27">
            <w:pPr>
              <w:rPr>
                <w:sz w:val="20"/>
                <w:szCs w:val="20"/>
              </w:rPr>
            </w:pPr>
            <w:r w:rsidRPr="009D3227">
              <w:rPr>
                <w:sz w:val="20"/>
                <w:szCs w:val="20"/>
              </w:rPr>
              <w:t>Confirmation that the requesting country is committed to devote the necessary logistical support and resources for the effective implementation of the project and its sustainability.</w:t>
            </w:r>
          </w:p>
          <w:p w14:paraId="506470ED" w14:textId="77777777" w:rsidR="009D3227" w:rsidRPr="009D3227" w:rsidRDefault="009D3227" w:rsidP="00F23C27">
            <w:pPr>
              <w:rPr>
                <w:sz w:val="20"/>
                <w:szCs w:val="20"/>
              </w:rPr>
            </w:pPr>
          </w:p>
        </w:tc>
      </w:tr>
    </w:tbl>
    <w:p w14:paraId="2521E57C" w14:textId="3155B9D0" w:rsidR="009D3227" w:rsidRDefault="009D3227" w:rsidP="00FE1136">
      <w:pPr>
        <w:pBdr>
          <w:top w:val="nil"/>
          <w:left w:val="nil"/>
          <w:bottom w:val="nil"/>
          <w:right w:val="nil"/>
          <w:between w:val="nil"/>
        </w:pBdr>
        <w:spacing w:before="120"/>
        <w:ind w:left="5533"/>
        <w:jc w:val="both"/>
        <w:rPr>
          <w:color w:val="000000" w:themeColor="text1"/>
        </w:rPr>
      </w:pPr>
    </w:p>
    <w:p w14:paraId="40C62665" w14:textId="136931FE" w:rsidR="00D603BD" w:rsidRDefault="00D603BD" w:rsidP="00FE1136">
      <w:pPr>
        <w:pBdr>
          <w:top w:val="nil"/>
          <w:left w:val="nil"/>
          <w:bottom w:val="nil"/>
          <w:right w:val="nil"/>
          <w:between w:val="nil"/>
        </w:pBdr>
        <w:spacing w:before="120"/>
        <w:ind w:left="5533"/>
        <w:jc w:val="both"/>
        <w:rPr>
          <w:color w:val="000000" w:themeColor="text1"/>
        </w:rPr>
      </w:pPr>
      <w:r>
        <w:rPr>
          <w:color w:val="000000" w:themeColor="text1"/>
        </w:rPr>
        <w:t xml:space="preserve">[End of </w:t>
      </w:r>
      <w:r w:rsidR="00564133">
        <w:rPr>
          <w:color w:val="000000" w:themeColor="text1"/>
        </w:rPr>
        <w:t>A</w:t>
      </w:r>
      <w:r w:rsidR="0051453E">
        <w:rPr>
          <w:color w:val="000000" w:themeColor="text1"/>
        </w:rPr>
        <w:t>nnex</w:t>
      </w:r>
      <w:r w:rsidR="00564133">
        <w:rPr>
          <w:color w:val="000000" w:themeColor="text1"/>
        </w:rPr>
        <w:t xml:space="preserve"> II</w:t>
      </w:r>
      <w:r w:rsidR="0051453E">
        <w:rPr>
          <w:color w:val="000000" w:themeColor="text1"/>
        </w:rPr>
        <w:t xml:space="preserve"> and of </w:t>
      </w:r>
      <w:r>
        <w:rPr>
          <w:color w:val="000000" w:themeColor="text1"/>
        </w:rPr>
        <w:t>document]</w:t>
      </w:r>
    </w:p>
    <w:p w14:paraId="21AAEB39" w14:textId="77777777" w:rsidR="00D603BD" w:rsidRDefault="00D603BD" w:rsidP="00FE1136">
      <w:pPr>
        <w:pBdr>
          <w:top w:val="nil"/>
          <w:left w:val="nil"/>
          <w:bottom w:val="nil"/>
          <w:right w:val="nil"/>
          <w:between w:val="nil"/>
        </w:pBdr>
        <w:spacing w:before="120"/>
        <w:ind w:left="5533"/>
        <w:jc w:val="both"/>
        <w:rPr>
          <w:color w:val="000000" w:themeColor="text1"/>
        </w:rPr>
      </w:pPr>
    </w:p>
    <w:p w14:paraId="76E09651" w14:textId="5428E5BE" w:rsidR="009D3227" w:rsidRDefault="009D3227" w:rsidP="00FE1136">
      <w:pPr>
        <w:pBdr>
          <w:top w:val="nil"/>
          <w:left w:val="nil"/>
          <w:bottom w:val="nil"/>
          <w:right w:val="nil"/>
          <w:between w:val="nil"/>
        </w:pBdr>
        <w:spacing w:before="120"/>
        <w:ind w:left="5533"/>
        <w:jc w:val="both"/>
        <w:rPr>
          <w:color w:val="000000" w:themeColor="text1"/>
        </w:rPr>
      </w:pPr>
    </w:p>
    <w:p w14:paraId="400295D8" w14:textId="159B0E27" w:rsidR="009D3227" w:rsidRDefault="009D3227" w:rsidP="00FE1136">
      <w:pPr>
        <w:pBdr>
          <w:top w:val="nil"/>
          <w:left w:val="nil"/>
          <w:bottom w:val="nil"/>
          <w:right w:val="nil"/>
          <w:between w:val="nil"/>
        </w:pBdr>
        <w:spacing w:before="120"/>
        <w:ind w:left="5533"/>
        <w:jc w:val="both"/>
        <w:rPr>
          <w:color w:val="000000" w:themeColor="text1"/>
        </w:rPr>
      </w:pPr>
    </w:p>
    <w:p w14:paraId="787A9DE5" w14:textId="77777777" w:rsidR="009D3227" w:rsidRPr="00FB2A99" w:rsidRDefault="009D3227" w:rsidP="00FE1136">
      <w:pPr>
        <w:pBdr>
          <w:top w:val="nil"/>
          <w:left w:val="nil"/>
          <w:bottom w:val="nil"/>
          <w:right w:val="nil"/>
          <w:between w:val="nil"/>
        </w:pBdr>
        <w:spacing w:before="120"/>
        <w:ind w:left="5533"/>
        <w:jc w:val="both"/>
        <w:rPr>
          <w:color w:val="000000" w:themeColor="text1"/>
        </w:rPr>
      </w:pPr>
    </w:p>
    <w:sectPr w:rsidR="009D3227" w:rsidRPr="00FB2A99" w:rsidSect="008D26A8">
      <w:headerReference w:type="first" r:id="rId19"/>
      <w:pgSz w:w="11907" w:h="16840" w:code="9"/>
      <w:pgMar w:top="1417" w:right="993"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44E4D" w14:textId="77777777" w:rsidR="00871028" w:rsidRDefault="00871028">
      <w:r>
        <w:separator/>
      </w:r>
    </w:p>
  </w:endnote>
  <w:endnote w:type="continuationSeparator" w:id="0">
    <w:p w14:paraId="1F885CB6" w14:textId="77777777" w:rsidR="00871028" w:rsidRDefault="00871028" w:rsidP="003B38C1">
      <w:r>
        <w:separator/>
      </w:r>
    </w:p>
    <w:p w14:paraId="4D59800B" w14:textId="77777777" w:rsidR="00871028" w:rsidRPr="003B38C1" w:rsidRDefault="00871028" w:rsidP="003B38C1">
      <w:pPr>
        <w:spacing w:after="60"/>
        <w:rPr>
          <w:sz w:val="17"/>
        </w:rPr>
      </w:pPr>
      <w:r>
        <w:rPr>
          <w:sz w:val="17"/>
        </w:rPr>
        <w:t>[Endnote continued from previous page]</w:t>
      </w:r>
    </w:p>
  </w:endnote>
  <w:endnote w:type="continuationNotice" w:id="1">
    <w:p w14:paraId="64868C9F" w14:textId="77777777" w:rsidR="00871028" w:rsidRPr="003B38C1" w:rsidRDefault="0087102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77FEF" w14:textId="77777777" w:rsidR="00871028" w:rsidRDefault="00871028" w:rsidP="007C4850">
    <w:pPr>
      <w:pStyle w:val="Footer"/>
    </w:pPr>
    <w:r>
      <w:rPr>
        <w:noProof/>
        <w:lang w:val="fr-CH" w:eastAsia="fr-CH"/>
      </w:rPr>
      <mc:AlternateContent>
        <mc:Choice Requires="wps">
          <w:drawing>
            <wp:anchor distT="558800" distB="0" distL="114300" distR="114300" simplePos="0" relativeHeight="251670528" behindDoc="0" locked="0" layoutInCell="0" allowOverlap="1" wp14:anchorId="01975C91" wp14:editId="26C6CC84">
              <wp:simplePos x="0" y="0"/>
              <wp:positionH relativeFrom="margin">
                <wp:align>center</wp:align>
              </wp:positionH>
              <wp:positionV relativeFrom="bottomMargin">
                <wp:posOffset>558800</wp:posOffset>
              </wp:positionV>
              <wp:extent cx="7620000" cy="317500"/>
              <wp:effectExtent l="0" t="0" r="0" b="6350"/>
              <wp:wrapNone/>
              <wp:docPr id="1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0B361" w14:textId="77777777" w:rsidR="00871028" w:rsidRDefault="00871028" w:rsidP="002A22E0">
                          <w:pPr>
                            <w:jc w:val="center"/>
                          </w:pPr>
                          <w:r w:rsidRPr="002A22E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975C91" id="_x0000_t202" coordsize="21600,21600" o:spt="202" path="m,l,21600r21600,l21600,xe">
              <v:stroke joinstyle="miter"/>
              <v:path gradientshapeok="t" o:connecttype="rect"/>
            </v:shapetype>
            <v:shape id="TITUSE4footer" o:spid="_x0000_s1026" type="#_x0000_t202" style="position:absolute;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2rF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BfTasWmAgAAXgUAAA4AAAAAAAAAAAAAAAAALgIA&#10;AGRycy9lMm9Eb2MueG1sUEsBAi0AFAAGAAgAAAAhAM3y8yjaAAAACAEAAA8AAAAAAAAAAAAAAAAA&#10;AAUAAGRycy9kb3ducmV2LnhtbFBLBQYAAAAABAAEAPMAAAAHBgAAAAA=&#10;" o:allowincell="f" filled="f" stroked="f" strokeweight=".5pt">
              <v:path arrowok="t"/>
              <v:textbox>
                <w:txbxContent>
                  <w:p w14:paraId="33A0B361" w14:textId="77777777" w:rsidR="00871028" w:rsidRDefault="00871028" w:rsidP="002A22E0">
                    <w:pPr>
                      <w:jc w:val="center"/>
                    </w:pPr>
                    <w:r w:rsidRPr="002A22E0">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18EB4" w14:textId="77777777" w:rsidR="00871028" w:rsidRDefault="00871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616A" w14:textId="77777777" w:rsidR="00871028" w:rsidRDefault="00871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B3173" w14:textId="77777777" w:rsidR="00871028" w:rsidRDefault="00871028">
      <w:r>
        <w:separator/>
      </w:r>
    </w:p>
  </w:footnote>
  <w:footnote w:type="continuationSeparator" w:id="0">
    <w:p w14:paraId="3D20D32E" w14:textId="77777777" w:rsidR="00871028" w:rsidRDefault="00871028" w:rsidP="008B60B2">
      <w:r>
        <w:separator/>
      </w:r>
    </w:p>
    <w:p w14:paraId="2F5252F8" w14:textId="77777777" w:rsidR="00871028" w:rsidRPr="00ED77FB" w:rsidRDefault="00871028" w:rsidP="008B60B2">
      <w:pPr>
        <w:spacing w:after="60"/>
        <w:rPr>
          <w:sz w:val="17"/>
          <w:szCs w:val="17"/>
        </w:rPr>
      </w:pPr>
      <w:r w:rsidRPr="00ED77FB">
        <w:rPr>
          <w:sz w:val="17"/>
          <w:szCs w:val="17"/>
        </w:rPr>
        <w:t>[Footnote continued from previous page]</w:t>
      </w:r>
    </w:p>
  </w:footnote>
  <w:footnote w:type="continuationNotice" w:id="1">
    <w:p w14:paraId="037BCCB3" w14:textId="77777777" w:rsidR="00871028" w:rsidRPr="00ED77FB" w:rsidRDefault="00871028" w:rsidP="008B60B2">
      <w:pPr>
        <w:spacing w:before="60"/>
        <w:jc w:val="right"/>
        <w:rPr>
          <w:sz w:val="17"/>
          <w:szCs w:val="17"/>
        </w:rPr>
      </w:pPr>
      <w:r w:rsidRPr="00ED77FB">
        <w:rPr>
          <w:sz w:val="17"/>
          <w:szCs w:val="17"/>
        </w:rPr>
        <w:t>[Footnote continued on next page]</w:t>
      </w:r>
    </w:p>
  </w:footnote>
  <w:footnote w:id="2">
    <w:p w14:paraId="20439784" w14:textId="77777777" w:rsidR="00871028" w:rsidRDefault="00871028" w:rsidP="008D26A8">
      <w:pPr>
        <w:pStyle w:val="FootnoteText"/>
      </w:pPr>
      <w:r>
        <w:rPr>
          <w:rStyle w:val="FootnoteReference"/>
        </w:rPr>
        <w:footnoteRef/>
      </w:r>
      <w:r>
        <w:t xml:space="preserve"> Implementation will start once all beneficiary countries of the projects have been selected and focal points have been appointed in each of them.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8D950" w14:textId="77777777" w:rsidR="00871028" w:rsidRDefault="00871028" w:rsidP="007C4850">
    <w:pPr>
      <w:pStyle w:val="Header"/>
      <w:jc w:val="right"/>
    </w:pPr>
    <w:r>
      <w:t>CDIP/26/5</w:t>
    </w:r>
  </w:p>
  <w:p w14:paraId="2965B2DF" w14:textId="1405DB01" w:rsidR="00871028" w:rsidRDefault="00871028" w:rsidP="007C4850">
    <w:pPr>
      <w:pStyle w:val="Header"/>
      <w:jc w:val="right"/>
    </w:pPr>
    <w:r>
      <w:t xml:space="preserve">Annex I, </w:t>
    </w:r>
    <w:r w:rsidRPr="00F6103C">
      <w:rPr>
        <w:lang w:val="en-GB"/>
      </w:rPr>
      <w:t>page</w:t>
    </w:r>
    <w:r>
      <w:t xml:space="preserve"> </w:t>
    </w:r>
    <w:sdt>
      <w:sdtPr>
        <w:id w:val="-11346374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p w14:paraId="3D8BE290" w14:textId="77777777" w:rsidR="00871028" w:rsidRDefault="00871028" w:rsidP="007C4850">
    <w:pPr>
      <w:pStyle w:val="Header"/>
      <w:jc w:val="right"/>
    </w:pPr>
  </w:p>
  <w:p w14:paraId="3A7F8814" w14:textId="77777777" w:rsidR="00871028" w:rsidRDefault="00871028" w:rsidP="007C485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D49A" w14:textId="77777777" w:rsidR="00871028" w:rsidRDefault="00871028" w:rsidP="00F47F06">
    <w:pPr>
      <w:pStyle w:val="Header"/>
      <w:jc w:val="right"/>
    </w:pPr>
    <w:r>
      <w:t>CDIP/26/5</w:t>
    </w:r>
  </w:p>
  <w:p w14:paraId="25E20C29" w14:textId="77777777" w:rsidR="00871028" w:rsidRPr="00460D15" w:rsidRDefault="00871028" w:rsidP="00B83D81">
    <w:pPr>
      <w:jc w:val="right"/>
      <w:rPr>
        <w:noProof/>
        <w:lang w:val="fr-CH"/>
      </w:rPr>
    </w:pPr>
    <w:r>
      <w:rPr>
        <w:lang w:val="fr-CH"/>
      </w:rPr>
      <w:t>ANNEX</w:t>
    </w:r>
  </w:p>
  <w:p w14:paraId="6BF9502B" w14:textId="77777777" w:rsidR="00871028" w:rsidRDefault="00871028" w:rsidP="00F47F06">
    <w:pPr>
      <w:pStyle w:val="Header"/>
      <w:jc w:val="right"/>
    </w:pPr>
  </w:p>
  <w:p w14:paraId="56856234" w14:textId="77777777" w:rsidR="00871028" w:rsidRDefault="00871028" w:rsidP="00F47F0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D948E" w14:textId="77777777" w:rsidR="00871028" w:rsidRDefault="00871028" w:rsidP="007C4850">
    <w:pPr>
      <w:pStyle w:val="Header"/>
      <w:jc w:val="right"/>
    </w:pPr>
    <w:r>
      <w:t>CDIP/26/5</w:t>
    </w:r>
  </w:p>
  <w:p w14:paraId="3798D10C" w14:textId="29490099" w:rsidR="00871028" w:rsidRDefault="00871028" w:rsidP="007C4850">
    <w:pPr>
      <w:pStyle w:val="Header"/>
      <w:jc w:val="right"/>
    </w:pPr>
    <w:r>
      <w:t xml:space="preserve">Annex I, </w:t>
    </w:r>
    <w:r w:rsidRPr="00F6103C">
      <w:rPr>
        <w:lang w:val="en-GB"/>
      </w:rPr>
      <w:t>page</w:t>
    </w:r>
    <w:r>
      <w:t xml:space="preserve"> </w:t>
    </w:r>
    <w:sdt>
      <w:sdtPr>
        <w:id w:val="1535052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p w14:paraId="7C987B71" w14:textId="77777777" w:rsidR="00871028" w:rsidRDefault="00871028" w:rsidP="007C4850">
    <w:pPr>
      <w:pStyle w:val="Header"/>
      <w:jc w:val="right"/>
    </w:pPr>
  </w:p>
  <w:p w14:paraId="00C4A633" w14:textId="77777777" w:rsidR="00871028" w:rsidRPr="00B71E80" w:rsidRDefault="00871028" w:rsidP="007C485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48332" w14:textId="3E7541E8" w:rsidR="00871028" w:rsidRDefault="00871028" w:rsidP="00980FB2">
    <w:pPr>
      <w:pStyle w:val="Header"/>
      <w:jc w:val="right"/>
    </w:pPr>
    <w:r w:rsidRPr="00600B0E">
      <w:t>CDIP/27/</w:t>
    </w:r>
    <w:r w:rsidRPr="00EB5FCC">
      <w:t>7</w:t>
    </w:r>
  </w:p>
  <w:p w14:paraId="3D19C5C1" w14:textId="3AC385A8" w:rsidR="00871028" w:rsidRDefault="00871028" w:rsidP="00980FB2">
    <w:pPr>
      <w:pStyle w:val="Header"/>
      <w:jc w:val="right"/>
    </w:pPr>
    <w:r>
      <w:t xml:space="preserve">Annex I, </w:t>
    </w:r>
    <w:r w:rsidRPr="00F6103C">
      <w:rPr>
        <w:lang w:val="en-GB"/>
      </w:rPr>
      <w:t>page</w:t>
    </w:r>
    <w:r>
      <w:t xml:space="preserve"> </w:t>
    </w:r>
    <w:sdt>
      <w:sdtPr>
        <w:id w:val="18183062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9586C">
          <w:rPr>
            <w:noProof/>
          </w:rPr>
          <w:t>8</w:t>
        </w:r>
        <w:r>
          <w:rPr>
            <w:noProof/>
          </w:rPr>
          <w:fldChar w:fldCharType="end"/>
        </w:r>
      </w:sdtContent>
    </w:sdt>
  </w:p>
  <w:p w14:paraId="20C4623B" w14:textId="77777777" w:rsidR="00871028" w:rsidRDefault="00871028" w:rsidP="00980FB2">
    <w:pPr>
      <w:pStyle w:val="Header"/>
      <w:jc w:val="right"/>
    </w:pPr>
  </w:p>
  <w:p w14:paraId="28F93CD0" w14:textId="77777777" w:rsidR="00871028" w:rsidRPr="00B71E80" w:rsidRDefault="00871028" w:rsidP="00980FB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3CE50" w14:textId="164C2304" w:rsidR="00871028" w:rsidRDefault="00871028" w:rsidP="00FB6E4B">
    <w:pPr>
      <w:pStyle w:val="Header"/>
      <w:jc w:val="right"/>
    </w:pPr>
    <w:r w:rsidRPr="00600B0E">
      <w:t>CDIP/27/</w:t>
    </w:r>
    <w:r w:rsidRPr="00EB5FCC">
      <w:t>7</w:t>
    </w:r>
  </w:p>
  <w:p w14:paraId="42367A3C" w14:textId="3E64EB5F" w:rsidR="00871028" w:rsidRDefault="00871028" w:rsidP="00564133">
    <w:pPr>
      <w:pStyle w:val="Header"/>
      <w:jc w:val="right"/>
    </w:pPr>
    <w:r>
      <w:t>ANNEX I</w:t>
    </w:r>
  </w:p>
  <w:p w14:paraId="6A1EA5EE" w14:textId="0961B475" w:rsidR="00871028" w:rsidRDefault="00871028" w:rsidP="00564133">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73B13" w14:textId="77777777" w:rsidR="00871028" w:rsidRDefault="00871028" w:rsidP="00980FB2">
    <w:pPr>
      <w:pStyle w:val="Header"/>
      <w:jc w:val="right"/>
    </w:pPr>
    <w:r w:rsidRPr="00600B0E">
      <w:t>CDIP/27/</w:t>
    </w:r>
    <w:r w:rsidRPr="00EB5FCC">
      <w:t>7</w:t>
    </w:r>
  </w:p>
  <w:p w14:paraId="24C21F0C" w14:textId="638901ED" w:rsidR="00871028" w:rsidRDefault="00871028" w:rsidP="00980FB2">
    <w:pPr>
      <w:pStyle w:val="Header"/>
      <w:jc w:val="right"/>
    </w:pPr>
    <w:r>
      <w:t xml:space="preserve">Annex I, </w:t>
    </w:r>
    <w:r w:rsidRPr="00F6103C">
      <w:rPr>
        <w:lang w:val="en-GB"/>
      </w:rPr>
      <w:t>page</w:t>
    </w:r>
    <w:r>
      <w:t xml:space="preserve"> </w:t>
    </w:r>
    <w:sdt>
      <w:sdtPr>
        <w:id w:val="121940253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9586C">
          <w:rPr>
            <w:noProof/>
          </w:rPr>
          <w:t>13</w:t>
        </w:r>
        <w:r>
          <w:rPr>
            <w:noProof/>
          </w:rPr>
          <w:fldChar w:fldCharType="end"/>
        </w:r>
      </w:sdtContent>
    </w:sdt>
  </w:p>
  <w:p w14:paraId="462DCC5A" w14:textId="77777777" w:rsidR="00871028" w:rsidRDefault="00871028" w:rsidP="00980FB2">
    <w:pPr>
      <w:pStyle w:val="Header"/>
      <w:jc w:val="right"/>
    </w:pPr>
  </w:p>
  <w:p w14:paraId="66056CFD" w14:textId="77777777" w:rsidR="00871028" w:rsidRPr="00B71E80" w:rsidRDefault="00871028" w:rsidP="00980FB2">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414E1" w14:textId="77777777" w:rsidR="00871028" w:rsidRDefault="00871028" w:rsidP="00FB6E4B">
    <w:pPr>
      <w:pStyle w:val="Header"/>
      <w:jc w:val="right"/>
    </w:pPr>
    <w:r w:rsidRPr="00600B0E">
      <w:t>CDIP/27/</w:t>
    </w:r>
    <w:r w:rsidRPr="00EB5FCC">
      <w:t>7</w:t>
    </w:r>
  </w:p>
  <w:p w14:paraId="031D18EB" w14:textId="77F245AD" w:rsidR="00871028" w:rsidRDefault="00871028" w:rsidP="00F01C98">
    <w:pPr>
      <w:pStyle w:val="Header"/>
      <w:jc w:val="right"/>
    </w:pPr>
    <w:r>
      <w:t xml:space="preserve">Annex I, </w:t>
    </w:r>
    <w:r w:rsidRPr="00F6103C">
      <w:rPr>
        <w:lang w:val="en-GB"/>
      </w:rPr>
      <w:t>page</w:t>
    </w:r>
    <w:r>
      <w:t xml:space="preserve"> </w:t>
    </w:r>
    <w:sdt>
      <w:sdtPr>
        <w:id w:val="124931471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31961">
          <w:rPr>
            <w:noProof/>
          </w:rPr>
          <w:t>9</w:t>
        </w:r>
        <w:r>
          <w:rPr>
            <w:noProof/>
          </w:rPr>
          <w:fldChar w:fldCharType="end"/>
        </w:r>
      </w:sdtContent>
    </w:sdt>
  </w:p>
  <w:p w14:paraId="35CC799D" w14:textId="77777777" w:rsidR="00871028" w:rsidRDefault="00871028" w:rsidP="00564133">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D4A7A" w14:textId="77777777" w:rsidR="00871028" w:rsidRDefault="00871028" w:rsidP="00FB6E4B">
    <w:pPr>
      <w:pStyle w:val="Header"/>
      <w:jc w:val="right"/>
    </w:pPr>
    <w:r w:rsidRPr="00600B0E">
      <w:t>CDIP/27/</w:t>
    </w:r>
    <w:r w:rsidRPr="00EB5FCC">
      <w:t>7</w:t>
    </w:r>
  </w:p>
  <w:p w14:paraId="2CCF1D90" w14:textId="432CB609" w:rsidR="00871028" w:rsidRDefault="00871028" w:rsidP="00F01C98">
    <w:pPr>
      <w:pStyle w:val="Header"/>
      <w:jc w:val="right"/>
    </w:pPr>
    <w:r>
      <w:t>ANNEX II</w:t>
    </w:r>
  </w:p>
  <w:p w14:paraId="20ADDEBA" w14:textId="77777777" w:rsidR="00871028" w:rsidRDefault="00871028" w:rsidP="005641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06563E2"/>
    <w:multiLevelType w:val="hybridMultilevel"/>
    <w:tmpl w:val="A312692A"/>
    <w:lvl w:ilvl="0" w:tplc="957C39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3B57594"/>
    <w:multiLevelType w:val="hybridMultilevel"/>
    <w:tmpl w:val="1B446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D29E3"/>
    <w:multiLevelType w:val="multilevel"/>
    <w:tmpl w:val="23A27C9C"/>
    <w:lvl w:ilvl="0">
      <w:start w:val="1"/>
      <w:numFmt w:val="lowerLetter"/>
      <w:lvlRestart w:val="0"/>
      <w:pStyle w:val="ONUME"/>
      <w:lvlText w:val="(%1)"/>
      <w:lvlJc w:val="left"/>
      <w:pPr>
        <w:tabs>
          <w:tab w:val="num" w:pos="1134"/>
        </w:tabs>
        <w:ind w:left="567"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7" w15:restartNumberingAfterBreak="0">
    <w:nsid w:val="0C096FA8"/>
    <w:multiLevelType w:val="hybridMultilevel"/>
    <w:tmpl w:val="F54C2A54"/>
    <w:lvl w:ilvl="0" w:tplc="4BB4BC82">
      <w:start w:val="1"/>
      <w:numFmt w:val="decimal"/>
      <w:lvlText w:val="%1."/>
      <w:lvlJc w:val="left"/>
      <w:pPr>
        <w:ind w:left="720" w:hanging="360"/>
      </w:pPr>
      <w:rPr>
        <w:rFonts w:hint="default"/>
        <w:b w:val="0"/>
        <w:strike w:val="0"/>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116C7D38"/>
    <w:multiLevelType w:val="hybridMultilevel"/>
    <w:tmpl w:val="35984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811D8"/>
    <w:multiLevelType w:val="hybridMultilevel"/>
    <w:tmpl w:val="B060F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22676"/>
    <w:multiLevelType w:val="multilevel"/>
    <w:tmpl w:val="4D588846"/>
    <w:lvl w:ilvl="0">
      <w:start w:val="1"/>
      <w:numFmt w:val="decimal"/>
      <w:lvlText w:val="%1."/>
      <w:lvlJc w:val="left"/>
      <w:pPr>
        <w:ind w:left="567" w:firstLine="0"/>
      </w:pPr>
      <w:rPr>
        <w:smallCaps w:val="0"/>
        <w:strike w:val="0"/>
        <w:shd w:val="clear" w:color="auto" w:fill="auto"/>
        <w:vertAlign w:val="baseline"/>
      </w:rPr>
    </w:lvl>
    <w:lvl w:ilvl="1">
      <w:start w:val="1"/>
      <w:numFmt w:val="lowerLetter"/>
      <w:lvlText w:val="%2."/>
      <w:lvlJc w:val="left"/>
      <w:pPr>
        <w:ind w:left="1077" w:firstLine="153"/>
      </w:pPr>
      <w:rPr>
        <w:smallCaps w:val="0"/>
        <w:strike w:val="0"/>
        <w:shd w:val="clear" w:color="auto" w:fill="auto"/>
        <w:vertAlign w:val="baseline"/>
      </w:rPr>
    </w:lvl>
    <w:lvl w:ilvl="2">
      <w:start w:val="1"/>
      <w:numFmt w:val="lowerRoman"/>
      <w:lvlText w:val="%3."/>
      <w:lvlJc w:val="left"/>
      <w:pPr>
        <w:ind w:left="1797" w:firstLine="382"/>
      </w:pPr>
      <w:rPr>
        <w:smallCaps w:val="0"/>
        <w:strike w:val="0"/>
        <w:shd w:val="clear" w:color="auto" w:fill="auto"/>
        <w:vertAlign w:val="baseline"/>
      </w:rPr>
    </w:lvl>
    <w:lvl w:ilvl="3">
      <w:start w:val="1"/>
      <w:numFmt w:val="decimal"/>
      <w:lvlText w:val="%4."/>
      <w:lvlJc w:val="left"/>
      <w:pPr>
        <w:ind w:left="2517" w:firstLine="458"/>
      </w:pPr>
      <w:rPr>
        <w:smallCaps w:val="0"/>
        <w:strike w:val="0"/>
        <w:shd w:val="clear" w:color="auto" w:fill="auto"/>
        <w:vertAlign w:val="baseline"/>
      </w:rPr>
    </w:lvl>
    <w:lvl w:ilvl="4">
      <w:start w:val="1"/>
      <w:numFmt w:val="lowerLetter"/>
      <w:lvlText w:val="%5."/>
      <w:lvlJc w:val="left"/>
      <w:pPr>
        <w:ind w:left="3237" w:firstLine="45"/>
      </w:pPr>
      <w:rPr>
        <w:smallCaps w:val="0"/>
        <w:strike w:val="0"/>
        <w:shd w:val="clear" w:color="auto" w:fill="auto"/>
        <w:vertAlign w:val="baseline"/>
      </w:rPr>
    </w:lvl>
    <w:lvl w:ilvl="5">
      <w:start w:val="1"/>
      <w:numFmt w:val="lowerRoman"/>
      <w:lvlText w:val="%6."/>
      <w:lvlJc w:val="left"/>
      <w:pPr>
        <w:ind w:left="3957" w:firstLine="274"/>
      </w:pPr>
      <w:rPr>
        <w:smallCaps w:val="0"/>
        <w:strike w:val="0"/>
        <w:shd w:val="clear" w:color="auto" w:fill="auto"/>
        <w:vertAlign w:val="baseline"/>
      </w:rPr>
    </w:lvl>
    <w:lvl w:ilvl="6">
      <w:start w:val="1"/>
      <w:numFmt w:val="decimal"/>
      <w:lvlText w:val="%7."/>
      <w:lvlJc w:val="left"/>
      <w:pPr>
        <w:ind w:left="4677" w:firstLine="351"/>
      </w:pPr>
      <w:rPr>
        <w:smallCaps w:val="0"/>
        <w:strike w:val="0"/>
        <w:shd w:val="clear" w:color="auto" w:fill="auto"/>
        <w:vertAlign w:val="baseline"/>
      </w:rPr>
    </w:lvl>
    <w:lvl w:ilvl="7">
      <w:start w:val="1"/>
      <w:numFmt w:val="lowerLetter"/>
      <w:lvlText w:val="%8."/>
      <w:lvlJc w:val="left"/>
      <w:pPr>
        <w:ind w:left="5397" w:hanging="62"/>
      </w:pPr>
      <w:rPr>
        <w:smallCaps w:val="0"/>
        <w:strike w:val="0"/>
        <w:shd w:val="clear" w:color="auto" w:fill="auto"/>
        <w:vertAlign w:val="baseline"/>
      </w:rPr>
    </w:lvl>
    <w:lvl w:ilvl="8">
      <w:start w:val="1"/>
      <w:numFmt w:val="lowerRoman"/>
      <w:lvlText w:val="%9."/>
      <w:lvlJc w:val="left"/>
      <w:pPr>
        <w:ind w:left="6117" w:firstLine="166"/>
      </w:pPr>
      <w:rPr>
        <w:smallCaps w:val="0"/>
        <w:strike w:val="0"/>
        <w:shd w:val="clear" w:color="auto" w:fill="auto"/>
        <w:vertAlign w:val="baseline"/>
      </w:rPr>
    </w:lvl>
  </w:abstractNum>
  <w:abstractNum w:abstractNumId="11" w15:restartNumberingAfterBreak="0">
    <w:nsid w:val="15B563C6"/>
    <w:multiLevelType w:val="hybridMultilevel"/>
    <w:tmpl w:val="4D5E7BFC"/>
    <w:lvl w:ilvl="0" w:tplc="9AFAEC8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4CA00DD"/>
    <w:multiLevelType w:val="multilevel"/>
    <w:tmpl w:val="8236DFA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3B4C07"/>
    <w:multiLevelType w:val="hybridMultilevel"/>
    <w:tmpl w:val="7722C69A"/>
    <w:lvl w:ilvl="0" w:tplc="13F61F4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E3858"/>
    <w:multiLevelType w:val="hybridMultilevel"/>
    <w:tmpl w:val="F54C2A54"/>
    <w:lvl w:ilvl="0" w:tplc="4BB4BC82">
      <w:start w:val="1"/>
      <w:numFmt w:val="decimal"/>
      <w:lvlText w:val="%1."/>
      <w:lvlJc w:val="left"/>
      <w:pPr>
        <w:ind w:left="720" w:hanging="360"/>
      </w:pPr>
      <w:rPr>
        <w:rFonts w:hint="default"/>
        <w:b w:val="0"/>
        <w:strike w:val="0"/>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3EA15A8B"/>
    <w:multiLevelType w:val="hybridMultilevel"/>
    <w:tmpl w:val="49FA7B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22217"/>
    <w:multiLevelType w:val="hybridMultilevel"/>
    <w:tmpl w:val="A1E096F4"/>
    <w:lvl w:ilvl="0" w:tplc="5CA817AC">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20" w15:restartNumberingAfterBreak="0">
    <w:nsid w:val="59043757"/>
    <w:multiLevelType w:val="hybridMultilevel"/>
    <w:tmpl w:val="7330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027CC"/>
    <w:multiLevelType w:val="hybridMultilevel"/>
    <w:tmpl w:val="4824E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795F38"/>
    <w:multiLevelType w:val="hybridMultilevel"/>
    <w:tmpl w:val="7E8C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33455"/>
    <w:multiLevelType w:val="hybridMultilevel"/>
    <w:tmpl w:val="1650485A"/>
    <w:lvl w:ilvl="0" w:tplc="3FB0BCA8">
      <w:start w:val="1"/>
      <w:numFmt w:val="bullet"/>
      <w:lvlText w:val="-"/>
      <w:lvlJc w:val="left"/>
      <w:pPr>
        <w:ind w:left="720" w:hanging="360"/>
      </w:pPr>
      <w:rPr>
        <w:rFonts w:ascii="Times" w:eastAsiaTheme="minorHAnsi" w:hAnsi="Times" w:cs="Time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66836E3D"/>
    <w:multiLevelType w:val="hybridMultilevel"/>
    <w:tmpl w:val="BF0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422012"/>
    <w:multiLevelType w:val="hybridMultilevel"/>
    <w:tmpl w:val="30D02A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74426075"/>
    <w:multiLevelType w:val="hybridMultilevel"/>
    <w:tmpl w:val="7E18D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2"/>
  </w:num>
  <w:num w:numId="4">
    <w:abstractNumId w:val="3"/>
  </w:num>
  <w:num w:numId="5">
    <w:abstractNumId w:val="2"/>
  </w:num>
  <w:num w:numId="6">
    <w:abstractNumId w:val="1"/>
  </w:num>
  <w:num w:numId="7">
    <w:abstractNumId w:val="0"/>
  </w:num>
  <w:num w:numId="8">
    <w:abstractNumId w:val="19"/>
  </w:num>
  <w:num w:numId="9">
    <w:abstractNumId w:val="10"/>
  </w:num>
  <w:num w:numId="10">
    <w:abstractNumId w:val="8"/>
  </w:num>
  <w:num w:numId="11">
    <w:abstractNumId w:val="5"/>
  </w:num>
  <w:num w:numId="12">
    <w:abstractNumId w:val="9"/>
  </w:num>
  <w:num w:numId="13">
    <w:abstractNumId w:val="24"/>
  </w:num>
  <w:num w:numId="14">
    <w:abstractNumId w:val="11"/>
  </w:num>
  <w:num w:numId="15">
    <w:abstractNumId w:val="17"/>
  </w:num>
  <w:num w:numId="16">
    <w:abstractNumId w:val="16"/>
  </w:num>
  <w:num w:numId="17">
    <w:abstractNumId w:val="21"/>
  </w:num>
  <w:num w:numId="18">
    <w:abstractNumId w:val="20"/>
  </w:num>
  <w:num w:numId="19">
    <w:abstractNumId w:val="22"/>
  </w:num>
  <w:num w:numId="20">
    <w:abstractNumId w:val="7"/>
  </w:num>
  <w:num w:numId="21">
    <w:abstractNumId w:val="23"/>
  </w:num>
  <w:num w:numId="22">
    <w:abstractNumId w:val="25"/>
  </w:num>
  <w:num w:numId="23">
    <w:abstractNumId w:val="4"/>
  </w:num>
  <w:num w:numId="24">
    <w:abstractNumId w:val="13"/>
  </w:num>
  <w:num w:numId="25">
    <w:abstractNumId w:val="26"/>
  </w:num>
  <w:num w:numId="26">
    <w:abstractNumId w:val="14"/>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A"/>
    <w:rsid w:val="00000C32"/>
    <w:rsid w:val="00004BF0"/>
    <w:rsid w:val="000051E8"/>
    <w:rsid w:val="00006155"/>
    <w:rsid w:val="000071AA"/>
    <w:rsid w:val="0001097C"/>
    <w:rsid w:val="000116C9"/>
    <w:rsid w:val="00011BFB"/>
    <w:rsid w:val="00011C2A"/>
    <w:rsid w:val="00011DB1"/>
    <w:rsid w:val="00012B60"/>
    <w:rsid w:val="00013293"/>
    <w:rsid w:val="00013627"/>
    <w:rsid w:val="00013B29"/>
    <w:rsid w:val="00013BE7"/>
    <w:rsid w:val="0001562C"/>
    <w:rsid w:val="00015D76"/>
    <w:rsid w:val="000200E1"/>
    <w:rsid w:val="000202D0"/>
    <w:rsid w:val="00021797"/>
    <w:rsid w:val="00021F08"/>
    <w:rsid w:val="00021F82"/>
    <w:rsid w:val="00022F56"/>
    <w:rsid w:val="00023307"/>
    <w:rsid w:val="00023891"/>
    <w:rsid w:val="00025BC5"/>
    <w:rsid w:val="00026673"/>
    <w:rsid w:val="00026FA2"/>
    <w:rsid w:val="00027189"/>
    <w:rsid w:val="000308C7"/>
    <w:rsid w:val="00030DE2"/>
    <w:rsid w:val="00031360"/>
    <w:rsid w:val="00031D90"/>
    <w:rsid w:val="00032744"/>
    <w:rsid w:val="000367EB"/>
    <w:rsid w:val="00037D1D"/>
    <w:rsid w:val="00040336"/>
    <w:rsid w:val="000404F5"/>
    <w:rsid w:val="00040983"/>
    <w:rsid w:val="00041820"/>
    <w:rsid w:val="000423AE"/>
    <w:rsid w:val="00043CAA"/>
    <w:rsid w:val="000448F4"/>
    <w:rsid w:val="00044EDA"/>
    <w:rsid w:val="00044F72"/>
    <w:rsid w:val="00044F96"/>
    <w:rsid w:val="00045BFD"/>
    <w:rsid w:val="00046893"/>
    <w:rsid w:val="00046C37"/>
    <w:rsid w:val="00046CAE"/>
    <w:rsid w:val="000473AB"/>
    <w:rsid w:val="00047D96"/>
    <w:rsid w:val="00047E5F"/>
    <w:rsid w:val="00051999"/>
    <w:rsid w:val="0005217D"/>
    <w:rsid w:val="00052BE7"/>
    <w:rsid w:val="00054C31"/>
    <w:rsid w:val="00055303"/>
    <w:rsid w:val="00056450"/>
    <w:rsid w:val="0006058E"/>
    <w:rsid w:val="000617B6"/>
    <w:rsid w:val="00063D97"/>
    <w:rsid w:val="00065849"/>
    <w:rsid w:val="00066224"/>
    <w:rsid w:val="00066723"/>
    <w:rsid w:val="00066F35"/>
    <w:rsid w:val="00067373"/>
    <w:rsid w:val="00071A3C"/>
    <w:rsid w:val="00071C85"/>
    <w:rsid w:val="000720AD"/>
    <w:rsid w:val="00072137"/>
    <w:rsid w:val="000722D7"/>
    <w:rsid w:val="00074136"/>
    <w:rsid w:val="00074652"/>
    <w:rsid w:val="000750F2"/>
    <w:rsid w:val="00075432"/>
    <w:rsid w:val="00075AB0"/>
    <w:rsid w:val="00075C21"/>
    <w:rsid w:val="000764A7"/>
    <w:rsid w:val="0007652D"/>
    <w:rsid w:val="00077463"/>
    <w:rsid w:val="000774D8"/>
    <w:rsid w:val="0007793F"/>
    <w:rsid w:val="00077F87"/>
    <w:rsid w:val="00080A2F"/>
    <w:rsid w:val="00081965"/>
    <w:rsid w:val="000835DD"/>
    <w:rsid w:val="00083BB1"/>
    <w:rsid w:val="00086218"/>
    <w:rsid w:val="00090623"/>
    <w:rsid w:val="00092F69"/>
    <w:rsid w:val="00093BB2"/>
    <w:rsid w:val="000940B3"/>
    <w:rsid w:val="00094ABC"/>
    <w:rsid w:val="000968ED"/>
    <w:rsid w:val="00097083"/>
    <w:rsid w:val="00097361"/>
    <w:rsid w:val="000A00A9"/>
    <w:rsid w:val="000A03D4"/>
    <w:rsid w:val="000A13FC"/>
    <w:rsid w:val="000A1C40"/>
    <w:rsid w:val="000A2F23"/>
    <w:rsid w:val="000A3435"/>
    <w:rsid w:val="000A3982"/>
    <w:rsid w:val="000A3E2F"/>
    <w:rsid w:val="000A416B"/>
    <w:rsid w:val="000A42C8"/>
    <w:rsid w:val="000A4D95"/>
    <w:rsid w:val="000A59AF"/>
    <w:rsid w:val="000A5DD6"/>
    <w:rsid w:val="000A61E1"/>
    <w:rsid w:val="000A62BC"/>
    <w:rsid w:val="000A6F04"/>
    <w:rsid w:val="000A7B32"/>
    <w:rsid w:val="000B00F7"/>
    <w:rsid w:val="000B045C"/>
    <w:rsid w:val="000B13EB"/>
    <w:rsid w:val="000B3F68"/>
    <w:rsid w:val="000B47C2"/>
    <w:rsid w:val="000B4891"/>
    <w:rsid w:val="000B4C49"/>
    <w:rsid w:val="000B5836"/>
    <w:rsid w:val="000B6067"/>
    <w:rsid w:val="000B63C6"/>
    <w:rsid w:val="000B6DEE"/>
    <w:rsid w:val="000B7A75"/>
    <w:rsid w:val="000B7EA2"/>
    <w:rsid w:val="000C0995"/>
    <w:rsid w:val="000C13F6"/>
    <w:rsid w:val="000C1BC0"/>
    <w:rsid w:val="000C221E"/>
    <w:rsid w:val="000C26A3"/>
    <w:rsid w:val="000C2D13"/>
    <w:rsid w:val="000C31EF"/>
    <w:rsid w:val="000C4319"/>
    <w:rsid w:val="000C5551"/>
    <w:rsid w:val="000C5649"/>
    <w:rsid w:val="000C5936"/>
    <w:rsid w:val="000C5963"/>
    <w:rsid w:val="000C612F"/>
    <w:rsid w:val="000C68C0"/>
    <w:rsid w:val="000C789F"/>
    <w:rsid w:val="000D040F"/>
    <w:rsid w:val="000D230D"/>
    <w:rsid w:val="000D24B6"/>
    <w:rsid w:val="000D2AC1"/>
    <w:rsid w:val="000D335F"/>
    <w:rsid w:val="000D4528"/>
    <w:rsid w:val="000D46AE"/>
    <w:rsid w:val="000D496F"/>
    <w:rsid w:val="000D5A70"/>
    <w:rsid w:val="000D65EE"/>
    <w:rsid w:val="000D6CFF"/>
    <w:rsid w:val="000D7C24"/>
    <w:rsid w:val="000E3450"/>
    <w:rsid w:val="000E357F"/>
    <w:rsid w:val="000E4D5D"/>
    <w:rsid w:val="000E5339"/>
    <w:rsid w:val="000E58E8"/>
    <w:rsid w:val="000E61F7"/>
    <w:rsid w:val="000E709C"/>
    <w:rsid w:val="000F09EC"/>
    <w:rsid w:val="000F159B"/>
    <w:rsid w:val="000F1A90"/>
    <w:rsid w:val="000F2712"/>
    <w:rsid w:val="000F281E"/>
    <w:rsid w:val="000F3ECC"/>
    <w:rsid w:val="000F43BE"/>
    <w:rsid w:val="000F4BD3"/>
    <w:rsid w:val="000F594C"/>
    <w:rsid w:val="000F5E56"/>
    <w:rsid w:val="00100808"/>
    <w:rsid w:val="001037B2"/>
    <w:rsid w:val="00104781"/>
    <w:rsid w:val="00105172"/>
    <w:rsid w:val="001059FC"/>
    <w:rsid w:val="001060BE"/>
    <w:rsid w:val="00106562"/>
    <w:rsid w:val="00106F6E"/>
    <w:rsid w:val="00112653"/>
    <w:rsid w:val="001127C4"/>
    <w:rsid w:val="00113824"/>
    <w:rsid w:val="00113BB7"/>
    <w:rsid w:val="001145F7"/>
    <w:rsid w:val="00114AF8"/>
    <w:rsid w:val="00115024"/>
    <w:rsid w:val="001150B8"/>
    <w:rsid w:val="00115763"/>
    <w:rsid w:val="00116311"/>
    <w:rsid w:val="001203F9"/>
    <w:rsid w:val="00120547"/>
    <w:rsid w:val="00120C4B"/>
    <w:rsid w:val="0012239E"/>
    <w:rsid w:val="00123399"/>
    <w:rsid w:val="00123D5B"/>
    <w:rsid w:val="00124792"/>
    <w:rsid w:val="00125612"/>
    <w:rsid w:val="001261ED"/>
    <w:rsid w:val="001269EB"/>
    <w:rsid w:val="00126B2D"/>
    <w:rsid w:val="00126D4C"/>
    <w:rsid w:val="001276F1"/>
    <w:rsid w:val="00127FA1"/>
    <w:rsid w:val="00130243"/>
    <w:rsid w:val="00130674"/>
    <w:rsid w:val="00130B53"/>
    <w:rsid w:val="0013121D"/>
    <w:rsid w:val="00132922"/>
    <w:rsid w:val="00132AAA"/>
    <w:rsid w:val="00133F41"/>
    <w:rsid w:val="00133FA7"/>
    <w:rsid w:val="00135000"/>
    <w:rsid w:val="001362EE"/>
    <w:rsid w:val="0013630A"/>
    <w:rsid w:val="00140787"/>
    <w:rsid w:val="001407CB"/>
    <w:rsid w:val="00140BF1"/>
    <w:rsid w:val="00141564"/>
    <w:rsid w:val="00141D83"/>
    <w:rsid w:val="001423A5"/>
    <w:rsid w:val="00142D70"/>
    <w:rsid w:val="00142EFF"/>
    <w:rsid w:val="00146058"/>
    <w:rsid w:val="001461DA"/>
    <w:rsid w:val="00147121"/>
    <w:rsid w:val="0014770B"/>
    <w:rsid w:val="00147E13"/>
    <w:rsid w:val="00147E7B"/>
    <w:rsid w:val="00150441"/>
    <w:rsid w:val="001508C0"/>
    <w:rsid w:val="00150FAF"/>
    <w:rsid w:val="001515F1"/>
    <w:rsid w:val="00151E8B"/>
    <w:rsid w:val="00152229"/>
    <w:rsid w:val="001529CC"/>
    <w:rsid w:val="00152D4F"/>
    <w:rsid w:val="00152E60"/>
    <w:rsid w:val="00153372"/>
    <w:rsid w:val="00154050"/>
    <w:rsid w:val="00154846"/>
    <w:rsid w:val="00155CBF"/>
    <w:rsid w:val="001561B3"/>
    <w:rsid w:val="00157530"/>
    <w:rsid w:val="001575AF"/>
    <w:rsid w:val="001577F0"/>
    <w:rsid w:val="00161085"/>
    <w:rsid w:val="001611BD"/>
    <w:rsid w:val="001621D7"/>
    <w:rsid w:val="00162809"/>
    <w:rsid w:val="0016334B"/>
    <w:rsid w:val="0016355D"/>
    <w:rsid w:val="00164C23"/>
    <w:rsid w:val="00165DD6"/>
    <w:rsid w:val="00166344"/>
    <w:rsid w:val="001666DE"/>
    <w:rsid w:val="0016733D"/>
    <w:rsid w:val="00167731"/>
    <w:rsid w:val="001701F1"/>
    <w:rsid w:val="001705D7"/>
    <w:rsid w:val="00170F17"/>
    <w:rsid w:val="001711E4"/>
    <w:rsid w:val="0017264A"/>
    <w:rsid w:val="00172823"/>
    <w:rsid w:val="00172A14"/>
    <w:rsid w:val="0017331F"/>
    <w:rsid w:val="00176D11"/>
    <w:rsid w:val="00177E17"/>
    <w:rsid w:val="001814A2"/>
    <w:rsid w:val="00181D94"/>
    <w:rsid w:val="00181D9D"/>
    <w:rsid w:val="001821CA"/>
    <w:rsid w:val="0018220C"/>
    <w:rsid w:val="001832A6"/>
    <w:rsid w:val="001840F5"/>
    <w:rsid w:val="00185246"/>
    <w:rsid w:val="00185815"/>
    <w:rsid w:val="00185AFA"/>
    <w:rsid w:val="00185C48"/>
    <w:rsid w:val="00186013"/>
    <w:rsid w:val="00186750"/>
    <w:rsid w:val="0018740B"/>
    <w:rsid w:val="00187D4A"/>
    <w:rsid w:val="00190BBD"/>
    <w:rsid w:val="0019113C"/>
    <w:rsid w:val="0019129A"/>
    <w:rsid w:val="0019134B"/>
    <w:rsid w:val="001913FB"/>
    <w:rsid w:val="00192623"/>
    <w:rsid w:val="00192AED"/>
    <w:rsid w:val="00193460"/>
    <w:rsid w:val="001937E8"/>
    <w:rsid w:val="00193DF0"/>
    <w:rsid w:val="0019404A"/>
    <w:rsid w:val="00195346"/>
    <w:rsid w:val="00195D57"/>
    <w:rsid w:val="001961B7"/>
    <w:rsid w:val="00196C30"/>
    <w:rsid w:val="00196F6D"/>
    <w:rsid w:val="00197452"/>
    <w:rsid w:val="001975E5"/>
    <w:rsid w:val="001A1782"/>
    <w:rsid w:val="001A1AEC"/>
    <w:rsid w:val="001A1F86"/>
    <w:rsid w:val="001A24DE"/>
    <w:rsid w:val="001A2FC2"/>
    <w:rsid w:val="001A316C"/>
    <w:rsid w:val="001A600C"/>
    <w:rsid w:val="001A6F13"/>
    <w:rsid w:val="001B0E16"/>
    <w:rsid w:val="001B223F"/>
    <w:rsid w:val="001B3C6B"/>
    <w:rsid w:val="001B4680"/>
    <w:rsid w:val="001B475E"/>
    <w:rsid w:val="001B4763"/>
    <w:rsid w:val="001B602C"/>
    <w:rsid w:val="001B6DC5"/>
    <w:rsid w:val="001B7009"/>
    <w:rsid w:val="001C0F82"/>
    <w:rsid w:val="001C1E96"/>
    <w:rsid w:val="001C2B96"/>
    <w:rsid w:val="001C36B1"/>
    <w:rsid w:val="001C5153"/>
    <w:rsid w:val="001C5415"/>
    <w:rsid w:val="001C5556"/>
    <w:rsid w:val="001C6672"/>
    <w:rsid w:val="001C7E86"/>
    <w:rsid w:val="001D0013"/>
    <w:rsid w:val="001D1656"/>
    <w:rsid w:val="001D1CB9"/>
    <w:rsid w:val="001D1E07"/>
    <w:rsid w:val="001D2548"/>
    <w:rsid w:val="001D386A"/>
    <w:rsid w:val="001D3D0B"/>
    <w:rsid w:val="001D4EB7"/>
    <w:rsid w:val="001D50BA"/>
    <w:rsid w:val="001D51C6"/>
    <w:rsid w:val="001D698D"/>
    <w:rsid w:val="001D6A4F"/>
    <w:rsid w:val="001D6CD2"/>
    <w:rsid w:val="001E01EB"/>
    <w:rsid w:val="001E056A"/>
    <w:rsid w:val="001E0CC4"/>
    <w:rsid w:val="001E1672"/>
    <w:rsid w:val="001E3537"/>
    <w:rsid w:val="001E3C0A"/>
    <w:rsid w:val="001E3DCE"/>
    <w:rsid w:val="001E45A2"/>
    <w:rsid w:val="001E5A8E"/>
    <w:rsid w:val="001E6105"/>
    <w:rsid w:val="001E6A73"/>
    <w:rsid w:val="001F0465"/>
    <w:rsid w:val="001F0A36"/>
    <w:rsid w:val="001F0D2D"/>
    <w:rsid w:val="001F1AA0"/>
    <w:rsid w:val="001F1DFC"/>
    <w:rsid w:val="001F2040"/>
    <w:rsid w:val="001F2EAA"/>
    <w:rsid w:val="001F3318"/>
    <w:rsid w:val="001F3563"/>
    <w:rsid w:val="001F4C33"/>
    <w:rsid w:val="001F4C95"/>
    <w:rsid w:val="001F53E0"/>
    <w:rsid w:val="001F65EB"/>
    <w:rsid w:val="001F6BDC"/>
    <w:rsid w:val="001F7190"/>
    <w:rsid w:val="001F7C38"/>
    <w:rsid w:val="002008E6"/>
    <w:rsid w:val="00200B86"/>
    <w:rsid w:val="00200EC9"/>
    <w:rsid w:val="0020158E"/>
    <w:rsid w:val="0020222F"/>
    <w:rsid w:val="002029EC"/>
    <w:rsid w:val="0020325C"/>
    <w:rsid w:val="00203BEE"/>
    <w:rsid w:val="002048C8"/>
    <w:rsid w:val="00205FF0"/>
    <w:rsid w:val="002071A0"/>
    <w:rsid w:val="00211B46"/>
    <w:rsid w:val="00211DA8"/>
    <w:rsid w:val="00211EB2"/>
    <w:rsid w:val="00212775"/>
    <w:rsid w:val="00212A40"/>
    <w:rsid w:val="00213162"/>
    <w:rsid w:val="0021371A"/>
    <w:rsid w:val="002143BD"/>
    <w:rsid w:val="00214A21"/>
    <w:rsid w:val="002154D1"/>
    <w:rsid w:val="002157C4"/>
    <w:rsid w:val="002158DC"/>
    <w:rsid w:val="00217EB0"/>
    <w:rsid w:val="0022067D"/>
    <w:rsid w:val="00222103"/>
    <w:rsid w:val="00222610"/>
    <w:rsid w:val="00225E0F"/>
    <w:rsid w:val="00226115"/>
    <w:rsid w:val="00226DBC"/>
    <w:rsid w:val="00227261"/>
    <w:rsid w:val="00227B4F"/>
    <w:rsid w:val="00230439"/>
    <w:rsid w:val="00230E8C"/>
    <w:rsid w:val="00232527"/>
    <w:rsid w:val="00233C25"/>
    <w:rsid w:val="00236DA8"/>
    <w:rsid w:val="0023717E"/>
    <w:rsid w:val="00237C31"/>
    <w:rsid w:val="00237E65"/>
    <w:rsid w:val="002403B7"/>
    <w:rsid w:val="002405E1"/>
    <w:rsid w:val="00240CEE"/>
    <w:rsid w:val="002442DE"/>
    <w:rsid w:val="0024480B"/>
    <w:rsid w:val="002455C8"/>
    <w:rsid w:val="002460AB"/>
    <w:rsid w:val="002466B6"/>
    <w:rsid w:val="00250F09"/>
    <w:rsid w:val="0025260C"/>
    <w:rsid w:val="00252DCC"/>
    <w:rsid w:val="002537B6"/>
    <w:rsid w:val="00254224"/>
    <w:rsid w:val="002545E7"/>
    <w:rsid w:val="002549F3"/>
    <w:rsid w:val="00256179"/>
    <w:rsid w:val="00256A19"/>
    <w:rsid w:val="00256B8A"/>
    <w:rsid w:val="00260BDC"/>
    <w:rsid w:val="0026159E"/>
    <w:rsid w:val="00262098"/>
    <w:rsid w:val="002626BC"/>
    <w:rsid w:val="00262C2A"/>
    <w:rsid w:val="0026327E"/>
    <w:rsid w:val="0026330C"/>
    <w:rsid w:val="002634C4"/>
    <w:rsid w:val="00264657"/>
    <w:rsid w:val="002649ED"/>
    <w:rsid w:val="0026522C"/>
    <w:rsid w:val="00265236"/>
    <w:rsid w:val="00265555"/>
    <w:rsid w:val="00265F27"/>
    <w:rsid w:val="00266138"/>
    <w:rsid w:val="00266612"/>
    <w:rsid w:val="002705AC"/>
    <w:rsid w:val="00270EAC"/>
    <w:rsid w:val="00272E3B"/>
    <w:rsid w:val="00273239"/>
    <w:rsid w:val="00273345"/>
    <w:rsid w:val="002733F1"/>
    <w:rsid w:val="002738D5"/>
    <w:rsid w:val="00275174"/>
    <w:rsid w:val="00275280"/>
    <w:rsid w:val="0027567C"/>
    <w:rsid w:val="00276AF4"/>
    <w:rsid w:val="002805C1"/>
    <w:rsid w:val="00280E25"/>
    <w:rsid w:val="00281A68"/>
    <w:rsid w:val="00281D8C"/>
    <w:rsid w:val="002821AD"/>
    <w:rsid w:val="00282D1E"/>
    <w:rsid w:val="0028339D"/>
    <w:rsid w:val="002834F0"/>
    <w:rsid w:val="002841F5"/>
    <w:rsid w:val="00284B20"/>
    <w:rsid w:val="002861D3"/>
    <w:rsid w:val="00286DDA"/>
    <w:rsid w:val="00287196"/>
    <w:rsid w:val="00287875"/>
    <w:rsid w:val="00287CBE"/>
    <w:rsid w:val="002907FE"/>
    <w:rsid w:val="00290A7D"/>
    <w:rsid w:val="002928D3"/>
    <w:rsid w:val="0029443A"/>
    <w:rsid w:val="00294D5A"/>
    <w:rsid w:val="00295947"/>
    <w:rsid w:val="00295A05"/>
    <w:rsid w:val="00296407"/>
    <w:rsid w:val="002971A6"/>
    <w:rsid w:val="002A0B05"/>
    <w:rsid w:val="002A0F46"/>
    <w:rsid w:val="002A1902"/>
    <w:rsid w:val="002A22E0"/>
    <w:rsid w:val="002A370A"/>
    <w:rsid w:val="002A3934"/>
    <w:rsid w:val="002A3A3E"/>
    <w:rsid w:val="002A3DBC"/>
    <w:rsid w:val="002A601E"/>
    <w:rsid w:val="002A67EF"/>
    <w:rsid w:val="002A67F6"/>
    <w:rsid w:val="002B0277"/>
    <w:rsid w:val="002B1378"/>
    <w:rsid w:val="002B2EF6"/>
    <w:rsid w:val="002B3DF2"/>
    <w:rsid w:val="002B4B6A"/>
    <w:rsid w:val="002B4D34"/>
    <w:rsid w:val="002B5233"/>
    <w:rsid w:val="002B5D17"/>
    <w:rsid w:val="002B62BD"/>
    <w:rsid w:val="002B660C"/>
    <w:rsid w:val="002B67F0"/>
    <w:rsid w:val="002C0080"/>
    <w:rsid w:val="002C10C0"/>
    <w:rsid w:val="002C119C"/>
    <w:rsid w:val="002C15EC"/>
    <w:rsid w:val="002C3F16"/>
    <w:rsid w:val="002C468E"/>
    <w:rsid w:val="002C4966"/>
    <w:rsid w:val="002C4D75"/>
    <w:rsid w:val="002C6247"/>
    <w:rsid w:val="002C6349"/>
    <w:rsid w:val="002C6573"/>
    <w:rsid w:val="002C6F7F"/>
    <w:rsid w:val="002D1D1B"/>
    <w:rsid w:val="002D26BB"/>
    <w:rsid w:val="002D2DBD"/>
    <w:rsid w:val="002D30B9"/>
    <w:rsid w:val="002D41F8"/>
    <w:rsid w:val="002D4A91"/>
    <w:rsid w:val="002D5270"/>
    <w:rsid w:val="002D6832"/>
    <w:rsid w:val="002D6FF8"/>
    <w:rsid w:val="002D7C76"/>
    <w:rsid w:val="002E0547"/>
    <w:rsid w:val="002E0A57"/>
    <w:rsid w:val="002E1285"/>
    <w:rsid w:val="002E1717"/>
    <w:rsid w:val="002E3626"/>
    <w:rsid w:val="002E3B87"/>
    <w:rsid w:val="002E6E6E"/>
    <w:rsid w:val="002E7920"/>
    <w:rsid w:val="002E7F5D"/>
    <w:rsid w:val="002F060B"/>
    <w:rsid w:val="002F1793"/>
    <w:rsid w:val="002F18A6"/>
    <w:rsid w:val="002F1FE6"/>
    <w:rsid w:val="002F28E7"/>
    <w:rsid w:val="002F2AA0"/>
    <w:rsid w:val="002F3077"/>
    <w:rsid w:val="002F4E68"/>
    <w:rsid w:val="002F5535"/>
    <w:rsid w:val="002F6B44"/>
    <w:rsid w:val="002F772A"/>
    <w:rsid w:val="002F7C03"/>
    <w:rsid w:val="00302C30"/>
    <w:rsid w:val="00302E18"/>
    <w:rsid w:val="003045FF"/>
    <w:rsid w:val="003066CC"/>
    <w:rsid w:val="0030746C"/>
    <w:rsid w:val="00310D67"/>
    <w:rsid w:val="00310FAF"/>
    <w:rsid w:val="003115CA"/>
    <w:rsid w:val="00312DCE"/>
    <w:rsid w:val="00312F29"/>
    <w:rsid w:val="00312F7F"/>
    <w:rsid w:val="003134D7"/>
    <w:rsid w:val="0031611D"/>
    <w:rsid w:val="00317153"/>
    <w:rsid w:val="0032019C"/>
    <w:rsid w:val="00321B50"/>
    <w:rsid w:val="00321BE8"/>
    <w:rsid w:val="00322277"/>
    <w:rsid w:val="0032391E"/>
    <w:rsid w:val="00324083"/>
    <w:rsid w:val="00326696"/>
    <w:rsid w:val="00327736"/>
    <w:rsid w:val="00330188"/>
    <w:rsid w:val="00330761"/>
    <w:rsid w:val="00330B5A"/>
    <w:rsid w:val="00330C92"/>
    <w:rsid w:val="00331141"/>
    <w:rsid w:val="0033176B"/>
    <w:rsid w:val="00335FFA"/>
    <w:rsid w:val="0033692F"/>
    <w:rsid w:val="00340979"/>
    <w:rsid w:val="00340A79"/>
    <w:rsid w:val="00343185"/>
    <w:rsid w:val="003435C4"/>
    <w:rsid w:val="003445A8"/>
    <w:rsid w:val="003503B0"/>
    <w:rsid w:val="003517B5"/>
    <w:rsid w:val="00351CA2"/>
    <w:rsid w:val="003528BE"/>
    <w:rsid w:val="00352C00"/>
    <w:rsid w:val="00353FDF"/>
    <w:rsid w:val="00355307"/>
    <w:rsid w:val="00355655"/>
    <w:rsid w:val="00355C3A"/>
    <w:rsid w:val="00355D01"/>
    <w:rsid w:val="00355E6F"/>
    <w:rsid w:val="0035722E"/>
    <w:rsid w:val="00357361"/>
    <w:rsid w:val="00357DB9"/>
    <w:rsid w:val="00360F38"/>
    <w:rsid w:val="00360F6E"/>
    <w:rsid w:val="00361450"/>
    <w:rsid w:val="0036280E"/>
    <w:rsid w:val="00363BAB"/>
    <w:rsid w:val="00364D42"/>
    <w:rsid w:val="00366DF1"/>
    <w:rsid w:val="003672D8"/>
    <w:rsid w:val="003673CF"/>
    <w:rsid w:val="003674E1"/>
    <w:rsid w:val="00371339"/>
    <w:rsid w:val="0037194E"/>
    <w:rsid w:val="003737FE"/>
    <w:rsid w:val="003741DD"/>
    <w:rsid w:val="003746B1"/>
    <w:rsid w:val="00375ABF"/>
    <w:rsid w:val="00375CDD"/>
    <w:rsid w:val="00376017"/>
    <w:rsid w:val="00376DF8"/>
    <w:rsid w:val="00376E70"/>
    <w:rsid w:val="00377CF7"/>
    <w:rsid w:val="00377E90"/>
    <w:rsid w:val="00380B9B"/>
    <w:rsid w:val="003829CF"/>
    <w:rsid w:val="00382A90"/>
    <w:rsid w:val="00382F51"/>
    <w:rsid w:val="00383009"/>
    <w:rsid w:val="00384445"/>
    <w:rsid w:val="003845C1"/>
    <w:rsid w:val="00384B40"/>
    <w:rsid w:val="00385BA4"/>
    <w:rsid w:val="00386456"/>
    <w:rsid w:val="0038768F"/>
    <w:rsid w:val="00390123"/>
    <w:rsid w:val="00390AA2"/>
    <w:rsid w:val="00390E8D"/>
    <w:rsid w:val="003923D5"/>
    <w:rsid w:val="00393569"/>
    <w:rsid w:val="00394845"/>
    <w:rsid w:val="00394C6B"/>
    <w:rsid w:val="00394E6B"/>
    <w:rsid w:val="00395620"/>
    <w:rsid w:val="003957A8"/>
    <w:rsid w:val="00395F52"/>
    <w:rsid w:val="00396C63"/>
    <w:rsid w:val="003971BA"/>
    <w:rsid w:val="003A143C"/>
    <w:rsid w:val="003A1A8D"/>
    <w:rsid w:val="003A1AE2"/>
    <w:rsid w:val="003A1F6D"/>
    <w:rsid w:val="003A2273"/>
    <w:rsid w:val="003A23F5"/>
    <w:rsid w:val="003A293E"/>
    <w:rsid w:val="003A2963"/>
    <w:rsid w:val="003A2A70"/>
    <w:rsid w:val="003A3A4A"/>
    <w:rsid w:val="003A3BC2"/>
    <w:rsid w:val="003A44B1"/>
    <w:rsid w:val="003A4F4E"/>
    <w:rsid w:val="003A5C6C"/>
    <w:rsid w:val="003A5D54"/>
    <w:rsid w:val="003A6F89"/>
    <w:rsid w:val="003A72B4"/>
    <w:rsid w:val="003A74DB"/>
    <w:rsid w:val="003A7D46"/>
    <w:rsid w:val="003A7FD8"/>
    <w:rsid w:val="003B0557"/>
    <w:rsid w:val="003B1303"/>
    <w:rsid w:val="003B26A5"/>
    <w:rsid w:val="003B315B"/>
    <w:rsid w:val="003B38C1"/>
    <w:rsid w:val="003B3C9C"/>
    <w:rsid w:val="003B55D8"/>
    <w:rsid w:val="003B5678"/>
    <w:rsid w:val="003B606D"/>
    <w:rsid w:val="003B64C9"/>
    <w:rsid w:val="003B67E4"/>
    <w:rsid w:val="003B6C3C"/>
    <w:rsid w:val="003C0070"/>
    <w:rsid w:val="003C138D"/>
    <w:rsid w:val="003C20D5"/>
    <w:rsid w:val="003C25D8"/>
    <w:rsid w:val="003C2CC7"/>
    <w:rsid w:val="003C4531"/>
    <w:rsid w:val="003C462F"/>
    <w:rsid w:val="003C4A2A"/>
    <w:rsid w:val="003C5D0B"/>
    <w:rsid w:val="003C6C1A"/>
    <w:rsid w:val="003C7A9E"/>
    <w:rsid w:val="003D095D"/>
    <w:rsid w:val="003D1B9C"/>
    <w:rsid w:val="003D2F6E"/>
    <w:rsid w:val="003D31A3"/>
    <w:rsid w:val="003D3293"/>
    <w:rsid w:val="003D429C"/>
    <w:rsid w:val="003D4403"/>
    <w:rsid w:val="003D4AC6"/>
    <w:rsid w:val="003D5089"/>
    <w:rsid w:val="003D52FE"/>
    <w:rsid w:val="003D565D"/>
    <w:rsid w:val="003D5872"/>
    <w:rsid w:val="003D58D4"/>
    <w:rsid w:val="003D5EA5"/>
    <w:rsid w:val="003D68F9"/>
    <w:rsid w:val="003D6A6E"/>
    <w:rsid w:val="003D7C48"/>
    <w:rsid w:val="003E02C9"/>
    <w:rsid w:val="003E16DA"/>
    <w:rsid w:val="003E1DF3"/>
    <w:rsid w:val="003E2DE9"/>
    <w:rsid w:val="003E36A1"/>
    <w:rsid w:val="003E57C0"/>
    <w:rsid w:val="003E5DC6"/>
    <w:rsid w:val="003E6309"/>
    <w:rsid w:val="003E6490"/>
    <w:rsid w:val="003E684E"/>
    <w:rsid w:val="003E6B2E"/>
    <w:rsid w:val="003E7603"/>
    <w:rsid w:val="003F0B02"/>
    <w:rsid w:val="003F572D"/>
    <w:rsid w:val="003F6CB4"/>
    <w:rsid w:val="003F79D9"/>
    <w:rsid w:val="00400DA7"/>
    <w:rsid w:val="004017F7"/>
    <w:rsid w:val="004024D6"/>
    <w:rsid w:val="00402EB4"/>
    <w:rsid w:val="00403706"/>
    <w:rsid w:val="00403BDE"/>
    <w:rsid w:val="00404317"/>
    <w:rsid w:val="00405D9F"/>
    <w:rsid w:val="0040699A"/>
    <w:rsid w:val="00406E2C"/>
    <w:rsid w:val="004079FC"/>
    <w:rsid w:val="00413EB1"/>
    <w:rsid w:val="0041493E"/>
    <w:rsid w:val="00414AEA"/>
    <w:rsid w:val="00414EC7"/>
    <w:rsid w:val="00414F08"/>
    <w:rsid w:val="004155BB"/>
    <w:rsid w:val="004158F4"/>
    <w:rsid w:val="00415AE1"/>
    <w:rsid w:val="0041720C"/>
    <w:rsid w:val="0041759B"/>
    <w:rsid w:val="00417D69"/>
    <w:rsid w:val="004205AE"/>
    <w:rsid w:val="00422938"/>
    <w:rsid w:val="00423E3E"/>
    <w:rsid w:val="0042411F"/>
    <w:rsid w:val="00425508"/>
    <w:rsid w:val="004257E5"/>
    <w:rsid w:val="0042619F"/>
    <w:rsid w:val="00426BE8"/>
    <w:rsid w:val="00427AF4"/>
    <w:rsid w:val="00427D71"/>
    <w:rsid w:val="004308E8"/>
    <w:rsid w:val="0043099E"/>
    <w:rsid w:val="004310BA"/>
    <w:rsid w:val="00432797"/>
    <w:rsid w:val="004334C4"/>
    <w:rsid w:val="0043487F"/>
    <w:rsid w:val="00435078"/>
    <w:rsid w:val="00436F06"/>
    <w:rsid w:val="00440085"/>
    <w:rsid w:val="0044031A"/>
    <w:rsid w:val="00442768"/>
    <w:rsid w:val="004438ED"/>
    <w:rsid w:val="004444E6"/>
    <w:rsid w:val="00444F07"/>
    <w:rsid w:val="0044577B"/>
    <w:rsid w:val="004460C2"/>
    <w:rsid w:val="00446BB1"/>
    <w:rsid w:val="004505D5"/>
    <w:rsid w:val="00450804"/>
    <w:rsid w:val="004517F9"/>
    <w:rsid w:val="00452583"/>
    <w:rsid w:val="00452758"/>
    <w:rsid w:val="00453744"/>
    <w:rsid w:val="0045396C"/>
    <w:rsid w:val="00453CF5"/>
    <w:rsid w:val="004547A0"/>
    <w:rsid w:val="00454E31"/>
    <w:rsid w:val="004563C9"/>
    <w:rsid w:val="00460326"/>
    <w:rsid w:val="00460EF2"/>
    <w:rsid w:val="004611C3"/>
    <w:rsid w:val="0046441C"/>
    <w:rsid w:val="004647DA"/>
    <w:rsid w:val="00465820"/>
    <w:rsid w:val="00465ED2"/>
    <w:rsid w:val="00467896"/>
    <w:rsid w:val="0047191E"/>
    <w:rsid w:val="00472BF4"/>
    <w:rsid w:val="00473B1D"/>
    <w:rsid w:val="00474062"/>
    <w:rsid w:val="00475589"/>
    <w:rsid w:val="00476727"/>
    <w:rsid w:val="00477616"/>
    <w:rsid w:val="00477D6B"/>
    <w:rsid w:val="004805CD"/>
    <w:rsid w:val="00481524"/>
    <w:rsid w:val="00481874"/>
    <w:rsid w:val="00481F19"/>
    <w:rsid w:val="004825FD"/>
    <w:rsid w:val="00484012"/>
    <w:rsid w:val="0048436F"/>
    <w:rsid w:val="00484592"/>
    <w:rsid w:val="00485793"/>
    <w:rsid w:val="0048595C"/>
    <w:rsid w:val="00485A54"/>
    <w:rsid w:val="0048617F"/>
    <w:rsid w:val="00487718"/>
    <w:rsid w:val="004877F1"/>
    <w:rsid w:val="00490324"/>
    <w:rsid w:val="004907DF"/>
    <w:rsid w:val="00491AD9"/>
    <w:rsid w:val="00493421"/>
    <w:rsid w:val="00494EEA"/>
    <w:rsid w:val="00495BDE"/>
    <w:rsid w:val="00495CE4"/>
    <w:rsid w:val="00496A86"/>
    <w:rsid w:val="00497F3D"/>
    <w:rsid w:val="004A00F1"/>
    <w:rsid w:val="004A2B43"/>
    <w:rsid w:val="004A431E"/>
    <w:rsid w:val="004A4CFC"/>
    <w:rsid w:val="004A4DCB"/>
    <w:rsid w:val="004A5839"/>
    <w:rsid w:val="004A5A2E"/>
    <w:rsid w:val="004A5B73"/>
    <w:rsid w:val="004A5BA5"/>
    <w:rsid w:val="004A63FE"/>
    <w:rsid w:val="004A7DF3"/>
    <w:rsid w:val="004B095A"/>
    <w:rsid w:val="004B0C1A"/>
    <w:rsid w:val="004B0F53"/>
    <w:rsid w:val="004B1699"/>
    <w:rsid w:val="004B1A66"/>
    <w:rsid w:val="004B20A0"/>
    <w:rsid w:val="004B2B39"/>
    <w:rsid w:val="004B2B62"/>
    <w:rsid w:val="004B2FD8"/>
    <w:rsid w:val="004B37E3"/>
    <w:rsid w:val="004B4540"/>
    <w:rsid w:val="004B461D"/>
    <w:rsid w:val="004B50C4"/>
    <w:rsid w:val="004B51D4"/>
    <w:rsid w:val="004B6183"/>
    <w:rsid w:val="004B6AB9"/>
    <w:rsid w:val="004B6DEB"/>
    <w:rsid w:val="004B6F2D"/>
    <w:rsid w:val="004B7766"/>
    <w:rsid w:val="004C00BB"/>
    <w:rsid w:val="004C111D"/>
    <w:rsid w:val="004C1D33"/>
    <w:rsid w:val="004C2C63"/>
    <w:rsid w:val="004C3910"/>
    <w:rsid w:val="004C525B"/>
    <w:rsid w:val="004C59B6"/>
    <w:rsid w:val="004C69F8"/>
    <w:rsid w:val="004C6C8E"/>
    <w:rsid w:val="004C794C"/>
    <w:rsid w:val="004D268F"/>
    <w:rsid w:val="004D29FC"/>
    <w:rsid w:val="004D2BD2"/>
    <w:rsid w:val="004D3244"/>
    <w:rsid w:val="004D42A6"/>
    <w:rsid w:val="004D46A1"/>
    <w:rsid w:val="004D6022"/>
    <w:rsid w:val="004D606D"/>
    <w:rsid w:val="004E07D4"/>
    <w:rsid w:val="004E093E"/>
    <w:rsid w:val="004E1F8A"/>
    <w:rsid w:val="004E2CDA"/>
    <w:rsid w:val="004E51E4"/>
    <w:rsid w:val="004E5E86"/>
    <w:rsid w:val="004E6C0E"/>
    <w:rsid w:val="004E7077"/>
    <w:rsid w:val="004E7650"/>
    <w:rsid w:val="004F1284"/>
    <w:rsid w:val="004F2A21"/>
    <w:rsid w:val="004F3229"/>
    <w:rsid w:val="004F409A"/>
    <w:rsid w:val="004F526D"/>
    <w:rsid w:val="004F5364"/>
    <w:rsid w:val="004F669C"/>
    <w:rsid w:val="005019FF"/>
    <w:rsid w:val="00502652"/>
    <w:rsid w:val="00502C13"/>
    <w:rsid w:val="00502CD3"/>
    <w:rsid w:val="0050396B"/>
    <w:rsid w:val="00504942"/>
    <w:rsid w:val="005074D4"/>
    <w:rsid w:val="0051119D"/>
    <w:rsid w:val="0051234D"/>
    <w:rsid w:val="005128A9"/>
    <w:rsid w:val="00514068"/>
    <w:rsid w:val="00514100"/>
    <w:rsid w:val="0051453E"/>
    <w:rsid w:val="0051624E"/>
    <w:rsid w:val="005171F6"/>
    <w:rsid w:val="00517E0B"/>
    <w:rsid w:val="00521C4F"/>
    <w:rsid w:val="00522827"/>
    <w:rsid w:val="00522F8A"/>
    <w:rsid w:val="005242B4"/>
    <w:rsid w:val="00524E0F"/>
    <w:rsid w:val="0052513E"/>
    <w:rsid w:val="00526B5D"/>
    <w:rsid w:val="00527B05"/>
    <w:rsid w:val="0053020B"/>
    <w:rsid w:val="0053057A"/>
    <w:rsid w:val="00533C75"/>
    <w:rsid w:val="0053530F"/>
    <w:rsid w:val="00536D2C"/>
    <w:rsid w:val="00536F04"/>
    <w:rsid w:val="00537D9D"/>
    <w:rsid w:val="0054016A"/>
    <w:rsid w:val="00540384"/>
    <w:rsid w:val="0054059A"/>
    <w:rsid w:val="005406D1"/>
    <w:rsid w:val="00540BD5"/>
    <w:rsid w:val="00540DE7"/>
    <w:rsid w:val="00541C6E"/>
    <w:rsid w:val="00542599"/>
    <w:rsid w:val="00542F5C"/>
    <w:rsid w:val="00543AFF"/>
    <w:rsid w:val="00544DB2"/>
    <w:rsid w:val="00546788"/>
    <w:rsid w:val="0055058A"/>
    <w:rsid w:val="00550759"/>
    <w:rsid w:val="00550ECC"/>
    <w:rsid w:val="005519E2"/>
    <w:rsid w:val="005520FD"/>
    <w:rsid w:val="00552282"/>
    <w:rsid w:val="00553931"/>
    <w:rsid w:val="0055403F"/>
    <w:rsid w:val="00554AEE"/>
    <w:rsid w:val="00555829"/>
    <w:rsid w:val="00560884"/>
    <w:rsid w:val="00560A29"/>
    <w:rsid w:val="00560C4E"/>
    <w:rsid w:val="00561229"/>
    <w:rsid w:val="00561B1F"/>
    <w:rsid w:val="00561C8A"/>
    <w:rsid w:val="00564133"/>
    <w:rsid w:val="00564374"/>
    <w:rsid w:val="00564B61"/>
    <w:rsid w:val="00565647"/>
    <w:rsid w:val="00566176"/>
    <w:rsid w:val="00570D2F"/>
    <w:rsid w:val="00570E37"/>
    <w:rsid w:val="00571F87"/>
    <w:rsid w:val="0057258F"/>
    <w:rsid w:val="005728C5"/>
    <w:rsid w:val="00572953"/>
    <w:rsid w:val="00574291"/>
    <w:rsid w:val="00576B83"/>
    <w:rsid w:val="00576C74"/>
    <w:rsid w:val="005779E2"/>
    <w:rsid w:val="005803E1"/>
    <w:rsid w:val="00580917"/>
    <w:rsid w:val="005809AD"/>
    <w:rsid w:val="005815AF"/>
    <w:rsid w:val="00582A3A"/>
    <w:rsid w:val="00582FE1"/>
    <w:rsid w:val="00583EF0"/>
    <w:rsid w:val="00584F4C"/>
    <w:rsid w:val="005861A0"/>
    <w:rsid w:val="00587BD2"/>
    <w:rsid w:val="0059022D"/>
    <w:rsid w:val="0059025E"/>
    <w:rsid w:val="005907AF"/>
    <w:rsid w:val="0059194A"/>
    <w:rsid w:val="00591BF9"/>
    <w:rsid w:val="0059383B"/>
    <w:rsid w:val="00594C78"/>
    <w:rsid w:val="0059513A"/>
    <w:rsid w:val="00596366"/>
    <w:rsid w:val="0059693C"/>
    <w:rsid w:val="0059763B"/>
    <w:rsid w:val="005A1E3C"/>
    <w:rsid w:val="005A1FDB"/>
    <w:rsid w:val="005A2E04"/>
    <w:rsid w:val="005A2F05"/>
    <w:rsid w:val="005A431B"/>
    <w:rsid w:val="005A500D"/>
    <w:rsid w:val="005A5D8A"/>
    <w:rsid w:val="005B1F62"/>
    <w:rsid w:val="005B274E"/>
    <w:rsid w:val="005B3FD3"/>
    <w:rsid w:val="005B48E8"/>
    <w:rsid w:val="005B63B5"/>
    <w:rsid w:val="005B650D"/>
    <w:rsid w:val="005C00BF"/>
    <w:rsid w:val="005C0D29"/>
    <w:rsid w:val="005C0E87"/>
    <w:rsid w:val="005C1597"/>
    <w:rsid w:val="005C1666"/>
    <w:rsid w:val="005C1810"/>
    <w:rsid w:val="005C25E7"/>
    <w:rsid w:val="005C2603"/>
    <w:rsid w:val="005C2702"/>
    <w:rsid w:val="005C2C0E"/>
    <w:rsid w:val="005C38E1"/>
    <w:rsid w:val="005C45C8"/>
    <w:rsid w:val="005C4F8C"/>
    <w:rsid w:val="005C58F1"/>
    <w:rsid w:val="005C59C2"/>
    <w:rsid w:val="005C6649"/>
    <w:rsid w:val="005C778E"/>
    <w:rsid w:val="005D0CD4"/>
    <w:rsid w:val="005D180C"/>
    <w:rsid w:val="005D36E4"/>
    <w:rsid w:val="005D3D27"/>
    <w:rsid w:val="005D46B7"/>
    <w:rsid w:val="005D4D66"/>
    <w:rsid w:val="005E0747"/>
    <w:rsid w:val="005E0F53"/>
    <w:rsid w:val="005E1643"/>
    <w:rsid w:val="005E3813"/>
    <w:rsid w:val="005E5E8E"/>
    <w:rsid w:val="005E6D9D"/>
    <w:rsid w:val="005E6FD8"/>
    <w:rsid w:val="005E7422"/>
    <w:rsid w:val="005E7A48"/>
    <w:rsid w:val="005F1C2B"/>
    <w:rsid w:val="005F23BF"/>
    <w:rsid w:val="005F23C8"/>
    <w:rsid w:val="005F3455"/>
    <w:rsid w:val="005F428A"/>
    <w:rsid w:val="005F430E"/>
    <w:rsid w:val="005F59A3"/>
    <w:rsid w:val="005F64FC"/>
    <w:rsid w:val="005F6ECA"/>
    <w:rsid w:val="005F7A0D"/>
    <w:rsid w:val="00600B0E"/>
    <w:rsid w:val="00600BB8"/>
    <w:rsid w:val="00601BF3"/>
    <w:rsid w:val="00601EEF"/>
    <w:rsid w:val="00602706"/>
    <w:rsid w:val="0060411C"/>
    <w:rsid w:val="006047D6"/>
    <w:rsid w:val="00604973"/>
    <w:rsid w:val="0060566A"/>
    <w:rsid w:val="00605827"/>
    <w:rsid w:val="00605E6F"/>
    <w:rsid w:val="00606083"/>
    <w:rsid w:val="00606C05"/>
    <w:rsid w:val="00607FFB"/>
    <w:rsid w:val="0061096E"/>
    <w:rsid w:val="00610BA6"/>
    <w:rsid w:val="006115EF"/>
    <w:rsid w:val="00611CA9"/>
    <w:rsid w:val="00612597"/>
    <w:rsid w:val="00612945"/>
    <w:rsid w:val="006144BA"/>
    <w:rsid w:val="00614A6A"/>
    <w:rsid w:val="00615CAD"/>
    <w:rsid w:val="00615DFC"/>
    <w:rsid w:val="006178ED"/>
    <w:rsid w:val="00621448"/>
    <w:rsid w:val="00621D0E"/>
    <w:rsid w:val="00622747"/>
    <w:rsid w:val="00623161"/>
    <w:rsid w:val="00625541"/>
    <w:rsid w:val="00626651"/>
    <w:rsid w:val="006276D6"/>
    <w:rsid w:val="00627E0F"/>
    <w:rsid w:val="00630373"/>
    <w:rsid w:val="00631070"/>
    <w:rsid w:val="006313C5"/>
    <w:rsid w:val="00632A6D"/>
    <w:rsid w:val="006334E4"/>
    <w:rsid w:val="006338DD"/>
    <w:rsid w:val="00634FD5"/>
    <w:rsid w:val="00635085"/>
    <w:rsid w:val="00635A8D"/>
    <w:rsid w:val="006378EB"/>
    <w:rsid w:val="006400D5"/>
    <w:rsid w:val="006414FB"/>
    <w:rsid w:val="00641692"/>
    <w:rsid w:val="006421A7"/>
    <w:rsid w:val="00642F3A"/>
    <w:rsid w:val="00644D78"/>
    <w:rsid w:val="00644F69"/>
    <w:rsid w:val="006456DF"/>
    <w:rsid w:val="00646050"/>
    <w:rsid w:val="00646CF3"/>
    <w:rsid w:val="00647CD8"/>
    <w:rsid w:val="00647F2C"/>
    <w:rsid w:val="0065093F"/>
    <w:rsid w:val="00650E36"/>
    <w:rsid w:val="006511D1"/>
    <w:rsid w:val="00651949"/>
    <w:rsid w:val="00653E0D"/>
    <w:rsid w:val="006548F3"/>
    <w:rsid w:val="006600C3"/>
    <w:rsid w:val="006627B1"/>
    <w:rsid w:val="0066318A"/>
    <w:rsid w:val="006635E6"/>
    <w:rsid w:val="00664367"/>
    <w:rsid w:val="00664488"/>
    <w:rsid w:val="0066514D"/>
    <w:rsid w:val="0066720D"/>
    <w:rsid w:val="00667944"/>
    <w:rsid w:val="006704CC"/>
    <w:rsid w:val="00670E98"/>
    <w:rsid w:val="006713CA"/>
    <w:rsid w:val="00672D7D"/>
    <w:rsid w:val="00672E9E"/>
    <w:rsid w:val="00673944"/>
    <w:rsid w:val="00675A0E"/>
    <w:rsid w:val="00676518"/>
    <w:rsid w:val="00676C5C"/>
    <w:rsid w:val="00677B1F"/>
    <w:rsid w:val="006817EF"/>
    <w:rsid w:val="00681A73"/>
    <w:rsid w:val="006825D5"/>
    <w:rsid w:val="006835C7"/>
    <w:rsid w:val="00685222"/>
    <w:rsid w:val="00685366"/>
    <w:rsid w:val="00685580"/>
    <w:rsid w:val="0068584E"/>
    <w:rsid w:val="00686170"/>
    <w:rsid w:val="00686AD1"/>
    <w:rsid w:val="00686D2A"/>
    <w:rsid w:val="00692157"/>
    <w:rsid w:val="00692329"/>
    <w:rsid w:val="00692D02"/>
    <w:rsid w:val="0069354D"/>
    <w:rsid w:val="00693D40"/>
    <w:rsid w:val="00694596"/>
    <w:rsid w:val="0069491D"/>
    <w:rsid w:val="0069565E"/>
    <w:rsid w:val="00695E68"/>
    <w:rsid w:val="00696814"/>
    <w:rsid w:val="006973F7"/>
    <w:rsid w:val="00697793"/>
    <w:rsid w:val="0069784B"/>
    <w:rsid w:val="00697E74"/>
    <w:rsid w:val="006A1454"/>
    <w:rsid w:val="006A310C"/>
    <w:rsid w:val="006A3253"/>
    <w:rsid w:val="006A36A2"/>
    <w:rsid w:val="006A47CA"/>
    <w:rsid w:val="006A5926"/>
    <w:rsid w:val="006A5F7F"/>
    <w:rsid w:val="006A6007"/>
    <w:rsid w:val="006A6020"/>
    <w:rsid w:val="006B21E1"/>
    <w:rsid w:val="006B3390"/>
    <w:rsid w:val="006B42CE"/>
    <w:rsid w:val="006B467D"/>
    <w:rsid w:val="006B4B49"/>
    <w:rsid w:val="006B4D6D"/>
    <w:rsid w:val="006B5941"/>
    <w:rsid w:val="006B5BEC"/>
    <w:rsid w:val="006B6D28"/>
    <w:rsid w:val="006B7CC2"/>
    <w:rsid w:val="006C0A48"/>
    <w:rsid w:val="006C1080"/>
    <w:rsid w:val="006C29C7"/>
    <w:rsid w:val="006C2E29"/>
    <w:rsid w:val="006C66BD"/>
    <w:rsid w:val="006C6E86"/>
    <w:rsid w:val="006C6FA1"/>
    <w:rsid w:val="006C7B2E"/>
    <w:rsid w:val="006D1256"/>
    <w:rsid w:val="006D18C5"/>
    <w:rsid w:val="006D1965"/>
    <w:rsid w:val="006D2086"/>
    <w:rsid w:val="006D26E1"/>
    <w:rsid w:val="006D2A6F"/>
    <w:rsid w:val="006D2CB2"/>
    <w:rsid w:val="006D2D21"/>
    <w:rsid w:val="006D2FC9"/>
    <w:rsid w:val="006D39E2"/>
    <w:rsid w:val="006D5E9E"/>
    <w:rsid w:val="006D7A73"/>
    <w:rsid w:val="006E00A8"/>
    <w:rsid w:val="006E0F5B"/>
    <w:rsid w:val="006E2002"/>
    <w:rsid w:val="006E4D30"/>
    <w:rsid w:val="006E4EE3"/>
    <w:rsid w:val="006E5ED2"/>
    <w:rsid w:val="006E6A54"/>
    <w:rsid w:val="006E6E7E"/>
    <w:rsid w:val="006F0B6D"/>
    <w:rsid w:val="006F1093"/>
    <w:rsid w:val="006F136D"/>
    <w:rsid w:val="006F235A"/>
    <w:rsid w:val="006F2CFB"/>
    <w:rsid w:val="006F4004"/>
    <w:rsid w:val="006F5089"/>
    <w:rsid w:val="006F50B2"/>
    <w:rsid w:val="006F5A30"/>
    <w:rsid w:val="006F5DC4"/>
    <w:rsid w:val="006F64A2"/>
    <w:rsid w:val="006F6FB3"/>
    <w:rsid w:val="006F732B"/>
    <w:rsid w:val="006F7C11"/>
    <w:rsid w:val="0070125D"/>
    <w:rsid w:val="0070185E"/>
    <w:rsid w:val="007018A9"/>
    <w:rsid w:val="00702059"/>
    <w:rsid w:val="00703D4E"/>
    <w:rsid w:val="0070417A"/>
    <w:rsid w:val="0070791B"/>
    <w:rsid w:val="00707ECD"/>
    <w:rsid w:val="00710987"/>
    <w:rsid w:val="007110ED"/>
    <w:rsid w:val="00711CEB"/>
    <w:rsid w:val="00712B02"/>
    <w:rsid w:val="00712C30"/>
    <w:rsid w:val="007132E8"/>
    <w:rsid w:val="007147EC"/>
    <w:rsid w:val="007148C6"/>
    <w:rsid w:val="007149DD"/>
    <w:rsid w:val="00715AB1"/>
    <w:rsid w:val="00715B23"/>
    <w:rsid w:val="00715E75"/>
    <w:rsid w:val="00716304"/>
    <w:rsid w:val="00716F41"/>
    <w:rsid w:val="00717C04"/>
    <w:rsid w:val="00717D09"/>
    <w:rsid w:val="0072060B"/>
    <w:rsid w:val="00720EAE"/>
    <w:rsid w:val="0072184B"/>
    <w:rsid w:val="00722F18"/>
    <w:rsid w:val="00724C60"/>
    <w:rsid w:val="00724CC0"/>
    <w:rsid w:val="00724DDE"/>
    <w:rsid w:val="00725C01"/>
    <w:rsid w:val="0073024C"/>
    <w:rsid w:val="00730B83"/>
    <w:rsid w:val="0073191D"/>
    <w:rsid w:val="00732F49"/>
    <w:rsid w:val="007332A8"/>
    <w:rsid w:val="00733963"/>
    <w:rsid w:val="00734836"/>
    <w:rsid w:val="007354EB"/>
    <w:rsid w:val="0073627C"/>
    <w:rsid w:val="007369DE"/>
    <w:rsid w:val="00736C6F"/>
    <w:rsid w:val="0073767E"/>
    <w:rsid w:val="007415B3"/>
    <w:rsid w:val="007448C4"/>
    <w:rsid w:val="00744ECA"/>
    <w:rsid w:val="00746945"/>
    <w:rsid w:val="007476CB"/>
    <w:rsid w:val="00750072"/>
    <w:rsid w:val="00750F92"/>
    <w:rsid w:val="00752A3A"/>
    <w:rsid w:val="00753809"/>
    <w:rsid w:val="0075382C"/>
    <w:rsid w:val="00753A08"/>
    <w:rsid w:val="00753FF6"/>
    <w:rsid w:val="00754197"/>
    <w:rsid w:val="00755388"/>
    <w:rsid w:val="0075539F"/>
    <w:rsid w:val="00755927"/>
    <w:rsid w:val="00757975"/>
    <w:rsid w:val="00757F44"/>
    <w:rsid w:val="00760257"/>
    <w:rsid w:val="00760B7D"/>
    <w:rsid w:val="0076107A"/>
    <w:rsid w:val="00762012"/>
    <w:rsid w:val="00762EBC"/>
    <w:rsid w:val="007636EA"/>
    <w:rsid w:val="00763F7B"/>
    <w:rsid w:val="00764B02"/>
    <w:rsid w:val="00765B3A"/>
    <w:rsid w:val="00766FBB"/>
    <w:rsid w:val="0076714F"/>
    <w:rsid w:val="00767891"/>
    <w:rsid w:val="007702A7"/>
    <w:rsid w:val="007714A3"/>
    <w:rsid w:val="00773211"/>
    <w:rsid w:val="00773521"/>
    <w:rsid w:val="00774365"/>
    <w:rsid w:val="007772C8"/>
    <w:rsid w:val="00777946"/>
    <w:rsid w:val="007779CB"/>
    <w:rsid w:val="00780522"/>
    <w:rsid w:val="00780960"/>
    <w:rsid w:val="0078099D"/>
    <w:rsid w:val="00781AAA"/>
    <w:rsid w:val="00781C85"/>
    <w:rsid w:val="00782E2E"/>
    <w:rsid w:val="0078449F"/>
    <w:rsid w:val="00784541"/>
    <w:rsid w:val="0078476F"/>
    <w:rsid w:val="0078563E"/>
    <w:rsid w:val="00785B78"/>
    <w:rsid w:val="00785D4D"/>
    <w:rsid w:val="00786240"/>
    <w:rsid w:val="00787611"/>
    <w:rsid w:val="0079235F"/>
    <w:rsid w:val="00793B12"/>
    <w:rsid w:val="00794622"/>
    <w:rsid w:val="00795295"/>
    <w:rsid w:val="007956B7"/>
    <w:rsid w:val="00795952"/>
    <w:rsid w:val="00795D09"/>
    <w:rsid w:val="00795EF3"/>
    <w:rsid w:val="00797965"/>
    <w:rsid w:val="00797B97"/>
    <w:rsid w:val="007A0863"/>
    <w:rsid w:val="007A0C89"/>
    <w:rsid w:val="007A1365"/>
    <w:rsid w:val="007A214B"/>
    <w:rsid w:val="007A35B0"/>
    <w:rsid w:val="007A5C67"/>
    <w:rsid w:val="007A65FF"/>
    <w:rsid w:val="007A6AAA"/>
    <w:rsid w:val="007B036F"/>
    <w:rsid w:val="007B1A99"/>
    <w:rsid w:val="007B2712"/>
    <w:rsid w:val="007B3C43"/>
    <w:rsid w:val="007B51ED"/>
    <w:rsid w:val="007B624E"/>
    <w:rsid w:val="007B6F5C"/>
    <w:rsid w:val="007B7DB7"/>
    <w:rsid w:val="007C3BCF"/>
    <w:rsid w:val="007C4575"/>
    <w:rsid w:val="007C4850"/>
    <w:rsid w:val="007C519F"/>
    <w:rsid w:val="007C55B2"/>
    <w:rsid w:val="007C5705"/>
    <w:rsid w:val="007C7EE7"/>
    <w:rsid w:val="007D0640"/>
    <w:rsid w:val="007D1613"/>
    <w:rsid w:val="007D181E"/>
    <w:rsid w:val="007D1C38"/>
    <w:rsid w:val="007D1D57"/>
    <w:rsid w:val="007D381A"/>
    <w:rsid w:val="007D43A0"/>
    <w:rsid w:val="007D694D"/>
    <w:rsid w:val="007E0657"/>
    <w:rsid w:val="007E06EF"/>
    <w:rsid w:val="007E47F3"/>
    <w:rsid w:val="007E4D70"/>
    <w:rsid w:val="007E5EF8"/>
    <w:rsid w:val="007E63C3"/>
    <w:rsid w:val="007E6880"/>
    <w:rsid w:val="007E6B43"/>
    <w:rsid w:val="007E7448"/>
    <w:rsid w:val="007E7617"/>
    <w:rsid w:val="007F091B"/>
    <w:rsid w:val="007F0D4C"/>
    <w:rsid w:val="007F10AC"/>
    <w:rsid w:val="007F1607"/>
    <w:rsid w:val="007F26CA"/>
    <w:rsid w:val="007F2AC5"/>
    <w:rsid w:val="007F5382"/>
    <w:rsid w:val="007F5A67"/>
    <w:rsid w:val="007F63E2"/>
    <w:rsid w:val="007F66A1"/>
    <w:rsid w:val="007F6EDB"/>
    <w:rsid w:val="008002A0"/>
    <w:rsid w:val="008009F4"/>
    <w:rsid w:val="00801416"/>
    <w:rsid w:val="0080154D"/>
    <w:rsid w:val="0080165D"/>
    <w:rsid w:val="008016DB"/>
    <w:rsid w:val="00801C8C"/>
    <w:rsid w:val="00802F20"/>
    <w:rsid w:val="008030E3"/>
    <w:rsid w:val="008031D1"/>
    <w:rsid w:val="008034D1"/>
    <w:rsid w:val="008036A1"/>
    <w:rsid w:val="0080508D"/>
    <w:rsid w:val="00805700"/>
    <w:rsid w:val="00805C1D"/>
    <w:rsid w:val="00805E93"/>
    <w:rsid w:val="0080732B"/>
    <w:rsid w:val="008073B6"/>
    <w:rsid w:val="0080793A"/>
    <w:rsid w:val="00810E0E"/>
    <w:rsid w:val="008111A4"/>
    <w:rsid w:val="00812762"/>
    <w:rsid w:val="00813196"/>
    <w:rsid w:val="008134C1"/>
    <w:rsid w:val="00813E06"/>
    <w:rsid w:val="00813F5E"/>
    <w:rsid w:val="00815139"/>
    <w:rsid w:val="00815393"/>
    <w:rsid w:val="0081587F"/>
    <w:rsid w:val="008172AE"/>
    <w:rsid w:val="00817CB4"/>
    <w:rsid w:val="00817DFE"/>
    <w:rsid w:val="00821724"/>
    <w:rsid w:val="00822608"/>
    <w:rsid w:val="00822B24"/>
    <w:rsid w:val="00822EEA"/>
    <w:rsid w:val="0082557D"/>
    <w:rsid w:val="00827374"/>
    <w:rsid w:val="0083151F"/>
    <w:rsid w:val="00835224"/>
    <w:rsid w:val="00835C5D"/>
    <w:rsid w:val="00835CBF"/>
    <w:rsid w:val="00836A9E"/>
    <w:rsid w:val="00836FE6"/>
    <w:rsid w:val="008374C5"/>
    <w:rsid w:val="00840889"/>
    <w:rsid w:val="00840A6F"/>
    <w:rsid w:val="00841C97"/>
    <w:rsid w:val="00842F23"/>
    <w:rsid w:val="008430DD"/>
    <w:rsid w:val="008441FF"/>
    <w:rsid w:val="00844907"/>
    <w:rsid w:val="00846E85"/>
    <w:rsid w:val="00847029"/>
    <w:rsid w:val="00850894"/>
    <w:rsid w:val="00850CD2"/>
    <w:rsid w:val="008510C9"/>
    <w:rsid w:val="00851805"/>
    <w:rsid w:val="00851EA1"/>
    <w:rsid w:val="00852B22"/>
    <w:rsid w:val="00853D2B"/>
    <w:rsid w:val="00856325"/>
    <w:rsid w:val="008566A2"/>
    <w:rsid w:val="00856A07"/>
    <w:rsid w:val="00857D6B"/>
    <w:rsid w:val="008618C7"/>
    <w:rsid w:val="00865336"/>
    <w:rsid w:val="00865583"/>
    <w:rsid w:val="008659FA"/>
    <w:rsid w:val="0086777E"/>
    <w:rsid w:val="00870081"/>
    <w:rsid w:val="00871028"/>
    <w:rsid w:val="00871D4F"/>
    <w:rsid w:val="00872DA8"/>
    <w:rsid w:val="00872DD3"/>
    <w:rsid w:val="008733A6"/>
    <w:rsid w:val="008733A9"/>
    <w:rsid w:val="008737B1"/>
    <w:rsid w:val="00873E88"/>
    <w:rsid w:val="0087465E"/>
    <w:rsid w:val="008754BA"/>
    <w:rsid w:val="00875AAD"/>
    <w:rsid w:val="0087610C"/>
    <w:rsid w:val="00876F38"/>
    <w:rsid w:val="00877696"/>
    <w:rsid w:val="00877A4A"/>
    <w:rsid w:val="00877A99"/>
    <w:rsid w:val="00877CDE"/>
    <w:rsid w:val="008805FF"/>
    <w:rsid w:val="00880D78"/>
    <w:rsid w:val="00881413"/>
    <w:rsid w:val="00881F0C"/>
    <w:rsid w:val="008826DC"/>
    <w:rsid w:val="00882749"/>
    <w:rsid w:val="00885A1D"/>
    <w:rsid w:val="00885AEB"/>
    <w:rsid w:val="00887C94"/>
    <w:rsid w:val="00890031"/>
    <w:rsid w:val="00890509"/>
    <w:rsid w:val="00890BE0"/>
    <w:rsid w:val="00891068"/>
    <w:rsid w:val="00891481"/>
    <w:rsid w:val="00893D98"/>
    <w:rsid w:val="00893E08"/>
    <w:rsid w:val="008945DA"/>
    <w:rsid w:val="00894842"/>
    <w:rsid w:val="00894B77"/>
    <w:rsid w:val="00895532"/>
    <w:rsid w:val="008970B8"/>
    <w:rsid w:val="00897F83"/>
    <w:rsid w:val="008A027C"/>
    <w:rsid w:val="008A08EB"/>
    <w:rsid w:val="008A18A7"/>
    <w:rsid w:val="008A2C6B"/>
    <w:rsid w:val="008A2F4E"/>
    <w:rsid w:val="008A5337"/>
    <w:rsid w:val="008A55D9"/>
    <w:rsid w:val="008A60C4"/>
    <w:rsid w:val="008A64F3"/>
    <w:rsid w:val="008A6535"/>
    <w:rsid w:val="008A69CB"/>
    <w:rsid w:val="008A6C46"/>
    <w:rsid w:val="008A70D3"/>
    <w:rsid w:val="008A7673"/>
    <w:rsid w:val="008B1D22"/>
    <w:rsid w:val="008B2CC1"/>
    <w:rsid w:val="008B39EB"/>
    <w:rsid w:val="008B3CB8"/>
    <w:rsid w:val="008B4AAA"/>
    <w:rsid w:val="008B5440"/>
    <w:rsid w:val="008B605A"/>
    <w:rsid w:val="008B60B2"/>
    <w:rsid w:val="008B747F"/>
    <w:rsid w:val="008C09C8"/>
    <w:rsid w:val="008C0C67"/>
    <w:rsid w:val="008C21E1"/>
    <w:rsid w:val="008C261B"/>
    <w:rsid w:val="008C2CE9"/>
    <w:rsid w:val="008C388B"/>
    <w:rsid w:val="008C642B"/>
    <w:rsid w:val="008C66D9"/>
    <w:rsid w:val="008C6F79"/>
    <w:rsid w:val="008C70D4"/>
    <w:rsid w:val="008D0CE7"/>
    <w:rsid w:val="008D1085"/>
    <w:rsid w:val="008D10F8"/>
    <w:rsid w:val="008D2013"/>
    <w:rsid w:val="008D26A8"/>
    <w:rsid w:val="008D2A9C"/>
    <w:rsid w:val="008D2C69"/>
    <w:rsid w:val="008D332C"/>
    <w:rsid w:val="008D63C3"/>
    <w:rsid w:val="008D6793"/>
    <w:rsid w:val="008D6913"/>
    <w:rsid w:val="008E0376"/>
    <w:rsid w:val="008E339C"/>
    <w:rsid w:val="008E388F"/>
    <w:rsid w:val="008E3A39"/>
    <w:rsid w:val="008E3C1B"/>
    <w:rsid w:val="008E41ED"/>
    <w:rsid w:val="008E43E6"/>
    <w:rsid w:val="008E5537"/>
    <w:rsid w:val="008E5BA9"/>
    <w:rsid w:val="008E76BC"/>
    <w:rsid w:val="008F05D9"/>
    <w:rsid w:val="008F1098"/>
    <w:rsid w:val="008F13D6"/>
    <w:rsid w:val="008F2231"/>
    <w:rsid w:val="008F2F89"/>
    <w:rsid w:val="008F31E6"/>
    <w:rsid w:val="008F3BE3"/>
    <w:rsid w:val="008F5BC8"/>
    <w:rsid w:val="008F7666"/>
    <w:rsid w:val="008F77AE"/>
    <w:rsid w:val="00900B2E"/>
    <w:rsid w:val="00900E52"/>
    <w:rsid w:val="00901342"/>
    <w:rsid w:val="00902091"/>
    <w:rsid w:val="00903F7D"/>
    <w:rsid w:val="00904B72"/>
    <w:rsid w:val="00904BD7"/>
    <w:rsid w:val="009050CB"/>
    <w:rsid w:val="0090696F"/>
    <w:rsid w:val="0090731E"/>
    <w:rsid w:val="009128CE"/>
    <w:rsid w:val="00912B23"/>
    <w:rsid w:val="0091320C"/>
    <w:rsid w:val="009145C0"/>
    <w:rsid w:val="00914628"/>
    <w:rsid w:val="00914CAC"/>
    <w:rsid w:val="00914FF6"/>
    <w:rsid w:val="009151CD"/>
    <w:rsid w:val="00915645"/>
    <w:rsid w:val="00915F20"/>
    <w:rsid w:val="00916CB4"/>
    <w:rsid w:val="00916EE2"/>
    <w:rsid w:val="009171B4"/>
    <w:rsid w:val="00920E32"/>
    <w:rsid w:val="00921025"/>
    <w:rsid w:val="0092155D"/>
    <w:rsid w:val="00921704"/>
    <w:rsid w:val="00923FBC"/>
    <w:rsid w:val="00924554"/>
    <w:rsid w:val="00925819"/>
    <w:rsid w:val="0092632F"/>
    <w:rsid w:val="009264D6"/>
    <w:rsid w:val="009272E2"/>
    <w:rsid w:val="0093027E"/>
    <w:rsid w:val="00931449"/>
    <w:rsid w:val="0093248E"/>
    <w:rsid w:val="00933046"/>
    <w:rsid w:val="009332E3"/>
    <w:rsid w:val="00934642"/>
    <w:rsid w:val="00934CB2"/>
    <w:rsid w:val="00935EF4"/>
    <w:rsid w:val="00937ACD"/>
    <w:rsid w:val="00937DD9"/>
    <w:rsid w:val="00943514"/>
    <w:rsid w:val="00944736"/>
    <w:rsid w:val="009450B8"/>
    <w:rsid w:val="009453FB"/>
    <w:rsid w:val="0094570B"/>
    <w:rsid w:val="009469A5"/>
    <w:rsid w:val="00946B23"/>
    <w:rsid w:val="009470F7"/>
    <w:rsid w:val="00947A0F"/>
    <w:rsid w:val="00951612"/>
    <w:rsid w:val="00951638"/>
    <w:rsid w:val="00951DAE"/>
    <w:rsid w:val="00951E75"/>
    <w:rsid w:val="0095219D"/>
    <w:rsid w:val="00952E4B"/>
    <w:rsid w:val="00953C1B"/>
    <w:rsid w:val="00953CB7"/>
    <w:rsid w:val="0095402E"/>
    <w:rsid w:val="0095420E"/>
    <w:rsid w:val="00954655"/>
    <w:rsid w:val="00955573"/>
    <w:rsid w:val="00955684"/>
    <w:rsid w:val="00955FB0"/>
    <w:rsid w:val="00956684"/>
    <w:rsid w:val="00960AB0"/>
    <w:rsid w:val="00961E00"/>
    <w:rsid w:val="00961E5A"/>
    <w:rsid w:val="0096260A"/>
    <w:rsid w:val="009636CB"/>
    <w:rsid w:val="009638A6"/>
    <w:rsid w:val="009647E8"/>
    <w:rsid w:val="00964CD7"/>
    <w:rsid w:val="00965481"/>
    <w:rsid w:val="00965796"/>
    <w:rsid w:val="00966A22"/>
    <w:rsid w:val="0096722F"/>
    <w:rsid w:val="009673D1"/>
    <w:rsid w:val="00967A10"/>
    <w:rsid w:val="00970194"/>
    <w:rsid w:val="00971A5E"/>
    <w:rsid w:val="00971F65"/>
    <w:rsid w:val="00973863"/>
    <w:rsid w:val="00975334"/>
    <w:rsid w:val="009753C7"/>
    <w:rsid w:val="009755F4"/>
    <w:rsid w:val="00975BFE"/>
    <w:rsid w:val="00975CED"/>
    <w:rsid w:val="00976632"/>
    <w:rsid w:val="00976AB4"/>
    <w:rsid w:val="00976CB1"/>
    <w:rsid w:val="009773E6"/>
    <w:rsid w:val="00980316"/>
    <w:rsid w:val="0098034E"/>
    <w:rsid w:val="00980843"/>
    <w:rsid w:val="00980FB2"/>
    <w:rsid w:val="00981E8B"/>
    <w:rsid w:val="00983C63"/>
    <w:rsid w:val="00983E5A"/>
    <w:rsid w:val="0098457C"/>
    <w:rsid w:val="00986249"/>
    <w:rsid w:val="00986B52"/>
    <w:rsid w:val="00986DBC"/>
    <w:rsid w:val="00986FCA"/>
    <w:rsid w:val="00987381"/>
    <w:rsid w:val="00990F6C"/>
    <w:rsid w:val="00990F9E"/>
    <w:rsid w:val="00991AA8"/>
    <w:rsid w:val="00993263"/>
    <w:rsid w:val="009941C4"/>
    <w:rsid w:val="0099453E"/>
    <w:rsid w:val="0099473B"/>
    <w:rsid w:val="00995171"/>
    <w:rsid w:val="00995402"/>
    <w:rsid w:val="00997DD8"/>
    <w:rsid w:val="00997F34"/>
    <w:rsid w:val="009A104E"/>
    <w:rsid w:val="009A36D5"/>
    <w:rsid w:val="009A3B9C"/>
    <w:rsid w:val="009A4AEA"/>
    <w:rsid w:val="009A5715"/>
    <w:rsid w:val="009B0D3A"/>
    <w:rsid w:val="009B0FEA"/>
    <w:rsid w:val="009B18A8"/>
    <w:rsid w:val="009B19C8"/>
    <w:rsid w:val="009B1AD8"/>
    <w:rsid w:val="009B2A70"/>
    <w:rsid w:val="009B3A08"/>
    <w:rsid w:val="009B3BFF"/>
    <w:rsid w:val="009B3C5F"/>
    <w:rsid w:val="009B5A21"/>
    <w:rsid w:val="009B5AE2"/>
    <w:rsid w:val="009B62BB"/>
    <w:rsid w:val="009B7A80"/>
    <w:rsid w:val="009C0476"/>
    <w:rsid w:val="009C0D32"/>
    <w:rsid w:val="009C1BAF"/>
    <w:rsid w:val="009C2468"/>
    <w:rsid w:val="009C32ED"/>
    <w:rsid w:val="009C4BD1"/>
    <w:rsid w:val="009C5D9A"/>
    <w:rsid w:val="009C61EA"/>
    <w:rsid w:val="009C6D90"/>
    <w:rsid w:val="009C7063"/>
    <w:rsid w:val="009C71AB"/>
    <w:rsid w:val="009C7E8F"/>
    <w:rsid w:val="009D011E"/>
    <w:rsid w:val="009D0518"/>
    <w:rsid w:val="009D1BD3"/>
    <w:rsid w:val="009D2F37"/>
    <w:rsid w:val="009D3227"/>
    <w:rsid w:val="009D585D"/>
    <w:rsid w:val="009D6C1E"/>
    <w:rsid w:val="009D7FD3"/>
    <w:rsid w:val="009E0404"/>
    <w:rsid w:val="009E047B"/>
    <w:rsid w:val="009E09F8"/>
    <w:rsid w:val="009E0CA6"/>
    <w:rsid w:val="009E162C"/>
    <w:rsid w:val="009E1C88"/>
    <w:rsid w:val="009E24F0"/>
    <w:rsid w:val="009E2791"/>
    <w:rsid w:val="009E3F6F"/>
    <w:rsid w:val="009E4C0E"/>
    <w:rsid w:val="009E5310"/>
    <w:rsid w:val="009E58B0"/>
    <w:rsid w:val="009E5DD1"/>
    <w:rsid w:val="009E6081"/>
    <w:rsid w:val="009E60F2"/>
    <w:rsid w:val="009E6E74"/>
    <w:rsid w:val="009E6EE7"/>
    <w:rsid w:val="009E78A5"/>
    <w:rsid w:val="009F0C57"/>
    <w:rsid w:val="009F2E65"/>
    <w:rsid w:val="009F319E"/>
    <w:rsid w:val="009F3341"/>
    <w:rsid w:val="009F38D3"/>
    <w:rsid w:val="009F3C64"/>
    <w:rsid w:val="009F499F"/>
    <w:rsid w:val="009F4B34"/>
    <w:rsid w:val="009F5102"/>
    <w:rsid w:val="00A005EC"/>
    <w:rsid w:val="00A03477"/>
    <w:rsid w:val="00A037C5"/>
    <w:rsid w:val="00A045B7"/>
    <w:rsid w:val="00A04F58"/>
    <w:rsid w:val="00A05997"/>
    <w:rsid w:val="00A07725"/>
    <w:rsid w:val="00A1186F"/>
    <w:rsid w:val="00A11896"/>
    <w:rsid w:val="00A11952"/>
    <w:rsid w:val="00A12516"/>
    <w:rsid w:val="00A13C57"/>
    <w:rsid w:val="00A1529C"/>
    <w:rsid w:val="00A15843"/>
    <w:rsid w:val="00A15AEB"/>
    <w:rsid w:val="00A16412"/>
    <w:rsid w:val="00A21024"/>
    <w:rsid w:val="00A21EE0"/>
    <w:rsid w:val="00A22008"/>
    <w:rsid w:val="00A22359"/>
    <w:rsid w:val="00A22B42"/>
    <w:rsid w:val="00A23784"/>
    <w:rsid w:val="00A23CBD"/>
    <w:rsid w:val="00A23D4C"/>
    <w:rsid w:val="00A23E3D"/>
    <w:rsid w:val="00A267FC"/>
    <w:rsid w:val="00A2722E"/>
    <w:rsid w:val="00A30C30"/>
    <w:rsid w:val="00A312EF"/>
    <w:rsid w:val="00A31317"/>
    <w:rsid w:val="00A31822"/>
    <w:rsid w:val="00A31961"/>
    <w:rsid w:val="00A32503"/>
    <w:rsid w:val="00A32728"/>
    <w:rsid w:val="00A34FF2"/>
    <w:rsid w:val="00A36287"/>
    <w:rsid w:val="00A362BB"/>
    <w:rsid w:val="00A40267"/>
    <w:rsid w:val="00A42AF2"/>
    <w:rsid w:val="00A42DAF"/>
    <w:rsid w:val="00A42DDF"/>
    <w:rsid w:val="00A439F3"/>
    <w:rsid w:val="00A43AF5"/>
    <w:rsid w:val="00A43F72"/>
    <w:rsid w:val="00A45326"/>
    <w:rsid w:val="00A454DF"/>
    <w:rsid w:val="00A45991"/>
    <w:rsid w:val="00A45BD8"/>
    <w:rsid w:val="00A461F6"/>
    <w:rsid w:val="00A479BA"/>
    <w:rsid w:val="00A479BE"/>
    <w:rsid w:val="00A50770"/>
    <w:rsid w:val="00A51468"/>
    <w:rsid w:val="00A523B7"/>
    <w:rsid w:val="00A5249C"/>
    <w:rsid w:val="00A52959"/>
    <w:rsid w:val="00A54A8D"/>
    <w:rsid w:val="00A55746"/>
    <w:rsid w:val="00A557C2"/>
    <w:rsid w:val="00A559C7"/>
    <w:rsid w:val="00A56712"/>
    <w:rsid w:val="00A57BB8"/>
    <w:rsid w:val="00A61AFE"/>
    <w:rsid w:val="00A62016"/>
    <w:rsid w:val="00A63425"/>
    <w:rsid w:val="00A6343B"/>
    <w:rsid w:val="00A63C44"/>
    <w:rsid w:val="00A6479A"/>
    <w:rsid w:val="00A64BCB"/>
    <w:rsid w:val="00A66EBB"/>
    <w:rsid w:val="00A676D6"/>
    <w:rsid w:val="00A67ED7"/>
    <w:rsid w:val="00A718B2"/>
    <w:rsid w:val="00A72437"/>
    <w:rsid w:val="00A72E79"/>
    <w:rsid w:val="00A73CCB"/>
    <w:rsid w:val="00A75194"/>
    <w:rsid w:val="00A76A4B"/>
    <w:rsid w:val="00A77245"/>
    <w:rsid w:val="00A774EA"/>
    <w:rsid w:val="00A80133"/>
    <w:rsid w:val="00A809E6"/>
    <w:rsid w:val="00A80CF4"/>
    <w:rsid w:val="00A83574"/>
    <w:rsid w:val="00A836C0"/>
    <w:rsid w:val="00A83A06"/>
    <w:rsid w:val="00A840D5"/>
    <w:rsid w:val="00A86067"/>
    <w:rsid w:val="00A862F7"/>
    <w:rsid w:val="00A86735"/>
    <w:rsid w:val="00A869B7"/>
    <w:rsid w:val="00A86C57"/>
    <w:rsid w:val="00A86E8C"/>
    <w:rsid w:val="00A87E05"/>
    <w:rsid w:val="00A9139A"/>
    <w:rsid w:val="00A91860"/>
    <w:rsid w:val="00A93280"/>
    <w:rsid w:val="00A938D3"/>
    <w:rsid w:val="00A94543"/>
    <w:rsid w:val="00A94DD0"/>
    <w:rsid w:val="00A95344"/>
    <w:rsid w:val="00A96760"/>
    <w:rsid w:val="00A96F02"/>
    <w:rsid w:val="00A9735C"/>
    <w:rsid w:val="00AA00AC"/>
    <w:rsid w:val="00AA16DF"/>
    <w:rsid w:val="00AA1752"/>
    <w:rsid w:val="00AA1D78"/>
    <w:rsid w:val="00AA2326"/>
    <w:rsid w:val="00AA256E"/>
    <w:rsid w:val="00AA384A"/>
    <w:rsid w:val="00AA4FB2"/>
    <w:rsid w:val="00AA5BC8"/>
    <w:rsid w:val="00AA69BC"/>
    <w:rsid w:val="00AB0689"/>
    <w:rsid w:val="00AB0812"/>
    <w:rsid w:val="00AB0B45"/>
    <w:rsid w:val="00AB20B8"/>
    <w:rsid w:val="00AB41B4"/>
    <w:rsid w:val="00AB47B3"/>
    <w:rsid w:val="00AB4F67"/>
    <w:rsid w:val="00AB5B9D"/>
    <w:rsid w:val="00AB6244"/>
    <w:rsid w:val="00AB6397"/>
    <w:rsid w:val="00AB6548"/>
    <w:rsid w:val="00AB68DF"/>
    <w:rsid w:val="00AB766F"/>
    <w:rsid w:val="00AC0A33"/>
    <w:rsid w:val="00AC0AFA"/>
    <w:rsid w:val="00AC0E36"/>
    <w:rsid w:val="00AC205C"/>
    <w:rsid w:val="00AC3DBB"/>
    <w:rsid w:val="00AC479F"/>
    <w:rsid w:val="00AC48B0"/>
    <w:rsid w:val="00AC48D7"/>
    <w:rsid w:val="00AC5A6F"/>
    <w:rsid w:val="00AC6034"/>
    <w:rsid w:val="00AC73CC"/>
    <w:rsid w:val="00AD01CD"/>
    <w:rsid w:val="00AD0830"/>
    <w:rsid w:val="00AD178E"/>
    <w:rsid w:val="00AD21FA"/>
    <w:rsid w:val="00AD233C"/>
    <w:rsid w:val="00AD2FB9"/>
    <w:rsid w:val="00AD32E0"/>
    <w:rsid w:val="00AD43CA"/>
    <w:rsid w:val="00AD4CAA"/>
    <w:rsid w:val="00AD6903"/>
    <w:rsid w:val="00AD6BA6"/>
    <w:rsid w:val="00AD718E"/>
    <w:rsid w:val="00AE04EE"/>
    <w:rsid w:val="00AE10A0"/>
    <w:rsid w:val="00AE126F"/>
    <w:rsid w:val="00AE149E"/>
    <w:rsid w:val="00AE14A8"/>
    <w:rsid w:val="00AE2505"/>
    <w:rsid w:val="00AE2C0A"/>
    <w:rsid w:val="00AE34F3"/>
    <w:rsid w:val="00AE3BDC"/>
    <w:rsid w:val="00AE4A36"/>
    <w:rsid w:val="00AE4C3D"/>
    <w:rsid w:val="00AE54AA"/>
    <w:rsid w:val="00AE7170"/>
    <w:rsid w:val="00AE754C"/>
    <w:rsid w:val="00AE7813"/>
    <w:rsid w:val="00AE7A0A"/>
    <w:rsid w:val="00AF0A6B"/>
    <w:rsid w:val="00AF122F"/>
    <w:rsid w:val="00AF2296"/>
    <w:rsid w:val="00AF276F"/>
    <w:rsid w:val="00AF29B2"/>
    <w:rsid w:val="00AF3100"/>
    <w:rsid w:val="00AF323C"/>
    <w:rsid w:val="00AF3674"/>
    <w:rsid w:val="00AF411D"/>
    <w:rsid w:val="00AF5E97"/>
    <w:rsid w:val="00AF713D"/>
    <w:rsid w:val="00B007C0"/>
    <w:rsid w:val="00B0096C"/>
    <w:rsid w:val="00B02B70"/>
    <w:rsid w:val="00B05A69"/>
    <w:rsid w:val="00B05C6B"/>
    <w:rsid w:val="00B0681D"/>
    <w:rsid w:val="00B07512"/>
    <w:rsid w:val="00B07767"/>
    <w:rsid w:val="00B11A10"/>
    <w:rsid w:val="00B11B96"/>
    <w:rsid w:val="00B12327"/>
    <w:rsid w:val="00B12F33"/>
    <w:rsid w:val="00B130E9"/>
    <w:rsid w:val="00B13A52"/>
    <w:rsid w:val="00B13EE6"/>
    <w:rsid w:val="00B14F3F"/>
    <w:rsid w:val="00B15EC7"/>
    <w:rsid w:val="00B160F5"/>
    <w:rsid w:val="00B20737"/>
    <w:rsid w:val="00B21269"/>
    <w:rsid w:val="00B21846"/>
    <w:rsid w:val="00B226DF"/>
    <w:rsid w:val="00B245CE"/>
    <w:rsid w:val="00B26303"/>
    <w:rsid w:val="00B27047"/>
    <w:rsid w:val="00B30128"/>
    <w:rsid w:val="00B3066D"/>
    <w:rsid w:val="00B336DC"/>
    <w:rsid w:val="00B34094"/>
    <w:rsid w:val="00B34CCC"/>
    <w:rsid w:val="00B34E27"/>
    <w:rsid w:val="00B37D4E"/>
    <w:rsid w:val="00B40A8C"/>
    <w:rsid w:val="00B40F16"/>
    <w:rsid w:val="00B41781"/>
    <w:rsid w:val="00B41CCF"/>
    <w:rsid w:val="00B4228A"/>
    <w:rsid w:val="00B43F55"/>
    <w:rsid w:val="00B440FD"/>
    <w:rsid w:val="00B448FC"/>
    <w:rsid w:val="00B44F96"/>
    <w:rsid w:val="00B44FBC"/>
    <w:rsid w:val="00B460DE"/>
    <w:rsid w:val="00B479CF"/>
    <w:rsid w:val="00B47BF3"/>
    <w:rsid w:val="00B507FF"/>
    <w:rsid w:val="00B50B47"/>
    <w:rsid w:val="00B51D41"/>
    <w:rsid w:val="00B52BE1"/>
    <w:rsid w:val="00B52ECA"/>
    <w:rsid w:val="00B52EFA"/>
    <w:rsid w:val="00B52F75"/>
    <w:rsid w:val="00B53C4D"/>
    <w:rsid w:val="00B551EA"/>
    <w:rsid w:val="00B5673F"/>
    <w:rsid w:val="00B61F94"/>
    <w:rsid w:val="00B639BF"/>
    <w:rsid w:val="00B63FC9"/>
    <w:rsid w:val="00B64B52"/>
    <w:rsid w:val="00B652BC"/>
    <w:rsid w:val="00B65B90"/>
    <w:rsid w:val="00B66DE0"/>
    <w:rsid w:val="00B6761F"/>
    <w:rsid w:val="00B677A3"/>
    <w:rsid w:val="00B67DC9"/>
    <w:rsid w:val="00B67F20"/>
    <w:rsid w:val="00B704BB"/>
    <w:rsid w:val="00B708C5"/>
    <w:rsid w:val="00B711DF"/>
    <w:rsid w:val="00B71A63"/>
    <w:rsid w:val="00B72291"/>
    <w:rsid w:val="00B7295E"/>
    <w:rsid w:val="00B75A61"/>
    <w:rsid w:val="00B76D94"/>
    <w:rsid w:val="00B76E5A"/>
    <w:rsid w:val="00B77EE4"/>
    <w:rsid w:val="00B80355"/>
    <w:rsid w:val="00B8125D"/>
    <w:rsid w:val="00B8142D"/>
    <w:rsid w:val="00B81591"/>
    <w:rsid w:val="00B8164D"/>
    <w:rsid w:val="00B828D9"/>
    <w:rsid w:val="00B8332C"/>
    <w:rsid w:val="00B83433"/>
    <w:rsid w:val="00B83D81"/>
    <w:rsid w:val="00B83EAC"/>
    <w:rsid w:val="00B84EC7"/>
    <w:rsid w:val="00B86214"/>
    <w:rsid w:val="00B866E4"/>
    <w:rsid w:val="00B86EA0"/>
    <w:rsid w:val="00B86F0D"/>
    <w:rsid w:val="00B87FC8"/>
    <w:rsid w:val="00B9106A"/>
    <w:rsid w:val="00B93028"/>
    <w:rsid w:val="00B93612"/>
    <w:rsid w:val="00B93F81"/>
    <w:rsid w:val="00B950A5"/>
    <w:rsid w:val="00B9557B"/>
    <w:rsid w:val="00B956DA"/>
    <w:rsid w:val="00B95F14"/>
    <w:rsid w:val="00B95F72"/>
    <w:rsid w:val="00B964DC"/>
    <w:rsid w:val="00B969C3"/>
    <w:rsid w:val="00B9734B"/>
    <w:rsid w:val="00B97FD1"/>
    <w:rsid w:val="00BA096E"/>
    <w:rsid w:val="00BA1571"/>
    <w:rsid w:val="00BA2B87"/>
    <w:rsid w:val="00BA2BB2"/>
    <w:rsid w:val="00BA602A"/>
    <w:rsid w:val="00BA7367"/>
    <w:rsid w:val="00BA7394"/>
    <w:rsid w:val="00BA77BD"/>
    <w:rsid w:val="00BA7D99"/>
    <w:rsid w:val="00BB02D7"/>
    <w:rsid w:val="00BB08D0"/>
    <w:rsid w:val="00BB1059"/>
    <w:rsid w:val="00BB1915"/>
    <w:rsid w:val="00BB1E04"/>
    <w:rsid w:val="00BB21A9"/>
    <w:rsid w:val="00BB3FFE"/>
    <w:rsid w:val="00BB446F"/>
    <w:rsid w:val="00BB4E85"/>
    <w:rsid w:val="00BB5132"/>
    <w:rsid w:val="00BB5C56"/>
    <w:rsid w:val="00BB6AD6"/>
    <w:rsid w:val="00BB6D7C"/>
    <w:rsid w:val="00BB7651"/>
    <w:rsid w:val="00BB773F"/>
    <w:rsid w:val="00BC0CC8"/>
    <w:rsid w:val="00BC0FDF"/>
    <w:rsid w:val="00BC3FF5"/>
    <w:rsid w:val="00BC40FB"/>
    <w:rsid w:val="00BC4544"/>
    <w:rsid w:val="00BC5309"/>
    <w:rsid w:val="00BC5914"/>
    <w:rsid w:val="00BC64EB"/>
    <w:rsid w:val="00BC6B9F"/>
    <w:rsid w:val="00BC7751"/>
    <w:rsid w:val="00BC77BC"/>
    <w:rsid w:val="00BC78FF"/>
    <w:rsid w:val="00BD0B45"/>
    <w:rsid w:val="00BD1AD7"/>
    <w:rsid w:val="00BD1B80"/>
    <w:rsid w:val="00BD309C"/>
    <w:rsid w:val="00BD3443"/>
    <w:rsid w:val="00BD390F"/>
    <w:rsid w:val="00BD3920"/>
    <w:rsid w:val="00BD58D9"/>
    <w:rsid w:val="00BD5B7B"/>
    <w:rsid w:val="00BD6113"/>
    <w:rsid w:val="00BD62A7"/>
    <w:rsid w:val="00BD6D2A"/>
    <w:rsid w:val="00BD70AA"/>
    <w:rsid w:val="00BD7165"/>
    <w:rsid w:val="00BE0947"/>
    <w:rsid w:val="00BE09D0"/>
    <w:rsid w:val="00BE0E3D"/>
    <w:rsid w:val="00BE141D"/>
    <w:rsid w:val="00BE1FCE"/>
    <w:rsid w:val="00BE3D72"/>
    <w:rsid w:val="00BE54C8"/>
    <w:rsid w:val="00BE54DB"/>
    <w:rsid w:val="00BE5BD6"/>
    <w:rsid w:val="00BF06E8"/>
    <w:rsid w:val="00BF1AE5"/>
    <w:rsid w:val="00BF21F3"/>
    <w:rsid w:val="00BF4E96"/>
    <w:rsid w:val="00BF6146"/>
    <w:rsid w:val="00BF6DC8"/>
    <w:rsid w:val="00BF7A73"/>
    <w:rsid w:val="00BF7BDA"/>
    <w:rsid w:val="00C00743"/>
    <w:rsid w:val="00C015D2"/>
    <w:rsid w:val="00C01A96"/>
    <w:rsid w:val="00C01D17"/>
    <w:rsid w:val="00C01E7C"/>
    <w:rsid w:val="00C01EFE"/>
    <w:rsid w:val="00C03A72"/>
    <w:rsid w:val="00C04C31"/>
    <w:rsid w:val="00C04DC4"/>
    <w:rsid w:val="00C0521C"/>
    <w:rsid w:val="00C1132E"/>
    <w:rsid w:val="00C11BFE"/>
    <w:rsid w:val="00C1294A"/>
    <w:rsid w:val="00C12EEE"/>
    <w:rsid w:val="00C13DDE"/>
    <w:rsid w:val="00C13F54"/>
    <w:rsid w:val="00C1406A"/>
    <w:rsid w:val="00C1422C"/>
    <w:rsid w:val="00C14C47"/>
    <w:rsid w:val="00C1548F"/>
    <w:rsid w:val="00C15B21"/>
    <w:rsid w:val="00C162EF"/>
    <w:rsid w:val="00C16818"/>
    <w:rsid w:val="00C16D98"/>
    <w:rsid w:val="00C17BD7"/>
    <w:rsid w:val="00C20CA3"/>
    <w:rsid w:val="00C211F6"/>
    <w:rsid w:val="00C21E3D"/>
    <w:rsid w:val="00C221B6"/>
    <w:rsid w:val="00C224B6"/>
    <w:rsid w:val="00C232BE"/>
    <w:rsid w:val="00C23CD7"/>
    <w:rsid w:val="00C240D8"/>
    <w:rsid w:val="00C247FC"/>
    <w:rsid w:val="00C25B7A"/>
    <w:rsid w:val="00C26997"/>
    <w:rsid w:val="00C26A78"/>
    <w:rsid w:val="00C30CD0"/>
    <w:rsid w:val="00C3110B"/>
    <w:rsid w:val="00C34E55"/>
    <w:rsid w:val="00C35398"/>
    <w:rsid w:val="00C3608E"/>
    <w:rsid w:val="00C3650C"/>
    <w:rsid w:val="00C36703"/>
    <w:rsid w:val="00C3759C"/>
    <w:rsid w:val="00C37AD4"/>
    <w:rsid w:val="00C400DC"/>
    <w:rsid w:val="00C408BC"/>
    <w:rsid w:val="00C41119"/>
    <w:rsid w:val="00C41931"/>
    <w:rsid w:val="00C41ECC"/>
    <w:rsid w:val="00C42F04"/>
    <w:rsid w:val="00C4326D"/>
    <w:rsid w:val="00C435E2"/>
    <w:rsid w:val="00C44649"/>
    <w:rsid w:val="00C4484C"/>
    <w:rsid w:val="00C44C27"/>
    <w:rsid w:val="00C44C34"/>
    <w:rsid w:val="00C44D9F"/>
    <w:rsid w:val="00C45860"/>
    <w:rsid w:val="00C466C1"/>
    <w:rsid w:val="00C46BFB"/>
    <w:rsid w:val="00C50C17"/>
    <w:rsid w:val="00C52150"/>
    <w:rsid w:val="00C528D2"/>
    <w:rsid w:val="00C52A03"/>
    <w:rsid w:val="00C53FF0"/>
    <w:rsid w:val="00C544A7"/>
    <w:rsid w:val="00C55594"/>
    <w:rsid w:val="00C5608F"/>
    <w:rsid w:val="00C56457"/>
    <w:rsid w:val="00C60190"/>
    <w:rsid w:val="00C60625"/>
    <w:rsid w:val="00C61800"/>
    <w:rsid w:val="00C62392"/>
    <w:rsid w:val="00C632DA"/>
    <w:rsid w:val="00C6452A"/>
    <w:rsid w:val="00C65B50"/>
    <w:rsid w:val="00C6604B"/>
    <w:rsid w:val="00C660DD"/>
    <w:rsid w:val="00C6628D"/>
    <w:rsid w:val="00C6745B"/>
    <w:rsid w:val="00C67A10"/>
    <w:rsid w:val="00C73031"/>
    <w:rsid w:val="00C7492E"/>
    <w:rsid w:val="00C75964"/>
    <w:rsid w:val="00C75CB7"/>
    <w:rsid w:val="00C761D2"/>
    <w:rsid w:val="00C77474"/>
    <w:rsid w:val="00C777FF"/>
    <w:rsid w:val="00C77F48"/>
    <w:rsid w:val="00C8104F"/>
    <w:rsid w:val="00C81CD7"/>
    <w:rsid w:val="00C82053"/>
    <w:rsid w:val="00C8285D"/>
    <w:rsid w:val="00C8305A"/>
    <w:rsid w:val="00C838B1"/>
    <w:rsid w:val="00C85D15"/>
    <w:rsid w:val="00C8735C"/>
    <w:rsid w:val="00C90083"/>
    <w:rsid w:val="00C901DC"/>
    <w:rsid w:val="00C9056C"/>
    <w:rsid w:val="00C91281"/>
    <w:rsid w:val="00C91405"/>
    <w:rsid w:val="00C923AB"/>
    <w:rsid w:val="00C93B2E"/>
    <w:rsid w:val="00C9402D"/>
    <w:rsid w:val="00CA1255"/>
    <w:rsid w:val="00CA15DF"/>
    <w:rsid w:val="00CA23AD"/>
    <w:rsid w:val="00CA321D"/>
    <w:rsid w:val="00CA4130"/>
    <w:rsid w:val="00CA4CE1"/>
    <w:rsid w:val="00CA606E"/>
    <w:rsid w:val="00CA676F"/>
    <w:rsid w:val="00CA6808"/>
    <w:rsid w:val="00CA6A04"/>
    <w:rsid w:val="00CA74F9"/>
    <w:rsid w:val="00CA7DCC"/>
    <w:rsid w:val="00CB04A2"/>
    <w:rsid w:val="00CB0538"/>
    <w:rsid w:val="00CB19A0"/>
    <w:rsid w:val="00CB1F95"/>
    <w:rsid w:val="00CB2649"/>
    <w:rsid w:val="00CB2CAE"/>
    <w:rsid w:val="00CB3099"/>
    <w:rsid w:val="00CB3504"/>
    <w:rsid w:val="00CB3844"/>
    <w:rsid w:val="00CB3CDE"/>
    <w:rsid w:val="00CB437C"/>
    <w:rsid w:val="00CB4FC2"/>
    <w:rsid w:val="00CB6F3B"/>
    <w:rsid w:val="00CB741B"/>
    <w:rsid w:val="00CB756B"/>
    <w:rsid w:val="00CC0CE4"/>
    <w:rsid w:val="00CC12FC"/>
    <w:rsid w:val="00CC2CBD"/>
    <w:rsid w:val="00CC36A0"/>
    <w:rsid w:val="00CC395D"/>
    <w:rsid w:val="00CC39FA"/>
    <w:rsid w:val="00CC3B99"/>
    <w:rsid w:val="00CC47D2"/>
    <w:rsid w:val="00CC47EB"/>
    <w:rsid w:val="00CC49A3"/>
    <w:rsid w:val="00CC5245"/>
    <w:rsid w:val="00CC54EA"/>
    <w:rsid w:val="00CC5C8B"/>
    <w:rsid w:val="00CC60C9"/>
    <w:rsid w:val="00CC64F1"/>
    <w:rsid w:val="00CC7101"/>
    <w:rsid w:val="00CC7514"/>
    <w:rsid w:val="00CC7A18"/>
    <w:rsid w:val="00CC7D85"/>
    <w:rsid w:val="00CC7E01"/>
    <w:rsid w:val="00CD0D3C"/>
    <w:rsid w:val="00CD1B2F"/>
    <w:rsid w:val="00CD1FA1"/>
    <w:rsid w:val="00CD224E"/>
    <w:rsid w:val="00CD3840"/>
    <w:rsid w:val="00CD70C0"/>
    <w:rsid w:val="00CE29CB"/>
    <w:rsid w:val="00CE372F"/>
    <w:rsid w:val="00CE4E22"/>
    <w:rsid w:val="00CE5297"/>
    <w:rsid w:val="00CE7108"/>
    <w:rsid w:val="00CF0766"/>
    <w:rsid w:val="00CF0A77"/>
    <w:rsid w:val="00CF133E"/>
    <w:rsid w:val="00CF1A22"/>
    <w:rsid w:val="00CF2109"/>
    <w:rsid w:val="00CF46DB"/>
    <w:rsid w:val="00CF4904"/>
    <w:rsid w:val="00CF5833"/>
    <w:rsid w:val="00CF6C5D"/>
    <w:rsid w:val="00CF7079"/>
    <w:rsid w:val="00CF736E"/>
    <w:rsid w:val="00CF75E5"/>
    <w:rsid w:val="00D01D72"/>
    <w:rsid w:val="00D03844"/>
    <w:rsid w:val="00D04254"/>
    <w:rsid w:val="00D0432B"/>
    <w:rsid w:val="00D0477B"/>
    <w:rsid w:val="00D06824"/>
    <w:rsid w:val="00D068F7"/>
    <w:rsid w:val="00D0730F"/>
    <w:rsid w:val="00D077AB"/>
    <w:rsid w:val="00D079CF"/>
    <w:rsid w:val="00D10112"/>
    <w:rsid w:val="00D10499"/>
    <w:rsid w:val="00D11231"/>
    <w:rsid w:val="00D1132E"/>
    <w:rsid w:val="00D1368B"/>
    <w:rsid w:val="00D136E3"/>
    <w:rsid w:val="00D13724"/>
    <w:rsid w:val="00D15F7C"/>
    <w:rsid w:val="00D200A1"/>
    <w:rsid w:val="00D204E2"/>
    <w:rsid w:val="00D20A22"/>
    <w:rsid w:val="00D20C2C"/>
    <w:rsid w:val="00D2107D"/>
    <w:rsid w:val="00D2160D"/>
    <w:rsid w:val="00D2238B"/>
    <w:rsid w:val="00D224B8"/>
    <w:rsid w:val="00D22B01"/>
    <w:rsid w:val="00D22D35"/>
    <w:rsid w:val="00D24FC7"/>
    <w:rsid w:val="00D2508F"/>
    <w:rsid w:val="00D25785"/>
    <w:rsid w:val="00D25AAA"/>
    <w:rsid w:val="00D27185"/>
    <w:rsid w:val="00D2737D"/>
    <w:rsid w:val="00D274AD"/>
    <w:rsid w:val="00D27AFE"/>
    <w:rsid w:val="00D32499"/>
    <w:rsid w:val="00D33315"/>
    <w:rsid w:val="00D361F1"/>
    <w:rsid w:val="00D3679E"/>
    <w:rsid w:val="00D36CFA"/>
    <w:rsid w:val="00D3793C"/>
    <w:rsid w:val="00D37A4C"/>
    <w:rsid w:val="00D37D80"/>
    <w:rsid w:val="00D40F0F"/>
    <w:rsid w:val="00D41A14"/>
    <w:rsid w:val="00D42300"/>
    <w:rsid w:val="00D439FE"/>
    <w:rsid w:val="00D44101"/>
    <w:rsid w:val="00D448BF"/>
    <w:rsid w:val="00D44AAA"/>
    <w:rsid w:val="00D44D1E"/>
    <w:rsid w:val="00D45252"/>
    <w:rsid w:val="00D45A58"/>
    <w:rsid w:val="00D468FA"/>
    <w:rsid w:val="00D4695F"/>
    <w:rsid w:val="00D46EC2"/>
    <w:rsid w:val="00D4705E"/>
    <w:rsid w:val="00D47E77"/>
    <w:rsid w:val="00D50941"/>
    <w:rsid w:val="00D50A0C"/>
    <w:rsid w:val="00D52472"/>
    <w:rsid w:val="00D52C4D"/>
    <w:rsid w:val="00D53662"/>
    <w:rsid w:val="00D53F34"/>
    <w:rsid w:val="00D5458F"/>
    <w:rsid w:val="00D54DDC"/>
    <w:rsid w:val="00D55DEE"/>
    <w:rsid w:val="00D574CB"/>
    <w:rsid w:val="00D5760A"/>
    <w:rsid w:val="00D577CF"/>
    <w:rsid w:val="00D603BD"/>
    <w:rsid w:val="00D60A84"/>
    <w:rsid w:val="00D6255C"/>
    <w:rsid w:val="00D6411D"/>
    <w:rsid w:val="00D64760"/>
    <w:rsid w:val="00D65423"/>
    <w:rsid w:val="00D65FCC"/>
    <w:rsid w:val="00D661B5"/>
    <w:rsid w:val="00D66684"/>
    <w:rsid w:val="00D672CC"/>
    <w:rsid w:val="00D67598"/>
    <w:rsid w:val="00D67D26"/>
    <w:rsid w:val="00D700E8"/>
    <w:rsid w:val="00D703ED"/>
    <w:rsid w:val="00D704F3"/>
    <w:rsid w:val="00D71A0D"/>
    <w:rsid w:val="00D71AD8"/>
    <w:rsid w:val="00D71B4D"/>
    <w:rsid w:val="00D726E2"/>
    <w:rsid w:val="00D73014"/>
    <w:rsid w:val="00D73CC5"/>
    <w:rsid w:val="00D74526"/>
    <w:rsid w:val="00D754B9"/>
    <w:rsid w:val="00D758F5"/>
    <w:rsid w:val="00D76F4D"/>
    <w:rsid w:val="00D773B6"/>
    <w:rsid w:val="00D77740"/>
    <w:rsid w:val="00D80088"/>
    <w:rsid w:val="00D81319"/>
    <w:rsid w:val="00D835F1"/>
    <w:rsid w:val="00D85334"/>
    <w:rsid w:val="00D853F4"/>
    <w:rsid w:val="00D8548B"/>
    <w:rsid w:val="00D85EF6"/>
    <w:rsid w:val="00D86DAB"/>
    <w:rsid w:val="00D87433"/>
    <w:rsid w:val="00D91C46"/>
    <w:rsid w:val="00D92469"/>
    <w:rsid w:val="00D93D55"/>
    <w:rsid w:val="00D93DCA"/>
    <w:rsid w:val="00D9586C"/>
    <w:rsid w:val="00D95DFC"/>
    <w:rsid w:val="00D96118"/>
    <w:rsid w:val="00D963DB"/>
    <w:rsid w:val="00D97174"/>
    <w:rsid w:val="00D97633"/>
    <w:rsid w:val="00D97772"/>
    <w:rsid w:val="00D978A1"/>
    <w:rsid w:val="00DA05AF"/>
    <w:rsid w:val="00DA0B05"/>
    <w:rsid w:val="00DA10B4"/>
    <w:rsid w:val="00DA1324"/>
    <w:rsid w:val="00DA1360"/>
    <w:rsid w:val="00DA1B75"/>
    <w:rsid w:val="00DA1C0F"/>
    <w:rsid w:val="00DA2074"/>
    <w:rsid w:val="00DA220D"/>
    <w:rsid w:val="00DA2B93"/>
    <w:rsid w:val="00DA5F32"/>
    <w:rsid w:val="00DA62E8"/>
    <w:rsid w:val="00DA63E6"/>
    <w:rsid w:val="00DA67B3"/>
    <w:rsid w:val="00DA6AD5"/>
    <w:rsid w:val="00DA6BF7"/>
    <w:rsid w:val="00DA6F65"/>
    <w:rsid w:val="00DA718E"/>
    <w:rsid w:val="00DB0EBC"/>
    <w:rsid w:val="00DB2D73"/>
    <w:rsid w:val="00DB3E7B"/>
    <w:rsid w:val="00DB4B72"/>
    <w:rsid w:val="00DB6168"/>
    <w:rsid w:val="00DB6564"/>
    <w:rsid w:val="00DB6B0F"/>
    <w:rsid w:val="00DB6C8D"/>
    <w:rsid w:val="00DB703F"/>
    <w:rsid w:val="00DB738C"/>
    <w:rsid w:val="00DC0581"/>
    <w:rsid w:val="00DC0EDC"/>
    <w:rsid w:val="00DC1DA5"/>
    <w:rsid w:val="00DC2787"/>
    <w:rsid w:val="00DC27BB"/>
    <w:rsid w:val="00DC3CA7"/>
    <w:rsid w:val="00DC4906"/>
    <w:rsid w:val="00DC586F"/>
    <w:rsid w:val="00DC6DCC"/>
    <w:rsid w:val="00DC72EA"/>
    <w:rsid w:val="00DC7BCD"/>
    <w:rsid w:val="00DD0718"/>
    <w:rsid w:val="00DD275B"/>
    <w:rsid w:val="00DD3050"/>
    <w:rsid w:val="00DD3FF2"/>
    <w:rsid w:val="00DD427E"/>
    <w:rsid w:val="00DD498C"/>
    <w:rsid w:val="00DD5A5A"/>
    <w:rsid w:val="00DD65F9"/>
    <w:rsid w:val="00DD6E08"/>
    <w:rsid w:val="00DD6E0C"/>
    <w:rsid w:val="00DE1E2A"/>
    <w:rsid w:val="00DE220F"/>
    <w:rsid w:val="00DE342B"/>
    <w:rsid w:val="00DE395E"/>
    <w:rsid w:val="00DE43A6"/>
    <w:rsid w:val="00DE4A75"/>
    <w:rsid w:val="00DE63F0"/>
    <w:rsid w:val="00DE712A"/>
    <w:rsid w:val="00DE7999"/>
    <w:rsid w:val="00DF0B51"/>
    <w:rsid w:val="00DF1BA6"/>
    <w:rsid w:val="00DF2541"/>
    <w:rsid w:val="00DF2FC8"/>
    <w:rsid w:val="00DF3253"/>
    <w:rsid w:val="00DF3B7E"/>
    <w:rsid w:val="00DF3C5A"/>
    <w:rsid w:val="00DF3EFC"/>
    <w:rsid w:val="00DF4027"/>
    <w:rsid w:val="00DF4838"/>
    <w:rsid w:val="00DF59A7"/>
    <w:rsid w:val="00DF5E39"/>
    <w:rsid w:val="00DF5F9B"/>
    <w:rsid w:val="00DF6859"/>
    <w:rsid w:val="00DF715E"/>
    <w:rsid w:val="00DF7406"/>
    <w:rsid w:val="00DF76AD"/>
    <w:rsid w:val="00E00BBC"/>
    <w:rsid w:val="00E0107C"/>
    <w:rsid w:val="00E0187A"/>
    <w:rsid w:val="00E02878"/>
    <w:rsid w:val="00E02BB6"/>
    <w:rsid w:val="00E02DEF"/>
    <w:rsid w:val="00E0469D"/>
    <w:rsid w:val="00E046D6"/>
    <w:rsid w:val="00E0619F"/>
    <w:rsid w:val="00E0777B"/>
    <w:rsid w:val="00E07961"/>
    <w:rsid w:val="00E100C6"/>
    <w:rsid w:val="00E12FA7"/>
    <w:rsid w:val="00E139A0"/>
    <w:rsid w:val="00E139E0"/>
    <w:rsid w:val="00E152F5"/>
    <w:rsid w:val="00E1575F"/>
    <w:rsid w:val="00E157D6"/>
    <w:rsid w:val="00E161CE"/>
    <w:rsid w:val="00E16B8C"/>
    <w:rsid w:val="00E16EB1"/>
    <w:rsid w:val="00E17A06"/>
    <w:rsid w:val="00E207BD"/>
    <w:rsid w:val="00E20B43"/>
    <w:rsid w:val="00E21AE3"/>
    <w:rsid w:val="00E22AE4"/>
    <w:rsid w:val="00E23364"/>
    <w:rsid w:val="00E23720"/>
    <w:rsid w:val="00E2383D"/>
    <w:rsid w:val="00E239F4"/>
    <w:rsid w:val="00E24BA3"/>
    <w:rsid w:val="00E25817"/>
    <w:rsid w:val="00E26AB2"/>
    <w:rsid w:val="00E26E89"/>
    <w:rsid w:val="00E27426"/>
    <w:rsid w:val="00E3231A"/>
    <w:rsid w:val="00E335FE"/>
    <w:rsid w:val="00E33E0F"/>
    <w:rsid w:val="00E343AC"/>
    <w:rsid w:val="00E36074"/>
    <w:rsid w:val="00E36684"/>
    <w:rsid w:val="00E36D73"/>
    <w:rsid w:val="00E3727D"/>
    <w:rsid w:val="00E3747A"/>
    <w:rsid w:val="00E3766D"/>
    <w:rsid w:val="00E40595"/>
    <w:rsid w:val="00E41299"/>
    <w:rsid w:val="00E41935"/>
    <w:rsid w:val="00E41DD1"/>
    <w:rsid w:val="00E433BD"/>
    <w:rsid w:val="00E438AD"/>
    <w:rsid w:val="00E43909"/>
    <w:rsid w:val="00E43A96"/>
    <w:rsid w:val="00E442C9"/>
    <w:rsid w:val="00E44440"/>
    <w:rsid w:val="00E444E1"/>
    <w:rsid w:val="00E459A2"/>
    <w:rsid w:val="00E46032"/>
    <w:rsid w:val="00E50102"/>
    <w:rsid w:val="00E50468"/>
    <w:rsid w:val="00E512D5"/>
    <w:rsid w:val="00E51B57"/>
    <w:rsid w:val="00E53C34"/>
    <w:rsid w:val="00E53FB1"/>
    <w:rsid w:val="00E55222"/>
    <w:rsid w:val="00E560D3"/>
    <w:rsid w:val="00E57843"/>
    <w:rsid w:val="00E60E20"/>
    <w:rsid w:val="00E6170C"/>
    <w:rsid w:val="00E620DE"/>
    <w:rsid w:val="00E62CC1"/>
    <w:rsid w:val="00E62DAF"/>
    <w:rsid w:val="00E67320"/>
    <w:rsid w:val="00E67643"/>
    <w:rsid w:val="00E6768F"/>
    <w:rsid w:val="00E67E6D"/>
    <w:rsid w:val="00E70811"/>
    <w:rsid w:val="00E70AFE"/>
    <w:rsid w:val="00E70E21"/>
    <w:rsid w:val="00E71076"/>
    <w:rsid w:val="00E7168F"/>
    <w:rsid w:val="00E7184D"/>
    <w:rsid w:val="00E719CE"/>
    <w:rsid w:val="00E725EE"/>
    <w:rsid w:val="00E7323A"/>
    <w:rsid w:val="00E73A7E"/>
    <w:rsid w:val="00E74F76"/>
    <w:rsid w:val="00E76047"/>
    <w:rsid w:val="00E7641C"/>
    <w:rsid w:val="00E768D8"/>
    <w:rsid w:val="00E76A02"/>
    <w:rsid w:val="00E76FA0"/>
    <w:rsid w:val="00E80DC7"/>
    <w:rsid w:val="00E813BE"/>
    <w:rsid w:val="00E818C3"/>
    <w:rsid w:val="00E848F8"/>
    <w:rsid w:val="00E84C16"/>
    <w:rsid w:val="00E85269"/>
    <w:rsid w:val="00E85319"/>
    <w:rsid w:val="00E8658E"/>
    <w:rsid w:val="00E86EA8"/>
    <w:rsid w:val="00E87737"/>
    <w:rsid w:val="00E90047"/>
    <w:rsid w:val="00E902E2"/>
    <w:rsid w:val="00E907EB"/>
    <w:rsid w:val="00E9171E"/>
    <w:rsid w:val="00E94379"/>
    <w:rsid w:val="00E95629"/>
    <w:rsid w:val="00E971C2"/>
    <w:rsid w:val="00E976BB"/>
    <w:rsid w:val="00E97E4A"/>
    <w:rsid w:val="00EA0374"/>
    <w:rsid w:val="00EA286E"/>
    <w:rsid w:val="00EA2D85"/>
    <w:rsid w:val="00EA3F70"/>
    <w:rsid w:val="00EA4F20"/>
    <w:rsid w:val="00EA52BC"/>
    <w:rsid w:val="00EA6175"/>
    <w:rsid w:val="00EA672C"/>
    <w:rsid w:val="00EA6752"/>
    <w:rsid w:val="00EA7ABD"/>
    <w:rsid w:val="00EB05C3"/>
    <w:rsid w:val="00EB0676"/>
    <w:rsid w:val="00EB1B2B"/>
    <w:rsid w:val="00EB2730"/>
    <w:rsid w:val="00EB29DB"/>
    <w:rsid w:val="00EB5FCC"/>
    <w:rsid w:val="00EC0F28"/>
    <w:rsid w:val="00EC187A"/>
    <w:rsid w:val="00EC23B7"/>
    <w:rsid w:val="00EC35F7"/>
    <w:rsid w:val="00EC3CFD"/>
    <w:rsid w:val="00EC41CF"/>
    <w:rsid w:val="00EC473C"/>
    <w:rsid w:val="00EC4E49"/>
    <w:rsid w:val="00EC5FFF"/>
    <w:rsid w:val="00EC64D2"/>
    <w:rsid w:val="00EC6B1A"/>
    <w:rsid w:val="00ED071D"/>
    <w:rsid w:val="00ED193D"/>
    <w:rsid w:val="00ED1B7D"/>
    <w:rsid w:val="00ED2384"/>
    <w:rsid w:val="00ED24E0"/>
    <w:rsid w:val="00ED3B50"/>
    <w:rsid w:val="00ED426A"/>
    <w:rsid w:val="00ED6B8F"/>
    <w:rsid w:val="00ED766C"/>
    <w:rsid w:val="00ED77FB"/>
    <w:rsid w:val="00ED7917"/>
    <w:rsid w:val="00EE1CCD"/>
    <w:rsid w:val="00EE1DF2"/>
    <w:rsid w:val="00EE1F78"/>
    <w:rsid w:val="00EE2F54"/>
    <w:rsid w:val="00EE45FA"/>
    <w:rsid w:val="00EE4668"/>
    <w:rsid w:val="00EE46A1"/>
    <w:rsid w:val="00EE476F"/>
    <w:rsid w:val="00EE4B47"/>
    <w:rsid w:val="00EE4DAB"/>
    <w:rsid w:val="00EE50F9"/>
    <w:rsid w:val="00EE536F"/>
    <w:rsid w:val="00EE6C47"/>
    <w:rsid w:val="00EE78B4"/>
    <w:rsid w:val="00EE7B9A"/>
    <w:rsid w:val="00EF14EB"/>
    <w:rsid w:val="00EF4285"/>
    <w:rsid w:val="00EF47B9"/>
    <w:rsid w:val="00EF493D"/>
    <w:rsid w:val="00EF4CF0"/>
    <w:rsid w:val="00EF54E3"/>
    <w:rsid w:val="00EF585F"/>
    <w:rsid w:val="00EF6B87"/>
    <w:rsid w:val="00EF6C2F"/>
    <w:rsid w:val="00EF728E"/>
    <w:rsid w:val="00F00880"/>
    <w:rsid w:val="00F00BBB"/>
    <w:rsid w:val="00F01C98"/>
    <w:rsid w:val="00F068D0"/>
    <w:rsid w:val="00F07204"/>
    <w:rsid w:val="00F077B6"/>
    <w:rsid w:val="00F10256"/>
    <w:rsid w:val="00F105D5"/>
    <w:rsid w:val="00F1186F"/>
    <w:rsid w:val="00F11C0B"/>
    <w:rsid w:val="00F11F84"/>
    <w:rsid w:val="00F1331D"/>
    <w:rsid w:val="00F1368C"/>
    <w:rsid w:val="00F14072"/>
    <w:rsid w:val="00F1407D"/>
    <w:rsid w:val="00F14BD6"/>
    <w:rsid w:val="00F14F6E"/>
    <w:rsid w:val="00F15275"/>
    <w:rsid w:val="00F15C94"/>
    <w:rsid w:val="00F16FF8"/>
    <w:rsid w:val="00F1712E"/>
    <w:rsid w:val="00F21E49"/>
    <w:rsid w:val="00F22670"/>
    <w:rsid w:val="00F2297F"/>
    <w:rsid w:val="00F239D9"/>
    <w:rsid w:val="00F23C27"/>
    <w:rsid w:val="00F240D5"/>
    <w:rsid w:val="00F247FB"/>
    <w:rsid w:val="00F24875"/>
    <w:rsid w:val="00F24DFE"/>
    <w:rsid w:val="00F24E69"/>
    <w:rsid w:val="00F259AD"/>
    <w:rsid w:val="00F269B2"/>
    <w:rsid w:val="00F27C4C"/>
    <w:rsid w:val="00F301F2"/>
    <w:rsid w:val="00F31266"/>
    <w:rsid w:val="00F31A7C"/>
    <w:rsid w:val="00F322E1"/>
    <w:rsid w:val="00F33616"/>
    <w:rsid w:val="00F34432"/>
    <w:rsid w:val="00F34DCB"/>
    <w:rsid w:val="00F35F88"/>
    <w:rsid w:val="00F3606C"/>
    <w:rsid w:val="00F365D6"/>
    <w:rsid w:val="00F368C5"/>
    <w:rsid w:val="00F36DBD"/>
    <w:rsid w:val="00F37557"/>
    <w:rsid w:val="00F37614"/>
    <w:rsid w:val="00F41324"/>
    <w:rsid w:val="00F41C63"/>
    <w:rsid w:val="00F437AD"/>
    <w:rsid w:val="00F44440"/>
    <w:rsid w:val="00F44784"/>
    <w:rsid w:val="00F44A28"/>
    <w:rsid w:val="00F44B2B"/>
    <w:rsid w:val="00F44E17"/>
    <w:rsid w:val="00F45C30"/>
    <w:rsid w:val="00F4614E"/>
    <w:rsid w:val="00F461E6"/>
    <w:rsid w:val="00F46291"/>
    <w:rsid w:val="00F4659E"/>
    <w:rsid w:val="00F4758D"/>
    <w:rsid w:val="00F47DD8"/>
    <w:rsid w:val="00F47F06"/>
    <w:rsid w:val="00F503A2"/>
    <w:rsid w:val="00F50C55"/>
    <w:rsid w:val="00F5284E"/>
    <w:rsid w:val="00F52F67"/>
    <w:rsid w:val="00F56018"/>
    <w:rsid w:val="00F562E2"/>
    <w:rsid w:val="00F569BE"/>
    <w:rsid w:val="00F57C20"/>
    <w:rsid w:val="00F57D5C"/>
    <w:rsid w:val="00F57DA9"/>
    <w:rsid w:val="00F605EB"/>
    <w:rsid w:val="00F61651"/>
    <w:rsid w:val="00F61990"/>
    <w:rsid w:val="00F619BC"/>
    <w:rsid w:val="00F622F1"/>
    <w:rsid w:val="00F62AA3"/>
    <w:rsid w:val="00F63983"/>
    <w:rsid w:val="00F648F4"/>
    <w:rsid w:val="00F65653"/>
    <w:rsid w:val="00F66152"/>
    <w:rsid w:val="00F663E3"/>
    <w:rsid w:val="00F66B48"/>
    <w:rsid w:val="00F71C4A"/>
    <w:rsid w:val="00F7236E"/>
    <w:rsid w:val="00F72539"/>
    <w:rsid w:val="00F7436F"/>
    <w:rsid w:val="00F74758"/>
    <w:rsid w:val="00F747D9"/>
    <w:rsid w:val="00F75BA3"/>
    <w:rsid w:val="00F75DB9"/>
    <w:rsid w:val="00F762BC"/>
    <w:rsid w:val="00F812F7"/>
    <w:rsid w:val="00F81B60"/>
    <w:rsid w:val="00F830BC"/>
    <w:rsid w:val="00F8318A"/>
    <w:rsid w:val="00F83C61"/>
    <w:rsid w:val="00F8413A"/>
    <w:rsid w:val="00F844F3"/>
    <w:rsid w:val="00F84B7C"/>
    <w:rsid w:val="00F84FCA"/>
    <w:rsid w:val="00F87E9A"/>
    <w:rsid w:val="00F9079D"/>
    <w:rsid w:val="00F91653"/>
    <w:rsid w:val="00F9204B"/>
    <w:rsid w:val="00F92D35"/>
    <w:rsid w:val="00F94217"/>
    <w:rsid w:val="00F94EBA"/>
    <w:rsid w:val="00F95442"/>
    <w:rsid w:val="00F9558D"/>
    <w:rsid w:val="00F96656"/>
    <w:rsid w:val="00FA140A"/>
    <w:rsid w:val="00FA39E7"/>
    <w:rsid w:val="00FA48B6"/>
    <w:rsid w:val="00FA4C01"/>
    <w:rsid w:val="00FA574C"/>
    <w:rsid w:val="00FA57FE"/>
    <w:rsid w:val="00FA607D"/>
    <w:rsid w:val="00FA6CD9"/>
    <w:rsid w:val="00FA73A0"/>
    <w:rsid w:val="00FB13AE"/>
    <w:rsid w:val="00FB2A99"/>
    <w:rsid w:val="00FB2D97"/>
    <w:rsid w:val="00FB486A"/>
    <w:rsid w:val="00FB4FBD"/>
    <w:rsid w:val="00FB6E4B"/>
    <w:rsid w:val="00FB7DA5"/>
    <w:rsid w:val="00FB7F6D"/>
    <w:rsid w:val="00FC0755"/>
    <w:rsid w:val="00FC098A"/>
    <w:rsid w:val="00FC0F09"/>
    <w:rsid w:val="00FC1D86"/>
    <w:rsid w:val="00FC2FE6"/>
    <w:rsid w:val="00FC4D61"/>
    <w:rsid w:val="00FC4E24"/>
    <w:rsid w:val="00FC4F71"/>
    <w:rsid w:val="00FC629B"/>
    <w:rsid w:val="00FC671B"/>
    <w:rsid w:val="00FD2C42"/>
    <w:rsid w:val="00FD3DB2"/>
    <w:rsid w:val="00FD4A6A"/>
    <w:rsid w:val="00FD4F3B"/>
    <w:rsid w:val="00FD5EAD"/>
    <w:rsid w:val="00FD6783"/>
    <w:rsid w:val="00FD6A83"/>
    <w:rsid w:val="00FD790D"/>
    <w:rsid w:val="00FE026E"/>
    <w:rsid w:val="00FE0C57"/>
    <w:rsid w:val="00FE0CB4"/>
    <w:rsid w:val="00FE0D6D"/>
    <w:rsid w:val="00FE1136"/>
    <w:rsid w:val="00FE2C03"/>
    <w:rsid w:val="00FE46CA"/>
    <w:rsid w:val="00FF1124"/>
    <w:rsid w:val="00FF1182"/>
    <w:rsid w:val="00FF20DF"/>
    <w:rsid w:val="00FF2132"/>
    <w:rsid w:val="00FF2CA1"/>
    <w:rsid w:val="00FF586F"/>
    <w:rsid w:val="00FF58B3"/>
    <w:rsid w:val="00FF5D13"/>
    <w:rsid w:val="00FF656C"/>
    <w:rsid w:val="00FF6A08"/>
    <w:rsid w:val="00FF7244"/>
    <w:rsid w:val="00FF7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AB7A554"/>
  <w15:docId w15:val="{6232703A-627E-43F8-ACCC-90F86516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2A"/>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BodyText"/>
    <w:next w:val="Normal"/>
    <w:link w:val="Heading2Char"/>
    <w:qFormat/>
    <w:rsid w:val="0026522C"/>
    <w:pPr>
      <w:outlineLvl w:val="1"/>
    </w:pPr>
    <w:rPr>
      <w:rFonts w:cs="Times New Roman"/>
      <w:b/>
      <w:lang w:val="x-none"/>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26522C"/>
    <w:rPr>
      <w:rFonts w:ascii="Arial" w:eastAsia="SimSun" w:hAnsi="Arial" w:cs="Arial"/>
      <w:b/>
      <w:sz w:val="22"/>
      <w:lang w:eastAsia="zh-CN"/>
    </w:rPr>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Batang"/>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eastAsia="MS Mincho" w:cs="Times New Roman"/>
      <w:i/>
      <w:lang w:val="en-GB" w:eastAsia="de-DE"/>
    </w:rPr>
  </w:style>
  <w:style w:type="paragraph" w:styleId="TOC2">
    <w:name w:val="toc 2"/>
    <w:basedOn w:val="Normal"/>
    <w:next w:val="Normal"/>
    <w:autoRedefine/>
    <w:uiPriority w:val="39"/>
    <w:rsid w:val="003C4531"/>
    <w:pPr>
      <w:tabs>
        <w:tab w:val="right" w:pos="9345"/>
      </w:tabs>
      <w:spacing w:before="120" w:after="120"/>
      <w:ind w:left="202"/>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lang w:eastAsia="en-US"/>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rsid w:val="00FB6E4B"/>
    <w:pPr>
      <w:ind w:left="1021"/>
    </w:pPr>
    <w:rPr>
      <w:b/>
      <w:bCs/>
    </w:rPr>
  </w:style>
  <w:style w:type="character" w:customStyle="1" w:styleId="CommentSubjectChar">
    <w:name w:val="Comment Subject Char"/>
    <w:link w:val="CommentSubject"/>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TOC1">
    <w:name w:val="toc 1"/>
    <w:basedOn w:val="Normal"/>
    <w:next w:val="Normal"/>
    <w:autoRedefine/>
    <w:uiPriority w:val="39"/>
    <w:rsid w:val="00E84C16"/>
    <w:pPr>
      <w:tabs>
        <w:tab w:val="right" w:pos="9345"/>
      </w:tabs>
      <w:spacing w:before="120" w:after="120"/>
    </w:pPr>
    <w:rPr>
      <w:b/>
    </w:rPr>
  </w:style>
  <w:style w:type="paragraph" w:customStyle="1" w:styleId="Reporttext">
    <w:name w:val="Report text"/>
    <w:link w:val="ReporttextChar"/>
    <w:rsid w:val="00414EC7"/>
    <w:pPr>
      <w:spacing w:before="120"/>
      <w:ind w:firstLine="360"/>
    </w:pPr>
    <w:rPr>
      <w:sz w:val="22"/>
      <w:szCs w:val="22"/>
      <w:lang w:val="en-GB"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8"/>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val="en-GB" w:eastAsia="en-US"/>
    </w:rPr>
  </w:style>
  <w:style w:type="table" w:styleId="TableGrid">
    <w:name w:val="Table Grid"/>
    <w:basedOn w:val="TableNormal"/>
    <w:uiPriority w:val="39"/>
    <w:rsid w:val="003572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77F1"/>
    <w:rPr>
      <w:rFonts w:ascii="Tahoma" w:hAnsi="Tahoma" w:cs="Times New Roman"/>
      <w:sz w:val="16"/>
      <w:szCs w:val="16"/>
      <w:lang w:val="x-none"/>
    </w:rPr>
  </w:style>
  <w:style w:type="character" w:customStyle="1" w:styleId="BalloonTextChar">
    <w:name w:val="Balloon Text Char"/>
    <w:link w:val="BalloonText"/>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eastAsia="SimSun" w:hAnsi="Arial" w:cs="Arial"/>
      <w:sz w:val="22"/>
      <w:lang w:eastAsia="zh-CN"/>
    </w:rPr>
  </w:style>
  <w:style w:type="character" w:customStyle="1" w:styleId="apple-converted-space">
    <w:name w:val="apple-converted-space"/>
    <w:basedOn w:val="DefaultParagraphFont"/>
    <w:rsid w:val="00964CD7"/>
  </w:style>
  <w:style w:type="character" w:customStyle="1" w:styleId="HeaderChar">
    <w:name w:val="Header Char"/>
    <w:basedOn w:val="DefaultParagraphFont"/>
    <w:link w:val="Header"/>
    <w:uiPriority w:val="99"/>
    <w:rsid w:val="00B93028"/>
    <w:rPr>
      <w:rFonts w:ascii="Arial" w:eastAsia="SimSun" w:hAnsi="Arial" w:cs="Arial"/>
      <w:sz w:val="22"/>
      <w:lang w:eastAsia="zh-CN"/>
    </w:rPr>
  </w:style>
  <w:style w:type="character" w:customStyle="1" w:styleId="FooterChar">
    <w:name w:val="Footer Char"/>
    <w:link w:val="Footer"/>
    <w:uiPriority w:val="99"/>
    <w:rsid w:val="00A86C57"/>
    <w:rPr>
      <w:rFonts w:ascii="Arial" w:eastAsia="SimSun" w:hAnsi="Arial" w:cs="Arial"/>
      <w:sz w:val="22"/>
      <w:lang w:eastAsia="zh-CN"/>
    </w:rPr>
  </w:style>
  <w:style w:type="paragraph" w:customStyle="1" w:styleId="CoverPageTitle">
    <w:name w:val="Cover Page Title"/>
    <w:basedOn w:val="Normal"/>
    <w:rsid w:val="00A86C57"/>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color w:val="000000"/>
      <w:spacing w:val="60"/>
      <w:kern w:val="28"/>
      <w:sz w:val="48"/>
      <w:szCs w:val="22"/>
      <w:lang w:eastAsia="en-US" w:bidi="en-US"/>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A86C57"/>
    <w:pPr>
      <w:spacing w:before="0"/>
      <w:jc w:val="right"/>
    </w:pPr>
    <w:rPr>
      <w:lang w:val="en-US" w:eastAsia="en-US"/>
    </w:rPr>
  </w:style>
  <w:style w:type="paragraph" w:customStyle="1" w:styleId="Covers-Title">
    <w:name w:val="Cover s-Title"/>
    <w:basedOn w:val="Reporttext"/>
    <w:rsid w:val="00A86C57"/>
    <w:pPr>
      <w:overflowPunct w:val="0"/>
      <w:autoSpaceDE w:val="0"/>
      <w:autoSpaceDN w:val="0"/>
      <w:adjustRightInd w:val="0"/>
      <w:spacing w:before="360" w:after="240"/>
      <w:ind w:left="360" w:right="4018"/>
      <w:textAlignment w:val="baseline"/>
    </w:pPr>
    <w:rPr>
      <w:color w:val="000000"/>
      <w:spacing w:val="60"/>
      <w:kern w:val="28"/>
      <w:sz w:val="36"/>
      <w:lang w:val="en-US" w:eastAsia="en-US"/>
    </w:rPr>
  </w:style>
  <w:style w:type="paragraph" w:customStyle="1" w:styleId="CoverAuthor">
    <w:name w:val="Cover Author"/>
    <w:basedOn w:val="Normal"/>
    <w:rsid w:val="00A86C57"/>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Date">
    <w:name w:val="Cover Date"/>
    <w:basedOn w:val="CoverAuthor"/>
    <w:rsid w:val="00A86C57"/>
    <w:rPr>
      <w:spacing w:val="60"/>
      <w:sz w:val="28"/>
    </w:rPr>
  </w:style>
  <w:style w:type="paragraph" w:customStyle="1" w:styleId="Heading30">
    <w:name w:val="Heading3"/>
    <w:basedOn w:val="BodyText"/>
    <w:link w:val="Heading3Char0"/>
    <w:qFormat/>
    <w:rsid w:val="00A86C57"/>
    <w:pPr>
      <w:spacing w:after="120"/>
      <w:jc w:val="center"/>
    </w:pPr>
    <w:rPr>
      <w:rFonts w:eastAsia="MS Mincho"/>
      <w:b/>
      <w:i/>
      <w:sz w:val="28"/>
      <w:szCs w:val="28"/>
      <w:lang w:val="en-GB" w:eastAsia="en-US"/>
    </w:rPr>
  </w:style>
  <w:style w:type="character" w:customStyle="1" w:styleId="Heading3Char0">
    <w:name w:val="Heading3 Char"/>
    <w:link w:val="Heading30"/>
    <w:rsid w:val="00A86C57"/>
    <w:rPr>
      <w:rFonts w:ascii="Arial" w:eastAsia="MS Mincho" w:hAnsi="Arial" w:cs="Arial"/>
      <w:b/>
      <w:i/>
      <w:sz w:val="28"/>
      <w:szCs w:val="28"/>
      <w:lang w:val="en-GB"/>
    </w:rPr>
  </w:style>
  <w:style w:type="paragraph" w:styleId="NormalWeb">
    <w:name w:val="Normal (Web)"/>
    <w:basedOn w:val="Normal"/>
    <w:unhideWhenUsed/>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trt0xe">
    <w:name w:val="trt0xe"/>
    <w:basedOn w:val="Normal"/>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v1msolistparagraph">
    <w:name w:val="v1msolistparagraph"/>
    <w:basedOn w:val="Normal"/>
    <w:rsid w:val="00C13DDE"/>
    <w:pPr>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fontstyle01">
    <w:name w:val="fontstyle01"/>
    <w:basedOn w:val="DefaultParagraphFont"/>
    <w:rsid w:val="001F3318"/>
    <w:rPr>
      <w:rFonts w:ascii="TimesNewRomanPS-BoldMT" w:hAnsi="TimesNewRomanPS-BoldMT" w:hint="default"/>
      <w:b/>
      <w:bCs/>
      <w:i w:val="0"/>
      <w:iCs w:val="0"/>
      <w:color w:val="000000"/>
      <w:sz w:val="52"/>
      <w:szCs w:val="52"/>
    </w:rPr>
  </w:style>
  <w:style w:type="character" w:customStyle="1" w:styleId="Heading3Char">
    <w:name w:val="Heading 3 Char"/>
    <w:link w:val="Heading3"/>
    <w:rsid w:val="00F47F06"/>
    <w:rPr>
      <w:rFonts w:ascii="Arial" w:eastAsia="SimSun" w:hAnsi="Arial" w:cs="Arial"/>
      <w:bCs/>
      <w:sz w:val="22"/>
      <w:szCs w:val="26"/>
      <w:u w:val="single"/>
      <w:lang w:eastAsia="zh-CN"/>
    </w:rPr>
  </w:style>
  <w:style w:type="character" w:customStyle="1" w:styleId="null1">
    <w:name w:val="null1"/>
    <w:rsid w:val="00F47F06"/>
  </w:style>
  <w:style w:type="character" w:customStyle="1" w:styleId="FootnoteTextChar">
    <w:name w:val="Footnote Text Char"/>
    <w:basedOn w:val="DefaultParagraphFont"/>
    <w:link w:val="FootnoteText"/>
    <w:semiHidden/>
    <w:rsid w:val="00F47F06"/>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2077">
      <w:bodyDiv w:val="1"/>
      <w:marLeft w:val="0"/>
      <w:marRight w:val="0"/>
      <w:marTop w:val="0"/>
      <w:marBottom w:val="0"/>
      <w:divBdr>
        <w:top w:val="none" w:sz="0" w:space="0" w:color="auto"/>
        <w:left w:val="none" w:sz="0" w:space="0" w:color="auto"/>
        <w:bottom w:val="none" w:sz="0" w:space="0" w:color="auto"/>
        <w:right w:val="none" w:sz="0" w:space="0" w:color="auto"/>
      </w:divBdr>
    </w:div>
    <w:div w:id="187767545">
      <w:bodyDiv w:val="1"/>
      <w:marLeft w:val="0"/>
      <w:marRight w:val="0"/>
      <w:marTop w:val="0"/>
      <w:marBottom w:val="0"/>
      <w:divBdr>
        <w:top w:val="none" w:sz="0" w:space="0" w:color="auto"/>
        <w:left w:val="none" w:sz="0" w:space="0" w:color="auto"/>
        <w:bottom w:val="none" w:sz="0" w:space="0" w:color="auto"/>
        <w:right w:val="none" w:sz="0" w:space="0" w:color="auto"/>
      </w:divBdr>
    </w:div>
    <w:div w:id="233129238">
      <w:bodyDiv w:val="1"/>
      <w:marLeft w:val="0"/>
      <w:marRight w:val="0"/>
      <w:marTop w:val="0"/>
      <w:marBottom w:val="0"/>
      <w:divBdr>
        <w:top w:val="none" w:sz="0" w:space="0" w:color="auto"/>
        <w:left w:val="none" w:sz="0" w:space="0" w:color="auto"/>
        <w:bottom w:val="none" w:sz="0" w:space="0" w:color="auto"/>
        <w:right w:val="none" w:sz="0" w:space="0" w:color="auto"/>
      </w:divBdr>
    </w:div>
    <w:div w:id="254096314">
      <w:bodyDiv w:val="1"/>
      <w:marLeft w:val="0"/>
      <w:marRight w:val="0"/>
      <w:marTop w:val="0"/>
      <w:marBottom w:val="0"/>
      <w:divBdr>
        <w:top w:val="none" w:sz="0" w:space="0" w:color="auto"/>
        <w:left w:val="none" w:sz="0" w:space="0" w:color="auto"/>
        <w:bottom w:val="none" w:sz="0" w:space="0" w:color="auto"/>
        <w:right w:val="none" w:sz="0" w:space="0" w:color="auto"/>
      </w:divBdr>
    </w:div>
    <w:div w:id="690255704">
      <w:bodyDiv w:val="1"/>
      <w:marLeft w:val="0"/>
      <w:marRight w:val="0"/>
      <w:marTop w:val="0"/>
      <w:marBottom w:val="0"/>
      <w:divBdr>
        <w:top w:val="none" w:sz="0" w:space="0" w:color="auto"/>
        <w:left w:val="none" w:sz="0" w:space="0" w:color="auto"/>
        <w:bottom w:val="none" w:sz="0" w:space="0" w:color="auto"/>
        <w:right w:val="none" w:sz="0" w:space="0" w:color="auto"/>
      </w:divBdr>
    </w:div>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187250412">
      <w:bodyDiv w:val="1"/>
      <w:marLeft w:val="0"/>
      <w:marRight w:val="0"/>
      <w:marTop w:val="0"/>
      <w:marBottom w:val="0"/>
      <w:divBdr>
        <w:top w:val="none" w:sz="0" w:space="0" w:color="auto"/>
        <w:left w:val="none" w:sz="0" w:space="0" w:color="auto"/>
        <w:bottom w:val="none" w:sz="0" w:space="0" w:color="auto"/>
        <w:right w:val="none" w:sz="0" w:space="0" w:color="auto"/>
      </w:divBdr>
    </w:div>
    <w:div w:id="1272737162">
      <w:bodyDiv w:val="1"/>
      <w:marLeft w:val="0"/>
      <w:marRight w:val="0"/>
      <w:marTop w:val="0"/>
      <w:marBottom w:val="0"/>
      <w:divBdr>
        <w:top w:val="none" w:sz="0" w:space="0" w:color="auto"/>
        <w:left w:val="none" w:sz="0" w:space="0" w:color="auto"/>
        <w:bottom w:val="none" w:sz="0" w:space="0" w:color="auto"/>
        <w:right w:val="none" w:sz="0" w:space="0" w:color="auto"/>
      </w:divBdr>
    </w:div>
    <w:div w:id="1337075651">
      <w:bodyDiv w:val="1"/>
      <w:marLeft w:val="0"/>
      <w:marRight w:val="0"/>
      <w:marTop w:val="0"/>
      <w:marBottom w:val="0"/>
      <w:divBdr>
        <w:top w:val="none" w:sz="0" w:space="0" w:color="auto"/>
        <w:left w:val="none" w:sz="0" w:space="0" w:color="auto"/>
        <w:bottom w:val="none" w:sz="0" w:space="0" w:color="auto"/>
        <w:right w:val="none" w:sz="0" w:space="0" w:color="auto"/>
      </w:divBdr>
    </w:div>
    <w:div w:id="1658192798">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1736853012">
      <w:bodyDiv w:val="1"/>
      <w:marLeft w:val="0"/>
      <w:marRight w:val="0"/>
      <w:marTop w:val="0"/>
      <w:marBottom w:val="0"/>
      <w:divBdr>
        <w:top w:val="none" w:sz="0" w:space="0" w:color="auto"/>
        <w:left w:val="none" w:sz="0" w:space="0" w:color="auto"/>
        <w:bottom w:val="none" w:sz="0" w:space="0" w:color="auto"/>
        <w:right w:val="none" w:sz="0" w:space="0" w:color="auto"/>
      </w:divBdr>
    </w:div>
    <w:div w:id="1845197880">
      <w:bodyDiv w:val="1"/>
      <w:marLeft w:val="0"/>
      <w:marRight w:val="0"/>
      <w:marTop w:val="0"/>
      <w:marBottom w:val="0"/>
      <w:divBdr>
        <w:top w:val="none" w:sz="0" w:space="0" w:color="auto"/>
        <w:left w:val="none" w:sz="0" w:space="0" w:color="auto"/>
        <w:bottom w:val="none" w:sz="0" w:space="0" w:color="auto"/>
        <w:right w:val="none" w:sz="0" w:space="0" w:color="auto"/>
      </w:divBdr>
    </w:div>
    <w:div w:id="1914922606">
      <w:bodyDiv w:val="1"/>
      <w:marLeft w:val="0"/>
      <w:marRight w:val="0"/>
      <w:marTop w:val="0"/>
      <w:marBottom w:val="0"/>
      <w:divBdr>
        <w:top w:val="none" w:sz="0" w:space="0" w:color="auto"/>
        <w:left w:val="none" w:sz="0" w:space="0" w:color="auto"/>
        <w:bottom w:val="none" w:sz="0" w:space="0" w:color="auto"/>
        <w:right w:val="none" w:sz="0" w:space="0" w:color="auto"/>
      </w:divBdr>
    </w:div>
    <w:div w:id="1966810163">
      <w:bodyDiv w:val="1"/>
      <w:marLeft w:val="0"/>
      <w:marRight w:val="0"/>
      <w:marTop w:val="0"/>
      <w:marBottom w:val="0"/>
      <w:divBdr>
        <w:top w:val="none" w:sz="0" w:space="0" w:color="auto"/>
        <w:left w:val="none" w:sz="0" w:space="0" w:color="auto"/>
        <w:bottom w:val="none" w:sz="0" w:space="0" w:color="auto"/>
        <w:right w:val="none" w:sz="0" w:space="0" w:color="auto"/>
      </w:divBdr>
      <w:divsChild>
        <w:div w:id="1839224908">
          <w:blockQuote w:val="1"/>
          <w:marLeft w:val="0"/>
          <w:marRight w:val="0"/>
          <w:marTop w:val="30"/>
          <w:marBottom w:val="30"/>
          <w:divBdr>
            <w:top w:val="none" w:sz="0" w:space="0" w:color="auto"/>
            <w:left w:val="single" w:sz="12" w:space="5" w:color="E33B00"/>
            <w:bottom w:val="none" w:sz="0" w:space="0" w:color="auto"/>
            <w:right w:val="none" w:sz="0" w:space="0" w:color="auto"/>
          </w:divBdr>
          <w:divsChild>
            <w:div w:id="17789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71462-616F-4114-B7CE-B57F2072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15</Pages>
  <Words>3503</Words>
  <Characters>22014</Characters>
  <Application>Microsoft Office Word</Application>
  <DocSecurity>0</DocSecurity>
  <Lines>948</Lines>
  <Paragraphs>345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Evaluation - public domain</vt:lpstr>
      <vt:lpstr>Evaluation - public domain</vt:lpstr>
    </vt:vector>
  </TitlesOfParts>
  <Company>WIPO</Company>
  <LinksUpToDate>false</LinksUpToDate>
  <CharactersWithSpaces>25269</CharactersWithSpaces>
  <SharedDoc>false</SharedDoc>
  <HLinks>
    <vt:vector size="90" baseType="variant">
      <vt:variant>
        <vt:i4>1376327</vt:i4>
      </vt:variant>
      <vt:variant>
        <vt:i4>76</vt:i4>
      </vt:variant>
      <vt:variant>
        <vt:i4>0</vt:i4>
      </vt:variant>
      <vt:variant>
        <vt:i4>5</vt:i4>
      </vt:variant>
      <vt:variant>
        <vt:lpwstr>https://www.wipo.int/tisc/en/</vt:lpwstr>
      </vt:variant>
      <vt:variant>
        <vt:lpwstr/>
      </vt:variant>
      <vt:variant>
        <vt:i4>2228237</vt:i4>
      </vt:variant>
      <vt:variant>
        <vt:i4>73</vt:i4>
      </vt:variant>
      <vt:variant>
        <vt:i4>0</vt:i4>
      </vt:variant>
      <vt:variant>
        <vt:i4>5</vt:i4>
      </vt:variant>
      <vt:variant>
        <vt:lpwstr>https://www.wipo.int/patentscope/en/programs/legal_status/</vt:lpwstr>
      </vt:variant>
      <vt:variant>
        <vt:lpwstr/>
      </vt:variant>
      <vt:variant>
        <vt:i4>655370</vt:i4>
      </vt:variant>
      <vt:variant>
        <vt:i4>70</vt:i4>
      </vt:variant>
      <vt:variant>
        <vt:i4>0</vt:i4>
      </vt:variant>
      <vt:variant>
        <vt:i4>5</vt:i4>
      </vt:variant>
      <vt:variant>
        <vt:lpwstr>https://www.wipo.int/patentscope/en/</vt:lpwstr>
      </vt:variant>
      <vt:variant>
        <vt:lpwstr/>
      </vt:variant>
      <vt:variant>
        <vt:i4>25</vt:i4>
      </vt:variant>
      <vt:variant>
        <vt:i4>67</vt:i4>
      </vt:variant>
      <vt:variant>
        <vt:i4>0</vt:i4>
      </vt:variant>
      <vt:variant>
        <vt:i4>5</vt:i4>
      </vt:variant>
      <vt:variant>
        <vt:lpwstr>https://www.wipo.int/patents/en/</vt:lpwstr>
      </vt:variant>
      <vt:variant>
        <vt:lpwstr/>
      </vt:variant>
      <vt:variant>
        <vt:i4>1048632</vt:i4>
      </vt:variant>
      <vt:variant>
        <vt:i4>60</vt:i4>
      </vt:variant>
      <vt:variant>
        <vt:i4>0</vt:i4>
      </vt:variant>
      <vt:variant>
        <vt:i4>5</vt:i4>
      </vt:variant>
      <vt:variant>
        <vt:lpwstr/>
      </vt:variant>
      <vt:variant>
        <vt:lpwstr>_Toc18392482</vt:lpwstr>
      </vt:variant>
      <vt:variant>
        <vt:i4>1245240</vt:i4>
      </vt:variant>
      <vt:variant>
        <vt:i4>54</vt:i4>
      </vt:variant>
      <vt:variant>
        <vt:i4>0</vt:i4>
      </vt:variant>
      <vt:variant>
        <vt:i4>5</vt:i4>
      </vt:variant>
      <vt:variant>
        <vt:lpwstr/>
      </vt:variant>
      <vt:variant>
        <vt:lpwstr>_Toc18392481</vt:lpwstr>
      </vt:variant>
      <vt:variant>
        <vt:i4>1179704</vt:i4>
      </vt:variant>
      <vt:variant>
        <vt:i4>48</vt:i4>
      </vt:variant>
      <vt:variant>
        <vt:i4>0</vt:i4>
      </vt:variant>
      <vt:variant>
        <vt:i4>5</vt:i4>
      </vt:variant>
      <vt:variant>
        <vt:lpwstr/>
      </vt:variant>
      <vt:variant>
        <vt:lpwstr>_Toc18392480</vt:lpwstr>
      </vt:variant>
      <vt:variant>
        <vt:i4>1769527</vt:i4>
      </vt:variant>
      <vt:variant>
        <vt:i4>42</vt:i4>
      </vt:variant>
      <vt:variant>
        <vt:i4>0</vt:i4>
      </vt:variant>
      <vt:variant>
        <vt:i4>5</vt:i4>
      </vt:variant>
      <vt:variant>
        <vt:lpwstr/>
      </vt:variant>
      <vt:variant>
        <vt:lpwstr>_Toc18392479</vt:lpwstr>
      </vt:variant>
      <vt:variant>
        <vt:i4>1703991</vt:i4>
      </vt:variant>
      <vt:variant>
        <vt:i4>36</vt:i4>
      </vt:variant>
      <vt:variant>
        <vt:i4>0</vt:i4>
      </vt:variant>
      <vt:variant>
        <vt:i4>5</vt:i4>
      </vt:variant>
      <vt:variant>
        <vt:lpwstr/>
      </vt:variant>
      <vt:variant>
        <vt:lpwstr>_Toc18392478</vt:lpwstr>
      </vt:variant>
      <vt:variant>
        <vt:i4>1376311</vt:i4>
      </vt:variant>
      <vt:variant>
        <vt:i4>30</vt:i4>
      </vt:variant>
      <vt:variant>
        <vt:i4>0</vt:i4>
      </vt:variant>
      <vt:variant>
        <vt:i4>5</vt:i4>
      </vt:variant>
      <vt:variant>
        <vt:lpwstr/>
      </vt:variant>
      <vt:variant>
        <vt:lpwstr>_Toc18392477</vt:lpwstr>
      </vt:variant>
      <vt:variant>
        <vt:i4>1310775</vt:i4>
      </vt:variant>
      <vt:variant>
        <vt:i4>24</vt:i4>
      </vt:variant>
      <vt:variant>
        <vt:i4>0</vt:i4>
      </vt:variant>
      <vt:variant>
        <vt:i4>5</vt:i4>
      </vt:variant>
      <vt:variant>
        <vt:lpwstr/>
      </vt:variant>
      <vt:variant>
        <vt:lpwstr>_Toc18392476</vt:lpwstr>
      </vt:variant>
      <vt:variant>
        <vt:i4>1507383</vt:i4>
      </vt:variant>
      <vt:variant>
        <vt:i4>18</vt:i4>
      </vt:variant>
      <vt:variant>
        <vt:i4>0</vt:i4>
      </vt:variant>
      <vt:variant>
        <vt:i4>5</vt:i4>
      </vt:variant>
      <vt:variant>
        <vt:lpwstr/>
      </vt:variant>
      <vt:variant>
        <vt:lpwstr>_Toc18392475</vt:lpwstr>
      </vt:variant>
      <vt:variant>
        <vt:i4>1441847</vt:i4>
      </vt:variant>
      <vt:variant>
        <vt:i4>12</vt:i4>
      </vt:variant>
      <vt:variant>
        <vt:i4>0</vt:i4>
      </vt:variant>
      <vt:variant>
        <vt:i4>5</vt:i4>
      </vt:variant>
      <vt:variant>
        <vt:lpwstr/>
      </vt:variant>
      <vt:variant>
        <vt:lpwstr>_Toc18392474</vt:lpwstr>
      </vt:variant>
      <vt:variant>
        <vt:i4>1114167</vt:i4>
      </vt:variant>
      <vt:variant>
        <vt:i4>6</vt:i4>
      </vt:variant>
      <vt:variant>
        <vt:i4>0</vt:i4>
      </vt:variant>
      <vt:variant>
        <vt:i4>5</vt:i4>
      </vt:variant>
      <vt:variant>
        <vt:lpwstr/>
      </vt:variant>
      <vt:variant>
        <vt:lpwstr>_Toc18392473</vt:lpwstr>
      </vt:variant>
      <vt:variant>
        <vt:i4>4063336</vt:i4>
      </vt:variant>
      <vt:variant>
        <vt:i4>0</vt:i4>
      </vt:variant>
      <vt:variant>
        <vt:i4>0</vt:i4>
      </vt:variant>
      <vt:variant>
        <vt:i4>5</vt:i4>
      </vt:variant>
      <vt:variant>
        <vt:lpwstr>https://www.wipo.int/patent_register_portal/en/index.html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 public domain</dc:title>
  <dc:creator>oneil</dc:creator>
  <cp:keywords>FOR OFFICIAL USE ONLY</cp:keywords>
  <cp:lastModifiedBy>ESTEVES DOS SANTOS Anabela</cp:lastModifiedBy>
  <cp:revision>21</cp:revision>
  <cp:lastPrinted>2021-09-20T17:18:00Z</cp:lastPrinted>
  <dcterms:created xsi:type="dcterms:W3CDTF">2021-10-01T07:58:00Z</dcterms:created>
  <dcterms:modified xsi:type="dcterms:W3CDTF">2021-10-04T11:59:00Z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34e349e8-8a57-4be9-9590-722a2c247118</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