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1F6" w:rsidRPr="00F043DE" w:rsidRDefault="005171F6" w:rsidP="00971F65">
      <w:pPr>
        <w:pBdr>
          <w:bottom w:val="single" w:sz="4" w:space="11" w:color="auto"/>
        </w:pBdr>
        <w:spacing w:before="240" w:after="240"/>
        <w:jc w:val="right"/>
        <w:rPr>
          <w:b/>
          <w:sz w:val="32"/>
          <w:szCs w:val="40"/>
        </w:rPr>
      </w:pPr>
      <w:bookmarkStart w:id="0" w:name="_Toc336032059"/>
      <w:r>
        <w:rPr>
          <w:noProof/>
          <w:sz w:val="28"/>
          <w:szCs w:val="28"/>
          <w:lang w:eastAsia="en-US"/>
        </w:rPr>
        <w:drawing>
          <wp:inline distT="0" distB="0" distL="0" distR="0" wp14:anchorId="19335B90" wp14:editId="4DFC18DC">
            <wp:extent cx="3044952" cy="1499616"/>
            <wp:effectExtent l="0" t="0" r="3175" b="5715"/>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4952" cy="1499616"/>
                    </a:xfrm>
                    <a:prstGeom prst="rect">
                      <a:avLst/>
                    </a:prstGeom>
                  </pic:spPr>
                </pic:pic>
              </a:graphicData>
            </a:graphic>
          </wp:inline>
        </w:drawing>
      </w:r>
    </w:p>
    <w:p w:rsidR="005171F6" w:rsidRPr="002326AB" w:rsidRDefault="005171F6" w:rsidP="005171F6">
      <w:pPr>
        <w:jc w:val="right"/>
        <w:rPr>
          <w:rFonts w:ascii="Arial Black" w:hAnsi="Arial Black"/>
          <w:caps/>
          <w:sz w:val="15"/>
          <w:szCs w:val="15"/>
        </w:rPr>
      </w:pPr>
      <w:r>
        <w:rPr>
          <w:rFonts w:ascii="Arial Black" w:hAnsi="Arial Black"/>
          <w:caps/>
          <w:sz w:val="15"/>
        </w:rPr>
        <w:t>CDIP/26/</w:t>
      </w:r>
      <w:bookmarkStart w:id="1" w:name="Code"/>
      <w:bookmarkEnd w:id="1"/>
      <w:r w:rsidR="00E97E4A">
        <w:rPr>
          <w:rFonts w:ascii="Arial Black" w:hAnsi="Arial Black"/>
          <w:caps/>
          <w:sz w:val="15"/>
        </w:rPr>
        <w:t>9</w:t>
      </w:r>
    </w:p>
    <w:p w:rsidR="005171F6" w:rsidRPr="000A3D97" w:rsidRDefault="005171F6" w:rsidP="005171F6">
      <w:pPr>
        <w:jc w:val="right"/>
        <w:rPr>
          <w:rFonts w:ascii="Arial Black" w:hAnsi="Arial Black"/>
          <w:caps/>
          <w:sz w:val="15"/>
          <w:szCs w:val="15"/>
        </w:rPr>
      </w:pPr>
      <w:r w:rsidRPr="000A3D97">
        <w:rPr>
          <w:rFonts w:ascii="Arial Black" w:hAnsi="Arial Black"/>
          <w:caps/>
          <w:sz w:val="15"/>
          <w:szCs w:val="15"/>
        </w:rPr>
        <w:t xml:space="preserve">ORIGINAL: </w:t>
      </w:r>
      <w:bookmarkStart w:id="2" w:name="Original"/>
      <w:r w:rsidR="003C4531">
        <w:rPr>
          <w:rFonts w:ascii="Arial Black" w:hAnsi="Arial Black"/>
          <w:caps/>
          <w:sz w:val="15"/>
          <w:szCs w:val="15"/>
        </w:rPr>
        <w:t>ENGLISH</w:t>
      </w:r>
    </w:p>
    <w:bookmarkEnd w:id="2"/>
    <w:p w:rsidR="005171F6" w:rsidRPr="00FB2A99" w:rsidRDefault="005171F6" w:rsidP="005171F6">
      <w:pPr>
        <w:spacing w:line="1680" w:lineRule="auto"/>
        <w:jc w:val="right"/>
        <w:rPr>
          <w:rFonts w:ascii="Arial Black" w:hAnsi="Arial Black"/>
          <w:caps/>
          <w:color w:val="000000" w:themeColor="text1"/>
          <w:sz w:val="15"/>
          <w:szCs w:val="15"/>
        </w:rPr>
      </w:pPr>
      <w:r w:rsidRPr="00FB2A99">
        <w:rPr>
          <w:rFonts w:ascii="Arial Black" w:hAnsi="Arial Black"/>
          <w:caps/>
          <w:color w:val="000000" w:themeColor="text1"/>
          <w:sz w:val="15"/>
          <w:szCs w:val="15"/>
        </w:rPr>
        <w:t xml:space="preserve">DATE: </w:t>
      </w:r>
      <w:bookmarkStart w:id="3" w:name="Date"/>
      <w:r w:rsidR="00591BF9">
        <w:rPr>
          <w:rFonts w:ascii="Arial Black" w:hAnsi="Arial Black"/>
          <w:caps/>
          <w:color w:val="000000" w:themeColor="text1"/>
          <w:sz w:val="15"/>
          <w:szCs w:val="15"/>
        </w:rPr>
        <w:t>june 2</w:t>
      </w:r>
      <w:r w:rsidR="003C4531" w:rsidRPr="00FB2A99">
        <w:rPr>
          <w:rFonts w:ascii="Arial Black" w:hAnsi="Arial Black"/>
          <w:caps/>
          <w:color w:val="000000" w:themeColor="text1"/>
          <w:sz w:val="15"/>
          <w:szCs w:val="15"/>
        </w:rPr>
        <w:t>, 2021</w:t>
      </w:r>
    </w:p>
    <w:bookmarkEnd w:id="3"/>
    <w:p w:rsidR="005171F6" w:rsidRPr="00720EFD" w:rsidRDefault="005171F6" w:rsidP="005171F6">
      <w:pPr>
        <w:pStyle w:val="Heading1"/>
        <w:spacing w:before="0" w:after="600"/>
        <w:rPr>
          <w:sz w:val="28"/>
          <w:szCs w:val="28"/>
        </w:rPr>
      </w:pPr>
      <w:r w:rsidRPr="00446147">
        <w:rPr>
          <w:bCs w:val="0"/>
          <w:caps w:val="0"/>
          <w:kern w:val="0"/>
          <w:sz w:val="28"/>
          <w:szCs w:val="28"/>
        </w:rPr>
        <w:t>Committee on Development and Intellectual Property (CDIP)</w:t>
      </w:r>
    </w:p>
    <w:p w:rsidR="005171F6" w:rsidRPr="003845C1" w:rsidRDefault="005171F6" w:rsidP="005171F6">
      <w:pPr>
        <w:spacing w:after="720"/>
        <w:outlineLvl w:val="1"/>
        <w:rPr>
          <w:b/>
          <w:sz w:val="24"/>
          <w:szCs w:val="24"/>
        </w:rPr>
      </w:pPr>
      <w:r>
        <w:rPr>
          <w:b/>
          <w:sz w:val="24"/>
          <w:szCs w:val="24"/>
        </w:rPr>
        <w:t xml:space="preserve">Twenty-Sixth </w:t>
      </w:r>
      <w:r w:rsidRPr="003845C1">
        <w:rPr>
          <w:b/>
          <w:sz w:val="24"/>
          <w:szCs w:val="24"/>
        </w:rPr>
        <w:t>Session</w:t>
      </w:r>
      <w:r>
        <w:rPr>
          <w:b/>
          <w:sz w:val="24"/>
          <w:szCs w:val="24"/>
        </w:rPr>
        <w:br/>
        <w:t xml:space="preserve">Geneva, </w:t>
      </w:r>
      <w:r w:rsidRPr="00824BBB">
        <w:rPr>
          <w:b/>
          <w:bCs/>
          <w:sz w:val="24"/>
          <w:szCs w:val="24"/>
        </w:rPr>
        <w:t>July 26 to 30, 2021</w:t>
      </w:r>
    </w:p>
    <w:p w:rsidR="005171F6" w:rsidRDefault="00980FB2" w:rsidP="005171F6">
      <w:pPr>
        <w:spacing w:after="360"/>
      </w:pPr>
      <w:r>
        <w:t xml:space="preserve">PROJECT PROPOSAL BY </w:t>
      </w:r>
      <w:r w:rsidR="00E97E4A">
        <w:t xml:space="preserve">BRAZIL ON </w:t>
      </w:r>
      <w:r w:rsidR="00E97E4A" w:rsidRPr="00E97E4A">
        <w:t>EMPOWERING SMALL BUSINESSES THROUGH IP: DEVELOPING STRATEGIES FOR SUPPORTING GEOGRAPHICAL INDICATIONS OR COLLECTIVE MARKS IN THE POST-REGISTRY PERIOD</w:t>
      </w:r>
    </w:p>
    <w:p w:rsidR="005171F6" w:rsidRDefault="005171F6" w:rsidP="005171F6">
      <w:pPr>
        <w:spacing w:after="960"/>
      </w:pPr>
      <w:r w:rsidRPr="001F4C95">
        <w:rPr>
          <w:i/>
        </w:rPr>
        <w:t xml:space="preserve">prepared by </w:t>
      </w:r>
      <w:r w:rsidR="00054C31">
        <w:rPr>
          <w:i/>
        </w:rPr>
        <w:t xml:space="preserve">the Secretariat </w:t>
      </w:r>
    </w:p>
    <w:p w:rsidR="009470F7" w:rsidRDefault="005171F6" w:rsidP="00E97E4A">
      <w:pPr>
        <w:pStyle w:val="Default"/>
        <w:spacing w:after="240"/>
        <w:rPr>
          <w:rFonts w:ascii="Arial" w:hAnsi="Arial" w:cs="Arial"/>
          <w:sz w:val="22"/>
          <w:szCs w:val="22"/>
        </w:rPr>
      </w:pPr>
      <w:r w:rsidRPr="004907DF">
        <w:rPr>
          <w:rFonts w:ascii="Arial" w:hAnsi="Arial" w:cs="Arial"/>
          <w:sz w:val="22"/>
          <w:szCs w:val="22"/>
        </w:rPr>
        <w:fldChar w:fldCharType="begin"/>
      </w:r>
      <w:r w:rsidRPr="004907DF">
        <w:rPr>
          <w:rFonts w:ascii="Arial" w:hAnsi="Arial" w:cs="Arial"/>
          <w:sz w:val="22"/>
          <w:szCs w:val="22"/>
        </w:rPr>
        <w:instrText xml:space="preserve"> AUTONUM  </w:instrText>
      </w:r>
      <w:r w:rsidRPr="004907DF">
        <w:rPr>
          <w:rFonts w:ascii="Arial" w:hAnsi="Arial" w:cs="Arial"/>
          <w:sz w:val="22"/>
          <w:szCs w:val="22"/>
        </w:rPr>
        <w:fldChar w:fldCharType="end"/>
      </w:r>
      <w:r w:rsidRPr="004907DF">
        <w:rPr>
          <w:rFonts w:ascii="Arial" w:hAnsi="Arial" w:cs="Arial"/>
          <w:sz w:val="22"/>
          <w:szCs w:val="22"/>
        </w:rPr>
        <w:t xml:space="preserve"> </w:t>
      </w:r>
      <w:r w:rsidRPr="004907DF">
        <w:rPr>
          <w:rFonts w:ascii="Arial" w:hAnsi="Arial" w:cs="Arial"/>
          <w:sz w:val="22"/>
          <w:szCs w:val="22"/>
        </w:rPr>
        <w:tab/>
      </w:r>
      <w:r w:rsidR="00E97E4A">
        <w:rPr>
          <w:rFonts w:ascii="Arial" w:hAnsi="Arial" w:cs="Arial"/>
          <w:sz w:val="22"/>
          <w:szCs w:val="22"/>
        </w:rPr>
        <w:t>In a Note Verbale dated May 31, 2021</w:t>
      </w:r>
      <w:r w:rsidR="00E97E4A" w:rsidRPr="00E97E4A">
        <w:rPr>
          <w:rFonts w:ascii="Arial" w:hAnsi="Arial" w:cs="Arial"/>
          <w:sz w:val="22"/>
          <w:szCs w:val="22"/>
        </w:rPr>
        <w:t>, to the Secretari</w:t>
      </w:r>
      <w:r w:rsidR="00E97E4A">
        <w:rPr>
          <w:rFonts w:ascii="Arial" w:hAnsi="Arial" w:cs="Arial"/>
          <w:sz w:val="22"/>
          <w:szCs w:val="22"/>
        </w:rPr>
        <w:t>at, the Permanent Mission of Brazil</w:t>
      </w:r>
      <w:r w:rsidR="00E97E4A" w:rsidRPr="00E97E4A">
        <w:rPr>
          <w:rFonts w:ascii="Arial" w:hAnsi="Arial" w:cs="Arial"/>
          <w:sz w:val="22"/>
          <w:szCs w:val="22"/>
        </w:rPr>
        <w:t xml:space="preserve"> to the World Trade Organization (WTO) and </w:t>
      </w:r>
      <w:r w:rsidR="00E97E4A">
        <w:rPr>
          <w:rFonts w:ascii="Arial" w:hAnsi="Arial" w:cs="Arial"/>
          <w:sz w:val="22"/>
          <w:szCs w:val="22"/>
        </w:rPr>
        <w:t>other Economic Organizations in Geneva</w:t>
      </w:r>
      <w:r w:rsidR="00E97E4A" w:rsidRPr="00E97E4A">
        <w:rPr>
          <w:rFonts w:ascii="Arial" w:hAnsi="Arial" w:cs="Arial"/>
          <w:sz w:val="22"/>
          <w:szCs w:val="22"/>
        </w:rPr>
        <w:t xml:space="preserve"> subm</w:t>
      </w:r>
      <w:r w:rsidR="00077F87">
        <w:rPr>
          <w:rFonts w:ascii="Arial" w:hAnsi="Arial" w:cs="Arial"/>
          <w:sz w:val="22"/>
          <w:szCs w:val="22"/>
        </w:rPr>
        <w:t xml:space="preserve">itted a project proposal on </w:t>
      </w:r>
      <w:r w:rsidR="00F605EB">
        <w:rPr>
          <w:rFonts w:ascii="Arial" w:hAnsi="Arial" w:cs="Arial"/>
          <w:sz w:val="22"/>
          <w:szCs w:val="22"/>
        </w:rPr>
        <w:t>“Empowering Small Businesses Through IP: Developing Strategies for Supporting Geographical I</w:t>
      </w:r>
      <w:r w:rsidR="00E97E4A" w:rsidRPr="00E97E4A">
        <w:rPr>
          <w:rFonts w:ascii="Arial" w:hAnsi="Arial" w:cs="Arial"/>
          <w:sz w:val="22"/>
          <w:szCs w:val="22"/>
        </w:rPr>
        <w:t xml:space="preserve">ndications or </w:t>
      </w:r>
      <w:r w:rsidR="00F605EB">
        <w:rPr>
          <w:rFonts w:ascii="Arial" w:hAnsi="Arial" w:cs="Arial"/>
          <w:sz w:val="22"/>
          <w:szCs w:val="22"/>
        </w:rPr>
        <w:t>Collective Marks in the Post-registry P</w:t>
      </w:r>
      <w:bookmarkStart w:id="4" w:name="_GoBack"/>
      <w:bookmarkEnd w:id="4"/>
      <w:r w:rsidR="00E97E4A" w:rsidRPr="00E97E4A">
        <w:rPr>
          <w:rFonts w:ascii="Arial" w:hAnsi="Arial" w:cs="Arial"/>
          <w:sz w:val="22"/>
          <w:szCs w:val="22"/>
        </w:rPr>
        <w:t>eriod”, for consideration at the Twenty-</w:t>
      </w:r>
      <w:r w:rsidR="00E97E4A">
        <w:rPr>
          <w:rFonts w:ascii="Arial" w:hAnsi="Arial" w:cs="Arial"/>
          <w:sz w:val="22"/>
          <w:szCs w:val="22"/>
        </w:rPr>
        <w:t xml:space="preserve">Sixth Session of the </w:t>
      </w:r>
      <w:r w:rsidR="00E97E4A" w:rsidRPr="00E97E4A">
        <w:rPr>
          <w:rFonts w:ascii="Arial" w:hAnsi="Arial" w:cs="Arial"/>
          <w:sz w:val="22"/>
          <w:szCs w:val="22"/>
        </w:rPr>
        <w:t>CDIP.</w:t>
      </w:r>
    </w:p>
    <w:p w:rsidR="00980FB2" w:rsidRPr="00980FB2" w:rsidRDefault="009470F7" w:rsidP="00980FB2">
      <w:pPr>
        <w:pStyle w:val="Default"/>
        <w:spacing w:after="240"/>
        <w:rPr>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97E4A" w:rsidRPr="00E97E4A">
        <w:rPr>
          <w:rFonts w:ascii="Arial" w:hAnsi="Arial" w:cs="Arial"/>
          <w:sz w:val="22"/>
          <w:szCs w:val="22"/>
        </w:rPr>
        <w:t>The Note Verbale and project proposal are contained in the Annex hereto</w:t>
      </w:r>
      <w:r w:rsidR="00E97E4A">
        <w:rPr>
          <w:rFonts w:ascii="Arial" w:hAnsi="Arial" w:cs="Arial"/>
          <w:sz w:val="22"/>
          <w:szCs w:val="22"/>
        </w:rPr>
        <w:t>.</w:t>
      </w:r>
    </w:p>
    <w:p w:rsidR="005171F6" w:rsidRDefault="005171F6" w:rsidP="00797B97">
      <w:pPr>
        <w:pStyle w:val="Endofdocument"/>
        <w:spacing w:after="360"/>
        <w:ind w:left="5530"/>
        <w:rPr>
          <w:i/>
          <w:iCs/>
          <w:szCs w:val="22"/>
        </w:rPr>
      </w:pPr>
      <w:r w:rsidRPr="000B6067">
        <w:fldChar w:fldCharType="begin"/>
      </w:r>
      <w:r w:rsidRPr="000B6067">
        <w:instrText xml:space="preserve"> AUTONUM  </w:instrText>
      </w:r>
      <w:r w:rsidRPr="000B6067">
        <w:fldChar w:fldCharType="end"/>
      </w:r>
      <w:r w:rsidRPr="004907DF">
        <w:rPr>
          <w:i/>
          <w:iCs/>
          <w:szCs w:val="22"/>
        </w:rPr>
        <w:tab/>
        <w:t xml:space="preserve">The CDIP is invited to </w:t>
      </w:r>
      <w:r w:rsidR="00F91653">
        <w:rPr>
          <w:i/>
          <w:iCs/>
          <w:szCs w:val="22"/>
        </w:rPr>
        <w:t>consider</w:t>
      </w:r>
      <w:r w:rsidRPr="004907DF">
        <w:rPr>
          <w:i/>
          <w:iCs/>
          <w:szCs w:val="22"/>
        </w:rPr>
        <w:t xml:space="preserve"> the information contained in the Annex to this document.</w:t>
      </w:r>
    </w:p>
    <w:p w:rsidR="00B83D81" w:rsidRDefault="00B83D81" w:rsidP="00797B97">
      <w:pPr>
        <w:pStyle w:val="Endofdocument"/>
        <w:spacing w:after="360"/>
        <w:ind w:left="5530"/>
        <w:sectPr w:rsidR="00B83D81" w:rsidSect="00B83D81">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079" w:left="1418" w:header="510" w:footer="1021" w:gutter="0"/>
          <w:pgNumType w:start="1"/>
          <w:cols w:space="720"/>
          <w:titlePg/>
          <w:docGrid w:linePitch="299"/>
        </w:sectPr>
      </w:pPr>
      <w:r w:rsidRPr="004907DF">
        <w:t>[</w:t>
      </w:r>
      <w:r w:rsidRPr="004907DF">
        <w:rPr>
          <w:rStyle w:val="Endofdocument-AnnexChar"/>
        </w:rPr>
        <w:t>Annex</w:t>
      </w:r>
      <w:r>
        <w:rPr>
          <w:rStyle w:val="Endofdocument-AnnexChar"/>
        </w:rPr>
        <w:t>es</w:t>
      </w:r>
      <w:r w:rsidRPr="004907DF">
        <w:t xml:space="preserve"> follow]</w:t>
      </w:r>
      <w:r>
        <w:br w:type="page"/>
      </w:r>
    </w:p>
    <w:bookmarkEnd w:id="0"/>
    <w:p w:rsidR="00E97E4A" w:rsidRDefault="00B3066D" w:rsidP="00B3066D">
      <w:pPr>
        <w:rPr>
          <w:color w:val="000000" w:themeColor="text1"/>
        </w:rPr>
      </w:pPr>
      <w:r w:rsidRPr="00B3066D">
        <w:rPr>
          <w:color w:val="000000" w:themeColor="text1"/>
        </w:rPr>
        <w:object w:dxaOrig="8940" w:dyaOrig="14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8pt;height:731.75pt" o:ole="">
            <v:imagedata r:id="rId15" o:title=""/>
          </v:shape>
          <o:OLEObject Type="Embed" ProgID="Word.Document.12" ShapeID="_x0000_i1025" DrawAspect="Content" ObjectID="_1684334602" r:id="rId16">
            <o:FieldCodes>\s</o:FieldCodes>
          </o:OLEObject>
        </w:object>
      </w:r>
    </w:p>
    <w:tbl>
      <w:tblPr>
        <w:tblW w:w="929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376"/>
        <w:gridCol w:w="1215"/>
        <w:gridCol w:w="5700"/>
      </w:tblGrid>
      <w:tr w:rsidR="00E97E4A" w:rsidRPr="007526F7" w:rsidTr="000E4287">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7E4A" w:rsidRPr="007526F7" w:rsidRDefault="00E97E4A" w:rsidP="000E4287">
            <w:pPr>
              <w:pBdr>
                <w:top w:val="nil"/>
                <w:left w:val="nil"/>
                <w:bottom w:val="nil"/>
                <w:right w:val="nil"/>
                <w:between w:val="nil"/>
              </w:pBdr>
              <w:spacing w:before="240"/>
              <w:rPr>
                <w:rFonts w:eastAsia="Arial"/>
                <w:color w:val="000000"/>
                <w:szCs w:val="22"/>
              </w:rPr>
            </w:pPr>
            <w:r>
              <w:rPr>
                <w:color w:val="000000" w:themeColor="text1"/>
              </w:rPr>
              <w:lastRenderedPageBreak/>
              <w:br w:type="page"/>
            </w:r>
            <w:r>
              <w:br w:type="page"/>
            </w:r>
            <w:r w:rsidRPr="007526F7">
              <w:rPr>
                <w:rFonts w:eastAsia="Arial"/>
                <w:color w:val="000000"/>
                <w:szCs w:val="22"/>
              </w:rPr>
              <w:t xml:space="preserve">1. </w:t>
            </w:r>
            <w:r w:rsidRPr="007526F7">
              <w:rPr>
                <w:rFonts w:eastAsia="Arial"/>
                <w:color w:val="000000"/>
                <w:szCs w:val="22"/>
              </w:rPr>
              <w:tab/>
              <w:t>SUMMARY</w:t>
            </w:r>
          </w:p>
        </w:tc>
      </w:tr>
      <w:tr w:rsidR="00E97E4A" w:rsidRPr="007526F7" w:rsidTr="000E4287">
        <w:trPr>
          <w:trHeight w:val="48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7E4A" w:rsidRPr="007526F7" w:rsidRDefault="00E97E4A" w:rsidP="000E4287">
            <w:pPr>
              <w:pBdr>
                <w:top w:val="nil"/>
                <w:left w:val="nil"/>
                <w:bottom w:val="nil"/>
                <w:right w:val="nil"/>
                <w:between w:val="nil"/>
              </w:pBdr>
              <w:spacing w:before="240" w:after="120"/>
              <w:rPr>
                <w:rFonts w:eastAsia="Arial"/>
                <w:color w:val="000000"/>
                <w:szCs w:val="22"/>
              </w:rPr>
            </w:pPr>
            <w:r w:rsidRPr="007526F7">
              <w:rPr>
                <w:rFonts w:eastAsia="Arial"/>
                <w:color w:val="000000"/>
                <w:szCs w:val="22"/>
                <w:u w:val="single"/>
              </w:rPr>
              <w:t>Project Code</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7E4A" w:rsidRPr="007526F7" w:rsidRDefault="00E97E4A" w:rsidP="00E97E4A">
            <w:pPr>
              <w:pBdr>
                <w:top w:val="nil"/>
                <w:left w:val="nil"/>
                <w:bottom w:val="nil"/>
                <w:right w:val="nil"/>
                <w:between w:val="nil"/>
              </w:pBdr>
              <w:spacing w:before="240" w:after="120"/>
              <w:rPr>
                <w:rFonts w:eastAsia="Arial"/>
                <w:color w:val="000000"/>
                <w:szCs w:val="22"/>
              </w:rPr>
            </w:pPr>
            <w:r>
              <w:rPr>
                <w:rFonts w:eastAsia="Arial"/>
                <w:color w:val="000000"/>
                <w:szCs w:val="22"/>
              </w:rPr>
              <w:t>[to be filled by WIPO]</w:t>
            </w:r>
          </w:p>
        </w:tc>
      </w:tr>
      <w:tr w:rsidR="00E97E4A" w:rsidRPr="002B413A" w:rsidTr="000E4287">
        <w:trPr>
          <w:trHeight w:val="405"/>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7E4A" w:rsidRPr="007526F7" w:rsidRDefault="00E97E4A" w:rsidP="000E4287">
            <w:pPr>
              <w:pBdr>
                <w:top w:val="nil"/>
                <w:left w:val="nil"/>
                <w:bottom w:val="nil"/>
                <w:right w:val="nil"/>
                <w:between w:val="nil"/>
              </w:pBdr>
              <w:spacing w:before="240" w:after="120"/>
              <w:rPr>
                <w:rFonts w:eastAsia="Arial"/>
                <w:color w:val="000000"/>
                <w:szCs w:val="22"/>
              </w:rPr>
            </w:pPr>
            <w:r w:rsidRPr="007526F7">
              <w:rPr>
                <w:rFonts w:eastAsia="Arial"/>
                <w:color w:val="000000"/>
                <w:szCs w:val="22"/>
                <w:u w:val="single"/>
              </w:rPr>
              <w:t>Title</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7E4A" w:rsidRPr="007526F7" w:rsidRDefault="00E97E4A" w:rsidP="000E4287">
            <w:pPr>
              <w:spacing w:before="240" w:after="120"/>
              <w:rPr>
                <w:rFonts w:eastAsia="Arial"/>
                <w:i/>
                <w:szCs w:val="22"/>
              </w:rPr>
            </w:pPr>
            <w:r w:rsidRPr="00163BAC">
              <w:rPr>
                <w:rFonts w:eastAsia="Arial"/>
                <w:i/>
                <w:szCs w:val="22"/>
              </w:rPr>
              <w:t>Empowering small businesses through IP: developing strategies for supporting geographical indications or collective marks in the post-registry period</w:t>
            </w:r>
          </w:p>
        </w:tc>
      </w:tr>
      <w:tr w:rsidR="00E97E4A" w:rsidRPr="007526F7" w:rsidTr="000E4287">
        <w:trPr>
          <w:trHeight w:val="96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7E4A" w:rsidRPr="007526F7" w:rsidRDefault="00E97E4A" w:rsidP="000E4287">
            <w:pPr>
              <w:pBdr>
                <w:top w:val="nil"/>
                <w:left w:val="nil"/>
                <w:bottom w:val="nil"/>
                <w:right w:val="nil"/>
                <w:between w:val="nil"/>
              </w:pBdr>
              <w:spacing w:before="240" w:after="120"/>
              <w:rPr>
                <w:rFonts w:eastAsia="Arial"/>
                <w:color w:val="000000"/>
                <w:szCs w:val="22"/>
              </w:rPr>
            </w:pPr>
            <w:r w:rsidRPr="007526F7">
              <w:rPr>
                <w:rFonts w:eastAsia="Arial"/>
                <w:color w:val="000000"/>
                <w:szCs w:val="22"/>
                <w:u w:val="single"/>
              </w:rPr>
              <w:t>Development Agenda Recommendations</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7E4A" w:rsidRPr="007526F7" w:rsidRDefault="00E97E4A" w:rsidP="000E4287">
            <w:pPr>
              <w:pBdr>
                <w:top w:val="nil"/>
                <w:left w:val="nil"/>
                <w:bottom w:val="nil"/>
                <w:right w:val="nil"/>
                <w:between w:val="nil"/>
              </w:pBdr>
              <w:spacing w:before="240" w:after="120"/>
              <w:rPr>
                <w:rFonts w:eastAsia="Arial"/>
                <w:color w:val="000000"/>
                <w:szCs w:val="22"/>
              </w:rPr>
            </w:pPr>
            <w:r>
              <w:rPr>
                <w:rFonts w:eastAsia="Arial"/>
                <w:color w:val="000000"/>
                <w:szCs w:val="22"/>
              </w:rPr>
              <w:t xml:space="preserve">1, 4, 10, and 11 (to be complemented/confirmed) </w:t>
            </w:r>
          </w:p>
        </w:tc>
      </w:tr>
      <w:tr w:rsidR="00E97E4A" w:rsidRPr="002B413A" w:rsidTr="000E4287">
        <w:trPr>
          <w:trHeight w:val="293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7E4A" w:rsidRPr="007526F7" w:rsidRDefault="00E97E4A" w:rsidP="000E4287">
            <w:pPr>
              <w:pBdr>
                <w:top w:val="nil"/>
                <w:left w:val="nil"/>
                <w:bottom w:val="nil"/>
                <w:right w:val="nil"/>
                <w:between w:val="nil"/>
              </w:pBdr>
              <w:spacing w:before="240" w:after="120"/>
              <w:rPr>
                <w:rFonts w:eastAsia="Arial"/>
                <w:color w:val="000000"/>
                <w:szCs w:val="22"/>
              </w:rPr>
            </w:pPr>
            <w:r w:rsidRPr="007526F7">
              <w:rPr>
                <w:rFonts w:eastAsia="Arial"/>
                <w:color w:val="000000"/>
                <w:szCs w:val="22"/>
                <w:u w:val="single"/>
              </w:rPr>
              <w:t>Brief Description of Project</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7E4A" w:rsidRPr="00163BAC" w:rsidRDefault="00E97E4A" w:rsidP="000E4287">
            <w:pPr>
              <w:pBdr>
                <w:top w:val="nil"/>
                <w:left w:val="nil"/>
                <w:bottom w:val="nil"/>
                <w:right w:val="nil"/>
                <w:between w:val="nil"/>
              </w:pBdr>
              <w:spacing w:before="240" w:after="120"/>
              <w:rPr>
                <w:rFonts w:eastAsia="Arial"/>
                <w:szCs w:val="22"/>
              </w:rPr>
            </w:pPr>
            <w:r w:rsidRPr="00163BAC">
              <w:rPr>
                <w:rFonts w:eastAsia="Arial"/>
                <w:szCs w:val="22"/>
              </w:rPr>
              <w:t>Small businesses and producers in developing countries are increasingly relying on intellectual property rights, such as geographical indications and collective marks, to protect and promote the unique characteristics of certain local products. The place of origin of a product may be linked to quality attributes and unique characteristics that can be harnessed to improve market access for local communities, enhancing revenues for producers and promoting the development of rural areas. IP protection may also encourage producers to define and safeguard common quality standards, as well as traditional methods of production, thus protecting and promoting local culture and history.</w:t>
            </w:r>
          </w:p>
          <w:p w:rsidR="00E97E4A" w:rsidRPr="00163BAC" w:rsidRDefault="00E97E4A" w:rsidP="000E4287">
            <w:pPr>
              <w:pBdr>
                <w:top w:val="nil"/>
                <w:left w:val="nil"/>
                <w:bottom w:val="nil"/>
                <w:right w:val="nil"/>
                <w:between w:val="nil"/>
              </w:pBdr>
              <w:spacing w:before="240" w:after="120"/>
              <w:rPr>
                <w:rFonts w:eastAsia="Arial"/>
                <w:szCs w:val="22"/>
              </w:rPr>
            </w:pPr>
            <w:r w:rsidRPr="00163BAC">
              <w:rPr>
                <w:rFonts w:eastAsia="Arial"/>
                <w:szCs w:val="22"/>
              </w:rPr>
              <w:t>The GI or collective mark registration is only the first step in the successful development of a GI or collective mark. Most of the challenges faced by producers in developing countries lie in the post-registry period. In order to obtain success with their GI or collective mark, it is important that producers are organized, committed and equipped to benefit from their IP rights. Moreover, in many developing countries, institutional mechanisms, such as regulations, standardized traceability systems and enforcement mechanisms, may not be in place to support producers in their business goals. Therefore, strategies to support a GI or collective mark in these settings should take into account the institutional environment and its constraints.</w:t>
            </w:r>
          </w:p>
          <w:p w:rsidR="00E97E4A" w:rsidRPr="00163BAC" w:rsidRDefault="00E97E4A" w:rsidP="000E4287">
            <w:pPr>
              <w:pBdr>
                <w:top w:val="nil"/>
                <w:left w:val="nil"/>
                <w:bottom w:val="nil"/>
                <w:right w:val="nil"/>
                <w:between w:val="nil"/>
              </w:pBdr>
              <w:spacing w:before="240" w:after="120"/>
              <w:rPr>
                <w:rFonts w:eastAsia="Arial"/>
                <w:b/>
                <w:bCs/>
                <w:szCs w:val="22"/>
                <w:u w:val="single"/>
              </w:rPr>
            </w:pPr>
            <w:r w:rsidRPr="00163BAC">
              <w:rPr>
                <w:rFonts w:eastAsia="Arial"/>
                <w:szCs w:val="22"/>
              </w:rPr>
              <w:t>The objective of this project is to develop strategies for supporting GIs or collective marks from developing countries in the post-registry period. While focusing on specific GIs or collective marks in developing countries, the project aims at producing solutions that could be replicated by other GIs or collective marks and mainstreamed in a national or regional context.</w:t>
            </w:r>
          </w:p>
        </w:tc>
      </w:tr>
      <w:tr w:rsidR="00E97E4A" w:rsidRPr="002B413A" w:rsidTr="000E4287">
        <w:trPr>
          <w:trHeight w:val="96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7E4A" w:rsidRPr="007526F7" w:rsidRDefault="00E97E4A" w:rsidP="000E4287">
            <w:pPr>
              <w:pBdr>
                <w:top w:val="nil"/>
                <w:left w:val="nil"/>
                <w:bottom w:val="nil"/>
                <w:right w:val="nil"/>
                <w:between w:val="nil"/>
              </w:pBdr>
              <w:spacing w:before="240" w:after="120"/>
              <w:rPr>
                <w:rFonts w:eastAsia="Arial"/>
                <w:color w:val="000000"/>
                <w:szCs w:val="22"/>
              </w:rPr>
            </w:pPr>
            <w:r w:rsidRPr="007526F7">
              <w:rPr>
                <w:rFonts w:eastAsia="Arial"/>
                <w:color w:val="000000"/>
                <w:szCs w:val="22"/>
                <w:u w:val="single"/>
              </w:rPr>
              <w:lastRenderedPageBreak/>
              <w:t>Implementing Program</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7E4A" w:rsidRPr="007526F7" w:rsidRDefault="00E97E4A" w:rsidP="00E97E4A">
            <w:pPr>
              <w:pBdr>
                <w:top w:val="nil"/>
                <w:left w:val="nil"/>
                <w:bottom w:val="nil"/>
                <w:right w:val="nil"/>
                <w:between w:val="nil"/>
              </w:pBdr>
              <w:spacing w:before="120" w:after="120"/>
              <w:rPr>
                <w:rFonts w:eastAsia="Arial"/>
                <w:color w:val="000000"/>
                <w:szCs w:val="22"/>
              </w:rPr>
            </w:pPr>
            <w:r>
              <w:rPr>
                <w:rFonts w:eastAsia="Arial"/>
                <w:color w:val="000000"/>
                <w:szCs w:val="22"/>
              </w:rPr>
              <w:t>[to be filled by WIPO]</w:t>
            </w:r>
          </w:p>
        </w:tc>
      </w:tr>
      <w:tr w:rsidR="00E97E4A" w:rsidRPr="00C8285D" w:rsidTr="000E4287">
        <w:trPr>
          <w:trHeight w:val="120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7E4A" w:rsidRPr="007526F7" w:rsidRDefault="00E97E4A" w:rsidP="000E4287">
            <w:pPr>
              <w:pBdr>
                <w:top w:val="nil"/>
                <w:left w:val="nil"/>
                <w:bottom w:val="nil"/>
                <w:right w:val="nil"/>
                <w:between w:val="nil"/>
              </w:pBdr>
              <w:spacing w:before="240" w:after="120"/>
              <w:rPr>
                <w:rFonts w:eastAsia="Arial"/>
                <w:color w:val="000000"/>
                <w:szCs w:val="22"/>
              </w:rPr>
            </w:pPr>
            <w:r w:rsidRPr="007526F7">
              <w:rPr>
                <w:rFonts w:eastAsia="Arial"/>
                <w:color w:val="000000"/>
                <w:szCs w:val="22"/>
                <w:u w:val="single"/>
              </w:rPr>
              <w:t>Links to other related Program(s)/ DA Project(s)</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7E4A" w:rsidRPr="004B3E78" w:rsidRDefault="00E97E4A" w:rsidP="00E97E4A">
            <w:pPr>
              <w:pBdr>
                <w:top w:val="nil"/>
                <w:left w:val="nil"/>
                <w:bottom w:val="nil"/>
                <w:right w:val="nil"/>
                <w:between w:val="nil"/>
              </w:pBdr>
              <w:spacing w:before="240" w:after="120"/>
              <w:rPr>
                <w:rFonts w:eastAsia="Arial"/>
                <w:color w:val="000000"/>
                <w:szCs w:val="22"/>
                <w:lang w:val="de-CH"/>
              </w:rPr>
            </w:pPr>
            <w:r w:rsidRPr="00091B6E">
              <w:rPr>
                <w:rFonts w:eastAsia="Arial"/>
                <w:color w:val="000000"/>
                <w:szCs w:val="22"/>
              </w:rPr>
              <w:t xml:space="preserve">[to be filled by </w:t>
            </w:r>
            <w:r>
              <w:rPr>
                <w:rFonts w:eastAsia="Arial"/>
                <w:color w:val="000000"/>
                <w:szCs w:val="22"/>
              </w:rPr>
              <w:t>WIPO</w:t>
            </w:r>
            <w:r w:rsidRPr="00091B6E">
              <w:rPr>
                <w:rFonts w:eastAsia="Arial"/>
                <w:color w:val="000000"/>
                <w:szCs w:val="22"/>
              </w:rPr>
              <w:t>]</w:t>
            </w:r>
          </w:p>
        </w:tc>
      </w:tr>
      <w:tr w:rsidR="00E97E4A" w:rsidRPr="002B413A" w:rsidTr="000E4287">
        <w:trPr>
          <w:trHeight w:val="264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7E4A" w:rsidRPr="007526F7" w:rsidRDefault="00E97E4A" w:rsidP="000E4287">
            <w:pPr>
              <w:pBdr>
                <w:top w:val="nil"/>
                <w:left w:val="nil"/>
                <w:bottom w:val="nil"/>
                <w:right w:val="nil"/>
                <w:between w:val="nil"/>
              </w:pBdr>
              <w:spacing w:before="240" w:after="120"/>
              <w:rPr>
                <w:rFonts w:eastAsia="Arial"/>
                <w:color w:val="000000"/>
                <w:szCs w:val="22"/>
              </w:rPr>
            </w:pPr>
            <w:r w:rsidRPr="007526F7">
              <w:rPr>
                <w:rFonts w:eastAsia="Arial"/>
                <w:color w:val="000000"/>
                <w:szCs w:val="22"/>
                <w:u w:val="single"/>
              </w:rPr>
              <w:t>Links to Expected Results in the Program and Budget</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7E4A" w:rsidRPr="007526F7" w:rsidRDefault="00E97E4A" w:rsidP="00E97E4A">
            <w:pPr>
              <w:pBdr>
                <w:top w:val="nil"/>
                <w:left w:val="nil"/>
                <w:bottom w:val="nil"/>
                <w:right w:val="nil"/>
                <w:between w:val="nil"/>
              </w:pBdr>
              <w:spacing w:after="120"/>
              <w:rPr>
                <w:rFonts w:eastAsia="Arial"/>
                <w:color w:val="000000"/>
                <w:szCs w:val="22"/>
              </w:rPr>
            </w:pPr>
            <w:r w:rsidRPr="00091B6E">
              <w:rPr>
                <w:rFonts w:eastAsia="Arial"/>
                <w:color w:val="000000"/>
                <w:szCs w:val="22"/>
              </w:rPr>
              <w:t xml:space="preserve">[to be filled by </w:t>
            </w:r>
            <w:r>
              <w:rPr>
                <w:rFonts w:eastAsia="Arial"/>
                <w:color w:val="000000"/>
                <w:szCs w:val="22"/>
              </w:rPr>
              <w:t>WIPO</w:t>
            </w:r>
            <w:r w:rsidRPr="00091B6E">
              <w:rPr>
                <w:rFonts w:eastAsia="Arial"/>
                <w:color w:val="000000"/>
                <w:szCs w:val="22"/>
              </w:rPr>
              <w:t>]</w:t>
            </w:r>
          </w:p>
        </w:tc>
      </w:tr>
      <w:tr w:rsidR="00E97E4A" w:rsidRPr="007526F7" w:rsidTr="000E4287">
        <w:trPr>
          <w:trHeight w:val="48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7E4A" w:rsidRPr="007526F7" w:rsidRDefault="00E97E4A" w:rsidP="000E4287">
            <w:pPr>
              <w:pBdr>
                <w:top w:val="nil"/>
                <w:left w:val="nil"/>
                <w:bottom w:val="nil"/>
                <w:right w:val="nil"/>
                <w:between w:val="nil"/>
              </w:pBdr>
              <w:spacing w:before="240" w:after="120"/>
              <w:rPr>
                <w:rFonts w:eastAsia="Arial"/>
                <w:color w:val="000000"/>
                <w:szCs w:val="22"/>
              </w:rPr>
            </w:pPr>
            <w:r w:rsidRPr="007526F7">
              <w:rPr>
                <w:rFonts w:eastAsia="Arial"/>
                <w:color w:val="000000"/>
                <w:szCs w:val="22"/>
                <w:u w:val="single"/>
              </w:rPr>
              <w:t>Project Duration</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7E4A" w:rsidRPr="007526F7" w:rsidRDefault="00E97E4A" w:rsidP="000E4287">
            <w:pPr>
              <w:pBdr>
                <w:top w:val="nil"/>
                <w:left w:val="nil"/>
                <w:bottom w:val="nil"/>
                <w:right w:val="nil"/>
                <w:between w:val="nil"/>
              </w:pBdr>
              <w:spacing w:before="240" w:after="120"/>
              <w:rPr>
                <w:rFonts w:eastAsia="Arial"/>
                <w:color w:val="000000"/>
                <w:szCs w:val="22"/>
              </w:rPr>
            </w:pPr>
            <w:r>
              <w:rPr>
                <w:rFonts w:eastAsia="Arial"/>
                <w:color w:val="000000"/>
                <w:szCs w:val="22"/>
              </w:rPr>
              <w:t xml:space="preserve">2 years </w:t>
            </w:r>
          </w:p>
        </w:tc>
      </w:tr>
      <w:tr w:rsidR="00E97E4A" w:rsidRPr="002B413A" w:rsidTr="000E4287">
        <w:trPr>
          <w:trHeight w:val="72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7E4A" w:rsidRPr="007526F7" w:rsidRDefault="00E97E4A" w:rsidP="000E4287">
            <w:pPr>
              <w:pBdr>
                <w:top w:val="nil"/>
                <w:left w:val="nil"/>
                <w:bottom w:val="nil"/>
                <w:right w:val="nil"/>
                <w:between w:val="nil"/>
              </w:pBdr>
              <w:spacing w:before="240" w:after="120"/>
              <w:rPr>
                <w:rFonts w:eastAsia="Arial"/>
                <w:color w:val="000000"/>
                <w:szCs w:val="22"/>
              </w:rPr>
            </w:pPr>
            <w:r w:rsidRPr="007526F7">
              <w:rPr>
                <w:rFonts w:eastAsia="Arial"/>
                <w:color w:val="000000"/>
                <w:szCs w:val="22"/>
                <w:u w:val="single"/>
              </w:rPr>
              <w:t>Project Budget</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7E4A" w:rsidRPr="0034799D" w:rsidRDefault="00E97E4A" w:rsidP="00E97E4A">
            <w:pPr>
              <w:pBdr>
                <w:top w:val="nil"/>
                <w:left w:val="nil"/>
                <w:bottom w:val="nil"/>
                <w:right w:val="nil"/>
                <w:between w:val="nil"/>
              </w:pBdr>
              <w:rPr>
                <w:rFonts w:eastAsia="Times New Roman"/>
                <w:bCs/>
                <w:szCs w:val="22"/>
                <w:lang w:eastAsia="en-US"/>
              </w:rPr>
            </w:pPr>
            <w:r>
              <w:rPr>
                <w:rFonts w:eastAsia="Arial"/>
                <w:color w:val="000000"/>
                <w:szCs w:val="22"/>
              </w:rPr>
              <w:t>[to be filled by WIPO]</w:t>
            </w:r>
          </w:p>
        </w:tc>
      </w:tr>
      <w:tr w:rsidR="00E97E4A" w:rsidRPr="007526F7" w:rsidTr="000E4287">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7E4A" w:rsidRPr="007526F7" w:rsidRDefault="00E97E4A" w:rsidP="000E4287">
            <w:pPr>
              <w:pBdr>
                <w:top w:val="nil"/>
                <w:left w:val="nil"/>
                <w:bottom w:val="nil"/>
                <w:right w:val="nil"/>
                <w:between w:val="nil"/>
              </w:pBdr>
              <w:spacing w:before="240" w:after="120"/>
              <w:rPr>
                <w:rFonts w:eastAsia="Arial"/>
                <w:color w:val="000000"/>
                <w:szCs w:val="22"/>
              </w:rPr>
            </w:pPr>
            <w:r w:rsidRPr="007526F7">
              <w:rPr>
                <w:rFonts w:eastAsia="Arial"/>
                <w:color w:val="000000"/>
                <w:szCs w:val="22"/>
              </w:rPr>
              <w:t>2.</w:t>
            </w:r>
            <w:r w:rsidRPr="007526F7">
              <w:rPr>
                <w:rFonts w:eastAsia="Arial"/>
                <w:color w:val="000000"/>
                <w:szCs w:val="22"/>
              </w:rPr>
              <w:tab/>
              <w:t>PROJECT DESCRIPTION</w:t>
            </w:r>
          </w:p>
        </w:tc>
      </w:tr>
      <w:tr w:rsidR="00E97E4A" w:rsidRPr="007526F7" w:rsidTr="000E4287">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7E4A" w:rsidRPr="007526F7" w:rsidRDefault="00E97E4A" w:rsidP="000E4287">
            <w:pPr>
              <w:pBdr>
                <w:top w:val="nil"/>
                <w:left w:val="nil"/>
                <w:bottom w:val="nil"/>
                <w:right w:val="nil"/>
                <w:between w:val="nil"/>
              </w:pBdr>
              <w:spacing w:before="240" w:after="120"/>
              <w:rPr>
                <w:rFonts w:eastAsia="Arial"/>
                <w:color w:val="000000"/>
                <w:szCs w:val="22"/>
              </w:rPr>
            </w:pPr>
            <w:r w:rsidRPr="007526F7">
              <w:rPr>
                <w:rFonts w:eastAsia="Arial"/>
                <w:color w:val="000000"/>
                <w:szCs w:val="22"/>
              </w:rPr>
              <w:t>2.1.</w:t>
            </w:r>
            <w:r w:rsidRPr="007526F7">
              <w:rPr>
                <w:rFonts w:eastAsia="Arial"/>
                <w:color w:val="000000"/>
                <w:szCs w:val="22"/>
              </w:rPr>
              <w:tab/>
            </w:r>
            <w:r w:rsidRPr="007526F7">
              <w:rPr>
                <w:rFonts w:eastAsia="Arial"/>
                <w:color w:val="000000"/>
                <w:szCs w:val="22"/>
                <w:u w:val="single"/>
              </w:rPr>
              <w:t>Introduction to the issue</w:t>
            </w:r>
            <w:r w:rsidRPr="007526F7">
              <w:rPr>
                <w:rFonts w:eastAsia="Arial"/>
                <w:color w:val="000000"/>
                <w:szCs w:val="22"/>
              </w:rPr>
              <w:t xml:space="preserve"> </w:t>
            </w:r>
          </w:p>
        </w:tc>
      </w:tr>
      <w:tr w:rsidR="00E97E4A" w:rsidRPr="002B413A" w:rsidTr="000E4287">
        <w:trPr>
          <w:trHeight w:val="698"/>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7E4A" w:rsidRPr="00091B6E" w:rsidRDefault="00E97E4A" w:rsidP="000E4287">
            <w:pPr>
              <w:pBdr>
                <w:top w:val="nil"/>
                <w:left w:val="nil"/>
                <w:bottom w:val="nil"/>
                <w:right w:val="nil"/>
                <w:between w:val="nil"/>
              </w:pBdr>
              <w:spacing w:after="220"/>
              <w:rPr>
                <w:rFonts w:eastAsia="Arial"/>
                <w:szCs w:val="22"/>
              </w:rPr>
            </w:pPr>
            <w:r w:rsidRPr="00091B6E">
              <w:rPr>
                <w:rFonts w:eastAsia="Arial"/>
                <w:szCs w:val="22"/>
              </w:rPr>
              <w:t>Small businesses and producers in developing countries are increasingly relying on intellectual property rights, such as geographical indications and collective marks, to protect and promote the unique characteristics of certain local products. The place of origin of a product may be linked to quality attributes and unique characteristics that can be harnessed to improve market access for local communities, enhancing revenues for producers and promoting the development of rural areas. IP protection may also encourage producers to define and safeguard common quality standards, as well as traditional methods of production, thus protecting and promoting local culture and history.</w:t>
            </w:r>
          </w:p>
          <w:p w:rsidR="00E97E4A" w:rsidRPr="00091B6E" w:rsidRDefault="00E97E4A" w:rsidP="000E4287">
            <w:pPr>
              <w:pBdr>
                <w:top w:val="nil"/>
                <w:left w:val="nil"/>
                <w:bottom w:val="nil"/>
                <w:right w:val="nil"/>
                <w:between w:val="nil"/>
              </w:pBdr>
              <w:spacing w:after="220"/>
              <w:rPr>
                <w:rFonts w:eastAsia="Arial"/>
                <w:szCs w:val="22"/>
              </w:rPr>
            </w:pPr>
            <w:r w:rsidRPr="00091B6E">
              <w:rPr>
                <w:rFonts w:eastAsia="Arial"/>
                <w:szCs w:val="22"/>
              </w:rPr>
              <w:t>The GI or collective mark registration is only the first step in the successful development of a GI or collective mark. Most of the challenges faced by producers in developing countries lie in the post-registry period. In order to obtain success with their GI or collective mark, it is important that producers are organized, committed and equipped to benefit from their IP rights. Moreover, in many developing countries, institutional mechanisms, such as regulations, standardized traceability systems and enforcement mechanisms, may not be in place to support producers in their business goals. Therefore, strategies to support a GI or collective mark in these settings should take into account the institutional environment and its constraints.</w:t>
            </w:r>
          </w:p>
          <w:p w:rsidR="00E97E4A" w:rsidRPr="007526F7" w:rsidRDefault="00E97E4A" w:rsidP="000E4287">
            <w:pPr>
              <w:pBdr>
                <w:top w:val="nil"/>
                <w:left w:val="nil"/>
                <w:bottom w:val="nil"/>
                <w:right w:val="nil"/>
                <w:between w:val="nil"/>
              </w:pBdr>
              <w:spacing w:after="220"/>
              <w:rPr>
                <w:rFonts w:eastAsia="Arial"/>
                <w:szCs w:val="22"/>
              </w:rPr>
            </w:pPr>
            <w:r w:rsidRPr="00091B6E">
              <w:rPr>
                <w:rFonts w:eastAsia="Arial"/>
                <w:szCs w:val="22"/>
              </w:rPr>
              <w:lastRenderedPageBreak/>
              <w:t>The objective of this project is to develop strategies for supporting GIs or collective marks from developing countries in the post-registry period. While focusing on specific GIs or collective marks in developing countries, the project aims at producing solutions that could be replicated by other GIs or collective marks and mainstreamed in a national or regional context.</w:t>
            </w:r>
          </w:p>
        </w:tc>
      </w:tr>
      <w:tr w:rsidR="00E97E4A" w:rsidRPr="007526F7" w:rsidTr="000E4287">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7E4A" w:rsidRPr="007526F7" w:rsidRDefault="00E97E4A" w:rsidP="000E4287">
            <w:pPr>
              <w:pBdr>
                <w:top w:val="nil"/>
                <w:left w:val="nil"/>
                <w:bottom w:val="nil"/>
                <w:right w:val="nil"/>
                <w:between w:val="nil"/>
              </w:pBdr>
              <w:spacing w:before="240" w:after="120"/>
              <w:rPr>
                <w:rFonts w:eastAsia="Arial"/>
                <w:color w:val="000000"/>
                <w:szCs w:val="22"/>
              </w:rPr>
            </w:pPr>
            <w:r w:rsidRPr="007526F7">
              <w:rPr>
                <w:rFonts w:eastAsia="Arial"/>
                <w:color w:val="000000"/>
                <w:szCs w:val="22"/>
              </w:rPr>
              <w:lastRenderedPageBreak/>
              <w:t xml:space="preserve">2.2. </w:t>
            </w:r>
            <w:r w:rsidRPr="007526F7">
              <w:rPr>
                <w:rFonts w:eastAsia="Arial"/>
                <w:color w:val="000000"/>
                <w:szCs w:val="22"/>
              </w:rPr>
              <w:tab/>
            </w:r>
            <w:r w:rsidRPr="007526F7">
              <w:rPr>
                <w:rFonts w:eastAsia="Arial"/>
                <w:color w:val="000000"/>
                <w:szCs w:val="22"/>
                <w:u w:val="single"/>
              </w:rPr>
              <w:t>Objectives</w:t>
            </w:r>
            <w:r w:rsidRPr="007526F7">
              <w:rPr>
                <w:rFonts w:eastAsia="Arial"/>
                <w:color w:val="000000"/>
                <w:szCs w:val="22"/>
              </w:rPr>
              <w:t xml:space="preserve">   </w:t>
            </w:r>
          </w:p>
        </w:tc>
      </w:tr>
      <w:tr w:rsidR="00E97E4A" w:rsidRPr="002B413A" w:rsidTr="000E4287">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7E4A" w:rsidRPr="00163BAC" w:rsidRDefault="00E97E4A" w:rsidP="000E4287">
            <w:pPr>
              <w:spacing w:after="220"/>
              <w:ind w:left="567"/>
              <w:rPr>
                <w:rFonts w:eastAsia="Arial"/>
                <w:bCs/>
                <w:i/>
                <w:szCs w:val="22"/>
              </w:rPr>
            </w:pPr>
            <w:r w:rsidRPr="00163BAC">
              <w:rPr>
                <w:rFonts w:eastAsia="Arial"/>
                <w:bCs/>
                <w:i/>
                <w:szCs w:val="22"/>
              </w:rPr>
              <w:t>Overall objective:</w:t>
            </w:r>
          </w:p>
          <w:p w:rsidR="00E97E4A" w:rsidRPr="00163BAC" w:rsidRDefault="00E97E4A" w:rsidP="000E4287">
            <w:pPr>
              <w:spacing w:after="220"/>
              <w:ind w:left="567"/>
              <w:rPr>
                <w:rFonts w:eastAsia="Arial"/>
                <w:bCs/>
                <w:szCs w:val="22"/>
              </w:rPr>
            </w:pPr>
            <w:r w:rsidRPr="00163BAC">
              <w:rPr>
                <w:rFonts w:eastAsia="Arial"/>
                <w:bCs/>
                <w:szCs w:val="22"/>
              </w:rPr>
              <w:t xml:space="preserve">Develop strategies for supporting GIs or collective marks from developing countries in the post-registry period. </w:t>
            </w:r>
          </w:p>
          <w:p w:rsidR="00E97E4A" w:rsidRPr="00163BAC" w:rsidRDefault="00E97E4A" w:rsidP="000E4287">
            <w:pPr>
              <w:spacing w:after="220"/>
              <w:ind w:left="567"/>
              <w:rPr>
                <w:rFonts w:eastAsia="Arial"/>
                <w:bCs/>
                <w:i/>
                <w:szCs w:val="22"/>
              </w:rPr>
            </w:pPr>
            <w:r w:rsidRPr="00163BAC">
              <w:rPr>
                <w:rFonts w:eastAsia="Arial"/>
                <w:bCs/>
                <w:i/>
                <w:szCs w:val="22"/>
              </w:rPr>
              <w:t>Specific objectives:</w:t>
            </w:r>
          </w:p>
          <w:p w:rsidR="00E97E4A" w:rsidRPr="00163BAC" w:rsidRDefault="00E97E4A" w:rsidP="000E4287">
            <w:pPr>
              <w:numPr>
                <w:ilvl w:val="0"/>
                <w:numId w:val="20"/>
              </w:numPr>
              <w:spacing w:after="220"/>
              <w:rPr>
                <w:rFonts w:eastAsia="Arial"/>
                <w:bCs/>
                <w:szCs w:val="22"/>
              </w:rPr>
            </w:pPr>
            <w:r w:rsidRPr="00163BAC">
              <w:rPr>
                <w:rFonts w:eastAsia="Arial"/>
                <w:bCs/>
                <w:szCs w:val="22"/>
              </w:rPr>
              <w:t>Empower small local businesses to make the best use of their IP rights, through training, awareness raising and capacity building.</w:t>
            </w:r>
          </w:p>
          <w:p w:rsidR="00E97E4A" w:rsidRPr="00163BAC" w:rsidRDefault="00E97E4A" w:rsidP="000E4287">
            <w:pPr>
              <w:numPr>
                <w:ilvl w:val="0"/>
                <w:numId w:val="20"/>
              </w:numPr>
              <w:spacing w:after="220"/>
              <w:rPr>
                <w:rFonts w:eastAsia="Arial"/>
                <w:bCs/>
                <w:szCs w:val="22"/>
              </w:rPr>
            </w:pPr>
            <w:r w:rsidRPr="00163BAC">
              <w:rPr>
                <w:rFonts w:eastAsia="Arial"/>
                <w:bCs/>
                <w:szCs w:val="22"/>
              </w:rPr>
              <w:t>Help producers assess business opportunities and develop business strategies for their niche products.</w:t>
            </w:r>
          </w:p>
          <w:p w:rsidR="00E97E4A" w:rsidRPr="00163BAC" w:rsidRDefault="00E97E4A" w:rsidP="000E4287">
            <w:pPr>
              <w:numPr>
                <w:ilvl w:val="0"/>
                <w:numId w:val="20"/>
              </w:numPr>
              <w:spacing w:after="220"/>
              <w:rPr>
                <w:rFonts w:eastAsia="Arial"/>
                <w:b/>
                <w:bCs/>
                <w:szCs w:val="22"/>
                <w:u w:val="single"/>
              </w:rPr>
            </w:pPr>
            <w:r w:rsidRPr="00163BAC">
              <w:rPr>
                <w:rFonts w:eastAsia="Arial"/>
                <w:bCs/>
                <w:szCs w:val="22"/>
              </w:rPr>
              <w:t>Support producers in developing tools to guarantee quality and origin of their products.</w:t>
            </w:r>
          </w:p>
          <w:p w:rsidR="00E97E4A" w:rsidRPr="00063BB5" w:rsidRDefault="00E97E4A" w:rsidP="000E4287">
            <w:pPr>
              <w:numPr>
                <w:ilvl w:val="0"/>
                <w:numId w:val="20"/>
              </w:numPr>
              <w:spacing w:after="220"/>
              <w:rPr>
                <w:rFonts w:eastAsia="Arial"/>
                <w:b/>
                <w:bCs/>
                <w:szCs w:val="22"/>
                <w:u w:val="single"/>
              </w:rPr>
            </w:pPr>
            <w:r w:rsidRPr="00163BAC">
              <w:rPr>
                <w:rFonts w:eastAsia="Arial"/>
                <w:bCs/>
                <w:szCs w:val="22"/>
              </w:rPr>
              <w:t>Strengthen the internal governance of small businesses and associations with regard to their IP rights.</w:t>
            </w:r>
          </w:p>
        </w:tc>
      </w:tr>
      <w:tr w:rsidR="00E97E4A" w:rsidRPr="007526F7" w:rsidTr="000E4287">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7E4A" w:rsidRPr="007526F7" w:rsidRDefault="00E97E4A" w:rsidP="000E4287">
            <w:pPr>
              <w:pBdr>
                <w:top w:val="nil"/>
                <w:left w:val="nil"/>
                <w:bottom w:val="nil"/>
                <w:right w:val="nil"/>
                <w:between w:val="nil"/>
              </w:pBdr>
              <w:spacing w:before="240" w:after="120"/>
              <w:rPr>
                <w:rFonts w:eastAsia="Arial"/>
                <w:color w:val="000000"/>
                <w:szCs w:val="22"/>
              </w:rPr>
            </w:pPr>
            <w:r w:rsidRPr="007526F7">
              <w:rPr>
                <w:rFonts w:eastAsia="Arial"/>
                <w:color w:val="000000"/>
                <w:szCs w:val="22"/>
              </w:rPr>
              <w:t>2.3.</w:t>
            </w:r>
            <w:r w:rsidRPr="007526F7">
              <w:rPr>
                <w:rFonts w:eastAsia="Arial"/>
                <w:color w:val="000000"/>
                <w:szCs w:val="22"/>
              </w:rPr>
              <w:tab/>
            </w:r>
            <w:r w:rsidRPr="007526F7">
              <w:rPr>
                <w:rFonts w:eastAsia="Arial"/>
                <w:color w:val="000000"/>
                <w:szCs w:val="22"/>
                <w:u w:val="single"/>
              </w:rPr>
              <w:t>Delivery Strategy</w:t>
            </w:r>
            <w:r w:rsidRPr="007526F7">
              <w:rPr>
                <w:rFonts w:eastAsia="Arial"/>
                <w:color w:val="000000"/>
                <w:szCs w:val="22"/>
              </w:rPr>
              <w:t xml:space="preserve"> </w:t>
            </w:r>
          </w:p>
        </w:tc>
      </w:tr>
      <w:tr w:rsidR="00E97E4A" w:rsidRPr="002B413A" w:rsidTr="000E4287">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7E4A" w:rsidRPr="00163BAC" w:rsidRDefault="00E97E4A" w:rsidP="000E4287">
            <w:pPr>
              <w:spacing w:after="220"/>
              <w:rPr>
                <w:rFonts w:eastAsia="Arial"/>
                <w:b/>
                <w:bCs/>
                <w:color w:val="000000"/>
                <w:szCs w:val="22"/>
                <w:u w:val="single"/>
              </w:rPr>
            </w:pPr>
            <w:r w:rsidRPr="00163BAC">
              <w:rPr>
                <w:rFonts w:eastAsia="Arial"/>
                <w:b/>
                <w:bCs/>
                <w:color w:val="000000"/>
                <w:szCs w:val="22"/>
                <w:u w:val="single"/>
              </w:rPr>
              <w:t>Delivery strategy:</w:t>
            </w:r>
          </w:p>
          <w:p w:rsidR="00E97E4A" w:rsidRPr="00163BAC" w:rsidRDefault="00E97E4A" w:rsidP="000E4287">
            <w:pPr>
              <w:spacing w:after="220"/>
              <w:rPr>
                <w:rFonts w:eastAsia="Arial"/>
                <w:color w:val="000000"/>
                <w:szCs w:val="22"/>
              </w:rPr>
            </w:pPr>
            <w:r w:rsidRPr="00163BAC">
              <w:rPr>
                <w:rFonts w:eastAsia="Arial"/>
                <w:color w:val="000000"/>
                <w:szCs w:val="22"/>
              </w:rPr>
              <w:t xml:space="preserve">The project will be implemented in Brazil and other </w:t>
            </w:r>
            <w:r w:rsidRPr="00163BAC">
              <w:rPr>
                <w:rFonts w:eastAsia="Arial"/>
                <w:b/>
                <w:color w:val="000000"/>
                <w:szCs w:val="22"/>
                <w:u w:val="single"/>
              </w:rPr>
              <w:t>two</w:t>
            </w:r>
            <w:r w:rsidRPr="00163BAC">
              <w:rPr>
                <w:rFonts w:eastAsia="Arial"/>
                <w:color w:val="000000"/>
                <w:szCs w:val="22"/>
              </w:rPr>
              <w:t xml:space="preserve"> beneficiary countries.</w:t>
            </w:r>
          </w:p>
          <w:p w:rsidR="00E97E4A" w:rsidRPr="00163BAC" w:rsidRDefault="00E97E4A" w:rsidP="000E4287">
            <w:pPr>
              <w:spacing w:after="220"/>
              <w:rPr>
                <w:rFonts w:eastAsia="Arial"/>
                <w:color w:val="000000"/>
                <w:szCs w:val="22"/>
              </w:rPr>
            </w:pPr>
            <w:r w:rsidRPr="00163BAC">
              <w:rPr>
                <w:rFonts w:eastAsia="Arial"/>
                <w:color w:val="000000"/>
                <w:szCs w:val="22"/>
              </w:rPr>
              <w:t>The project implementation will consist of three phases:</w:t>
            </w:r>
          </w:p>
          <w:p w:rsidR="00E97E4A" w:rsidRPr="00163BAC" w:rsidRDefault="00E97E4A" w:rsidP="000E4287">
            <w:pPr>
              <w:spacing w:after="220"/>
              <w:rPr>
                <w:rFonts w:eastAsia="Arial"/>
                <w:color w:val="000000"/>
                <w:szCs w:val="22"/>
              </w:rPr>
            </w:pPr>
            <w:r w:rsidRPr="00163BAC">
              <w:rPr>
                <w:rFonts w:eastAsia="Arial"/>
                <w:b/>
                <w:color w:val="000000"/>
                <w:szCs w:val="22"/>
                <w:u w:val="single"/>
              </w:rPr>
              <w:t>Phase 1</w:t>
            </w:r>
            <w:r w:rsidRPr="00163BAC">
              <w:rPr>
                <w:rFonts w:eastAsia="Arial"/>
                <w:color w:val="000000"/>
                <w:szCs w:val="22"/>
              </w:rPr>
              <w:t>: Identification in each of the beneficiary countries of registered GIs or collective marks that could benefit from the project and selection of a final GI or collective mark</w:t>
            </w:r>
          </w:p>
          <w:p w:rsidR="00E97E4A" w:rsidRPr="00163BAC" w:rsidRDefault="00E97E4A" w:rsidP="000E4287">
            <w:pPr>
              <w:spacing w:after="220"/>
              <w:rPr>
                <w:rFonts w:eastAsia="Arial"/>
                <w:color w:val="000000"/>
                <w:szCs w:val="22"/>
              </w:rPr>
            </w:pPr>
            <w:r w:rsidRPr="00163BAC">
              <w:rPr>
                <w:rFonts w:eastAsia="Arial"/>
                <w:b/>
                <w:color w:val="000000"/>
                <w:szCs w:val="22"/>
                <w:u w:val="single"/>
              </w:rPr>
              <w:t>Phase 2</w:t>
            </w:r>
            <w:r w:rsidRPr="00163BAC">
              <w:rPr>
                <w:rFonts w:eastAsia="Arial"/>
                <w:color w:val="000000"/>
                <w:szCs w:val="22"/>
              </w:rPr>
              <w:t>: Analysis of the specific challenges faced by the chosen GI or collective mark and the development of strategies to tackle these challenges.</w:t>
            </w:r>
          </w:p>
          <w:p w:rsidR="00E97E4A" w:rsidRPr="00163BAC" w:rsidRDefault="00E97E4A" w:rsidP="000E4287">
            <w:pPr>
              <w:spacing w:after="220"/>
              <w:rPr>
                <w:rFonts w:eastAsia="Arial"/>
                <w:color w:val="000000"/>
                <w:szCs w:val="22"/>
              </w:rPr>
            </w:pPr>
            <w:r w:rsidRPr="00163BAC">
              <w:rPr>
                <w:rFonts w:eastAsia="Arial"/>
                <w:color w:val="000000"/>
                <w:szCs w:val="22"/>
              </w:rPr>
              <w:t>Challenges may involve:</w:t>
            </w:r>
          </w:p>
          <w:p w:rsidR="00E97E4A" w:rsidRPr="00163BAC" w:rsidRDefault="00E97E4A" w:rsidP="000E4287">
            <w:pPr>
              <w:numPr>
                <w:ilvl w:val="0"/>
                <w:numId w:val="21"/>
              </w:numPr>
              <w:spacing w:after="220"/>
              <w:rPr>
                <w:rFonts w:eastAsia="Arial"/>
                <w:color w:val="000000"/>
                <w:szCs w:val="22"/>
              </w:rPr>
            </w:pPr>
            <w:r w:rsidRPr="00163BAC">
              <w:rPr>
                <w:rFonts w:eastAsia="Arial"/>
                <w:color w:val="000000"/>
                <w:szCs w:val="22"/>
              </w:rPr>
              <w:t>The absence of control and traceability systems;</w:t>
            </w:r>
          </w:p>
          <w:p w:rsidR="00E97E4A" w:rsidRPr="00163BAC" w:rsidRDefault="00E97E4A" w:rsidP="000E4287">
            <w:pPr>
              <w:numPr>
                <w:ilvl w:val="0"/>
                <w:numId w:val="21"/>
              </w:numPr>
              <w:spacing w:after="220"/>
              <w:rPr>
                <w:rFonts w:eastAsia="Arial"/>
                <w:color w:val="000000"/>
                <w:szCs w:val="22"/>
              </w:rPr>
            </w:pPr>
            <w:r w:rsidRPr="00163BAC">
              <w:rPr>
                <w:rFonts w:eastAsia="Arial"/>
                <w:color w:val="000000"/>
                <w:szCs w:val="22"/>
              </w:rPr>
              <w:t>Lack of knowledge of the operation and potential benefits of the respective IPR;</w:t>
            </w:r>
          </w:p>
          <w:p w:rsidR="00E97E4A" w:rsidRPr="00163BAC" w:rsidRDefault="00E97E4A" w:rsidP="000E4287">
            <w:pPr>
              <w:numPr>
                <w:ilvl w:val="0"/>
                <w:numId w:val="21"/>
              </w:numPr>
              <w:spacing w:after="220"/>
              <w:rPr>
                <w:rFonts w:eastAsia="Arial"/>
                <w:color w:val="000000"/>
                <w:szCs w:val="22"/>
              </w:rPr>
            </w:pPr>
            <w:r w:rsidRPr="00163BAC">
              <w:rPr>
                <w:rFonts w:eastAsia="Arial"/>
                <w:color w:val="000000"/>
                <w:szCs w:val="22"/>
              </w:rPr>
              <w:t>Issues related to internal governance and collective management of IPRs;</w:t>
            </w:r>
          </w:p>
          <w:p w:rsidR="00E97E4A" w:rsidRPr="00163BAC" w:rsidRDefault="00E97E4A" w:rsidP="000E4287">
            <w:pPr>
              <w:numPr>
                <w:ilvl w:val="0"/>
                <w:numId w:val="21"/>
              </w:numPr>
              <w:spacing w:after="220"/>
              <w:rPr>
                <w:rFonts w:eastAsia="Arial"/>
                <w:color w:val="000000"/>
                <w:szCs w:val="22"/>
              </w:rPr>
            </w:pPr>
            <w:r w:rsidRPr="00163BAC">
              <w:rPr>
                <w:rFonts w:eastAsia="Arial"/>
                <w:color w:val="000000"/>
                <w:szCs w:val="22"/>
              </w:rPr>
              <w:t>Need to improve or adjust the code of practice;</w:t>
            </w:r>
          </w:p>
          <w:p w:rsidR="00E97E4A" w:rsidRPr="00163BAC" w:rsidRDefault="00E97E4A" w:rsidP="000E4287">
            <w:pPr>
              <w:numPr>
                <w:ilvl w:val="0"/>
                <w:numId w:val="21"/>
              </w:numPr>
              <w:spacing w:after="220"/>
              <w:rPr>
                <w:rFonts w:eastAsia="Arial"/>
                <w:color w:val="000000"/>
                <w:szCs w:val="22"/>
              </w:rPr>
            </w:pPr>
            <w:r w:rsidRPr="00163BAC">
              <w:rPr>
                <w:rFonts w:eastAsia="Arial"/>
                <w:color w:val="000000"/>
                <w:szCs w:val="22"/>
              </w:rPr>
              <w:lastRenderedPageBreak/>
              <w:t>Enforcement issues: producers may suffer from unfair competition and usurpation of the geographical name.</w:t>
            </w:r>
          </w:p>
          <w:p w:rsidR="00E97E4A" w:rsidRPr="00163BAC" w:rsidRDefault="00E97E4A" w:rsidP="000E4287">
            <w:pPr>
              <w:spacing w:after="220"/>
              <w:rPr>
                <w:rFonts w:eastAsia="Arial"/>
                <w:color w:val="000000"/>
                <w:szCs w:val="22"/>
              </w:rPr>
            </w:pPr>
            <w:r w:rsidRPr="00163BAC">
              <w:rPr>
                <w:rFonts w:eastAsia="Arial"/>
                <w:b/>
                <w:color w:val="000000"/>
                <w:szCs w:val="22"/>
                <w:u w:val="single"/>
              </w:rPr>
              <w:t>Phase 3</w:t>
            </w:r>
            <w:r w:rsidRPr="00163BAC">
              <w:rPr>
                <w:rFonts w:eastAsia="Arial"/>
                <w:color w:val="000000"/>
                <w:szCs w:val="22"/>
              </w:rPr>
              <w:t>: Implementation of the GI or collective mark development plan, based on the assessment made on Phase 2.</w:t>
            </w:r>
          </w:p>
          <w:p w:rsidR="00E97E4A" w:rsidRPr="00163BAC" w:rsidRDefault="00E97E4A" w:rsidP="000E4287">
            <w:pPr>
              <w:spacing w:after="220"/>
              <w:rPr>
                <w:rFonts w:eastAsia="Arial"/>
                <w:color w:val="000000"/>
                <w:szCs w:val="22"/>
              </w:rPr>
            </w:pPr>
            <w:r w:rsidRPr="00163BAC">
              <w:rPr>
                <w:rFonts w:eastAsia="Arial"/>
                <w:color w:val="000000"/>
                <w:szCs w:val="22"/>
              </w:rPr>
              <w:t>Actions may include:</w:t>
            </w:r>
          </w:p>
          <w:p w:rsidR="00E97E4A" w:rsidRPr="00163BAC" w:rsidRDefault="00E97E4A" w:rsidP="000E4287">
            <w:pPr>
              <w:numPr>
                <w:ilvl w:val="0"/>
                <w:numId w:val="21"/>
              </w:numPr>
              <w:spacing w:after="220"/>
              <w:rPr>
                <w:rFonts w:eastAsia="Arial"/>
                <w:color w:val="000000"/>
                <w:szCs w:val="22"/>
              </w:rPr>
            </w:pPr>
            <w:r w:rsidRPr="00163BAC">
              <w:rPr>
                <w:rFonts w:eastAsia="Arial"/>
                <w:color w:val="000000"/>
                <w:szCs w:val="22"/>
              </w:rPr>
              <w:t>Elaborating and executing a Branding Project</w:t>
            </w:r>
          </w:p>
          <w:p w:rsidR="00E97E4A" w:rsidRPr="00163BAC" w:rsidRDefault="00E97E4A" w:rsidP="000E4287">
            <w:pPr>
              <w:numPr>
                <w:ilvl w:val="0"/>
                <w:numId w:val="21"/>
              </w:numPr>
              <w:spacing w:after="220"/>
              <w:rPr>
                <w:rFonts w:eastAsia="Arial"/>
                <w:color w:val="000000"/>
                <w:szCs w:val="22"/>
              </w:rPr>
            </w:pPr>
            <w:r w:rsidRPr="00163BAC">
              <w:rPr>
                <w:rFonts w:eastAsia="Arial"/>
                <w:color w:val="000000"/>
                <w:szCs w:val="22"/>
              </w:rPr>
              <w:t>Supporting the development of traceability systems and the digital transformation of GIs or collective marks</w:t>
            </w:r>
          </w:p>
          <w:p w:rsidR="00E97E4A" w:rsidRPr="00163BAC" w:rsidRDefault="00E97E4A" w:rsidP="000E4287">
            <w:pPr>
              <w:numPr>
                <w:ilvl w:val="0"/>
                <w:numId w:val="21"/>
              </w:numPr>
              <w:spacing w:after="220"/>
              <w:rPr>
                <w:rFonts w:eastAsia="Arial"/>
                <w:color w:val="000000"/>
                <w:szCs w:val="22"/>
              </w:rPr>
            </w:pPr>
            <w:r w:rsidRPr="00163BAC">
              <w:rPr>
                <w:rFonts w:eastAsia="Arial"/>
                <w:color w:val="000000"/>
                <w:szCs w:val="22"/>
              </w:rPr>
              <w:t>Organizing workshops, training or awareness-raising initiatives with regard to the collective management of IPRs</w:t>
            </w:r>
          </w:p>
          <w:p w:rsidR="00E97E4A" w:rsidRPr="00163BAC" w:rsidRDefault="00E97E4A" w:rsidP="000E4287">
            <w:pPr>
              <w:numPr>
                <w:ilvl w:val="0"/>
                <w:numId w:val="21"/>
              </w:numPr>
              <w:spacing w:after="220"/>
              <w:rPr>
                <w:rFonts w:eastAsia="Arial"/>
                <w:color w:val="000000"/>
                <w:szCs w:val="22"/>
              </w:rPr>
            </w:pPr>
            <w:r w:rsidRPr="00163BAC">
              <w:rPr>
                <w:rFonts w:eastAsia="Arial"/>
                <w:color w:val="000000"/>
                <w:szCs w:val="22"/>
              </w:rPr>
              <w:t>Supporting the further improvement of productive methods and quality controls</w:t>
            </w:r>
          </w:p>
          <w:p w:rsidR="00E97E4A" w:rsidRPr="00163BAC" w:rsidRDefault="00E97E4A" w:rsidP="000E4287">
            <w:pPr>
              <w:numPr>
                <w:ilvl w:val="0"/>
                <w:numId w:val="21"/>
              </w:numPr>
              <w:spacing w:after="220"/>
              <w:rPr>
                <w:rFonts w:eastAsia="Arial"/>
                <w:color w:val="000000"/>
                <w:szCs w:val="22"/>
              </w:rPr>
            </w:pPr>
            <w:r w:rsidRPr="00163BAC">
              <w:rPr>
                <w:rFonts w:eastAsia="Arial"/>
                <w:color w:val="000000"/>
                <w:szCs w:val="22"/>
              </w:rPr>
              <w:t>Offering export training for producers</w:t>
            </w:r>
          </w:p>
          <w:p w:rsidR="00E97E4A" w:rsidRPr="00163BAC" w:rsidRDefault="00E97E4A" w:rsidP="000E4287">
            <w:pPr>
              <w:numPr>
                <w:ilvl w:val="0"/>
                <w:numId w:val="21"/>
              </w:numPr>
              <w:spacing w:after="220"/>
              <w:rPr>
                <w:rFonts w:eastAsia="Arial"/>
                <w:color w:val="000000"/>
                <w:szCs w:val="22"/>
              </w:rPr>
            </w:pPr>
            <w:r w:rsidRPr="00163BAC">
              <w:rPr>
                <w:rFonts w:eastAsia="Arial"/>
                <w:color w:val="000000"/>
                <w:szCs w:val="22"/>
              </w:rPr>
              <w:t>Supporting the organization of business rounds</w:t>
            </w:r>
          </w:p>
          <w:p w:rsidR="00E97E4A" w:rsidRPr="00163BAC" w:rsidRDefault="00E97E4A" w:rsidP="000E4287">
            <w:pPr>
              <w:numPr>
                <w:ilvl w:val="0"/>
                <w:numId w:val="21"/>
              </w:numPr>
              <w:spacing w:after="220"/>
              <w:rPr>
                <w:rFonts w:eastAsia="Arial"/>
                <w:color w:val="000000"/>
                <w:szCs w:val="22"/>
              </w:rPr>
            </w:pPr>
            <w:r w:rsidRPr="00163BAC">
              <w:rPr>
                <w:rFonts w:eastAsia="Arial"/>
                <w:color w:val="000000"/>
                <w:szCs w:val="22"/>
              </w:rPr>
              <w:t>Developing promotional material and supporting the participation of producers in specialized events</w:t>
            </w:r>
          </w:p>
          <w:p w:rsidR="00E97E4A" w:rsidRPr="00163BAC" w:rsidRDefault="00E97E4A" w:rsidP="000E4287">
            <w:pPr>
              <w:numPr>
                <w:ilvl w:val="0"/>
                <w:numId w:val="21"/>
              </w:numPr>
              <w:spacing w:after="220"/>
              <w:rPr>
                <w:rFonts w:eastAsia="Arial"/>
                <w:color w:val="000000"/>
                <w:szCs w:val="22"/>
              </w:rPr>
            </w:pPr>
            <w:r w:rsidRPr="00163BAC">
              <w:rPr>
                <w:rFonts w:eastAsia="Arial"/>
                <w:color w:val="000000"/>
                <w:szCs w:val="22"/>
              </w:rPr>
              <w:t>Exploring the link between the GI or collective mark and local tourism</w:t>
            </w:r>
          </w:p>
          <w:p w:rsidR="00E97E4A" w:rsidRPr="00163BAC" w:rsidRDefault="00E97E4A" w:rsidP="000E4287">
            <w:pPr>
              <w:numPr>
                <w:ilvl w:val="0"/>
                <w:numId w:val="21"/>
              </w:numPr>
              <w:spacing w:after="220"/>
              <w:rPr>
                <w:rFonts w:eastAsia="Arial"/>
                <w:color w:val="000000"/>
                <w:szCs w:val="22"/>
              </w:rPr>
            </w:pPr>
            <w:r w:rsidRPr="00163BAC">
              <w:rPr>
                <w:rFonts w:eastAsia="Arial"/>
                <w:color w:val="000000"/>
                <w:szCs w:val="22"/>
              </w:rPr>
              <w:t>Raising awareness of producers and the community about the importance of the GI or collective mark for local development and culture</w:t>
            </w:r>
          </w:p>
        </w:tc>
      </w:tr>
      <w:tr w:rsidR="00E97E4A" w:rsidRPr="002B413A" w:rsidTr="000E4287">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7E4A" w:rsidRPr="007526F7" w:rsidRDefault="00E97E4A" w:rsidP="000E4287">
            <w:pPr>
              <w:pBdr>
                <w:top w:val="nil"/>
                <w:left w:val="nil"/>
                <w:bottom w:val="nil"/>
                <w:right w:val="nil"/>
                <w:between w:val="nil"/>
              </w:pBdr>
              <w:spacing w:before="240" w:after="220"/>
              <w:rPr>
                <w:rFonts w:eastAsia="Arial"/>
                <w:color w:val="000000"/>
                <w:szCs w:val="22"/>
                <w:u w:val="single"/>
              </w:rPr>
            </w:pPr>
            <w:r w:rsidRPr="007526F7">
              <w:rPr>
                <w:rFonts w:eastAsia="Arial"/>
                <w:color w:val="000000"/>
                <w:szCs w:val="22"/>
              </w:rPr>
              <w:lastRenderedPageBreak/>
              <w:t>2.4.</w:t>
            </w:r>
            <w:r w:rsidRPr="007526F7">
              <w:rPr>
                <w:rFonts w:eastAsia="Arial"/>
                <w:color w:val="000000"/>
                <w:szCs w:val="22"/>
              </w:rPr>
              <w:tab/>
            </w:r>
            <w:r w:rsidRPr="007526F7">
              <w:rPr>
                <w:rFonts w:eastAsia="Arial"/>
                <w:color w:val="000000"/>
                <w:szCs w:val="22"/>
                <w:u w:val="single"/>
              </w:rPr>
              <w:t>Potential risks and mitigating measures</w:t>
            </w:r>
          </w:p>
          <w:p w:rsidR="00E97E4A" w:rsidRPr="00487718" w:rsidRDefault="00E97E4A" w:rsidP="000E4287">
            <w:pPr>
              <w:pBdr>
                <w:top w:val="nil"/>
                <w:left w:val="nil"/>
                <w:bottom w:val="nil"/>
                <w:right w:val="nil"/>
                <w:between w:val="nil"/>
              </w:pBdr>
              <w:rPr>
                <w:rFonts w:eastAsia="Arial"/>
                <w:szCs w:val="22"/>
              </w:rPr>
            </w:pPr>
            <w:r>
              <w:rPr>
                <w:rFonts w:eastAsia="Arial"/>
                <w:szCs w:val="22"/>
              </w:rPr>
              <w:t xml:space="preserve"> </w:t>
            </w:r>
            <w:r w:rsidRPr="00091B6E">
              <w:rPr>
                <w:rFonts w:eastAsia="Arial"/>
                <w:szCs w:val="22"/>
              </w:rPr>
              <w:t>[to be filled by the DACD]</w:t>
            </w:r>
          </w:p>
        </w:tc>
      </w:tr>
      <w:tr w:rsidR="00E97E4A" w:rsidRPr="007526F7" w:rsidTr="000E4287">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7E4A" w:rsidRPr="007526F7" w:rsidRDefault="00E97E4A" w:rsidP="000E4287">
            <w:pPr>
              <w:pBdr>
                <w:top w:val="nil"/>
                <w:left w:val="nil"/>
                <w:bottom w:val="nil"/>
                <w:right w:val="nil"/>
                <w:between w:val="nil"/>
              </w:pBdr>
              <w:spacing w:before="240" w:after="120"/>
              <w:rPr>
                <w:rFonts w:eastAsia="Arial"/>
                <w:color w:val="000000"/>
                <w:szCs w:val="22"/>
              </w:rPr>
            </w:pPr>
            <w:r w:rsidRPr="007526F7">
              <w:rPr>
                <w:rFonts w:eastAsia="Arial"/>
                <w:color w:val="000000"/>
                <w:szCs w:val="22"/>
              </w:rPr>
              <w:t>3.</w:t>
            </w:r>
            <w:r w:rsidRPr="007526F7">
              <w:rPr>
                <w:rFonts w:eastAsia="Arial"/>
                <w:color w:val="000000"/>
                <w:szCs w:val="22"/>
              </w:rPr>
              <w:tab/>
              <w:t>REVIEW AND EVALUATION</w:t>
            </w:r>
          </w:p>
        </w:tc>
      </w:tr>
      <w:tr w:rsidR="00E97E4A" w:rsidRPr="007526F7" w:rsidTr="000E4287">
        <w:trPr>
          <w:trHeight w:val="48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7E4A" w:rsidRPr="007526F7" w:rsidRDefault="00E97E4A" w:rsidP="000E4287">
            <w:pPr>
              <w:pBdr>
                <w:top w:val="nil"/>
                <w:left w:val="nil"/>
                <w:bottom w:val="nil"/>
                <w:right w:val="nil"/>
                <w:between w:val="nil"/>
              </w:pBdr>
              <w:spacing w:before="240" w:after="120"/>
              <w:rPr>
                <w:rFonts w:eastAsia="Arial"/>
                <w:color w:val="000000"/>
                <w:szCs w:val="22"/>
              </w:rPr>
            </w:pPr>
            <w:r w:rsidRPr="007526F7">
              <w:rPr>
                <w:rFonts w:eastAsia="Arial"/>
                <w:color w:val="000000"/>
                <w:szCs w:val="22"/>
              </w:rPr>
              <w:t xml:space="preserve">3.1. </w:t>
            </w:r>
            <w:r w:rsidRPr="007526F7">
              <w:rPr>
                <w:rFonts w:eastAsia="Arial"/>
                <w:color w:val="000000"/>
                <w:szCs w:val="22"/>
              </w:rPr>
              <w:tab/>
            </w:r>
            <w:r w:rsidRPr="007526F7">
              <w:rPr>
                <w:rFonts w:eastAsia="Arial"/>
                <w:color w:val="000000"/>
                <w:szCs w:val="22"/>
                <w:u w:val="single"/>
              </w:rPr>
              <w:t>Project Review Schedule</w:t>
            </w:r>
          </w:p>
        </w:tc>
      </w:tr>
      <w:tr w:rsidR="00E97E4A" w:rsidRPr="002B413A" w:rsidTr="000E4287">
        <w:trPr>
          <w:trHeight w:val="96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7E4A" w:rsidRPr="00063BB5" w:rsidRDefault="00E97E4A" w:rsidP="000E4287">
            <w:pPr>
              <w:pBdr>
                <w:top w:val="nil"/>
                <w:left w:val="nil"/>
                <w:bottom w:val="nil"/>
                <w:right w:val="nil"/>
                <w:between w:val="nil"/>
              </w:pBdr>
              <w:spacing w:before="240" w:after="120"/>
              <w:rPr>
                <w:rFonts w:eastAsia="Arial"/>
                <w:color w:val="000000"/>
                <w:szCs w:val="22"/>
              </w:rPr>
            </w:pPr>
            <w:r w:rsidRPr="00063BB5">
              <w:rPr>
                <w:rFonts w:eastAsia="Arial"/>
                <w:color w:val="000000"/>
                <w:szCs w:val="22"/>
              </w:rPr>
              <w:t>A yearly progress report will be presented for the consideration of the CDIP.</w:t>
            </w:r>
          </w:p>
          <w:p w:rsidR="00E97E4A" w:rsidRPr="00063BB5" w:rsidRDefault="00E97E4A" w:rsidP="000E4287">
            <w:pPr>
              <w:pBdr>
                <w:top w:val="nil"/>
                <w:left w:val="nil"/>
                <w:bottom w:val="nil"/>
                <w:right w:val="nil"/>
                <w:between w:val="nil"/>
              </w:pBdr>
              <w:spacing w:before="240" w:after="120"/>
              <w:rPr>
                <w:rFonts w:eastAsia="Arial"/>
                <w:color w:val="000000"/>
                <w:szCs w:val="22"/>
              </w:rPr>
            </w:pPr>
            <w:r w:rsidRPr="00063BB5">
              <w:rPr>
                <w:rFonts w:eastAsia="Arial"/>
                <w:color w:val="000000"/>
                <w:szCs w:val="22"/>
              </w:rPr>
              <w:t>A final self-evaluation will be carried out upon project completi</w:t>
            </w:r>
            <w:r>
              <w:rPr>
                <w:rFonts w:eastAsia="Arial"/>
                <w:color w:val="000000"/>
                <w:szCs w:val="22"/>
              </w:rPr>
              <w:t xml:space="preserve">on and will be submitted to the </w:t>
            </w:r>
            <w:r w:rsidRPr="00063BB5">
              <w:rPr>
                <w:rFonts w:eastAsia="Arial"/>
                <w:color w:val="000000"/>
                <w:szCs w:val="22"/>
              </w:rPr>
              <w:t>CDIP.</w:t>
            </w:r>
          </w:p>
          <w:p w:rsidR="00E97E4A" w:rsidRPr="007526F7" w:rsidRDefault="00E97E4A" w:rsidP="000E4287">
            <w:pPr>
              <w:pBdr>
                <w:top w:val="nil"/>
                <w:left w:val="nil"/>
                <w:bottom w:val="nil"/>
                <w:right w:val="nil"/>
                <w:between w:val="nil"/>
              </w:pBdr>
              <w:spacing w:before="240" w:after="120"/>
              <w:rPr>
                <w:rFonts w:eastAsia="Arial"/>
                <w:color w:val="000000"/>
                <w:szCs w:val="22"/>
              </w:rPr>
            </w:pPr>
            <w:r w:rsidRPr="00063BB5">
              <w:rPr>
                <w:rFonts w:eastAsia="Arial"/>
                <w:color w:val="000000"/>
                <w:szCs w:val="22"/>
              </w:rPr>
              <w:t>A final independent evaluation report will be prepared by an e</w:t>
            </w:r>
            <w:r>
              <w:rPr>
                <w:rFonts w:eastAsia="Arial"/>
                <w:color w:val="000000"/>
                <w:szCs w:val="22"/>
              </w:rPr>
              <w:t xml:space="preserve">xternal consultant upon project </w:t>
            </w:r>
            <w:r w:rsidRPr="00063BB5">
              <w:rPr>
                <w:rFonts w:eastAsia="Arial"/>
                <w:color w:val="000000"/>
                <w:szCs w:val="22"/>
              </w:rPr>
              <w:t>completion and will be submitted to the CDIP.</w:t>
            </w:r>
          </w:p>
        </w:tc>
      </w:tr>
      <w:tr w:rsidR="00E97E4A" w:rsidRPr="007526F7" w:rsidTr="000E4287">
        <w:trPr>
          <w:trHeight w:val="48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7E4A" w:rsidRPr="007526F7" w:rsidRDefault="00E97E4A" w:rsidP="000E4287">
            <w:pPr>
              <w:pBdr>
                <w:top w:val="nil"/>
                <w:left w:val="nil"/>
                <w:bottom w:val="nil"/>
                <w:right w:val="nil"/>
                <w:between w:val="nil"/>
              </w:pBdr>
              <w:spacing w:before="240" w:after="120"/>
              <w:rPr>
                <w:rFonts w:eastAsia="Arial"/>
                <w:color w:val="000000"/>
                <w:szCs w:val="22"/>
              </w:rPr>
            </w:pPr>
            <w:r w:rsidRPr="007526F7">
              <w:rPr>
                <w:rFonts w:eastAsia="Arial"/>
                <w:color w:val="000000"/>
                <w:szCs w:val="22"/>
              </w:rPr>
              <w:t xml:space="preserve">3.2. </w:t>
            </w:r>
            <w:r w:rsidRPr="007526F7">
              <w:rPr>
                <w:rFonts w:eastAsia="Arial"/>
                <w:color w:val="000000"/>
                <w:szCs w:val="22"/>
              </w:rPr>
              <w:tab/>
            </w:r>
            <w:r w:rsidRPr="007526F7">
              <w:rPr>
                <w:rFonts w:eastAsia="Arial"/>
                <w:color w:val="000000"/>
                <w:szCs w:val="22"/>
                <w:u w:val="single"/>
              </w:rPr>
              <w:t xml:space="preserve">Project Self-Evaluation </w:t>
            </w:r>
          </w:p>
        </w:tc>
      </w:tr>
      <w:tr w:rsidR="00E97E4A" w:rsidRPr="002B413A" w:rsidTr="000E4287">
        <w:trPr>
          <w:trHeight w:val="2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7E4A" w:rsidRDefault="00E97E4A" w:rsidP="000E4287">
            <w:pPr>
              <w:pBdr>
                <w:top w:val="nil"/>
                <w:left w:val="nil"/>
                <w:bottom w:val="nil"/>
                <w:right w:val="nil"/>
                <w:between w:val="nil"/>
              </w:pBdr>
              <w:spacing w:before="240" w:after="120"/>
              <w:rPr>
                <w:rFonts w:eastAsia="Arial"/>
                <w:i/>
                <w:color w:val="000000"/>
                <w:szCs w:val="22"/>
              </w:rPr>
            </w:pPr>
            <w:r w:rsidRPr="007526F7">
              <w:rPr>
                <w:rFonts w:eastAsia="Arial"/>
                <w:i/>
                <w:color w:val="000000"/>
                <w:szCs w:val="22"/>
              </w:rPr>
              <w:lastRenderedPageBreak/>
              <w:t>Project Outputs</w:t>
            </w:r>
          </w:p>
          <w:p w:rsidR="00E97E4A" w:rsidRPr="007526F7" w:rsidRDefault="00E97E4A" w:rsidP="000E4287">
            <w:pPr>
              <w:pBdr>
                <w:top w:val="nil"/>
                <w:left w:val="nil"/>
                <w:bottom w:val="nil"/>
                <w:right w:val="nil"/>
                <w:between w:val="nil"/>
              </w:pBdr>
              <w:spacing w:before="240" w:after="120"/>
              <w:rPr>
                <w:rFonts w:eastAsia="Arial"/>
                <w:color w:val="000000"/>
                <w:szCs w:val="22"/>
              </w:rPr>
            </w:pPr>
            <w:r>
              <w:rPr>
                <w:rFonts w:eastAsia="Arial"/>
                <w:i/>
                <w:color w:val="000000"/>
                <w:szCs w:val="22"/>
              </w:rPr>
              <w:t>[To be filled in when the project outputs will be finalized]</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7E4A" w:rsidRPr="007526F7" w:rsidRDefault="00E97E4A" w:rsidP="000E4287">
            <w:pPr>
              <w:pBdr>
                <w:top w:val="nil"/>
                <w:left w:val="nil"/>
                <w:bottom w:val="nil"/>
                <w:right w:val="nil"/>
                <w:between w:val="nil"/>
              </w:pBdr>
              <w:spacing w:before="240" w:after="120"/>
              <w:rPr>
                <w:rFonts w:eastAsia="Arial"/>
                <w:color w:val="000000"/>
                <w:szCs w:val="22"/>
              </w:rPr>
            </w:pPr>
            <w:r w:rsidRPr="007526F7">
              <w:rPr>
                <w:rFonts w:eastAsia="Arial"/>
                <w:i/>
                <w:color w:val="000000"/>
                <w:szCs w:val="22"/>
              </w:rPr>
              <w:t>Indicators of Successful Completion (Output Indicators)</w:t>
            </w:r>
          </w:p>
        </w:tc>
      </w:tr>
      <w:tr w:rsidR="00E97E4A" w:rsidRPr="002B413A" w:rsidTr="000E4287">
        <w:trPr>
          <w:trHeight w:val="2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7E4A" w:rsidRPr="007526F7" w:rsidRDefault="00E97E4A" w:rsidP="000E4287">
            <w:pPr>
              <w:pBdr>
                <w:top w:val="nil"/>
                <w:left w:val="nil"/>
                <w:bottom w:val="nil"/>
                <w:right w:val="nil"/>
                <w:between w:val="nil"/>
              </w:pBdr>
              <w:rPr>
                <w:rFonts w:eastAsia="Arial"/>
                <w:color w:val="000000"/>
                <w:szCs w:val="22"/>
              </w:rPr>
            </w:pP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7E4A" w:rsidRPr="00163BAC" w:rsidRDefault="00E97E4A" w:rsidP="000E4287">
            <w:pPr>
              <w:pBdr>
                <w:top w:val="nil"/>
                <w:left w:val="nil"/>
                <w:bottom w:val="nil"/>
                <w:right w:val="nil"/>
                <w:between w:val="nil"/>
              </w:pBdr>
              <w:rPr>
                <w:rFonts w:eastAsia="Arial"/>
                <w:szCs w:val="22"/>
              </w:rPr>
            </w:pPr>
          </w:p>
        </w:tc>
      </w:tr>
      <w:tr w:rsidR="00E97E4A" w:rsidRPr="002B413A" w:rsidTr="000E4287">
        <w:trPr>
          <w:trHeight w:val="120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7E4A" w:rsidRPr="007526F7" w:rsidRDefault="00E97E4A" w:rsidP="000E4287">
            <w:pPr>
              <w:pBdr>
                <w:top w:val="nil"/>
                <w:left w:val="nil"/>
                <w:bottom w:val="nil"/>
                <w:right w:val="nil"/>
                <w:between w:val="nil"/>
              </w:pBdr>
              <w:rPr>
                <w:rFonts w:eastAsia="Arial"/>
                <w:szCs w:val="22"/>
              </w:rPr>
            </w:pPr>
            <w:r>
              <w:rPr>
                <w:rFonts w:eastAsia="Arial"/>
                <w:color w:val="000000"/>
                <w:szCs w:val="22"/>
              </w:rPr>
              <w:t>Project Objectives</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7E4A" w:rsidRPr="00163BAC" w:rsidRDefault="00E97E4A" w:rsidP="000E4287">
            <w:pPr>
              <w:pBdr>
                <w:top w:val="nil"/>
                <w:left w:val="nil"/>
                <w:bottom w:val="nil"/>
                <w:right w:val="nil"/>
                <w:between w:val="nil"/>
              </w:pBdr>
              <w:rPr>
                <w:rFonts w:eastAsia="Arial"/>
                <w:color w:val="000000"/>
                <w:szCs w:val="22"/>
              </w:rPr>
            </w:pPr>
            <w:r w:rsidRPr="00063BB5">
              <w:rPr>
                <w:rFonts w:eastAsia="Arial"/>
                <w:i/>
                <w:szCs w:val="22"/>
              </w:rPr>
              <w:t>Indicator</w:t>
            </w:r>
            <w:r>
              <w:rPr>
                <w:rFonts w:eastAsia="Arial"/>
                <w:i/>
                <w:szCs w:val="22"/>
              </w:rPr>
              <w:t xml:space="preserve">s of Successful Completion (Outcome </w:t>
            </w:r>
            <w:r w:rsidRPr="00063BB5">
              <w:rPr>
                <w:rFonts w:eastAsia="Arial"/>
                <w:i/>
                <w:szCs w:val="22"/>
              </w:rPr>
              <w:t>Indicators)</w:t>
            </w:r>
          </w:p>
        </w:tc>
      </w:tr>
      <w:tr w:rsidR="00E97E4A" w:rsidRPr="002B413A" w:rsidTr="000E4287">
        <w:trPr>
          <w:trHeight w:val="14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7E4A" w:rsidRPr="007526F7" w:rsidRDefault="00E97E4A" w:rsidP="000E4287">
            <w:pPr>
              <w:pBdr>
                <w:top w:val="nil"/>
                <w:left w:val="nil"/>
                <w:bottom w:val="nil"/>
                <w:right w:val="nil"/>
                <w:between w:val="nil"/>
              </w:pBdr>
              <w:rPr>
                <w:rFonts w:eastAsia="Arial"/>
                <w:color w:val="000000"/>
                <w:szCs w:val="22"/>
              </w:rPr>
            </w:pPr>
            <w:r w:rsidRPr="00063BB5">
              <w:rPr>
                <w:rFonts w:eastAsia="Arial"/>
                <w:color w:val="000000"/>
                <w:szCs w:val="22"/>
              </w:rPr>
              <w:t>Empower small local businesses to make the best use of their IP rights, through training, awareness raising and capacity building.</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7E4A" w:rsidRPr="00163BAC" w:rsidRDefault="00E97E4A" w:rsidP="000E4287">
            <w:pPr>
              <w:rPr>
                <w:rFonts w:eastAsia="Arial"/>
                <w:szCs w:val="22"/>
              </w:rPr>
            </w:pPr>
          </w:p>
        </w:tc>
      </w:tr>
      <w:tr w:rsidR="00E97E4A" w:rsidRPr="002B413A" w:rsidTr="000E4287">
        <w:trPr>
          <w:trHeight w:val="837"/>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7E4A" w:rsidRPr="00063BB5" w:rsidRDefault="00E97E4A" w:rsidP="000E4287">
            <w:pPr>
              <w:pBdr>
                <w:top w:val="nil"/>
                <w:left w:val="nil"/>
                <w:bottom w:val="nil"/>
                <w:right w:val="nil"/>
                <w:between w:val="nil"/>
              </w:pBdr>
              <w:rPr>
                <w:rFonts w:eastAsia="Arial"/>
                <w:color w:val="000000"/>
                <w:szCs w:val="22"/>
              </w:rPr>
            </w:pPr>
            <w:r w:rsidRPr="00063BB5">
              <w:rPr>
                <w:rFonts w:eastAsia="Arial"/>
                <w:color w:val="000000"/>
                <w:szCs w:val="22"/>
              </w:rPr>
              <w:t>Help producers assess business opportunities and develop business strategies for their niche products.</w:t>
            </w:r>
          </w:p>
          <w:p w:rsidR="00E97E4A" w:rsidRPr="007526F7" w:rsidRDefault="00E97E4A" w:rsidP="000E4287">
            <w:pPr>
              <w:pBdr>
                <w:top w:val="nil"/>
                <w:left w:val="nil"/>
                <w:bottom w:val="nil"/>
                <w:right w:val="nil"/>
                <w:between w:val="nil"/>
              </w:pBdr>
              <w:rPr>
                <w:rFonts w:eastAsia="Arial"/>
                <w:color w:val="000000"/>
                <w:szCs w:val="22"/>
              </w:rPr>
            </w:pP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7E4A" w:rsidRPr="00980FB2" w:rsidRDefault="00E97E4A" w:rsidP="000E4287">
            <w:pPr>
              <w:pStyle w:val="ListParagraph"/>
              <w:ind w:hanging="360"/>
              <w:rPr>
                <w:rFonts w:eastAsia="Arial"/>
                <w:szCs w:val="22"/>
              </w:rPr>
            </w:pPr>
          </w:p>
        </w:tc>
      </w:tr>
      <w:tr w:rsidR="00E97E4A" w:rsidRPr="002B413A" w:rsidTr="000E4287">
        <w:trPr>
          <w:trHeight w:val="14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7E4A" w:rsidRPr="007526F7" w:rsidRDefault="00E97E4A" w:rsidP="000E4287">
            <w:pPr>
              <w:pBdr>
                <w:top w:val="nil"/>
                <w:left w:val="nil"/>
                <w:bottom w:val="nil"/>
                <w:right w:val="nil"/>
                <w:between w:val="nil"/>
              </w:pBdr>
              <w:rPr>
                <w:rFonts w:eastAsia="Arial"/>
                <w:color w:val="000000"/>
                <w:szCs w:val="22"/>
              </w:rPr>
            </w:pPr>
            <w:r w:rsidRPr="00063BB5">
              <w:rPr>
                <w:rFonts w:eastAsia="Arial"/>
                <w:color w:val="000000"/>
                <w:szCs w:val="22"/>
              </w:rPr>
              <w:t>Support producers in developing tools to guarantee qualit</w:t>
            </w:r>
            <w:r>
              <w:rPr>
                <w:rFonts w:eastAsia="Arial"/>
                <w:color w:val="000000"/>
                <w:szCs w:val="22"/>
              </w:rPr>
              <w:t>y and origin of their products.</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7E4A" w:rsidRPr="00163BAC" w:rsidRDefault="00E97E4A" w:rsidP="000E4287">
            <w:pPr>
              <w:pBdr>
                <w:top w:val="nil"/>
                <w:left w:val="nil"/>
                <w:bottom w:val="nil"/>
                <w:right w:val="nil"/>
                <w:between w:val="nil"/>
              </w:pBdr>
              <w:spacing w:after="220"/>
              <w:rPr>
                <w:rFonts w:eastAsia="Arial"/>
                <w:szCs w:val="22"/>
              </w:rPr>
            </w:pPr>
          </w:p>
        </w:tc>
      </w:tr>
      <w:tr w:rsidR="00E97E4A" w:rsidRPr="002B413A" w:rsidTr="000E4287">
        <w:trPr>
          <w:trHeight w:val="14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7E4A" w:rsidRPr="00980FB2" w:rsidRDefault="00E97E4A" w:rsidP="000E4287">
            <w:pPr>
              <w:pBdr>
                <w:top w:val="nil"/>
                <w:left w:val="nil"/>
                <w:bottom w:val="nil"/>
                <w:right w:val="nil"/>
                <w:between w:val="nil"/>
              </w:pBdr>
              <w:rPr>
                <w:rFonts w:eastAsia="Arial"/>
                <w:color w:val="000000"/>
                <w:szCs w:val="22"/>
              </w:rPr>
            </w:pPr>
            <w:r w:rsidRPr="00063BB5">
              <w:rPr>
                <w:rFonts w:eastAsia="Arial"/>
                <w:color w:val="000000"/>
                <w:szCs w:val="22"/>
              </w:rPr>
              <w:t>Strengthen the internal governance of small businesses and associations with regard to their IP rights.</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7E4A" w:rsidRPr="00163BAC" w:rsidRDefault="00E97E4A" w:rsidP="000E4287">
            <w:pPr>
              <w:pBdr>
                <w:top w:val="nil"/>
                <w:left w:val="nil"/>
                <w:bottom w:val="nil"/>
                <w:right w:val="nil"/>
                <w:between w:val="nil"/>
              </w:pBdr>
              <w:spacing w:after="220"/>
              <w:rPr>
                <w:rFonts w:eastAsia="Arial"/>
                <w:szCs w:val="22"/>
              </w:rPr>
            </w:pPr>
          </w:p>
        </w:tc>
      </w:tr>
    </w:tbl>
    <w:p w:rsidR="00E97E4A" w:rsidRDefault="00E97E4A" w:rsidP="00E97E4A">
      <w:pPr>
        <w:pBdr>
          <w:top w:val="nil"/>
          <w:left w:val="nil"/>
          <w:bottom w:val="nil"/>
          <w:right w:val="nil"/>
          <w:between w:val="nil"/>
        </w:pBdr>
        <w:spacing w:before="120"/>
        <w:jc w:val="both"/>
        <w:rPr>
          <w:color w:val="000000" w:themeColor="text1"/>
        </w:rPr>
      </w:pPr>
    </w:p>
    <w:p w:rsidR="00E97E4A" w:rsidRDefault="00E97E4A" w:rsidP="00E97E4A">
      <w:pPr>
        <w:pBdr>
          <w:top w:val="nil"/>
          <w:left w:val="nil"/>
          <w:bottom w:val="nil"/>
          <w:right w:val="nil"/>
          <w:between w:val="nil"/>
        </w:pBdr>
        <w:spacing w:before="120"/>
        <w:jc w:val="both"/>
        <w:rPr>
          <w:color w:val="000000" w:themeColor="text1"/>
        </w:rPr>
      </w:pPr>
    </w:p>
    <w:p w:rsidR="00E97E4A" w:rsidRPr="00FB2A99" w:rsidRDefault="00E97E4A" w:rsidP="00FE1136">
      <w:pPr>
        <w:pBdr>
          <w:top w:val="nil"/>
          <w:left w:val="nil"/>
          <w:bottom w:val="nil"/>
          <w:right w:val="nil"/>
          <w:between w:val="nil"/>
        </w:pBdr>
        <w:spacing w:before="120"/>
        <w:ind w:left="5533"/>
        <w:jc w:val="both"/>
        <w:rPr>
          <w:color w:val="000000" w:themeColor="text1"/>
        </w:rPr>
      </w:pPr>
      <w:r>
        <w:rPr>
          <w:color w:val="000000" w:themeColor="text1"/>
        </w:rPr>
        <w:t>[End of document]</w:t>
      </w:r>
    </w:p>
    <w:sectPr w:rsidR="00E97E4A" w:rsidRPr="00FB2A99" w:rsidSect="00B3066D">
      <w:headerReference w:type="even" r:id="rId17"/>
      <w:headerReference w:type="default" r:id="rId18"/>
      <w:footerReference w:type="even" r:id="rId19"/>
      <w:footerReference w:type="default" r:id="rId20"/>
      <w:headerReference w:type="first" r:id="rId21"/>
      <w:footerReference w:type="first" r:id="rId22"/>
      <w:pgSz w:w="11907" w:h="16840" w:code="9"/>
      <w:pgMar w:top="1417" w:right="993" w:bottom="1417" w:left="1417"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284" w:rsidRDefault="004F1284">
      <w:r>
        <w:separator/>
      </w:r>
    </w:p>
  </w:endnote>
  <w:endnote w:type="continuationSeparator" w:id="0">
    <w:p w:rsidR="004F1284" w:rsidRDefault="004F1284" w:rsidP="003B38C1">
      <w:r>
        <w:separator/>
      </w:r>
    </w:p>
    <w:p w:rsidR="004F1284" w:rsidRPr="003B38C1" w:rsidRDefault="004F1284" w:rsidP="003B38C1">
      <w:pPr>
        <w:spacing w:after="60"/>
        <w:rPr>
          <w:sz w:val="17"/>
        </w:rPr>
      </w:pPr>
      <w:r>
        <w:rPr>
          <w:sz w:val="17"/>
        </w:rPr>
        <w:t>[Endnote continued from previous page]</w:t>
      </w:r>
    </w:p>
  </w:endnote>
  <w:endnote w:type="continuationNotice" w:id="1">
    <w:p w:rsidR="004F1284" w:rsidRPr="003B38C1" w:rsidRDefault="004F128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66D" w:rsidRDefault="00B306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66D" w:rsidRDefault="00B306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66D" w:rsidRDefault="00B306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84" w:rsidRDefault="004F1284" w:rsidP="007C4850">
    <w:pPr>
      <w:pStyle w:val="Footer"/>
    </w:pPr>
    <w:r>
      <w:rPr>
        <w:noProof/>
        <w:lang w:eastAsia="en-US"/>
      </w:rPr>
      <mc:AlternateContent>
        <mc:Choice Requires="wps">
          <w:drawing>
            <wp:anchor distT="558800" distB="0" distL="114300" distR="114300" simplePos="0" relativeHeight="251670528" behindDoc="0" locked="0" layoutInCell="0" allowOverlap="1" wp14:anchorId="4C9AE58C" wp14:editId="155801F5">
              <wp:simplePos x="0" y="0"/>
              <wp:positionH relativeFrom="margin">
                <wp:align>center</wp:align>
              </wp:positionH>
              <wp:positionV relativeFrom="bottomMargin">
                <wp:posOffset>558800</wp:posOffset>
              </wp:positionV>
              <wp:extent cx="7620000" cy="317500"/>
              <wp:effectExtent l="0" t="0" r="0" b="6350"/>
              <wp:wrapNone/>
              <wp:docPr id="13"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F1284" w:rsidRDefault="004F1284" w:rsidP="002A22E0">
                          <w:pPr>
                            <w:jc w:val="center"/>
                          </w:pPr>
                          <w:r w:rsidRPr="002A22E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9AE58C" id="_x0000_t202" coordsize="21600,21600" o:spt="202" path="m,l,21600r21600,l21600,xe">
              <v:stroke joinstyle="miter"/>
              <v:path gradientshapeok="t" o:connecttype="rect"/>
            </v:shapetype>
            <v:shape id="TITUSE4footer" o:spid="_x0000_s1026" type="#_x0000_t202" style="position:absolute;margin-left:0;margin-top:44pt;width:600pt;height:25pt;z-index:25167052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2rFpg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BfTasWmAgAAXgUAAA4AAAAAAAAAAAAAAAAALgIA&#10;AGRycy9lMm9Eb2MueG1sUEsBAi0AFAAGAAgAAAAhAM3y8yjaAAAACAEAAA8AAAAAAAAAAAAAAAAA&#10;AAUAAGRycy9kb3ducmV2LnhtbFBLBQYAAAAABAAEAPMAAAAHBgAAAAA=&#10;" o:allowincell="f" filled="f" stroked="f" strokeweight=".5pt">
              <v:path arrowok="t"/>
              <v:textbox>
                <w:txbxContent>
                  <w:p w:rsidR="004F1284" w:rsidRDefault="004F1284" w:rsidP="002A22E0">
                    <w:pPr>
                      <w:jc w:val="center"/>
                    </w:pPr>
                    <w:r w:rsidRPr="002A22E0">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84" w:rsidRDefault="004F128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84" w:rsidRDefault="004F1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284" w:rsidRDefault="004F1284">
      <w:r>
        <w:separator/>
      </w:r>
    </w:p>
  </w:footnote>
  <w:footnote w:type="continuationSeparator" w:id="0">
    <w:p w:rsidR="004F1284" w:rsidRDefault="004F1284" w:rsidP="008B60B2">
      <w:r>
        <w:separator/>
      </w:r>
    </w:p>
    <w:p w:rsidR="004F1284" w:rsidRPr="00ED77FB" w:rsidRDefault="004F1284" w:rsidP="008B60B2">
      <w:pPr>
        <w:spacing w:after="60"/>
        <w:rPr>
          <w:sz w:val="17"/>
          <w:szCs w:val="17"/>
        </w:rPr>
      </w:pPr>
      <w:r w:rsidRPr="00ED77FB">
        <w:rPr>
          <w:sz w:val="17"/>
          <w:szCs w:val="17"/>
        </w:rPr>
        <w:t>[Footnote continued from previous page]</w:t>
      </w:r>
    </w:p>
  </w:footnote>
  <w:footnote w:type="continuationNotice" w:id="1">
    <w:p w:rsidR="004F1284" w:rsidRPr="00ED77FB" w:rsidRDefault="004F128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84" w:rsidRDefault="004F1284" w:rsidP="007C4850">
    <w:pPr>
      <w:pStyle w:val="Header"/>
      <w:jc w:val="right"/>
    </w:pPr>
    <w:r>
      <w:t>CDIP/26/5</w:t>
    </w:r>
  </w:p>
  <w:p w:rsidR="004F1284" w:rsidRDefault="004F1284" w:rsidP="007C4850">
    <w:pPr>
      <w:pStyle w:val="Header"/>
      <w:jc w:val="right"/>
    </w:pPr>
    <w:r>
      <w:t xml:space="preserve">Annex I, </w:t>
    </w:r>
    <w:r w:rsidRPr="00F6103C">
      <w:rPr>
        <w:lang w:val="en-GB"/>
      </w:rPr>
      <w:t>page</w:t>
    </w:r>
    <w:r>
      <w:t xml:space="preserve"> </w:t>
    </w:r>
    <w:sdt>
      <w:sdtPr>
        <w:id w:val="-113463744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83D81">
          <w:rPr>
            <w:noProof/>
          </w:rPr>
          <w:t>2</w:t>
        </w:r>
        <w:r>
          <w:rPr>
            <w:noProof/>
          </w:rPr>
          <w:fldChar w:fldCharType="end"/>
        </w:r>
      </w:sdtContent>
    </w:sdt>
  </w:p>
  <w:p w:rsidR="004F1284" w:rsidRDefault="004F1284" w:rsidP="007C4850">
    <w:pPr>
      <w:pStyle w:val="Header"/>
      <w:jc w:val="right"/>
    </w:pPr>
  </w:p>
  <w:p w:rsidR="004F1284" w:rsidRDefault="004F1284" w:rsidP="007C485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84" w:rsidRDefault="004F1284" w:rsidP="00F47F06">
    <w:pPr>
      <w:pStyle w:val="Header"/>
      <w:jc w:val="right"/>
    </w:pPr>
    <w:r>
      <w:t>CDIP/26/5</w:t>
    </w:r>
  </w:p>
  <w:p w:rsidR="00B83D81" w:rsidRPr="00460D15" w:rsidRDefault="00B83D81" w:rsidP="00B83D81">
    <w:pPr>
      <w:jc w:val="right"/>
      <w:rPr>
        <w:noProof/>
        <w:lang w:val="fr-CH"/>
      </w:rPr>
    </w:pPr>
    <w:r>
      <w:rPr>
        <w:lang w:val="fr-CH"/>
      </w:rPr>
      <w:t>ANNEX</w:t>
    </w:r>
  </w:p>
  <w:p w:rsidR="004F1284" w:rsidRDefault="004F1284" w:rsidP="00F47F06">
    <w:pPr>
      <w:pStyle w:val="Header"/>
      <w:jc w:val="right"/>
    </w:pPr>
  </w:p>
  <w:p w:rsidR="004F1284" w:rsidRDefault="004F1284" w:rsidP="00F47F0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66D" w:rsidRDefault="00B306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84" w:rsidRDefault="004F1284" w:rsidP="007C4850">
    <w:pPr>
      <w:pStyle w:val="Header"/>
      <w:jc w:val="right"/>
    </w:pPr>
    <w:r>
      <w:t>CDIP/26/5</w:t>
    </w:r>
  </w:p>
  <w:p w:rsidR="004F1284" w:rsidRDefault="004F1284" w:rsidP="007C4850">
    <w:pPr>
      <w:pStyle w:val="Header"/>
      <w:jc w:val="right"/>
    </w:pPr>
    <w:r>
      <w:t xml:space="preserve">Annex I, </w:t>
    </w:r>
    <w:r w:rsidRPr="00F6103C">
      <w:rPr>
        <w:lang w:val="en-GB"/>
      </w:rPr>
      <w:t>page</w:t>
    </w:r>
    <w:r>
      <w:t xml:space="preserve"> </w:t>
    </w:r>
    <w:sdt>
      <w:sdtPr>
        <w:id w:val="15350525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18</w:t>
        </w:r>
        <w:r>
          <w:rPr>
            <w:noProof/>
          </w:rPr>
          <w:fldChar w:fldCharType="end"/>
        </w:r>
      </w:sdtContent>
    </w:sdt>
  </w:p>
  <w:p w:rsidR="004F1284" w:rsidRDefault="004F1284" w:rsidP="007C4850">
    <w:pPr>
      <w:pStyle w:val="Header"/>
      <w:jc w:val="right"/>
    </w:pPr>
  </w:p>
  <w:p w:rsidR="004F1284" w:rsidRPr="00B71E80" w:rsidRDefault="004F1284" w:rsidP="007C4850">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84" w:rsidRDefault="004F1284" w:rsidP="00980FB2">
    <w:pPr>
      <w:pStyle w:val="Header"/>
      <w:jc w:val="right"/>
    </w:pPr>
    <w:r>
      <w:t>CDIP/26/</w:t>
    </w:r>
    <w:r w:rsidR="00E97E4A">
      <w:t>9</w:t>
    </w:r>
  </w:p>
  <w:p w:rsidR="004F1284" w:rsidRDefault="004F1284" w:rsidP="00980FB2">
    <w:pPr>
      <w:pStyle w:val="Header"/>
      <w:jc w:val="right"/>
    </w:pPr>
    <w:r>
      <w:t xml:space="preserve">Annex, </w:t>
    </w:r>
    <w:r w:rsidRPr="00F6103C">
      <w:rPr>
        <w:lang w:val="en-GB"/>
      </w:rPr>
      <w:t>page</w:t>
    </w:r>
    <w:r>
      <w:t xml:space="preserve"> </w:t>
    </w:r>
    <w:sdt>
      <w:sdtPr>
        <w:id w:val="24523400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605EB">
          <w:rPr>
            <w:noProof/>
          </w:rPr>
          <w:t>6</w:t>
        </w:r>
        <w:r>
          <w:rPr>
            <w:noProof/>
          </w:rPr>
          <w:fldChar w:fldCharType="end"/>
        </w:r>
      </w:sdtContent>
    </w:sdt>
  </w:p>
  <w:p w:rsidR="004F1284" w:rsidRDefault="004F1284" w:rsidP="00980FB2">
    <w:pPr>
      <w:pStyle w:val="Header"/>
      <w:jc w:val="right"/>
    </w:pPr>
  </w:p>
  <w:p w:rsidR="004F1284" w:rsidRPr="00B71E80" w:rsidRDefault="004F1284" w:rsidP="00980FB2">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84" w:rsidRDefault="00E97E4A" w:rsidP="000423AE">
    <w:pPr>
      <w:pStyle w:val="Header"/>
      <w:jc w:val="right"/>
    </w:pPr>
    <w:r>
      <w:t>CDIP/26/9</w:t>
    </w:r>
  </w:p>
  <w:p w:rsidR="004F1284" w:rsidRDefault="00E97E4A" w:rsidP="000423AE">
    <w:pPr>
      <w:pStyle w:val="Header"/>
      <w:jc w:val="right"/>
    </w:pPr>
    <w:r>
      <w:t>ANNEX</w:t>
    </w:r>
  </w:p>
  <w:p w:rsidR="004F1284" w:rsidRDefault="004F1284" w:rsidP="00FB6E4B">
    <w:pPr>
      <w:pStyle w:val="Header"/>
      <w:jc w:val="right"/>
    </w:pPr>
  </w:p>
  <w:p w:rsidR="004F1284" w:rsidRDefault="004F1284" w:rsidP="00FB6E4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9E197A"/>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9BE79A6"/>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D81AC6"/>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F07EAD54"/>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03B57594"/>
    <w:multiLevelType w:val="hybridMultilevel"/>
    <w:tmpl w:val="1B446D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CD29E3"/>
    <w:multiLevelType w:val="multilevel"/>
    <w:tmpl w:val="23A27C9C"/>
    <w:lvl w:ilvl="0">
      <w:start w:val="1"/>
      <w:numFmt w:val="lowerLetter"/>
      <w:lvlRestart w:val="0"/>
      <w:pStyle w:val="ONUME"/>
      <w:lvlText w:val="(%1)"/>
      <w:lvlJc w:val="left"/>
      <w:pPr>
        <w:tabs>
          <w:tab w:val="num" w:pos="1134"/>
        </w:tabs>
        <w:ind w:left="567" w:firstLine="0"/>
      </w:pPr>
      <w:rPr>
        <w:rFonts w:ascii="Arial" w:eastAsia="SimSun" w:hAnsi="Arial" w:cs="Arial"/>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6" w15:restartNumberingAfterBreak="0">
    <w:nsid w:val="0C096FA8"/>
    <w:multiLevelType w:val="hybridMultilevel"/>
    <w:tmpl w:val="1598D24A"/>
    <w:lvl w:ilvl="0" w:tplc="E40C579A">
      <w:start w:val="1"/>
      <w:numFmt w:val="decimal"/>
      <w:lvlText w:val="%1."/>
      <w:lvlJc w:val="left"/>
      <w:pPr>
        <w:ind w:left="720" w:hanging="360"/>
      </w:pPr>
      <w:rPr>
        <w:rFonts w:hint="default"/>
        <w:b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116C7D38"/>
    <w:multiLevelType w:val="hybridMultilevel"/>
    <w:tmpl w:val="35984E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811D8"/>
    <w:multiLevelType w:val="hybridMultilevel"/>
    <w:tmpl w:val="B060F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522676"/>
    <w:multiLevelType w:val="multilevel"/>
    <w:tmpl w:val="4D588846"/>
    <w:lvl w:ilvl="0">
      <w:start w:val="1"/>
      <w:numFmt w:val="decimal"/>
      <w:lvlText w:val="%1."/>
      <w:lvlJc w:val="left"/>
      <w:pPr>
        <w:ind w:left="567" w:firstLine="0"/>
      </w:pPr>
      <w:rPr>
        <w:smallCaps w:val="0"/>
        <w:strike w:val="0"/>
        <w:shd w:val="clear" w:color="auto" w:fill="auto"/>
        <w:vertAlign w:val="baseline"/>
      </w:rPr>
    </w:lvl>
    <w:lvl w:ilvl="1">
      <w:start w:val="1"/>
      <w:numFmt w:val="lowerLetter"/>
      <w:lvlText w:val="%2."/>
      <w:lvlJc w:val="left"/>
      <w:pPr>
        <w:ind w:left="1077" w:firstLine="153"/>
      </w:pPr>
      <w:rPr>
        <w:smallCaps w:val="0"/>
        <w:strike w:val="0"/>
        <w:shd w:val="clear" w:color="auto" w:fill="auto"/>
        <w:vertAlign w:val="baseline"/>
      </w:rPr>
    </w:lvl>
    <w:lvl w:ilvl="2">
      <w:start w:val="1"/>
      <w:numFmt w:val="lowerRoman"/>
      <w:lvlText w:val="%3."/>
      <w:lvlJc w:val="left"/>
      <w:pPr>
        <w:ind w:left="1797" w:firstLine="382"/>
      </w:pPr>
      <w:rPr>
        <w:smallCaps w:val="0"/>
        <w:strike w:val="0"/>
        <w:shd w:val="clear" w:color="auto" w:fill="auto"/>
        <w:vertAlign w:val="baseline"/>
      </w:rPr>
    </w:lvl>
    <w:lvl w:ilvl="3">
      <w:start w:val="1"/>
      <w:numFmt w:val="decimal"/>
      <w:lvlText w:val="%4."/>
      <w:lvlJc w:val="left"/>
      <w:pPr>
        <w:ind w:left="2517" w:firstLine="458"/>
      </w:pPr>
      <w:rPr>
        <w:smallCaps w:val="0"/>
        <w:strike w:val="0"/>
        <w:shd w:val="clear" w:color="auto" w:fill="auto"/>
        <w:vertAlign w:val="baseline"/>
      </w:rPr>
    </w:lvl>
    <w:lvl w:ilvl="4">
      <w:start w:val="1"/>
      <w:numFmt w:val="lowerLetter"/>
      <w:lvlText w:val="%5."/>
      <w:lvlJc w:val="left"/>
      <w:pPr>
        <w:ind w:left="3237" w:firstLine="45"/>
      </w:pPr>
      <w:rPr>
        <w:smallCaps w:val="0"/>
        <w:strike w:val="0"/>
        <w:shd w:val="clear" w:color="auto" w:fill="auto"/>
        <w:vertAlign w:val="baseline"/>
      </w:rPr>
    </w:lvl>
    <w:lvl w:ilvl="5">
      <w:start w:val="1"/>
      <w:numFmt w:val="lowerRoman"/>
      <w:lvlText w:val="%6."/>
      <w:lvlJc w:val="left"/>
      <w:pPr>
        <w:ind w:left="3957" w:firstLine="274"/>
      </w:pPr>
      <w:rPr>
        <w:smallCaps w:val="0"/>
        <w:strike w:val="0"/>
        <w:shd w:val="clear" w:color="auto" w:fill="auto"/>
        <w:vertAlign w:val="baseline"/>
      </w:rPr>
    </w:lvl>
    <w:lvl w:ilvl="6">
      <w:start w:val="1"/>
      <w:numFmt w:val="decimal"/>
      <w:lvlText w:val="%7."/>
      <w:lvlJc w:val="left"/>
      <w:pPr>
        <w:ind w:left="4677" w:firstLine="351"/>
      </w:pPr>
      <w:rPr>
        <w:smallCaps w:val="0"/>
        <w:strike w:val="0"/>
        <w:shd w:val="clear" w:color="auto" w:fill="auto"/>
        <w:vertAlign w:val="baseline"/>
      </w:rPr>
    </w:lvl>
    <w:lvl w:ilvl="7">
      <w:start w:val="1"/>
      <w:numFmt w:val="lowerLetter"/>
      <w:lvlText w:val="%8."/>
      <w:lvlJc w:val="left"/>
      <w:pPr>
        <w:ind w:left="5397" w:hanging="62"/>
      </w:pPr>
      <w:rPr>
        <w:smallCaps w:val="0"/>
        <w:strike w:val="0"/>
        <w:shd w:val="clear" w:color="auto" w:fill="auto"/>
        <w:vertAlign w:val="baseline"/>
      </w:rPr>
    </w:lvl>
    <w:lvl w:ilvl="8">
      <w:start w:val="1"/>
      <w:numFmt w:val="lowerRoman"/>
      <w:lvlText w:val="%9."/>
      <w:lvlJc w:val="left"/>
      <w:pPr>
        <w:ind w:left="6117" w:firstLine="166"/>
      </w:pPr>
      <w:rPr>
        <w:smallCaps w:val="0"/>
        <w:strike w:val="0"/>
        <w:shd w:val="clear" w:color="auto" w:fill="auto"/>
        <w:vertAlign w:val="baseline"/>
      </w:rPr>
    </w:lvl>
  </w:abstractNum>
  <w:abstractNum w:abstractNumId="10" w15:restartNumberingAfterBreak="0">
    <w:nsid w:val="15B563C6"/>
    <w:multiLevelType w:val="hybridMultilevel"/>
    <w:tmpl w:val="4D5E7BFC"/>
    <w:lvl w:ilvl="0" w:tplc="9AFAEC84">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3EA15A8B"/>
    <w:multiLevelType w:val="hybridMultilevel"/>
    <w:tmpl w:val="49FA7B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122217"/>
    <w:multiLevelType w:val="hybridMultilevel"/>
    <w:tmpl w:val="A1E096F4"/>
    <w:lvl w:ilvl="0" w:tplc="5CA817AC">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3B1DFA"/>
    <w:multiLevelType w:val="hybridMultilevel"/>
    <w:tmpl w:val="1B701124"/>
    <w:lvl w:ilvl="0" w:tplc="FFFFFFFF">
      <w:start w:val="1"/>
      <w:numFmt w:val="decimal"/>
      <w:lvlRestart w:val="0"/>
      <w:pStyle w:val="Numbers"/>
      <w:lvlText w:val="%1)"/>
      <w:lvlJc w:val="left"/>
      <w:pPr>
        <w:tabs>
          <w:tab w:val="num" w:pos="792"/>
        </w:tabs>
        <w:ind w:left="792" w:hanging="360"/>
      </w:pPr>
      <w:rPr>
        <w:rFonts w:hint="default"/>
        <w:b w:val="0"/>
        <w:i w:val="0"/>
        <w:sz w:val="22"/>
      </w:rPr>
    </w:lvl>
    <w:lvl w:ilvl="1" w:tplc="FFFFFFFF" w:tentative="1">
      <w:start w:val="1"/>
      <w:numFmt w:val="lowerLetter"/>
      <w:lvlText w:val="%2."/>
      <w:lvlJc w:val="left"/>
      <w:pPr>
        <w:tabs>
          <w:tab w:val="num" w:pos="1872"/>
        </w:tabs>
        <w:ind w:left="1872" w:hanging="360"/>
      </w:pPr>
    </w:lvl>
    <w:lvl w:ilvl="2" w:tplc="FFFFFFFF" w:tentative="1">
      <w:start w:val="1"/>
      <w:numFmt w:val="lowerRoman"/>
      <w:lvlText w:val="%3."/>
      <w:lvlJc w:val="right"/>
      <w:pPr>
        <w:tabs>
          <w:tab w:val="num" w:pos="2592"/>
        </w:tabs>
        <w:ind w:left="2592" w:hanging="180"/>
      </w:pPr>
    </w:lvl>
    <w:lvl w:ilvl="3" w:tplc="FFFFFFFF" w:tentative="1">
      <w:start w:val="1"/>
      <w:numFmt w:val="decimal"/>
      <w:lvlText w:val="%4."/>
      <w:lvlJc w:val="left"/>
      <w:pPr>
        <w:tabs>
          <w:tab w:val="num" w:pos="3312"/>
        </w:tabs>
        <w:ind w:left="3312" w:hanging="360"/>
      </w:pPr>
    </w:lvl>
    <w:lvl w:ilvl="4" w:tplc="FFFFFFFF" w:tentative="1">
      <w:start w:val="1"/>
      <w:numFmt w:val="lowerLetter"/>
      <w:lvlText w:val="%5."/>
      <w:lvlJc w:val="left"/>
      <w:pPr>
        <w:tabs>
          <w:tab w:val="num" w:pos="4032"/>
        </w:tabs>
        <w:ind w:left="4032" w:hanging="360"/>
      </w:pPr>
    </w:lvl>
    <w:lvl w:ilvl="5" w:tplc="FFFFFFFF" w:tentative="1">
      <w:start w:val="1"/>
      <w:numFmt w:val="lowerRoman"/>
      <w:lvlText w:val="%6."/>
      <w:lvlJc w:val="right"/>
      <w:pPr>
        <w:tabs>
          <w:tab w:val="num" w:pos="4752"/>
        </w:tabs>
        <w:ind w:left="4752" w:hanging="180"/>
      </w:pPr>
    </w:lvl>
    <w:lvl w:ilvl="6" w:tplc="FFFFFFFF" w:tentative="1">
      <w:start w:val="1"/>
      <w:numFmt w:val="decimal"/>
      <w:lvlText w:val="%7."/>
      <w:lvlJc w:val="left"/>
      <w:pPr>
        <w:tabs>
          <w:tab w:val="num" w:pos="5472"/>
        </w:tabs>
        <w:ind w:left="5472" w:hanging="360"/>
      </w:pPr>
    </w:lvl>
    <w:lvl w:ilvl="7" w:tplc="FFFFFFFF" w:tentative="1">
      <w:start w:val="1"/>
      <w:numFmt w:val="lowerLetter"/>
      <w:lvlText w:val="%8."/>
      <w:lvlJc w:val="left"/>
      <w:pPr>
        <w:tabs>
          <w:tab w:val="num" w:pos="6192"/>
        </w:tabs>
        <w:ind w:left="6192" w:hanging="360"/>
      </w:pPr>
    </w:lvl>
    <w:lvl w:ilvl="8" w:tplc="FFFFFFFF" w:tentative="1">
      <w:start w:val="1"/>
      <w:numFmt w:val="lowerRoman"/>
      <w:lvlText w:val="%9."/>
      <w:lvlJc w:val="right"/>
      <w:pPr>
        <w:tabs>
          <w:tab w:val="num" w:pos="6912"/>
        </w:tabs>
        <w:ind w:left="6912" w:hanging="180"/>
      </w:pPr>
    </w:lvl>
  </w:abstractNum>
  <w:abstractNum w:abstractNumId="16" w15:restartNumberingAfterBreak="0">
    <w:nsid w:val="59043757"/>
    <w:multiLevelType w:val="hybridMultilevel"/>
    <w:tmpl w:val="7330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3027CC"/>
    <w:multiLevelType w:val="hybridMultilevel"/>
    <w:tmpl w:val="4824EB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795F38"/>
    <w:multiLevelType w:val="hybridMultilevel"/>
    <w:tmpl w:val="7E8C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433455"/>
    <w:multiLevelType w:val="hybridMultilevel"/>
    <w:tmpl w:val="1650485A"/>
    <w:lvl w:ilvl="0" w:tplc="3FB0BCA8">
      <w:start w:val="1"/>
      <w:numFmt w:val="bullet"/>
      <w:lvlText w:val="-"/>
      <w:lvlJc w:val="left"/>
      <w:pPr>
        <w:ind w:left="720" w:hanging="360"/>
      </w:pPr>
      <w:rPr>
        <w:rFonts w:ascii="Times" w:eastAsiaTheme="minorHAnsi" w:hAnsi="Times" w:cs="Time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66836E3D"/>
    <w:multiLevelType w:val="hybridMultilevel"/>
    <w:tmpl w:val="BF04B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1"/>
  </w:num>
  <w:num w:numId="4">
    <w:abstractNumId w:val="3"/>
  </w:num>
  <w:num w:numId="5">
    <w:abstractNumId w:val="2"/>
  </w:num>
  <w:num w:numId="6">
    <w:abstractNumId w:val="1"/>
  </w:num>
  <w:num w:numId="7">
    <w:abstractNumId w:val="0"/>
  </w:num>
  <w:num w:numId="8">
    <w:abstractNumId w:val="15"/>
  </w:num>
  <w:num w:numId="9">
    <w:abstractNumId w:val="9"/>
  </w:num>
  <w:num w:numId="10">
    <w:abstractNumId w:val="7"/>
  </w:num>
  <w:num w:numId="11">
    <w:abstractNumId w:val="4"/>
  </w:num>
  <w:num w:numId="12">
    <w:abstractNumId w:val="8"/>
  </w:num>
  <w:num w:numId="13">
    <w:abstractNumId w:val="20"/>
  </w:num>
  <w:num w:numId="14">
    <w:abstractNumId w:val="10"/>
  </w:num>
  <w:num w:numId="15">
    <w:abstractNumId w:val="13"/>
  </w:num>
  <w:num w:numId="16">
    <w:abstractNumId w:val="12"/>
  </w:num>
  <w:num w:numId="17">
    <w:abstractNumId w:val="17"/>
  </w:num>
  <w:num w:numId="18">
    <w:abstractNumId w:val="16"/>
  </w:num>
  <w:num w:numId="19">
    <w:abstractNumId w:val="18"/>
  </w:num>
  <w:num w:numId="20">
    <w:abstractNumId w:val="6"/>
  </w:num>
  <w:num w:numId="21">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8A"/>
    <w:rsid w:val="00000C32"/>
    <w:rsid w:val="00004BF0"/>
    <w:rsid w:val="000051E8"/>
    <w:rsid w:val="00006155"/>
    <w:rsid w:val="0001097C"/>
    <w:rsid w:val="000116C9"/>
    <w:rsid w:val="00011BFB"/>
    <w:rsid w:val="00011C2A"/>
    <w:rsid w:val="00011DB1"/>
    <w:rsid w:val="00012B60"/>
    <w:rsid w:val="00013293"/>
    <w:rsid w:val="00013627"/>
    <w:rsid w:val="00013B29"/>
    <w:rsid w:val="0001562C"/>
    <w:rsid w:val="00015D76"/>
    <w:rsid w:val="000200E1"/>
    <w:rsid w:val="000202D0"/>
    <w:rsid w:val="00021F82"/>
    <w:rsid w:val="00022F56"/>
    <w:rsid w:val="00023307"/>
    <w:rsid w:val="00023891"/>
    <w:rsid w:val="00025BC5"/>
    <w:rsid w:val="00026673"/>
    <w:rsid w:val="00026FA2"/>
    <w:rsid w:val="00027189"/>
    <w:rsid w:val="000308C7"/>
    <w:rsid w:val="00030DE2"/>
    <w:rsid w:val="00031360"/>
    <w:rsid w:val="00032744"/>
    <w:rsid w:val="00037D1D"/>
    <w:rsid w:val="00040336"/>
    <w:rsid w:val="000404F5"/>
    <w:rsid w:val="00040983"/>
    <w:rsid w:val="00041820"/>
    <w:rsid w:val="000423AE"/>
    <w:rsid w:val="00043CAA"/>
    <w:rsid w:val="000448F4"/>
    <w:rsid w:val="00044EDA"/>
    <w:rsid w:val="00044F72"/>
    <w:rsid w:val="00044F96"/>
    <w:rsid w:val="00045BFD"/>
    <w:rsid w:val="00046893"/>
    <w:rsid w:val="00046C37"/>
    <w:rsid w:val="00046CAE"/>
    <w:rsid w:val="000473AB"/>
    <w:rsid w:val="00047D96"/>
    <w:rsid w:val="00047E5F"/>
    <w:rsid w:val="00051999"/>
    <w:rsid w:val="0005217D"/>
    <w:rsid w:val="00054C31"/>
    <w:rsid w:val="00055303"/>
    <w:rsid w:val="00056450"/>
    <w:rsid w:val="0006058E"/>
    <w:rsid w:val="000617B6"/>
    <w:rsid w:val="00063D97"/>
    <w:rsid w:val="00065849"/>
    <w:rsid w:val="00066224"/>
    <w:rsid w:val="00066723"/>
    <w:rsid w:val="00066F35"/>
    <w:rsid w:val="00067373"/>
    <w:rsid w:val="00071A3C"/>
    <w:rsid w:val="00071C85"/>
    <w:rsid w:val="000720AD"/>
    <w:rsid w:val="00072137"/>
    <w:rsid w:val="000722D7"/>
    <w:rsid w:val="000750F2"/>
    <w:rsid w:val="00075432"/>
    <w:rsid w:val="000764A7"/>
    <w:rsid w:val="0007652D"/>
    <w:rsid w:val="00077463"/>
    <w:rsid w:val="00077F87"/>
    <w:rsid w:val="00080A2F"/>
    <w:rsid w:val="00081965"/>
    <w:rsid w:val="000835DD"/>
    <w:rsid w:val="00083BB1"/>
    <w:rsid w:val="00086218"/>
    <w:rsid w:val="00090623"/>
    <w:rsid w:val="00092F69"/>
    <w:rsid w:val="00093BB2"/>
    <w:rsid w:val="000940B3"/>
    <w:rsid w:val="000968ED"/>
    <w:rsid w:val="00097083"/>
    <w:rsid w:val="00097361"/>
    <w:rsid w:val="000A00A9"/>
    <w:rsid w:val="000A03D4"/>
    <w:rsid w:val="000A13FC"/>
    <w:rsid w:val="000A1C40"/>
    <w:rsid w:val="000A3435"/>
    <w:rsid w:val="000A3982"/>
    <w:rsid w:val="000A3E2F"/>
    <w:rsid w:val="000A42C8"/>
    <w:rsid w:val="000A4D95"/>
    <w:rsid w:val="000A59AF"/>
    <w:rsid w:val="000A5DD6"/>
    <w:rsid w:val="000A61E1"/>
    <w:rsid w:val="000A62BC"/>
    <w:rsid w:val="000A6F04"/>
    <w:rsid w:val="000A7B32"/>
    <w:rsid w:val="000B00F7"/>
    <w:rsid w:val="000B045C"/>
    <w:rsid w:val="000B13EB"/>
    <w:rsid w:val="000B3F68"/>
    <w:rsid w:val="000B47C2"/>
    <w:rsid w:val="000B4C49"/>
    <w:rsid w:val="000B5836"/>
    <w:rsid w:val="000B6067"/>
    <w:rsid w:val="000B63C6"/>
    <w:rsid w:val="000B6DEE"/>
    <w:rsid w:val="000B7A75"/>
    <w:rsid w:val="000B7EA2"/>
    <w:rsid w:val="000C0995"/>
    <w:rsid w:val="000C13F6"/>
    <w:rsid w:val="000C221E"/>
    <w:rsid w:val="000C2D13"/>
    <w:rsid w:val="000C31EF"/>
    <w:rsid w:val="000C5551"/>
    <w:rsid w:val="000C5649"/>
    <w:rsid w:val="000C5936"/>
    <w:rsid w:val="000C5963"/>
    <w:rsid w:val="000C68C0"/>
    <w:rsid w:val="000C789F"/>
    <w:rsid w:val="000D040F"/>
    <w:rsid w:val="000D230D"/>
    <w:rsid w:val="000D24B6"/>
    <w:rsid w:val="000D2AC1"/>
    <w:rsid w:val="000D335F"/>
    <w:rsid w:val="000D4528"/>
    <w:rsid w:val="000D46AE"/>
    <w:rsid w:val="000D496F"/>
    <w:rsid w:val="000D5A70"/>
    <w:rsid w:val="000D65EE"/>
    <w:rsid w:val="000D6CFF"/>
    <w:rsid w:val="000D7C24"/>
    <w:rsid w:val="000E3450"/>
    <w:rsid w:val="000E357F"/>
    <w:rsid w:val="000E4D5D"/>
    <w:rsid w:val="000E5339"/>
    <w:rsid w:val="000E58E8"/>
    <w:rsid w:val="000E709C"/>
    <w:rsid w:val="000F159B"/>
    <w:rsid w:val="000F1A90"/>
    <w:rsid w:val="000F3ECC"/>
    <w:rsid w:val="000F43BE"/>
    <w:rsid w:val="000F4BD3"/>
    <w:rsid w:val="000F594C"/>
    <w:rsid w:val="000F5E56"/>
    <w:rsid w:val="00100808"/>
    <w:rsid w:val="00105172"/>
    <w:rsid w:val="001059FC"/>
    <w:rsid w:val="001060BE"/>
    <w:rsid w:val="00106F6E"/>
    <w:rsid w:val="00112653"/>
    <w:rsid w:val="00113824"/>
    <w:rsid w:val="00113BB7"/>
    <w:rsid w:val="001145F7"/>
    <w:rsid w:val="00114AF8"/>
    <w:rsid w:val="00115024"/>
    <w:rsid w:val="001150B8"/>
    <w:rsid w:val="00115763"/>
    <w:rsid w:val="00116311"/>
    <w:rsid w:val="001203F9"/>
    <w:rsid w:val="00120547"/>
    <w:rsid w:val="00120C4B"/>
    <w:rsid w:val="00123399"/>
    <w:rsid w:val="00125612"/>
    <w:rsid w:val="001261ED"/>
    <w:rsid w:val="001269EB"/>
    <w:rsid w:val="00126B2D"/>
    <w:rsid w:val="00126D4C"/>
    <w:rsid w:val="001276F1"/>
    <w:rsid w:val="00127FA1"/>
    <w:rsid w:val="00130243"/>
    <w:rsid w:val="00130674"/>
    <w:rsid w:val="00130B53"/>
    <w:rsid w:val="0013121D"/>
    <w:rsid w:val="00132922"/>
    <w:rsid w:val="00132AAA"/>
    <w:rsid w:val="00133F41"/>
    <w:rsid w:val="00135000"/>
    <w:rsid w:val="001362EE"/>
    <w:rsid w:val="0013630A"/>
    <w:rsid w:val="00140787"/>
    <w:rsid w:val="001407CB"/>
    <w:rsid w:val="00140BF1"/>
    <w:rsid w:val="00141564"/>
    <w:rsid w:val="00141D83"/>
    <w:rsid w:val="001423A5"/>
    <w:rsid w:val="00142D70"/>
    <w:rsid w:val="00142EFF"/>
    <w:rsid w:val="00146058"/>
    <w:rsid w:val="00147121"/>
    <w:rsid w:val="0014770B"/>
    <w:rsid w:val="00147E13"/>
    <w:rsid w:val="00147E7B"/>
    <w:rsid w:val="00150441"/>
    <w:rsid w:val="001508C0"/>
    <w:rsid w:val="00150FAF"/>
    <w:rsid w:val="001515F1"/>
    <w:rsid w:val="00151E8B"/>
    <w:rsid w:val="001529CC"/>
    <w:rsid w:val="00152E60"/>
    <w:rsid w:val="00153372"/>
    <w:rsid w:val="00154050"/>
    <w:rsid w:val="00154846"/>
    <w:rsid w:val="00155CBF"/>
    <w:rsid w:val="001561B3"/>
    <w:rsid w:val="00157530"/>
    <w:rsid w:val="001575AF"/>
    <w:rsid w:val="001577F0"/>
    <w:rsid w:val="00161085"/>
    <w:rsid w:val="001621D7"/>
    <w:rsid w:val="00162809"/>
    <w:rsid w:val="0016334B"/>
    <w:rsid w:val="0016355D"/>
    <w:rsid w:val="00164C23"/>
    <w:rsid w:val="00166344"/>
    <w:rsid w:val="0016733D"/>
    <w:rsid w:val="00167731"/>
    <w:rsid w:val="001701F1"/>
    <w:rsid w:val="001705D7"/>
    <w:rsid w:val="00170F17"/>
    <w:rsid w:val="001711E4"/>
    <w:rsid w:val="0017264A"/>
    <w:rsid w:val="00172823"/>
    <w:rsid w:val="00172A14"/>
    <w:rsid w:val="0017331F"/>
    <w:rsid w:val="00176D11"/>
    <w:rsid w:val="00177E17"/>
    <w:rsid w:val="001814A2"/>
    <w:rsid w:val="00181D94"/>
    <w:rsid w:val="00181D9D"/>
    <w:rsid w:val="001821CA"/>
    <w:rsid w:val="001832A6"/>
    <w:rsid w:val="001840F5"/>
    <w:rsid w:val="00185246"/>
    <w:rsid w:val="00185815"/>
    <w:rsid w:val="00185AFA"/>
    <w:rsid w:val="00185C48"/>
    <w:rsid w:val="00186013"/>
    <w:rsid w:val="0018740B"/>
    <w:rsid w:val="00190BBD"/>
    <w:rsid w:val="0019113C"/>
    <w:rsid w:val="0019129A"/>
    <w:rsid w:val="0019134B"/>
    <w:rsid w:val="001913FB"/>
    <w:rsid w:val="00193460"/>
    <w:rsid w:val="001937E8"/>
    <w:rsid w:val="0019404A"/>
    <w:rsid w:val="00195346"/>
    <w:rsid w:val="00195D57"/>
    <w:rsid w:val="00196C30"/>
    <w:rsid w:val="00196F6D"/>
    <w:rsid w:val="00197452"/>
    <w:rsid w:val="001975E5"/>
    <w:rsid w:val="001A1782"/>
    <w:rsid w:val="001A1AEC"/>
    <w:rsid w:val="001A1F86"/>
    <w:rsid w:val="001A24DE"/>
    <w:rsid w:val="001A2FC2"/>
    <w:rsid w:val="001A316C"/>
    <w:rsid w:val="001A600C"/>
    <w:rsid w:val="001A6F13"/>
    <w:rsid w:val="001B0E16"/>
    <w:rsid w:val="001B3C6B"/>
    <w:rsid w:val="001B4680"/>
    <w:rsid w:val="001B475E"/>
    <w:rsid w:val="001B4763"/>
    <w:rsid w:val="001B602C"/>
    <w:rsid w:val="001B6DC5"/>
    <w:rsid w:val="001B7009"/>
    <w:rsid w:val="001C0F82"/>
    <w:rsid w:val="001C1E96"/>
    <w:rsid w:val="001C2B96"/>
    <w:rsid w:val="001C5415"/>
    <w:rsid w:val="001C5556"/>
    <w:rsid w:val="001C6672"/>
    <w:rsid w:val="001C7E86"/>
    <w:rsid w:val="001D0013"/>
    <w:rsid w:val="001D1656"/>
    <w:rsid w:val="001D1CB9"/>
    <w:rsid w:val="001D1E07"/>
    <w:rsid w:val="001D2548"/>
    <w:rsid w:val="001D3D0B"/>
    <w:rsid w:val="001D4EB7"/>
    <w:rsid w:val="001D50BA"/>
    <w:rsid w:val="001D51C6"/>
    <w:rsid w:val="001D698D"/>
    <w:rsid w:val="001D6CD2"/>
    <w:rsid w:val="001E01EB"/>
    <w:rsid w:val="001E056A"/>
    <w:rsid w:val="001E0CC4"/>
    <w:rsid w:val="001E1672"/>
    <w:rsid w:val="001E3537"/>
    <w:rsid w:val="001E3C0A"/>
    <w:rsid w:val="001E3DCE"/>
    <w:rsid w:val="001E45A2"/>
    <w:rsid w:val="001E5A8E"/>
    <w:rsid w:val="001E6105"/>
    <w:rsid w:val="001E6A73"/>
    <w:rsid w:val="001F0465"/>
    <w:rsid w:val="001F0A36"/>
    <w:rsid w:val="001F0D2D"/>
    <w:rsid w:val="001F1AA0"/>
    <w:rsid w:val="001F1DFC"/>
    <w:rsid w:val="001F2040"/>
    <w:rsid w:val="001F2EAA"/>
    <w:rsid w:val="001F3318"/>
    <w:rsid w:val="001F3563"/>
    <w:rsid w:val="001F4C95"/>
    <w:rsid w:val="001F53E0"/>
    <w:rsid w:val="001F65EB"/>
    <w:rsid w:val="001F7190"/>
    <w:rsid w:val="001F7C38"/>
    <w:rsid w:val="00200EC9"/>
    <w:rsid w:val="0020158E"/>
    <w:rsid w:val="0020222F"/>
    <w:rsid w:val="002029EC"/>
    <w:rsid w:val="0020325C"/>
    <w:rsid w:val="002048C8"/>
    <w:rsid w:val="00205FF0"/>
    <w:rsid w:val="002071A0"/>
    <w:rsid w:val="00211B46"/>
    <w:rsid w:val="00211DA8"/>
    <w:rsid w:val="00211EB2"/>
    <w:rsid w:val="00212775"/>
    <w:rsid w:val="00212A40"/>
    <w:rsid w:val="00213162"/>
    <w:rsid w:val="0021371A"/>
    <w:rsid w:val="002143BD"/>
    <w:rsid w:val="00214A21"/>
    <w:rsid w:val="002154D1"/>
    <w:rsid w:val="002157C4"/>
    <w:rsid w:val="002158DC"/>
    <w:rsid w:val="00217EB0"/>
    <w:rsid w:val="0022067D"/>
    <w:rsid w:val="00222103"/>
    <w:rsid w:val="00222610"/>
    <w:rsid w:val="00225E0F"/>
    <w:rsid w:val="00226115"/>
    <w:rsid w:val="00226DBC"/>
    <w:rsid w:val="00227261"/>
    <w:rsid w:val="00227B4F"/>
    <w:rsid w:val="00230439"/>
    <w:rsid w:val="00230E8C"/>
    <w:rsid w:val="00233C25"/>
    <w:rsid w:val="00236DA8"/>
    <w:rsid w:val="0023717E"/>
    <w:rsid w:val="00237C31"/>
    <w:rsid w:val="00237E65"/>
    <w:rsid w:val="002403B7"/>
    <w:rsid w:val="002405E1"/>
    <w:rsid w:val="00240CEE"/>
    <w:rsid w:val="002442DE"/>
    <w:rsid w:val="0024480B"/>
    <w:rsid w:val="002455C8"/>
    <w:rsid w:val="002460AB"/>
    <w:rsid w:val="00250F09"/>
    <w:rsid w:val="0025260C"/>
    <w:rsid w:val="00252DCC"/>
    <w:rsid w:val="002537B6"/>
    <w:rsid w:val="00254224"/>
    <w:rsid w:val="002545E7"/>
    <w:rsid w:val="00256179"/>
    <w:rsid w:val="00256A19"/>
    <w:rsid w:val="00256B8A"/>
    <w:rsid w:val="00260BDC"/>
    <w:rsid w:val="0026159E"/>
    <w:rsid w:val="00262098"/>
    <w:rsid w:val="002626BC"/>
    <w:rsid w:val="0026327E"/>
    <w:rsid w:val="0026330C"/>
    <w:rsid w:val="002634C4"/>
    <w:rsid w:val="00264657"/>
    <w:rsid w:val="002649ED"/>
    <w:rsid w:val="0026522C"/>
    <w:rsid w:val="00265236"/>
    <w:rsid w:val="00265555"/>
    <w:rsid w:val="00265F27"/>
    <w:rsid w:val="00266138"/>
    <w:rsid w:val="00266612"/>
    <w:rsid w:val="002705AC"/>
    <w:rsid w:val="00270EAC"/>
    <w:rsid w:val="00272E3B"/>
    <w:rsid w:val="00273239"/>
    <w:rsid w:val="002733F1"/>
    <w:rsid w:val="002738D5"/>
    <w:rsid w:val="00275174"/>
    <w:rsid w:val="00275280"/>
    <w:rsid w:val="0027567C"/>
    <w:rsid w:val="00276AF4"/>
    <w:rsid w:val="002805C1"/>
    <w:rsid w:val="00280E25"/>
    <w:rsid w:val="00281A68"/>
    <w:rsid w:val="00281D8C"/>
    <w:rsid w:val="002821AD"/>
    <w:rsid w:val="00282D1E"/>
    <w:rsid w:val="0028339D"/>
    <w:rsid w:val="002834F0"/>
    <w:rsid w:val="002841F5"/>
    <w:rsid w:val="00284B20"/>
    <w:rsid w:val="002861D3"/>
    <w:rsid w:val="00286DDA"/>
    <w:rsid w:val="00287196"/>
    <w:rsid w:val="00287875"/>
    <w:rsid w:val="00287CBE"/>
    <w:rsid w:val="002907FE"/>
    <w:rsid w:val="00290A7D"/>
    <w:rsid w:val="002928D3"/>
    <w:rsid w:val="0029443A"/>
    <w:rsid w:val="00294D5A"/>
    <w:rsid w:val="00295A05"/>
    <w:rsid w:val="00296407"/>
    <w:rsid w:val="002971A6"/>
    <w:rsid w:val="002A0B05"/>
    <w:rsid w:val="002A0F46"/>
    <w:rsid w:val="002A1902"/>
    <w:rsid w:val="002A22E0"/>
    <w:rsid w:val="002A370A"/>
    <w:rsid w:val="002A3934"/>
    <w:rsid w:val="002A3A3E"/>
    <w:rsid w:val="002A3DBC"/>
    <w:rsid w:val="002A601E"/>
    <w:rsid w:val="002A67EF"/>
    <w:rsid w:val="002A67F6"/>
    <w:rsid w:val="002B0277"/>
    <w:rsid w:val="002B1378"/>
    <w:rsid w:val="002B2EF6"/>
    <w:rsid w:val="002B3DF2"/>
    <w:rsid w:val="002B4B6A"/>
    <w:rsid w:val="002B5233"/>
    <w:rsid w:val="002B5D17"/>
    <w:rsid w:val="002B62BD"/>
    <w:rsid w:val="002B660C"/>
    <w:rsid w:val="002B67F0"/>
    <w:rsid w:val="002C0080"/>
    <w:rsid w:val="002C10C0"/>
    <w:rsid w:val="002C119C"/>
    <w:rsid w:val="002C15EC"/>
    <w:rsid w:val="002C3F16"/>
    <w:rsid w:val="002C468E"/>
    <w:rsid w:val="002C4966"/>
    <w:rsid w:val="002C6349"/>
    <w:rsid w:val="002C6573"/>
    <w:rsid w:val="002C6F7F"/>
    <w:rsid w:val="002D1D1B"/>
    <w:rsid w:val="002D26BB"/>
    <w:rsid w:val="002D2DBD"/>
    <w:rsid w:val="002D30B9"/>
    <w:rsid w:val="002D41F8"/>
    <w:rsid w:val="002D4A91"/>
    <w:rsid w:val="002D5270"/>
    <w:rsid w:val="002D6832"/>
    <w:rsid w:val="002D6FF8"/>
    <w:rsid w:val="002D7C76"/>
    <w:rsid w:val="002E0547"/>
    <w:rsid w:val="002E0A57"/>
    <w:rsid w:val="002E1285"/>
    <w:rsid w:val="002E1717"/>
    <w:rsid w:val="002E3B87"/>
    <w:rsid w:val="002E6E6E"/>
    <w:rsid w:val="002E7F5D"/>
    <w:rsid w:val="002F060B"/>
    <w:rsid w:val="002F1793"/>
    <w:rsid w:val="002F18A6"/>
    <w:rsid w:val="002F1FE6"/>
    <w:rsid w:val="002F28E7"/>
    <w:rsid w:val="002F2AA0"/>
    <w:rsid w:val="002F3077"/>
    <w:rsid w:val="002F4E68"/>
    <w:rsid w:val="002F6B44"/>
    <w:rsid w:val="002F772A"/>
    <w:rsid w:val="002F7C03"/>
    <w:rsid w:val="00302C30"/>
    <w:rsid w:val="00302E18"/>
    <w:rsid w:val="003045FF"/>
    <w:rsid w:val="003066CC"/>
    <w:rsid w:val="0030746C"/>
    <w:rsid w:val="00310D67"/>
    <w:rsid w:val="00310FAF"/>
    <w:rsid w:val="003115CA"/>
    <w:rsid w:val="00312DCE"/>
    <w:rsid w:val="00312F29"/>
    <w:rsid w:val="00312F7F"/>
    <w:rsid w:val="003134D7"/>
    <w:rsid w:val="0031611D"/>
    <w:rsid w:val="00317153"/>
    <w:rsid w:val="00321B50"/>
    <w:rsid w:val="00321BE8"/>
    <w:rsid w:val="00322277"/>
    <w:rsid w:val="0032391E"/>
    <w:rsid w:val="00324083"/>
    <w:rsid w:val="00326696"/>
    <w:rsid w:val="00327736"/>
    <w:rsid w:val="00330761"/>
    <w:rsid w:val="00330B5A"/>
    <w:rsid w:val="00331141"/>
    <w:rsid w:val="0033176B"/>
    <w:rsid w:val="00335FFA"/>
    <w:rsid w:val="0033692F"/>
    <w:rsid w:val="00340979"/>
    <w:rsid w:val="00340A79"/>
    <w:rsid w:val="00343185"/>
    <w:rsid w:val="003435C4"/>
    <w:rsid w:val="003445A8"/>
    <w:rsid w:val="003503B0"/>
    <w:rsid w:val="003517B5"/>
    <w:rsid w:val="00351CA2"/>
    <w:rsid w:val="003528BE"/>
    <w:rsid w:val="00352C00"/>
    <w:rsid w:val="00353FDF"/>
    <w:rsid w:val="00355307"/>
    <w:rsid w:val="00355655"/>
    <w:rsid w:val="00355C3A"/>
    <w:rsid w:val="00355D01"/>
    <w:rsid w:val="0035722E"/>
    <w:rsid w:val="00357361"/>
    <w:rsid w:val="00357DB9"/>
    <w:rsid w:val="00360F38"/>
    <w:rsid w:val="00360F6E"/>
    <w:rsid w:val="00361450"/>
    <w:rsid w:val="00363BAB"/>
    <w:rsid w:val="00364D42"/>
    <w:rsid w:val="003672D8"/>
    <w:rsid w:val="003673CF"/>
    <w:rsid w:val="003674E1"/>
    <w:rsid w:val="00371339"/>
    <w:rsid w:val="0037194E"/>
    <w:rsid w:val="003737FE"/>
    <w:rsid w:val="003741DD"/>
    <w:rsid w:val="00375ABF"/>
    <w:rsid w:val="00375CDD"/>
    <w:rsid w:val="00376DF8"/>
    <w:rsid w:val="00377CF7"/>
    <w:rsid w:val="00377E90"/>
    <w:rsid w:val="003829CF"/>
    <w:rsid w:val="00382A90"/>
    <w:rsid w:val="00382F51"/>
    <w:rsid w:val="00383009"/>
    <w:rsid w:val="00384445"/>
    <w:rsid w:val="003845C1"/>
    <w:rsid w:val="00384B40"/>
    <w:rsid w:val="00386456"/>
    <w:rsid w:val="0038768F"/>
    <w:rsid w:val="00390123"/>
    <w:rsid w:val="00390AA2"/>
    <w:rsid w:val="003923D5"/>
    <w:rsid w:val="00394845"/>
    <w:rsid w:val="00394C6B"/>
    <w:rsid w:val="00394E6B"/>
    <w:rsid w:val="003957A8"/>
    <w:rsid w:val="00395F52"/>
    <w:rsid w:val="00396C63"/>
    <w:rsid w:val="003971BA"/>
    <w:rsid w:val="003A143C"/>
    <w:rsid w:val="003A1A8D"/>
    <w:rsid w:val="003A1AE2"/>
    <w:rsid w:val="003A1F6D"/>
    <w:rsid w:val="003A2273"/>
    <w:rsid w:val="003A23F5"/>
    <w:rsid w:val="003A293E"/>
    <w:rsid w:val="003A2963"/>
    <w:rsid w:val="003A2A70"/>
    <w:rsid w:val="003A3A4A"/>
    <w:rsid w:val="003A3BC2"/>
    <w:rsid w:val="003A44B1"/>
    <w:rsid w:val="003A4F4E"/>
    <w:rsid w:val="003A6F89"/>
    <w:rsid w:val="003A72B4"/>
    <w:rsid w:val="003A74DB"/>
    <w:rsid w:val="003A7D46"/>
    <w:rsid w:val="003A7FD8"/>
    <w:rsid w:val="003B0557"/>
    <w:rsid w:val="003B26A5"/>
    <w:rsid w:val="003B315B"/>
    <w:rsid w:val="003B38C1"/>
    <w:rsid w:val="003B3C9C"/>
    <w:rsid w:val="003B55D8"/>
    <w:rsid w:val="003B5678"/>
    <w:rsid w:val="003B606D"/>
    <w:rsid w:val="003B67E4"/>
    <w:rsid w:val="003B6C3C"/>
    <w:rsid w:val="003C0070"/>
    <w:rsid w:val="003C138D"/>
    <w:rsid w:val="003C20D5"/>
    <w:rsid w:val="003C25D8"/>
    <w:rsid w:val="003C2CC7"/>
    <w:rsid w:val="003C4531"/>
    <w:rsid w:val="003C462F"/>
    <w:rsid w:val="003C4A2A"/>
    <w:rsid w:val="003C6C1A"/>
    <w:rsid w:val="003C7A9E"/>
    <w:rsid w:val="003D1B9C"/>
    <w:rsid w:val="003D2F6E"/>
    <w:rsid w:val="003D31A3"/>
    <w:rsid w:val="003D3293"/>
    <w:rsid w:val="003D429C"/>
    <w:rsid w:val="003D4403"/>
    <w:rsid w:val="003D4AC6"/>
    <w:rsid w:val="003D52FE"/>
    <w:rsid w:val="003D565D"/>
    <w:rsid w:val="003D5872"/>
    <w:rsid w:val="003D58D4"/>
    <w:rsid w:val="003D5EA5"/>
    <w:rsid w:val="003D68F9"/>
    <w:rsid w:val="003D6A6E"/>
    <w:rsid w:val="003D7C48"/>
    <w:rsid w:val="003E16DA"/>
    <w:rsid w:val="003E1DF3"/>
    <w:rsid w:val="003E2DE9"/>
    <w:rsid w:val="003E36A1"/>
    <w:rsid w:val="003E57C0"/>
    <w:rsid w:val="003E5DC6"/>
    <w:rsid w:val="003E6309"/>
    <w:rsid w:val="003E6490"/>
    <w:rsid w:val="003E684E"/>
    <w:rsid w:val="003E7603"/>
    <w:rsid w:val="003F0B02"/>
    <w:rsid w:val="003F572D"/>
    <w:rsid w:val="003F6CB4"/>
    <w:rsid w:val="003F79D9"/>
    <w:rsid w:val="004017F7"/>
    <w:rsid w:val="004024D6"/>
    <w:rsid w:val="00402EB4"/>
    <w:rsid w:val="00403706"/>
    <w:rsid w:val="00403BDE"/>
    <w:rsid w:val="00404317"/>
    <w:rsid w:val="00405D9F"/>
    <w:rsid w:val="0040699A"/>
    <w:rsid w:val="00406E2C"/>
    <w:rsid w:val="004079FC"/>
    <w:rsid w:val="00413EB1"/>
    <w:rsid w:val="0041493E"/>
    <w:rsid w:val="00414AEA"/>
    <w:rsid w:val="00414EC7"/>
    <w:rsid w:val="00414F08"/>
    <w:rsid w:val="004155BB"/>
    <w:rsid w:val="004158F4"/>
    <w:rsid w:val="00415AE1"/>
    <w:rsid w:val="0041720C"/>
    <w:rsid w:val="004205AE"/>
    <w:rsid w:val="00422938"/>
    <w:rsid w:val="00423E3E"/>
    <w:rsid w:val="0042411F"/>
    <w:rsid w:val="00425508"/>
    <w:rsid w:val="00427AF4"/>
    <w:rsid w:val="00427D71"/>
    <w:rsid w:val="004308E8"/>
    <w:rsid w:val="0043099E"/>
    <w:rsid w:val="004310BA"/>
    <w:rsid w:val="00432797"/>
    <w:rsid w:val="004334C4"/>
    <w:rsid w:val="0043487F"/>
    <w:rsid w:val="00435078"/>
    <w:rsid w:val="00440085"/>
    <w:rsid w:val="0044031A"/>
    <w:rsid w:val="00442768"/>
    <w:rsid w:val="004438ED"/>
    <w:rsid w:val="004444E6"/>
    <w:rsid w:val="00444F07"/>
    <w:rsid w:val="0044577B"/>
    <w:rsid w:val="004460C2"/>
    <w:rsid w:val="00446BB1"/>
    <w:rsid w:val="004505D5"/>
    <w:rsid w:val="00450804"/>
    <w:rsid w:val="004517F9"/>
    <w:rsid w:val="00452583"/>
    <w:rsid w:val="00452758"/>
    <w:rsid w:val="00453744"/>
    <w:rsid w:val="0045396C"/>
    <w:rsid w:val="00453CF5"/>
    <w:rsid w:val="004547A0"/>
    <w:rsid w:val="00454E31"/>
    <w:rsid w:val="004563C9"/>
    <w:rsid w:val="00460326"/>
    <w:rsid w:val="00460EF2"/>
    <w:rsid w:val="004611C3"/>
    <w:rsid w:val="004647DA"/>
    <w:rsid w:val="00465820"/>
    <w:rsid w:val="00465ED2"/>
    <w:rsid w:val="00467896"/>
    <w:rsid w:val="00472BF4"/>
    <w:rsid w:val="00473B1D"/>
    <w:rsid w:val="00474062"/>
    <w:rsid w:val="00475589"/>
    <w:rsid w:val="00476727"/>
    <w:rsid w:val="00477616"/>
    <w:rsid w:val="00477D6B"/>
    <w:rsid w:val="004805CD"/>
    <w:rsid w:val="00481524"/>
    <w:rsid w:val="00481874"/>
    <w:rsid w:val="00481F19"/>
    <w:rsid w:val="00484012"/>
    <w:rsid w:val="0048436F"/>
    <w:rsid w:val="00484592"/>
    <w:rsid w:val="00485793"/>
    <w:rsid w:val="0048595C"/>
    <w:rsid w:val="00485A54"/>
    <w:rsid w:val="0048617F"/>
    <w:rsid w:val="00487718"/>
    <w:rsid w:val="004877F1"/>
    <w:rsid w:val="00490324"/>
    <w:rsid w:val="004907DF"/>
    <w:rsid w:val="00491AD9"/>
    <w:rsid w:val="00493421"/>
    <w:rsid w:val="00494EEA"/>
    <w:rsid w:val="00495BDE"/>
    <w:rsid w:val="00495CE4"/>
    <w:rsid w:val="00497F3D"/>
    <w:rsid w:val="004A00F1"/>
    <w:rsid w:val="004A2B43"/>
    <w:rsid w:val="004A431E"/>
    <w:rsid w:val="004A4CFC"/>
    <w:rsid w:val="004A4DCB"/>
    <w:rsid w:val="004A5839"/>
    <w:rsid w:val="004A5A2E"/>
    <w:rsid w:val="004A5B73"/>
    <w:rsid w:val="004A5BA5"/>
    <w:rsid w:val="004A63FE"/>
    <w:rsid w:val="004A7DF3"/>
    <w:rsid w:val="004B095A"/>
    <w:rsid w:val="004B0C1A"/>
    <w:rsid w:val="004B0F53"/>
    <w:rsid w:val="004B1699"/>
    <w:rsid w:val="004B1A66"/>
    <w:rsid w:val="004B20A0"/>
    <w:rsid w:val="004B2B39"/>
    <w:rsid w:val="004B2B62"/>
    <w:rsid w:val="004B4540"/>
    <w:rsid w:val="004B50C4"/>
    <w:rsid w:val="004B51D4"/>
    <w:rsid w:val="004B6183"/>
    <w:rsid w:val="004B6AB9"/>
    <w:rsid w:val="004B6DEB"/>
    <w:rsid w:val="004B6F2D"/>
    <w:rsid w:val="004B7766"/>
    <w:rsid w:val="004C00BB"/>
    <w:rsid w:val="004C111D"/>
    <w:rsid w:val="004C1D33"/>
    <w:rsid w:val="004C3910"/>
    <w:rsid w:val="004C525B"/>
    <w:rsid w:val="004C59B6"/>
    <w:rsid w:val="004C6C8E"/>
    <w:rsid w:val="004D268F"/>
    <w:rsid w:val="004D29FC"/>
    <w:rsid w:val="004D2BD2"/>
    <w:rsid w:val="004D3244"/>
    <w:rsid w:val="004D42A6"/>
    <w:rsid w:val="004D46A1"/>
    <w:rsid w:val="004D6022"/>
    <w:rsid w:val="004D606D"/>
    <w:rsid w:val="004E07D4"/>
    <w:rsid w:val="004E093E"/>
    <w:rsid w:val="004E1F8A"/>
    <w:rsid w:val="004E2CDA"/>
    <w:rsid w:val="004E51E4"/>
    <w:rsid w:val="004E5E86"/>
    <w:rsid w:val="004E7077"/>
    <w:rsid w:val="004F1284"/>
    <w:rsid w:val="004F2A21"/>
    <w:rsid w:val="004F3229"/>
    <w:rsid w:val="004F409A"/>
    <w:rsid w:val="004F526D"/>
    <w:rsid w:val="004F669C"/>
    <w:rsid w:val="005019FF"/>
    <w:rsid w:val="00502652"/>
    <w:rsid w:val="00502C13"/>
    <w:rsid w:val="00502CD3"/>
    <w:rsid w:val="0050396B"/>
    <w:rsid w:val="00504942"/>
    <w:rsid w:val="005074D4"/>
    <w:rsid w:val="0051119D"/>
    <w:rsid w:val="005128A9"/>
    <w:rsid w:val="00514068"/>
    <w:rsid w:val="00514100"/>
    <w:rsid w:val="005171F6"/>
    <w:rsid w:val="00517E0B"/>
    <w:rsid w:val="00521C4F"/>
    <w:rsid w:val="00522827"/>
    <w:rsid w:val="00522F8A"/>
    <w:rsid w:val="00524E0F"/>
    <w:rsid w:val="00526B5D"/>
    <w:rsid w:val="00527B05"/>
    <w:rsid w:val="0053020B"/>
    <w:rsid w:val="0053057A"/>
    <w:rsid w:val="00533C75"/>
    <w:rsid w:val="0053530F"/>
    <w:rsid w:val="00536D2C"/>
    <w:rsid w:val="00536F04"/>
    <w:rsid w:val="00537D9D"/>
    <w:rsid w:val="0054016A"/>
    <w:rsid w:val="00540384"/>
    <w:rsid w:val="0054059A"/>
    <w:rsid w:val="00540BD5"/>
    <w:rsid w:val="00540DE7"/>
    <w:rsid w:val="00542599"/>
    <w:rsid w:val="00542F5C"/>
    <w:rsid w:val="00543AFF"/>
    <w:rsid w:val="00544DB2"/>
    <w:rsid w:val="00546788"/>
    <w:rsid w:val="0055058A"/>
    <w:rsid w:val="00550759"/>
    <w:rsid w:val="00550ECC"/>
    <w:rsid w:val="005520FD"/>
    <w:rsid w:val="00552282"/>
    <w:rsid w:val="00553931"/>
    <w:rsid w:val="0055403F"/>
    <w:rsid w:val="00554AEE"/>
    <w:rsid w:val="00555829"/>
    <w:rsid w:val="00560884"/>
    <w:rsid w:val="00560A29"/>
    <w:rsid w:val="00560C4E"/>
    <w:rsid w:val="00561229"/>
    <w:rsid w:val="00561B1F"/>
    <w:rsid w:val="00561C8A"/>
    <w:rsid w:val="00564374"/>
    <w:rsid w:val="00565647"/>
    <w:rsid w:val="00566176"/>
    <w:rsid w:val="00570D2F"/>
    <w:rsid w:val="00570E37"/>
    <w:rsid w:val="00571F87"/>
    <w:rsid w:val="0057258F"/>
    <w:rsid w:val="005728C5"/>
    <w:rsid w:val="00572953"/>
    <w:rsid w:val="00574291"/>
    <w:rsid w:val="00576B83"/>
    <w:rsid w:val="00576C74"/>
    <w:rsid w:val="005779E2"/>
    <w:rsid w:val="005803E1"/>
    <w:rsid w:val="005809AD"/>
    <w:rsid w:val="00582A3A"/>
    <w:rsid w:val="00584F4C"/>
    <w:rsid w:val="005861A0"/>
    <w:rsid w:val="0059022D"/>
    <w:rsid w:val="0059025E"/>
    <w:rsid w:val="005907AF"/>
    <w:rsid w:val="0059194A"/>
    <w:rsid w:val="00591BF9"/>
    <w:rsid w:val="00594C78"/>
    <w:rsid w:val="0059513A"/>
    <w:rsid w:val="00596366"/>
    <w:rsid w:val="0059693C"/>
    <w:rsid w:val="0059763B"/>
    <w:rsid w:val="005A1E3C"/>
    <w:rsid w:val="005A1FDB"/>
    <w:rsid w:val="005A2F05"/>
    <w:rsid w:val="005A431B"/>
    <w:rsid w:val="005A500D"/>
    <w:rsid w:val="005A5D8A"/>
    <w:rsid w:val="005B1F62"/>
    <w:rsid w:val="005B3FD3"/>
    <w:rsid w:val="005B48E8"/>
    <w:rsid w:val="005B63B5"/>
    <w:rsid w:val="005B650D"/>
    <w:rsid w:val="005C0D29"/>
    <w:rsid w:val="005C0E87"/>
    <w:rsid w:val="005C1597"/>
    <w:rsid w:val="005C1810"/>
    <w:rsid w:val="005C25E7"/>
    <w:rsid w:val="005C2603"/>
    <w:rsid w:val="005C2702"/>
    <w:rsid w:val="005C2C0E"/>
    <w:rsid w:val="005C38E1"/>
    <w:rsid w:val="005C45C8"/>
    <w:rsid w:val="005C4F8C"/>
    <w:rsid w:val="005C58F1"/>
    <w:rsid w:val="005C59C2"/>
    <w:rsid w:val="005C6649"/>
    <w:rsid w:val="005C778E"/>
    <w:rsid w:val="005D0CD4"/>
    <w:rsid w:val="005D180C"/>
    <w:rsid w:val="005D36E4"/>
    <w:rsid w:val="005D3D27"/>
    <w:rsid w:val="005D46B7"/>
    <w:rsid w:val="005D4D66"/>
    <w:rsid w:val="005E0747"/>
    <w:rsid w:val="005E1643"/>
    <w:rsid w:val="005E3813"/>
    <w:rsid w:val="005E5E8E"/>
    <w:rsid w:val="005E6D9D"/>
    <w:rsid w:val="005E6FD8"/>
    <w:rsid w:val="005E7422"/>
    <w:rsid w:val="005E7A48"/>
    <w:rsid w:val="005F1C2B"/>
    <w:rsid w:val="005F23BF"/>
    <w:rsid w:val="005F23C8"/>
    <w:rsid w:val="005F3455"/>
    <w:rsid w:val="005F430E"/>
    <w:rsid w:val="005F59A3"/>
    <w:rsid w:val="005F64FC"/>
    <w:rsid w:val="005F6ECA"/>
    <w:rsid w:val="005F7A0D"/>
    <w:rsid w:val="00600BB8"/>
    <w:rsid w:val="00601EEF"/>
    <w:rsid w:val="0060411C"/>
    <w:rsid w:val="00604973"/>
    <w:rsid w:val="0060566A"/>
    <w:rsid w:val="00605827"/>
    <w:rsid w:val="00606083"/>
    <w:rsid w:val="00606C05"/>
    <w:rsid w:val="00607FFB"/>
    <w:rsid w:val="0061096E"/>
    <w:rsid w:val="00610BA6"/>
    <w:rsid w:val="00611CA9"/>
    <w:rsid w:val="00612597"/>
    <w:rsid w:val="00612945"/>
    <w:rsid w:val="006144BA"/>
    <w:rsid w:val="00615CAD"/>
    <w:rsid w:val="00615DFC"/>
    <w:rsid w:val="006178ED"/>
    <w:rsid w:val="00621448"/>
    <w:rsid w:val="00621D0E"/>
    <w:rsid w:val="00622747"/>
    <w:rsid w:val="00626651"/>
    <w:rsid w:val="006276D6"/>
    <w:rsid w:val="00627E0F"/>
    <w:rsid w:val="006313C5"/>
    <w:rsid w:val="00632A6D"/>
    <w:rsid w:val="006334E4"/>
    <w:rsid w:val="006338DD"/>
    <w:rsid w:val="00635085"/>
    <w:rsid w:val="006400D5"/>
    <w:rsid w:val="006414FB"/>
    <w:rsid w:val="00641692"/>
    <w:rsid w:val="00644D78"/>
    <w:rsid w:val="00644F69"/>
    <w:rsid w:val="006456DF"/>
    <w:rsid w:val="00646050"/>
    <w:rsid w:val="00646CF3"/>
    <w:rsid w:val="00647CD8"/>
    <w:rsid w:val="00647F2C"/>
    <w:rsid w:val="0065093F"/>
    <w:rsid w:val="00650E36"/>
    <w:rsid w:val="006511D1"/>
    <w:rsid w:val="00651949"/>
    <w:rsid w:val="006548F3"/>
    <w:rsid w:val="006600C3"/>
    <w:rsid w:val="006627B1"/>
    <w:rsid w:val="0066318A"/>
    <w:rsid w:val="006635E6"/>
    <w:rsid w:val="00664367"/>
    <w:rsid w:val="00664488"/>
    <w:rsid w:val="0066514D"/>
    <w:rsid w:val="006704CC"/>
    <w:rsid w:val="00670E98"/>
    <w:rsid w:val="006713CA"/>
    <w:rsid w:val="00672D7D"/>
    <w:rsid w:val="00672E9E"/>
    <w:rsid w:val="00673944"/>
    <w:rsid w:val="00675A0E"/>
    <w:rsid w:val="00676518"/>
    <w:rsid w:val="00676C5C"/>
    <w:rsid w:val="00677B1F"/>
    <w:rsid w:val="006817EF"/>
    <w:rsid w:val="00681A73"/>
    <w:rsid w:val="006825D5"/>
    <w:rsid w:val="006835C7"/>
    <w:rsid w:val="00685222"/>
    <w:rsid w:val="00685580"/>
    <w:rsid w:val="00686AD1"/>
    <w:rsid w:val="00686D2A"/>
    <w:rsid w:val="00692157"/>
    <w:rsid w:val="00692329"/>
    <w:rsid w:val="00692D02"/>
    <w:rsid w:val="0069354D"/>
    <w:rsid w:val="00693D40"/>
    <w:rsid w:val="00694596"/>
    <w:rsid w:val="0069491D"/>
    <w:rsid w:val="0069565E"/>
    <w:rsid w:val="00695E68"/>
    <w:rsid w:val="00696814"/>
    <w:rsid w:val="006973F7"/>
    <w:rsid w:val="00697793"/>
    <w:rsid w:val="0069784B"/>
    <w:rsid w:val="006A1454"/>
    <w:rsid w:val="006A310C"/>
    <w:rsid w:val="006A3253"/>
    <w:rsid w:val="006A36A2"/>
    <w:rsid w:val="006A47CA"/>
    <w:rsid w:val="006A5F7F"/>
    <w:rsid w:val="006A6007"/>
    <w:rsid w:val="006A6020"/>
    <w:rsid w:val="006B21E1"/>
    <w:rsid w:val="006B3390"/>
    <w:rsid w:val="006B42CE"/>
    <w:rsid w:val="006B467D"/>
    <w:rsid w:val="006B4B49"/>
    <w:rsid w:val="006B4D6D"/>
    <w:rsid w:val="006B5941"/>
    <w:rsid w:val="006B5BEC"/>
    <w:rsid w:val="006B6D28"/>
    <w:rsid w:val="006B7CC2"/>
    <w:rsid w:val="006C0A48"/>
    <w:rsid w:val="006C1080"/>
    <w:rsid w:val="006C29C7"/>
    <w:rsid w:val="006C66BD"/>
    <w:rsid w:val="006C6E86"/>
    <w:rsid w:val="006D1256"/>
    <w:rsid w:val="006D18C5"/>
    <w:rsid w:val="006D1965"/>
    <w:rsid w:val="006D2086"/>
    <w:rsid w:val="006D26E1"/>
    <w:rsid w:val="006D2A6F"/>
    <w:rsid w:val="006D2CB2"/>
    <w:rsid w:val="006D2D21"/>
    <w:rsid w:val="006D2FC9"/>
    <w:rsid w:val="006D39E2"/>
    <w:rsid w:val="006D5E9E"/>
    <w:rsid w:val="006D7A73"/>
    <w:rsid w:val="006E0F5B"/>
    <w:rsid w:val="006E2002"/>
    <w:rsid w:val="006E4D30"/>
    <w:rsid w:val="006E4EE3"/>
    <w:rsid w:val="006E6A54"/>
    <w:rsid w:val="006F0B6D"/>
    <w:rsid w:val="006F1093"/>
    <w:rsid w:val="006F136D"/>
    <w:rsid w:val="006F235A"/>
    <w:rsid w:val="006F2CFB"/>
    <w:rsid w:val="006F4004"/>
    <w:rsid w:val="006F5089"/>
    <w:rsid w:val="006F50B2"/>
    <w:rsid w:val="006F5A30"/>
    <w:rsid w:val="006F5DC4"/>
    <w:rsid w:val="006F64A2"/>
    <w:rsid w:val="006F732B"/>
    <w:rsid w:val="006F7C11"/>
    <w:rsid w:val="0070125D"/>
    <w:rsid w:val="007018A9"/>
    <w:rsid w:val="00702059"/>
    <w:rsid w:val="00703D4E"/>
    <w:rsid w:val="0070791B"/>
    <w:rsid w:val="00707ECD"/>
    <w:rsid w:val="00710987"/>
    <w:rsid w:val="007110ED"/>
    <w:rsid w:val="00711CEB"/>
    <w:rsid w:val="00712B02"/>
    <w:rsid w:val="00712C30"/>
    <w:rsid w:val="007147EC"/>
    <w:rsid w:val="007148C6"/>
    <w:rsid w:val="007149DD"/>
    <w:rsid w:val="00715AB1"/>
    <w:rsid w:val="00715B23"/>
    <w:rsid w:val="00715E75"/>
    <w:rsid w:val="00716304"/>
    <w:rsid w:val="00716F41"/>
    <w:rsid w:val="00717D09"/>
    <w:rsid w:val="0072060B"/>
    <w:rsid w:val="00720EAE"/>
    <w:rsid w:val="0072184B"/>
    <w:rsid w:val="00722F18"/>
    <w:rsid w:val="00724C60"/>
    <w:rsid w:val="00724CC0"/>
    <w:rsid w:val="00724DDE"/>
    <w:rsid w:val="00725C01"/>
    <w:rsid w:val="0073024C"/>
    <w:rsid w:val="00730B83"/>
    <w:rsid w:val="0073191D"/>
    <w:rsid w:val="00732F49"/>
    <w:rsid w:val="007332A8"/>
    <w:rsid w:val="00733963"/>
    <w:rsid w:val="00734836"/>
    <w:rsid w:val="007354EB"/>
    <w:rsid w:val="0073627C"/>
    <w:rsid w:val="007369DE"/>
    <w:rsid w:val="00736C6F"/>
    <w:rsid w:val="007415B3"/>
    <w:rsid w:val="007448C4"/>
    <w:rsid w:val="00744ECA"/>
    <w:rsid w:val="00746945"/>
    <w:rsid w:val="007476CB"/>
    <w:rsid w:val="00750072"/>
    <w:rsid w:val="00750F92"/>
    <w:rsid w:val="00752A3A"/>
    <w:rsid w:val="0075382C"/>
    <w:rsid w:val="00753A08"/>
    <w:rsid w:val="00753FF6"/>
    <w:rsid w:val="00754197"/>
    <w:rsid w:val="00755388"/>
    <w:rsid w:val="0075539F"/>
    <w:rsid w:val="00755927"/>
    <w:rsid w:val="00757975"/>
    <w:rsid w:val="00757F44"/>
    <w:rsid w:val="00760257"/>
    <w:rsid w:val="00760B7D"/>
    <w:rsid w:val="0076107A"/>
    <w:rsid w:val="007636EA"/>
    <w:rsid w:val="00763F7B"/>
    <w:rsid w:val="00764B02"/>
    <w:rsid w:val="00766FBB"/>
    <w:rsid w:val="0076714F"/>
    <w:rsid w:val="00767891"/>
    <w:rsid w:val="007702A7"/>
    <w:rsid w:val="007714A3"/>
    <w:rsid w:val="00773211"/>
    <w:rsid w:val="00773521"/>
    <w:rsid w:val="00774365"/>
    <w:rsid w:val="00777946"/>
    <w:rsid w:val="007779CB"/>
    <w:rsid w:val="00780522"/>
    <w:rsid w:val="00780960"/>
    <w:rsid w:val="0078099D"/>
    <w:rsid w:val="00781C85"/>
    <w:rsid w:val="00782E2E"/>
    <w:rsid w:val="0078449F"/>
    <w:rsid w:val="00784541"/>
    <w:rsid w:val="0078476F"/>
    <w:rsid w:val="0078563E"/>
    <w:rsid w:val="00785B78"/>
    <w:rsid w:val="00785D4D"/>
    <w:rsid w:val="00786240"/>
    <w:rsid w:val="00787611"/>
    <w:rsid w:val="0079235F"/>
    <w:rsid w:val="00793B12"/>
    <w:rsid w:val="00794622"/>
    <w:rsid w:val="00795295"/>
    <w:rsid w:val="007956B7"/>
    <w:rsid w:val="00795952"/>
    <w:rsid w:val="00795D09"/>
    <w:rsid w:val="00797965"/>
    <w:rsid w:val="00797B97"/>
    <w:rsid w:val="007A0863"/>
    <w:rsid w:val="007A0C89"/>
    <w:rsid w:val="007A1365"/>
    <w:rsid w:val="007A214B"/>
    <w:rsid w:val="007A35B0"/>
    <w:rsid w:val="007A5C67"/>
    <w:rsid w:val="007A6AAA"/>
    <w:rsid w:val="007B036F"/>
    <w:rsid w:val="007B1A99"/>
    <w:rsid w:val="007B2712"/>
    <w:rsid w:val="007B3C43"/>
    <w:rsid w:val="007B51ED"/>
    <w:rsid w:val="007B624E"/>
    <w:rsid w:val="007B7DB7"/>
    <w:rsid w:val="007C3BCF"/>
    <w:rsid w:val="007C4575"/>
    <w:rsid w:val="007C4850"/>
    <w:rsid w:val="007C519F"/>
    <w:rsid w:val="007C55B2"/>
    <w:rsid w:val="007D0640"/>
    <w:rsid w:val="007D1613"/>
    <w:rsid w:val="007D181E"/>
    <w:rsid w:val="007D1D57"/>
    <w:rsid w:val="007D381A"/>
    <w:rsid w:val="007D694D"/>
    <w:rsid w:val="007E0657"/>
    <w:rsid w:val="007E06EF"/>
    <w:rsid w:val="007E47F3"/>
    <w:rsid w:val="007E4D70"/>
    <w:rsid w:val="007E5EF8"/>
    <w:rsid w:val="007E63C3"/>
    <w:rsid w:val="007E6880"/>
    <w:rsid w:val="007E6B43"/>
    <w:rsid w:val="007E7448"/>
    <w:rsid w:val="007E7617"/>
    <w:rsid w:val="007F0D4C"/>
    <w:rsid w:val="007F10AC"/>
    <w:rsid w:val="007F1607"/>
    <w:rsid w:val="007F26CA"/>
    <w:rsid w:val="007F5382"/>
    <w:rsid w:val="007F5A67"/>
    <w:rsid w:val="007F63E2"/>
    <w:rsid w:val="007F66A1"/>
    <w:rsid w:val="007F6EDB"/>
    <w:rsid w:val="008002A0"/>
    <w:rsid w:val="008009F4"/>
    <w:rsid w:val="00801416"/>
    <w:rsid w:val="0080154D"/>
    <w:rsid w:val="008016DB"/>
    <w:rsid w:val="00801C8C"/>
    <w:rsid w:val="00802F20"/>
    <w:rsid w:val="008030E3"/>
    <w:rsid w:val="008031D1"/>
    <w:rsid w:val="008034D1"/>
    <w:rsid w:val="008036A1"/>
    <w:rsid w:val="00805C1D"/>
    <w:rsid w:val="00805E93"/>
    <w:rsid w:val="0080732B"/>
    <w:rsid w:val="008073B6"/>
    <w:rsid w:val="0080793A"/>
    <w:rsid w:val="00810E0E"/>
    <w:rsid w:val="008111A4"/>
    <w:rsid w:val="00812762"/>
    <w:rsid w:val="00813196"/>
    <w:rsid w:val="008134C1"/>
    <w:rsid w:val="00813E06"/>
    <w:rsid w:val="00813F5E"/>
    <w:rsid w:val="00815139"/>
    <w:rsid w:val="00815393"/>
    <w:rsid w:val="0081587F"/>
    <w:rsid w:val="00817CB4"/>
    <w:rsid w:val="00817DFE"/>
    <w:rsid w:val="00821724"/>
    <w:rsid w:val="00822608"/>
    <w:rsid w:val="00822B24"/>
    <w:rsid w:val="00822EEA"/>
    <w:rsid w:val="0082557D"/>
    <w:rsid w:val="00827374"/>
    <w:rsid w:val="0083151F"/>
    <w:rsid w:val="00835224"/>
    <w:rsid w:val="00835C5D"/>
    <w:rsid w:val="00835CBF"/>
    <w:rsid w:val="00836A9E"/>
    <w:rsid w:val="00836FE6"/>
    <w:rsid w:val="008374C5"/>
    <w:rsid w:val="00840889"/>
    <w:rsid w:val="00840A6F"/>
    <w:rsid w:val="00841C97"/>
    <w:rsid w:val="00842F23"/>
    <w:rsid w:val="008430DD"/>
    <w:rsid w:val="008441FF"/>
    <w:rsid w:val="00844907"/>
    <w:rsid w:val="00846E85"/>
    <w:rsid w:val="00847029"/>
    <w:rsid w:val="00850894"/>
    <w:rsid w:val="00850CD2"/>
    <w:rsid w:val="008510C9"/>
    <w:rsid w:val="00851EA1"/>
    <w:rsid w:val="00852B22"/>
    <w:rsid w:val="00853D2B"/>
    <w:rsid w:val="00856325"/>
    <w:rsid w:val="008566A2"/>
    <w:rsid w:val="00856A07"/>
    <w:rsid w:val="00857D6B"/>
    <w:rsid w:val="008618C7"/>
    <w:rsid w:val="00865336"/>
    <w:rsid w:val="00865583"/>
    <w:rsid w:val="008659FA"/>
    <w:rsid w:val="0086777E"/>
    <w:rsid w:val="00870081"/>
    <w:rsid w:val="00871D4F"/>
    <w:rsid w:val="00872DA8"/>
    <w:rsid w:val="00872DD3"/>
    <w:rsid w:val="008733A6"/>
    <w:rsid w:val="008733A9"/>
    <w:rsid w:val="008737B1"/>
    <w:rsid w:val="00873E88"/>
    <w:rsid w:val="008754BA"/>
    <w:rsid w:val="00875AAD"/>
    <w:rsid w:val="00876F38"/>
    <w:rsid w:val="00877A4A"/>
    <w:rsid w:val="00877CDE"/>
    <w:rsid w:val="008805FF"/>
    <w:rsid w:val="00880D78"/>
    <w:rsid w:val="00881413"/>
    <w:rsid w:val="00881F0C"/>
    <w:rsid w:val="008826DC"/>
    <w:rsid w:val="00882749"/>
    <w:rsid w:val="00885AEB"/>
    <w:rsid w:val="00887C94"/>
    <w:rsid w:val="00890031"/>
    <w:rsid w:val="00890BE0"/>
    <w:rsid w:val="00891068"/>
    <w:rsid w:val="00893E08"/>
    <w:rsid w:val="008945DA"/>
    <w:rsid w:val="00894842"/>
    <w:rsid w:val="00894B77"/>
    <w:rsid w:val="00895532"/>
    <w:rsid w:val="008970B8"/>
    <w:rsid w:val="00897F83"/>
    <w:rsid w:val="008A027C"/>
    <w:rsid w:val="008A08EB"/>
    <w:rsid w:val="008A18A7"/>
    <w:rsid w:val="008A2C6B"/>
    <w:rsid w:val="008A5337"/>
    <w:rsid w:val="008A55D9"/>
    <w:rsid w:val="008A60C4"/>
    <w:rsid w:val="008A64F3"/>
    <w:rsid w:val="008A69CB"/>
    <w:rsid w:val="008A6C46"/>
    <w:rsid w:val="008A7673"/>
    <w:rsid w:val="008B1D22"/>
    <w:rsid w:val="008B2CC1"/>
    <w:rsid w:val="008B39EB"/>
    <w:rsid w:val="008B3CB8"/>
    <w:rsid w:val="008B4AAA"/>
    <w:rsid w:val="008B5440"/>
    <w:rsid w:val="008B605A"/>
    <w:rsid w:val="008B60B2"/>
    <w:rsid w:val="008B747F"/>
    <w:rsid w:val="008C09C8"/>
    <w:rsid w:val="008C21E1"/>
    <w:rsid w:val="008C2CE9"/>
    <w:rsid w:val="008C388B"/>
    <w:rsid w:val="008C642B"/>
    <w:rsid w:val="008C66D9"/>
    <w:rsid w:val="008C6F79"/>
    <w:rsid w:val="008D0CE7"/>
    <w:rsid w:val="008D1085"/>
    <w:rsid w:val="008D10F8"/>
    <w:rsid w:val="008D2013"/>
    <w:rsid w:val="008D2A9C"/>
    <w:rsid w:val="008D2C69"/>
    <w:rsid w:val="008D332C"/>
    <w:rsid w:val="008D63C3"/>
    <w:rsid w:val="008D6793"/>
    <w:rsid w:val="008D6913"/>
    <w:rsid w:val="008E0376"/>
    <w:rsid w:val="008E339C"/>
    <w:rsid w:val="008E388F"/>
    <w:rsid w:val="008E3A39"/>
    <w:rsid w:val="008E41ED"/>
    <w:rsid w:val="008E43E6"/>
    <w:rsid w:val="008E5537"/>
    <w:rsid w:val="008E5BA9"/>
    <w:rsid w:val="008E76BC"/>
    <w:rsid w:val="008F05D9"/>
    <w:rsid w:val="008F13D6"/>
    <w:rsid w:val="008F2F89"/>
    <w:rsid w:val="008F31E6"/>
    <w:rsid w:val="008F3BE3"/>
    <w:rsid w:val="008F5BC8"/>
    <w:rsid w:val="008F77AE"/>
    <w:rsid w:val="00900B2E"/>
    <w:rsid w:val="00900E52"/>
    <w:rsid w:val="00901342"/>
    <w:rsid w:val="00902091"/>
    <w:rsid w:val="00903F7D"/>
    <w:rsid w:val="00904B72"/>
    <w:rsid w:val="009050CB"/>
    <w:rsid w:val="0090696F"/>
    <w:rsid w:val="0090731E"/>
    <w:rsid w:val="009128CE"/>
    <w:rsid w:val="00912B23"/>
    <w:rsid w:val="0091320C"/>
    <w:rsid w:val="00914628"/>
    <w:rsid w:val="00914CAC"/>
    <w:rsid w:val="00914FF6"/>
    <w:rsid w:val="009151CD"/>
    <w:rsid w:val="00915645"/>
    <w:rsid w:val="00915F20"/>
    <w:rsid w:val="00916CB4"/>
    <w:rsid w:val="00916EE2"/>
    <w:rsid w:val="009171B4"/>
    <w:rsid w:val="00921025"/>
    <w:rsid w:val="00924554"/>
    <w:rsid w:val="0092632F"/>
    <w:rsid w:val="009264D6"/>
    <w:rsid w:val="0093027E"/>
    <w:rsid w:val="00931449"/>
    <w:rsid w:val="0093248E"/>
    <w:rsid w:val="00933046"/>
    <w:rsid w:val="009332E3"/>
    <w:rsid w:val="00934642"/>
    <w:rsid w:val="00934CB2"/>
    <w:rsid w:val="00935EF4"/>
    <w:rsid w:val="00937ACD"/>
    <w:rsid w:val="00937DD9"/>
    <w:rsid w:val="00943514"/>
    <w:rsid w:val="00944736"/>
    <w:rsid w:val="009450B8"/>
    <w:rsid w:val="0094570B"/>
    <w:rsid w:val="009469A5"/>
    <w:rsid w:val="00946B23"/>
    <w:rsid w:val="009470F7"/>
    <w:rsid w:val="00947A0F"/>
    <w:rsid w:val="00951612"/>
    <w:rsid w:val="00951DAE"/>
    <w:rsid w:val="0095219D"/>
    <w:rsid w:val="00952E4B"/>
    <w:rsid w:val="00953C1B"/>
    <w:rsid w:val="0095402E"/>
    <w:rsid w:val="0095420E"/>
    <w:rsid w:val="00955573"/>
    <w:rsid w:val="00955684"/>
    <w:rsid w:val="00955FB0"/>
    <w:rsid w:val="00956684"/>
    <w:rsid w:val="00960AB0"/>
    <w:rsid w:val="00961E5A"/>
    <w:rsid w:val="0096260A"/>
    <w:rsid w:val="009636CB"/>
    <w:rsid w:val="009638A6"/>
    <w:rsid w:val="009647E8"/>
    <w:rsid w:val="00964CD7"/>
    <w:rsid w:val="00965481"/>
    <w:rsid w:val="00966A22"/>
    <w:rsid w:val="0096722F"/>
    <w:rsid w:val="00967A10"/>
    <w:rsid w:val="00970194"/>
    <w:rsid w:val="00971A5E"/>
    <w:rsid w:val="00971F65"/>
    <w:rsid w:val="00973863"/>
    <w:rsid w:val="009753C7"/>
    <w:rsid w:val="009755F4"/>
    <w:rsid w:val="00975BFE"/>
    <w:rsid w:val="00975CED"/>
    <w:rsid w:val="00976AB4"/>
    <w:rsid w:val="00976CB1"/>
    <w:rsid w:val="009773E6"/>
    <w:rsid w:val="0098034E"/>
    <w:rsid w:val="00980843"/>
    <w:rsid w:val="00980FB2"/>
    <w:rsid w:val="00983C63"/>
    <w:rsid w:val="00983E5A"/>
    <w:rsid w:val="0098457C"/>
    <w:rsid w:val="00986249"/>
    <w:rsid w:val="00986DBC"/>
    <w:rsid w:val="00986FCA"/>
    <w:rsid w:val="00987381"/>
    <w:rsid w:val="00990F6C"/>
    <w:rsid w:val="00990F9E"/>
    <w:rsid w:val="00991AA8"/>
    <w:rsid w:val="009941C4"/>
    <w:rsid w:val="0099453E"/>
    <w:rsid w:val="0099473B"/>
    <w:rsid w:val="00995171"/>
    <w:rsid w:val="00995402"/>
    <w:rsid w:val="00997DD8"/>
    <w:rsid w:val="00997F34"/>
    <w:rsid w:val="009A104E"/>
    <w:rsid w:val="009A36D5"/>
    <w:rsid w:val="009A4AEA"/>
    <w:rsid w:val="009A5715"/>
    <w:rsid w:val="009B0D3A"/>
    <w:rsid w:val="009B0FEA"/>
    <w:rsid w:val="009B18A8"/>
    <w:rsid w:val="009B19C8"/>
    <w:rsid w:val="009B1AD8"/>
    <w:rsid w:val="009B2A70"/>
    <w:rsid w:val="009B3A08"/>
    <w:rsid w:val="009B3BFF"/>
    <w:rsid w:val="009B3C5F"/>
    <w:rsid w:val="009B5A21"/>
    <w:rsid w:val="009B5AE2"/>
    <w:rsid w:val="009B62BB"/>
    <w:rsid w:val="009B7A80"/>
    <w:rsid w:val="009C0476"/>
    <w:rsid w:val="009C0D32"/>
    <w:rsid w:val="009C1BAF"/>
    <w:rsid w:val="009C2468"/>
    <w:rsid w:val="009C32ED"/>
    <w:rsid w:val="009C4BD1"/>
    <w:rsid w:val="009C5D9A"/>
    <w:rsid w:val="009C61EA"/>
    <w:rsid w:val="009C7063"/>
    <w:rsid w:val="009C71AB"/>
    <w:rsid w:val="009D011E"/>
    <w:rsid w:val="009D0518"/>
    <w:rsid w:val="009D1BD3"/>
    <w:rsid w:val="009D2F37"/>
    <w:rsid w:val="009D585D"/>
    <w:rsid w:val="009D6C1E"/>
    <w:rsid w:val="009E0404"/>
    <w:rsid w:val="009E047B"/>
    <w:rsid w:val="009E09F8"/>
    <w:rsid w:val="009E0CA6"/>
    <w:rsid w:val="009E162C"/>
    <w:rsid w:val="009E1C88"/>
    <w:rsid w:val="009E24F0"/>
    <w:rsid w:val="009E2791"/>
    <w:rsid w:val="009E3F6F"/>
    <w:rsid w:val="009E4C0E"/>
    <w:rsid w:val="009E5310"/>
    <w:rsid w:val="009E58B0"/>
    <w:rsid w:val="009E5DD1"/>
    <w:rsid w:val="009E6081"/>
    <w:rsid w:val="009E60F2"/>
    <w:rsid w:val="009E6E74"/>
    <w:rsid w:val="009E6EE7"/>
    <w:rsid w:val="009E78A5"/>
    <w:rsid w:val="009F0C57"/>
    <w:rsid w:val="009F2E65"/>
    <w:rsid w:val="009F319E"/>
    <w:rsid w:val="009F38D3"/>
    <w:rsid w:val="009F3C64"/>
    <w:rsid w:val="009F499F"/>
    <w:rsid w:val="009F4B34"/>
    <w:rsid w:val="00A005EC"/>
    <w:rsid w:val="00A03477"/>
    <w:rsid w:val="00A037C5"/>
    <w:rsid w:val="00A045B7"/>
    <w:rsid w:val="00A04F58"/>
    <w:rsid w:val="00A05997"/>
    <w:rsid w:val="00A1186F"/>
    <w:rsid w:val="00A11896"/>
    <w:rsid w:val="00A11952"/>
    <w:rsid w:val="00A13C57"/>
    <w:rsid w:val="00A1529C"/>
    <w:rsid w:val="00A15AEB"/>
    <w:rsid w:val="00A16412"/>
    <w:rsid w:val="00A21024"/>
    <w:rsid w:val="00A21EE0"/>
    <w:rsid w:val="00A22008"/>
    <w:rsid w:val="00A22359"/>
    <w:rsid w:val="00A22B42"/>
    <w:rsid w:val="00A23784"/>
    <w:rsid w:val="00A23CBD"/>
    <w:rsid w:val="00A23D4C"/>
    <w:rsid w:val="00A23E3D"/>
    <w:rsid w:val="00A267FC"/>
    <w:rsid w:val="00A2722E"/>
    <w:rsid w:val="00A30C30"/>
    <w:rsid w:val="00A312EF"/>
    <w:rsid w:val="00A31317"/>
    <w:rsid w:val="00A31822"/>
    <w:rsid w:val="00A32728"/>
    <w:rsid w:val="00A34FF2"/>
    <w:rsid w:val="00A36287"/>
    <w:rsid w:val="00A362BB"/>
    <w:rsid w:val="00A40267"/>
    <w:rsid w:val="00A42AF2"/>
    <w:rsid w:val="00A42DAF"/>
    <w:rsid w:val="00A42DDF"/>
    <w:rsid w:val="00A43AF5"/>
    <w:rsid w:val="00A43F72"/>
    <w:rsid w:val="00A45326"/>
    <w:rsid w:val="00A454DF"/>
    <w:rsid w:val="00A45BD8"/>
    <w:rsid w:val="00A461F6"/>
    <w:rsid w:val="00A479BA"/>
    <w:rsid w:val="00A479BE"/>
    <w:rsid w:val="00A50770"/>
    <w:rsid w:val="00A523B7"/>
    <w:rsid w:val="00A5249C"/>
    <w:rsid w:val="00A52959"/>
    <w:rsid w:val="00A55746"/>
    <w:rsid w:val="00A557C2"/>
    <w:rsid w:val="00A559C7"/>
    <w:rsid w:val="00A56712"/>
    <w:rsid w:val="00A57BB8"/>
    <w:rsid w:val="00A61AFE"/>
    <w:rsid w:val="00A62016"/>
    <w:rsid w:val="00A63425"/>
    <w:rsid w:val="00A6343B"/>
    <w:rsid w:val="00A63C44"/>
    <w:rsid w:val="00A6479A"/>
    <w:rsid w:val="00A64BCB"/>
    <w:rsid w:val="00A66EBB"/>
    <w:rsid w:val="00A676D6"/>
    <w:rsid w:val="00A67ED7"/>
    <w:rsid w:val="00A718B2"/>
    <w:rsid w:val="00A72437"/>
    <w:rsid w:val="00A72E79"/>
    <w:rsid w:val="00A75194"/>
    <w:rsid w:val="00A76A4B"/>
    <w:rsid w:val="00A77245"/>
    <w:rsid w:val="00A80133"/>
    <w:rsid w:val="00A80CF4"/>
    <w:rsid w:val="00A836C0"/>
    <w:rsid w:val="00A840D5"/>
    <w:rsid w:val="00A86067"/>
    <w:rsid w:val="00A862F7"/>
    <w:rsid w:val="00A86735"/>
    <w:rsid w:val="00A869B7"/>
    <w:rsid w:val="00A86C57"/>
    <w:rsid w:val="00A9139A"/>
    <w:rsid w:val="00A91860"/>
    <w:rsid w:val="00A93280"/>
    <w:rsid w:val="00A938D3"/>
    <w:rsid w:val="00A94543"/>
    <w:rsid w:val="00A94DD0"/>
    <w:rsid w:val="00A95344"/>
    <w:rsid w:val="00A96760"/>
    <w:rsid w:val="00A96F02"/>
    <w:rsid w:val="00A9735C"/>
    <w:rsid w:val="00AA16DF"/>
    <w:rsid w:val="00AA1752"/>
    <w:rsid w:val="00AA1D78"/>
    <w:rsid w:val="00AA2326"/>
    <w:rsid w:val="00AA256E"/>
    <w:rsid w:val="00AA69BC"/>
    <w:rsid w:val="00AB0689"/>
    <w:rsid w:val="00AB0812"/>
    <w:rsid w:val="00AB20B8"/>
    <w:rsid w:val="00AB41B4"/>
    <w:rsid w:val="00AB47B3"/>
    <w:rsid w:val="00AB4F67"/>
    <w:rsid w:val="00AB5B9D"/>
    <w:rsid w:val="00AB6244"/>
    <w:rsid w:val="00AB6397"/>
    <w:rsid w:val="00AB6548"/>
    <w:rsid w:val="00AB68DF"/>
    <w:rsid w:val="00AB766F"/>
    <w:rsid w:val="00AC0A33"/>
    <w:rsid w:val="00AC0AFA"/>
    <w:rsid w:val="00AC0E36"/>
    <w:rsid w:val="00AC205C"/>
    <w:rsid w:val="00AC3DBB"/>
    <w:rsid w:val="00AC479F"/>
    <w:rsid w:val="00AC48B0"/>
    <w:rsid w:val="00AC48D7"/>
    <w:rsid w:val="00AC5A6F"/>
    <w:rsid w:val="00AC73CC"/>
    <w:rsid w:val="00AD01CD"/>
    <w:rsid w:val="00AD0830"/>
    <w:rsid w:val="00AD178E"/>
    <w:rsid w:val="00AD21FA"/>
    <w:rsid w:val="00AD233C"/>
    <w:rsid w:val="00AD2FB9"/>
    <w:rsid w:val="00AD32E0"/>
    <w:rsid w:val="00AD43CA"/>
    <w:rsid w:val="00AD4CAA"/>
    <w:rsid w:val="00AD6903"/>
    <w:rsid w:val="00AD6BA6"/>
    <w:rsid w:val="00AD718E"/>
    <w:rsid w:val="00AE04EE"/>
    <w:rsid w:val="00AE10A0"/>
    <w:rsid w:val="00AE126F"/>
    <w:rsid w:val="00AE149E"/>
    <w:rsid w:val="00AE14A8"/>
    <w:rsid w:val="00AE2505"/>
    <w:rsid w:val="00AE2C0A"/>
    <w:rsid w:val="00AE34F3"/>
    <w:rsid w:val="00AE3BDC"/>
    <w:rsid w:val="00AE4A36"/>
    <w:rsid w:val="00AE4C3D"/>
    <w:rsid w:val="00AE54AA"/>
    <w:rsid w:val="00AE7170"/>
    <w:rsid w:val="00AE754C"/>
    <w:rsid w:val="00AE7813"/>
    <w:rsid w:val="00AE7A0A"/>
    <w:rsid w:val="00AF0A6B"/>
    <w:rsid w:val="00AF2296"/>
    <w:rsid w:val="00AF276F"/>
    <w:rsid w:val="00AF29B2"/>
    <w:rsid w:val="00AF3100"/>
    <w:rsid w:val="00AF323C"/>
    <w:rsid w:val="00AF3674"/>
    <w:rsid w:val="00AF411D"/>
    <w:rsid w:val="00AF713D"/>
    <w:rsid w:val="00B007C0"/>
    <w:rsid w:val="00B0096C"/>
    <w:rsid w:val="00B02B70"/>
    <w:rsid w:val="00B05A69"/>
    <w:rsid w:val="00B05C6B"/>
    <w:rsid w:val="00B0681D"/>
    <w:rsid w:val="00B07512"/>
    <w:rsid w:val="00B07767"/>
    <w:rsid w:val="00B11A10"/>
    <w:rsid w:val="00B11B96"/>
    <w:rsid w:val="00B130E9"/>
    <w:rsid w:val="00B13A52"/>
    <w:rsid w:val="00B13EE6"/>
    <w:rsid w:val="00B14F3F"/>
    <w:rsid w:val="00B15EC7"/>
    <w:rsid w:val="00B160F5"/>
    <w:rsid w:val="00B20737"/>
    <w:rsid w:val="00B21269"/>
    <w:rsid w:val="00B21846"/>
    <w:rsid w:val="00B226DF"/>
    <w:rsid w:val="00B245CE"/>
    <w:rsid w:val="00B26303"/>
    <w:rsid w:val="00B3066D"/>
    <w:rsid w:val="00B336DC"/>
    <w:rsid w:val="00B34094"/>
    <w:rsid w:val="00B34CCC"/>
    <w:rsid w:val="00B37D4E"/>
    <w:rsid w:val="00B40A8C"/>
    <w:rsid w:val="00B40F16"/>
    <w:rsid w:val="00B41781"/>
    <w:rsid w:val="00B41CCF"/>
    <w:rsid w:val="00B4228A"/>
    <w:rsid w:val="00B43F55"/>
    <w:rsid w:val="00B448FC"/>
    <w:rsid w:val="00B44F96"/>
    <w:rsid w:val="00B44FBC"/>
    <w:rsid w:val="00B460DE"/>
    <w:rsid w:val="00B479CF"/>
    <w:rsid w:val="00B47BF3"/>
    <w:rsid w:val="00B507FF"/>
    <w:rsid w:val="00B51D41"/>
    <w:rsid w:val="00B52BE1"/>
    <w:rsid w:val="00B52ECA"/>
    <w:rsid w:val="00B52EFA"/>
    <w:rsid w:val="00B53C4D"/>
    <w:rsid w:val="00B551EA"/>
    <w:rsid w:val="00B5673F"/>
    <w:rsid w:val="00B639BF"/>
    <w:rsid w:val="00B63FC9"/>
    <w:rsid w:val="00B64B52"/>
    <w:rsid w:val="00B652BC"/>
    <w:rsid w:val="00B65B90"/>
    <w:rsid w:val="00B66DE0"/>
    <w:rsid w:val="00B6761F"/>
    <w:rsid w:val="00B677A3"/>
    <w:rsid w:val="00B67DC9"/>
    <w:rsid w:val="00B67F20"/>
    <w:rsid w:val="00B708C5"/>
    <w:rsid w:val="00B711DF"/>
    <w:rsid w:val="00B71A63"/>
    <w:rsid w:val="00B72291"/>
    <w:rsid w:val="00B7295E"/>
    <w:rsid w:val="00B75A61"/>
    <w:rsid w:val="00B76D94"/>
    <w:rsid w:val="00B76E5A"/>
    <w:rsid w:val="00B77EE4"/>
    <w:rsid w:val="00B80355"/>
    <w:rsid w:val="00B8164D"/>
    <w:rsid w:val="00B828D9"/>
    <w:rsid w:val="00B8332C"/>
    <w:rsid w:val="00B83433"/>
    <w:rsid w:val="00B83D81"/>
    <w:rsid w:val="00B83EAC"/>
    <w:rsid w:val="00B84EC7"/>
    <w:rsid w:val="00B86214"/>
    <w:rsid w:val="00B866E4"/>
    <w:rsid w:val="00B86F0D"/>
    <w:rsid w:val="00B87FC8"/>
    <w:rsid w:val="00B93028"/>
    <w:rsid w:val="00B93612"/>
    <w:rsid w:val="00B93F81"/>
    <w:rsid w:val="00B950A5"/>
    <w:rsid w:val="00B9557B"/>
    <w:rsid w:val="00B956DA"/>
    <w:rsid w:val="00B95F14"/>
    <w:rsid w:val="00B95F72"/>
    <w:rsid w:val="00B964DC"/>
    <w:rsid w:val="00B969C3"/>
    <w:rsid w:val="00B9734B"/>
    <w:rsid w:val="00B97FD1"/>
    <w:rsid w:val="00BA096E"/>
    <w:rsid w:val="00BA1571"/>
    <w:rsid w:val="00BA2B87"/>
    <w:rsid w:val="00BA2BB2"/>
    <w:rsid w:val="00BA602A"/>
    <w:rsid w:val="00BA7394"/>
    <w:rsid w:val="00BA77BD"/>
    <w:rsid w:val="00BA7D99"/>
    <w:rsid w:val="00BB02D7"/>
    <w:rsid w:val="00BB08D0"/>
    <w:rsid w:val="00BB1059"/>
    <w:rsid w:val="00BB1E04"/>
    <w:rsid w:val="00BB21A9"/>
    <w:rsid w:val="00BB3FFE"/>
    <w:rsid w:val="00BB446F"/>
    <w:rsid w:val="00BB4E85"/>
    <w:rsid w:val="00BB5C56"/>
    <w:rsid w:val="00BB6AD6"/>
    <w:rsid w:val="00BB6D7C"/>
    <w:rsid w:val="00BB7651"/>
    <w:rsid w:val="00BB773F"/>
    <w:rsid w:val="00BC0CC8"/>
    <w:rsid w:val="00BC0FDF"/>
    <w:rsid w:val="00BC3FF5"/>
    <w:rsid w:val="00BC40FB"/>
    <w:rsid w:val="00BC4544"/>
    <w:rsid w:val="00BC5309"/>
    <w:rsid w:val="00BC5914"/>
    <w:rsid w:val="00BC64EB"/>
    <w:rsid w:val="00BC6B9F"/>
    <w:rsid w:val="00BC7751"/>
    <w:rsid w:val="00BC77BC"/>
    <w:rsid w:val="00BD0B45"/>
    <w:rsid w:val="00BD1AD7"/>
    <w:rsid w:val="00BD1B80"/>
    <w:rsid w:val="00BD3443"/>
    <w:rsid w:val="00BD390F"/>
    <w:rsid w:val="00BD3920"/>
    <w:rsid w:val="00BD58D9"/>
    <w:rsid w:val="00BD62A7"/>
    <w:rsid w:val="00BD6D2A"/>
    <w:rsid w:val="00BD70AA"/>
    <w:rsid w:val="00BD7165"/>
    <w:rsid w:val="00BE0947"/>
    <w:rsid w:val="00BE09D0"/>
    <w:rsid w:val="00BE0E3D"/>
    <w:rsid w:val="00BE141D"/>
    <w:rsid w:val="00BE1FCE"/>
    <w:rsid w:val="00BE3D72"/>
    <w:rsid w:val="00BE54C8"/>
    <w:rsid w:val="00BE5BD6"/>
    <w:rsid w:val="00BF21F3"/>
    <w:rsid w:val="00BF4E96"/>
    <w:rsid w:val="00BF6146"/>
    <w:rsid w:val="00BF6DC8"/>
    <w:rsid w:val="00BF7A73"/>
    <w:rsid w:val="00BF7BDA"/>
    <w:rsid w:val="00C00743"/>
    <w:rsid w:val="00C01D17"/>
    <w:rsid w:val="00C01E7C"/>
    <w:rsid w:val="00C01EFE"/>
    <w:rsid w:val="00C03A72"/>
    <w:rsid w:val="00C04C31"/>
    <w:rsid w:val="00C04DC4"/>
    <w:rsid w:val="00C0521C"/>
    <w:rsid w:val="00C11BFE"/>
    <w:rsid w:val="00C1294A"/>
    <w:rsid w:val="00C12EEE"/>
    <w:rsid w:val="00C13DDE"/>
    <w:rsid w:val="00C13F54"/>
    <w:rsid w:val="00C14C47"/>
    <w:rsid w:val="00C1548F"/>
    <w:rsid w:val="00C162EF"/>
    <w:rsid w:val="00C16818"/>
    <w:rsid w:val="00C17BD7"/>
    <w:rsid w:val="00C211F6"/>
    <w:rsid w:val="00C21E3D"/>
    <w:rsid w:val="00C221B6"/>
    <w:rsid w:val="00C224B6"/>
    <w:rsid w:val="00C232BE"/>
    <w:rsid w:val="00C23CD7"/>
    <w:rsid w:val="00C240D8"/>
    <w:rsid w:val="00C247FC"/>
    <w:rsid w:val="00C25B7A"/>
    <w:rsid w:val="00C26997"/>
    <w:rsid w:val="00C26A78"/>
    <w:rsid w:val="00C30CD0"/>
    <w:rsid w:val="00C3110B"/>
    <w:rsid w:val="00C35398"/>
    <w:rsid w:val="00C3608E"/>
    <w:rsid w:val="00C3650C"/>
    <w:rsid w:val="00C36703"/>
    <w:rsid w:val="00C3759C"/>
    <w:rsid w:val="00C37AD4"/>
    <w:rsid w:val="00C400DC"/>
    <w:rsid w:val="00C408BC"/>
    <w:rsid w:val="00C41119"/>
    <w:rsid w:val="00C41931"/>
    <w:rsid w:val="00C41ECC"/>
    <w:rsid w:val="00C42F04"/>
    <w:rsid w:val="00C4326D"/>
    <w:rsid w:val="00C435E2"/>
    <w:rsid w:val="00C44649"/>
    <w:rsid w:val="00C4484C"/>
    <w:rsid w:val="00C44C27"/>
    <w:rsid w:val="00C44C34"/>
    <w:rsid w:val="00C44D9F"/>
    <w:rsid w:val="00C45860"/>
    <w:rsid w:val="00C466C1"/>
    <w:rsid w:val="00C46BFB"/>
    <w:rsid w:val="00C50C17"/>
    <w:rsid w:val="00C52150"/>
    <w:rsid w:val="00C528D2"/>
    <w:rsid w:val="00C53FF0"/>
    <w:rsid w:val="00C544A7"/>
    <w:rsid w:val="00C55594"/>
    <w:rsid w:val="00C5608F"/>
    <w:rsid w:val="00C56457"/>
    <w:rsid w:val="00C60190"/>
    <w:rsid w:val="00C60625"/>
    <w:rsid w:val="00C61800"/>
    <w:rsid w:val="00C62392"/>
    <w:rsid w:val="00C632DA"/>
    <w:rsid w:val="00C6452A"/>
    <w:rsid w:val="00C65B50"/>
    <w:rsid w:val="00C6604B"/>
    <w:rsid w:val="00C660DD"/>
    <w:rsid w:val="00C6628D"/>
    <w:rsid w:val="00C6745B"/>
    <w:rsid w:val="00C73031"/>
    <w:rsid w:val="00C7492E"/>
    <w:rsid w:val="00C75964"/>
    <w:rsid w:val="00C75CB7"/>
    <w:rsid w:val="00C761D2"/>
    <w:rsid w:val="00C77474"/>
    <w:rsid w:val="00C777FF"/>
    <w:rsid w:val="00C77F48"/>
    <w:rsid w:val="00C8104F"/>
    <w:rsid w:val="00C81CD7"/>
    <w:rsid w:val="00C82053"/>
    <w:rsid w:val="00C8285D"/>
    <w:rsid w:val="00C838B1"/>
    <w:rsid w:val="00C85D15"/>
    <w:rsid w:val="00C8735C"/>
    <w:rsid w:val="00C90083"/>
    <w:rsid w:val="00C901DC"/>
    <w:rsid w:val="00C9056C"/>
    <w:rsid w:val="00C91281"/>
    <w:rsid w:val="00C91405"/>
    <w:rsid w:val="00C923AB"/>
    <w:rsid w:val="00C93B2E"/>
    <w:rsid w:val="00C9402D"/>
    <w:rsid w:val="00CA15DF"/>
    <w:rsid w:val="00CA606E"/>
    <w:rsid w:val="00CA6808"/>
    <w:rsid w:val="00CA7DCC"/>
    <w:rsid w:val="00CB0538"/>
    <w:rsid w:val="00CB19A0"/>
    <w:rsid w:val="00CB1F95"/>
    <w:rsid w:val="00CB2649"/>
    <w:rsid w:val="00CB2CAE"/>
    <w:rsid w:val="00CB3099"/>
    <w:rsid w:val="00CB3504"/>
    <w:rsid w:val="00CB3844"/>
    <w:rsid w:val="00CB3CDE"/>
    <w:rsid w:val="00CB437C"/>
    <w:rsid w:val="00CB4FC2"/>
    <w:rsid w:val="00CB6F3B"/>
    <w:rsid w:val="00CB741B"/>
    <w:rsid w:val="00CB756B"/>
    <w:rsid w:val="00CC0CE4"/>
    <w:rsid w:val="00CC12FC"/>
    <w:rsid w:val="00CC2CBD"/>
    <w:rsid w:val="00CC36A0"/>
    <w:rsid w:val="00CC395D"/>
    <w:rsid w:val="00CC39FA"/>
    <w:rsid w:val="00CC3B99"/>
    <w:rsid w:val="00CC47D2"/>
    <w:rsid w:val="00CC47EB"/>
    <w:rsid w:val="00CC5245"/>
    <w:rsid w:val="00CC54EA"/>
    <w:rsid w:val="00CC5C8B"/>
    <w:rsid w:val="00CC60C9"/>
    <w:rsid w:val="00CC64F1"/>
    <w:rsid w:val="00CC7101"/>
    <w:rsid w:val="00CC7514"/>
    <w:rsid w:val="00CC7A18"/>
    <w:rsid w:val="00CC7D85"/>
    <w:rsid w:val="00CC7E01"/>
    <w:rsid w:val="00CD0D3C"/>
    <w:rsid w:val="00CD1B2F"/>
    <w:rsid w:val="00CD224E"/>
    <w:rsid w:val="00CD3840"/>
    <w:rsid w:val="00CD70C0"/>
    <w:rsid w:val="00CE372F"/>
    <w:rsid w:val="00CE4E22"/>
    <w:rsid w:val="00CE5297"/>
    <w:rsid w:val="00CE7108"/>
    <w:rsid w:val="00CF0766"/>
    <w:rsid w:val="00CF0A77"/>
    <w:rsid w:val="00CF133E"/>
    <w:rsid w:val="00CF1A22"/>
    <w:rsid w:val="00CF2109"/>
    <w:rsid w:val="00CF46DB"/>
    <w:rsid w:val="00CF4904"/>
    <w:rsid w:val="00CF5833"/>
    <w:rsid w:val="00CF6C5D"/>
    <w:rsid w:val="00CF7079"/>
    <w:rsid w:val="00CF736E"/>
    <w:rsid w:val="00CF75E5"/>
    <w:rsid w:val="00D01D72"/>
    <w:rsid w:val="00D03844"/>
    <w:rsid w:val="00D04254"/>
    <w:rsid w:val="00D0477B"/>
    <w:rsid w:val="00D068F7"/>
    <w:rsid w:val="00D0730F"/>
    <w:rsid w:val="00D079CF"/>
    <w:rsid w:val="00D10112"/>
    <w:rsid w:val="00D10499"/>
    <w:rsid w:val="00D11231"/>
    <w:rsid w:val="00D1368B"/>
    <w:rsid w:val="00D136E3"/>
    <w:rsid w:val="00D13724"/>
    <w:rsid w:val="00D15F7C"/>
    <w:rsid w:val="00D200A1"/>
    <w:rsid w:val="00D204E2"/>
    <w:rsid w:val="00D20C2C"/>
    <w:rsid w:val="00D2107D"/>
    <w:rsid w:val="00D2238B"/>
    <w:rsid w:val="00D224B8"/>
    <w:rsid w:val="00D22B01"/>
    <w:rsid w:val="00D22D35"/>
    <w:rsid w:val="00D24FC7"/>
    <w:rsid w:val="00D2508F"/>
    <w:rsid w:val="00D25785"/>
    <w:rsid w:val="00D2737D"/>
    <w:rsid w:val="00D274AD"/>
    <w:rsid w:val="00D27AFE"/>
    <w:rsid w:val="00D32499"/>
    <w:rsid w:val="00D33315"/>
    <w:rsid w:val="00D361F1"/>
    <w:rsid w:val="00D3679E"/>
    <w:rsid w:val="00D36CFA"/>
    <w:rsid w:val="00D37A4C"/>
    <w:rsid w:val="00D37D80"/>
    <w:rsid w:val="00D40F0F"/>
    <w:rsid w:val="00D42300"/>
    <w:rsid w:val="00D439FE"/>
    <w:rsid w:val="00D44101"/>
    <w:rsid w:val="00D44AAA"/>
    <w:rsid w:val="00D44D1E"/>
    <w:rsid w:val="00D45252"/>
    <w:rsid w:val="00D45A58"/>
    <w:rsid w:val="00D468FA"/>
    <w:rsid w:val="00D4695F"/>
    <w:rsid w:val="00D46EC2"/>
    <w:rsid w:val="00D4705E"/>
    <w:rsid w:val="00D47E77"/>
    <w:rsid w:val="00D50941"/>
    <w:rsid w:val="00D50A0C"/>
    <w:rsid w:val="00D52472"/>
    <w:rsid w:val="00D52C4D"/>
    <w:rsid w:val="00D53662"/>
    <w:rsid w:val="00D53F34"/>
    <w:rsid w:val="00D5458F"/>
    <w:rsid w:val="00D574CB"/>
    <w:rsid w:val="00D5760A"/>
    <w:rsid w:val="00D577CF"/>
    <w:rsid w:val="00D60A84"/>
    <w:rsid w:val="00D6255C"/>
    <w:rsid w:val="00D64760"/>
    <w:rsid w:val="00D65423"/>
    <w:rsid w:val="00D65FCC"/>
    <w:rsid w:val="00D661B5"/>
    <w:rsid w:val="00D66684"/>
    <w:rsid w:val="00D67598"/>
    <w:rsid w:val="00D700E8"/>
    <w:rsid w:val="00D704F3"/>
    <w:rsid w:val="00D71A0D"/>
    <w:rsid w:val="00D71AD8"/>
    <w:rsid w:val="00D71B4D"/>
    <w:rsid w:val="00D726E2"/>
    <w:rsid w:val="00D73014"/>
    <w:rsid w:val="00D74526"/>
    <w:rsid w:val="00D754B9"/>
    <w:rsid w:val="00D758F5"/>
    <w:rsid w:val="00D773B6"/>
    <w:rsid w:val="00D77740"/>
    <w:rsid w:val="00D80088"/>
    <w:rsid w:val="00D81319"/>
    <w:rsid w:val="00D835F1"/>
    <w:rsid w:val="00D85334"/>
    <w:rsid w:val="00D853F4"/>
    <w:rsid w:val="00D8548B"/>
    <w:rsid w:val="00D85EF6"/>
    <w:rsid w:val="00D86DAB"/>
    <w:rsid w:val="00D87433"/>
    <w:rsid w:val="00D91C46"/>
    <w:rsid w:val="00D92469"/>
    <w:rsid w:val="00D93D55"/>
    <w:rsid w:val="00D93DCA"/>
    <w:rsid w:val="00D95DFC"/>
    <w:rsid w:val="00D96118"/>
    <w:rsid w:val="00D963DB"/>
    <w:rsid w:val="00D97174"/>
    <w:rsid w:val="00D97633"/>
    <w:rsid w:val="00D97772"/>
    <w:rsid w:val="00D978A1"/>
    <w:rsid w:val="00DA0B05"/>
    <w:rsid w:val="00DA10B4"/>
    <w:rsid w:val="00DA1324"/>
    <w:rsid w:val="00DA1360"/>
    <w:rsid w:val="00DA1B75"/>
    <w:rsid w:val="00DA2074"/>
    <w:rsid w:val="00DA220D"/>
    <w:rsid w:val="00DA2B93"/>
    <w:rsid w:val="00DA5F32"/>
    <w:rsid w:val="00DA62E8"/>
    <w:rsid w:val="00DA63E6"/>
    <w:rsid w:val="00DA67B3"/>
    <w:rsid w:val="00DA6AD5"/>
    <w:rsid w:val="00DA6F65"/>
    <w:rsid w:val="00DA718E"/>
    <w:rsid w:val="00DB0EBC"/>
    <w:rsid w:val="00DB2D73"/>
    <w:rsid w:val="00DB3E7B"/>
    <w:rsid w:val="00DB4B72"/>
    <w:rsid w:val="00DB6564"/>
    <w:rsid w:val="00DB6B0F"/>
    <w:rsid w:val="00DB6C8D"/>
    <w:rsid w:val="00DB703F"/>
    <w:rsid w:val="00DB738C"/>
    <w:rsid w:val="00DC0581"/>
    <w:rsid w:val="00DC0EDC"/>
    <w:rsid w:val="00DC1DA5"/>
    <w:rsid w:val="00DC2787"/>
    <w:rsid w:val="00DC27BB"/>
    <w:rsid w:val="00DC3CA7"/>
    <w:rsid w:val="00DC4906"/>
    <w:rsid w:val="00DC586F"/>
    <w:rsid w:val="00DC72EA"/>
    <w:rsid w:val="00DC7BCD"/>
    <w:rsid w:val="00DD0718"/>
    <w:rsid w:val="00DD275B"/>
    <w:rsid w:val="00DD3050"/>
    <w:rsid w:val="00DD3FF2"/>
    <w:rsid w:val="00DD427E"/>
    <w:rsid w:val="00DD498C"/>
    <w:rsid w:val="00DD5A5A"/>
    <w:rsid w:val="00DD65F9"/>
    <w:rsid w:val="00DD6E08"/>
    <w:rsid w:val="00DE1E2A"/>
    <w:rsid w:val="00DE220F"/>
    <w:rsid w:val="00DE342B"/>
    <w:rsid w:val="00DE395E"/>
    <w:rsid w:val="00DE43A6"/>
    <w:rsid w:val="00DE4A75"/>
    <w:rsid w:val="00DE63F0"/>
    <w:rsid w:val="00DE712A"/>
    <w:rsid w:val="00DE7999"/>
    <w:rsid w:val="00DF0B51"/>
    <w:rsid w:val="00DF2541"/>
    <w:rsid w:val="00DF2FC8"/>
    <w:rsid w:val="00DF3253"/>
    <w:rsid w:val="00DF3B7E"/>
    <w:rsid w:val="00DF3C5A"/>
    <w:rsid w:val="00DF3EFC"/>
    <w:rsid w:val="00DF4838"/>
    <w:rsid w:val="00DF59A7"/>
    <w:rsid w:val="00DF5E39"/>
    <w:rsid w:val="00DF5F9B"/>
    <w:rsid w:val="00DF6859"/>
    <w:rsid w:val="00DF715E"/>
    <w:rsid w:val="00DF7406"/>
    <w:rsid w:val="00DF76AD"/>
    <w:rsid w:val="00E00BBC"/>
    <w:rsid w:val="00E0187A"/>
    <w:rsid w:val="00E02878"/>
    <w:rsid w:val="00E02DEF"/>
    <w:rsid w:val="00E0619F"/>
    <w:rsid w:val="00E0777B"/>
    <w:rsid w:val="00E100C6"/>
    <w:rsid w:val="00E12FA7"/>
    <w:rsid w:val="00E139A0"/>
    <w:rsid w:val="00E139E0"/>
    <w:rsid w:val="00E152F5"/>
    <w:rsid w:val="00E1575F"/>
    <w:rsid w:val="00E157D6"/>
    <w:rsid w:val="00E161CE"/>
    <w:rsid w:val="00E16B8C"/>
    <w:rsid w:val="00E16EB1"/>
    <w:rsid w:val="00E17A06"/>
    <w:rsid w:val="00E207BD"/>
    <w:rsid w:val="00E20B43"/>
    <w:rsid w:val="00E21AE3"/>
    <w:rsid w:val="00E22AE4"/>
    <w:rsid w:val="00E23364"/>
    <w:rsid w:val="00E23720"/>
    <w:rsid w:val="00E239F4"/>
    <w:rsid w:val="00E24BA3"/>
    <w:rsid w:val="00E25817"/>
    <w:rsid w:val="00E26AB2"/>
    <w:rsid w:val="00E26E89"/>
    <w:rsid w:val="00E27426"/>
    <w:rsid w:val="00E3231A"/>
    <w:rsid w:val="00E335FE"/>
    <w:rsid w:val="00E33E0F"/>
    <w:rsid w:val="00E343AC"/>
    <w:rsid w:val="00E36074"/>
    <w:rsid w:val="00E36D73"/>
    <w:rsid w:val="00E3727D"/>
    <w:rsid w:val="00E3747A"/>
    <w:rsid w:val="00E3766D"/>
    <w:rsid w:val="00E40595"/>
    <w:rsid w:val="00E41299"/>
    <w:rsid w:val="00E41935"/>
    <w:rsid w:val="00E41DD1"/>
    <w:rsid w:val="00E433BD"/>
    <w:rsid w:val="00E43909"/>
    <w:rsid w:val="00E43A96"/>
    <w:rsid w:val="00E442C9"/>
    <w:rsid w:val="00E44440"/>
    <w:rsid w:val="00E444E1"/>
    <w:rsid w:val="00E459A2"/>
    <w:rsid w:val="00E46032"/>
    <w:rsid w:val="00E50102"/>
    <w:rsid w:val="00E50468"/>
    <w:rsid w:val="00E512D5"/>
    <w:rsid w:val="00E53C34"/>
    <w:rsid w:val="00E53FB1"/>
    <w:rsid w:val="00E55222"/>
    <w:rsid w:val="00E560D3"/>
    <w:rsid w:val="00E57843"/>
    <w:rsid w:val="00E60E20"/>
    <w:rsid w:val="00E6170C"/>
    <w:rsid w:val="00E620DE"/>
    <w:rsid w:val="00E62CC1"/>
    <w:rsid w:val="00E62DAF"/>
    <w:rsid w:val="00E67320"/>
    <w:rsid w:val="00E67643"/>
    <w:rsid w:val="00E6768F"/>
    <w:rsid w:val="00E67E6D"/>
    <w:rsid w:val="00E70811"/>
    <w:rsid w:val="00E70AFE"/>
    <w:rsid w:val="00E71076"/>
    <w:rsid w:val="00E7168F"/>
    <w:rsid w:val="00E719CE"/>
    <w:rsid w:val="00E725EE"/>
    <w:rsid w:val="00E73A7E"/>
    <w:rsid w:val="00E74F76"/>
    <w:rsid w:val="00E76047"/>
    <w:rsid w:val="00E7641C"/>
    <w:rsid w:val="00E76A02"/>
    <w:rsid w:val="00E76FA0"/>
    <w:rsid w:val="00E80DC7"/>
    <w:rsid w:val="00E818C3"/>
    <w:rsid w:val="00E848F8"/>
    <w:rsid w:val="00E84C16"/>
    <w:rsid w:val="00E85269"/>
    <w:rsid w:val="00E85319"/>
    <w:rsid w:val="00E8658E"/>
    <w:rsid w:val="00E86EA8"/>
    <w:rsid w:val="00E87737"/>
    <w:rsid w:val="00E90047"/>
    <w:rsid w:val="00E902E2"/>
    <w:rsid w:val="00E907EB"/>
    <w:rsid w:val="00E9171E"/>
    <w:rsid w:val="00E95629"/>
    <w:rsid w:val="00E971C2"/>
    <w:rsid w:val="00E976BB"/>
    <w:rsid w:val="00E97E4A"/>
    <w:rsid w:val="00EA0374"/>
    <w:rsid w:val="00EA286E"/>
    <w:rsid w:val="00EA2D85"/>
    <w:rsid w:val="00EA3F70"/>
    <w:rsid w:val="00EA4F20"/>
    <w:rsid w:val="00EA52BC"/>
    <w:rsid w:val="00EA6175"/>
    <w:rsid w:val="00EA672C"/>
    <w:rsid w:val="00EA6752"/>
    <w:rsid w:val="00EA7ABD"/>
    <w:rsid w:val="00EB05C3"/>
    <w:rsid w:val="00EB0676"/>
    <w:rsid w:val="00EB1B2B"/>
    <w:rsid w:val="00EB2730"/>
    <w:rsid w:val="00EB29DB"/>
    <w:rsid w:val="00EC0F28"/>
    <w:rsid w:val="00EC187A"/>
    <w:rsid w:val="00EC23B7"/>
    <w:rsid w:val="00EC35F7"/>
    <w:rsid w:val="00EC41CF"/>
    <w:rsid w:val="00EC473C"/>
    <w:rsid w:val="00EC4E49"/>
    <w:rsid w:val="00EC5FFF"/>
    <w:rsid w:val="00EC64D2"/>
    <w:rsid w:val="00ED193D"/>
    <w:rsid w:val="00ED2384"/>
    <w:rsid w:val="00ED24E0"/>
    <w:rsid w:val="00ED3B50"/>
    <w:rsid w:val="00ED426A"/>
    <w:rsid w:val="00ED6B8F"/>
    <w:rsid w:val="00ED766C"/>
    <w:rsid w:val="00ED77FB"/>
    <w:rsid w:val="00ED7917"/>
    <w:rsid w:val="00EE1CCD"/>
    <w:rsid w:val="00EE1DF2"/>
    <w:rsid w:val="00EE1F78"/>
    <w:rsid w:val="00EE2F54"/>
    <w:rsid w:val="00EE45FA"/>
    <w:rsid w:val="00EE476F"/>
    <w:rsid w:val="00EE4B47"/>
    <w:rsid w:val="00EE50F9"/>
    <w:rsid w:val="00EE536F"/>
    <w:rsid w:val="00EE6C47"/>
    <w:rsid w:val="00EE7B9A"/>
    <w:rsid w:val="00EF14EB"/>
    <w:rsid w:val="00EF4285"/>
    <w:rsid w:val="00EF47B9"/>
    <w:rsid w:val="00EF493D"/>
    <w:rsid w:val="00EF4CF0"/>
    <w:rsid w:val="00EF54E3"/>
    <w:rsid w:val="00EF585F"/>
    <w:rsid w:val="00EF6C2F"/>
    <w:rsid w:val="00EF728E"/>
    <w:rsid w:val="00F00BBB"/>
    <w:rsid w:val="00F068D0"/>
    <w:rsid w:val="00F077B6"/>
    <w:rsid w:val="00F1186F"/>
    <w:rsid w:val="00F11F84"/>
    <w:rsid w:val="00F1331D"/>
    <w:rsid w:val="00F1368C"/>
    <w:rsid w:val="00F14072"/>
    <w:rsid w:val="00F14F6E"/>
    <w:rsid w:val="00F15275"/>
    <w:rsid w:val="00F15C94"/>
    <w:rsid w:val="00F16FF8"/>
    <w:rsid w:val="00F1712E"/>
    <w:rsid w:val="00F21E49"/>
    <w:rsid w:val="00F22670"/>
    <w:rsid w:val="00F2297F"/>
    <w:rsid w:val="00F239D9"/>
    <w:rsid w:val="00F240D5"/>
    <w:rsid w:val="00F247FB"/>
    <w:rsid w:val="00F24875"/>
    <w:rsid w:val="00F259AD"/>
    <w:rsid w:val="00F269B2"/>
    <w:rsid w:val="00F27C4C"/>
    <w:rsid w:val="00F301F2"/>
    <w:rsid w:val="00F31266"/>
    <w:rsid w:val="00F31A7C"/>
    <w:rsid w:val="00F322E1"/>
    <w:rsid w:val="00F33616"/>
    <w:rsid w:val="00F34432"/>
    <w:rsid w:val="00F3606C"/>
    <w:rsid w:val="00F365D6"/>
    <w:rsid w:val="00F368C5"/>
    <w:rsid w:val="00F37557"/>
    <w:rsid w:val="00F37614"/>
    <w:rsid w:val="00F41324"/>
    <w:rsid w:val="00F41C63"/>
    <w:rsid w:val="00F437AD"/>
    <w:rsid w:val="00F44440"/>
    <w:rsid w:val="00F44784"/>
    <w:rsid w:val="00F44A28"/>
    <w:rsid w:val="00F44B2B"/>
    <w:rsid w:val="00F44E17"/>
    <w:rsid w:val="00F45C30"/>
    <w:rsid w:val="00F46291"/>
    <w:rsid w:val="00F4659E"/>
    <w:rsid w:val="00F4758D"/>
    <w:rsid w:val="00F47DD8"/>
    <w:rsid w:val="00F47F06"/>
    <w:rsid w:val="00F503A2"/>
    <w:rsid w:val="00F5284E"/>
    <w:rsid w:val="00F52F67"/>
    <w:rsid w:val="00F562E2"/>
    <w:rsid w:val="00F569BE"/>
    <w:rsid w:val="00F57C20"/>
    <w:rsid w:val="00F57D5C"/>
    <w:rsid w:val="00F605EB"/>
    <w:rsid w:val="00F61651"/>
    <w:rsid w:val="00F61990"/>
    <w:rsid w:val="00F619BC"/>
    <w:rsid w:val="00F62AA3"/>
    <w:rsid w:val="00F63983"/>
    <w:rsid w:val="00F648F4"/>
    <w:rsid w:val="00F66152"/>
    <w:rsid w:val="00F663E3"/>
    <w:rsid w:val="00F71C4A"/>
    <w:rsid w:val="00F7236E"/>
    <w:rsid w:val="00F7436F"/>
    <w:rsid w:val="00F74758"/>
    <w:rsid w:val="00F747D9"/>
    <w:rsid w:val="00F75DB9"/>
    <w:rsid w:val="00F762BC"/>
    <w:rsid w:val="00F812F7"/>
    <w:rsid w:val="00F81B60"/>
    <w:rsid w:val="00F830BC"/>
    <w:rsid w:val="00F8318A"/>
    <w:rsid w:val="00F83C61"/>
    <w:rsid w:val="00F8413A"/>
    <w:rsid w:val="00F844F3"/>
    <w:rsid w:val="00F84B7C"/>
    <w:rsid w:val="00F84FCA"/>
    <w:rsid w:val="00F87E9A"/>
    <w:rsid w:val="00F9079D"/>
    <w:rsid w:val="00F91653"/>
    <w:rsid w:val="00F9204B"/>
    <w:rsid w:val="00F92D35"/>
    <w:rsid w:val="00F94217"/>
    <w:rsid w:val="00F94EBA"/>
    <w:rsid w:val="00F95442"/>
    <w:rsid w:val="00F9558D"/>
    <w:rsid w:val="00F96656"/>
    <w:rsid w:val="00FA140A"/>
    <w:rsid w:val="00FA39E7"/>
    <w:rsid w:val="00FA48B6"/>
    <w:rsid w:val="00FA4C01"/>
    <w:rsid w:val="00FA574C"/>
    <w:rsid w:val="00FA57FE"/>
    <w:rsid w:val="00FA607D"/>
    <w:rsid w:val="00FA6CD9"/>
    <w:rsid w:val="00FA73A0"/>
    <w:rsid w:val="00FB13AE"/>
    <w:rsid w:val="00FB2A99"/>
    <w:rsid w:val="00FB2D97"/>
    <w:rsid w:val="00FB486A"/>
    <w:rsid w:val="00FB4FBD"/>
    <w:rsid w:val="00FB6E4B"/>
    <w:rsid w:val="00FB7DA5"/>
    <w:rsid w:val="00FB7F6D"/>
    <w:rsid w:val="00FC0755"/>
    <w:rsid w:val="00FC098A"/>
    <w:rsid w:val="00FC0F09"/>
    <w:rsid w:val="00FC2FE6"/>
    <w:rsid w:val="00FC4D61"/>
    <w:rsid w:val="00FC4F71"/>
    <w:rsid w:val="00FC629B"/>
    <w:rsid w:val="00FC671B"/>
    <w:rsid w:val="00FD2C42"/>
    <w:rsid w:val="00FD3DB2"/>
    <w:rsid w:val="00FD4A6A"/>
    <w:rsid w:val="00FD4F3B"/>
    <w:rsid w:val="00FD5EAD"/>
    <w:rsid w:val="00FD6783"/>
    <w:rsid w:val="00FD6A83"/>
    <w:rsid w:val="00FE026E"/>
    <w:rsid w:val="00FE0C57"/>
    <w:rsid w:val="00FE0CB4"/>
    <w:rsid w:val="00FE0D6D"/>
    <w:rsid w:val="00FE1136"/>
    <w:rsid w:val="00FE2C03"/>
    <w:rsid w:val="00FE46CA"/>
    <w:rsid w:val="00FF1124"/>
    <w:rsid w:val="00FF1182"/>
    <w:rsid w:val="00FF20DF"/>
    <w:rsid w:val="00FF2132"/>
    <w:rsid w:val="00FF2CA1"/>
    <w:rsid w:val="00FF586F"/>
    <w:rsid w:val="00FF58B3"/>
    <w:rsid w:val="00FF656C"/>
    <w:rsid w:val="00FF6A08"/>
    <w:rsid w:val="00FF7244"/>
    <w:rsid w:val="00FF7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62DF101"/>
  <w15:docId w15:val="{6232703A-627E-43F8-ACCC-90F86516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E2A"/>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BodyText"/>
    <w:next w:val="Normal"/>
    <w:link w:val="Heading2Char"/>
    <w:qFormat/>
    <w:rsid w:val="0026522C"/>
    <w:pPr>
      <w:outlineLvl w:val="1"/>
    </w:pPr>
    <w:rPr>
      <w:rFonts w:cs="Times New Roman"/>
      <w:b/>
      <w:lang w:val="x-none"/>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FB6E4B"/>
    <w:pPr>
      <w:spacing w:after="120" w:line="260" w:lineRule="atLeast"/>
      <w:ind w:left="1021"/>
      <w:outlineLvl w:val="4"/>
    </w:pPr>
    <w:rPr>
      <w:rFonts w:eastAsia="Times New Roman" w:cs="Times New Roman"/>
      <w:lang w:eastAsia="en-US"/>
    </w:rPr>
  </w:style>
  <w:style w:type="paragraph" w:styleId="Heading6">
    <w:name w:val="heading 6"/>
    <w:basedOn w:val="Normal"/>
    <w:next w:val="Normal"/>
    <w:qFormat/>
    <w:rsid w:val="00FB6E4B"/>
    <w:pPr>
      <w:spacing w:line="260" w:lineRule="atLeast"/>
      <w:ind w:left="1021"/>
      <w:outlineLvl w:val="5"/>
    </w:pPr>
    <w:rPr>
      <w:rFonts w:eastAsia="Times New Roman" w:cs="Times New Roman"/>
      <w:lang w:eastAsia="en-US"/>
    </w:rPr>
  </w:style>
  <w:style w:type="paragraph" w:styleId="Heading9">
    <w:name w:val="heading 9"/>
    <w:basedOn w:val="Normal"/>
    <w:next w:val="Normal"/>
    <w:qFormat/>
    <w:rsid w:val="00FB6E4B"/>
    <w:pPr>
      <w:spacing w:before="240" w:after="60" w:line="260" w:lineRule="atLeast"/>
      <w:ind w:left="1021"/>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26522C"/>
    <w:rPr>
      <w:rFonts w:ascii="Arial" w:eastAsia="SimSun" w:hAnsi="Arial" w:cs="Arial"/>
      <w:b/>
      <w:sz w:val="22"/>
      <w:lang w:eastAsia="zh-CN"/>
    </w:rPr>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character" w:customStyle="1" w:styleId="CommentTextChar">
    <w:name w:val="Comment Text Char"/>
    <w:link w:val="CommentText"/>
    <w:uiPriority w:val="99"/>
    <w:locked/>
    <w:rsid w:val="00FB6E4B"/>
    <w:rPr>
      <w:rFonts w:ascii="Arial" w:eastAsia="SimSun" w:hAnsi="Arial" w:cs="Arial"/>
      <w:sz w:val="18"/>
      <w:lang w:val="en-US" w:eastAsia="zh-CN" w:bidi="ar-SA"/>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rsid w:val="00FB6E4B"/>
    <w:pPr>
      <w:spacing w:line="260" w:lineRule="atLeast"/>
      <w:ind w:left="6096" w:hanging="562"/>
    </w:pPr>
    <w:rPr>
      <w:rFonts w:eastAsia="Times New Roman" w:cs="Times New Roman"/>
      <w:i/>
      <w:lang w:eastAsia="en-US"/>
    </w:rPr>
  </w:style>
  <w:style w:type="paragraph" w:customStyle="1" w:styleId="Endofdocument">
    <w:name w:val="End of document"/>
    <w:basedOn w:val="Normal"/>
    <w:rsid w:val="00FB6E4B"/>
    <w:pPr>
      <w:spacing w:line="260" w:lineRule="atLeast"/>
      <w:ind w:left="5534"/>
    </w:pPr>
    <w:rPr>
      <w:rFonts w:eastAsia="Times New Roman" w:cs="Times New Roman"/>
      <w:lang w:eastAsia="en-US"/>
    </w:rPr>
  </w:style>
  <w:style w:type="character" w:styleId="FootnoteReference">
    <w:name w:val="footnote reference"/>
    <w:rsid w:val="00FB6E4B"/>
    <w:rPr>
      <w:rFonts w:cs="Times New Roman"/>
      <w:vertAlign w:val="superscript"/>
    </w:rPr>
  </w:style>
  <w:style w:type="paragraph" w:customStyle="1" w:styleId="preparedby">
    <w:name w:val="prepared by"/>
    <w:basedOn w:val="Normal"/>
    <w:next w:val="Normal"/>
    <w:rsid w:val="00FB6E4B"/>
    <w:pPr>
      <w:spacing w:before="120" w:after="480" w:line="260" w:lineRule="atLeast"/>
      <w:ind w:left="1021"/>
    </w:pPr>
    <w:rPr>
      <w:rFonts w:eastAsia="Times New Roman" w:cs="Times New Roman"/>
      <w:i/>
      <w:lang w:eastAsia="en-US"/>
    </w:rPr>
  </w:style>
  <w:style w:type="paragraph" w:styleId="Title">
    <w:name w:val="Title"/>
    <w:basedOn w:val="Normal"/>
    <w:qFormat/>
    <w:rsid w:val="00FB6E4B"/>
    <w:pPr>
      <w:spacing w:after="300" w:line="260" w:lineRule="atLeast"/>
      <w:ind w:left="1021"/>
      <w:jc w:val="center"/>
    </w:pPr>
    <w:rPr>
      <w:rFonts w:eastAsia="Times New Roman" w:cs="Times New Roman"/>
      <w:b/>
      <w:caps/>
      <w:kern w:val="28"/>
      <w:sz w:val="30"/>
      <w:lang w:eastAsia="en-US"/>
    </w:rPr>
  </w:style>
  <w:style w:type="paragraph" w:customStyle="1" w:styleId="Documenttitle">
    <w:name w:val="Document title"/>
    <w:basedOn w:val="Normal"/>
    <w:next w:val="preparedby"/>
    <w:rsid w:val="00FB6E4B"/>
    <w:pPr>
      <w:spacing w:before="840" w:line="336" w:lineRule="exact"/>
      <w:ind w:left="1021"/>
    </w:pPr>
    <w:rPr>
      <w:rFonts w:eastAsia="Times New Roman" w:cs="Times New Roman"/>
      <w:b/>
      <w:caps/>
      <w:sz w:val="24"/>
      <w:lang w:eastAsia="en-US"/>
    </w:rPr>
  </w:style>
  <w:style w:type="paragraph" w:customStyle="1" w:styleId="MeetinglanguageDate">
    <w:name w:val="Meeting language &amp; Date"/>
    <w:basedOn w:val="Normal"/>
    <w:next w:val="Meetingtitle"/>
    <w:rsid w:val="00FB6E4B"/>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FB6E4B"/>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B6E4B"/>
    <w:pPr>
      <w:spacing w:before="480"/>
      <w:contextualSpacing/>
    </w:pPr>
    <w:rPr>
      <w:sz w:val="24"/>
    </w:rPr>
  </w:style>
  <w:style w:type="paragraph" w:customStyle="1" w:styleId="Meetingplacedate">
    <w:name w:val="Meeting place &amp; date"/>
    <w:basedOn w:val="Sessiontitle"/>
    <w:next w:val="Documenttitle"/>
    <w:rsid w:val="00FB6E4B"/>
    <w:pPr>
      <w:spacing w:before="0"/>
      <w:contextualSpacing w:val="0"/>
    </w:pPr>
  </w:style>
  <w:style w:type="paragraph" w:customStyle="1" w:styleId="Language">
    <w:name w:val="Language"/>
    <w:basedOn w:val="Normal"/>
    <w:next w:val="Normal"/>
    <w:rsid w:val="00FB6E4B"/>
    <w:pPr>
      <w:spacing w:line="340" w:lineRule="atLeast"/>
      <w:ind w:left="1021"/>
      <w:jc w:val="right"/>
    </w:pPr>
    <w:rPr>
      <w:rFonts w:eastAsia="Times New Roman" w:cs="Times New Roman"/>
      <w:b/>
      <w:caps/>
      <w:sz w:val="40"/>
      <w:lang w:eastAsia="en-US"/>
    </w:rPr>
  </w:style>
  <w:style w:type="paragraph" w:customStyle="1" w:styleId="TESTwiposouslogo">
    <w:name w:val="TESTwiposouslogo"/>
    <w:basedOn w:val="Normal"/>
    <w:link w:val="TESTwiposouslogoChar"/>
    <w:semiHidden/>
    <w:rsid w:val="00FB6E4B"/>
    <w:pPr>
      <w:spacing w:line="240" w:lineRule="atLeast"/>
      <w:ind w:left="1021" w:right="4933"/>
      <w:jc w:val="right"/>
    </w:pPr>
    <w:rPr>
      <w:rFonts w:eastAsia="Times New Roman" w:cs="Times New Roman"/>
      <w:b/>
      <w:w w:val="150"/>
      <w:lang w:val="fr-FR" w:eastAsia="en-US"/>
    </w:rPr>
  </w:style>
  <w:style w:type="character" w:customStyle="1" w:styleId="TESTwiposouslogoChar">
    <w:name w:val="TESTwiposouslogo Char"/>
    <w:link w:val="TESTwiposouslogo"/>
    <w:locked/>
    <w:rsid w:val="00FB6E4B"/>
    <w:rPr>
      <w:rFonts w:ascii="Arial" w:hAnsi="Arial"/>
      <w:b/>
      <w:w w:val="150"/>
      <w:sz w:val="22"/>
      <w:lang w:val="fr-FR" w:eastAsia="en-US" w:bidi="ar-SA"/>
    </w:rPr>
  </w:style>
  <w:style w:type="paragraph" w:customStyle="1" w:styleId="TESTintellectualproperty">
    <w:name w:val="TESTintellectualproperty"/>
    <w:basedOn w:val="Normal"/>
    <w:link w:val="TESTintellectualpropertyChar"/>
    <w:semiHidden/>
    <w:rsid w:val="00FB6E4B"/>
    <w:pPr>
      <w:spacing w:line="260" w:lineRule="atLeast"/>
      <w:ind w:left="4848"/>
    </w:pPr>
    <w:rPr>
      <w:rFonts w:eastAsia="Times New Roman" w:cs="Times New Roman"/>
      <w:caps/>
      <w:sz w:val="16"/>
      <w:lang w:eastAsia="en-US"/>
    </w:rPr>
  </w:style>
  <w:style w:type="character" w:customStyle="1" w:styleId="TESTintellectualpropertyChar">
    <w:name w:val="TESTintellectualproperty Char"/>
    <w:link w:val="TESTintellectualproperty"/>
    <w:locked/>
    <w:rsid w:val="00FB6E4B"/>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FB6E4B"/>
  </w:style>
  <w:style w:type="paragraph" w:customStyle="1" w:styleId="MeetingCode">
    <w:name w:val="Meeting Code"/>
    <w:basedOn w:val="MeetinglanguageDate"/>
    <w:rsid w:val="00FB6E4B"/>
    <w:pPr>
      <w:spacing w:before="1800" w:after="0"/>
    </w:pPr>
  </w:style>
  <w:style w:type="character" w:customStyle="1" w:styleId="TESTorganisationChar">
    <w:name w:val="TESTorganisation Char"/>
    <w:basedOn w:val="TESTintellectualpropertyChar"/>
    <w:link w:val="TESTorganisation"/>
    <w:locked/>
    <w:rsid w:val="00FB6E4B"/>
    <w:rPr>
      <w:rFonts w:ascii="Arial" w:hAnsi="Arial"/>
      <w:caps/>
      <w:sz w:val="16"/>
      <w:lang w:val="en-US" w:eastAsia="en-US" w:bidi="ar-SA"/>
    </w:rPr>
  </w:style>
  <w:style w:type="paragraph" w:customStyle="1" w:styleId="TestIWIPO">
    <w:name w:val="Test I WIPO"/>
    <w:basedOn w:val="TESTwiposouslogo"/>
    <w:link w:val="TestIWIPOChar"/>
    <w:semiHidden/>
    <w:rsid w:val="00FB6E4B"/>
    <w:pPr>
      <w:ind w:right="4763"/>
    </w:pPr>
    <w:rPr>
      <w:sz w:val="28"/>
      <w:szCs w:val="28"/>
    </w:rPr>
  </w:style>
  <w:style w:type="character" w:customStyle="1" w:styleId="TestIWIPOChar">
    <w:name w:val="Test I WIPO Char"/>
    <w:link w:val="TestIWIPO"/>
    <w:locked/>
    <w:rsid w:val="00FB6E4B"/>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FB6E4B"/>
    <w:rPr>
      <w:rFonts w:ascii="Arial Black" w:hAnsi="Arial Black"/>
      <w:b/>
    </w:rPr>
  </w:style>
  <w:style w:type="character" w:customStyle="1" w:styleId="TESTIintellectualChar">
    <w:name w:val="TEST I intellectual Char"/>
    <w:link w:val="TESTIintellectual"/>
    <w:locked/>
    <w:rsid w:val="00FB6E4B"/>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FB6E4B"/>
    <w:rPr>
      <w:b/>
    </w:rPr>
  </w:style>
  <w:style w:type="character" w:customStyle="1" w:styleId="TESTIorganisationChar">
    <w:name w:val="TEST I organisation Char"/>
    <w:link w:val="TESTIorganisation"/>
    <w:locked/>
    <w:rsid w:val="00FB6E4B"/>
    <w:rPr>
      <w:rFonts w:ascii="Arial" w:hAnsi="Arial"/>
      <w:b/>
      <w:caps/>
      <w:sz w:val="16"/>
      <w:lang w:val="en-US" w:eastAsia="en-US" w:bidi="ar-SA"/>
    </w:rPr>
  </w:style>
  <w:style w:type="paragraph" w:customStyle="1" w:styleId="Assembly">
    <w:name w:val="Assembly"/>
    <w:basedOn w:val="Meetingtitle"/>
    <w:next w:val="Sessiontitle"/>
    <w:rsid w:val="00FB6E4B"/>
    <w:pPr>
      <w:spacing w:before="480"/>
      <w:contextualSpacing/>
    </w:pPr>
  </w:style>
  <w:style w:type="paragraph" w:customStyle="1" w:styleId="Indent1">
    <w:name w:val="Indent 1"/>
    <w:basedOn w:val="Normal"/>
    <w:rsid w:val="00FB6E4B"/>
    <w:pPr>
      <w:spacing w:after="120" w:line="260" w:lineRule="atLeast"/>
      <w:ind w:left="2268" w:hanging="567"/>
    </w:pPr>
    <w:rPr>
      <w:rFonts w:eastAsia="Times New Roman" w:cs="Times New Roman"/>
      <w:lang w:eastAsia="en-US"/>
    </w:rPr>
  </w:style>
  <w:style w:type="paragraph" w:customStyle="1" w:styleId="Indent2">
    <w:name w:val="Indent 2"/>
    <w:basedOn w:val="Normal"/>
    <w:rsid w:val="00FB6E4B"/>
    <w:pPr>
      <w:spacing w:after="120" w:line="260" w:lineRule="atLeast"/>
      <w:ind w:left="2977" w:hanging="709"/>
    </w:pPr>
    <w:rPr>
      <w:rFonts w:eastAsia="Times New Roman" w:cs="Times New Roman"/>
      <w:lang w:eastAsia="en-US"/>
    </w:rPr>
  </w:style>
  <w:style w:type="character" w:styleId="HTMLDefinition">
    <w:name w:val="HTML Definition"/>
    <w:semiHidden/>
    <w:rsid w:val="00FB6E4B"/>
    <w:rPr>
      <w:rFonts w:cs="Times New Roman"/>
      <w:i/>
      <w:iCs/>
    </w:rPr>
  </w:style>
  <w:style w:type="character" w:styleId="Hyperlink">
    <w:name w:val="Hyperlink"/>
    <w:uiPriority w:val="99"/>
    <w:rsid w:val="00FB6E4B"/>
    <w:rPr>
      <w:rFonts w:cs="Times New Roman"/>
      <w:color w:val="0000FF"/>
      <w:u w:val="single"/>
    </w:rPr>
  </w:style>
  <w:style w:type="paragraph" w:styleId="ListNumber2">
    <w:name w:val="List Number 2"/>
    <w:basedOn w:val="Normal"/>
    <w:semiHidden/>
    <w:rsid w:val="00FB6E4B"/>
    <w:pPr>
      <w:numPr>
        <w:numId w:val="4"/>
      </w:numPr>
      <w:spacing w:line="260" w:lineRule="atLeast"/>
    </w:pPr>
    <w:rPr>
      <w:rFonts w:eastAsia="Times New Roman" w:cs="Times New Roman"/>
      <w:lang w:eastAsia="en-US"/>
    </w:rPr>
  </w:style>
  <w:style w:type="paragraph" w:styleId="ListNumber3">
    <w:name w:val="List Number 3"/>
    <w:basedOn w:val="Normal"/>
    <w:semiHidden/>
    <w:rsid w:val="00FB6E4B"/>
    <w:pPr>
      <w:numPr>
        <w:numId w:val="5"/>
      </w:numPr>
      <w:spacing w:line="260" w:lineRule="atLeast"/>
    </w:pPr>
    <w:rPr>
      <w:rFonts w:eastAsia="Times New Roman" w:cs="Times New Roman"/>
      <w:lang w:eastAsia="en-US"/>
    </w:rPr>
  </w:style>
  <w:style w:type="paragraph" w:styleId="ListNumber4">
    <w:name w:val="List Number 4"/>
    <w:basedOn w:val="Normal"/>
    <w:semiHidden/>
    <w:rsid w:val="00FB6E4B"/>
    <w:pPr>
      <w:numPr>
        <w:numId w:val="6"/>
      </w:numPr>
      <w:spacing w:line="260" w:lineRule="atLeast"/>
    </w:pPr>
    <w:rPr>
      <w:rFonts w:eastAsia="Times New Roman" w:cs="Times New Roman"/>
      <w:lang w:eastAsia="en-US"/>
    </w:rPr>
  </w:style>
  <w:style w:type="paragraph" w:styleId="ListNumber5">
    <w:name w:val="List Number 5"/>
    <w:basedOn w:val="Normal"/>
    <w:semiHidden/>
    <w:rsid w:val="00FB6E4B"/>
    <w:pPr>
      <w:numPr>
        <w:numId w:val="7"/>
      </w:numPr>
      <w:spacing w:line="260" w:lineRule="atLeast"/>
    </w:pPr>
    <w:rPr>
      <w:rFonts w:eastAsia="Times New Roman" w:cs="Times New Roman"/>
      <w:lang w:eastAsia="en-US"/>
    </w:rPr>
  </w:style>
  <w:style w:type="character" w:styleId="Strong">
    <w:name w:val="Strong"/>
    <w:qFormat/>
    <w:rsid w:val="00FB6E4B"/>
    <w:rPr>
      <w:rFonts w:cs="Times New Roman"/>
      <w:b/>
      <w:bCs/>
    </w:rPr>
  </w:style>
  <w:style w:type="paragraph" w:styleId="Subtitle">
    <w:name w:val="Subtitle"/>
    <w:basedOn w:val="Normal"/>
    <w:qFormat/>
    <w:rsid w:val="00FB6E4B"/>
    <w:pPr>
      <w:spacing w:after="60" w:line="260" w:lineRule="atLeast"/>
      <w:ind w:left="1021"/>
      <w:jc w:val="center"/>
      <w:outlineLvl w:val="1"/>
    </w:pPr>
    <w:rPr>
      <w:rFonts w:eastAsia="Times New Roman"/>
      <w:sz w:val="24"/>
      <w:szCs w:val="24"/>
      <w:lang w:eastAsia="en-US"/>
    </w:rPr>
  </w:style>
  <w:style w:type="paragraph" w:customStyle="1" w:styleId="paragraph">
    <w:name w:val="paragraph"/>
    <w:basedOn w:val="BodyText"/>
    <w:rsid w:val="00FB6E4B"/>
    <w:pPr>
      <w:spacing w:after="120" w:line="260" w:lineRule="atLeast"/>
      <w:ind w:left="1701" w:hanging="680"/>
    </w:pPr>
    <w:rPr>
      <w:rFonts w:eastAsia="Times New Roman" w:cs="Times New Roman"/>
      <w:lang w:eastAsia="en-US"/>
    </w:rPr>
  </w:style>
  <w:style w:type="paragraph" w:customStyle="1" w:styleId="TitleofDoc">
    <w:name w:val="Title of Doc"/>
    <w:basedOn w:val="Normal"/>
    <w:rsid w:val="00FB6E4B"/>
    <w:pPr>
      <w:spacing w:before="1200"/>
      <w:jc w:val="center"/>
    </w:pPr>
    <w:rPr>
      <w:rFonts w:ascii="Times New Roman" w:eastAsia="Times New Roman" w:hAnsi="Times New Roman" w:cs="Times New Roman"/>
      <w:caps/>
      <w:sz w:val="24"/>
      <w:lang w:eastAsia="en-US"/>
    </w:rPr>
  </w:style>
  <w:style w:type="paragraph" w:customStyle="1" w:styleId="Default">
    <w:name w:val="Default"/>
    <w:rsid w:val="00FB6E4B"/>
    <w:pPr>
      <w:autoSpaceDE w:val="0"/>
      <w:autoSpaceDN w:val="0"/>
      <w:adjustRightInd w:val="0"/>
    </w:pPr>
    <w:rPr>
      <w:rFonts w:eastAsia="Batang"/>
      <w:color w:val="000000"/>
      <w:sz w:val="24"/>
      <w:szCs w:val="24"/>
      <w:lang w:eastAsia="ko-KR"/>
    </w:rPr>
  </w:style>
  <w:style w:type="paragraph" w:styleId="Date">
    <w:name w:val="Date"/>
    <w:basedOn w:val="Normal"/>
    <w:next w:val="Normal"/>
    <w:rsid w:val="00FB6E4B"/>
    <w:rPr>
      <w:rFonts w:ascii="Times New Roman" w:eastAsia="Times New Roman" w:hAnsi="Times New Roman" w:cs="Times New Roman"/>
      <w:sz w:val="24"/>
      <w:lang w:eastAsia="en-US"/>
    </w:rPr>
  </w:style>
  <w:style w:type="character" w:styleId="FollowedHyperlink">
    <w:name w:val="FollowedHyperlink"/>
    <w:rsid w:val="00FB6E4B"/>
    <w:rPr>
      <w:rFonts w:cs="Times New Roman"/>
      <w:color w:val="606420"/>
      <w:u w:val="single"/>
    </w:rPr>
  </w:style>
  <w:style w:type="paragraph" w:customStyle="1" w:styleId="Question">
    <w:name w:val="Question"/>
    <w:basedOn w:val="Normal"/>
    <w:rsid w:val="00FB6E4B"/>
    <w:pPr>
      <w:keepNext/>
      <w:keepLines/>
      <w:shd w:val="pct15" w:color="auto" w:fill="FFFFFF"/>
      <w:spacing w:before="360" w:after="180"/>
      <w:ind w:left="567" w:hanging="567"/>
    </w:pPr>
    <w:rPr>
      <w:rFonts w:ascii="Times New Roman" w:eastAsia="Times New Roman" w:hAnsi="Times New Roman" w:cs="Times New Roman"/>
      <w:sz w:val="24"/>
      <w:lang w:eastAsia="en-US"/>
    </w:rPr>
  </w:style>
  <w:style w:type="paragraph" w:customStyle="1" w:styleId="Example">
    <w:name w:val="Example"/>
    <w:basedOn w:val="Normal"/>
    <w:rsid w:val="00FB6E4B"/>
    <w:pPr>
      <w:spacing w:after="40" w:line="240" w:lineRule="atLeast"/>
      <w:ind w:left="539" w:right="612"/>
    </w:pPr>
    <w:rPr>
      <w:rFonts w:eastAsia="MS Mincho" w:cs="Times New Roman"/>
      <w:i/>
      <w:lang w:val="en-GB" w:eastAsia="de-DE"/>
    </w:rPr>
  </w:style>
  <w:style w:type="paragraph" w:styleId="TOC2">
    <w:name w:val="toc 2"/>
    <w:basedOn w:val="Normal"/>
    <w:next w:val="Normal"/>
    <w:autoRedefine/>
    <w:uiPriority w:val="39"/>
    <w:rsid w:val="003C4531"/>
    <w:pPr>
      <w:tabs>
        <w:tab w:val="right" w:pos="9345"/>
      </w:tabs>
      <w:spacing w:before="120" w:after="120"/>
      <w:ind w:left="202"/>
    </w:pPr>
    <w:rPr>
      <w:rFonts w:eastAsia="Times New Roman" w:cs="Times New Roman"/>
      <w:lang w:eastAsia="en-US"/>
    </w:rPr>
  </w:style>
  <w:style w:type="paragraph" w:styleId="TOC3">
    <w:name w:val="toc 3"/>
    <w:basedOn w:val="Normal"/>
    <w:next w:val="Normal"/>
    <w:autoRedefine/>
    <w:uiPriority w:val="39"/>
    <w:rsid w:val="0026327E"/>
    <w:pPr>
      <w:tabs>
        <w:tab w:val="right" w:leader="dot" w:pos="9628"/>
      </w:tabs>
      <w:spacing w:after="100" w:line="260" w:lineRule="atLeast"/>
      <w:ind w:left="220"/>
    </w:pPr>
    <w:rPr>
      <w:rFonts w:eastAsia="Times New Roman" w:cs="Times New Roman"/>
      <w:i/>
      <w:noProof/>
      <w:lang w:eastAsia="en-US"/>
    </w:rPr>
  </w:style>
  <w:style w:type="paragraph" w:styleId="ListParagraph">
    <w:name w:val="List Paragraph"/>
    <w:basedOn w:val="Normal"/>
    <w:uiPriority w:val="34"/>
    <w:qFormat/>
    <w:rsid w:val="00FB6E4B"/>
    <w:pPr>
      <w:spacing w:line="260" w:lineRule="atLeast"/>
      <w:ind w:left="720"/>
      <w:contextualSpacing/>
    </w:pPr>
    <w:rPr>
      <w:rFonts w:eastAsia="Times New Roman" w:cs="Times New Roman"/>
      <w:lang w:eastAsia="en-US"/>
    </w:rPr>
  </w:style>
  <w:style w:type="character" w:styleId="CommentReference">
    <w:name w:val="annotation reference"/>
    <w:uiPriority w:val="99"/>
    <w:rsid w:val="00FB6E4B"/>
    <w:rPr>
      <w:rFonts w:cs="Times New Roman"/>
      <w:sz w:val="18"/>
      <w:szCs w:val="18"/>
    </w:rPr>
  </w:style>
  <w:style w:type="paragraph" w:styleId="CommentSubject">
    <w:name w:val="annotation subject"/>
    <w:basedOn w:val="CommentText"/>
    <w:next w:val="CommentText"/>
    <w:link w:val="CommentSubjectChar"/>
    <w:rsid w:val="00FB6E4B"/>
    <w:pPr>
      <w:ind w:left="1021"/>
    </w:pPr>
    <w:rPr>
      <w:b/>
      <w:bCs/>
    </w:rPr>
  </w:style>
  <w:style w:type="character" w:customStyle="1" w:styleId="CommentSubjectChar">
    <w:name w:val="Comment Subject Char"/>
    <w:link w:val="CommentSubject"/>
    <w:locked/>
    <w:rsid w:val="00FB6E4B"/>
    <w:rPr>
      <w:rFonts w:ascii="Arial" w:eastAsia="SimSun" w:hAnsi="Arial" w:cs="Arial"/>
      <w:b/>
      <w:bCs/>
      <w:sz w:val="18"/>
      <w:lang w:val="en-US" w:eastAsia="zh-CN" w:bidi="ar-SA"/>
    </w:rPr>
  </w:style>
  <w:style w:type="paragraph" w:customStyle="1" w:styleId="PlaceAndDate">
    <w:name w:val="PlaceAndDate"/>
    <w:basedOn w:val="Session"/>
    <w:semiHidden/>
    <w:rsid w:val="00FB6E4B"/>
  </w:style>
  <w:style w:type="paragraph" w:customStyle="1" w:styleId="Session">
    <w:name w:val="Session"/>
    <w:basedOn w:val="Normal"/>
    <w:semiHidden/>
    <w:rsid w:val="00FB6E4B"/>
    <w:pPr>
      <w:spacing w:before="60" w:line="260" w:lineRule="atLeast"/>
      <w:ind w:left="1021"/>
      <w:jc w:val="center"/>
    </w:pPr>
    <w:rPr>
      <w:rFonts w:eastAsia="Times New Roman" w:cs="Times New Roman"/>
      <w:b/>
      <w:sz w:val="30"/>
      <w:lang w:eastAsia="en-US"/>
    </w:rPr>
  </w:style>
  <w:style w:type="character" w:styleId="PageNumber">
    <w:name w:val="page number"/>
    <w:basedOn w:val="DefaultParagraphFont"/>
    <w:rsid w:val="00097361"/>
  </w:style>
  <w:style w:type="character" w:customStyle="1" w:styleId="Endofdocument-AnnexChar">
    <w:name w:val="[End of document - Annex] Char"/>
    <w:link w:val="Endofdocument-Annex"/>
    <w:rsid w:val="004907DF"/>
    <w:rPr>
      <w:rFonts w:ascii="Arial" w:eastAsia="SimSun" w:hAnsi="Arial" w:cs="Arial"/>
      <w:sz w:val="22"/>
      <w:lang w:val="en-US" w:eastAsia="zh-CN" w:bidi="ar-SA"/>
    </w:rPr>
  </w:style>
  <w:style w:type="paragraph" w:styleId="TOC1">
    <w:name w:val="toc 1"/>
    <w:basedOn w:val="Normal"/>
    <w:next w:val="Normal"/>
    <w:autoRedefine/>
    <w:uiPriority w:val="39"/>
    <w:rsid w:val="00E84C16"/>
    <w:pPr>
      <w:tabs>
        <w:tab w:val="right" w:pos="9345"/>
      </w:tabs>
      <w:spacing w:before="120" w:after="120"/>
    </w:pPr>
    <w:rPr>
      <w:b/>
    </w:rPr>
  </w:style>
  <w:style w:type="paragraph" w:customStyle="1" w:styleId="Reporttext">
    <w:name w:val="Report text"/>
    <w:link w:val="ReporttextChar"/>
    <w:rsid w:val="00414EC7"/>
    <w:pPr>
      <w:spacing w:before="120"/>
      <w:ind w:firstLine="360"/>
    </w:pPr>
    <w:rPr>
      <w:sz w:val="22"/>
      <w:szCs w:val="22"/>
      <w:lang w:val="en-GB" w:eastAsia="en-GB"/>
    </w:rPr>
  </w:style>
  <w:style w:type="character" w:customStyle="1" w:styleId="ReporttextChar">
    <w:name w:val="Report text Char"/>
    <w:link w:val="Reporttext"/>
    <w:rsid w:val="00414EC7"/>
    <w:rPr>
      <w:sz w:val="22"/>
      <w:szCs w:val="22"/>
      <w:lang w:bidi="ar-SA"/>
    </w:rPr>
  </w:style>
  <w:style w:type="paragraph" w:customStyle="1" w:styleId="Numbers">
    <w:name w:val="Numbers"/>
    <w:basedOn w:val="Reporttext"/>
    <w:rsid w:val="00414EC7"/>
    <w:pPr>
      <w:numPr>
        <w:numId w:val="8"/>
      </w:numPr>
      <w:tabs>
        <w:tab w:val="clear" w:pos="792"/>
        <w:tab w:val="num" w:pos="567"/>
      </w:tabs>
      <w:ind w:left="0" w:firstLine="0"/>
    </w:pPr>
  </w:style>
  <w:style w:type="paragraph" w:customStyle="1" w:styleId="CarCar">
    <w:name w:val="Car Car"/>
    <w:basedOn w:val="Normal"/>
    <w:rsid w:val="00F1186F"/>
    <w:pPr>
      <w:spacing w:after="160" w:line="240" w:lineRule="exact"/>
    </w:pPr>
    <w:rPr>
      <w:rFonts w:ascii="Verdana" w:eastAsia="Times New Roman" w:hAnsi="Verdana" w:cs="Times New Roman"/>
      <w:sz w:val="20"/>
      <w:lang w:val="en-GB" w:eastAsia="en-US"/>
    </w:rPr>
  </w:style>
  <w:style w:type="table" w:styleId="TableGrid">
    <w:name w:val="Table Grid"/>
    <w:basedOn w:val="TableNormal"/>
    <w:uiPriority w:val="39"/>
    <w:rsid w:val="0035722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877F1"/>
    <w:rPr>
      <w:rFonts w:ascii="Tahoma" w:hAnsi="Tahoma" w:cs="Times New Roman"/>
      <w:sz w:val="16"/>
      <w:szCs w:val="16"/>
      <w:lang w:val="x-none"/>
    </w:rPr>
  </w:style>
  <w:style w:type="character" w:customStyle="1" w:styleId="BalloonTextChar">
    <w:name w:val="Balloon Text Char"/>
    <w:link w:val="BalloonText"/>
    <w:rsid w:val="004877F1"/>
    <w:rPr>
      <w:rFonts w:ascii="Tahoma" w:eastAsia="SimSun" w:hAnsi="Tahoma" w:cs="Tahoma"/>
      <w:sz w:val="16"/>
      <w:szCs w:val="16"/>
      <w:lang w:eastAsia="zh-CN"/>
    </w:rPr>
  </w:style>
  <w:style w:type="paragraph" w:styleId="Revision">
    <w:name w:val="Revision"/>
    <w:hidden/>
    <w:uiPriority w:val="99"/>
    <w:semiHidden/>
    <w:rsid w:val="001F4C95"/>
    <w:rPr>
      <w:rFonts w:ascii="Arial" w:eastAsia="SimSun" w:hAnsi="Arial" w:cs="Arial"/>
      <w:sz w:val="22"/>
      <w:lang w:eastAsia="zh-CN"/>
    </w:rPr>
  </w:style>
  <w:style w:type="character" w:customStyle="1" w:styleId="apple-converted-space">
    <w:name w:val="apple-converted-space"/>
    <w:basedOn w:val="DefaultParagraphFont"/>
    <w:rsid w:val="00964CD7"/>
  </w:style>
  <w:style w:type="character" w:customStyle="1" w:styleId="HeaderChar">
    <w:name w:val="Header Char"/>
    <w:basedOn w:val="DefaultParagraphFont"/>
    <w:link w:val="Header"/>
    <w:uiPriority w:val="99"/>
    <w:rsid w:val="00B93028"/>
    <w:rPr>
      <w:rFonts w:ascii="Arial" w:eastAsia="SimSun" w:hAnsi="Arial" w:cs="Arial"/>
      <w:sz w:val="22"/>
      <w:lang w:eastAsia="zh-CN"/>
    </w:rPr>
  </w:style>
  <w:style w:type="character" w:customStyle="1" w:styleId="FooterChar">
    <w:name w:val="Footer Char"/>
    <w:link w:val="Footer"/>
    <w:uiPriority w:val="99"/>
    <w:rsid w:val="00A86C57"/>
    <w:rPr>
      <w:rFonts w:ascii="Arial" w:eastAsia="SimSun" w:hAnsi="Arial" w:cs="Arial"/>
      <w:sz w:val="22"/>
      <w:lang w:eastAsia="zh-CN"/>
    </w:rPr>
  </w:style>
  <w:style w:type="paragraph" w:customStyle="1" w:styleId="CoverPageTitle">
    <w:name w:val="Cover Page Title"/>
    <w:basedOn w:val="Normal"/>
    <w:rsid w:val="00A86C57"/>
    <w:pPr>
      <w:overflowPunct w:val="0"/>
      <w:autoSpaceDE w:val="0"/>
      <w:autoSpaceDN w:val="0"/>
      <w:adjustRightInd w:val="0"/>
      <w:spacing w:before="1680" w:after="240"/>
      <w:ind w:left="360" w:right="4020" w:firstLine="360"/>
      <w:textAlignment w:val="baseline"/>
    </w:pPr>
    <w:rPr>
      <w:rFonts w:ascii="Calibri" w:eastAsia="Times New Roman" w:hAnsi="Calibri" w:cs="Times New Roman"/>
      <w:b/>
      <w:bCs/>
      <w:color w:val="000000"/>
      <w:spacing w:val="60"/>
      <w:kern w:val="28"/>
      <w:sz w:val="48"/>
      <w:szCs w:val="22"/>
      <w:lang w:eastAsia="en-US" w:bidi="en-US"/>
      <w14:shadow w14:blurRad="50800" w14:dist="38100" w14:dir="2700000" w14:sx="100000" w14:sy="100000" w14:kx="0" w14:ky="0" w14:algn="tl">
        <w14:srgbClr w14:val="000000">
          <w14:alpha w14:val="60000"/>
        </w14:srgbClr>
      </w14:shadow>
    </w:rPr>
  </w:style>
  <w:style w:type="paragraph" w:customStyle="1" w:styleId="Logo">
    <w:name w:val="Logo"/>
    <w:basedOn w:val="Reporttext"/>
    <w:rsid w:val="00A86C57"/>
    <w:pPr>
      <w:spacing w:before="0"/>
      <w:jc w:val="right"/>
    </w:pPr>
    <w:rPr>
      <w:lang w:val="en-US" w:eastAsia="en-US"/>
    </w:rPr>
  </w:style>
  <w:style w:type="paragraph" w:customStyle="1" w:styleId="Covers-Title">
    <w:name w:val="Cover s-Title"/>
    <w:basedOn w:val="Reporttext"/>
    <w:rsid w:val="00A86C57"/>
    <w:pPr>
      <w:overflowPunct w:val="0"/>
      <w:autoSpaceDE w:val="0"/>
      <w:autoSpaceDN w:val="0"/>
      <w:adjustRightInd w:val="0"/>
      <w:spacing w:before="360" w:after="240"/>
      <w:ind w:left="360" w:right="4018"/>
      <w:textAlignment w:val="baseline"/>
    </w:pPr>
    <w:rPr>
      <w:color w:val="000000"/>
      <w:spacing w:val="60"/>
      <w:kern w:val="28"/>
      <w:sz w:val="36"/>
      <w:lang w:val="en-US" w:eastAsia="en-US"/>
    </w:rPr>
  </w:style>
  <w:style w:type="paragraph" w:customStyle="1" w:styleId="CoverAuthor">
    <w:name w:val="Cover Author"/>
    <w:basedOn w:val="Normal"/>
    <w:rsid w:val="00A86C57"/>
    <w:pPr>
      <w:overflowPunct w:val="0"/>
      <w:autoSpaceDE w:val="0"/>
      <w:autoSpaceDN w:val="0"/>
      <w:adjustRightInd w:val="0"/>
      <w:ind w:left="360" w:right="4018" w:firstLine="360"/>
      <w:textAlignment w:val="baseline"/>
    </w:pPr>
    <w:rPr>
      <w:rFonts w:ascii="Calibri" w:eastAsia="Times New Roman" w:hAnsi="Calibri" w:cs="Times New Roman"/>
      <w:sz w:val="32"/>
      <w:szCs w:val="22"/>
      <w:lang w:eastAsia="en-US" w:bidi="en-US"/>
    </w:rPr>
  </w:style>
  <w:style w:type="paragraph" w:customStyle="1" w:styleId="CoverDate">
    <w:name w:val="Cover Date"/>
    <w:basedOn w:val="CoverAuthor"/>
    <w:rsid w:val="00A86C57"/>
    <w:rPr>
      <w:spacing w:val="60"/>
      <w:sz w:val="28"/>
    </w:rPr>
  </w:style>
  <w:style w:type="paragraph" w:customStyle="1" w:styleId="Heading30">
    <w:name w:val="Heading3"/>
    <w:basedOn w:val="BodyText"/>
    <w:link w:val="Heading3Char0"/>
    <w:qFormat/>
    <w:rsid w:val="00A86C57"/>
    <w:pPr>
      <w:spacing w:after="120"/>
      <w:jc w:val="center"/>
    </w:pPr>
    <w:rPr>
      <w:rFonts w:eastAsia="MS Mincho"/>
      <w:b/>
      <w:i/>
      <w:sz w:val="28"/>
      <w:szCs w:val="28"/>
      <w:lang w:val="en-GB" w:eastAsia="en-US"/>
    </w:rPr>
  </w:style>
  <w:style w:type="character" w:customStyle="1" w:styleId="Heading3Char0">
    <w:name w:val="Heading3 Char"/>
    <w:link w:val="Heading30"/>
    <w:rsid w:val="00A86C57"/>
    <w:rPr>
      <w:rFonts w:ascii="Arial" w:eastAsia="MS Mincho" w:hAnsi="Arial" w:cs="Arial"/>
      <w:b/>
      <w:i/>
      <w:sz w:val="28"/>
      <w:szCs w:val="28"/>
      <w:lang w:val="en-GB"/>
    </w:rPr>
  </w:style>
  <w:style w:type="paragraph" w:styleId="NormalWeb">
    <w:name w:val="Normal (Web)"/>
    <w:basedOn w:val="Normal"/>
    <w:unhideWhenUsed/>
    <w:rsid w:val="00A86C57"/>
    <w:pPr>
      <w:spacing w:before="100" w:beforeAutospacing="1" w:after="100" w:afterAutospacing="1"/>
    </w:pPr>
    <w:rPr>
      <w:rFonts w:ascii="Times New Roman" w:eastAsia="Times New Roman" w:hAnsi="Times New Roman" w:cs="Times New Roman"/>
      <w:sz w:val="24"/>
      <w:szCs w:val="24"/>
      <w:lang w:val="de-AT" w:eastAsia="de-AT"/>
    </w:rPr>
  </w:style>
  <w:style w:type="paragraph" w:customStyle="1" w:styleId="trt0xe">
    <w:name w:val="trt0xe"/>
    <w:basedOn w:val="Normal"/>
    <w:rsid w:val="00A86C57"/>
    <w:pPr>
      <w:spacing w:before="100" w:beforeAutospacing="1" w:after="100" w:afterAutospacing="1"/>
    </w:pPr>
    <w:rPr>
      <w:rFonts w:ascii="Times New Roman" w:eastAsia="Times New Roman" w:hAnsi="Times New Roman" w:cs="Times New Roman"/>
      <w:sz w:val="24"/>
      <w:szCs w:val="24"/>
      <w:lang w:val="de-AT" w:eastAsia="de-AT"/>
    </w:rPr>
  </w:style>
  <w:style w:type="paragraph" w:customStyle="1" w:styleId="v1msolistparagraph">
    <w:name w:val="v1msolistparagraph"/>
    <w:basedOn w:val="Normal"/>
    <w:rsid w:val="00C13DDE"/>
    <w:pPr>
      <w:spacing w:before="100" w:beforeAutospacing="1" w:after="100" w:afterAutospacing="1"/>
    </w:pPr>
    <w:rPr>
      <w:rFonts w:ascii="Times New Roman" w:eastAsia="Times New Roman" w:hAnsi="Times New Roman" w:cs="Times New Roman"/>
      <w:sz w:val="24"/>
      <w:szCs w:val="24"/>
      <w:lang w:val="de-AT" w:eastAsia="de-AT"/>
    </w:rPr>
  </w:style>
  <w:style w:type="character" w:customStyle="1" w:styleId="fontstyle01">
    <w:name w:val="fontstyle01"/>
    <w:basedOn w:val="DefaultParagraphFont"/>
    <w:rsid w:val="001F3318"/>
    <w:rPr>
      <w:rFonts w:ascii="TimesNewRomanPS-BoldMT" w:hAnsi="TimesNewRomanPS-BoldMT" w:hint="default"/>
      <w:b/>
      <w:bCs/>
      <w:i w:val="0"/>
      <w:iCs w:val="0"/>
      <w:color w:val="000000"/>
      <w:sz w:val="52"/>
      <w:szCs w:val="52"/>
    </w:rPr>
  </w:style>
  <w:style w:type="character" w:customStyle="1" w:styleId="Heading3Char">
    <w:name w:val="Heading 3 Char"/>
    <w:link w:val="Heading3"/>
    <w:rsid w:val="00F47F06"/>
    <w:rPr>
      <w:rFonts w:ascii="Arial" w:eastAsia="SimSun" w:hAnsi="Arial" w:cs="Arial"/>
      <w:bCs/>
      <w:sz w:val="22"/>
      <w:szCs w:val="26"/>
      <w:u w:val="single"/>
      <w:lang w:eastAsia="zh-CN"/>
    </w:rPr>
  </w:style>
  <w:style w:type="character" w:customStyle="1" w:styleId="null1">
    <w:name w:val="null1"/>
    <w:rsid w:val="00F47F06"/>
  </w:style>
  <w:style w:type="character" w:customStyle="1" w:styleId="FootnoteTextChar">
    <w:name w:val="Footnote Text Char"/>
    <w:basedOn w:val="DefaultParagraphFont"/>
    <w:link w:val="FootnoteText"/>
    <w:semiHidden/>
    <w:rsid w:val="00F47F06"/>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67545">
      <w:bodyDiv w:val="1"/>
      <w:marLeft w:val="0"/>
      <w:marRight w:val="0"/>
      <w:marTop w:val="0"/>
      <w:marBottom w:val="0"/>
      <w:divBdr>
        <w:top w:val="none" w:sz="0" w:space="0" w:color="auto"/>
        <w:left w:val="none" w:sz="0" w:space="0" w:color="auto"/>
        <w:bottom w:val="none" w:sz="0" w:space="0" w:color="auto"/>
        <w:right w:val="none" w:sz="0" w:space="0" w:color="auto"/>
      </w:divBdr>
    </w:div>
    <w:div w:id="233129238">
      <w:bodyDiv w:val="1"/>
      <w:marLeft w:val="0"/>
      <w:marRight w:val="0"/>
      <w:marTop w:val="0"/>
      <w:marBottom w:val="0"/>
      <w:divBdr>
        <w:top w:val="none" w:sz="0" w:space="0" w:color="auto"/>
        <w:left w:val="none" w:sz="0" w:space="0" w:color="auto"/>
        <w:bottom w:val="none" w:sz="0" w:space="0" w:color="auto"/>
        <w:right w:val="none" w:sz="0" w:space="0" w:color="auto"/>
      </w:divBdr>
    </w:div>
    <w:div w:id="1011295340">
      <w:bodyDiv w:val="1"/>
      <w:marLeft w:val="0"/>
      <w:marRight w:val="0"/>
      <w:marTop w:val="0"/>
      <w:marBottom w:val="0"/>
      <w:divBdr>
        <w:top w:val="none" w:sz="0" w:space="0" w:color="auto"/>
        <w:left w:val="none" w:sz="0" w:space="0" w:color="auto"/>
        <w:bottom w:val="none" w:sz="0" w:space="0" w:color="auto"/>
        <w:right w:val="none" w:sz="0" w:space="0" w:color="auto"/>
      </w:divBdr>
    </w:div>
    <w:div w:id="1705250222">
      <w:bodyDiv w:val="1"/>
      <w:marLeft w:val="0"/>
      <w:marRight w:val="0"/>
      <w:marTop w:val="0"/>
      <w:marBottom w:val="0"/>
      <w:divBdr>
        <w:top w:val="none" w:sz="0" w:space="0" w:color="auto"/>
        <w:left w:val="none" w:sz="0" w:space="0" w:color="auto"/>
        <w:bottom w:val="none" w:sz="0" w:space="0" w:color="auto"/>
        <w:right w:val="none" w:sz="0" w:space="0" w:color="auto"/>
      </w:divBdr>
      <w:divsChild>
        <w:div w:id="592322217">
          <w:marLeft w:val="0"/>
          <w:marRight w:val="0"/>
          <w:marTop w:val="0"/>
          <w:marBottom w:val="0"/>
          <w:divBdr>
            <w:top w:val="none" w:sz="0" w:space="0" w:color="auto"/>
            <w:left w:val="none" w:sz="0" w:space="0" w:color="auto"/>
            <w:bottom w:val="none" w:sz="0" w:space="0" w:color="auto"/>
            <w:right w:val="none" w:sz="0" w:space="0" w:color="auto"/>
          </w:divBdr>
        </w:div>
        <w:div w:id="1086728271">
          <w:marLeft w:val="0"/>
          <w:marRight w:val="0"/>
          <w:marTop w:val="0"/>
          <w:marBottom w:val="0"/>
          <w:divBdr>
            <w:top w:val="none" w:sz="0" w:space="0" w:color="auto"/>
            <w:left w:val="none" w:sz="0" w:space="0" w:color="auto"/>
            <w:bottom w:val="none" w:sz="0" w:space="0" w:color="auto"/>
            <w:right w:val="none" w:sz="0" w:space="0" w:color="auto"/>
          </w:divBdr>
        </w:div>
        <w:div w:id="1696732328">
          <w:marLeft w:val="0"/>
          <w:marRight w:val="0"/>
          <w:marTop w:val="0"/>
          <w:marBottom w:val="0"/>
          <w:divBdr>
            <w:top w:val="none" w:sz="0" w:space="0" w:color="auto"/>
            <w:left w:val="none" w:sz="0" w:space="0" w:color="auto"/>
            <w:bottom w:val="none" w:sz="0" w:space="0" w:color="auto"/>
            <w:right w:val="none" w:sz="0" w:space="0" w:color="auto"/>
          </w:divBdr>
        </w:div>
        <w:div w:id="2006590974">
          <w:marLeft w:val="0"/>
          <w:marRight w:val="0"/>
          <w:marTop w:val="0"/>
          <w:marBottom w:val="0"/>
          <w:divBdr>
            <w:top w:val="none" w:sz="0" w:space="0" w:color="auto"/>
            <w:left w:val="none" w:sz="0" w:space="0" w:color="auto"/>
            <w:bottom w:val="none" w:sz="0" w:space="0" w:color="auto"/>
            <w:right w:val="none" w:sz="0" w:space="0" w:color="auto"/>
          </w:divBdr>
        </w:div>
      </w:divsChild>
    </w:div>
    <w:div w:id="1914922606">
      <w:bodyDiv w:val="1"/>
      <w:marLeft w:val="0"/>
      <w:marRight w:val="0"/>
      <w:marTop w:val="0"/>
      <w:marBottom w:val="0"/>
      <w:divBdr>
        <w:top w:val="none" w:sz="0" w:space="0" w:color="auto"/>
        <w:left w:val="none" w:sz="0" w:space="0" w:color="auto"/>
        <w:bottom w:val="none" w:sz="0" w:space="0" w:color="auto"/>
        <w:right w:val="none" w:sz="0" w:space="0" w:color="auto"/>
      </w:divBdr>
    </w:div>
    <w:div w:id="1966810163">
      <w:bodyDiv w:val="1"/>
      <w:marLeft w:val="0"/>
      <w:marRight w:val="0"/>
      <w:marTop w:val="0"/>
      <w:marBottom w:val="0"/>
      <w:divBdr>
        <w:top w:val="none" w:sz="0" w:space="0" w:color="auto"/>
        <w:left w:val="none" w:sz="0" w:space="0" w:color="auto"/>
        <w:bottom w:val="none" w:sz="0" w:space="0" w:color="auto"/>
        <w:right w:val="none" w:sz="0" w:space="0" w:color="auto"/>
      </w:divBdr>
      <w:divsChild>
        <w:div w:id="1839224908">
          <w:blockQuote w:val="1"/>
          <w:marLeft w:val="0"/>
          <w:marRight w:val="0"/>
          <w:marTop w:val="30"/>
          <w:marBottom w:val="30"/>
          <w:divBdr>
            <w:top w:val="none" w:sz="0" w:space="0" w:color="auto"/>
            <w:left w:val="single" w:sz="12" w:space="5" w:color="E33B00"/>
            <w:bottom w:val="none" w:sz="0" w:space="0" w:color="auto"/>
            <w:right w:val="none" w:sz="0" w:space="0" w:color="auto"/>
          </w:divBdr>
          <w:divsChild>
            <w:div w:id="17789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4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package" Target="embeddings/Microsoft_Word_Document.docx"/><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C7E6F-5F5C-4A62-AD9B-2F88CA3C8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1296</Words>
  <Characters>7431</Characters>
  <Application>Microsoft Office Word</Application>
  <DocSecurity>0</DocSecurity>
  <Lines>189</Lines>
  <Paragraphs>86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Evaluation - public domain</vt:lpstr>
      <vt:lpstr>Evaluation - public domain</vt:lpstr>
    </vt:vector>
  </TitlesOfParts>
  <Company>WIPO</Company>
  <LinksUpToDate>false</LinksUpToDate>
  <CharactersWithSpaces>8656</CharactersWithSpaces>
  <SharedDoc>false</SharedDoc>
  <HLinks>
    <vt:vector size="90" baseType="variant">
      <vt:variant>
        <vt:i4>1376327</vt:i4>
      </vt:variant>
      <vt:variant>
        <vt:i4>76</vt:i4>
      </vt:variant>
      <vt:variant>
        <vt:i4>0</vt:i4>
      </vt:variant>
      <vt:variant>
        <vt:i4>5</vt:i4>
      </vt:variant>
      <vt:variant>
        <vt:lpwstr>https://www.wipo.int/tisc/en/</vt:lpwstr>
      </vt:variant>
      <vt:variant>
        <vt:lpwstr/>
      </vt:variant>
      <vt:variant>
        <vt:i4>2228237</vt:i4>
      </vt:variant>
      <vt:variant>
        <vt:i4>73</vt:i4>
      </vt:variant>
      <vt:variant>
        <vt:i4>0</vt:i4>
      </vt:variant>
      <vt:variant>
        <vt:i4>5</vt:i4>
      </vt:variant>
      <vt:variant>
        <vt:lpwstr>https://www.wipo.int/patentscope/en/programs/legal_status/</vt:lpwstr>
      </vt:variant>
      <vt:variant>
        <vt:lpwstr/>
      </vt:variant>
      <vt:variant>
        <vt:i4>655370</vt:i4>
      </vt:variant>
      <vt:variant>
        <vt:i4>70</vt:i4>
      </vt:variant>
      <vt:variant>
        <vt:i4>0</vt:i4>
      </vt:variant>
      <vt:variant>
        <vt:i4>5</vt:i4>
      </vt:variant>
      <vt:variant>
        <vt:lpwstr>https://www.wipo.int/patentscope/en/</vt:lpwstr>
      </vt:variant>
      <vt:variant>
        <vt:lpwstr/>
      </vt:variant>
      <vt:variant>
        <vt:i4>25</vt:i4>
      </vt:variant>
      <vt:variant>
        <vt:i4>67</vt:i4>
      </vt:variant>
      <vt:variant>
        <vt:i4>0</vt:i4>
      </vt:variant>
      <vt:variant>
        <vt:i4>5</vt:i4>
      </vt:variant>
      <vt:variant>
        <vt:lpwstr>https://www.wipo.int/patents/en/</vt:lpwstr>
      </vt:variant>
      <vt:variant>
        <vt:lpwstr/>
      </vt:variant>
      <vt:variant>
        <vt:i4>1048632</vt:i4>
      </vt:variant>
      <vt:variant>
        <vt:i4>60</vt:i4>
      </vt:variant>
      <vt:variant>
        <vt:i4>0</vt:i4>
      </vt:variant>
      <vt:variant>
        <vt:i4>5</vt:i4>
      </vt:variant>
      <vt:variant>
        <vt:lpwstr/>
      </vt:variant>
      <vt:variant>
        <vt:lpwstr>_Toc18392482</vt:lpwstr>
      </vt:variant>
      <vt:variant>
        <vt:i4>1245240</vt:i4>
      </vt:variant>
      <vt:variant>
        <vt:i4>54</vt:i4>
      </vt:variant>
      <vt:variant>
        <vt:i4>0</vt:i4>
      </vt:variant>
      <vt:variant>
        <vt:i4>5</vt:i4>
      </vt:variant>
      <vt:variant>
        <vt:lpwstr/>
      </vt:variant>
      <vt:variant>
        <vt:lpwstr>_Toc18392481</vt:lpwstr>
      </vt:variant>
      <vt:variant>
        <vt:i4>1179704</vt:i4>
      </vt:variant>
      <vt:variant>
        <vt:i4>48</vt:i4>
      </vt:variant>
      <vt:variant>
        <vt:i4>0</vt:i4>
      </vt:variant>
      <vt:variant>
        <vt:i4>5</vt:i4>
      </vt:variant>
      <vt:variant>
        <vt:lpwstr/>
      </vt:variant>
      <vt:variant>
        <vt:lpwstr>_Toc18392480</vt:lpwstr>
      </vt:variant>
      <vt:variant>
        <vt:i4>1769527</vt:i4>
      </vt:variant>
      <vt:variant>
        <vt:i4>42</vt:i4>
      </vt:variant>
      <vt:variant>
        <vt:i4>0</vt:i4>
      </vt:variant>
      <vt:variant>
        <vt:i4>5</vt:i4>
      </vt:variant>
      <vt:variant>
        <vt:lpwstr/>
      </vt:variant>
      <vt:variant>
        <vt:lpwstr>_Toc18392479</vt:lpwstr>
      </vt:variant>
      <vt:variant>
        <vt:i4>1703991</vt:i4>
      </vt:variant>
      <vt:variant>
        <vt:i4>36</vt:i4>
      </vt:variant>
      <vt:variant>
        <vt:i4>0</vt:i4>
      </vt:variant>
      <vt:variant>
        <vt:i4>5</vt:i4>
      </vt:variant>
      <vt:variant>
        <vt:lpwstr/>
      </vt:variant>
      <vt:variant>
        <vt:lpwstr>_Toc18392478</vt:lpwstr>
      </vt:variant>
      <vt:variant>
        <vt:i4>1376311</vt:i4>
      </vt:variant>
      <vt:variant>
        <vt:i4>30</vt:i4>
      </vt:variant>
      <vt:variant>
        <vt:i4>0</vt:i4>
      </vt:variant>
      <vt:variant>
        <vt:i4>5</vt:i4>
      </vt:variant>
      <vt:variant>
        <vt:lpwstr/>
      </vt:variant>
      <vt:variant>
        <vt:lpwstr>_Toc18392477</vt:lpwstr>
      </vt:variant>
      <vt:variant>
        <vt:i4>1310775</vt:i4>
      </vt:variant>
      <vt:variant>
        <vt:i4>24</vt:i4>
      </vt:variant>
      <vt:variant>
        <vt:i4>0</vt:i4>
      </vt:variant>
      <vt:variant>
        <vt:i4>5</vt:i4>
      </vt:variant>
      <vt:variant>
        <vt:lpwstr/>
      </vt:variant>
      <vt:variant>
        <vt:lpwstr>_Toc18392476</vt:lpwstr>
      </vt:variant>
      <vt:variant>
        <vt:i4>1507383</vt:i4>
      </vt:variant>
      <vt:variant>
        <vt:i4>18</vt:i4>
      </vt:variant>
      <vt:variant>
        <vt:i4>0</vt:i4>
      </vt:variant>
      <vt:variant>
        <vt:i4>5</vt:i4>
      </vt:variant>
      <vt:variant>
        <vt:lpwstr/>
      </vt:variant>
      <vt:variant>
        <vt:lpwstr>_Toc18392475</vt:lpwstr>
      </vt:variant>
      <vt:variant>
        <vt:i4>1441847</vt:i4>
      </vt:variant>
      <vt:variant>
        <vt:i4>12</vt:i4>
      </vt:variant>
      <vt:variant>
        <vt:i4>0</vt:i4>
      </vt:variant>
      <vt:variant>
        <vt:i4>5</vt:i4>
      </vt:variant>
      <vt:variant>
        <vt:lpwstr/>
      </vt:variant>
      <vt:variant>
        <vt:lpwstr>_Toc18392474</vt:lpwstr>
      </vt:variant>
      <vt:variant>
        <vt:i4>1114167</vt:i4>
      </vt:variant>
      <vt:variant>
        <vt:i4>6</vt:i4>
      </vt:variant>
      <vt:variant>
        <vt:i4>0</vt:i4>
      </vt:variant>
      <vt:variant>
        <vt:i4>5</vt:i4>
      </vt:variant>
      <vt:variant>
        <vt:lpwstr/>
      </vt:variant>
      <vt:variant>
        <vt:lpwstr>_Toc18392473</vt:lpwstr>
      </vt:variant>
      <vt:variant>
        <vt:i4>4063336</vt:i4>
      </vt:variant>
      <vt:variant>
        <vt:i4>0</vt:i4>
      </vt:variant>
      <vt:variant>
        <vt:i4>0</vt:i4>
      </vt:variant>
      <vt:variant>
        <vt:i4>5</vt:i4>
      </vt:variant>
      <vt:variant>
        <vt:lpwstr>https://www.wipo.int/patent_register_portal/en/index.html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 public domain</dc:title>
  <dc:creator>oneil</dc:creator>
  <cp:keywords>FOR OFFICIAL USE ONLY</cp:keywords>
  <cp:lastModifiedBy>CERBARI Mihaela</cp:lastModifiedBy>
  <cp:revision>7</cp:revision>
  <cp:lastPrinted>2021-06-04T07:19:00Z</cp:lastPrinted>
  <dcterms:created xsi:type="dcterms:W3CDTF">2021-06-02T08:34:00Z</dcterms:created>
  <dcterms:modified xsi:type="dcterms:W3CDTF">2021-06-04T15:56:00Z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91e718c5-1710-46e8-8e4f-b895851a20ce</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