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7F7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D250E2">
        <w:tc>
          <w:tcPr>
            <w:tcW w:w="9356" w:type="dxa"/>
            <w:gridSpan w:val="3"/>
            <w:tcBorders>
              <w:top w:val="single" w:sz="4" w:space="0" w:color="auto"/>
            </w:tcBorders>
            <w:tcMar>
              <w:top w:w="170" w:type="dxa"/>
              <w:left w:w="0" w:type="dxa"/>
              <w:right w:w="0" w:type="dxa"/>
            </w:tcMar>
            <w:vAlign w:val="bottom"/>
          </w:tcPr>
          <w:p w:rsidR="008B2CC1" w:rsidRPr="0090731E" w:rsidRDefault="00E46112" w:rsidP="00916EE2">
            <w:pPr>
              <w:jc w:val="right"/>
              <w:rPr>
                <w:rFonts w:ascii="Arial Black" w:hAnsi="Arial Black"/>
                <w:caps/>
                <w:sz w:val="15"/>
              </w:rPr>
            </w:pPr>
            <w:r w:rsidRPr="00E46112">
              <w:rPr>
                <w:rFonts w:ascii="Arial Black" w:hAnsi="Arial Black"/>
                <w:caps/>
                <w:sz w:val="15"/>
              </w:rPr>
              <w:t>CDIP/13/</w:t>
            </w:r>
            <w:bookmarkStart w:id="0" w:name="Code"/>
            <w:bookmarkEnd w:id="0"/>
            <w:r w:rsidR="00E238CC">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E238C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D8654E">
              <w:rPr>
                <w:rFonts w:ascii="Arial Black" w:hAnsi="Arial Black"/>
                <w:caps/>
                <w:sz w:val="15"/>
              </w:rPr>
              <w:t xml:space="preserve">  May 2, 2014</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56F0E" w:rsidP="008B2CC1">
      <w:pPr>
        <w:rPr>
          <w:b/>
          <w:sz w:val="28"/>
          <w:szCs w:val="28"/>
        </w:rPr>
      </w:pPr>
      <w:r w:rsidRPr="00356F0E">
        <w:rPr>
          <w:b/>
          <w:sz w:val="28"/>
          <w:szCs w:val="28"/>
        </w:rPr>
        <w:t>Committee on Development and Intellectual Property (CDIP)</w:t>
      </w:r>
    </w:p>
    <w:p w:rsidR="003845C1" w:rsidRDefault="003845C1" w:rsidP="003845C1"/>
    <w:p w:rsidR="003845C1" w:rsidRDefault="003845C1" w:rsidP="003845C1"/>
    <w:p w:rsidR="008B2CC1" w:rsidRPr="003845C1" w:rsidRDefault="00356F0E" w:rsidP="008B2CC1">
      <w:pPr>
        <w:rPr>
          <w:b/>
          <w:sz w:val="24"/>
          <w:szCs w:val="24"/>
        </w:rPr>
      </w:pPr>
      <w:r w:rsidRPr="00356F0E">
        <w:rPr>
          <w:b/>
          <w:sz w:val="24"/>
          <w:szCs w:val="24"/>
        </w:rPr>
        <w:t>Thirteenth Session</w:t>
      </w:r>
    </w:p>
    <w:p w:rsidR="008B2CC1" w:rsidRPr="003845C1" w:rsidRDefault="00356F0E" w:rsidP="008B2CC1">
      <w:pPr>
        <w:rPr>
          <w:b/>
          <w:sz w:val="24"/>
          <w:szCs w:val="24"/>
        </w:rPr>
      </w:pPr>
      <w:r w:rsidRPr="00356F0E">
        <w:rPr>
          <w:b/>
          <w:sz w:val="24"/>
          <w:szCs w:val="24"/>
        </w:rPr>
        <w:t>Geneva, May 19 to 23,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E238CC" w:rsidP="008B2CC1">
      <w:pPr>
        <w:rPr>
          <w:caps/>
          <w:sz w:val="24"/>
        </w:rPr>
      </w:pPr>
      <w:bookmarkStart w:id="3" w:name="TitleOfDoc"/>
      <w:bookmarkEnd w:id="3"/>
      <w:r>
        <w:rPr>
          <w:caps/>
          <w:sz w:val="24"/>
        </w:rPr>
        <w:t xml:space="preserve">Intellectual Property and Tourism: </w:t>
      </w:r>
      <w:r w:rsidR="00D8654E">
        <w:rPr>
          <w:caps/>
          <w:sz w:val="24"/>
        </w:rPr>
        <w:t xml:space="preserve"> </w:t>
      </w:r>
      <w:r>
        <w:rPr>
          <w:caps/>
          <w:sz w:val="24"/>
        </w:rPr>
        <w:t>Supporting Development Objectives and Protecting Cultural Heritage in Egypt and other Developing Countries</w:t>
      </w:r>
    </w:p>
    <w:p w:rsidR="008B2CC1" w:rsidRPr="008B2CC1" w:rsidRDefault="008B2CC1" w:rsidP="008B2CC1"/>
    <w:p w:rsidR="008B2CC1" w:rsidRPr="008B2CC1" w:rsidRDefault="00E238CC"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E238CC" w:rsidRPr="00E238CC" w:rsidRDefault="00E238CC" w:rsidP="00E238CC">
      <w:r>
        <w:fldChar w:fldCharType="begin"/>
      </w:r>
      <w:r>
        <w:instrText xml:space="preserve"> AUTONUM  </w:instrText>
      </w:r>
      <w:r>
        <w:fldChar w:fldCharType="end"/>
      </w:r>
      <w:r>
        <w:tab/>
      </w:r>
      <w:r w:rsidRPr="00E238CC">
        <w:t>The committee on Intellectual Property and Development (CDIP), at its twelfth session held in November 2013, considered a proposal from the Arab Republic of Egypt for a new Pilot Development Agenda Project on Intellectual Property and Tourism:  Supporting Development Objectives and Preservation of Cultural Heritage, contained in document CDIP/12/10.  The Delegation of Egypt was requested to work with the Secretariat to further develop the proposal into a Development Agenda project document and present it for the consideration of its thirteenth session.</w:t>
      </w:r>
    </w:p>
    <w:p w:rsidR="00E238CC" w:rsidRPr="00E238CC" w:rsidRDefault="00E238CC" w:rsidP="00E238CC"/>
    <w:p w:rsidR="00E238CC" w:rsidRPr="00E238CC" w:rsidRDefault="00E238CC" w:rsidP="007343BF">
      <w:r>
        <w:fldChar w:fldCharType="begin"/>
      </w:r>
      <w:r>
        <w:instrText xml:space="preserve"> AUTONUM  </w:instrText>
      </w:r>
      <w:r>
        <w:fldChar w:fldCharType="end"/>
      </w:r>
      <w:r>
        <w:tab/>
      </w:r>
      <w:r w:rsidRPr="00E238CC">
        <w:t xml:space="preserve">Accordingly, the Annex to this document contains a project proposal on Intellectual Property and Tourism: Supporting Development Objectives and Protecting Cultural Heritage in Egypt and </w:t>
      </w:r>
      <w:r w:rsidR="007343BF">
        <w:t>O</w:t>
      </w:r>
      <w:r w:rsidRPr="00E238CC">
        <w:t>ther Developing Countries, for consideration the CDIP.</w:t>
      </w:r>
    </w:p>
    <w:p w:rsidR="00E238CC" w:rsidRPr="00E238CC" w:rsidRDefault="00E238CC" w:rsidP="00E238CC"/>
    <w:p w:rsidR="00E238CC" w:rsidRPr="00D8654E" w:rsidRDefault="00E238CC" w:rsidP="00D8654E">
      <w:pPr>
        <w:pStyle w:val="Endofdocument-Annex"/>
        <w:rPr>
          <w:i/>
        </w:rPr>
      </w:pPr>
      <w:r w:rsidRPr="00D8654E">
        <w:rPr>
          <w:i/>
        </w:rPr>
        <w:fldChar w:fldCharType="begin"/>
      </w:r>
      <w:r w:rsidRPr="00D8654E">
        <w:rPr>
          <w:i/>
        </w:rPr>
        <w:instrText xml:space="preserve"> AUTONUM  </w:instrText>
      </w:r>
      <w:r w:rsidRPr="00D8654E">
        <w:rPr>
          <w:i/>
        </w:rPr>
        <w:fldChar w:fldCharType="end"/>
      </w:r>
      <w:r w:rsidRPr="00D8654E">
        <w:rPr>
          <w:i/>
        </w:rPr>
        <w:tab/>
        <w:t>The CDIP is invited to consider and approve the Annex to this document.</w:t>
      </w:r>
    </w:p>
    <w:p w:rsidR="002928D3" w:rsidRDefault="002928D3" w:rsidP="00D8654E">
      <w:pPr>
        <w:pStyle w:val="Endofdocument-Annex"/>
      </w:pPr>
    </w:p>
    <w:p w:rsidR="00E238CC" w:rsidRDefault="00E238CC"/>
    <w:p w:rsidR="00E238CC" w:rsidRDefault="00E238CC"/>
    <w:p w:rsidR="00E238CC" w:rsidRDefault="00E238CC" w:rsidP="00D8654E">
      <w:pPr>
        <w:pStyle w:val="Endofdocument-Annex"/>
      </w:pPr>
      <w:r>
        <w:t>[Annex follows]</w:t>
      </w:r>
    </w:p>
    <w:p w:rsidR="00E238CC" w:rsidRDefault="00E238CC" w:rsidP="00D8654E">
      <w:pPr>
        <w:pStyle w:val="Endofdocument-Annex"/>
        <w:sectPr w:rsidR="00E238CC" w:rsidSect="00D8654E">
          <w:headerReference w:type="default" r:id="rId10"/>
          <w:endnotePr>
            <w:numFmt w:val="decimal"/>
          </w:endnotePr>
          <w:pgSz w:w="11907" w:h="16840" w:code="9"/>
          <w:pgMar w:top="567" w:right="1134" w:bottom="1418" w:left="1418" w:header="510" w:footer="1021" w:gutter="0"/>
          <w:cols w:space="720"/>
          <w:titlePg/>
          <w:docGrid w:linePitch="299"/>
        </w:sectPr>
      </w:pPr>
    </w:p>
    <w:p w:rsidR="00D8654E" w:rsidRPr="00D8654E" w:rsidRDefault="00D8654E" w:rsidP="00D8654E">
      <w:pPr>
        <w:rPr>
          <w:b/>
          <w:bCs/>
        </w:rPr>
      </w:pPr>
      <w:r w:rsidRPr="00D8654E">
        <w:rPr>
          <w:b/>
          <w:bCs/>
        </w:rPr>
        <w:lastRenderedPageBreak/>
        <w:t>DEVELOPMENT AGENDA RECOMMENDATIONS 1, 4, 10, 12 and 40</w:t>
      </w:r>
    </w:p>
    <w:p w:rsidR="00D8654E" w:rsidRPr="00D8654E" w:rsidRDefault="00D8654E" w:rsidP="00D8654E">
      <w:pPr>
        <w:rPr>
          <w:bCs/>
        </w:rPr>
      </w:pPr>
    </w:p>
    <w:p w:rsidR="00D8654E" w:rsidRPr="00D8654E" w:rsidRDefault="00D8654E" w:rsidP="00D8654E">
      <w:pPr>
        <w:rPr>
          <w:b/>
          <w:bCs/>
        </w:rPr>
      </w:pPr>
      <w:r w:rsidRPr="00D8654E">
        <w:rPr>
          <w:b/>
          <w:bCs/>
        </w:rPr>
        <w:t>PROJECT DOCUMENT</w:t>
      </w:r>
    </w:p>
    <w:p w:rsidR="00D8654E" w:rsidRPr="00D8654E" w:rsidRDefault="00D8654E" w:rsidP="00D8654E">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D8654E" w:rsidRPr="00D8654E" w:rsidTr="00C8041D">
        <w:tc>
          <w:tcPr>
            <w:tcW w:w="9288" w:type="dxa"/>
            <w:gridSpan w:val="3"/>
            <w:shd w:val="clear" w:color="auto" w:fill="auto"/>
          </w:tcPr>
          <w:p w:rsidR="0047623A" w:rsidRDefault="0047623A" w:rsidP="00D8654E">
            <w:pPr>
              <w:rPr>
                <w:bCs/>
                <w:iCs/>
              </w:rPr>
            </w:pPr>
          </w:p>
          <w:p w:rsidR="00D8654E" w:rsidRDefault="00D8654E" w:rsidP="00D8654E">
            <w:pPr>
              <w:rPr>
                <w:bCs/>
                <w:iCs/>
              </w:rPr>
            </w:pPr>
            <w:r w:rsidRPr="00D8654E">
              <w:rPr>
                <w:bCs/>
                <w:iCs/>
              </w:rPr>
              <w:t xml:space="preserve">1. </w:t>
            </w:r>
            <w:r w:rsidRPr="00D8654E">
              <w:rPr>
                <w:bCs/>
                <w:iCs/>
              </w:rPr>
              <w:tab/>
              <w:t>SUMMARY</w:t>
            </w:r>
          </w:p>
          <w:p w:rsidR="0047623A" w:rsidRPr="00D8654E" w:rsidRDefault="0047623A" w:rsidP="00D8654E">
            <w:pPr>
              <w:rPr>
                <w:bCs/>
                <w:iCs/>
              </w:rPr>
            </w:pPr>
          </w:p>
        </w:tc>
      </w:tr>
      <w:tr w:rsidR="00D8654E" w:rsidRPr="00D8654E" w:rsidTr="00C8041D">
        <w:tc>
          <w:tcPr>
            <w:tcW w:w="2376" w:type="dxa"/>
            <w:shd w:val="clear" w:color="auto" w:fill="auto"/>
          </w:tcPr>
          <w:p w:rsidR="00D8654E" w:rsidRPr="00D8654E" w:rsidRDefault="00D8654E" w:rsidP="00D8654E">
            <w:pPr>
              <w:rPr>
                <w:u w:val="single"/>
              </w:rPr>
            </w:pPr>
            <w:r w:rsidRPr="00D8654E">
              <w:rPr>
                <w:bCs/>
                <w:u w:val="single"/>
              </w:rPr>
              <w:t>Project Code</w:t>
            </w:r>
          </w:p>
          <w:p w:rsidR="00D8654E" w:rsidRPr="00D8654E" w:rsidRDefault="00D8654E" w:rsidP="00D8654E">
            <w:pPr>
              <w:rPr>
                <w:b/>
              </w:rPr>
            </w:pPr>
          </w:p>
        </w:tc>
        <w:tc>
          <w:tcPr>
            <w:tcW w:w="6912" w:type="dxa"/>
            <w:gridSpan w:val="2"/>
            <w:shd w:val="clear" w:color="auto" w:fill="auto"/>
          </w:tcPr>
          <w:p w:rsidR="00D8654E" w:rsidRPr="00D8654E" w:rsidRDefault="00D8654E" w:rsidP="00D8654E">
            <w:pPr>
              <w:rPr>
                <w:i/>
              </w:rPr>
            </w:pPr>
            <w:r w:rsidRPr="00D8654E">
              <w:rPr>
                <w:i/>
              </w:rPr>
              <w:t>DA_1_10_12_40</w:t>
            </w:r>
          </w:p>
        </w:tc>
      </w:tr>
      <w:tr w:rsidR="00D8654E" w:rsidRPr="00D8654E" w:rsidTr="00C8041D">
        <w:tc>
          <w:tcPr>
            <w:tcW w:w="2376" w:type="dxa"/>
            <w:shd w:val="clear" w:color="auto" w:fill="auto"/>
          </w:tcPr>
          <w:p w:rsidR="00D8654E" w:rsidRPr="00D8654E" w:rsidRDefault="00D8654E" w:rsidP="00D8654E">
            <w:pPr>
              <w:rPr>
                <w:u w:val="single"/>
              </w:rPr>
            </w:pPr>
          </w:p>
          <w:p w:rsidR="00D8654E" w:rsidRPr="00D8654E" w:rsidRDefault="00D8654E" w:rsidP="00D8654E">
            <w:pPr>
              <w:rPr>
                <w:u w:val="single"/>
              </w:rPr>
            </w:pPr>
            <w:r w:rsidRPr="00D8654E">
              <w:rPr>
                <w:u w:val="single"/>
              </w:rPr>
              <w:t>Title</w:t>
            </w:r>
          </w:p>
          <w:p w:rsidR="00D8654E" w:rsidRPr="00D8654E" w:rsidRDefault="00D8654E" w:rsidP="00D8654E">
            <w:pPr>
              <w:rPr>
                <w:b/>
              </w:rPr>
            </w:pPr>
          </w:p>
        </w:tc>
        <w:tc>
          <w:tcPr>
            <w:tcW w:w="6912" w:type="dxa"/>
            <w:gridSpan w:val="2"/>
            <w:shd w:val="clear" w:color="auto" w:fill="auto"/>
          </w:tcPr>
          <w:p w:rsidR="00D8654E" w:rsidRPr="00D8654E" w:rsidRDefault="00D8654E" w:rsidP="00D8654E"/>
          <w:p w:rsidR="00D8654E" w:rsidRPr="00D8654E" w:rsidRDefault="00D8654E" w:rsidP="009132BA">
            <w:pPr>
              <w:rPr>
                <w:i/>
              </w:rPr>
            </w:pPr>
            <w:r w:rsidRPr="00D8654E">
              <w:t xml:space="preserve">Intellectual Property and Tourism: </w:t>
            </w:r>
            <w:r>
              <w:t xml:space="preserve"> </w:t>
            </w:r>
            <w:r w:rsidRPr="00D8654E">
              <w:t xml:space="preserve">Supporting Development Objectives and Protecting Cultural Heritage in Egypt and </w:t>
            </w:r>
            <w:r w:rsidR="009132BA">
              <w:t>O</w:t>
            </w:r>
            <w:r w:rsidRPr="00D8654E">
              <w:t>ther Developing Countries</w:t>
            </w:r>
            <w:r w:rsidRPr="00D8654E">
              <w:rPr>
                <w:i/>
              </w:rPr>
              <w:br/>
            </w:r>
          </w:p>
        </w:tc>
      </w:tr>
      <w:tr w:rsidR="00D8654E" w:rsidRPr="00D8654E" w:rsidTr="00C8041D">
        <w:tc>
          <w:tcPr>
            <w:tcW w:w="2376" w:type="dxa"/>
            <w:shd w:val="clear" w:color="auto" w:fill="auto"/>
          </w:tcPr>
          <w:p w:rsidR="00D8654E" w:rsidRPr="00D8654E" w:rsidRDefault="00D8654E" w:rsidP="00D8654E">
            <w:pPr>
              <w:rPr>
                <w:bCs/>
                <w:u w:val="single"/>
              </w:rPr>
            </w:pPr>
          </w:p>
          <w:p w:rsidR="00D8654E" w:rsidRPr="00D8654E" w:rsidRDefault="00D8654E" w:rsidP="00D8654E">
            <w:pPr>
              <w:rPr>
                <w:u w:val="single"/>
              </w:rPr>
            </w:pPr>
            <w:smartTag w:uri="urn:schemas-microsoft-com:office:smarttags" w:element="PersonName">
              <w:r w:rsidRPr="00D8654E">
                <w:rPr>
                  <w:bCs/>
                  <w:u w:val="single"/>
                </w:rPr>
                <w:t>Development Agenda</w:t>
              </w:r>
            </w:smartTag>
            <w:r>
              <w:rPr>
                <w:bCs/>
                <w:u w:val="single"/>
              </w:rPr>
              <w:t xml:space="preserve"> Recommendations</w:t>
            </w:r>
          </w:p>
          <w:p w:rsidR="00D8654E" w:rsidRPr="00D8654E" w:rsidRDefault="00D8654E" w:rsidP="00D8654E">
            <w:pPr>
              <w:rPr>
                <w:b/>
              </w:rPr>
            </w:pPr>
          </w:p>
        </w:tc>
        <w:tc>
          <w:tcPr>
            <w:tcW w:w="6912" w:type="dxa"/>
            <w:gridSpan w:val="2"/>
            <w:shd w:val="clear" w:color="auto" w:fill="auto"/>
          </w:tcPr>
          <w:p w:rsidR="00D8654E" w:rsidRPr="00D8654E" w:rsidRDefault="00D8654E" w:rsidP="00D8654E">
            <w:pPr>
              <w:rPr>
                <w:i/>
              </w:rPr>
            </w:pPr>
          </w:p>
          <w:p w:rsidR="00D8654E" w:rsidRPr="00D8654E" w:rsidRDefault="00D8654E" w:rsidP="00D8654E">
            <w:r w:rsidRPr="00D8654E">
              <w:rPr>
                <w:i/>
              </w:rPr>
              <w:t>Recommendation 1:</w:t>
            </w:r>
            <w:r w:rsidRPr="00D8654E">
              <w:t xml:space="preserve"> </w:t>
            </w:r>
            <w:r>
              <w:t xml:space="preserve"> </w:t>
            </w:r>
            <w:r w:rsidRPr="00D8654E">
              <w:t>WIPO technical assistance shall be, inter alia,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D8654E" w:rsidRPr="00D8654E" w:rsidRDefault="00D8654E" w:rsidP="00D8654E">
            <w:pPr>
              <w:rPr>
                <w:i/>
              </w:rPr>
            </w:pPr>
          </w:p>
          <w:p w:rsidR="00D8654E" w:rsidRPr="00D8654E" w:rsidRDefault="00D8654E" w:rsidP="00D8654E">
            <w:r w:rsidRPr="00D8654E">
              <w:rPr>
                <w:i/>
                <w:lang w:val="en"/>
              </w:rPr>
              <w:t>Recommendation 10:</w:t>
            </w:r>
            <w:r>
              <w:rPr>
                <w:i/>
                <w:lang w:val="en"/>
              </w:rPr>
              <w:t xml:space="preserve"> </w:t>
            </w:r>
            <w:r w:rsidRPr="00D8654E">
              <w:rPr>
                <w:lang w:val="en"/>
              </w:rPr>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r w:rsidRPr="00D8654E">
              <w:rPr>
                <w:lang w:val="en"/>
              </w:rPr>
              <w:br/>
            </w:r>
          </w:p>
          <w:p w:rsidR="00D8654E" w:rsidRPr="00D8654E" w:rsidRDefault="00D8654E" w:rsidP="00D8654E">
            <w:r w:rsidRPr="00D8654E">
              <w:rPr>
                <w:i/>
                <w:lang w:val="en"/>
              </w:rPr>
              <w:t>Recommendation 12:</w:t>
            </w:r>
            <w:r w:rsidRPr="00D8654E">
              <w:rPr>
                <w:lang w:val="en"/>
              </w:rPr>
              <w:t xml:space="preserve"> </w:t>
            </w:r>
            <w:r>
              <w:rPr>
                <w:lang w:val="en"/>
              </w:rPr>
              <w:t xml:space="preserve"> </w:t>
            </w:r>
            <w:r w:rsidRPr="00D8654E">
              <w:rPr>
                <w:lang w:val="en"/>
              </w:rPr>
              <w:t>To further mainstream development considerations into WIPO’s substantive and technical assistance activities and debates, in accordance with its mandate.</w:t>
            </w:r>
          </w:p>
          <w:p w:rsidR="00D8654E" w:rsidRPr="00D8654E" w:rsidRDefault="00D8654E" w:rsidP="00D8654E">
            <w:pPr>
              <w:rPr>
                <w:i/>
              </w:rPr>
            </w:pPr>
          </w:p>
          <w:p w:rsidR="00D8654E" w:rsidRPr="00D8654E" w:rsidRDefault="00D8654E" w:rsidP="00D8654E">
            <w:pPr>
              <w:rPr>
                <w:iCs/>
              </w:rPr>
            </w:pPr>
            <w:r w:rsidRPr="00D8654E">
              <w:rPr>
                <w:i/>
              </w:rPr>
              <w:t xml:space="preserve">Recommendation 40: </w:t>
            </w:r>
            <w:r>
              <w:rPr>
                <w:i/>
              </w:rPr>
              <w:t xml:space="preserve"> </w:t>
            </w:r>
            <w:r w:rsidRPr="00D8654E">
              <w:rPr>
                <w:iCs/>
              </w:rPr>
              <w:t>To request WIPO to intensify its cooperation on IP related issues with United Nations agencies, according to Member States’ orientation, in particular UNCTAD, UNEP, WHO, UNIDO, UNESCO and other relevant international organizations, especially the WTO in order to strengthen the coordination for maximum efficiency in undertaking development programs.</w:t>
            </w:r>
          </w:p>
          <w:p w:rsidR="00D8654E" w:rsidRPr="00D8654E" w:rsidRDefault="00D8654E" w:rsidP="00D8654E">
            <w:pPr>
              <w:rPr>
                <w:i/>
              </w:rPr>
            </w:pPr>
          </w:p>
          <w:p w:rsidR="00D8654E" w:rsidRPr="00D8654E" w:rsidRDefault="00D8654E" w:rsidP="00D8654E">
            <w:pPr>
              <w:rPr>
                <w:i/>
              </w:rPr>
            </w:pPr>
          </w:p>
        </w:tc>
      </w:tr>
      <w:tr w:rsidR="00D8654E" w:rsidRPr="00D8654E" w:rsidTr="00C8041D">
        <w:tc>
          <w:tcPr>
            <w:tcW w:w="2376" w:type="dxa"/>
            <w:shd w:val="clear" w:color="auto" w:fill="auto"/>
          </w:tcPr>
          <w:p w:rsidR="00D8654E" w:rsidRDefault="00D8654E" w:rsidP="00D8654E">
            <w:pPr>
              <w:rPr>
                <w:bCs/>
                <w:u w:val="single"/>
              </w:rPr>
            </w:pPr>
          </w:p>
          <w:p w:rsidR="00D8654E" w:rsidRPr="00D8654E" w:rsidRDefault="00D8654E" w:rsidP="00D8654E">
            <w:pPr>
              <w:rPr>
                <w:u w:val="single"/>
              </w:rPr>
            </w:pPr>
            <w:r w:rsidRPr="00D8654E">
              <w:rPr>
                <w:bCs/>
                <w:u w:val="single"/>
              </w:rPr>
              <w:t>Brief Description of Project</w:t>
            </w:r>
          </w:p>
          <w:p w:rsidR="00D8654E" w:rsidRPr="00D8654E" w:rsidRDefault="00D8654E" w:rsidP="00D8654E">
            <w:pPr>
              <w:rPr>
                <w:b/>
              </w:rPr>
            </w:pPr>
          </w:p>
          <w:p w:rsidR="00D8654E" w:rsidRPr="00D8654E" w:rsidRDefault="00D8654E" w:rsidP="00D8654E">
            <w:pPr>
              <w:rPr>
                <w:b/>
              </w:rPr>
            </w:pPr>
          </w:p>
          <w:p w:rsidR="00D8654E" w:rsidRPr="00D8654E" w:rsidRDefault="00D8654E" w:rsidP="00D8654E">
            <w:pPr>
              <w:rPr>
                <w:b/>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i/>
              </w:rPr>
            </w:pPr>
          </w:p>
          <w:p w:rsidR="00D8654E" w:rsidRPr="00D8654E" w:rsidRDefault="00D8654E" w:rsidP="00D8654E">
            <w:pPr>
              <w:rPr>
                <w:b/>
              </w:rPr>
            </w:pPr>
          </w:p>
        </w:tc>
        <w:tc>
          <w:tcPr>
            <w:tcW w:w="6912" w:type="dxa"/>
            <w:gridSpan w:val="2"/>
            <w:shd w:val="clear" w:color="auto" w:fill="auto"/>
          </w:tcPr>
          <w:p w:rsidR="00D8654E" w:rsidRPr="00D8654E" w:rsidRDefault="00D8654E" w:rsidP="00D8654E"/>
          <w:p w:rsidR="00D8654E" w:rsidRPr="00D8654E" w:rsidRDefault="00D8654E" w:rsidP="00D8654E">
            <w:r w:rsidRPr="00D8654E">
              <w:t xml:space="preserve">Tourism has become one of the major players in international commerce, representing one of the main sources of income for many developing countries.  In today’s highly competitive globalized world, tourism is increasingly characterized by tailor-made demand for differentiated products and services which display added value.  </w:t>
            </w:r>
          </w:p>
          <w:p w:rsidR="00D250E2" w:rsidRDefault="00D8654E" w:rsidP="00D8654E">
            <w:r w:rsidRPr="00D8654E">
              <w:t>Tourism stakeholders can play a key role in providing high-quality products and services to tourists by responding to their most specific interests and needs. In so doing, they can strongly benefit from the strategic use of the IP system</w:t>
            </w:r>
            <w:r w:rsidR="00D250E2">
              <w:t>.</w:t>
            </w:r>
            <w:r w:rsidR="00D250E2">
              <w:br/>
            </w:r>
          </w:p>
          <w:p w:rsidR="00D8654E" w:rsidRPr="00D8654E" w:rsidRDefault="00D8654E" w:rsidP="00D8654E">
            <w:r w:rsidRPr="00D8654E">
              <w:t xml:space="preserve">The project therefore aims at analyzing, supporting and promoting awareness of the role of the IP system in tourism-related economic activity, including activity related to the IP protection, safeguarding and preservation of cultural heritage. </w:t>
            </w:r>
            <w:r w:rsidR="004A58D2">
              <w:t xml:space="preserve"> </w:t>
            </w:r>
            <w:r w:rsidRPr="00D8654E">
              <w:t xml:space="preserve">For this purpose, it will take a close look at practical experiences where selected IP tools and strategies can assist  tourism operators achieve competitiveness through  innovative steps, cooperation and collaboration, exploiting synergies among outputs and deriving benefit from knowledge transfer, IP protection of cultural heritage and traditional knowledge and traditional cultural expressions/expressions of folklore, and overall economic improvement. </w:t>
            </w:r>
            <w:r w:rsidRPr="00D8654E">
              <w:br/>
            </w:r>
          </w:p>
          <w:p w:rsidR="00D8654E" w:rsidRPr="00D8654E" w:rsidRDefault="00D8654E" w:rsidP="00D8654E">
            <w:r w:rsidRPr="00D8654E">
              <w:t xml:space="preserve">The project will be implemented in four pilot countries, including Egypt, where it will aim at building capacities of key stakeholders and raising awareness of the intersection between IP and tourism, in the framework of growth and development policies.  </w:t>
            </w:r>
            <w:r w:rsidRPr="00D8654E">
              <w:br/>
            </w:r>
          </w:p>
          <w:p w:rsidR="00D8654E" w:rsidRPr="00D8654E" w:rsidRDefault="00D8654E" w:rsidP="00D8654E">
            <w:r w:rsidRPr="00D8654E">
              <w:t>The experiences documented and the strategies, tools and guidelines developed in the course of the project will also contribute to guide policy decisions and raise public awareness on the use of IP in tourism promotion and cultural heritage protection, while increasing national economic, social and cultural benefits.</w:t>
            </w:r>
          </w:p>
          <w:p w:rsidR="00D8654E" w:rsidRPr="00D8654E" w:rsidRDefault="00D8654E" w:rsidP="00D8654E">
            <w:pPr>
              <w:rPr>
                <w:i/>
              </w:rPr>
            </w:pPr>
          </w:p>
        </w:tc>
      </w:tr>
      <w:tr w:rsidR="00D8654E" w:rsidRPr="00D8654E" w:rsidTr="00C8041D">
        <w:tc>
          <w:tcPr>
            <w:tcW w:w="2376" w:type="dxa"/>
            <w:shd w:val="clear" w:color="auto" w:fill="auto"/>
          </w:tcPr>
          <w:p w:rsidR="00D8654E" w:rsidRPr="00D8654E" w:rsidRDefault="00D8654E" w:rsidP="00D8654E">
            <w:pPr>
              <w:rPr>
                <w:bCs/>
                <w:u w:val="single"/>
              </w:rPr>
            </w:pPr>
          </w:p>
          <w:p w:rsidR="00D8654E" w:rsidRDefault="00A003A7" w:rsidP="00D8654E">
            <w:pPr>
              <w:rPr>
                <w:bCs/>
                <w:u w:val="single"/>
              </w:rPr>
            </w:pPr>
            <w:r>
              <w:rPr>
                <w:bCs/>
                <w:u w:val="single"/>
              </w:rPr>
              <w:t>Implementing Program</w:t>
            </w:r>
          </w:p>
          <w:p w:rsidR="00A003A7" w:rsidRPr="00D8654E" w:rsidRDefault="00A003A7" w:rsidP="00D8654E">
            <w:pPr>
              <w:rPr>
                <w:u w:val="single"/>
              </w:rPr>
            </w:pPr>
          </w:p>
        </w:tc>
        <w:tc>
          <w:tcPr>
            <w:tcW w:w="6912" w:type="dxa"/>
            <w:gridSpan w:val="2"/>
            <w:shd w:val="clear" w:color="auto" w:fill="auto"/>
          </w:tcPr>
          <w:p w:rsidR="00D8654E" w:rsidRPr="00D8654E" w:rsidRDefault="00D8654E" w:rsidP="00D8654E"/>
          <w:p w:rsidR="00D8654E" w:rsidRPr="00D8654E" w:rsidRDefault="00D8654E" w:rsidP="00D8654E">
            <w:r w:rsidRPr="00D8654E">
              <w:t>Program 9</w:t>
            </w:r>
          </w:p>
          <w:p w:rsidR="00D8654E" w:rsidRPr="00D8654E" w:rsidRDefault="00D8654E" w:rsidP="00D8654E">
            <w:pPr>
              <w:rPr>
                <w:i/>
              </w:rPr>
            </w:pPr>
          </w:p>
        </w:tc>
      </w:tr>
      <w:tr w:rsidR="00D8654E" w:rsidRPr="00D8654E" w:rsidTr="00C8041D">
        <w:tc>
          <w:tcPr>
            <w:tcW w:w="2376" w:type="dxa"/>
            <w:shd w:val="clear" w:color="auto" w:fill="auto"/>
          </w:tcPr>
          <w:p w:rsidR="00D8654E" w:rsidRPr="00D8654E" w:rsidRDefault="00D8654E" w:rsidP="00D8654E">
            <w:pPr>
              <w:rPr>
                <w:bCs/>
                <w:u w:val="single"/>
              </w:rPr>
            </w:pPr>
          </w:p>
          <w:p w:rsidR="00D8654E" w:rsidRPr="00D8654E" w:rsidRDefault="00A003A7" w:rsidP="00D8654E">
            <w:pPr>
              <w:rPr>
                <w:u w:val="single"/>
              </w:rPr>
            </w:pPr>
            <w:r>
              <w:rPr>
                <w:bCs/>
                <w:u w:val="single"/>
              </w:rPr>
              <w:t>L</w:t>
            </w:r>
            <w:r w:rsidR="00D8654E" w:rsidRPr="00D8654E">
              <w:rPr>
                <w:bCs/>
                <w:u w:val="single"/>
              </w:rPr>
              <w:t>inks to other related Program(s)/ DA Project(s)</w:t>
            </w:r>
          </w:p>
          <w:p w:rsidR="00D8654E" w:rsidRPr="00D8654E" w:rsidRDefault="00D8654E" w:rsidP="00D8654E">
            <w:pPr>
              <w:rPr>
                <w:u w:val="single"/>
              </w:rPr>
            </w:pPr>
          </w:p>
        </w:tc>
        <w:tc>
          <w:tcPr>
            <w:tcW w:w="6912" w:type="dxa"/>
            <w:gridSpan w:val="2"/>
            <w:shd w:val="clear" w:color="auto" w:fill="auto"/>
          </w:tcPr>
          <w:p w:rsidR="00D8654E" w:rsidRPr="00D8654E" w:rsidRDefault="00D8654E" w:rsidP="00D8654E"/>
          <w:p w:rsidR="00D8654E" w:rsidRPr="00D8654E" w:rsidRDefault="00D8654E" w:rsidP="00D8654E">
            <w:r w:rsidRPr="00D8654E">
              <w:t>Substantive links to Programs  2, 3 and 4</w:t>
            </w:r>
          </w:p>
          <w:p w:rsidR="00D8654E" w:rsidRPr="00D8654E" w:rsidRDefault="00D8654E" w:rsidP="00D8654E">
            <w:pPr>
              <w:rPr>
                <w:i/>
              </w:rPr>
            </w:pPr>
          </w:p>
          <w:p w:rsidR="00D8654E" w:rsidRDefault="00D8654E" w:rsidP="00D8654E">
            <w:r w:rsidRPr="00D8654E">
              <w:t xml:space="preserve">The project is also linked to DA Projects DA_4_10_01 “IP and Product Branding for Business Development in Developing and Least Developed Countries”, DA_10_01 and DA_10_02, respectively the Phase I and II of the “Pilot Project for the Establishment of “Start-Up” National IP Academies.” </w:t>
            </w:r>
          </w:p>
          <w:p w:rsidR="00A003A7" w:rsidRPr="00D8654E" w:rsidRDefault="00A003A7" w:rsidP="00D8654E"/>
        </w:tc>
      </w:tr>
      <w:tr w:rsidR="00D8654E" w:rsidRPr="00D8654E" w:rsidTr="00A003A7">
        <w:tc>
          <w:tcPr>
            <w:tcW w:w="2376" w:type="dxa"/>
            <w:shd w:val="clear" w:color="auto" w:fill="auto"/>
          </w:tcPr>
          <w:p w:rsidR="00D8654E" w:rsidRPr="00D8654E" w:rsidRDefault="00D8654E" w:rsidP="00D8654E">
            <w:pPr>
              <w:rPr>
                <w:bCs/>
                <w:u w:val="single"/>
              </w:rPr>
            </w:pPr>
          </w:p>
          <w:p w:rsidR="00D8654E" w:rsidRPr="00D8654E" w:rsidRDefault="00D8654E" w:rsidP="00D8654E">
            <w:r w:rsidRPr="00D8654E">
              <w:rPr>
                <w:bCs/>
                <w:u w:val="single"/>
              </w:rPr>
              <w:t>Links to Expected Results in the Program and Budget</w:t>
            </w:r>
          </w:p>
          <w:p w:rsidR="00D8654E" w:rsidRPr="00D8654E" w:rsidDel="00196374" w:rsidRDefault="00D8654E" w:rsidP="00D8654E"/>
        </w:tc>
        <w:tc>
          <w:tcPr>
            <w:tcW w:w="6912" w:type="dxa"/>
            <w:gridSpan w:val="2"/>
            <w:shd w:val="clear" w:color="auto" w:fill="auto"/>
            <w:vAlign w:val="center"/>
          </w:tcPr>
          <w:p w:rsidR="00D8654E" w:rsidRPr="00D8654E" w:rsidRDefault="00D8654E" w:rsidP="00D8654E">
            <w:pPr>
              <w:rPr>
                <w:i/>
              </w:rPr>
            </w:pPr>
          </w:p>
          <w:p w:rsidR="00D8654E" w:rsidRPr="00D8654E" w:rsidRDefault="00D8654E" w:rsidP="00D8654E">
            <w:r w:rsidRPr="00D8654E">
              <w:rPr>
                <w:i/>
              </w:rPr>
              <w:t>Expected Result III.1:</w:t>
            </w:r>
            <w:r w:rsidRPr="00D8654E">
              <w:t xml:space="preserve"> National innovation and IP strategies and plans consistent with national Development objectives</w:t>
            </w:r>
          </w:p>
          <w:p w:rsidR="00D8654E" w:rsidRPr="00D8654E" w:rsidRDefault="00D8654E" w:rsidP="00D8654E"/>
          <w:p w:rsidR="00D8654E" w:rsidRPr="00D8654E" w:rsidDel="00196374" w:rsidRDefault="00D8654E" w:rsidP="00D8654E">
            <w:r w:rsidRPr="00D8654E">
              <w:rPr>
                <w:i/>
              </w:rPr>
              <w:t>Expected Result III.2</w:t>
            </w:r>
            <w:r w:rsidRPr="00D8654E">
              <w:t>: Enhanced human resource capacities able to deal with the broad range of requirements for the effective use of IP for development in developing countries, LDCs and countries with economies in transition.</w:t>
            </w:r>
            <w:r w:rsidRPr="00D8654E">
              <w:br/>
            </w:r>
          </w:p>
        </w:tc>
      </w:tr>
      <w:tr w:rsidR="00D8654E" w:rsidRPr="00D8654E" w:rsidTr="00C8041D">
        <w:tc>
          <w:tcPr>
            <w:tcW w:w="2376" w:type="dxa"/>
            <w:shd w:val="clear" w:color="auto" w:fill="auto"/>
          </w:tcPr>
          <w:p w:rsidR="00060C6D" w:rsidRDefault="00060C6D" w:rsidP="00D8654E">
            <w:pPr>
              <w:rPr>
                <w:bCs/>
                <w:u w:val="single"/>
              </w:rPr>
            </w:pPr>
          </w:p>
          <w:p w:rsidR="00D8654E" w:rsidRPr="00D8654E" w:rsidRDefault="00D8654E" w:rsidP="00D8654E">
            <w:r w:rsidRPr="00D8654E">
              <w:rPr>
                <w:bCs/>
                <w:u w:val="single"/>
              </w:rPr>
              <w:t>Project Duration</w:t>
            </w:r>
          </w:p>
          <w:p w:rsidR="00D8654E" w:rsidRPr="00D8654E" w:rsidRDefault="00D8654E" w:rsidP="00D8654E">
            <w:pPr>
              <w:rPr>
                <w:b/>
              </w:rPr>
            </w:pPr>
          </w:p>
        </w:tc>
        <w:tc>
          <w:tcPr>
            <w:tcW w:w="6912" w:type="dxa"/>
            <w:gridSpan w:val="2"/>
            <w:shd w:val="clear" w:color="auto" w:fill="auto"/>
          </w:tcPr>
          <w:p w:rsidR="00060C6D" w:rsidRDefault="00060C6D" w:rsidP="00D8654E">
            <w:pPr>
              <w:rPr>
                <w:i/>
              </w:rPr>
            </w:pPr>
          </w:p>
          <w:p w:rsidR="00D8654E" w:rsidRPr="00D8654E" w:rsidRDefault="00D8654E" w:rsidP="00D8654E">
            <w:pPr>
              <w:rPr>
                <w:i/>
              </w:rPr>
            </w:pPr>
            <w:r w:rsidRPr="00D8654E">
              <w:rPr>
                <w:i/>
              </w:rPr>
              <w:t>36 months</w:t>
            </w:r>
          </w:p>
        </w:tc>
      </w:tr>
      <w:tr w:rsidR="00D8654E" w:rsidRPr="00D8654E" w:rsidTr="00C8041D">
        <w:tc>
          <w:tcPr>
            <w:tcW w:w="2376" w:type="dxa"/>
            <w:shd w:val="clear" w:color="auto" w:fill="auto"/>
          </w:tcPr>
          <w:p w:rsidR="00060C6D" w:rsidRDefault="00060C6D" w:rsidP="00D8654E">
            <w:pPr>
              <w:rPr>
                <w:bCs/>
                <w:u w:val="single"/>
              </w:rPr>
            </w:pPr>
          </w:p>
          <w:p w:rsidR="00D8654E" w:rsidRPr="00D8654E" w:rsidRDefault="00D8654E" w:rsidP="00D8654E">
            <w:r w:rsidRPr="00D8654E">
              <w:rPr>
                <w:bCs/>
                <w:u w:val="single"/>
              </w:rPr>
              <w:t>Project Budget</w:t>
            </w:r>
          </w:p>
          <w:p w:rsidR="00D8654E" w:rsidRPr="00D8654E" w:rsidRDefault="00D8654E" w:rsidP="00D8654E">
            <w:pPr>
              <w:rPr>
                <w:b/>
              </w:rPr>
            </w:pPr>
          </w:p>
        </w:tc>
        <w:tc>
          <w:tcPr>
            <w:tcW w:w="6912" w:type="dxa"/>
            <w:gridSpan w:val="2"/>
            <w:shd w:val="clear" w:color="auto" w:fill="auto"/>
          </w:tcPr>
          <w:p w:rsidR="00060C6D" w:rsidRDefault="00060C6D" w:rsidP="00D8654E"/>
          <w:p w:rsidR="00D8654E" w:rsidRDefault="00D8654E" w:rsidP="00D8654E">
            <w:r w:rsidRPr="00D8654E">
              <w:t>Total non-personnel costs:  320,000 Swiss francs</w:t>
            </w:r>
          </w:p>
          <w:p w:rsidR="00060C6D" w:rsidRDefault="00060C6D" w:rsidP="00D8654E"/>
          <w:p w:rsidR="00081F22" w:rsidRDefault="00081F22" w:rsidP="00D8654E"/>
          <w:p w:rsidR="00884B7F" w:rsidRPr="00D8654E" w:rsidRDefault="00884B7F" w:rsidP="00D8654E"/>
          <w:p w:rsidR="00D8654E" w:rsidRPr="00D8654E" w:rsidRDefault="00D8654E" w:rsidP="00060C6D"/>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884B7F" w:rsidRDefault="00D8654E" w:rsidP="00060C6D">
            <w:r w:rsidRPr="00D8654E">
              <w:lastRenderedPageBreak/>
              <w:br w:type="page"/>
            </w:r>
          </w:p>
          <w:p w:rsidR="00D8654E" w:rsidRPr="00D8654E" w:rsidRDefault="00060C6D" w:rsidP="00060C6D">
            <w:pPr>
              <w:rPr>
                <w:bCs/>
                <w:iCs/>
              </w:rPr>
            </w:pPr>
            <w:r>
              <w:rPr>
                <w:bCs/>
                <w:iCs/>
              </w:rPr>
              <w:t>2.</w:t>
            </w:r>
            <w:r w:rsidR="00D8654E" w:rsidRPr="00D8654E">
              <w:rPr>
                <w:bCs/>
                <w:iCs/>
              </w:rPr>
              <w:tab/>
            </w:r>
            <w:r w:rsidRPr="00D8654E">
              <w:rPr>
                <w:bCs/>
                <w:iCs/>
              </w:rPr>
              <w:t>PROJECT DESCRIPTION</w:t>
            </w:r>
          </w:p>
          <w:p w:rsidR="00D8654E" w:rsidRPr="00D8654E" w:rsidRDefault="00D8654E" w:rsidP="00D8654E">
            <w:pPr>
              <w:rPr>
                <w:b/>
                <w:bCs/>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shd w:val="clear" w:color="auto" w:fill="auto"/>
          </w:tcPr>
          <w:p w:rsidR="00060C6D" w:rsidRDefault="00060C6D" w:rsidP="00D8654E">
            <w:pPr>
              <w:rPr>
                <w:bCs/>
              </w:rPr>
            </w:pPr>
          </w:p>
          <w:p w:rsidR="00D8654E" w:rsidRDefault="00D8654E" w:rsidP="00D8654E">
            <w:pPr>
              <w:rPr>
                <w:bCs/>
              </w:rPr>
            </w:pPr>
            <w:r w:rsidRPr="00D8654E">
              <w:rPr>
                <w:bCs/>
              </w:rPr>
              <w:t>2.1.</w:t>
            </w:r>
            <w:r w:rsidRPr="00D8654E">
              <w:rPr>
                <w:bCs/>
              </w:rPr>
              <w:tab/>
            </w:r>
            <w:r w:rsidRPr="00D8654E">
              <w:rPr>
                <w:bCs/>
                <w:u w:val="single"/>
              </w:rPr>
              <w:t>Introduction to the issue</w:t>
            </w:r>
            <w:r w:rsidRPr="00D8654E">
              <w:rPr>
                <w:bCs/>
              </w:rPr>
              <w:t xml:space="preserve"> </w:t>
            </w:r>
          </w:p>
          <w:p w:rsidR="00060C6D" w:rsidRPr="00D8654E" w:rsidRDefault="00060C6D" w:rsidP="00D8654E">
            <w:pPr>
              <w:rPr>
                <w:i/>
                <w:u w:val="single"/>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D8654E" w:rsidRPr="00D8654E" w:rsidRDefault="00D8654E" w:rsidP="00D8654E">
            <w:pPr>
              <w:rPr>
                <w:bCs/>
              </w:rPr>
            </w:pPr>
          </w:p>
          <w:p w:rsidR="00D8654E" w:rsidRPr="00D8654E" w:rsidRDefault="00D8654E" w:rsidP="00D8654E">
            <w:pPr>
              <w:rPr>
                <w:bCs/>
              </w:rPr>
            </w:pPr>
            <w:r w:rsidRPr="00D8654E">
              <w:rPr>
                <w:bCs/>
              </w:rPr>
              <w:t xml:space="preserve">Success in today’s globalized economic environment is about adding value and offering a differentiated product or service. </w:t>
            </w:r>
            <w:r w:rsidR="008612A5">
              <w:rPr>
                <w:bCs/>
              </w:rPr>
              <w:t xml:space="preserve"> </w:t>
            </w:r>
            <w:r w:rsidRPr="00D8654E">
              <w:rPr>
                <w:bCs/>
              </w:rPr>
              <w:t>Tourism destinations across the world, with their embedded local knowledge, creativity, traditional cultural expressions, geographical attractiveness and other tangible and intangible assets, have unique products and services to offer to an increasingly segmented, sophisticated market demand.  Intellectual property (IP) systems and strategies open up for tourism stakeholders a variety of possibilities to increase value, productivity, competitiveness and innovative capacity.</w:t>
            </w:r>
          </w:p>
          <w:p w:rsidR="00D8654E" w:rsidRPr="00D8654E" w:rsidRDefault="00D8654E" w:rsidP="00D8654E">
            <w:pPr>
              <w:rPr>
                <w:bCs/>
              </w:rPr>
            </w:pPr>
          </w:p>
          <w:p w:rsidR="00D8654E" w:rsidRPr="00D8654E" w:rsidRDefault="00D8654E" w:rsidP="00D8654E">
            <w:pPr>
              <w:rPr>
                <w:bCs/>
              </w:rPr>
            </w:pPr>
            <w:r w:rsidRPr="00D8654E">
              <w:rPr>
                <w:bCs/>
              </w:rPr>
              <w:t xml:space="preserve">When organized in tourism districts or clusters as interconnected companies and institutions operating in a particular geographical area, key tourism stakeholders, such as tourism promotion agencies, associations of hotels, restaurants, recreation centers, tour operators, travel agents, museums, and other cultural institutions, can increase their innovation and creativity potential, knowledge transfer and competitive advantage, while at the same time encouraging the creativity and innovation of indigenous peoples and local communities where relevant.  At the same time, national and local-level authorities, such as Ministries of Tourism and local tourism boards, can adopt tourism policies that rely on the use of IP tools and strategies to promote global competitiveness as well as local cooperation.   </w:t>
            </w:r>
            <w:r w:rsidRPr="00D8654E">
              <w:rPr>
                <w:bCs/>
              </w:rPr>
              <w:br/>
            </w:r>
          </w:p>
          <w:p w:rsidR="00D8654E" w:rsidRPr="00D8654E" w:rsidRDefault="00D8654E" w:rsidP="00D8654E">
            <w:pPr>
              <w:rPr>
                <w:bCs/>
              </w:rPr>
            </w:pPr>
            <w:r w:rsidRPr="00D8654E">
              <w:rPr>
                <w:bCs/>
              </w:rPr>
              <w:t>What are the IP assets owned, protected and exploited by this interconnected network of economic actors, collectively and individually influencing tourism development as well as local development?  How is innovation created in service-related businesses that offer a unique tourism experience?</w:t>
            </w:r>
            <w:r w:rsidR="008612A5">
              <w:rPr>
                <w:bCs/>
              </w:rPr>
              <w:t xml:space="preserve"> </w:t>
            </w:r>
            <w:r w:rsidRPr="00D8654E">
              <w:rPr>
                <w:bCs/>
              </w:rPr>
              <w:t xml:space="preserve"> How does competitiveness in a cluster model relate to the ability of individual members to continuously innovate and improve their products and services?  </w:t>
            </w:r>
          </w:p>
          <w:p w:rsidR="00D8654E" w:rsidRPr="00D8654E" w:rsidRDefault="00D8654E" w:rsidP="00D8654E">
            <w:pPr>
              <w:rPr>
                <w:bCs/>
              </w:rPr>
            </w:pPr>
          </w:p>
          <w:p w:rsidR="00D8654E" w:rsidRPr="00D8654E" w:rsidRDefault="00D8654E" w:rsidP="00D8654E">
            <w:pPr>
              <w:rPr>
                <w:bCs/>
              </w:rPr>
            </w:pPr>
            <w:r w:rsidRPr="00D8654E">
              <w:rPr>
                <w:bCs/>
              </w:rPr>
              <w:t>There is a little analysis of the role of the IP system in influencing the competitiveness and innovative practice of tourism operators.</w:t>
            </w:r>
          </w:p>
          <w:p w:rsidR="00D8654E" w:rsidRPr="00D8654E" w:rsidRDefault="00D8654E" w:rsidP="00D8654E">
            <w:pPr>
              <w:rPr>
                <w:bCs/>
              </w:rPr>
            </w:pPr>
          </w:p>
          <w:p w:rsidR="00D8654E" w:rsidRPr="00D8654E" w:rsidRDefault="00D8654E" w:rsidP="00D8654E">
            <w:pPr>
              <w:rPr>
                <w:bCs/>
              </w:rPr>
            </w:pPr>
            <w:r w:rsidRPr="00D8654E">
              <w:rPr>
                <w:bCs/>
              </w:rPr>
              <w:t>The project will therefore aim at analyzing, supporting and promoting awareness of this role and will be articulated in the following phases:</w:t>
            </w:r>
          </w:p>
          <w:p w:rsidR="00D8654E" w:rsidRPr="00D8654E" w:rsidRDefault="00D8654E" w:rsidP="00D8654E">
            <w:pPr>
              <w:rPr>
                <w:bCs/>
              </w:rPr>
            </w:pPr>
          </w:p>
          <w:p w:rsidR="00D8654E" w:rsidRPr="00D8654E" w:rsidRDefault="00D8654E" w:rsidP="00A245CC">
            <w:pPr>
              <w:pStyle w:val="ONUME"/>
            </w:pPr>
            <w:r w:rsidRPr="00D8654E">
              <w:t>Identification of existing or potential IP tools for the promotion of tourism and the protection of cultural heritage, based on research and case studies</w:t>
            </w:r>
            <w:r w:rsidR="008E252D">
              <w:t>;</w:t>
            </w:r>
            <w:r w:rsidRPr="00D8654E">
              <w:t xml:space="preserve"> </w:t>
            </w:r>
          </w:p>
          <w:p w:rsidR="00D8654E" w:rsidRPr="00D8654E" w:rsidRDefault="00D8654E" w:rsidP="00A245CC">
            <w:pPr>
              <w:pStyle w:val="ONUME"/>
            </w:pPr>
            <w:r w:rsidRPr="00D8654E">
              <w:t>Mobilization and capacity building of key tourism stakeholders and national authorities</w:t>
            </w:r>
            <w:r w:rsidR="008E252D">
              <w:t>;  and</w:t>
            </w:r>
            <w:r w:rsidRPr="00D8654E">
              <w:t xml:space="preserve"> </w:t>
            </w:r>
          </w:p>
          <w:p w:rsidR="00D8654E" w:rsidRPr="00D8654E" w:rsidRDefault="00D8654E" w:rsidP="00A245CC">
            <w:pPr>
              <w:pStyle w:val="ONUME"/>
            </w:pPr>
            <w:r w:rsidRPr="00D8654E">
              <w:t>Awareness-raising on IP and tourism for national development and protection of cultural heritage.</w:t>
            </w:r>
          </w:p>
          <w:p w:rsidR="00D8654E" w:rsidRDefault="00D8654E" w:rsidP="00D8654E">
            <w:pPr>
              <w:rPr>
                <w:bCs/>
              </w:rPr>
            </w:pPr>
            <w:r w:rsidRPr="00D8654E">
              <w:rPr>
                <w:bCs/>
              </w:rPr>
              <w:br/>
              <w:t>The project is particularly relevant in the context of the Development Agenda, where it seeks to demonstrate how developing countries can benefit from IP tools to promote tourism and protect cultural heritage.</w:t>
            </w:r>
            <w:r w:rsidR="008E252D">
              <w:rPr>
                <w:bCs/>
              </w:rPr>
              <w:t xml:space="preserve"> </w:t>
            </w:r>
            <w:r w:rsidRPr="00D8654E">
              <w:rPr>
                <w:bCs/>
              </w:rPr>
              <w:t xml:space="preserve"> Focusing on experiences in four pilot countries including Egypt, the project will showcase how the strategic use of IP tools can influence business and market diversification, assist in protecting cultural heritage and content, create value chains and stimulate national development.</w:t>
            </w:r>
          </w:p>
          <w:p w:rsidR="00884B7F" w:rsidRPr="00D8654E" w:rsidRDefault="00884B7F" w:rsidP="00D8654E">
            <w:pPr>
              <w:rPr>
                <w:bCs/>
              </w:rPr>
            </w:pPr>
          </w:p>
          <w:p w:rsidR="00D8654E" w:rsidRPr="00D8654E" w:rsidRDefault="00D8654E" w:rsidP="00D8654E">
            <w:pPr>
              <w:rPr>
                <w:bCs/>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3D13CC" w:rsidRDefault="003D13CC" w:rsidP="00D8654E">
            <w:pPr>
              <w:rPr>
                <w:bCs/>
                <w:iCs/>
              </w:rPr>
            </w:pPr>
          </w:p>
          <w:p w:rsidR="00D8654E" w:rsidRPr="00D8654E" w:rsidRDefault="00D8654E" w:rsidP="00D8654E">
            <w:pPr>
              <w:rPr>
                <w:bCs/>
                <w:iCs/>
              </w:rPr>
            </w:pPr>
            <w:r w:rsidRPr="00D8654E">
              <w:rPr>
                <w:bCs/>
                <w:iCs/>
              </w:rPr>
              <w:t xml:space="preserve">2.2. </w:t>
            </w:r>
            <w:r w:rsidRPr="00D8654E">
              <w:rPr>
                <w:bCs/>
                <w:iCs/>
              </w:rPr>
              <w:tab/>
            </w:r>
            <w:r w:rsidRPr="00D8654E">
              <w:rPr>
                <w:bCs/>
                <w:iCs/>
                <w:u w:val="single"/>
              </w:rPr>
              <w:t>Objectives</w:t>
            </w:r>
            <w:r w:rsidRPr="00D8654E">
              <w:rPr>
                <w:bCs/>
                <w:iCs/>
              </w:rPr>
              <w:t xml:space="preserve">   </w:t>
            </w:r>
          </w:p>
          <w:p w:rsidR="00D8654E" w:rsidRPr="00D8654E" w:rsidRDefault="00D8654E" w:rsidP="00D8654E">
            <w:pPr>
              <w:rPr>
                <w:i/>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784"/>
        </w:trPr>
        <w:tc>
          <w:tcPr>
            <w:tcW w:w="9288" w:type="dxa"/>
            <w:gridSpan w:val="3"/>
            <w:shd w:val="clear" w:color="auto" w:fill="auto"/>
          </w:tcPr>
          <w:p w:rsidR="00D8654E" w:rsidRPr="00D8654E" w:rsidRDefault="00D8654E" w:rsidP="00D8654E"/>
          <w:p w:rsidR="00D8654E" w:rsidRPr="00D8654E" w:rsidRDefault="00D8654E" w:rsidP="00D8654E">
            <w:r w:rsidRPr="00D8654E">
              <w:t>Addressing Development Agenda Recommendations 1, 10 12 and 40, the project aims to achieve the following general objective and more specific objectives:</w:t>
            </w:r>
            <w:r w:rsidRPr="00D8654E">
              <w:br/>
            </w:r>
          </w:p>
          <w:p w:rsidR="00D8654E" w:rsidRPr="00D8654E" w:rsidRDefault="00D8654E" w:rsidP="00D8654E">
            <w:r w:rsidRPr="00D8654E">
              <w:rPr>
                <w:u w:val="single"/>
              </w:rPr>
              <w:t>General objective:</w:t>
            </w:r>
          </w:p>
          <w:p w:rsidR="00D8654E" w:rsidRPr="00D8654E" w:rsidRDefault="00D8654E" w:rsidP="00D8654E"/>
          <w:p w:rsidR="00D8654E" w:rsidRPr="00D8654E" w:rsidRDefault="00D8654E" w:rsidP="00D8654E">
            <w:r w:rsidRPr="00D8654E">
              <w:t xml:space="preserve">To analyze, support and promote awareness of the role of the IP system and tools in promoting tourism and protecting cultural heritage </w:t>
            </w:r>
            <w:r w:rsidRPr="00D8654E">
              <w:rPr>
                <w:bCs/>
              </w:rPr>
              <w:t>in the context of national growth and development objectives.</w:t>
            </w:r>
          </w:p>
          <w:p w:rsidR="00D8654E" w:rsidRPr="00D8654E" w:rsidRDefault="00D8654E" w:rsidP="00D8654E"/>
          <w:p w:rsidR="00D8654E" w:rsidRPr="00D8654E" w:rsidRDefault="00D8654E" w:rsidP="00D8654E">
            <w:pPr>
              <w:rPr>
                <w:u w:val="single"/>
              </w:rPr>
            </w:pPr>
            <w:r w:rsidRPr="00D8654E">
              <w:rPr>
                <w:u w:val="single"/>
              </w:rPr>
              <w:t>Specific Objectives:</w:t>
            </w:r>
          </w:p>
          <w:p w:rsidR="00D8654E" w:rsidRPr="00D8654E" w:rsidRDefault="00D8654E" w:rsidP="00D8654E"/>
          <w:p w:rsidR="00D8654E" w:rsidRPr="00D8654E" w:rsidRDefault="00D8654E" w:rsidP="0085309B">
            <w:pPr>
              <w:pStyle w:val="ONUME"/>
              <w:numPr>
                <w:ilvl w:val="0"/>
                <w:numId w:val="14"/>
              </w:numPr>
            </w:pPr>
            <w:r w:rsidRPr="00D8654E">
              <w:t>Create capacities for key tourism stakeholders, as well as for national authorities, including IP offices, on how to use IP tools and strategies to add value and diversify tourism-related economic activity, including activity related to the protection of cultural heritage;</w:t>
            </w:r>
            <w:r w:rsidR="0085309B">
              <w:t xml:space="preserve">  and</w:t>
            </w:r>
            <w:r w:rsidRPr="00D8654E">
              <w:br/>
            </w:r>
          </w:p>
          <w:p w:rsidR="00D8654E" w:rsidRPr="00D8654E" w:rsidRDefault="00D8654E" w:rsidP="0085309B">
            <w:pPr>
              <w:pStyle w:val="ONUME"/>
            </w:pPr>
            <w:r w:rsidRPr="00D8654E">
              <w:t xml:space="preserve">Raise awareness among the academic community of the intersection between IP and tourism in the framework of local growth and development policies, with a view to developing teaching materials and promoting the inclusion of specialized curricula in tourism management schools and in national IP academies. </w:t>
            </w:r>
            <w:r w:rsidRPr="00D8654E">
              <w:br/>
            </w: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85309B" w:rsidRDefault="0085309B" w:rsidP="00D8654E"/>
          <w:p w:rsidR="00D8654E" w:rsidRPr="00D8654E" w:rsidRDefault="00D8654E" w:rsidP="00D8654E">
            <w:pPr>
              <w:rPr>
                <w:i/>
              </w:rPr>
            </w:pPr>
            <w:r w:rsidRPr="00D8654E">
              <w:t>2.3.</w:t>
            </w:r>
            <w:r w:rsidRPr="00D8654E">
              <w:tab/>
            </w:r>
            <w:r w:rsidRPr="00D8654E">
              <w:rPr>
                <w:bCs/>
                <w:u w:val="single"/>
              </w:rPr>
              <w:t>Delivery Strategy</w:t>
            </w:r>
            <w:r w:rsidRPr="00D8654E">
              <w:t xml:space="preserve"> </w:t>
            </w:r>
          </w:p>
          <w:p w:rsidR="00D8654E" w:rsidRPr="00D8654E" w:rsidRDefault="00D8654E" w:rsidP="00D8654E">
            <w:pPr>
              <w:rPr>
                <w:i/>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shd w:val="clear" w:color="auto" w:fill="auto"/>
          </w:tcPr>
          <w:p w:rsidR="00D8654E" w:rsidRPr="00D8654E" w:rsidRDefault="00D8654E" w:rsidP="00D8654E">
            <w:pPr>
              <w:rPr>
                <w:bCs/>
              </w:rPr>
            </w:pPr>
          </w:p>
          <w:p w:rsidR="00D8654E" w:rsidRPr="00D8654E" w:rsidRDefault="00D8654E" w:rsidP="00D8654E">
            <w:pPr>
              <w:rPr>
                <w:bCs/>
              </w:rPr>
            </w:pPr>
            <w:r w:rsidRPr="00D8654E">
              <w:rPr>
                <w:bCs/>
              </w:rPr>
              <w:t>The project objectives will be achieved through a combination of: (</w:t>
            </w:r>
            <w:proofErr w:type="spellStart"/>
            <w:r w:rsidRPr="00D8654E">
              <w:rPr>
                <w:bCs/>
              </w:rPr>
              <w:t>i</w:t>
            </w:r>
            <w:proofErr w:type="spellEnd"/>
            <w:r w:rsidRPr="00D8654E">
              <w:rPr>
                <w:bCs/>
              </w:rPr>
              <w:t>) research and documentation activities leading to the identification of existing or potential IP tools for the promotion of tourism and the protection of cultural heritage; (ii) capacity-building activities for key tourism stakeholders and national authorities; and (iii) broad-based awareness-raising activities, including the development of appropriate teaching materials and curricula, for the academic community.</w:t>
            </w:r>
          </w:p>
          <w:p w:rsidR="00D8654E" w:rsidRPr="00D8654E" w:rsidRDefault="00D8654E" w:rsidP="00D8654E">
            <w:pPr>
              <w:rPr>
                <w:bCs/>
              </w:rPr>
            </w:pPr>
          </w:p>
          <w:p w:rsidR="00D8654E" w:rsidRPr="00D8654E" w:rsidRDefault="00D8654E" w:rsidP="00D8654E">
            <w:r w:rsidRPr="00D8654E">
              <w:rPr>
                <w:bCs/>
              </w:rPr>
              <w:t xml:space="preserve">Firstly, the WIPO Secretariat will develop guidelines on the use of IP systems and tools for tourism and cultural heritage protection, based on expertise on trademarks, designs, copyright, IP norms and principles related to traditional knowledge and traditional cultural expressions and other relevant IP fields. Such guidelines will include case studies </w:t>
            </w:r>
            <w:r w:rsidRPr="00D8654E">
              <w:t>explaining best practices on the successful use of a national IP system for the competitive advantage of the tourism sector and the protection of cultural heritage. The guidelines and documented case studies will form the basis for the development of appropriate teaching materials, which will be proposed for adoption in the curricula of tourism management schools and national IP Academies.</w:t>
            </w:r>
          </w:p>
          <w:p w:rsidR="00D8654E" w:rsidRPr="00D8654E" w:rsidRDefault="00D8654E" w:rsidP="00D8654E">
            <w:pPr>
              <w:rPr>
                <w:bCs/>
              </w:rPr>
            </w:pPr>
          </w:p>
          <w:p w:rsidR="00D8654E" w:rsidRDefault="00D8654E" w:rsidP="00D8654E">
            <w:pPr>
              <w:rPr>
                <w:bCs/>
              </w:rPr>
            </w:pPr>
            <w:r w:rsidRPr="00D8654E">
              <w:rPr>
                <w:bCs/>
              </w:rPr>
              <w:t xml:space="preserve">For country-specific implementation, three pilot countries will be selected, in addition to Egypt, where key tourism stakeholders will be identified. In addition, </w:t>
            </w:r>
            <w:r w:rsidRPr="00D8654E">
              <w:t>the capacity of national IP offices will be developed for providing sector specific support to key tourism actors and to run sector specific awareness campaigns.</w:t>
            </w:r>
            <w:r w:rsidRPr="00D8654E">
              <w:br/>
            </w:r>
          </w:p>
          <w:p w:rsidR="0085309B" w:rsidRDefault="0085309B" w:rsidP="00D8654E">
            <w:pPr>
              <w:rPr>
                <w:bCs/>
              </w:rPr>
            </w:pPr>
          </w:p>
          <w:p w:rsidR="0085309B" w:rsidRDefault="0085309B" w:rsidP="00D8654E">
            <w:pPr>
              <w:rPr>
                <w:bCs/>
              </w:rPr>
            </w:pPr>
          </w:p>
          <w:p w:rsidR="0085309B" w:rsidRDefault="0085309B" w:rsidP="00D8654E">
            <w:pPr>
              <w:rPr>
                <w:bCs/>
              </w:rPr>
            </w:pPr>
          </w:p>
          <w:p w:rsidR="0085309B" w:rsidRDefault="0085309B" w:rsidP="00D8654E">
            <w:pPr>
              <w:rPr>
                <w:bCs/>
              </w:rPr>
            </w:pPr>
          </w:p>
          <w:p w:rsidR="00D8654E" w:rsidRPr="00D8654E" w:rsidRDefault="00D8654E" w:rsidP="00D8654E">
            <w:pPr>
              <w:rPr>
                <w:bCs/>
              </w:rPr>
            </w:pPr>
            <w:r w:rsidRPr="00D8654E">
              <w:rPr>
                <w:bCs/>
              </w:rPr>
              <w:t>The actual selection of the 3 other pilot countries will be based on criteria including:</w:t>
            </w:r>
            <w:r w:rsidRPr="00D8654E">
              <w:rPr>
                <w:bCs/>
              </w:rPr>
              <w:br/>
            </w:r>
          </w:p>
          <w:p w:rsidR="00D8654E" w:rsidRPr="00D8654E" w:rsidRDefault="00D8654E" w:rsidP="00FE7BBB">
            <w:pPr>
              <w:pStyle w:val="ONUME"/>
              <w:numPr>
                <w:ilvl w:val="0"/>
                <w:numId w:val="15"/>
              </w:numPr>
            </w:pPr>
            <w:r w:rsidRPr="00D8654E">
              <w:t>Existence of national/regional development policies where tourism is considered a tool for territorial development, poverty alleviation, employment creation, women and youth empowerment, economic, social and cultural development in general;</w:t>
            </w:r>
            <w:r w:rsidRPr="00D8654E">
              <w:br/>
            </w:r>
          </w:p>
          <w:p w:rsidR="00D8654E" w:rsidRPr="00D8654E" w:rsidRDefault="00D8654E" w:rsidP="00FE7BBB">
            <w:pPr>
              <w:pStyle w:val="ONUME"/>
            </w:pPr>
            <w:r w:rsidRPr="00D8654E">
              <w:t>Existence of a business environment in a location characterized by unique cultural, environmental, traditional or historical conditions that attract tourism, but have so far remained untapped or are at risk of being misappropriated or neglected;</w:t>
            </w:r>
            <w:r w:rsidR="00FE7BBB">
              <w:t xml:space="preserve">  and</w:t>
            </w:r>
            <w:r w:rsidRPr="00D8654E">
              <w:br/>
            </w:r>
          </w:p>
          <w:p w:rsidR="00FE7BBB" w:rsidRDefault="00D8654E" w:rsidP="00D8654E">
            <w:pPr>
              <w:pStyle w:val="ONUME"/>
              <w:rPr>
                <w:bCs/>
              </w:rPr>
            </w:pPr>
            <w:r w:rsidRPr="00D8654E">
              <w:t>Demonstrated interest at business and political (national/ regional/ local) levels to increase the competitiveness and innovation capacity of tourism-related economic activity for national development.</w:t>
            </w:r>
            <w:r w:rsidRPr="00D8654E">
              <w:br/>
            </w:r>
          </w:p>
          <w:p w:rsidR="00D8654E" w:rsidRPr="00FE7BBB" w:rsidRDefault="00D8654E" w:rsidP="00FE7BBB">
            <w:pPr>
              <w:pStyle w:val="ONUME"/>
              <w:numPr>
                <w:ilvl w:val="0"/>
                <w:numId w:val="0"/>
              </w:numPr>
              <w:rPr>
                <w:bCs/>
              </w:rPr>
            </w:pPr>
            <w:r w:rsidRPr="00FE7BBB">
              <w:rPr>
                <w:bCs/>
              </w:rPr>
              <w:t xml:space="preserve">Member States interested in participating in the project as pilot countries will submit a proposal containing the following elements: </w:t>
            </w:r>
          </w:p>
          <w:p w:rsidR="00D8654E" w:rsidRPr="00D8654E" w:rsidRDefault="00D8654E" w:rsidP="00D8654E">
            <w:pPr>
              <w:rPr>
                <w:bCs/>
              </w:rPr>
            </w:pPr>
          </w:p>
          <w:p w:rsidR="00D8654E" w:rsidRPr="00D8654E" w:rsidRDefault="00104874" w:rsidP="00104874">
            <w:pPr>
              <w:tabs>
                <w:tab w:val="left" w:pos="567"/>
                <w:tab w:val="left" w:pos="1134"/>
              </w:tabs>
              <w:ind w:left="567"/>
              <w:rPr>
                <w:bCs/>
              </w:rPr>
            </w:pPr>
            <w:r>
              <w:rPr>
                <w:bCs/>
              </w:rPr>
              <w:t>(a)</w:t>
            </w:r>
            <w:r>
              <w:rPr>
                <w:bCs/>
              </w:rPr>
              <w:tab/>
            </w:r>
            <w:r w:rsidR="00D8654E" w:rsidRPr="00D8654E">
              <w:rPr>
                <w:bCs/>
              </w:rPr>
              <w:t>Indication of lead agency/institution responsible for coordinating country-level activities in coordination with the WIPO Secretariat (e.g. national IP office, national or local tourism authority, relevant NGOs);</w:t>
            </w:r>
            <w:r w:rsidR="00D8654E" w:rsidRPr="00D8654E">
              <w:rPr>
                <w:bCs/>
              </w:rPr>
              <w:br/>
            </w:r>
          </w:p>
          <w:p w:rsidR="00D8654E" w:rsidRPr="00D8654E" w:rsidRDefault="00104874" w:rsidP="00104874">
            <w:pPr>
              <w:tabs>
                <w:tab w:val="left" w:pos="567"/>
                <w:tab w:val="left" w:pos="1134"/>
              </w:tabs>
              <w:ind w:left="567"/>
              <w:rPr>
                <w:bCs/>
              </w:rPr>
            </w:pPr>
            <w:r>
              <w:rPr>
                <w:bCs/>
              </w:rPr>
              <w:t>(b)</w:t>
            </w:r>
            <w:r>
              <w:rPr>
                <w:bCs/>
              </w:rPr>
              <w:tab/>
            </w:r>
            <w:r w:rsidR="00D8654E" w:rsidRPr="00D8654E">
              <w:rPr>
                <w:bCs/>
              </w:rPr>
              <w:t>Brief description of the touristic interest/in the country, and the prevailing tourism-related business environment (e.g. cultural tourism, health tourism, eco-tourism, etc.);</w:t>
            </w:r>
            <w:r>
              <w:rPr>
                <w:bCs/>
              </w:rPr>
              <w:t xml:space="preserve">  and</w:t>
            </w:r>
          </w:p>
          <w:p w:rsidR="00D8654E" w:rsidRPr="00D8654E" w:rsidRDefault="00D8654E" w:rsidP="00104874">
            <w:pPr>
              <w:tabs>
                <w:tab w:val="left" w:pos="567"/>
                <w:tab w:val="left" w:pos="1134"/>
              </w:tabs>
              <w:ind w:left="567"/>
              <w:rPr>
                <w:bCs/>
              </w:rPr>
            </w:pPr>
          </w:p>
          <w:p w:rsidR="00D8654E" w:rsidRPr="00D8654E" w:rsidRDefault="00104874" w:rsidP="00104874">
            <w:pPr>
              <w:tabs>
                <w:tab w:val="left" w:pos="567"/>
                <w:tab w:val="left" w:pos="1134"/>
              </w:tabs>
              <w:ind w:left="567"/>
              <w:rPr>
                <w:bCs/>
              </w:rPr>
            </w:pPr>
            <w:r>
              <w:rPr>
                <w:bCs/>
              </w:rPr>
              <w:t>(</w:t>
            </w:r>
            <w:proofErr w:type="gramStart"/>
            <w:r>
              <w:rPr>
                <w:bCs/>
              </w:rPr>
              <w:t>c )</w:t>
            </w:r>
            <w:proofErr w:type="gramEnd"/>
            <w:r>
              <w:rPr>
                <w:bCs/>
              </w:rPr>
              <w:tab/>
            </w:r>
            <w:r w:rsidR="00D8654E" w:rsidRPr="00D8654E">
              <w:rPr>
                <w:bCs/>
              </w:rPr>
              <w:t>Capacity of the lead agency and other stakeholders to continue with the implementation of the proposed strategies, once the current project is concluded.</w:t>
            </w:r>
            <w:r w:rsidR="00D8654E" w:rsidRPr="00D8654E">
              <w:rPr>
                <w:bCs/>
              </w:rPr>
              <w:br/>
            </w:r>
          </w:p>
          <w:p w:rsidR="00D8654E" w:rsidRPr="00D8654E" w:rsidRDefault="00D8654E" w:rsidP="00D8654E">
            <w:pPr>
              <w:rPr>
                <w:bCs/>
              </w:rPr>
            </w:pPr>
            <w:r w:rsidRPr="00D8654E">
              <w:rPr>
                <w:bCs/>
              </w:rPr>
              <w:t xml:space="preserve">The above-mentioned selection process will enable the project team (lead agency at country level and WIPO project management team) to assess the commitment and the actual capacities of prospective candidates to invest time and resources in the process. </w:t>
            </w:r>
          </w:p>
          <w:p w:rsidR="00D8654E" w:rsidRPr="00D8654E" w:rsidRDefault="00D8654E" w:rsidP="00D8654E">
            <w:pPr>
              <w:rPr>
                <w:bCs/>
              </w:rPr>
            </w:pPr>
          </w:p>
          <w:p w:rsidR="00D8654E" w:rsidRPr="00D8654E" w:rsidRDefault="00D8654E" w:rsidP="00D8654E">
            <w:pPr>
              <w:rPr>
                <w:bCs/>
                <w:u w:val="single"/>
              </w:rPr>
            </w:pPr>
            <w:r w:rsidRPr="00D8654E">
              <w:rPr>
                <w:bCs/>
                <w:u w:val="single"/>
              </w:rPr>
              <w:t>Cooperation with other agencies</w:t>
            </w:r>
          </w:p>
          <w:p w:rsidR="00D8654E" w:rsidRPr="00D8654E" w:rsidRDefault="00D8654E" w:rsidP="00D8654E">
            <w:pPr>
              <w:rPr>
                <w:bCs/>
              </w:rPr>
            </w:pPr>
          </w:p>
          <w:p w:rsidR="00D8654E" w:rsidRPr="00D8654E" w:rsidRDefault="00D8654E" w:rsidP="00D8654E">
            <w:pPr>
              <w:rPr>
                <w:bCs/>
              </w:rPr>
            </w:pPr>
            <w:r w:rsidRPr="00D8654E">
              <w:rPr>
                <w:bCs/>
              </w:rPr>
              <w:t>In the strategic implementation of the project, and in view of its long-term sustainability, synergies will be sought with programs, projects and initiatives of other institutions, in particular the United Nations Educational, Scientific and Cultural Organization (UNESCO) and the United Nations World Tourism Organization (UNWTO), especially in the framework of their mandates, respectively, for the safeguarding of intangible cultural heritage and the preservation of cultural heritage, and the role of tourism in promoting national development.</w:t>
            </w:r>
          </w:p>
          <w:p w:rsidR="00D8654E" w:rsidRPr="00D8654E" w:rsidRDefault="00D8654E" w:rsidP="00D8654E">
            <w:pPr>
              <w:rPr>
                <w:bCs/>
              </w:rPr>
            </w:pPr>
          </w:p>
        </w:tc>
      </w:tr>
      <w:tr w:rsidR="004A58D2" w:rsidRPr="00D8654E" w:rsidTr="009430EC">
        <w:tc>
          <w:tcPr>
            <w:tcW w:w="9288" w:type="dxa"/>
            <w:gridSpan w:val="3"/>
            <w:shd w:val="clear" w:color="auto" w:fill="auto"/>
          </w:tcPr>
          <w:p w:rsidR="004A58D2" w:rsidRDefault="004A58D2" w:rsidP="004A58D2">
            <w:pPr>
              <w:rPr>
                <w:bCs/>
              </w:rPr>
            </w:pPr>
          </w:p>
          <w:p w:rsidR="004A58D2" w:rsidRPr="00D8654E" w:rsidRDefault="004A58D2" w:rsidP="004A58D2">
            <w:pPr>
              <w:rPr>
                <w:bCs/>
                <w:u w:val="single"/>
              </w:rPr>
            </w:pPr>
            <w:r w:rsidRPr="004A58D2">
              <w:rPr>
                <w:bCs/>
              </w:rPr>
              <w:t>2.4.</w:t>
            </w:r>
            <w:r w:rsidRPr="004A58D2">
              <w:rPr>
                <w:bCs/>
              </w:rPr>
              <w:tab/>
            </w:r>
            <w:r w:rsidRPr="00D8654E">
              <w:rPr>
                <w:bCs/>
                <w:u w:val="single"/>
              </w:rPr>
              <w:t>Potential risks and mitigating measures</w:t>
            </w:r>
          </w:p>
          <w:p w:rsidR="004A58D2" w:rsidRDefault="004A58D2" w:rsidP="004A58D2">
            <w:pPr>
              <w:pStyle w:val="ListParagraph"/>
              <w:ind w:left="1080"/>
            </w:pPr>
          </w:p>
        </w:tc>
      </w:tr>
      <w:tr w:rsidR="004A58D2" w:rsidRPr="00D8654E" w:rsidTr="005540B4">
        <w:tc>
          <w:tcPr>
            <w:tcW w:w="9288" w:type="dxa"/>
            <w:gridSpan w:val="3"/>
            <w:shd w:val="clear" w:color="auto" w:fill="auto"/>
          </w:tcPr>
          <w:p w:rsidR="004A58D2" w:rsidRPr="00D8654E" w:rsidRDefault="004A58D2" w:rsidP="00C8041D">
            <w:r w:rsidRPr="00D8654E">
              <w:t>In the course of the project implementation, a series of risks may be envisaged:  (a) at the WIPO project management level, and (b) at the country project implementation level.</w:t>
            </w:r>
            <w:r w:rsidRPr="00D8654E">
              <w:br/>
            </w:r>
          </w:p>
          <w:p w:rsidR="004A58D2" w:rsidRPr="00D8654E" w:rsidRDefault="004A58D2" w:rsidP="00C8041D">
            <w:r w:rsidRPr="00D8654E">
              <w:t xml:space="preserve">With regard to the WIPO project management, a potential risk may be represented by the difficulty to identify expert resources with the required experience and knowledge of the intersection between IP, tourism promotion, development and cultural heritage protection.  As a mitigating measure, it is proposed to seek cooperation as early as possible with other </w:t>
            </w:r>
            <w:r w:rsidRPr="00D8654E">
              <w:lastRenderedPageBreak/>
              <w:t xml:space="preserve">institutions, such as the </w:t>
            </w:r>
            <w:r w:rsidRPr="00D8654E">
              <w:rPr>
                <w:bCs/>
              </w:rPr>
              <w:t>United Nations Educational, Scientific and Cultural Organization (UNESCO) and the United Nations World Tourism Organization (UNWTO) (see point 2.3 below).</w:t>
            </w:r>
            <w:r w:rsidRPr="00D8654E">
              <w:br/>
            </w:r>
          </w:p>
          <w:p w:rsidR="004A58D2" w:rsidRPr="00D8654E" w:rsidRDefault="004A58D2" w:rsidP="00C8041D">
            <w:r w:rsidRPr="00D8654E">
              <w:t>With regard to the country-level project implementation, the following risks may occur:  difficulties in the identification of relevant tourism stakeholders; difficulties in the organization of capacity-building and awareness-raising activities; lack of agreement among stakeholders on possible strategies to be adopted; lack of agreement among the academic community on the adoption of proposed curricula and teaching materials.  A key mitigation measure to counter the potential negative impact deriving from such risks is the appointment, in each pilot country, of a lead agency/institution responsible to coordinate country-level activities among stakeholders and liaise efficiently with the WIPO project team. The same lead agency/institution should also establish, as early as possible from the project inception, appropriate links with the academic community in each pilot country to ensure their buy-in into the project approach.</w:t>
            </w:r>
            <w:r w:rsidRPr="00D8654E">
              <w:br/>
            </w:r>
            <w:r w:rsidRPr="00D8654E">
              <w:br/>
            </w:r>
            <w:r w:rsidRPr="00D8654E">
              <w:rPr>
                <w:bCs/>
              </w:rPr>
              <w:t xml:space="preserve">Also, conditions in a selected pilot country may become </w:t>
            </w:r>
            <w:proofErr w:type="gramStart"/>
            <w:r w:rsidRPr="00D8654E">
              <w:rPr>
                <w:bCs/>
              </w:rPr>
              <w:t>adverse</w:t>
            </w:r>
            <w:proofErr w:type="gramEnd"/>
            <w:r w:rsidRPr="00D8654E">
              <w:rPr>
                <w:bCs/>
              </w:rPr>
              <w:t xml:space="preserve"> to pursuing the project, in which case due negotiations should be pursued. Should such negotiations be unsuccessful, the project in the country may be suspended.</w:t>
            </w:r>
          </w:p>
          <w:p w:rsidR="004A58D2" w:rsidRPr="00D8654E" w:rsidRDefault="004A58D2" w:rsidP="00C8041D"/>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D8654E" w:rsidRPr="00D8654E" w:rsidRDefault="00D8654E" w:rsidP="00D8654E">
            <w:pPr>
              <w:rPr>
                <w:b/>
                <w:bCs/>
              </w:rPr>
            </w:pPr>
          </w:p>
          <w:p w:rsidR="00D8654E" w:rsidRPr="00D8654E" w:rsidRDefault="00D8654E" w:rsidP="00D8654E">
            <w:pPr>
              <w:rPr>
                <w:bCs/>
              </w:rPr>
            </w:pPr>
            <w:r w:rsidRPr="00D8654E">
              <w:rPr>
                <w:bCs/>
              </w:rPr>
              <w:t>3.</w:t>
            </w:r>
            <w:r w:rsidRPr="00D8654E">
              <w:rPr>
                <w:bCs/>
              </w:rPr>
              <w:tab/>
            </w:r>
            <w:r w:rsidRPr="00D8654E">
              <w:rPr>
                <w:bCs/>
                <w:iCs/>
              </w:rPr>
              <w:t xml:space="preserve">REVIEW </w:t>
            </w:r>
            <w:r w:rsidR="00806A35" w:rsidRPr="00D8654E">
              <w:rPr>
                <w:bCs/>
                <w:iCs/>
              </w:rPr>
              <w:t xml:space="preserve">AND </w:t>
            </w:r>
            <w:r w:rsidR="00A37111" w:rsidRPr="00D8654E">
              <w:rPr>
                <w:bCs/>
                <w:iCs/>
              </w:rPr>
              <w:t>EVALUATION</w:t>
            </w:r>
          </w:p>
          <w:p w:rsidR="00D8654E" w:rsidRPr="00D8654E" w:rsidRDefault="00D8654E" w:rsidP="00D8654E">
            <w:pPr>
              <w:rPr>
                <w:b/>
                <w:bCs/>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D8654E" w:rsidRPr="00D8654E" w:rsidRDefault="00D8654E" w:rsidP="00D8654E">
            <w:pPr>
              <w:rPr>
                <w:u w:val="single"/>
              </w:rPr>
            </w:pPr>
            <w:r w:rsidRPr="00D8654E">
              <w:rPr>
                <w:bCs/>
              </w:rPr>
              <w:t xml:space="preserve">3.1. </w:t>
            </w:r>
            <w:r w:rsidRPr="00D8654E">
              <w:rPr>
                <w:bCs/>
              </w:rPr>
              <w:tab/>
            </w:r>
            <w:r w:rsidRPr="00D8654E">
              <w:rPr>
                <w:u w:val="single"/>
              </w:rPr>
              <w:t>Project Review Schedule</w:t>
            </w:r>
          </w:p>
          <w:p w:rsidR="00D8654E" w:rsidRPr="00D8654E" w:rsidRDefault="00D8654E" w:rsidP="00D8654E">
            <w:pPr>
              <w:rPr>
                <w:b/>
                <w:bCs/>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D8654E" w:rsidRPr="00D8654E" w:rsidRDefault="00D8654E" w:rsidP="00D8654E">
            <w:pPr>
              <w:rPr>
                <w:bCs/>
              </w:rPr>
            </w:pPr>
            <w:r w:rsidRPr="00D8654E">
              <w:rPr>
                <w:bCs/>
              </w:rPr>
              <w:t>A yearly progress report will be presented for the consideration of the CDIP.</w:t>
            </w:r>
          </w:p>
          <w:p w:rsidR="00D8654E" w:rsidRPr="00D8654E" w:rsidRDefault="00D8654E" w:rsidP="00D8654E">
            <w:r w:rsidRPr="00D8654E">
              <w:t xml:space="preserve">A final independent evaluation report will be prepared by an external consultant upon project completion and will be submitted to the CDIP. </w:t>
            </w:r>
          </w:p>
          <w:p w:rsidR="00D8654E" w:rsidRPr="00D8654E" w:rsidRDefault="00D8654E" w:rsidP="00D8654E">
            <w:pPr>
              <w:rPr>
                <w:bCs/>
              </w:rPr>
            </w:pPr>
          </w:p>
          <w:p w:rsidR="00D8654E" w:rsidRPr="00D8654E" w:rsidRDefault="00D8654E" w:rsidP="00D8654E">
            <w:pPr>
              <w:rPr>
                <w:bCs/>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D8654E" w:rsidRPr="00D8654E" w:rsidRDefault="00D8654E" w:rsidP="00D8654E">
            <w:pPr>
              <w:rPr>
                <w:bCs/>
                <w:u w:val="single"/>
              </w:rPr>
            </w:pPr>
            <w:r w:rsidRPr="00D8654E">
              <w:rPr>
                <w:bCs/>
              </w:rPr>
              <w:t xml:space="preserve">3.2. </w:t>
            </w:r>
            <w:r w:rsidRPr="00D8654E">
              <w:rPr>
                <w:bCs/>
              </w:rPr>
              <w:tab/>
            </w:r>
            <w:r w:rsidRPr="00D8654E">
              <w:rPr>
                <w:bCs/>
                <w:u w:val="single"/>
              </w:rPr>
              <w:t xml:space="preserve">Project Self-Evaluation </w:t>
            </w:r>
          </w:p>
          <w:p w:rsidR="00D8654E" w:rsidRPr="00D8654E" w:rsidRDefault="00D8654E" w:rsidP="00D8654E">
            <w:pPr>
              <w:rPr>
                <w:i/>
              </w:rPr>
            </w:pP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8F6466" w:rsidRDefault="00D8654E" w:rsidP="00D8654E">
            <w:pPr>
              <w:rPr>
                <w:bCs/>
                <w:i/>
              </w:rPr>
            </w:pPr>
            <w:r w:rsidRPr="008F6466">
              <w:rPr>
                <w:i/>
              </w:rPr>
              <w:t>Project Outputs</w:t>
            </w:r>
          </w:p>
        </w:tc>
        <w:tc>
          <w:tcPr>
            <w:tcW w:w="5636" w:type="dxa"/>
            <w:shd w:val="clear" w:color="auto" w:fill="auto"/>
          </w:tcPr>
          <w:p w:rsidR="00D8654E" w:rsidRPr="00D8654E" w:rsidRDefault="00D8654E" w:rsidP="00D8654E">
            <w:pPr>
              <w:rPr>
                <w:bCs/>
              </w:rPr>
            </w:pPr>
            <w:r w:rsidRPr="008F6466">
              <w:rPr>
                <w:i/>
              </w:rPr>
              <w:t>Indicators of Successful Completion (Output Indicators)</w:t>
            </w: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D8654E" w:rsidRDefault="00D8654E" w:rsidP="00D8654E"/>
          <w:p w:rsidR="00D8654E" w:rsidRPr="00D8654E" w:rsidRDefault="00D8654E" w:rsidP="00D8654E">
            <w:r w:rsidRPr="00D8654E">
              <w:t xml:space="preserve">Guidelines on IP and tourism developed and 4 case studies documented </w:t>
            </w:r>
          </w:p>
          <w:p w:rsidR="00D8654E" w:rsidRPr="00D8654E" w:rsidRDefault="00D8654E" w:rsidP="00D8654E"/>
        </w:tc>
        <w:tc>
          <w:tcPr>
            <w:tcW w:w="5636" w:type="dxa"/>
            <w:shd w:val="clear" w:color="auto" w:fill="auto"/>
          </w:tcPr>
          <w:p w:rsidR="008F6466" w:rsidRDefault="008F6466" w:rsidP="008F6466"/>
          <w:p w:rsidR="008F6466" w:rsidRDefault="008F6466" w:rsidP="008F6466">
            <w:pPr>
              <w:pStyle w:val="ONUME"/>
              <w:numPr>
                <w:ilvl w:val="0"/>
                <w:numId w:val="0"/>
              </w:numPr>
            </w:pPr>
            <w:r>
              <w:t>(a)</w:t>
            </w:r>
            <w:r>
              <w:tab/>
            </w:r>
            <w:r w:rsidR="00D8654E" w:rsidRPr="00D8654E">
              <w:t>Guidelines on the use of IP systems and tools for tourism and cultural heritage protection</w:t>
            </w:r>
            <w:r w:rsidR="00D8654E" w:rsidRPr="00D8654E">
              <w:rPr>
                <w:b/>
              </w:rPr>
              <w:t xml:space="preserve"> </w:t>
            </w:r>
            <w:r w:rsidR="00D8654E" w:rsidRPr="00D8654E">
              <w:t>published</w:t>
            </w:r>
            <w:r>
              <w:t>;  and</w:t>
            </w:r>
          </w:p>
          <w:p w:rsidR="00D8654E" w:rsidRPr="00D8654E" w:rsidRDefault="008F6466" w:rsidP="008F6466">
            <w:pPr>
              <w:pStyle w:val="ONUME"/>
              <w:numPr>
                <w:ilvl w:val="0"/>
                <w:numId w:val="0"/>
              </w:numPr>
            </w:pPr>
            <w:r>
              <w:t>(b)</w:t>
            </w:r>
            <w:r>
              <w:tab/>
            </w:r>
            <w:r w:rsidR="00D8654E" w:rsidRPr="00D8654E">
              <w:t>4 case studies conducted and documented (one per pilot country)</w:t>
            </w:r>
          </w:p>
          <w:p w:rsidR="00D8654E" w:rsidRPr="00D8654E" w:rsidRDefault="00D8654E" w:rsidP="00D8654E"/>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D8654E" w:rsidRDefault="00D8654E" w:rsidP="00D8654E">
            <w:r w:rsidRPr="00D8654E">
              <w:br/>
              <w:t xml:space="preserve">Three pilot countries selected (in addition to Egypt) </w:t>
            </w:r>
          </w:p>
        </w:tc>
        <w:tc>
          <w:tcPr>
            <w:tcW w:w="5636" w:type="dxa"/>
            <w:shd w:val="clear" w:color="auto" w:fill="auto"/>
          </w:tcPr>
          <w:p w:rsidR="00D8654E" w:rsidRPr="00D8654E" w:rsidRDefault="00D8654E" w:rsidP="00D8654E"/>
          <w:p w:rsidR="00D8654E" w:rsidRDefault="00D8654E" w:rsidP="001B119F">
            <w:pPr>
              <w:pStyle w:val="ListParagraph"/>
              <w:numPr>
                <w:ilvl w:val="0"/>
                <w:numId w:val="10"/>
              </w:numPr>
              <w:ind w:left="34" w:hanging="34"/>
            </w:pPr>
            <w:r w:rsidRPr="00D8654E">
              <w:t>Three countries selected (based on agreed selection criteria)</w:t>
            </w:r>
            <w:r w:rsidR="001B119F">
              <w:t>;  and</w:t>
            </w:r>
          </w:p>
          <w:p w:rsidR="001B119F" w:rsidRPr="00D8654E" w:rsidRDefault="001B119F" w:rsidP="001B119F">
            <w:pPr>
              <w:pStyle w:val="ListParagraph"/>
              <w:ind w:left="34" w:hanging="34"/>
            </w:pPr>
          </w:p>
          <w:p w:rsidR="00D8654E" w:rsidRPr="00D8654E" w:rsidRDefault="00D8654E" w:rsidP="001B119F">
            <w:pPr>
              <w:numPr>
                <w:ilvl w:val="0"/>
                <w:numId w:val="10"/>
              </w:numPr>
              <w:ind w:left="34" w:hanging="34"/>
            </w:pPr>
            <w:r w:rsidRPr="00D8654E">
              <w:t xml:space="preserve">Lead agencies/institutions appointed for country project </w:t>
            </w:r>
            <w:r w:rsidR="001B119F">
              <w:t>implementation.</w:t>
            </w:r>
          </w:p>
          <w:p w:rsidR="00D8654E" w:rsidRPr="00D8654E" w:rsidRDefault="00D8654E" w:rsidP="00D8654E"/>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7D6E9A" w:rsidRDefault="007D6E9A" w:rsidP="00D8654E"/>
          <w:p w:rsidR="00D8654E" w:rsidRPr="00D8654E" w:rsidRDefault="00D8654E" w:rsidP="00D8654E">
            <w:r w:rsidRPr="00D8654E">
              <w:t>Tourism stakeholders and national authorities identified</w:t>
            </w:r>
          </w:p>
          <w:p w:rsidR="00D8654E" w:rsidRPr="00D8654E" w:rsidRDefault="00D8654E" w:rsidP="00D8654E"/>
          <w:p w:rsidR="00D8654E" w:rsidRPr="00D8654E" w:rsidRDefault="00D8654E" w:rsidP="00D8654E"/>
        </w:tc>
        <w:tc>
          <w:tcPr>
            <w:tcW w:w="5636" w:type="dxa"/>
            <w:shd w:val="clear" w:color="auto" w:fill="auto"/>
          </w:tcPr>
          <w:p w:rsidR="007D6E9A" w:rsidRDefault="007D6E9A" w:rsidP="001B119F"/>
          <w:p w:rsidR="00D8654E" w:rsidRPr="00D8654E" w:rsidRDefault="001B119F" w:rsidP="001B119F">
            <w:r>
              <w:t>(a)</w:t>
            </w:r>
            <w:r>
              <w:tab/>
            </w:r>
            <w:r w:rsidR="00D8654E" w:rsidRPr="00D8654E">
              <w:t>In each country, relevant tourism stakeholders identified in coordination with lead institutions</w:t>
            </w:r>
          </w:p>
          <w:p w:rsidR="00D8654E" w:rsidRPr="00D8654E" w:rsidRDefault="00D8654E" w:rsidP="00D8654E"/>
        </w:tc>
      </w:tr>
      <w:tr w:rsidR="00D8654E" w:rsidRPr="00D8654E" w:rsidTr="001B119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Pr>
        <w:tc>
          <w:tcPr>
            <w:tcW w:w="3652" w:type="dxa"/>
            <w:gridSpan w:val="2"/>
            <w:shd w:val="clear" w:color="auto" w:fill="auto"/>
          </w:tcPr>
          <w:p w:rsidR="001B119F" w:rsidRDefault="001B119F" w:rsidP="00D8654E"/>
          <w:p w:rsidR="00D8654E" w:rsidRPr="00D8654E" w:rsidRDefault="00D8654E" w:rsidP="00D8654E">
            <w:r w:rsidRPr="00D8654E">
              <w:t>Country-level project plans approved</w:t>
            </w:r>
          </w:p>
          <w:p w:rsidR="00D8654E" w:rsidRPr="00D8654E" w:rsidRDefault="00D8654E" w:rsidP="00D8654E"/>
        </w:tc>
        <w:tc>
          <w:tcPr>
            <w:tcW w:w="5636" w:type="dxa"/>
            <w:shd w:val="clear" w:color="auto" w:fill="auto"/>
          </w:tcPr>
          <w:p w:rsidR="001B119F" w:rsidRDefault="001B119F" w:rsidP="00D8654E"/>
          <w:p w:rsidR="00D8654E" w:rsidRPr="00D8654E" w:rsidRDefault="00D8654E" w:rsidP="00D8654E">
            <w:r w:rsidRPr="00D8654E">
              <w:t xml:space="preserve">Project implementation plans drafted (one per country) </w:t>
            </w:r>
          </w:p>
          <w:p w:rsidR="00D8654E" w:rsidRPr="00D8654E" w:rsidRDefault="00D8654E" w:rsidP="00D8654E"/>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1B119F" w:rsidRDefault="001B119F" w:rsidP="00D8654E"/>
          <w:p w:rsidR="00D8654E" w:rsidRPr="00D8654E" w:rsidRDefault="00D8654E" w:rsidP="00D8654E">
            <w:r w:rsidRPr="00D8654E">
              <w:t xml:space="preserve">Tourism stakeholders and national authorities, including IP offices, sensitized </w:t>
            </w:r>
          </w:p>
          <w:p w:rsidR="00D8654E" w:rsidRPr="00D8654E" w:rsidRDefault="00D8654E" w:rsidP="00D8654E"/>
        </w:tc>
        <w:tc>
          <w:tcPr>
            <w:tcW w:w="5636" w:type="dxa"/>
            <w:shd w:val="clear" w:color="auto" w:fill="auto"/>
          </w:tcPr>
          <w:p w:rsidR="001B119F" w:rsidRDefault="001B119F" w:rsidP="00D8654E"/>
          <w:p w:rsidR="00D8654E" w:rsidRPr="00D8654E" w:rsidRDefault="00D8654E" w:rsidP="00D8654E">
            <w:pPr>
              <w:rPr>
                <w:b/>
                <w:bCs/>
              </w:rPr>
            </w:pPr>
            <w:r w:rsidRPr="00D8654E">
              <w:t xml:space="preserve">In each pilot country, 2 capacity building events organized to sensitize tourism stakeholders and strengthen the capacities of national authorities to provide sector-specific support to tourism-related economic activity through the use of IP  </w:t>
            </w:r>
          </w:p>
          <w:p w:rsidR="00D8654E" w:rsidRPr="00D8654E" w:rsidRDefault="00D8654E" w:rsidP="00D8654E"/>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1B119F" w:rsidRDefault="001B119F" w:rsidP="00D8654E">
            <w:pPr>
              <w:rPr>
                <w:bCs/>
              </w:rPr>
            </w:pPr>
          </w:p>
          <w:p w:rsidR="00D8654E" w:rsidRPr="00D8654E" w:rsidRDefault="00D8654E" w:rsidP="00D8654E">
            <w:pPr>
              <w:rPr>
                <w:bCs/>
              </w:rPr>
            </w:pPr>
            <w:r w:rsidRPr="00D8654E">
              <w:rPr>
                <w:bCs/>
              </w:rPr>
              <w:t xml:space="preserve">Higher awareness of the academic community of IP and tourism for development and for the protection of cultural heritage </w:t>
            </w:r>
          </w:p>
        </w:tc>
        <w:tc>
          <w:tcPr>
            <w:tcW w:w="5636" w:type="dxa"/>
            <w:shd w:val="clear" w:color="auto" w:fill="auto"/>
          </w:tcPr>
          <w:p w:rsidR="00D8654E" w:rsidRPr="00D8654E" w:rsidRDefault="00D8654E" w:rsidP="00D8654E">
            <w:pPr>
              <w:rPr>
                <w:bCs/>
              </w:rPr>
            </w:pPr>
          </w:p>
          <w:p w:rsidR="00D8654E" w:rsidRDefault="001B119F" w:rsidP="00D8654E">
            <w:pPr>
              <w:rPr>
                <w:bCs/>
              </w:rPr>
            </w:pPr>
            <w:r>
              <w:rPr>
                <w:bCs/>
              </w:rPr>
              <w:t>(a)</w:t>
            </w:r>
            <w:r>
              <w:rPr>
                <w:bCs/>
              </w:rPr>
              <w:tab/>
            </w:r>
            <w:r w:rsidR="00D8654E" w:rsidRPr="00D8654E">
              <w:rPr>
                <w:bCs/>
              </w:rPr>
              <w:t>Information/ awareness-raising materials produced (at least one video documentary)</w:t>
            </w:r>
            <w:r>
              <w:rPr>
                <w:bCs/>
              </w:rPr>
              <w:t>;  and</w:t>
            </w:r>
          </w:p>
          <w:p w:rsidR="001B119F" w:rsidRPr="00D8654E" w:rsidRDefault="001B119F" w:rsidP="00D8654E">
            <w:pPr>
              <w:rPr>
                <w:bCs/>
              </w:rPr>
            </w:pPr>
          </w:p>
          <w:p w:rsidR="00D8654E" w:rsidRPr="00D8654E" w:rsidRDefault="001B119F" w:rsidP="00D8654E">
            <w:pPr>
              <w:rPr>
                <w:bCs/>
              </w:rPr>
            </w:pPr>
            <w:r>
              <w:rPr>
                <w:bCs/>
              </w:rPr>
              <w:t>(</w:t>
            </w:r>
            <w:r w:rsidR="00D8654E" w:rsidRPr="00D8654E">
              <w:rPr>
                <w:bCs/>
              </w:rPr>
              <w:t>b)</w:t>
            </w:r>
            <w:r>
              <w:rPr>
                <w:bCs/>
              </w:rPr>
              <w:tab/>
            </w:r>
            <w:r w:rsidR="00D8654E" w:rsidRPr="00D8654E">
              <w:rPr>
                <w:bCs/>
              </w:rPr>
              <w:t>Teaching/training materials developed (at least one set) and integrated in curricula</w:t>
            </w:r>
            <w:r w:rsidR="00D8654E" w:rsidRPr="00D8654E">
              <w:rPr>
                <w:bCs/>
              </w:rPr>
              <w:br/>
            </w: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1B119F" w:rsidRDefault="00D8654E" w:rsidP="00D8654E">
            <w:pPr>
              <w:rPr>
                <w:i/>
              </w:rPr>
            </w:pPr>
            <w:r w:rsidRPr="001B119F">
              <w:rPr>
                <w:bCs/>
                <w:i/>
              </w:rPr>
              <w:t>Project Objectives</w:t>
            </w:r>
          </w:p>
        </w:tc>
        <w:tc>
          <w:tcPr>
            <w:tcW w:w="5636" w:type="dxa"/>
            <w:shd w:val="clear" w:color="auto" w:fill="auto"/>
          </w:tcPr>
          <w:p w:rsidR="00D8654E" w:rsidRPr="001B119F" w:rsidRDefault="00D8654E" w:rsidP="00D8654E">
            <w:pPr>
              <w:rPr>
                <w:i/>
              </w:rPr>
            </w:pPr>
            <w:r w:rsidRPr="001B119F">
              <w:rPr>
                <w:bCs/>
                <w:i/>
              </w:rPr>
              <w:t>Indicators of Success in Achieving Project Objective (Outcome Indicators)</w:t>
            </w: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D8654E" w:rsidRDefault="00D8654E" w:rsidP="00D8654E">
            <w:pPr>
              <w:rPr>
                <w:b/>
                <w:bCs/>
              </w:rPr>
            </w:pPr>
          </w:p>
          <w:p w:rsidR="00D8654E" w:rsidRPr="00D8654E" w:rsidRDefault="00D8654E" w:rsidP="00D8654E">
            <w:pPr>
              <w:rPr>
                <w:b/>
                <w:bCs/>
              </w:rPr>
            </w:pPr>
            <w:r w:rsidRPr="00D8654E">
              <w:t>Create capacities for key tourism stakeholders, as well as for national/local authorities, including IP offices, of how to use IP tools and strategies to add value and diversify tourism-related economic activity, including activity related to the promotion of tourism and protection of cultural heritage.</w:t>
            </w:r>
          </w:p>
        </w:tc>
        <w:tc>
          <w:tcPr>
            <w:tcW w:w="5636" w:type="dxa"/>
            <w:shd w:val="clear" w:color="auto" w:fill="auto"/>
          </w:tcPr>
          <w:p w:rsidR="00D8654E" w:rsidRPr="00D8654E" w:rsidRDefault="00D8654E" w:rsidP="00D8654E">
            <w:pPr>
              <w:rPr>
                <w:b/>
                <w:bCs/>
              </w:rPr>
            </w:pPr>
          </w:p>
          <w:p w:rsidR="00D8654E" w:rsidRPr="00D8654E" w:rsidRDefault="00D8654E" w:rsidP="00D8654E">
            <w:pPr>
              <w:rPr>
                <w:bCs/>
              </w:rPr>
            </w:pPr>
            <w:r w:rsidRPr="00D8654E">
              <w:rPr>
                <w:bCs/>
              </w:rPr>
              <w:t xml:space="preserve">National authorities in all 4 pilot countries have developed structures to provide advisory services on IP and tourism for growth and national </w:t>
            </w:r>
            <w:proofErr w:type="gramStart"/>
            <w:r w:rsidRPr="00D8654E">
              <w:rPr>
                <w:bCs/>
              </w:rPr>
              <w:t>development .</w:t>
            </w:r>
            <w:proofErr w:type="gramEnd"/>
            <w:r w:rsidRPr="00D8654E">
              <w:rPr>
                <w:bCs/>
              </w:rPr>
              <w:br/>
            </w:r>
          </w:p>
          <w:p w:rsidR="00D8654E" w:rsidRPr="00D8654E" w:rsidRDefault="00D8654E" w:rsidP="00D8654E">
            <w:pPr>
              <w:rPr>
                <w:bCs/>
              </w:rPr>
            </w:pPr>
            <w:r w:rsidRPr="00D8654E">
              <w:rPr>
                <w:bCs/>
              </w:rPr>
              <w:t>Tourism stakeholders in at least 2 countries have started/developed plans to use IP tools and strategies to strengthen their competitiveness and promote tourism and protect cultural heritage.</w:t>
            </w:r>
          </w:p>
        </w:tc>
      </w:tr>
      <w:tr w:rsidR="00D8654E" w:rsidRPr="00D8654E" w:rsidTr="00C8041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D8654E" w:rsidRPr="00D8654E" w:rsidRDefault="00D8654E" w:rsidP="00D8654E">
            <w:pPr>
              <w:rPr>
                <w:b/>
                <w:bCs/>
              </w:rPr>
            </w:pPr>
          </w:p>
          <w:p w:rsidR="00D8654E" w:rsidRPr="00D8654E" w:rsidRDefault="00D8654E" w:rsidP="00D8654E">
            <w:pPr>
              <w:rPr>
                <w:b/>
                <w:bCs/>
              </w:rPr>
            </w:pPr>
            <w:r w:rsidRPr="00D8654E">
              <w:t>Raise awareness of the academic community of the intersection between IP and tourism in the framework of growth and development policies with a view to developing teaching materials and promoting the inclusion of specialized curricula in tourism management schools and in national IP academies.</w:t>
            </w:r>
          </w:p>
        </w:tc>
        <w:tc>
          <w:tcPr>
            <w:tcW w:w="5636" w:type="dxa"/>
            <w:shd w:val="clear" w:color="auto" w:fill="auto"/>
          </w:tcPr>
          <w:p w:rsidR="00D8654E" w:rsidRPr="00D8654E" w:rsidRDefault="00D8654E" w:rsidP="00D8654E">
            <w:pPr>
              <w:rPr>
                <w:b/>
                <w:bCs/>
              </w:rPr>
            </w:pPr>
          </w:p>
          <w:p w:rsidR="00D8654E" w:rsidRPr="00D8654E" w:rsidRDefault="00D8654E" w:rsidP="00D8654E">
            <w:r w:rsidRPr="00D8654E">
              <w:t>Up to 2 schools of Tourism Management and at least one national IP Academy have adopted curricula and educational and training materials developed by the project.</w:t>
            </w:r>
          </w:p>
        </w:tc>
      </w:tr>
    </w:tbl>
    <w:p w:rsidR="00F2417B" w:rsidRDefault="00F2417B"/>
    <w:p w:rsidR="00F2417B" w:rsidRDefault="00F2417B" w:rsidP="00F2417B">
      <w:pPr>
        <w:sectPr w:rsidR="00F2417B" w:rsidSect="00640E2A">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F2417B" w:rsidRPr="00DA36D3" w:rsidRDefault="00F2417B" w:rsidP="00F2417B">
      <w:r w:rsidRPr="00DA36D3">
        <w:lastRenderedPageBreak/>
        <w:t>4.</w:t>
      </w:r>
      <w:r w:rsidRPr="00DA36D3">
        <w:tab/>
        <w:t>IMPLEMENTATION TIMELINE</w:t>
      </w:r>
      <w:r w:rsidRPr="00DA36D3">
        <w:rPr>
          <w:b/>
        </w:rPr>
        <w:t xml:space="preserve">  </w:t>
      </w:r>
    </w:p>
    <w:p w:rsidR="00F2417B" w:rsidRPr="00DA36D3" w:rsidRDefault="00F2417B" w:rsidP="00F2417B"/>
    <w:tbl>
      <w:tblPr>
        <w:tblW w:w="136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17"/>
        <w:gridCol w:w="630"/>
        <w:gridCol w:w="540"/>
        <w:gridCol w:w="540"/>
        <w:gridCol w:w="630"/>
        <w:gridCol w:w="630"/>
        <w:gridCol w:w="540"/>
        <w:gridCol w:w="540"/>
        <w:gridCol w:w="540"/>
        <w:gridCol w:w="630"/>
        <w:gridCol w:w="540"/>
        <w:gridCol w:w="540"/>
      </w:tblGrid>
      <w:tr w:rsidR="00F2417B" w:rsidRPr="00DA36D3" w:rsidTr="00B50D42">
        <w:trPr>
          <w:trHeight w:val="519"/>
        </w:trPr>
        <w:tc>
          <w:tcPr>
            <w:tcW w:w="6790" w:type="dxa"/>
          </w:tcPr>
          <w:p w:rsidR="00F2417B" w:rsidRPr="00DA36D3" w:rsidRDefault="00F2417B" w:rsidP="00B50D42">
            <w:r w:rsidRPr="00DA36D3">
              <w:t>Activity</w:t>
            </w:r>
          </w:p>
        </w:tc>
        <w:tc>
          <w:tcPr>
            <w:tcW w:w="6817" w:type="dxa"/>
            <w:gridSpan w:val="12"/>
          </w:tcPr>
          <w:p w:rsidR="00F2417B" w:rsidRPr="00DA36D3" w:rsidRDefault="00F2417B" w:rsidP="00B50D42">
            <w:r w:rsidRPr="00DA36D3">
              <w:t>Quarters</w:t>
            </w:r>
          </w:p>
          <w:p w:rsidR="00F2417B" w:rsidRPr="00DA36D3" w:rsidRDefault="00F2417B" w:rsidP="00B50D42">
            <w:pPr>
              <w:rPr>
                <w:b/>
              </w:rPr>
            </w:pPr>
          </w:p>
        </w:tc>
      </w:tr>
      <w:tr w:rsidR="00F2417B" w:rsidRPr="00DA36D3" w:rsidTr="00B50D42">
        <w:trPr>
          <w:trHeight w:val="283"/>
        </w:trPr>
        <w:tc>
          <w:tcPr>
            <w:tcW w:w="6790" w:type="dxa"/>
          </w:tcPr>
          <w:p w:rsidR="00F2417B" w:rsidRPr="00DA36D3" w:rsidRDefault="00F2417B" w:rsidP="00B50D42"/>
          <w:p w:rsidR="00F2417B" w:rsidRPr="00DA36D3" w:rsidRDefault="00F2417B" w:rsidP="00B50D42"/>
        </w:tc>
        <w:tc>
          <w:tcPr>
            <w:tcW w:w="517" w:type="dxa"/>
            <w:tcBorders>
              <w:bottom w:val="single" w:sz="6" w:space="0" w:color="auto"/>
            </w:tcBorders>
            <w:shd w:val="clear" w:color="auto" w:fill="BFBFBF"/>
          </w:tcPr>
          <w:p w:rsidR="00F2417B" w:rsidRPr="00DA36D3" w:rsidRDefault="00F2417B" w:rsidP="00B50D42">
            <w:r w:rsidRPr="00DA36D3">
              <w:t>1st</w:t>
            </w:r>
          </w:p>
        </w:tc>
        <w:tc>
          <w:tcPr>
            <w:tcW w:w="630" w:type="dxa"/>
            <w:tcBorders>
              <w:bottom w:val="single" w:sz="6" w:space="0" w:color="auto"/>
            </w:tcBorders>
            <w:shd w:val="clear" w:color="auto" w:fill="BFBFBF"/>
          </w:tcPr>
          <w:p w:rsidR="00F2417B" w:rsidRPr="00DA36D3" w:rsidRDefault="00F2417B" w:rsidP="00B50D42">
            <w:r w:rsidRPr="00DA36D3">
              <w:t>2nd</w:t>
            </w:r>
          </w:p>
        </w:tc>
        <w:tc>
          <w:tcPr>
            <w:tcW w:w="540" w:type="dxa"/>
            <w:tcBorders>
              <w:bottom w:val="single" w:sz="6" w:space="0" w:color="auto"/>
            </w:tcBorders>
            <w:shd w:val="clear" w:color="auto" w:fill="BFBFBF"/>
          </w:tcPr>
          <w:p w:rsidR="00F2417B" w:rsidRPr="00DA36D3" w:rsidRDefault="00F2417B" w:rsidP="00B50D42">
            <w:r w:rsidRPr="00DA36D3">
              <w:t>3rd</w:t>
            </w:r>
          </w:p>
        </w:tc>
        <w:tc>
          <w:tcPr>
            <w:tcW w:w="540" w:type="dxa"/>
            <w:tcBorders>
              <w:bottom w:val="single" w:sz="6" w:space="0" w:color="auto"/>
            </w:tcBorders>
            <w:shd w:val="clear" w:color="auto" w:fill="BFBFBF"/>
          </w:tcPr>
          <w:p w:rsidR="00F2417B" w:rsidRPr="00DA36D3" w:rsidRDefault="00F2417B" w:rsidP="00B50D42">
            <w:r w:rsidRPr="00DA36D3">
              <w:t>4th</w:t>
            </w:r>
          </w:p>
        </w:tc>
        <w:tc>
          <w:tcPr>
            <w:tcW w:w="630" w:type="dxa"/>
            <w:tcBorders>
              <w:bottom w:val="single" w:sz="6" w:space="0" w:color="auto"/>
            </w:tcBorders>
          </w:tcPr>
          <w:p w:rsidR="00F2417B" w:rsidRPr="00DA36D3" w:rsidRDefault="00F2417B" w:rsidP="00B50D42">
            <w:r w:rsidRPr="00DA36D3">
              <w:t>1st</w:t>
            </w:r>
          </w:p>
        </w:tc>
        <w:tc>
          <w:tcPr>
            <w:tcW w:w="630" w:type="dxa"/>
            <w:tcBorders>
              <w:bottom w:val="single" w:sz="6" w:space="0" w:color="auto"/>
            </w:tcBorders>
          </w:tcPr>
          <w:p w:rsidR="00F2417B" w:rsidRPr="00DA36D3" w:rsidRDefault="00F2417B" w:rsidP="00B50D42">
            <w:r w:rsidRPr="00DA36D3">
              <w:t>2nd</w:t>
            </w:r>
          </w:p>
        </w:tc>
        <w:tc>
          <w:tcPr>
            <w:tcW w:w="540" w:type="dxa"/>
            <w:tcBorders>
              <w:bottom w:val="single" w:sz="6" w:space="0" w:color="auto"/>
            </w:tcBorders>
          </w:tcPr>
          <w:p w:rsidR="00F2417B" w:rsidRPr="00DA36D3" w:rsidRDefault="00F2417B" w:rsidP="00B50D42">
            <w:r w:rsidRPr="00DA36D3">
              <w:t>3rd</w:t>
            </w:r>
          </w:p>
        </w:tc>
        <w:tc>
          <w:tcPr>
            <w:tcW w:w="540" w:type="dxa"/>
            <w:tcBorders>
              <w:bottom w:val="single" w:sz="6" w:space="0" w:color="auto"/>
            </w:tcBorders>
          </w:tcPr>
          <w:p w:rsidR="00F2417B" w:rsidRPr="00DA36D3" w:rsidRDefault="00F2417B" w:rsidP="00B50D42">
            <w:r w:rsidRPr="00DA36D3">
              <w:t>4th</w:t>
            </w:r>
          </w:p>
        </w:tc>
        <w:tc>
          <w:tcPr>
            <w:tcW w:w="540" w:type="dxa"/>
            <w:shd w:val="clear" w:color="auto" w:fill="BFBFBF"/>
          </w:tcPr>
          <w:p w:rsidR="00F2417B" w:rsidRPr="00DA36D3" w:rsidRDefault="00F2417B" w:rsidP="00B50D42">
            <w:r w:rsidRPr="00DA36D3">
              <w:t>1st</w:t>
            </w:r>
          </w:p>
        </w:tc>
        <w:tc>
          <w:tcPr>
            <w:tcW w:w="630" w:type="dxa"/>
            <w:shd w:val="clear" w:color="auto" w:fill="BFBFBF"/>
          </w:tcPr>
          <w:p w:rsidR="00F2417B" w:rsidRPr="00DA36D3" w:rsidRDefault="00F2417B" w:rsidP="00B50D42">
            <w:r w:rsidRPr="00DA36D3">
              <w:t>2nd</w:t>
            </w:r>
          </w:p>
        </w:tc>
        <w:tc>
          <w:tcPr>
            <w:tcW w:w="540" w:type="dxa"/>
            <w:shd w:val="clear" w:color="auto" w:fill="BFBFBF"/>
          </w:tcPr>
          <w:p w:rsidR="00F2417B" w:rsidRPr="00DA36D3" w:rsidRDefault="00F2417B" w:rsidP="00B50D42">
            <w:r w:rsidRPr="00DA36D3">
              <w:t>3rd</w:t>
            </w:r>
          </w:p>
        </w:tc>
        <w:tc>
          <w:tcPr>
            <w:tcW w:w="540" w:type="dxa"/>
            <w:shd w:val="clear" w:color="auto" w:fill="BFBFBF"/>
          </w:tcPr>
          <w:p w:rsidR="00F2417B" w:rsidRPr="00DA36D3" w:rsidRDefault="00F2417B" w:rsidP="00B50D42">
            <w:r w:rsidRPr="00DA36D3">
              <w:t>4th</w:t>
            </w:r>
          </w:p>
        </w:tc>
      </w:tr>
      <w:tr w:rsidR="00F2417B" w:rsidRPr="00DA36D3" w:rsidTr="00B50D42">
        <w:trPr>
          <w:trHeight w:val="259"/>
        </w:trPr>
        <w:tc>
          <w:tcPr>
            <w:tcW w:w="6790" w:type="dxa"/>
          </w:tcPr>
          <w:p w:rsidR="00F2417B" w:rsidRPr="00DA36D3" w:rsidRDefault="00F2417B" w:rsidP="00B50D42">
            <w:r w:rsidRPr="00DA36D3">
              <w:t xml:space="preserve">Drafting  of Guidelines and case studies on IP and Tourism </w:t>
            </w:r>
          </w:p>
          <w:p w:rsidR="00F2417B" w:rsidRPr="00DA36D3" w:rsidRDefault="00F2417B" w:rsidP="00B50D42"/>
          <w:p w:rsidR="00F2417B" w:rsidRPr="00DA36D3" w:rsidRDefault="00F2417B" w:rsidP="00B50D42">
            <w:r w:rsidRPr="00DA36D3">
              <w:t>- Setting up of study group (including WIPO and external experts)</w:t>
            </w:r>
          </w:p>
          <w:p w:rsidR="00F2417B" w:rsidRPr="00DA36D3" w:rsidRDefault="00F2417B" w:rsidP="00B50D42">
            <w:r w:rsidRPr="00DA36D3">
              <w:t>- selection of experts</w:t>
            </w:r>
          </w:p>
          <w:p w:rsidR="00F2417B" w:rsidRPr="00DA36D3" w:rsidRDefault="00F2417B" w:rsidP="00B50D42">
            <w:r w:rsidRPr="00DA36D3">
              <w:t>- selection of case studies</w:t>
            </w:r>
          </w:p>
          <w:p w:rsidR="00F2417B" w:rsidRPr="00DA36D3" w:rsidRDefault="00F2417B" w:rsidP="00B50D42">
            <w:r w:rsidRPr="00DA36D3">
              <w:t>- drafting of guidelines and case studies</w:t>
            </w:r>
          </w:p>
        </w:tc>
        <w:tc>
          <w:tcPr>
            <w:tcW w:w="517" w:type="dxa"/>
            <w:tcBorders>
              <w:top w:val="single" w:sz="6" w:space="0" w:color="auto"/>
              <w:bottom w:val="single" w:sz="6" w:space="0" w:color="auto"/>
            </w:tcBorders>
            <w:shd w:val="clear" w:color="auto" w:fill="BFBFBF"/>
          </w:tcPr>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r w:rsidRPr="00DA36D3">
              <w:t>x</w:t>
            </w:r>
          </w:p>
        </w:tc>
        <w:tc>
          <w:tcPr>
            <w:tcW w:w="630" w:type="dxa"/>
            <w:tcBorders>
              <w:top w:val="single" w:sz="6" w:space="0" w:color="auto"/>
              <w:bottom w:val="single" w:sz="6" w:space="0" w:color="auto"/>
            </w:tcBorders>
            <w:shd w:val="clear" w:color="auto" w:fill="BFBFBF"/>
          </w:tcPr>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r w:rsidRPr="00DA36D3">
              <w:t>x</w:t>
            </w:r>
          </w:p>
          <w:p w:rsidR="00F2417B" w:rsidRPr="00DA36D3" w:rsidRDefault="00F2417B" w:rsidP="00B50D42">
            <w:r w:rsidRPr="00DA36D3">
              <w:t>x</w:t>
            </w:r>
          </w:p>
        </w:tc>
        <w:tc>
          <w:tcPr>
            <w:tcW w:w="540" w:type="dxa"/>
            <w:tcBorders>
              <w:top w:val="single" w:sz="6" w:space="0" w:color="auto"/>
              <w:bottom w:val="single" w:sz="6" w:space="0" w:color="auto"/>
            </w:tcBorders>
            <w:shd w:val="clear" w:color="auto" w:fill="BFBFBF"/>
          </w:tcPr>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r w:rsidRPr="00DA36D3">
              <w:t>x</w:t>
            </w:r>
          </w:p>
          <w:p w:rsidR="00F2417B" w:rsidRPr="00DA36D3" w:rsidRDefault="00F2417B" w:rsidP="00B50D42">
            <w:r w:rsidRPr="00DA36D3">
              <w:t>x</w:t>
            </w:r>
          </w:p>
        </w:tc>
        <w:tc>
          <w:tcPr>
            <w:tcW w:w="540" w:type="dxa"/>
            <w:tcBorders>
              <w:top w:val="single" w:sz="6" w:space="0" w:color="auto"/>
              <w:bottom w:val="single" w:sz="6" w:space="0" w:color="auto"/>
            </w:tcBorders>
            <w:shd w:val="clear" w:color="auto" w:fill="BFBFBF"/>
          </w:tcPr>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r w:rsidRPr="00DA36D3">
              <w:t>x</w:t>
            </w:r>
          </w:p>
        </w:tc>
        <w:tc>
          <w:tcPr>
            <w:tcW w:w="630" w:type="dxa"/>
            <w:tcBorders>
              <w:top w:val="single" w:sz="6" w:space="0" w:color="auto"/>
              <w:bottom w:val="single" w:sz="6" w:space="0" w:color="auto"/>
            </w:tcBorders>
            <w:shd w:val="clear" w:color="auto" w:fill="auto"/>
          </w:tcPr>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r w:rsidRPr="00DA36D3">
              <w:t>x</w:t>
            </w:r>
          </w:p>
        </w:tc>
        <w:tc>
          <w:tcPr>
            <w:tcW w:w="630" w:type="dxa"/>
            <w:tcBorders>
              <w:top w:val="single" w:sz="6" w:space="0" w:color="auto"/>
              <w:bottom w:val="single" w:sz="6" w:space="0" w:color="auto"/>
            </w:tcBorders>
            <w:shd w:val="clear" w:color="auto" w:fill="auto"/>
          </w:tcPr>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p w:rsidR="00F2417B" w:rsidRPr="00DA36D3" w:rsidRDefault="00F2417B" w:rsidP="00B50D42">
            <w:r w:rsidRPr="00DA36D3">
              <w:t>x</w:t>
            </w:r>
          </w:p>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r>
      <w:tr w:rsidR="00F2417B" w:rsidRPr="00DA36D3" w:rsidTr="00B50D42">
        <w:trPr>
          <w:trHeight w:val="259"/>
        </w:trPr>
        <w:tc>
          <w:tcPr>
            <w:tcW w:w="6790" w:type="dxa"/>
          </w:tcPr>
          <w:p w:rsidR="00F2417B" w:rsidRPr="00DA36D3" w:rsidRDefault="00F2417B" w:rsidP="00B50D42">
            <w:r w:rsidRPr="00DA36D3">
              <w:t>Pilot country selection</w:t>
            </w:r>
          </w:p>
          <w:p w:rsidR="00F2417B" w:rsidRPr="00DA36D3" w:rsidRDefault="00F2417B" w:rsidP="00B50D42"/>
        </w:tc>
        <w:tc>
          <w:tcPr>
            <w:tcW w:w="517" w:type="dxa"/>
            <w:tcBorders>
              <w:top w:val="single" w:sz="6" w:space="0" w:color="auto"/>
              <w:bottom w:val="single" w:sz="6" w:space="0" w:color="auto"/>
            </w:tcBorders>
            <w:shd w:val="clear" w:color="auto" w:fill="BFBFBF"/>
          </w:tcPr>
          <w:p w:rsidR="00F2417B" w:rsidRPr="00DA36D3" w:rsidRDefault="00F2417B" w:rsidP="00B50D42">
            <w:r w:rsidRPr="00DA36D3">
              <w:t>x</w:t>
            </w:r>
          </w:p>
        </w:tc>
        <w:tc>
          <w:tcPr>
            <w:tcW w:w="63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r>
      <w:tr w:rsidR="00F2417B" w:rsidRPr="00DA36D3" w:rsidTr="00B50D42">
        <w:trPr>
          <w:trHeight w:val="283"/>
        </w:trPr>
        <w:tc>
          <w:tcPr>
            <w:tcW w:w="6790" w:type="dxa"/>
          </w:tcPr>
          <w:p w:rsidR="00F2417B" w:rsidRPr="00DA36D3" w:rsidRDefault="00F2417B" w:rsidP="00B50D42"/>
          <w:p w:rsidR="00F2417B" w:rsidRPr="00DA36D3" w:rsidRDefault="00F2417B" w:rsidP="00B50D42">
            <w:r w:rsidRPr="00DA36D3">
              <w:t>Lead agencies appointment</w:t>
            </w:r>
          </w:p>
        </w:tc>
        <w:tc>
          <w:tcPr>
            <w:tcW w:w="517" w:type="dxa"/>
            <w:tcBorders>
              <w:top w:val="single" w:sz="6" w:space="0" w:color="auto"/>
              <w:bottom w:val="single" w:sz="6" w:space="0" w:color="auto"/>
            </w:tcBorders>
            <w:shd w:val="clear" w:color="auto" w:fill="BFBFBF"/>
          </w:tcPr>
          <w:p w:rsidR="00F2417B" w:rsidRPr="00DA36D3" w:rsidRDefault="00F2417B" w:rsidP="00B50D42">
            <w:r w:rsidRPr="00DA36D3">
              <w:t>x</w:t>
            </w:r>
          </w:p>
        </w:tc>
        <w:tc>
          <w:tcPr>
            <w:tcW w:w="630" w:type="dxa"/>
            <w:tcBorders>
              <w:top w:val="single" w:sz="6" w:space="0" w:color="auto"/>
              <w:bottom w:val="single" w:sz="6" w:space="0" w:color="auto"/>
            </w:tcBorders>
            <w:shd w:val="clear" w:color="auto" w:fill="BFBFBF"/>
          </w:tcPr>
          <w:p w:rsidR="00F2417B" w:rsidRPr="00DA36D3" w:rsidRDefault="00F2417B" w:rsidP="00B50D42">
            <w:r w:rsidRPr="00DA36D3">
              <w:t>x</w:t>
            </w:r>
          </w:p>
        </w:tc>
        <w:tc>
          <w:tcPr>
            <w:tcW w:w="54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r>
      <w:tr w:rsidR="00F2417B" w:rsidRPr="00DA36D3" w:rsidTr="00B50D42">
        <w:trPr>
          <w:trHeight w:val="259"/>
        </w:trPr>
        <w:tc>
          <w:tcPr>
            <w:tcW w:w="6790" w:type="dxa"/>
          </w:tcPr>
          <w:p w:rsidR="00F2417B" w:rsidRPr="00DA36D3" w:rsidRDefault="00F2417B" w:rsidP="00B50D42"/>
          <w:p w:rsidR="00F2417B" w:rsidRPr="00DA36D3" w:rsidRDefault="00F2417B" w:rsidP="00B50D42">
            <w:r w:rsidRPr="00DA36D3">
              <w:t>In-country stakeholders  identification:</w:t>
            </w:r>
          </w:p>
        </w:tc>
        <w:tc>
          <w:tcPr>
            <w:tcW w:w="517"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BFBFBF"/>
          </w:tcPr>
          <w:p w:rsidR="00F2417B" w:rsidRPr="00DA36D3" w:rsidRDefault="00F2417B" w:rsidP="00B50D42">
            <w:r w:rsidRPr="00DA36D3">
              <w:t>x</w:t>
            </w:r>
          </w:p>
        </w:tc>
        <w:tc>
          <w:tcPr>
            <w:tcW w:w="540" w:type="dxa"/>
            <w:tcBorders>
              <w:top w:val="single" w:sz="6" w:space="0" w:color="auto"/>
              <w:bottom w:val="single" w:sz="6" w:space="0" w:color="auto"/>
            </w:tcBorders>
            <w:shd w:val="clear" w:color="auto" w:fill="BFBFBF"/>
          </w:tcPr>
          <w:p w:rsidR="00F2417B" w:rsidRPr="00DA36D3" w:rsidRDefault="00F2417B" w:rsidP="00B50D42">
            <w:r w:rsidRPr="00DA36D3">
              <w:t>x</w:t>
            </w:r>
          </w:p>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r>
      <w:tr w:rsidR="00F2417B" w:rsidRPr="00DA36D3" w:rsidTr="00B50D42">
        <w:trPr>
          <w:trHeight w:val="259"/>
        </w:trPr>
        <w:tc>
          <w:tcPr>
            <w:tcW w:w="6790" w:type="dxa"/>
          </w:tcPr>
          <w:p w:rsidR="00F2417B" w:rsidRPr="00DA36D3" w:rsidRDefault="00F2417B" w:rsidP="00B50D42"/>
          <w:p w:rsidR="00F2417B" w:rsidRPr="00DA36D3" w:rsidRDefault="00F2417B" w:rsidP="00B50D42">
            <w:r w:rsidRPr="00DA36D3">
              <w:t>Elaboration and approval of country plans</w:t>
            </w:r>
          </w:p>
        </w:tc>
        <w:tc>
          <w:tcPr>
            <w:tcW w:w="517"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r w:rsidRPr="00DA36D3">
              <w:t>x</w:t>
            </w:r>
          </w:p>
        </w:tc>
        <w:tc>
          <w:tcPr>
            <w:tcW w:w="540" w:type="dxa"/>
            <w:tcBorders>
              <w:top w:val="single" w:sz="6" w:space="0" w:color="auto"/>
              <w:bottom w:val="single" w:sz="6" w:space="0" w:color="auto"/>
            </w:tcBorders>
            <w:shd w:val="clear" w:color="auto" w:fill="BFBFBF"/>
          </w:tcPr>
          <w:p w:rsidR="00F2417B" w:rsidRPr="00DA36D3" w:rsidRDefault="00F2417B" w:rsidP="00B50D42">
            <w:r w:rsidRPr="00DA36D3">
              <w:t>x</w:t>
            </w:r>
          </w:p>
        </w:tc>
        <w:tc>
          <w:tcPr>
            <w:tcW w:w="630" w:type="dxa"/>
            <w:tcBorders>
              <w:top w:val="single" w:sz="6" w:space="0" w:color="auto"/>
              <w:bottom w:val="single" w:sz="6" w:space="0" w:color="auto"/>
            </w:tcBorders>
            <w:shd w:val="clear" w:color="auto" w:fill="auto"/>
          </w:tcPr>
          <w:p w:rsidR="00F2417B" w:rsidRPr="00DA36D3" w:rsidRDefault="00F2417B" w:rsidP="00B50D42">
            <w:r w:rsidRPr="00DA36D3">
              <w:t>x</w:t>
            </w:r>
          </w:p>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r>
      <w:tr w:rsidR="00F2417B" w:rsidRPr="00DA36D3" w:rsidTr="00B50D42">
        <w:trPr>
          <w:trHeight w:val="283"/>
        </w:trPr>
        <w:tc>
          <w:tcPr>
            <w:tcW w:w="6790" w:type="dxa"/>
          </w:tcPr>
          <w:p w:rsidR="00F2417B" w:rsidRPr="00DA36D3" w:rsidRDefault="00F2417B" w:rsidP="00B50D42"/>
          <w:p w:rsidR="00F2417B" w:rsidRPr="00DA36D3" w:rsidRDefault="00F2417B" w:rsidP="00B50D42">
            <w:r w:rsidRPr="00DA36D3">
              <w:t>1</w:t>
            </w:r>
            <w:r w:rsidRPr="00DA36D3">
              <w:rPr>
                <w:vertAlign w:val="superscript"/>
              </w:rPr>
              <w:t>st</w:t>
            </w:r>
            <w:r w:rsidRPr="00DA36D3">
              <w:t xml:space="preserve"> series of Capacity-building events for stakeholders</w:t>
            </w:r>
          </w:p>
        </w:tc>
        <w:tc>
          <w:tcPr>
            <w:tcW w:w="517"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r w:rsidRPr="00DA36D3">
              <w:t>x</w:t>
            </w:r>
          </w:p>
        </w:tc>
        <w:tc>
          <w:tcPr>
            <w:tcW w:w="630" w:type="dxa"/>
            <w:tcBorders>
              <w:top w:val="single" w:sz="6" w:space="0" w:color="auto"/>
              <w:bottom w:val="single" w:sz="6" w:space="0" w:color="auto"/>
            </w:tcBorders>
            <w:shd w:val="clear" w:color="auto" w:fill="auto"/>
          </w:tcPr>
          <w:p w:rsidR="00F2417B" w:rsidRPr="00DA36D3" w:rsidRDefault="00F2417B" w:rsidP="00B50D42">
            <w:r w:rsidRPr="00DA36D3">
              <w:t>x</w:t>
            </w:r>
          </w:p>
        </w:tc>
        <w:tc>
          <w:tcPr>
            <w:tcW w:w="540" w:type="dxa"/>
            <w:tcBorders>
              <w:top w:val="single" w:sz="6" w:space="0" w:color="auto"/>
              <w:bottom w:val="single" w:sz="6" w:space="0" w:color="auto"/>
            </w:tcBorders>
            <w:shd w:val="clear" w:color="auto" w:fill="auto"/>
          </w:tcPr>
          <w:p w:rsidR="00F2417B" w:rsidRPr="00DA36D3" w:rsidRDefault="00F2417B" w:rsidP="00B50D42">
            <w:r w:rsidRPr="00DA36D3">
              <w:t>x</w:t>
            </w:r>
          </w:p>
        </w:tc>
        <w:tc>
          <w:tcPr>
            <w:tcW w:w="540" w:type="dxa"/>
            <w:tcBorders>
              <w:top w:val="single" w:sz="6" w:space="0" w:color="auto"/>
              <w:bottom w:val="single" w:sz="6" w:space="0" w:color="auto"/>
            </w:tcBorders>
            <w:shd w:val="clear" w:color="auto" w:fill="auto"/>
          </w:tcPr>
          <w:p w:rsidR="00F2417B" w:rsidRPr="00DA36D3" w:rsidRDefault="00F2417B" w:rsidP="00B50D42">
            <w:r w:rsidRPr="00DA36D3">
              <w:t>x</w:t>
            </w:r>
          </w:p>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r>
      <w:tr w:rsidR="00F2417B" w:rsidRPr="00DA36D3" w:rsidTr="00B50D42">
        <w:trPr>
          <w:trHeight w:val="283"/>
        </w:trPr>
        <w:tc>
          <w:tcPr>
            <w:tcW w:w="6790" w:type="dxa"/>
          </w:tcPr>
          <w:p w:rsidR="00F2417B" w:rsidRPr="00DA36D3" w:rsidRDefault="00F2417B" w:rsidP="00B50D42"/>
          <w:p w:rsidR="00F2417B" w:rsidRPr="00DA36D3" w:rsidRDefault="00F2417B" w:rsidP="00B50D42">
            <w:r w:rsidRPr="00DA36D3">
              <w:t xml:space="preserve">Development of awareness-raising materials (video and print) and teaching materials </w:t>
            </w:r>
          </w:p>
        </w:tc>
        <w:tc>
          <w:tcPr>
            <w:tcW w:w="517"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r w:rsidRPr="00DA36D3">
              <w:t>x</w:t>
            </w:r>
          </w:p>
        </w:tc>
        <w:tc>
          <w:tcPr>
            <w:tcW w:w="540" w:type="dxa"/>
            <w:tcBorders>
              <w:top w:val="single" w:sz="6" w:space="0" w:color="auto"/>
              <w:bottom w:val="single" w:sz="6" w:space="0" w:color="auto"/>
            </w:tcBorders>
            <w:shd w:val="clear" w:color="auto" w:fill="auto"/>
          </w:tcPr>
          <w:p w:rsidR="00F2417B" w:rsidRPr="00DA36D3" w:rsidRDefault="00F2417B" w:rsidP="00B50D42">
            <w:r w:rsidRPr="00DA36D3">
              <w:t>x</w:t>
            </w:r>
          </w:p>
        </w:tc>
        <w:tc>
          <w:tcPr>
            <w:tcW w:w="540" w:type="dxa"/>
            <w:shd w:val="clear" w:color="auto" w:fill="BFBFBF"/>
          </w:tcPr>
          <w:p w:rsidR="00F2417B" w:rsidRPr="00DA36D3" w:rsidRDefault="00F2417B" w:rsidP="00B50D42">
            <w:r w:rsidRPr="00DA36D3">
              <w:t>x</w:t>
            </w:r>
          </w:p>
        </w:tc>
        <w:tc>
          <w:tcPr>
            <w:tcW w:w="630" w:type="dxa"/>
            <w:shd w:val="clear" w:color="auto" w:fill="BFBFBF"/>
          </w:tcPr>
          <w:p w:rsidR="00F2417B" w:rsidRPr="00DA36D3" w:rsidRDefault="00F2417B" w:rsidP="00B50D42">
            <w:r w:rsidRPr="00DA36D3">
              <w:t>x</w:t>
            </w:r>
          </w:p>
        </w:tc>
        <w:tc>
          <w:tcPr>
            <w:tcW w:w="540" w:type="dxa"/>
            <w:shd w:val="clear" w:color="auto" w:fill="BFBFBF"/>
          </w:tcPr>
          <w:p w:rsidR="00F2417B" w:rsidRPr="00DA36D3" w:rsidRDefault="00F2417B" w:rsidP="00B50D42">
            <w:r w:rsidRPr="00DA36D3">
              <w:t>x</w:t>
            </w:r>
          </w:p>
        </w:tc>
        <w:tc>
          <w:tcPr>
            <w:tcW w:w="540" w:type="dxa"/>
            <w:shd w:val="clear" w:color="auto" w:fill="BFBFBF"/>
          </w:tcPr>
          <w:p w:rsidR="00F2417B" w:rsidRPr="00DA36D3" w:rsidRDefault="00F2417B" w:rsidP="00B50D42"/>
        </w:tc>
      </w:tr>
      <w:tr w:rsidR="00F2417B" w:rsidRPr="00DA36D3" w:rsidTr="00B50D42">
        <w:trPr>
          <w:trHeight w:val="283"/>
        </w:trPr>
        <w:tc>
          <w:tcPr>
            <w:tcW w:w="6790" w:type="dxa"/>
          </w:tcPr>
          <w:p w:rsidR="00F2417B" w:rsidRPr="00DA36D3" w:rsidRDefault="00F2417B" w:rsidP="00B50D42">
            <w:r w:rsidRPr="00DA36D3">
              <w:t>2</w:t>
            </w:r>
            <w:r w:rsidRPr="00DA36D3">
              <w:rPr>
                <w:vertAlign w:val="superscript"/>
              </w:rPr>
              <w:t>nd</w:t>
            </w:r>
            <w:r w:rsidRPr="00DA36D3">
              <w:t xml:space="preserve"> series of capacity-building / awareness raising events for stakeholders </w:t>
            </w:r>
          </w:p>
        </w:tc>
        <w:tc>
          <w:tcPr>
            <w:tcW w:w="517"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p w:rsidR="00F2417B" w:rsidRPr="00DA36D3" w:rsidRDefault="00F2417B" w:rsidP="00B50D42"/>
        </w:tc>
        <w:tc>
          <w:tcPr>
            <w:tcW w:w="540" w:type="dxa"/>
            <w:shd w:val="clear" w:color="auto" w:fill="BFBFBF"/>
          </w:tcPr>
          <w:p w:rsidR="00F2417B" w:rsidRPr="00DA36D3" w:rsidRDefault="00F2417B" w:rsidP="00B50D42"/>
          <w:p w:rsidR="00F2417B" w:rsidRPr="00DA36D3" w:rsidRDefault="00F2417B" w:rsidP="00B50D42">
            <w:r w:rsidRPr="00DA36D3">
              <w:t>x</w:t>
            </w:r>
          </w:p>
        </w:tc>
        <w:tc>
          <w:tcPr>
            <w:tcW w:w="630" w:type="dxa"/>
            <w:shd w:val="clear" w:color="auto" w:fill="BFBFBF"/>
          </w:tcPr>
          <w:p w:rsidR="00F2417B" w:rsidRPr="00DA36D3" w:rsidRDefault="00F2417B" w:rsidP="00B50D42"/>
          <w:p w:rsidR="00F2417B" w:rsidRPr="00DA36D3" w:rsidRDefault="00F2417B" w:rsidP="00B50D42">
            <w:r w:rsidRPr="00DA36D3">
              <w:t>x</w:t>
            </w:r>
          </w:p>
        </w:tc>
        <w:tc>
          <w:tcPr>
            <w:tcW w:w="540" w:type="dxa"/>
            <w:shd w:val="clear" w:color="auto" w:fill="BFBFBF"/>
          </w:tcPr>
          <w:p w:rsidR="00F2417B" w:rsidRPr="00DA36D3" w:rsidRDefault="00F2417B" w:rsidP="00B50D42"/>
          <w:p w:rsidR="00F2417B" w:rsidRPr="00DA36D3" w:rsidRDefault="00F2417B" w:rsidP="00B50D42">
            <w:r w:rsidRPr="00DA36D3">
              <w:t>x</w:t>
            </w:r>
          </w:p>
        </w:tc>
        <w:tc>
          <w:tcPr>
            <w:tcW w:w="540" w:type="dxa"/>
            <w:shd w:val="clear" w:color="auto" w:fill="BFBFBF"/>
          </w:tcPr>
          <w:p w:rsidR="00F2417B" w:rsidRPr="00DA36D3" w:rsidRDefault="00F2417B" w:rsidP="00B50D42"/>
        </w:tc>
      </w:tr>
      <w:tr w:rsidR="00F2417B" w:rsidRPr="00DA36D3" w:rsidTr="00B50D42">
        <w:trPr>
          <w:trHeight w:val="283"/>
        </w:trPr>
        <w:tc>
          <w:tcPr>
            <w:tcW w:w="6790" w:type="dxa"/>
          </w:tcPr>
          <w:p w:rsidR="00F2417B" w:rsidRPr="00DA36D3" w:rsidRDefault="00F2417B" w:rsidP="00B50D42"/>
          <w:p w:rsidR="00F2417B" w:rsidRPr="00DA36D3" w:rsidRDefault="00F2417B" w:rsidP="00B50D42">
            <w:r w:rsidRPr="00DA36D3">
              <w:t>Adoption of teaching materials/curricula</w:t>
            </w:r>
          </w:p>
        </w:tc>
        <w:tc>
          <w:tcPr>
            <w:tcW w:w="517"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r w:rsidRPr="00DA36D3">
              <w:t>x</w:t>
            </w:r>
          </w:p>
        </w:tc>
      </w:tr>
      <w:tr w:rsidR="00F2417B" w:rsidRPr="00DA36D3" w:rsidTr="00B50D42">
        <w:trPr>
          <w:trHeight w:val="283"/>
        </w:trPr>
        <w:tc>
          <w:tcPr>
            <w:tcW w:w="6790" w:type="dxa"/>
          </w:tcPr>
          <w:p w:rsidR="00F2417B" w:rsidRPr="00DA36D3" w:rsidRDefault="00F2417B" w:rsidP="00B50D42">
            <w:r w:rsidRPr="00DA36D3">
              <w:t>Final Evaluation Report</w:t>
            </w:r>
          </w:p>
        </w:tc>
        <w:tc>
          <w:tcPr>
            <w:tcW w:w="517"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540" w:type="dxa"/>
            <w:tcBorders>
              <w:top w:val="single" w:sz="6" w:space="0" w:color="auto"/>
              <w:bottom w:val="single" w:sz="6" w:space="0" w:color="auto"/>
            </w:tcBorders>
            <w:shd w:val="clear" w:color="auto" w:fill="BFBFBF"/>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63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tcBorders>
              <w:top w:val="single" w:sz="6" w:space="0" w:color="auto"/>
              <w:bottom w:val="single" w:sz="6" w:space="0" w:color="auto"/>
            </w:tcBorders>
            <w:shd w:val="clear" w:color="auto" w:fill="auto"/>
          </w:tcPr>
          <w:p w:rsidR="00F2417B" w:rsidRPr="00DA36D3" w:rsidRDefault="00F2417B" w:rsidP="00B50D42"/>
        </w:tc>
        <w:tc>
          <w:tcPr>
            <w:tcW w:w="540" w:type="dxa"/>
            <w:shd w:val="clear" w:color="auto" w:fill="BFBFBF"/>
          </w:tcPr>
          <w:p w:rsidR="00F2417B" w:rsidRPr="00DA36D3" w:rsidRDefault="00F2417B" w:rsidP="00B50D42"/>
        </w:tc>
        <w:tc>
          <w:tcPr>
            <w:tcW w:w="630" w:type="dxa"/>
            <w:shd w:val="clear" w:color="auto" w:fill="BFBFBF"/>
          </w:tcPr>
          <w:p w:rsidR="00F2417B" w:rsidRPr="00DA36D3" w:rsidRDefault="00F2417B" w:rsidP="00B50D42"/>
        </w:tc>
        <w:tc>
          <w:tcPr>
            <w:tcW w:w="540" w:type="dxa"/>
            <w:shd w:val="clear" w:color="auto" w:fill="BFBFBF"/>
          </w:tcPr>
          <w:p w:rsidR="00F2417B" w:rsidRPr="00DA36D3" w:rsidRDefault="00F2417B" w:rsidP="00B50D42"/>
        </w:tc>
        <w:tc>
          <w:tcPr>
            <w:tcW w:w="540" w:type="dxa"/>
            <w:shd w:val="clear" w:color="auto" w:fill="BFBFBF"/>
          </w:tcPr>
          <w:p w:rsidR="00F2417B" w:rsidRPr="00DA36D3" w:rsidRDefault="00F2417B" w:rsidP="00B50D42">
            <w:r w:rsidRPr="00DA36D3">
              <w:t>x</w:t>
            </w:r>
          </w:p>
        </w:tc>
      </w:tr>
    </w:tbl>
    <w:p w:rsidR="00F2417B" w:rsidRDefault="00F2417B" w:rsidP="00F2417B">
      <w:pPr>
        <w:rPr>
          <w:lang w:val="fr-CH"/>
        </w:rPr>
      </w:pPr>
      <w:r w:rsidRPr="00DA36D3">
        <w:br w:type="page"/>
      </w:r>
    </w:p>
    <w:p w:rsidR="00F2417B" w:rsidRDefault="00A16A84" w:rsidP="00F2417B">
      <w:pPr>
        <w:pStyle w:val="Heading2"/>
        <w:tabs>
          <w:tab w:val="left" w:pos="709"/>
        </w:tabs>
        <w:ind w:left="360"/>
        <w:rPr>
          <w:lang w:val="fr-CH"/>
        </w:rPr>
      </w:pPr>
      <w:r>
        <w:rPr>
          <w:lang w:val="fr-CH"/>
        </w:rPr>
        <w:lastRenderedPageBreak/>
        <w:t>5.</w:t>
      </w:r>
      <w:r>
        <w:rPr>
          <w:lang w:val="fr-CH"/>
        </w:rPr>
        <w:tab/>
      </w:r>
      <w:r w:rsidR="00F2417B" w:rsidRPr="00DA36D3">
        <w:rPr>
          <w:lang w:val="fr-CH"/>
        </w:rPr>
        <w:t>Total RESOURCES BY RESULTS</w:t>
      </w:r>
    </w:p>
    <w:p w:rsidR="00F2417B" w:rsidRPr="00F2417B" w:rsidRDefault="00F2417B" w:rsidP="00F2417B">
      <w:pPr>
        <w:rPr>
          <w:lang w:val="fr-CH"/>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170"/>
        <w:gridCol w:w="990"/>
        <w:gridCol w:w="1170"/>
        <w:gridCol w:w="990"/>
        <w:gridCol w:w="1080"/>
        <w:gridCol w:w="990"/>
        <w:gridCol w:w="990"/>
        <w:gridCol w:w="990"/>
        <w:gridCol w:w="1170"/>
        <w:gridCol w:w="990"/>
      </w:tblGrid>
      <w:tr w:rsidR="00F2417B" w:rsidRPr="00DA36D3" w:rsidTr="00B50D42">
        <w:trPr>
          <w:trHeight w:val="310"/>
          <w:tblHeader/>
        </w:trPr>
        <w:tc>
          <w:tcPr>
            <w:tcW w:w="3888" w:type="dxa"/>
            <w:shd w:val="clear" w:color="auto" w:fill="auto"/>
            <w:vAlign w:val="bottom"/>
          </w:tcPr>
          <w:p w:rsidR="00F2417B" w:rsidRPr="00DA36D3" w:rsidRDefault="00F2417B" w:rsidP="00B50D42">
            <w:pPr>
              <w:rPr>
                <w:b/>
                <w:sz w:val="20"/>
                <w:lang w:val="fr-CH"/>
              </w:rPr>
            </w:pPr>
            <w:proofErr w:type="spellStart"/>
            <w:r w:rsidRPr="00DA36D3">
              <w:rPr>
                <w:b/>
                <w:sz w:val="20"/>
                <w:lang w:val="fr-CH"/>
              </w:rPr>
              <w:t>Deliverables</w:t>
            </w:r>
            <w:proofErr w:type="spellEnd"/>
          </w:p>
        </w:tc>
        <w:tc>
          <w:tcPr>
            <w:tcW w:w="2160" w:type="dxa"/>
            <w:gridSpan w:val="2"/>
            <w:shd w:val="clear" w:color="auto" w:fill="auto"/>
            <w:vAlign w:val="center"/>
          </w:tcPr>
          <w:p w:rsidR="00F2417B" w:rsidRPr="00DA36D3" w:rsidRDefault="00F2417B" w:rsidP="00B50D42">
            <w:pPr>
              <w:jc w:val="center"/>
              <w:rPr>
                <w:b/>
                <w:sz w:val="20"/>
                <w:lang w:val="fr-CH"/>
              </w:rPr>
            </w:pPr>
            <w:r w:rsidRPr="00DA36D3">
              <w:rPr>
                <w:b/>
                <w:sz w:val="20"/>
                <w:lang w:val="fr-CH"/>
              </w:rPr>
              <w:t>2014</w:t>
            </w:r>
          </w:p>
        </w:tc>
        <w:tc>
          <w:tcPr>
            <w:tcW w:w="2160" w:type="dxa"/>
            <w:gridSpan w:val="2"/>
            <w:shd w:val="clear" w:color="auto" w:fill="auto"/>
            <w:vAlign w:val="center"/>
          </w:tcPr>
          <w:p w:rsidR="00F2417B" w:rsidRPr="00DA36D3" w:rsidRDefault="00F2417B" w:rsidP="00B50D42">
            <w:pPr>
              <w:jc w:val="center"/>
              <w:rPr>
                <w:b/>
                <w:sz w:val="20"/>
                <w:lang w:val="fr-CH"/>
              </w:rPr>
            </w:pPr>
            <w:r w:rsidRPr="00DA36D3">
              <w:rPr>
                <w:b/>
                <w:sz w:val="20"/>
                <w:lang w:val="fr-CH"/>
              </w:rPr>
              <w:t>2015</w:t>
            </w:r>
          </w:p>
        </w:tc>
        <w:tc>
          <w:tcPr>
            <w:tcW w:w="2070" w:type="dxa"/>
            <w:gridSpan w:val="2"/>
            <w:shd w:val="clear" w:color="auto" w:fill="auto"/>
            <w:vAlign w:val="center"/>
          </w:tcPr>
          <w:p w:rsidR="00F2417B" w:rsidRPr="00DA36D3" w:rsidRDefault="00F2417B" w:rsidP="00B50D42">
            <w:pPr>
              <w:jc w:val="center"/>
              <w:rPr>
                <w:b/>
                <w:sz w:val="20"/>
                <w:lang w:val="fr-CH"/>
              </w:rPr>
            </w:pPr>
            <w:r w:rsidRPr="00DA36D3">
              <w:rPr>
                <w:b/>
                <w:sz w:val="20"/>
                <w:lang w:val="fr-CH"/>
              </w:rPr>
              <w:t>2016</w:t>
            </w:r>
          </w:p>
        </w:tc>
        <w:tc>
          <w:tcPr>
            <w:tcW w:w="1980" w:type="dxa"/>
            <w:gridSpan w:val="2"/>
            <w:shd w:val="clear" w:color="auto" w:fill="auto"/>
            <w:vAlign w:val="center"/>
          </w:tcPr>
          <w:p w:rsidR="00F2417B" w:rsidRPr="00DA36D3" w:rsidRDefault="00F2417B" w:rsidP="00B50D42">
            <w:pPr>
              <w:jc w:val="center"/>
              <w:rPr>
                <w:b/>
                <w:sz w:val="20"/>
                <w:lang w:val="fr-CH"/>
              </w:rPr>
            </w:pPr>
            <w:r w:rsidRPr="00DA36D3">
              <w:rPr>
                <w:b/>
                <w:sz w:val="20"/>
                <w:lang w:val="fr-CH"/>
              </w:rPr>
              <w:t>2017</w:t>
            </w:r>
          </w:p>
        </w:tc>
        <w:tc>
          <w:tcPr>
            <w:tcW w:w="2160" w:type="dxa"/>
            <w:gridSpan w:val="2"/>
            <w:shd w:val="clear" w:color="auto" w:fill="auto"/>
            <w:vAlign w:val="center"/>
          </w:tcPr>
          <w:p w:rsidR="00F2417B" w:rsidRPr="00DA36D3" w:rsidRDefault="00F2417B" w:rsidP="00B50D42">
            <w:pPr>
              <w:jc w:val="center"/>
              <w:rPr>
                <w:b/>
                <w:sz w:val="20"/>
                <w:lang w:val="fr-CH"/>
              </w:rPr>
            </w:pPr>
            <w:r w:rsidRPr="00DA36D3">
              <w:rPr>
                <w:b/>
                <w:sz w:val="20"/>
                <w:lang w:val="fr-CH"/>
              </w:rPr>
              <w:t>Total</w:t>
            </w:r>
          </w:p>
        </w:tc>
      </w:tr>
      <w:tr w:rsidR="00F2417B" w:rsidRPr="00DA36D3" w:rsidTr="00B50D42">
        <w:trPr>
          <w:trHeight w:val="310"/>
          <w:tblHeader/>
        </w:trPr>
        <w:tc>
          <w:tcPr>
            <w:tcW w:w="3888" w:type="dxa"/>
            <w:shd w:val="clear" w:color="auto" w:fill="auto"/>
            <w:vAlign w:val="bottom"/>
          </w:tcPr>
          <w:p w:rsidR="00F2417B" w:rsidRPr="00DA36D3" w:rsidRDefault="00F2417B" w:rsidP="00B50D42">
            <w:pPr>
              <w:rPr>
                <w:b/>
                <w:sz w:val="20"/>
                <w:lang w:val="fr-CH"/>
              </w:rPr>
            </w:pPr>
          </w:p>
        </w:tc>
        <w:tc>
          <w:tcPr>
            <w:tcW w:w="1170" w:type="dxa"/>
            <w:shd w:val="clear" w:color="auto" w:fill="auto"/>
            <w:vAlign w:val="center"/>
          </w:tcPr>
          <w:p w:rsidR="00F2417B" w:rsidRPr="00F17B4E" w:rsidRDefault="00F2417B" w:rsidP="00B50D42">
            <w:pPr>
              <w:jc w:val="center"/>
              <w:rPr>
                <w:b/>
                <w:sz w:val="16"/>
                <w:szCs w:val="16"/>
                <w:lang w:val="fr-CH"/>
              </w:rPr>
            </w:pPr>
            <w:r w:rsidRPr="00F17B4E">
              <w:rPr>
                <w:b/>
                <w:sz w:val="16"/>
                <w:szCs w:val="16"/>
                <w:lang w:val="fr-CH"/>
              </w:rPr>
              <w:t>Personnel*</w:t>
            </w:r>
          </w:p>
        </w:tc>
        <w:tc>
          <w:tcPr>
            <w:tcW w:w="990" w:type="dxa"/>
          </w:tcPr>
          <w:p w:rsidR="00F2417B" w:rsidRPr="00F17B4E" w:rsidRDefault="00F2417B" w:rsidP="00B50D42">
            <w:pPr>
              <w:jc w:val="center"/>
              <w:rPr>
                <w:b/>
                <w:sz w:val="16"/>
                <w:szCs w:val="16"/>
                <w:lang w:val="fr-CH"/>
              </w:rPr>
            </w:pPr>
            <w:r w:rsidRPr="00F17B4E">
              <w:rPr>
                <w:b/>
                <w:sz w:val="16"/>
                <w:szCs w:val="16"/>
                <w:lang w:val="fr-CH"/>
              </w:rPr>
              <w:t>Non-personnel</w:t>
            </w:r>
          </w:p>
        </w:tc>
        <w:tc>
          <w:tcPr>
            <w:tcW w:w="1170" w:type="dxa"/>
            <w:shd w:val="clear" w:color="auto" w:fill="auto"/>
            <w:vAlign w:val="center"/>
          </w:tcPr>
          <w:p w:rsidR="00F2417B" w:rsidRPr="00F17B4E" w:rsidRDefault="00F2417B" w:rsidP="00B50D42">
            <w:pPr>
              <w:jc w:val="center"/>
              <w:rPr>
                <w:b/>
                <w:sz w:val="16"/>
                <w:szCs w:val="16"/>
                <w:lang w:val="fr-CH"/>
              </w:rPr>
            </w:pPr>
            <w:r w:rsidRPr="00F17B4E">
              <w:rPr>
                <w:b/>
                <w:sz w:val="16"/>
                <w:szCs w:val="16"/>
                <w:lang w:val="fr-CH"/>
              </w:rPr>
              <w:t>Personnel*</w:t>
            </w:r>
          </w:p>
        </w:tc>
        <w:tc>
          <w:tcPr>
            <w:tcW w:w="990" w:type="dxa"/>
          </w:tcPr>
          <w:p w:rsidR="00F2417B" w:rsidRPr="00F17B4E" w:rsidRDefault="00F2417B" w:rsidP="00B50D42">
            <w:pPr>
              <w:jc w:val="center"/>
              <w:rPr>
                <w:b/>
                <w:sz w:val="16"/>
                <w:szCs w:val="16"/>
                <w:lang w:val="fr-CH"/>
              </w:rPr>
            </w:pPr>
            <w:r w:rsidRPr="00F17B4E">
              <w:rPr>
                <w:b/>
                <w:sz w:val="16"/>
                <w:szCs w:val="16"/>
                <w:lang w:val="fr-CH"/>
              </w:rPr>
              <w:t>Non-personnel</w:t>
            </w:r>
          </w:p>
        </w:tc>
        <w:tc>
          <w:tcPr>
            <w:tcW w:w="1080" w:type="dxa"/>
            <w:shd w:val="clear" w:color="auto" w:fill="auto"/>
            <w:vAlign w:val="center"/>
          </w:tcPr>
          <w:p w:rsidR="00F2417B" w:rsidRPr="00F17B4E" w:rsidRDefault="00F2417B" w:rsidP="00B50D42">
            <w:pPr>
              <w:jc w:val="center"/>
              <w:rPr>
                <w:b/>
                <w:sz w:val="16"/>
                <w:szCs w:val="16"/>
                <w:lang w:val="fr-CH"/>
              </w:rPr>
            </w:pPr>
            <w:r w:rsidRPr="00F17B4E">
              <w:rPr>
                <w:b/>
                <w:sz w:val="16"/>
                <w:szCs w:val="16"/>
                <w:lang w:val="fr-CH"/>
              </w:rPr>
              <w:t>Personnel</w:t>
            </w:r>
          </w:p>
        </w:tc>
        <w:tc>
          <w:tcPr>
            <w:tcW w:w="990" w:type="dxa"/>
          </w:tcPr>
          <w:p w:rsidR="00F2417B" w:rsidRPr="00F17B4E" w:rsidRDefault="00F2417B" w:rsidP="00B50D42">
            <w:pPr>
              <w:jc w:val="center"/>
              <w:rPr>
                <w:b/>
                <w:sz w:val="16"/>
                <w:szCs w:val="16"/>
              </w:rPr>
            </w:pPr>
            <w:r w:rsidRPr="00F17B4E">
              <w:rPr>
                <w:b/>
                <w:sz w:val="16"/>
                <w:szCs w:val="16"/>
                <w:lang w:val="fr-CH"/>
              </w:rPr>
              <w:t>Non-p</w:t>
            </w:r>
            <w:proofErr w:type="spellStart"/>
            <w:r w:rsidRPr="00F17B4E">
              <w:rPr>
                <w:b/>
                <w:sz w:val="16"/>
                <w:szCs w:val="16"/>
              </w:rPr>
              <w:t>ersonnel</w:t>
            </w:r>
            <w:proofErr w:type="spellEnd"/>
          </w:p>
        </w:tc>
        <w:tc>
          <w:tcPr>
            <w:tcW w:w="990" w:type="dxa"/>
            <w:shd w:val="clear" w:color="auto" w:fill="auto"/>
            <w:vAlign w:val="center"/>
          </w:tcPr>
          <w:p w:rsidR="00F2417B" w:rsidRPr="00F17B4E" w:rsidRDefault="00F2417B" w:rsidP="00B50D42">
            <w:pPr>
              <w:jc w:val="center"/>
              <w:rPr>
                <w:b/>
                <w:sz w:val="16"/>
                <w:szCs w:val="16"/>
              </w:rPr>
            </w:pPr>
            <w:r w:rsidRPr="00F17B4E">
              <w:rPr>
                <w:b/>
                <w:sz w:val="16"/>
                <w:szCs w:val="16"/>
              </w:rPr>
              <w:t>Personnel</w:t>
            </w:r>
          </w:p>
        </w:tc>
        <w:tc>
          <w:tcPr>
            <w:tcW w:w="990" w:type="dxa"/>
          </w:tcPr>
          <w:p w:rsidR="00F2417B" w:rsidRPr="00F17B4E" w:rsidRDefault="00F2417B" w:rsidP="00B50D42">
            <w:pPr>
              <w:jc w:val="center"/>
              <w:rPr>
                <w:b/>
                <w:sz w:val="16"/>
                <w:szCs w:val="16"/>
              </w:rPr>
            </w:pPr>
            <w:r w:rsidRPr="00F17B4E">
              <w:rPr>
                <w:b/>
                <w:sz w:val="16"/>
                <w:szCs w:val="16"/>
              </w:rPr>
              <w:t>Non-personnel</w:t>
            </w:r>
          </w:p>
        </w:tc>
        <w:tc>
          <w:tcPr>
            <w:tcW w:w="1170" w:type="dxa"/>
            <w:shd w:val="clear" w:color="auto" w:fill="auto"/>
            <w:vAlign w:val="center"/>
          </w:tcPr>
          <w:p w:rsidR="00F2417B" w:rsidRPr="00F17B4E" w:rsidRDefault="00F2417B" w:rsidP="00B50D42">
            <w:pPr>
              <w:jc w:val="center"/>
              <w:rPr>
                <w:b/>
                <w:sz w:val="16"/>
                <w:szCs w:val="16"/>
              </w:rPr>
            </w:pPr>
            <w:r w:rsidRPr="00F17B4E">
              <w:rPr>
                <w:b/>
                <w:sz w:val="16"/>
                <w:szCs w:val="16"/>
              </w:rPr>
              <w:t>Personnel</w:t>
            </w:r>
          </w:p>
        </w:tc>
        <w:tc>
          <w:tcPr>
            <w:tcW w:w="990" w:type="dxa"/>
          </w:tcPr>
          <w:p w:rsidR="00F2417B" w:rsidRPr="00F17B4E" w:rsidRDefault="00F2417B" w:rsidP="00B50D42">
            <w:pPr>
              <w:jc w:val="center"/>
              <w:rPr>
                <w:b/>
                <w:sz w:val="16"/>
                <w:szCs w:val="16"/>
              </w:rPr>
            </w:pPr>
            <w:r w:rsidRPr="00F17B4E">
              <w:rPr>
                <w:b/>
                <w:sz w:val="16"/>
                <w:szCs w:val="16"/>
              </w:rPr>
              <w:t>Non-personnel</w:t>
            </w:r>
          </w:p>
        </w:tc>
      </w:tr>
      <w:tr w:rsidR="00F2417B" w:rsidRPr="00DA36D3" w:rsidTr="00B50D42">
        <w:tc>
          <w:tcPr>
            <w:tcW w:w="3888" w:type="dxa"/>
            <w:shd w:val="clear" w:color="auto" w:fill="auto"/>
          </w:tcPr>
          <w:p w:rsidR="00F2417B" w:rsidRPr="00DA36D3" w:rsidRDefault="00F2417B" w:rsidP="00B50D42">
            <w:pPr>
              <w:rPr>
                <w:b/>
                <w:sz w:val="18"/>
                <w:szCs w:val="18"/>
              </w:rPr>
            </w:pPr>
            <w:r w:rsidRPr="00DA36D3">
              <w:rPr>
                <w:b/>
                <w:sz w:val="18"/>
                <w:szCs w:val="18"/>
              </w:rPr>
              <w:t xml:space="preserve">Drafting of  Guidelines and case studies on IP and Tourism </w:t>
            </w:r>
          </w:p>
          <w:p w:rsidR="00F2417B" w:rsidRPr="00F17B4E" w:rsidRDefault="00F2417B" w:rsidP="00B50D42">
            <w:pPr>
              <w:rPr>
                <w:sz w:val="10"/>
                <w:szCs w:val="10"/>
              </w:rPr>
            </w:pPr>
          </w:p>
          <w:p w:rsidR="00F2417B" w:rsidRPr="00DA36D3" w:rsidRDefault="00F2417B" w:rsidP="00B50D42">
            <w:pPr>
              <w:rPr>
                <w:sz w:val="18"/>
                <w:szCs w:val="18"/>
              </w:rPr>
            </w:pPr>
            <w:r w:rsidRPr="00DA36D3">
              <w:rPr>
                <w:sz w:val="18"/>
                <w:szCs w:val="18"/>
              </w:rPr>
              <w:t>- setting up of study group - selection of experts</w:t>
            </w:r>
          </w:p>
          <w:p w:rsidR="00F2417B" w:rsidRPr="00DA36D3" w:rsidRDefault="00F2417B" w:rsidP="00B50D42">
            <w:pPr>
              <w:rPr>
                <w:sz w:val="18"/>
                <w:szCs w:val="18"/>
              </w:rPr>
            </w:pPr>
            <w:r w:rsidRPr="00DA36D3">
              <w:rPr>
                <w:sz w:val="18"/>
                <w:szCs w:val="18"/>
              </w:rPr>
              <w:t>- selection of case studies</w:t>
            </w:r>
          </w:p>
          <w:p w:rsidR="00F2417B" w:rsidRPr="00DA36D3" w:rsidRDefault="00F2417B" w:rsidP="00B50D42">
            <w:pPr>
              <w:rPr>
                <w:sz w:val="18"/>
                <w:szCs w:val="18"/>
              </w:rPr>
            </w:pPr>
            <w:r w:rsidRPr="00DA36D3">
              <w:rPr>
                <w:sz w:val="18"/>
                <w:szCs w:val="18"/>
              </w:rPr>
              <w:t xml:space="preserve">- drafting of guidelines and case studies </w:t>
            </w:r>
          </w:p>
          <w:p w:rsidR="00F2417B" w:rsidRPr="00DA36D3" w:rsidRDefault="00F2417B" w:rsidP="00B50D42">
            <w:pPr>
              <w:rPr>
                <w:sz w:val="18"/>
                <w:szCs w:val="18"/>
              </w:rPr>
            </w:pPr>
          </w:p>
        </w:tc>
        <w:tc>
          <w:tcPr>
            <w:tcW w:w="1170" w:type="dxa"/>
            <w:shd w:val="clear" w:color="auto" w:fill="auto"/>
            <w:vAlign w:val="center"/>
          </w:tcPr>
          <w:p w:rsidR="00F2417B" w:rsidRPr="00E34702" w:rsidRDefault="00F2417B" w:rsidP="00B50D42">
            <w:pPr>
              <w:jc w:val="center"/>
              <w:rPr>
                <w:sz w:val="18"/>
                <w:szCs w:val="18"/>
              </w:rPr>
            </w:pPr>
            <w:r w:rsidRPr="00E34702">
              <w:rPr>
                <w:sz w:val="18"/>
                <w:szCs w:val="18"/>
              </w:rPr>
              <w:t>2 m/m P5**</w:t>
            </w:r>
          </w:p>
        </w:tc>
        <w:tc>
          <w:tcPr>
            <w:tcW w:w="990" w:type="dxa"/>
            <w:vAlign w:val="center"/>
          </w:tcPr>
          <w:p w:rsidR="00F2417B" w:rsidRPr="00E34702" w:rsidRDefault="00F2417B" w:rsidP="00B50D42">
            <w:pPr>
              <w:jc w:val="center"/>
              <w:rPr>
                <w:sz w:val="18"/>
                <w:szCs w:val="18"/>
              </w:rPr>
            </w:pPr>
          </w:p>
          <w:p w:rsidR="00F2417B" w:rsidRPr="00E34702" w:rsidRDefault="00F2417B" w:rsidP="00B50D42">
            <w:pPr>
              <w:jc w:val="center"/>
              <w:rPr>
                <w:sz w:val="18"/>
                <w:szCs w:val="18"/>
              </w:rPr>
            </w:pPr>
            <w:r>
              <w:rPr>
                <w:sz w:val="18"/>
                <w:szCs w:val="18"/>
              </w:rPr>
              <w:t>4</w:t>
            </w:r>
            <w:r w:rsidRPr="00E34702">
              <w:rPr>
                <w:sz w:val="18"/>
                <w:szCs w:val="18"/>
              </w:rPr>
              <w:t>0’000</w:t>
            </w:r>
          </w:p>
          <w:p w:rsidR="00F2417B" w:rsidRPr="00E34702" w:rsidRDefault="00F2417B" w:rsidP="00B50D42">
            <w:pPr>
              <w:jc w:val="center"/>
              <w:rPr>
                <w:sz w:val="18"/>
                <w:szCs w:val="18"/>
              </w:rPr>
            </w:pPr>
          </w:p>
        </w:tc>
        <w:tc>
          <w:tcPr>
            <w:tcW w:w="1170" w:type="dxa"/>
            <w:shd w:val="clear" w:color="auto" w:fill="auto"/>
            <w:vAlign w:val="center"/>
          </w:tcPr>
          <w:p w:rsidR="00F2417B" w:rsidRPr="00E34702" w:rsidRDefault="00F2417B" w:rsidP="00B50D42">
            <w:pPr>
              <w:jc w:val="center"/>
              <w:rPr>
                <w:sz w:val="18"/>
                <w:szCs w:val="18"/>
              </w:rPr>
            </w:pPr>
            <w:r w:rsidRPr="00E34702">
              <w:rPr>
                <w:sz w:val="18"/>
                <w:szCs w:val="18"/>
              </w:rPr>
              <w:t>2 m/m P5</w:t>
            </w:r>
          </w:p>
        </w:tc>
        <w:tc>
          <w:tcPr>
            <w:tcW w:w="990" w:type="dxa"/>
            <w:vAlign w:val="center"/>
          </w:tcPr>
          <w:p w:rsidR="00F2417B" w:rsidRPr="00E34702" w:rsidRDefault="00F2417B" w:rsidP="00B50D42">
            <w:pPr>
              <w:jc w:val="center"/>
              <w:rPr>
                <w:sz w:val="18"/>
                <w:szCs w:val="18"/>
              </w:rPr>
            </w:pPr>
            <w:r w:rsidRPr="00E34702">
              <w:rPr>
                <w:sz w:val="18"/>
                <w:szCs w:val="18"/>
              </w:rPr>
              <w:t>40,000</w:t>
            </w:r>
          </w:p>
        </w:tc>
        <w:tc>
          <w:tcPr>
            <w:tcW w:w="1080" w:type="dxa"/>
            <w:shd w:val="clear" w:color="auto" w:fill="auto"/>
            <w:vAlign w:val="center"/>
          </w:tcPr>
          <w:p w:rsidR="00F2417B" w:rsidRPr="00E34702" w:rsidRDefault="00F2417B" w:rsidP="00B50D42">
            <w:pPr>
              <w:jc w:val="center"/>
              <w:rPr>
                <w:sz w:val="18"/>
                <w:szCs w:val="18"/>
              </w:rPr>
            </w:pPr>
          </w:p>
        </w:tc>
        <w:tc>
          <w:tcPr>
            <w:tcW w:w="990" w:type="dxa"/>
            <w:vAlign w:val="center"/>
          </w:tcPr>
          <w:p w:rsidR="00F2417B" w:rsidRPr="00E34702" w:rsidRDefault="00F2417B" w:rsidP="00B50D42">
            <w:pPr>
              <w:jc w:val="center"/>
              <w:rPr>
                <w:sz w:val="18"/>
                <w:szCs w:val="18"/>
              </w:rPr>
            </w:pPr>
          </w:p>
        </w:tc>
        <w:tc>
          <w:tcPr>
            <w:tcW w:w="990" w:type="dxa"/>
            <w:shd w:val="clear" w:color="auto" w:fill="auto"/>
            <w:vAlign w:val="center"/>
          </w:tcPr>
          <w:p w:rsidR="00F2417B" w:rsidRPr="00E34702" w:rsidRDefault="00F2417B" w:rsidP="00B50D42">
            <w:pPr>
              <w:jc w:val="center"/>
              <w:rPr>
                <w:sz w:val="18"/>
                <w:szCs w:val="18"/>
              </w:rPr>
            </w:pPr>
          </w:p>
        </w:tc>
        <w:tc>
          <w:tcPr>
            <w:tcW w:w="990" w:type="dxa"/>
            <w:vAlign w:val="center"/>
          </w:tcPr>
          <w:p w:rsidR="00F2417B" w:rsidRPr="00E34702" w:rsidRDefault="00F2417B" w:rsidP="00B50D42">
            <w:pPr>
              <w:jc w:val="center"/>
              <w:rPr>
                <w:sz w:val="18"/>
                <w:szCs w:val="18"/>
              </w:rPr>
            </w:pPr>
          </w:p>
        </w:tc>
        <w:tc>
          <w:tcPr>
            <w:tcW w:w="1170" w:type="dxa"/>
            <w:shd w:val="clear" w:color="auto" w:fill="auto"/>
            <w:vAlign w:val="center"/>
          </w:tcPr>
          <w:p w:rsidR="00F2417B" w:rsidRPr="00E34702" w:rsidRDefault="00F2417B" w:rsidP="00B50D42">
            <w:pPr>
              <w:jc w:val="center"/>
              <w:rPr>
                <w:sz w:val="18"/>
                <w:szCs w:val="18"/>
              </w:rPr>
            </w:pPr>
            <w:r>
              <w:rPr>
                <w:sz w:val="18"/>
                <w:szCs w:val="18"/>
              </w:rPr>
              <w:t>4 m/m P5</w:t>
            </w:r>
          </w:p>
        </w:tc>
        <w:tc>
          <w:tcPr>
            <w:tcW w:w="990" w:type="dxa"/>
            <w:vAlign w:val="center"/>
          </w:tcPr>
          <w:p w:rsidR="00F2417B" w:rsidRPr="00E34702" w:rsidRDefault="00F2417B" w:rsidP="00B50D42">
            <w:pPr>
              <w:jc w:val="center"/>
              <w:rPr>
                <w:sz w:val="18"/>
                <w:szCs w:val="18"/>
              </w:rPr>
            </w:pPr>
            <w:r>
              <w:rPr>
                <w:sz w:val="18"/>
                <w:szCs w:val="18"/>
              </w:rPr>
              <w:t>80,000</w:t>
            </w:r>
          </w:p>
        </w:tc>
      </w:tr>
      <w:tr w:rsidR="00F2417B" w:rsidRPr="00DA36D3" w:rsidTr="00B50D42">
        <w:tc>
          <w:tcPr>
            <w:tcW w:w="3888" w:type="dxa"/>
            <w:shd w:val="clear" w:color="auto" w:fill="auto"/>
          </w:tcPr>
          <w:p w:rsidR="00F2417B" w:rsidRPr="000D09E5" w:rsidRDefault="00F2417B" w:rsidP="00B50D42">
            <w:pPr>
              <w:rPr>
                <w:sz w:val="10"/>
                <w:szCs w:val="10"/>
              </w:rPr>
            </w:pPr>
            <w:r w:rsidRPr="00DA36D3">
              <w:rPr>
                <w:b/>
                <w:sz w:val="18"/>
                <w:szCs w:val="18"/>
              </w:rPr>
              <w:t>Identification of tourism stakeholders in 4 pilot countries</w:t>
            </w:r>
            <w:r w:rsidRPr="00DA36D3">
              <w:rPr>
                <w:sz w:val="18"/>
                <w:szCs w:val="18"/>
              </w:rPr>
              <w:t>:</w:t>
            </w:r>
            <w:r w:rsidRPr="00DA36D3">
              <w:rPr>
                <w:sz w:val="18"/>
                <w:szCs w:val="18"/>
              </w:rPr>
              <w:br/>
            </w:r>
          </w:p>
          <w:p w:rsidR="00F2417B" w:rsidRPr="00DA36D3" w:rsidRDefault="00F2417B" w:rsidP="00F2417B">
            <w:pPr>
              <w:numPr>
                <w:ilvl w:val="0"/>
                <w:numId w:val="18"/>
              </w:numPr>
              <w:rPr>
                <w:sz w:val="18"/>
                <w:szCs w:val="18"/>
              </w:rPr>
            </w:pPr>
            <w:r w:rsidRPr="00DA36D3">
              <w:rPr>
                <w:sz w:val="18"/>
                <w:szCs w:val="18"/>
              </w:rPr>
              <w:t>Pilot country selection (Egypt +3 other countries)</w:t>
            </w:r>
          </w:p>
          <w:p w:rsidR="00F2417B" w:rsidRPr="00DA36D3" w:rsidRDefault="00F2417B" w:rsidP="00F2417B">
            <w:pPr>
              <w:numPr>
                <w:ilvl w:val="0"/>
                <w:numId w:val="18"/>
              </w:numPr>
            </w:pPr>
            <w:r w:rsidRPr="00DA36D3">
              <w:rPr>
                <w:sz w:val="18"/>
                <w:szCs w:val="18"/>
              </w:rPr>
              <w:t>Lead agencies appointment</w:t>
            </w:r>
          </w:p>
          <w:p w:rsidR="00F2417B" w:rsidRPr="00DA36D3" w:rsidRDefault="00F2417B" w:rsidP="00F2417B">
            <w:pPr>
              <w:numPr>
                <w:ilvl w:val="0"/>
                <w:numId w:val="18"/>
              </w:numPr>
              <w:rPr>
                <w:sz w:val="18"/>
                <w:szCs w:val="18"/>
              </w:rPr>
            </w:pPr>
            <w:r w:rsidRPr="00DA36D3">
              <w:rPr>
                <w:sz w:val="18"/>
                <w:szCs w:val="18"/>
              </w:rPr>
              <w:t>In-country identification of stakeholders</w:t>
            </w:r>
          </w:p>
          <w:p w:rsidR="00F2417B" w:rsidRPr="00DA36D3" w:rsidRDefault="00F2417B" w:rsidP="00F2417B">
            <w:pPr>
              <w:numPr>
                <w:ilvl w:val="0"/>
                <w:numId w:val="18"/>
              </w:numPr>
              <w:rPr>
                <w:sz w:val="18"/>
                <w:szCs w:val="18"/>
              </w:rPr>
            </w:pPr>
            <w:r w:rsidRPr="00DA36D3">
              <w:rPr>
                <w:sz w:val="18"/>
                <w:szCs w:val="18"/>
              </w:rPr>
              <w:t>Elaboration and approval of country plans</w:t>
            </w:r>
            <w:r w:rsidRPr="00DA36D3">
              <w:rPr>
                <w:sz w:val="18"/>
                <w:szCs w:val="18"/>
              </w:rPr>
              <w:br/>
            </w:r>
          </w:p>
        </w:tc>
        <w:tc>
          <w:tcPr>
            <w:tcW w:w="1170" w:type="dxa"/>
            <w:shd w:val="clear" w:color="auto" w:fill="auto"/>
            <w:vAlign w:val="center"/>
          </w:tcPr>
          <w:p w:rsidR="00F2417B" w:rsidRPr="00E34702" w:rsidRDefault="00F2417B" w:rsidP="00B50D42">
            <w:pPr>
              <w:jc w:val="center"/>
              <w:rPr>
                <w:sz w:val="18"/>
                <w:szCs w:val="18"/>
              </w:rPr>
            </w:pPr>
            <w:r w:rsidRPr="00E34702">
              <w:rPr>
                <w:sz w:val="18"/>
                <w:szCs w:val="18"/>
              </w:rPr>
              <w:t>2 m/m P5</w:t>
            </w:r>
          </w:p>
        </w:tc>
        <w:tc>
          <w:tcPr>
            <w:tcW w:w="990" w:type="dxa"/>
            <w:vAlign w:val="center"/>
          </w:tcPr>
          <w:p w:rsidR="00F2417B" w:rsidRPr="00E34702" w:rsidRDefault="00F2417B" w:rsidP="00B50D42">
            <w:pPr>
              <w:jc w:val="center"/>
              <w:rPr>
                <w:sz w:val="18"/>
                <w:szCs w:val="18"/>
              </w:rPr>
            </w:pPr>
            <w:r w:rsidRPr="00E34702">
              <w:rPr>
                <w:sz w:val="18"/>
                <w:szCs w:val="18"/>
              </w:rPr>
              <w:t>6,000</w:t>
            </w:r>
          </w:p>
        </w:tc>
        <w:tc>
          <w:tcPr>
            <w:tcW w:w="1170" w:type="dxa"/>
            <w:shd w:val="clear" w:color="auto" w:fill="auto"/>
            <w:vAlign w:val="center"/>
          </w:tcPr>
          <w:p w:rsidR="00F2417B" w:rsidRPr="00E34702" w:rsidRDefault="00F2417B" w:rsidP="00B50D42">
            <w:pPr>
              <w:jc w:val="center"/>
              <w:rPr>
                <w:sz w:val="18"/>
                <w:szCs w:val="18"/>
              </w:rPr>
            </w:pPr>
            <w:r w:rsidRPr="00E34702">
              <w:rPr>
                <w:sz w:val="18"/>
                <w:szCs w:val="18"/>
              </w:rPr>
              <w:t>2 m/m P5</w:t>
            </w:r>
          </w:p>
        </w:tc>
        <w:tc>
          <w:tcPr>
            <w:tcW w:w="990" w:type="dxa"/>
            <w:vAlign w:val="center"/>
          </w:tcPr>
          <w:p w:rsidR="00F2417B" w:rsidRPr="00E34702" w:rsidRDefault="00F2417B" w:rsidP="00B50D42">
            <w:pPr>
              <w:jc w:val="center"/>
              <w:rPr>
                <w:sz w:val="18"/>
                <w:szCs w:val="18"/>
              </w:rPr>
            </w:pPr>
            <w:r w:rsidRPr="00E34702">
              <w:rPr>
                <w:sz w:val="18"/>
                <w:szCs w:val="18"/>
              </w:rPr>
              <w:t>6,000</w:t>
            </w:r>
          </w:p>
        </w:tc>
        <w:tc>
          <w:tcPr>
            <w:tcW w:w="1080" w:type="dxa"/>
            <w:shd w:val="clear" w:color="auto" w:fill="auto"/>
            <w:vAlign w:val="center"/>
          </w:tcPr>
          <w:p w:rsidR="00F2417B" w:rsidRPr="00E34702" w:rsidRDefault="00F2417B" w:rsidP="00B50D42">
            <w:pPr>
              <w:jc w:val="center"/>
              <w:rPr>
                <w:sz w:val="18"/>
                <w:szCs w:val="18"/>
              </w:rPr>
            </w:pPr>
          </w:p>
        </w:tc>
        <w:tc>
          <w:tcPr>
            <w:tcW w:w="990" w:type="dxa"/>
            <w:vAlign w:val="center"/>
          </w:tcPr>
          <w:p w:rsidR="00F2417B" w:rsidRPr="00E34702" w:rsidRDefault="00F2417B" w:rsidP="00B50D42">
            <w:pPr>
              <w:jc w:val="center"/>
              <w:rPr>
                <w:sz w:val="18"/>
                <w:szCs w:val="18"/>
              </w:rPr>
            </w:pPr>
          </w:p>
        </w:tc>
        <w:tc>
          <w:tcPr>
            <w:tcW w:w="990" w:type="dxa"/>
            <w:shd w:val="clear" w:color="auto" w:fill="auto"/>
            <w:vAlign w:val="center"/>
          </w:tcPr>
          <w:p w:rsidR="00F2417B" w:rsidRPr="00E34702" w:rsidRDefault="00F2417B" w:rsidP="00B50D42">
            <w:pPr>
              <w:jc w:val="center"/>
              <w:rPr>
                <w:sz w:val="18"/>
                <w:szCs w:val="18"/>
              </w:rPr>
            </w:pPr>
          </w:p>
        </w:tc>
        <w:tc>
          <w:tcPr>
            <w:tcW w:w="990" w:type="dxa"/>
            <w:vAlign w:val="center"/>
          </w:tcPr>
          <w:p w:rsidR="00F2417B" w:rsidRPr="00E34702" w:rsidRDefault="00F2417B" w:rsidP="00B50D42">
            <w:pPr>
              <w:jc w:val="center"/>
              <w:rPr>
                <w:sz w:val="18"/>
                <w:szCs w:val="18"/>
              </w:rPr>
            </w:pPr>
          </w:p>
        </w:tc>
        <w:tc>
          <w:tcPr>
            <w:tcW w:w="1170" w:type="dxa"/>
            <w:shd w:val="clear" w:color="auto" w:fill="auto"/>
            <w:vAlign w:val="center"/>
          </w:tcPr>
          <w:p w:rsidR="00F2417B" w:rsidRPr="00E34702" w:rsidRDefault="00F2417B" w:rsidP="00B50D42">
            <w:pPr>
              <w:jc w:val="center"/>
              <w:rPr>
                <w:sz w:val="18"/>
                <w:szCs w:val="18"/>
              </w:rPr>
            </w:pPr>
            <w:r>
              <w:rPr>
                <w:sz w:val="18"/>
                <w:szCs w:val="18"/>
              </w:rPr>
              <w:t>4 m/m P5</w:t>
            </w:r>
          </w:p>
        </w:tc>
        <w:tc>
          <w:tcPr>
            <w:tcW w:w="990" w:type="dxa"/>
            <w:vAlign w:val="center"/>
          </w:tcPr>
          <w:p w:rsidR="00F2417B" w:rsidRPr="00E34702" w:rsidRDefault="00F2417B" w:rsidP="00B50D42">
            <w:pPr>
              <w:jc w:val="center"/>
              <w:rPr>
                <w:sz w:val="18"/>
                <w:szCs w:val="18"/>
              </w:rPr>
            </w:pPr>
            <w:r>
              <w:rPr>
                <w:sz w:val="18"/>
                <w:szCs w:val="18"/>
              </w:rPr>
              <w:t>12,000</w:t>
            </w:r>
          </w:p>
        </w:tc>
      </w:tr>
      <w:tr w:rsidR="00F2417B" w:rsidRPr="00DA36D3" w:rsidTr="00B50D42">
        <w:tc>
          <w:tcPr>
            <w:tcW w:w="3888" w:type="dxa"/>
            <w:shd w:val="clear" w:color="auto" w:fill="auto"/>
          </w:tcPr>
          <w:p w:rsidR="00F2417B" w:rsidRPr="00DA36D3" w:rsidRDefault="00F2417B" w:rsidP="00B50D42">
            <w:pPr>
              <w:rPr>
                <w:sz w:val="18"/>
                <w:szCs w:val="18"/>
              </w:rPr>
            </w:pPr>
            <w:r w:rsidRPr="00DA36D3">
              <w:rPr>
                <w:b/>
                <w:sz w:val="18"/>
                <w:szCs w:val="18"/>
              </w:rPr>
              <w:t>Capacity-Building, Mobilization and sensitization of stakeholders</w:t>
            </w:r>
            <w:r w:rsidRPr="00DA36D3">
              <w:rPr>
                <w:sz w:val="18"/>
                <w:szCs w:val="18"/>
              </w:rPr>
              <w:t xml:space="preserve"> </w:t>
            </w:r>
          </w:p>
          <w:p w:rsidR="00F2417B" w:rsidRPr="00DA36D3" w:rsidRDefault="00F2417B" w:rsidP="00B50D42">
            <w:pPr>
              <w:rPr>
                <w:sz w:val="18"/>
                <w:szCs w:val="18"/>
              </w:rPr>
            </w:pPr>
          </w:p>
          <w:p w:rsidR="00F2417B" w:rsidRPr="00DA36D3" w:rsidRDefault="00F2417B" w:rsidP="00B50D42">
            <w:pPr>
              <w:rPr>
                <w:sz w:val="18"/>
                <w:szCs w:val="18"/>
              </w:rPr>
            </w:pPr>
            <w:r w:rsidRPr="00DA36D3">
              <w:rPr>
                <w:sz w:val="18"/>
                <w:szCs w:val="18"/>
              </w:rPr>
              <w:t>Capacity-building/ awareness-raising events per country (8 in total)</w:t>
            </w:r>
          </w:p>
          <w:p w:rsidR="00F2417B" w:rsidRPr="00DA36D3" w:rsidRDefault="00F2417B" w:rsidP="00B50D42">
            <w:pPr>
              <w:rPr>
                <w:sz w:val="18"/>
                <w:szCs w:val="18"/>
              </w:rPr>
            </w:pPr>
          </w:p>
        </w:tc>
        <w:tc>
          <w:tcPr>
            <w:tcW w:w="1170" w:type="dxa"/>
            <w:shd w:val="clear" w:color="auto" w:fill="auto"/>
            <w:vAlign w:val="center"/>
          </w:tcPr>
          <w:p w:rsidR="00F2417B" w:rsidRPr="00E34702" w:rsidRDefault="00F2417B" w:rsidP="00B50D42">
            <w:pPr>
              <w:jc w:val="center"/>
              <w:rPr>
                <w:sz w:val="18"/>
                <w:szCs w:val="18"/>
              </w:rPr>
            </w:pPr>
          </w:p>
        </w:tc>
        <w:tc>
          <w:tcPr>
            <w:tcW w:w="990" w:type="dxa"/>
            <w:vAlign w:val="center"/>
          </w:tcPr>
          <w:p w:rsidR="00F2417B" w:rsidRPr="00E34702" w:rsidRDefault="00F2417B" w:rsidP="00B50D42">
            <w:pPr>
              <w:jc w:val="center"/>
              <w:rPr>
                <w:sz w:val="18"/>
                <w:szCs w:val="18"/>
              </w:rPr>
            </w:pPr>
          </w:p>
          <w:p w:rsidR="00F2417B" w:rsidRPr="00E34702" w:rsidRDefault="00F2417B" w:rsidP="00B50D42">
            <w:pPr>
              <w:jc w:val="center"/>
              <w:rPr>
                <w:sz w:val="18"/>
                <w:szCs w:val="18"/>
              </w:rPr>
            </w:pPr>
          </w:p>
          <w:p w:rsidR="00F2417B" w:rsidRPr="00E34702" w:rsidRDefault="00F2417B" w:rsidP="00B50D42">
            <w:pPr>
              <w:jc w:val="center"/>
              <w:rPr>
                <w:sz w:val="18"/>
                <w:szCs w:val="18"/>
              </w:rPr>
            </w:pPr>
          </w:p>
          <w:p w:rsidR="00F2417B" w:rsidRPr="00E34702" w:rsidRDefault="00F2417B" w:rsidP="00B50D42">
            <w:pPr>
              <w:jc w:val="center"/>
              <w:rPr>
                <w:sz w:val="18"/>
                <w:szCs w:val="18"/>
              </w:rPr>
            </w:pPr>
          </w:p>
        </w:tc>
        <w:tc>
          <w:tcPr>
            <w:tcW w:w="1170" w:type="dxa"/>
            <w:shd w:val="clear" w:color="auto" w:fill="auto"/>
            <w:vAlign w:val="center"/>
          </w:tcPr>
          <w:p w:rsidR="00F2417B" w:rsidRPr="00E34702" w:rsidRDefault="00F2417B" w:rsidP="00B50D42">
            <w:pPr>
              <w:jc w:val="center"/>
              <w:rPr>
                <w:sz w:val="18"/>
                <w:szCs w:val="18"/>
              </w:rPr>
            </w:pPr>
            <w:r w:rsidRPr="00E34702">
              <w:rPr>
                <w:sz w:val="18"/>
                <w:szCs w:val="18"/>
              </w:rPr>
              <w:t>3 m/m P5</w:t>
            </w:r>
          </w:p>
        </w:tc>
        <w:tc>
          <w:tcPr>
            <w:tcW w:w="990" w:type="dxa"/>
            <w:vAlign w:val="center"/>
          </w:tcPr>
          <w:p w:rsidR="00F2417B" w:rsidRPr="00E34702" w:rsidRDefault="00F2417B" w:rsidP="00B50D42">
            <w:pPr>
              <w:jc w:val="center"/>
              <w:rPr>
                <w:sz w:val="18"/>
                <w:szCs w:val="18"/>
              </w:rPr>
            </w:pPr>
            <w:r w:rsidRPr="00E34702">
              <w:rPr>
                <w:sz w:val="18"/>
                <w:szCs w:val="18"/>
              </w:rPr>
              <w:t>32,000</w:t>
            </w:r>
          </w:p>
        </w:tc>
        <w:tc>
          <w:tcPr>
            <w:tcW w:w="1080" w:type="dxa"/>
            <w:shd w:val="clear" w:color="auto" w:fill="auto"/>
            <w:vAlign w:val="center"/>
          </w:tcPr>
          <w:p w:rsidR="00F2417B" w:rsidRPr="00E34702" w:rsidRDefault="00F2417B" w:rsidP="00B50D42">
            <w:pPr>
              <w:jc w:val="center"/>
              <w:rPr>
                <w:sz w:val="18"/>
                <w:szCs w:val="18"/>
              </w:rPr>
            </w:pPr>
            <w:r w:rsidRPr="00E34702">
              <w:rPr>
                <w:sz w:val="18"/>
                <w:szCs w:val="18"/>
              </w:rPr>
              <w:t>2 m/m P5</w:t>
            </w:r>
          </w:p>
        </w:tc>
        <w:tc>
          <w:tcPr>
            <w:tcW w:w="990" w:type="dxa"/>
            <w:vAlign w:val="center"/>
          </w:tcPr>
          <w:p w:rsidR="00F2417B" w:rsidRPr="00E34702" w:rsidRDefault="00F2417B" w:rsidP="00B50D42">
            <w:pPr>
              <w:jc w:val="center"/>
              <w:rPr>
                <w:sz w:val="18"/>
                <w:szCs w:val="18"/>
              </w:rPr>
            </w:pPr>
            <w:r w:rsidRPr="00E34702">
              <w:rPr>
                <w:sz w:val="18"/>
                <w:szCs w:val="18"/>
              </w:rPr>
              <w:t>64,000</w:t>
            </w:r>
          </w:p>
        </w:tc>
        <w:tc>
          <w:tcPr>
            <w:tcW w:w="990" w:type="dxa"/>
            <w:shd w:val="clear" w:color="auto" w:fill="auto"/>
            <w:vAlign w:val="center"/>
          </w:tcPr>
          <w:p w:rsidR="00F2417B" w:rsidRPr="00E34702" w:rsidRDefault="00F2417B" w:rsidP="00B50D42">
            <w:pPr>
              <w:jc w:val="center"/>
              <w:rPr>
                <w:sz w:val="18"/>
                <w:szCs w:val="18"/>
              </w:rPr>
            </w:pPr>
          </w:p>
        </w:tc>
        <w:tc>
          <w:tcPr>
            <w:tcW w:w="990" w:type="dxa"/>
            <w:vAlign w:val="center"/>
          </w:tcPr>
          <w:p w:rsidR="00F2417B" w:rsidRPr="00E34702" w:rsidRDefault="00F2417B" w:rsidP="00B50D42">
            <w:pPr>
              <w:jc w:val="center"/>
              <w:rPr>
                <w:sz w:val="18"/>
                <w:szCs w:val="18"/>
              </w:rPr>
            </w:pPr>
            <w:r w:rsidRPr="00E34702">
              <w:rPr>
                <w:sz w:val="18"/>
                <w:szCs w:val="18"/>
              </w:rPr>
              <w:t>32,000</w:t>
            </w:r>
          </w:p>
        </w:tc>
        <w:tc>
          <w:tcPr>
            <w:tcW w:w="1170" w:type="dxa"/>
            <w:shd w:val="clear" w:color="auto" w:fill="auto"/>
            <w:vAlign w:val="center"/>
          </w:tcPr>
          <w:p w:rsidR="00F2417B" w:rsidRPr="00E34702" w:rsidRDefault="00F2417B" w:rsidP="00B50D42">
            <w:pPr>
              <w:jc w:val="center"/>
              <w:rPr>
                <w:sz w:val="18"/>
                <w:szCs w:val="18"/>
              </w:rPr>
            </w:pPr>
            <w:r>
              <w:rPr>
                <w:sz w:val="18"/>
                <w:szCs w:val="18"/>
              </w:rPr>
              <w:t>5 m/m P5</w:t>
            </w:r>
          </w:p>
        </w:tc>
        <w:tc>
          <w:tcPr>
            <w:tcW w:w="990" w:type="dxa"/>
            <w:vAlign w:val="center"/>
          </w:tcPr>
          <w:p w:rsidR="00F2417B" w:rsidRPr="00E34702" w:rsidRDefault="00F2417B" w:rsidP="00B50D42">
            <w:pPr>
              <w:jc w:val="center"/>
              <w:rPr>
                <w:sz w:val="18"/>
                <w:szCs w:val="18"/>
              </w:rPr>
            </w:pPr>
            <w:r>
              <w:rPr>
                <w:sz w:val="18"/>
                <w:szCs w:val="18"/>
              </w:rPr>
              <w:t>128,000</w:t>
            </w:r>
          </w:p>
        </w:tc>
      </w:tr>
      <w:tr w:rsidR="00F2417B" w:rsidRPr="00DA36D3" w:rsidTr="00B50D42">
        <w:tc>
          <w:tcPr>
            <w:tcW w:w="3888" w:type="dxa"/>
            <w:shd w:val="clear" w:color="auto" w:fill="auto"/>
          </w:tcPr>
          <w:p w:rsidR="00F2417B" w:rsidRPr="00DA36D3" w:rsidRDefault="00F2417B" w:rsidP="00B50D42">
            <w:pPr>
              <w:rPr>
                <w:b/>
                <w:sz w:val="18"/>
                <w:szCs w:val="18"/>
              </w:rPr>
            </w:pPr>
            <w:r w:rsidRPr="00DA36D3">
              <w:rPr>
                <w:b/>
                <w:sz w:val="18"/>
                <w:szCs w:val="18"/>
              </w:rPr>
              <w:t>Awareness raising on IP and tourism for local development</w:t>
            </w:r>
          </w:p>
          <w:p w:rsidR="00F2417B" w:rsidRPr="00DA36D3" w:rsidRDefault="00F2417B" w:rsidP="00B50D42">
            <w:pPr>
              <w:rPr>
                <w:sz w:val="18"/>
                <w:szCs w:val="18"/>
              </w:rPr>
            </w:pPr>
          </w:p>
          <w:p w:rsidR="00F2417B" w:rsidRPr="00DA36D3" w:rsidRDefault="00F2417B" w:rsidP="00B50D42">
            <w:pPr>
              <w:rPr>
                <w:sz w:val="18"/>
                <w:szCs w:val="18"/>
              </w:rPr>
            </w:pPr>
            <w:r w:rsidRPr="00DA36D3">
              <w:rPr>
                <w:sz w:val="18"/>
                <w:szCs w:val="18"/>
              </w:rPr>
              <w:t>Development of awareness-raising materials, video production, development and integration of teaching materials in curricula</w:t>
            </w:r>
          </w:p>
        </w:tc>
        <w:tc>
          <w:tcPr>
            <w:tcW w:w="1170" w:type="dxa"/>
            <w:shd w:val="clear" w:color="auto" w:fill="auto"/>
            <w:vAlign w:val="center"/>
          </w:tcPr>
          <w:p w:rsidR="00F2417B" w:rsidRPr="00E34702" w:rsidRDefault="00F2417B" w:rsidP="00B50D42">
            <w:pPr>
              <w:jc w:val="center"/>
              <w:rPr>
                <w:sz w:val="18"/>
                <w:szCs w:val="18"/>
              </w:rPr>
            </w:pPr>
          </w:p>
        </w:tc>
        <w:tc>
          <w:tcPr>
            <w:tcW w:w="990" w:type="dxa"/>
            <w:vAlign w:val="center"/>
          </w:tcPr>
          <w:p w:rsidR="00F2417B" w:rsidRPr="00E34702" w:rsidRDefault="00F2417B" w:rsidP="00B50D42">
            <w:pPr>
              <w:jc w:val="center"/>
              <w:rPr>
                <w:sz w:val="18"/>
                <w:szCs w:val="18"/>
              </w:rPr>
            </w:pPr>
          </w:p>
        </w:tc>
        <w:tc>
          <w:tcPr>
            <w:tcW w:w="1170" w:type="dxa"/>
            <w:shd w:val="clear" w:color="auto" w:fill="auto"/>
            <w:vAlign w:val="center"/>
          </w:tcPr>
          <w:p w:rsidR="00F2417B" w:rsidRPr="00E34702" w:rsidRDefault="00F2417B" w:rsidP="00B50D42">
            <w:pPr>
              <w:jc w:val="center"/>
              <w:rPr>
                <w:sz w:val="18"/>
                <w:szCs w:val="18"/>
              </w:rPr>
            </w:pPr>
            <w:r w:rsidRPr="00E34702">
              <w:rPr>
                <w:sz w:val="18"/>
                <w:szCs w:val="18"/>
              </w:rPr>
              <w:t>2 m/m P5</w:t>
            </w:r>
          </w:p>
        </w:tc>
        <w:tc>
          <w:tcPr>
            <w:tcW w:w="990" w:type="dxa"/>
            <w:vAlign w:val="center"/>
          </w:tcPr>
          <w:p w:rsidR="00F2417B" w:rsidRPr="00E34702" w:rsidRDefault="00F2417B" w:rsidP="00B50D42">
            <w:pPr>
              <w:jc w:val="center"/>
              <w:rPr>
                <w:sz w:val="18"/>
                <w:szCs w:val="18"/>
              </w:rPr>
            </w:pPr>
          </w:p>
        </w:tc>
        <w:tc>
          <w:tcPr>
            <w:tcW w:w="1080" w:type="dxa"/>
            <w:shd w:val="clear" w:color="auto" w:fill="auto"/>
            <w:vAlign w:val="center"/>
          </w:tcPr>
          <w:p w:rsidR="00F2417B" w:rsidRPr="00E34702" w:rsidRDefault="00F2417B" w:rsidP="00B50D42">
            <w:pPr>
              <w:jc w:val="center"/>
              <w:rPr>
                <w:sz w:val="18"/>
                <w:szCs w:val="18"/>
              </w:rPr>
            </w:pPr>
            <w:r w:rsidRPr="00E34702">
              <w:rPr>
                <w:sz w:val="18"/>
                <w:szCs w:val="18"/>
              </w:rPr>
              <w:t>3 m/m P5</w:t>
            </w:r>
          </w:p>
        </w:tc>
        <w:tc>
          <w:tcPr>
            <w:tcW w:w="990" w:type="dxa"/>
            <w:vAlign w:val="center"/>
          </w:tcPr>
          <w:p w:rsidR="00F2417B" w:rsidRPr="00E34702" w:rsidRDefault="00F2417B" w:rsidP="00B50D42">
            <w:pPr>
              <w:jc w:val="center"/>
              <w:rPr>
                <w:sz w:val="18"/>
                <w:szCs w:val="18"/>
              </w:rPr>
            </w:pPr>
            <w:r w:rsidRPr="00E34702">
              <w:rPr>
                <w:sz w:val="18"/>
                <w:szCs w:val="18"/>
              </w:rPr>
              <w:t>70,000</w:t>
            </w:r>
          </w:p>
        </w:tc>
        <w:tc>
          <w:tcPr>
            <w:tcW w:w="990" w:type="dxa"/>
            <w:shd w:val="clear" w:color="auto" w:fill="auto"/>
            <w:vAlign w:val="center"/>
          </w:tcPr>
          <w:p w:rsidR="00F2417B" w:rsidRPr="00E34702" w:rsidRDefault="00F2417B" w:rsidP="00B50D42">
            <w:pPr>
              <w:jc w:val="center"/>
              <w:rPr>
                <w:sz w:val="18"/>
                <w:szCs w:val="18"/>
              </w:rPr>
            </w:pPr>
            <w:r w:rsidRPr="00E34702">
              <w:rPr>
                <w:sz w:val="18"/>
                <w:szCs w:val="18"/>
              </w:rPr>
              <w:t>2 m/m P5</w:t>
            </w:r>
          </w:p>
        </w:tc>
        <w:tc>
          <w:tcPr>
            <w:tcW w:w="990" w:type="dxa"/>
            <w:vAlign w:val="center"/>
          </w:tcPr>
          <w:p w:rsidR="00F2417B" w:rsidRPr="00E34702" w:rsidRDefault="00F2417B" w:rsidP="00B50D42">
            <w:pPr>
              <w:jc w:val="center"/>
              <w:rPr>
                <w:sz w:val="18"/>
                <w:szCs w:val="18"/>
              </w:rPr>
            </w:pPr>
            <w:r w:rsidRPr="00E34702">
              <w:rPr>
                <w:sz w:val="18"/>
                <w:szCs w:val="18"/>
              </w:rPr>
              <w:t>30,000</w:t>
            </w:r>
          </w:p>
        </w:tc>
        <w:tc>
          <w:tcPr>
            <w:tcW w:w="1170" w:type="dxa"/>
            <w:shd w:val="clear" w:color="auto" w:fill="auto"/>
            <w:vAlign w:val="center"/>
          </w:tcPr>
          <w:p w:rsidR="00F2417B" w:rsidRPr="00E34702" w:rsidRDefault="00F2417B" w:rsidP="00B50D42">
            <w:pPr>
              <w:jc w:val="center"/>
              <w:rPr>
                <w:sz w:val="18"/>
                <w:szCs w:val="18"/>
              </w:rPr>
            </w:pPr>
            <w:r>
              <w:rPr>
                <w:sz w:val="18"/>
                <w:szCs w:val="18"/>
              </w:rPr>
              <w:t>7 m/m P5</w:t>
            </w:r>
          </w:p>
        </w:tc>
        <w:tc>
          <w:tcPr>
            <w:tcW w:w="990" w:type="dxa"/>
            <w:vAlign w:val="center"/>
          </w:tcPr>
          <w:p w:rsidR="00F2417B" w:rsidRPr="00E34702" w:rsidRDefault="00F2417B" w:rsidP="00B50D42">
            <w:pPr>
              <w:jc w:val="center"/>
              <w:rPr>
                <w:sz w:val="18"/>
                <w:szCs w:val="18"/>
              </w:rPr>
            </w:pPr>
            <w:r>
              <w:rPr>
                <w:sz w:val="18"/>
                <w:szCs w:val="18"/>
              </w:rPr>
              <w:t>100,000</w:t>
            </w:r>
          </w:p>
        </w:tc>
      </w:tr>
      <w:tr w:rsidR="00F2417B" w:rsidRPr="00DA36D3" w:rsidTr="00B50D42">
        <w:tc>
          <w:tcPr>
            <w:tcW w:w="3888" w:type="dxa"/>
            <w:shd w:val="clear" w:color="auto" w:fill="auto"/>
            <w:vAlign w:val="center"/>
          </w:tcPr>
          <w:p w:rsidR="00F2417B" w:rsidRPr="00DA36D3" w:rsidRDefault="00F2417B" w:rsidP="00B50D42">
            <w:pPr>
              <w:jc w:val="center"/>
              <w:rPr>
                <w:b/>
                <w:sz w:val="18"/>
                <w:szCs w:val="18"/>
              </w:rPr>
            </w:pPr>
          </w:p>
          <w:p w:rsidR="00F2417B" w:rsidRPr="00DA36D3" w:rsidRDefault="00F2417B" w:rsidP="00B50D42">
            <w:pPr>
              <w:rPr>
                <w:b/>
                <w:sz w:val="18"/>
                <w:szCs w:val="18"/>
              </w:rPr>
            </w:pPr>
            <w:r w:rsidRPr="00DA36D3">
              <w:rPr>
                <w:b/>
                <w:sz w:val="18"/>
                <w:szCs w:val="18"/>
              </w:rPr>
              <w:t>Total</w:t>
            </w:r>
          </w:p>
        </w:tc>
        <w:tc>
          <w:tcPr>
            <w:tcW w:w="1170" w:type="dxa"/>
            <w:shd w:val="clear" w:color="auto" w:fill="auto"/>
            <w:vAlign w:val="center"/>
          </w:tcPr>
          <w:p w:rsidR="00F2417B" w:rsidRPr="00E34702" w:rsidRDefault="00F2417B" w:rsidP="00B50D42">
            <w:pPr>
              <w:jc w:val="center"/>
              <w:rPr>
                <w:b/>
                <w:sz w:val="18"/>
                <w:szCs w:val="18"/>
              </w:rPr>
            </w:pPr>
            <w:r w:rsidRPr="00E34702">
              <w:rPr>
                <w:b/>
                <w:sz w:val="18"/>
                <w:szCs w:val="18"/>
              </w:rPr>
              <w:t>4m/m P5</w:t>
            </w:r>
          </w:p>
        </w:tc>
        <w:tc>
          <w:tcPr>
            <w:tcW w:w="990" w:type="dxa"/>
            <w:vAlign w:val="center"/>
          </w:tcPr>
          <w:p w:rsidR="00F2417B" w:rsidRPr="00E34702" w:rsidRDefault="00F2417B" w:rsidP="00B50D42">
            <w:pPr>
              <w:jc w:val="center"/>
              <w:rPr>
                <w:b/>
                <w:sz w:val="18"/>
                <w:szCs w:val="18"/>
              </w:rPr>
            </w:pPr>
            <w:r w:rsidRPr="00E34702">
              <w:rPr>
                <w:b/>
                <w:sz w:val="18"/>
                <w:szCs w:val="18"/>
              </w:rPr>
              <w:t>36,000</w:t>
            </w:r>
          </w:p>
        </w:tc>
        <w:tc>
          <w:tcPr>
            <w:tcW w:w="1170" w:type="dxa"/>
            <w:shd w:val="clear" w:color="auto" w:fill="auto"/>
            <w:vAlign w:val="center"/>
          </w:tcPr>
          <w:p w:rsidR="00F2417B" w:rsidRPr="00E34702" w:rsidRDefault="00F2417B" w:rsidP="00B50D42">
            <w:pPr>
              <w:jc w:val="center"/>
              <w:rPr>
                <w:b/>
                <w:sz w:val="18"/>
                <w:szCs w:val="18"/>
              </w:rPr>
            </w:pPr>
            <w:r w:rsidRPr="00E34702">
              <w:rPr>
                <w:b/>
                <w:sz w:val="18"/>
                <w:szCs w:val="18"/>
              </w:rPr>
              <w:t>9 m/m P5</w:t>
            </w:r>
          </w:p>
        </w:tc>
        <w:tc>
          <w:tcPr>
            <w:tcW w:w="990" w:type="dxa"/>
            <w:vAlign w:val="center"/>
          </w:tcPr>
          <w:p w:rsidR="00F2417B" w:rsidRPr="00E34702" w:rsidRDefault="00F2417B" w:rsidP="00B50D42">
            <w:pPr>
              <w:jc w:val="center"/>
              <w:rPr>
                <w:b/>
                <w:sz w:val="18"/>
                <w:szCs w:val="18"/>
              </w:rPr>
            </w:pPr>
            <w:r w:rsidRPr="00E34702">
              <w:rPr>
                <w:b/>
                <w:sz w:val="18"/>
                <w:szCs w:val="18"/>
              </w:rPr>
              <w:t>78,000</w:t>
            </w:r>
          </w:p>
        </w:tc>
        <w:tc>
          <w:tcPr>
            <w:tcW w:w="1080" w:type="dxa"/>
            <w:shd w:val="clear" w:color="auto" w:fill="auto"/>
            <w:vAlign w:val="center"/>
          </w:tcPr>
          <w:p w:rsidR="00F2417B" w:rsidRPr="00E34702" w:rsidRDefault="00F2417B" w:rsidP="00B50D42">
            <w:pPr>
              <w:jc w:val="center"/>
              <w:rPr>
                <w:b/>
                <w:sz w:val="18"/>
                <w:szCs w:val="18"/>
              </w:rPr>
            </w:pPr>
            <w:r w:rsidRPr="00E34702">
              <w:rPr>
                <w:b/>
                <w:sz w:val="18"/>
                <w:szCs w:val="18"/>
              </w:rPr>
              <w:t>5m/m P5</w:t>
            </w:r>
          </w:p>
        </w:tc>
        <w:tc>
          <w:tcPr>
            <w:tcW w:w="990" w:type="dxa"/>
            <w:vAlign w:val="center"/>
          </w:tcPr>
          <w:p w:rsidR="00F2417B" w:rsidRPr="00E34702" w:rsidRDefault="00F2417B" w:rsidP="00B50D42">
            <w:pPr>
              <w:jc w:val="center"/>
              <w:rPr>
                <w:b/>
                <w:sz w:val="18"/>
                <w:szCs w:val="18"/>
              </w:rPr>
            </w:pPr>
            <w:r w:rsidRPr="00E34702">
              <w:rPr>
                <w:b/>
                <w:sz w:val="18"/>
                <w:szCs w:val="18"/>
              </w:rPr>
              <w:t>134,000</w:t>
            </w:r>
          </w:p>
        </w:tc>
        <w:tc>
          <w:tcPr>
            <w:tcW w:w="990" w:type="dxa"/>
            <w:shd w:val="clear" w:color="auto" w:fill="auto"/>
            <w:vAlign w:val="center"/>
          </w:tcPr>
          <w:p w:rsidR="00F2417B" w:rsidRPr="00E34702" w:rsidRDefault="00F2417B" w:rsidP="00B50D42">
            <w:pPr>
              <w:jc w:val="center"/>
              <w:rPr>
                <w:b/>
                <w:sz w:val="18"/>
                <w:szCs w:val="18"/>
              </w:rPr>
            </w:pPr>
            <w:r w:rsidRPr="00E34702">
              <w:rPr>
                <w:b/>
                <w:sz w:val="18"/>
                <w:szCs w:val="18"/>
              </w:rPr>
              <w:t>2m/mP5</w:t>
            </w:r>
          </w:p>
        </w:tc>
        <w:tc>
          <w:tcPr>
            <w:tcW w:w="990" w:type="dxa"/>
            <w:vAlign w:val="center"/>
          </w:tcPr>
          <w:p w:rsidR="00F2417B" w:rsidRPr="00E34702" w:rsidRDefault="00F2417B" w:rsidP="00B50D42">
            <w:pPr>
              <w:jc w:val="center"/>
              <w:rPr>
                <w:b/>
                <w:sz w:val="18"/>
                <w:szCs w:val="18"/>
              </w:rPr>
            </w:pPr>
            <w:r w:rsidRPr="00E34702">
              <w:rPr>
                <w:b/>
                <w:sz w:val="18"/>
                <w:szCs w:val="18"/>
              </w:rPr>
              <w:t>62,000</w:t>
            </w:r>
          </w:p>
        </w:tc>
        <w:tc>
          <w:tcPr>
            <w:tcW w:w="1170" w:type="dxa"/>
            <w:shd w:val="clear" w:color="auto" w:fill="auto"/>
            <w:vAlign w:val="center"/>
          </w:tcPr>
          <w:p w:rsidR="00F2417B" w:rsidRPr="00E34702" w:rsidRDefault="00F2417B" w:rsidP="00B50D42">
            <w:pPr>
              <w:jc w:val="center"/>
              <w:rPr>
                <w:b/>
                <w:sz w:val="18"/>
                <w:szCs w:val="18"/>
              </w:rPr>
            </w:pPr>
            <w:r w:rsidRPr="00E34702">
              <w:rPr>
                <w:b/>
                <w:sz w:val="18"/>
                <w:szCs w:val="18"/>
              </w:rPr>
              <w:t>20m/mP5</w:t>
            </w:r>
          </w:p>
        </w:tc>
        <w:tc>
          <w:tcPr>
            <w:tcW w:w="990" w:type="dxa"/>
            <w:vAlign w:val="center"/>
          </w:tcPr>
          <w:p w:rsidR="00F2417B" w:rsidRPr="00E34702" w:rsidRDefault="00F2417B" w:rsidP="00B50D42">
            <w:pPr>
              <w:jc w:val="center"/>
              <w:rPr>
                <w:b/>
                <w:sz w:val="18"/>
                <w:szCs w:val="18"/>
              </w:rPr>
            </w:pPr>
            <w:r w:rsidRPr="00E34702">
              <w:rPr>
                <w:b/>
                <w:sz w:val="18"/>
                <w:szCs w:val="18"/>
              </w:rPr>
              <w:t>3</w:t>
            </w:r>
            <w:r>
              <w:rPr>
                <w:b/>
                <w:sz w:val="18"/>
                <w:szCs w:val="18"/>
              </w:rPr>
              <w:t>2</w:t>
            </w:r>
            <w:r w:rsidRPr="00E34702">
              <w:rPr>
                <w:b/>
                <w:sz w:val="18"/>
                <w:szCs w:val="18"/>
              </w:rPr>
              <w:t>0,000</w:t>
            </w:r>
          </w:p>
        </w:tc>
      </w:tr>
    </w:tbl>
    <w:p w:rsidR="00F2417B" w:rsidRDefault="00F2417B" w:rsidP="00F2417B"/>
    <w:p w:rsidR="00F2417B" w:rsidRPr="000D09E5" w:rsidRDefault="00F2417B" w:rsidP="00F2417B">
      <w:pPr>
        <w:rPr>
          <w:sz w:val="18"/>
          <w:szCs w:val="18"/>
        </w:rPr>
        <w:sectPr w:rsidR="00F2417B" w:rsidRPr="000D09E5" w:rsidSect="0047623A">
          <w:headerReference w:type="first" r:id="rId14"/>
          <w:pgSz w:w="16840" w:h="11907" w:orient="landscape" w:code="9"/>
          <w:pgMar w:top="1411" w:right="994" w:bottom="1411" w:left="1138" w:header="504" w:footer="1022" w:gutter="0"/>
          <w:cols w:space="720"/>
          <w:titlePg/>
          <w:docGrid w:linePitch="299"/>
        </w:sectPr>
      </w:pPr>
      <w:r w:rsidRPr="000D09E5">
        <w:rPr>
          <w:sz w:val="18"/>
          <w:szCs w:val="18"/>
        </w:rPr>
        <w:t>*personnel resources w</w:t>
      </w:r>
      <w:r>
        <w:rPr>
          <w:sz w:val="18"/>
          <w:szCs w:val="18"/>
        </w:rPr>
        <w:t>ill be contributed by Program 9</w:t>
      </w:r>
    </w:p>
    <w:p w:rsidR="00F2417B" w:rsidRPr="00DA36D3" w:rsidRDefault="00F2417B" w:rsidP="00F2417B">
      <w:pPr>
        <w:pStyle w:val="Heading2"/>
        <w:numPr>
          <w:ilvl w:val="0"/>
          <w:numId w:val="19"/>
        </w:numPr>
        <w:tabs>
          <w:tab w:val="left" w:pos="709"/>
        </w:tabs>
        <w:ind w:hanging="885"/>
      </w:pPr>
      <w:r w:rsidRPr="00DA36D3">
        <w:lastRenderedPageBreak/>
        <w:t>Non-personnel resources by cost category</w:t>
      </w:r>
    </w:p>
    <w:p w:rsidR="00F2417B" w:rsidRPr="00DA36D3" w:rsidRDefault="00F2417B" w:rsidP="00F2417B"/>
    <w:tbl>
      <w:tblPr>
        <w:tblW w:w="15144"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376"/>
        <w:gridCol w:w="1170"/>
        <w:gridCol w:w="1350"/>
        <w:gridCol w:w="1350"/>
        <w:gridCol w:w="1620"/>
        <w:gridCol w:w="1620"/>
        <w:gridCol w:w="1530"/>
        <w:gridCol w:w="1128"/>
      </w:tblGrid>
      <w:tr w:rsidR="00F2417B" w:rsidRPr="00CC245F" w:rsidTr="00B50D42">
        <w:trPr>
          <w:trHeight w:hRule="exact" w:val="346"/>
          <w:tblHeader/>
        </w:trPr>
        <w:tc>
          <w:tcPr>
            <w:tcW w:w="5376"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Cs/>
                <w:i/>
                <w:sz w:val="18"/>
                <w:szCs w:val="18"/>
              </w:rPr>
            </w:pPr>
          </w:p>
        </w:tc>
        <w:tc>
          <w:tcPr>
            <w:tcW w:w="9768" w:type="dxa"/>
            <w:gridSpan w:val="7"/>
            <w:tcBorders>
              <w:top w:val="single" w:sz="4" w:space="0" w:color="auto"/>
              <w:left w:val="single" w:sz="4" w:space="0" w:color="auto"/>
              <w:bottom w:val="single" w:sz="4" w:space="0" w:color="auto"/>
              <w:right w:val="single" w:sz="4" w:space="0" w:color="auto"/>
            </w:tcBorders>
          </w:tcPr>
          <w:p w:rsidR="00F2417B" w:rsidRPr="00CC245F" w:rsidRDefault="00F2417B" w:rsidP="00B50D42">
            <w:pPr>
              <w:jc w:val="center"/>
              <w:rPr>
                <w:i/>
                <w:sz w:val="18"/>
                <w:szCs w:val="18"/>
              </w:rPr>
            </w:pPr>
            <w:r w:rsidRPr="00CC245F">
              <w:rPr>
                <w:i/>
                <w:sz w:val="18"/>
                <w:szCs w:val="18"/>
              </w:rPr>
              <w:t>(Swiss francs)</w:t>
            </w:r>
          </w:p>
        </w:tc>
      </w:tr>
      <w:tr w:rsidR="00F2417B" w:rsidRPr="00CC245F" w:rsidTr="00B50D42">
        <w:trPr>
          <w:trHeight w:val="519"/>
          <w:tblHeader/>
        </w:trPr>
        <w:tc>
          <w:tcPr>
            <w:tcW w:w="5376"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bCs/>
                <w:i/>
                <w:sz w:val="18"/>
                <w:szCs w:val="18"/>
              </w:rPr>
            </w:pP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i/>
                <w:sz w:val="18"/>
                <w:szCs w:val="18"/>
              </w:rPr>
              <w:t>Travel and Fellowships</w:t>
            </w:r>
          </w:p>
        </w:tc>
        <w:tc>
          <w:tcPr>
            <w:tcW w:w="4590" w:type="dxa"/>
            <w:gridSpan w:val="3"/>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i/>
                <w:sz w:val="18"/>
                <w:szCs w:val="18"/>
              </w:rPr>
              <w:t>Contractual Services</w:t>
            </w:r>
          </w:p>
        </w:tc>
        <w:tc>
          <w:tcPr>
            <w:tcW w:w="1530" w:type="dxa"/>
            <w:tcBorders>
              <w:top w:val="single" w:sz="4" w:space="0" w:color="auto"/>
              <w:left w:val="single" w:sz="4" w:space="0" w:color="auto"/>
              <w:bottom w:val="single" w:sz="4" w:space="0" w:color="auto"/>
              <w:right w:val="single" w:sz="4" w:space="0" w:color="auto"/>
            </w:tcBorders>
          </w:tcPr>
          <w:p w:rsidR="00F2417B" w:rsidRPr="00CC245F" w:rsidRDefault="00F2417B" w:rsidP="00B50D42">
            <w:pPr>
              <w:rPr>
                <w:b/>
                <w:i/>
                <w:sz w:val="18"/>
                <w:szCs w:val="18"/>
              </w:rPr>
            </w:pPr>
          </w:p>
          <w:p w:rsidR="00F2417B" w:rsidRPr="00CC245F" w:rsidRDefault="00F2417B" w:rsidP="00B50D42">
            <w:pPr>
              <w:rPr>
                <w:b/>
                <w:i/>
                <w:sz w:val="18"/>
                <w:szCs w:val="18"/>
              </w:rPr>
            </w:pPr>
            <w:r w:rsidRPr="00CC245F">
              <w:rPr>
                <w:b/>
                <w:i/>
                <w:sz w:val="18"/>
                <w:szCs w:val="18"/>
              </w:rPr>
              <w:t>Equipment and Supplies</w:t>
            </w:r>
          </w:p>
          <w:p w:rsidR="00F2417B" w:rsidRPr="00CC245F" w:rsidRDefault="00F2417B" w:rsidP="00B50D42">
            <w:pPr>
              <w:rPr>
                <w:b/>
                <w:i/>
                <w:sz w:val="18"/>
                <w:szCs w:val="18"/>
              </w:rPr>
            </w:pP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i/>
                <w:sz w:val="18"/>
                <w:szCs w:val="18"/>
              </w:rPr>
              <w:t>Total</w:t>
            </w:r>
          </w:p>
        </w:tc>
      </w:tr>
      <w:tr w:rsidR="00F2417B" w:rsidRPr="00CC245F" w:rsidTr="00B50D42">
        <w:trPr>
          <w:trHeight w:hRule="exact" w:val="747"/>
        </w:trPr>
        <w:tc>
          <w:tcPr>
            <w:tcW w:w="5376"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sz w:val="18"/>
                <w:szCs w:val="18"/>
              </w:rPr>
              <w:t>Activities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sz w:val="18"/>
                <w:szCs w:val="18"/>
              </w:rPr>
              <w:t>Staff Missions</w:t>
            </w:r>
          </w:p>
        </w:tc>
        <w:tc>
          <w:tcPr>
            <w:tcW w:w="1350"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sz w:val="18"/>
                <w:szCs w:val="18"/>
              </w:rPr>
              <w:t>Third-party Travel</w:t>
            </w:r>
          </w:p>
        </w:tc>
        <w:tc>
          <w:tcPr>
            <w:tcW w:w="1350"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sz w:val="18"/>
                <w:szCs w:val="18"/>
              </w:rPr>
              <w:t>Publishing</w:t>
            </w: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sz w:val="18"/>
                <w:szCs w:val="18"/>
              </w:rPr>
              <w:t>Individual Contractual Services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r w:rsidRPr="00CC245F">
              <w:rPr>
                <w:b/>
                <w:sz w:val="18"/>
                <w:szCs w:val="18"/>
              </w:rPr>
              <w:t>Other Contractual Services</w:t>
            </w:r>
          </w:p>
        </w:tc>
        <w:tc>
          <w:tcPr>
            <w:tcW w:w="1530" w:type="dxa"/>
            <w:tcBorders>
              <w:top w:val="single" w:sz="4" w:space="0" w:color="auto"/>
              <w:left w:val="single" w:sz="4" w:space="0" w:color="auto"/>
              <w:bottom w:val="single" w:sz="4" w:space="0" w:color="auto"/>
              <w:right w:val="single" w:sz="4" w:space="0" w:color="auto"/>
            </w:tcBorders>
          </w:tcPr>
          <w:p w:rsidR="00F2417B" w:rsidRPr="00CC245F" w:rsidRDefault="00F2417B" w:rsidP="00B50D42">
            <w:pPr>
              <w:rPr>
                <w:b/>
                <w:i/>
                <w:sz w:val="18"/>
                <w:szCs w:val="18"/>
              </w:rPr>
            </w:pPr>
            <w:r w:rsidRPr="00CC245F">
              <w:rPr>
                <w:b/>
                <w:i/>
                <w:sz w:val="18"/>
                <w:szCs w:val="18"/>
              </w:rPr>
              <w:t xml:space="preserve">Supplies </w:t>
            </w:r>
          </w:p>
          <w:p w:rsidR="00F2417B" w:rsidRPr="00CC245F" w:rsidRDefault="00F2417B" w:rsidP="00B50D42">
            <w:pPr>
              <w:rPr>
                <w:b/>
                <w:i/>
                <w:sz w:val="18"/>
                <w:szCs w:val="18"/>
              </w:rPr>
            </w:pPr>
            <w:r w:rsidRPr="00CC245F">
              <w:rPr>
                <w:b/>
                <w:i/>
                <w:sz w:val="18"/>
                <w:szCs w:val="18"/>
              </w:rPr>
              <w:t xml:space="preserve">and </w:t>
            </w:r>
          </w:p>
          <w:p w:rsidR="00F2417B" w:rsidRPr="00CC245F" w:rsidRDefault="00F2417B" w:rsidP="00B50D42">
            <w:pPr>
              <w:rPr>
                <w:b/>
                <w:i/>
                <w:sz w:val="18"/>
                <w:szCs w:val="18"/>
              </w:rPr>
            </w:pPr>
            <w:r w:rsidRPr="00CC245F">
              <w:rPr>
                <w:b/>
                <w:i/>
                <w:sz w:val="18"/>
                <w:szCs w:val="18"/>
              </w:rPr>
              <w:t>Materials</w:t>
            </w: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b/>
                <w:sz w:val="18"/>
                <w:szCs w:val="18"/>
              </w:rPr>
            </w:pPr>
          </w:p>
        </w:tc>
      </w:tr>
      <w:tr w:rsidR="00F2417B" w:rsidRPr="00CC245F" w:rsidTr="00B50D42">
        <w:trPr>
          <w:trHeight w:val="1749"/>
        </w:trPr>
        <w:tc>
          <w:tcPr>
            <w:tcW w:w="5376"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F2417B">
            <w:pPr>
              <w:numPr>
                <w:ilvl w:val="0"/>
                <w:numId w:val="17"/>
              </w:numPr>
              <w:rPr>
                <w:b/>
                <w:sz w:val="18"/>
                <w:szCs w:val="18"/>
              </w:rPr>
            </w:pPr>
            <w:r w:rsidRPr="00CC245F">
              <w:rPr>
                <w:b/>
                <w:sz w:val="18"/>
                <w:szCs w:val="18"/>
              </w:rPr>
              <w:t xml:space="preserve"> Drafting of guidelines and case studies on IP and Tourism </w:t>
            </w:r>
          </w:p>
          <w:p w:rsidR="00F2417B" w:rsidRPr="00CC245F" w:rsidRDefault="00F2417B" w:rsidP="00B50D42">
            <w:pPr>
              <w:rPr>
                <w:b/>
                <w:sz w:val="10"/>
                <w:szCs w:val="10"/>
              </w:rPr>
            </w:pPr>
          </w:p>
          <w:p w:rsidR="00F2417B" w:rsidRPr="00CC245F" w:rsidRDefault="00F2417B" w:rsidP="00B50D42">
            <w:pPr>
              <w:rPr>
                <w:sz w:val="18"/>
                <w:szCs w:val="18"/>
              </w:rPr>
            </w:pPr>
            <w:r w:rsidRPr="00CC245F">
              <w:rPr>
                <w:sz w:val="18"/>
                <w:szCs w:val="18"/>
              </w:rPr>
              <w:t>- setting up of study group</w:t>
            </w:r>
          </w:p>
          <w:p w:rsidR="00F2417B" w:rsidRPr="00CC245F" w:rsidRDefault="00F2417B" w:rsidP="00B50D42">
            <w:pPr>
              <w:rPr>
                <w:sz w:val="18"/>
                <w:szCs w:val="18"/>
              </w:rPr>
            </w:pPr>
            <w:r w:rsidRPr="00CC245F">
              <w:rPr>
                <w:sz w:val="18"/>
                <w:szCs w:val="18"/>
              </w:rPr>
              <w:t>- selection of experts</w:t>
            </w:r>
          </w:p>
          <w:p w:rsidR="00F2417B" w:rsidRPr="00CC245F" w:rsidRDefault="00F2417B" w:rsidP="00B50D42">
            <w:pPr>
              <w:rPr>
                <w:sz w:val="18"/>
                <w:szCs w:val="18"/>
              </w:rPr>
            </w:pPr>
            <w:r w:rsidRPr="00CC245F">
              <w:rPr>
                <w:sz w:val="18"/>
                <w:szCs w:val="18"/>
              </w:rPr>
              <w:t>- selection of case studies</w:t>
            </w:r>
          </w:p>
          <w:p w:rsidR="00F2417B" w:rsidRPr="00CC245F" w:rsidRDefault="00F2417B" w:rsidP="00B50D42">
            <w:pPr>
              <w:rPr>
                <w:sz w:val="18"/>
                <w:szCs w:val="18"/>
              </w:rPr>
            </w:pPr>
            <w:r w:rsidRPr="00CC245F">
              <w:rPr>
                <w:sz w:val="18"/>
                <w:szCs w:val="18"/>
              </w:rPr>
              <w:t xml:space="preserve">- drafting of guidelines and case studies </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10,000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F2417B" w:rsidRPr="00CC245F" w:rsidRDefault="00F2417B" w:rsidP="00B50D42">
            <w:pPr>
              <w:rPr>
                <w:sz w:val="18"/>
                <w:szCs w:val="18"/>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80,000</w:t>
            </w:r>
          </w:p>
        </w:tc>
      </w:tr>
      <w:tr w:rsidR="00F2417B" w:rsidRPr="00CC245F" w:rsidTr="00B50D42">
        <w:trPr>
          <w:trHeight w:val="442"/>
        </w:trPr>
        <w:tc>
          <w:tcPr>
            <w:tcW w:w="5376"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sz w:val="10"/>
                <w:szCs w:val="10"/>
              </w:rPr>
            </w:pPr>
            <w:r w:rsidRPr="00CC245F">
              <w:rPr>
                <w:b/>
                <w:sz w:val="18"/>
                <w:szCs w:val="18"/>
              </w:rPr>
              <w:t>2. Identification of tourism stakeholders in 4 pilot countries</w:t>
            </w:r>
            <w:r w:rsidRPr="00CC245F">
              <w:rPr>
                <w:sz w:val="18"/>
                <w:szCs w:val="18"/>
              </w:rPr>
              <w:t>:</w:t>
            </w:r>
            <w:r w:rsidRPr="00CC245F">
              <w:rPr>
                <w:sz w:val="18"/>
                <w:szCs w:val="18"/>
              </w:rPr>
              <w:br/>
            </w:r>
          </w:p>
          <w:p w:rsidR="00F2417B" w:rsidRPr="00CC245F" w:rsidRDefault="00F2417B" w:rsidP="00F2417B">
            <w:pPr>
              <w:numPr>
                <w:ilvl w:val="0"/>
                <w:numId w:val="16"/>
              </w:numPr>
              <w:rPr>
                <w:sz w:val="18"/>
                <w:szCs w:val="18"/>
              </w:rPr>
            </w:pPr>
            <w:r w:rsidRPr="00CC245F">
              <w:rPr>
                <w:sz w:val="18"/>
                <w:szCs w:val="18"/>
              </w:rPr>
              <w:t>Pilot country selection (Egypt +3 other countries)</w:t>
            </w:r>
          </w:p>
          <w:p w:rsidR="00F2417B" w:rsidRPr="00CC245F" w:rsidRDefault="00F2417B" w:rsidP="00F2417B">
            <w:pPr>
              <w:numPr>
                <w:ilvl w:val="0"/>
                <w:numId w:val="16"/>
              </w:numPr>
              <w:rPr>
                <w:sz w:val="18"/>
                <w:szCs w:val="18"/>
              </w:rPr>
            </w:pPr>
            <w:r w:rsidRPr="00CC245F">
              <w:rPr>
                <w:sz w:val="18"/>
                <w:szCs w:val="18"/>
              </w:rPr>
              <w:t>Lead agencies appointment</w:t>
            </w:r>
          </w:p>
          <w:p w:rsidR="00F2417B" w:rsidRPr="00CC245F" w:rsidRDefault="00F2417B" w:rsidP="00F2417B">
            <w:pPr>
              <w:numPr>
                <w:ilvl w:val="0"/>
                <w:numId w:val="16"/>
              </w:numPr>
              <w:rPr>
                <w:sz w:val="18"/>
                <w:szCs w:val="18"/>
              </w:rPr>
            </w:pPr>
            <w:r w:rsidRPr="00CC245F">
              <w:rPr>
                <w:sz w:val="18"/>
                <w:szCs w:val="18"/>
              </w:rPr>
              <w:t>In-country identification of stakeholders</w:t>
            </w:r>
          </w:p>
          <w:p w:rsidR="00F2417B" w:rsidRPr="00CC245F" w:rsidRDefault="00F2417B" w:rsidP="00F2417B">
            <w:pPr>
              <w:numPr>
                <w:ilvl w:val="0"/>
                <w:numId w:val="16"/>
              </w:numPr>
              <w:rPr>
                <w:sz w:val="18"/>
                <w:szCs w:val="18"/>
              </w:rPr>
            </w:pPr>
            <w:r w:rsidRPr="00CC245F">
              <w:rPr>
                <w:sz w:val="18"/>
                <w:szCs w:val="18"/>
              </w:rPr>
              <w:t>Elaboration and approval of country plans</w:t>
            </w:r>
          </w:p>
          <w:p w:rsidR="00F2417B" w:rsidRPr="00CC245F" w:rsidRDefault="00F2417B" w:rsidP="00B50D42">
            <w:pPr>
              <w:ind w:left="360"/>
              <w:rPr>
                <w:sz w:val="10"/>
                <w:szCs w:val="10"/>
                <w:highlight w:val="yellow"/>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sz w:val="18"/>
                <w:szCs w:val="18"/>
              </w:rPr>
            </w:pPr>
          </w:p>
          <w:p w:rsidR="00F2417B" w:rsidRPr="00CC245F" w:rsidRDefault="00F2417B" w:rsidP="00B50D42">
            <w:pPr>
              <w:rPr>
                <w:sz w:val="18"/>
                <w:szCs w:val="18"/>
              </w:rPr>
            </w:pPr>
            <w:r w:rsidRPr="00CC245F">
              <w:rPr>
                <w:sz w:val="18"/>
                <w:szCs w:val="18"/>
              </w:rPr>
              <w:t>12,000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p w:rsidR="00F2417B" w:rsidRPr="00CC245F" w:rsidRDefault="00F2417B" w:rsidP="00B50D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F2417B" w:rsidRPr="00CC245F" w:rsidRDefault="00F2417B" w:rsidP="00B50D42">
            <w:pPr>
              <w:rPr>
                <w:sz w:val="18"/>
                <w:szCs w:val="18"/>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12,000</w:t>
            </w:r>
          </w:p>
        </w:tc>
      </w:tr>
      <w:tr w:rsidR="00F2417B" w:rsidRPr="00CC245F" w:rsidTr="00B50D42">
        <w:trPr>
          <w:trHeight w:val="283"/>
        </w:trPr>
        <w:tc>
          <w:tcPr>
            <w:tcW w:w="5376"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sz w:val="10"/>
                <w:szCs w:val="10"/>
              </w:rPr>
            </w:pPr>
          </w:p>
          <w:p w:rsidR="00F2417B" w:rsidRPr="00CC245F" w:rsidRDefault="00F2417B" w:rsidP="00B50D42">
            <w:pPr>
              <w:rPr>
                <w:sz w:val="18"/>
                <w:szCs w:val="18"/>
              </w:rPr>
            </w:pPr>
            <w:r w:rsidRPr="00CC245F">
              <w:rPr>
                <w:b/>
                <w:sz w:val="18"/>
                <w:szCs w:val="18"/>
              </w:rPr>
              <w:t>3. Capacity-Building, Mobilization and sensitization of stakeholders</w:t>
            </w:r>
            <w:r w:rsidRPr="00CC245F">
              <w:rPr>
                <w:sz w:val="18"/>
                <w:szCs w:val="18"/>
              </w:rPr>
              <w:t xml:space="preserve"> </w:t>
            </w:r>
          </w:p>
          <w:p w:rsidR="00F2417B" w:rsidRPr="00CC245F" w:rsidRDefault="00F2417B" w:rsidP="00B50D42">
            <w:pPr>
              <w:rPr>
                <w:sz w:val="10"/>
                <w:szCs w:val="10"/>
              </w:rPr>
            </w:pPr>
          </w:p>
          <w:p w:rsidR="00F2417B" w:rsidRPr="00CC245F" w:rsidRDefault="00F2417B" w:rsidP="00F2417B">
            <w:pPr>
              <w:numPr>
                <w:ilvl w:val="0"/>
                <w:numId w:val="16"/>
              </w:numPr>
              <w:rPr>
                <w:sz w:val="18"/>
                <w:szCs w:val="18"/>
              </w:rPr>
            </w:pPr>
            <w:r w:rsidRPr="00CC245F">
              <w:rPr>
                <w:sz w:val="18"/>
                <w:szCs w:val="18"/>
              </w:rPr>
              <w:t xml:space="preserve">2 Capacity-building/awareness-raising events per country (8 in total) </w:t>
            </w: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48,000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40’000</w:t>
            </w: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F2417B" w:rsidRPr="00CC245F" w:rsidRDefault="00F2417B" w:rsidP="00B50D42">
            <w:pPr>
              <w:rPr>
                <w:sz w:val="18"/>
                <w:szCs w:val="18"/>
              </w:rPr>
            </w:pPr>
            <w:r w:rsidRPr="00CC245F">
              <w:rPr>
                <w:sz w:val="18"/>
                <w:szCs w:val="18"/>
              </w:rPr>
              <w:t>40,000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F2417B" w:rsidRPr="00CC245F" w:rsidRDefault="00F2417B" w:rsidP="00B50D42">
            <w:pPr>
              <w:rPr>
                <w:sz w:val="18"/>
                <w:szCs w:val="18"/>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128,000</w:t>
            </w:r>
          </w:p>
        </w:tc>
      </w:tr>
      <w:tr w:rsidR="00F2417B" w:rsidRPr="00CC245F" w:rsidTr="00B50D42">
        <w:trPr>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r w:rsidRPr="00CC245F">
              <w:rPr>
                <w:b/>
                <w:sz w:val="18"/>
                <w:szCs w:val="18"/>
              </w:rPr>
              <w:t>4. Awareness raising on IP and tourism for local development</w:t>
            </w:r>
          </w:p>
          <w:p w:rsidR="00F2417B" w:rsidRPr="00CC245F" w:rsidRDefault="00F2417B" w:rsidP="00B50D42">
            <w:pPr>
              <w:rPr>
                <w:sz w:val="10"/>
                <w:szCs w:val="10"/>
              </w:rPr>
            </w:pPr>
          </w:p>
          <w:p w:rsidR="00F2417B" w:rsidRPr="00CC245F" w:rsidRDefault="00F2417B" w:rsidP="00B50D42">
            <w:pPr>
              <w:rPr>
                <w:sz w:val="18"/>
                <w:szCs w:val="18"/>
              </w:rPr>
            </w:pPr>
            <w:r w:rsidRPr="00CC245F">
              <w:rPr>
                <w:sz w:val="18"/>
                <w:szCs w:val="18"/>
              </w:rPr>
              <w:t>Development of, awareness-raising materials, video production, development and integration of teaching materials in curricula</w:t>
            </w:r>
          </w:p>
          <w:p w:rsidR="00F2417B" w:rsidRPr="00CC245F" w:rsidRDefault="00F2417B" w:rsidP="00B50D42">
            <w:pPr>
              <w:rPr>
                <w:sz w:val="10"/>
                <w:szCs w:val="10"/>
              </w:rPr>
            </w:pP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30,000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70,000</w:t>
            </w: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F2417B" w:rsidRPr="00CC245F" w:rsidRDefault="00F2417B" w:rsidP="00B50D42">
            <w:pPr>
              <w:rPr>
                <w:sz w:val="18"/>
                <w:szCs w:val="18"/>
              </w:rPr>
            </w:pPr>
          </w:p>
          <w:p w:rsidR="00F2417B" w:rsidRPr="00CC245F" w:rsidRDefault="00F2417B" w:rsidP="00B50D42">
            <w:pPr>
              <w:rPr>
                <w:sz w:val="18"/>
                <w:szCs w:val="18"/>
              </w:rPr>
            </w:pPr>
          </w:p>
          <w:p w:rsidR="00F2417B" w:rsidRPr="00CC245F" w:rsidRDefault="00F2417B" w:rsidP="00B50D42">
            <w:pPr>
              <w:rPr>
                <w:sz w:val="18"/>
                <w:szCs w:val="18"/>
              </w:rPr>
            </w:pPr>
          </w:p>
          <w:p w:rsidR="00F2417B" w:rsidRPr="00CC245F" w:rsidRDefault="00F2417B" w:rsidP="00B50D42">
            <w:pPr>
              <w:rPr>
                <w:sz w:val="18"/>
                <w:szCs w:val="18"/>
              </w:rPr>
            </w:pPr>
          </w:p>
          <w:p w:rsidR="00F2417B" w:rsidRPr="00CC245F" w:rsidRDefault="00F2417B" w:rsidP="00B50D42">
            <w:pPr>
              <w:rPr>
                <w:sz w:val="18"/>
                <w:szCs w:val="18"/>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sz w:val="18"/>
                <w:szCs w:val="18"/>
              </w:rPr>
            </w:pPr>
            <w:r w:rsidRPr="00CC245F">
              <w:rPr>
                <w:sz w:val="18"/>
                <w:szCs w:val="18"/>
              </w:rPr>
              <w:t>100,000</w:t>
            </w:r>
          </w:p>
        </w:tc>
      </w:tr>
      <w:tr w:rsidR="00F2417B" w:rsidRPr="00CC245F" w:rsidTr="00B50D42">
        <w:trPr>
          <w:trHeight w:val="283"/>
        </w:trPr>
        <w:tc>
          <w:tcPr>
            <w:tcW w:w="5376"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p>
          <w:p w:rsidR="00F2417B" w:rsidRPr="00CC245F" w:rsidRDefault="00F2417B" w:rsidP="00B50D42">
            <w:pPr>
              <w:rPr>
                <w:b/>
                <w:i/>
                <w:sz w:val="18"/>
                <w:szCs w:val="18"/>
              </w:rPr>
            </w:pPr>
            <w:r w:rsidRPr="00CC245F">
              <w:rPr>
                <w:b/>
                <w:i/>
                <w:sz w:val="18"/>
                <w:szCs w:val="18"/>
              </w:rPr>
              <w:t>Total</w:t>
            </w:r>
          </w:p>
          <w:p w:rsidR="00F2417B" w:rsidRPr="00CC245F" w:rsidRDefault="00F2417B" w:rsidP="00B50D42">
            <w:pPr>
              <w:rPr>
                <w:b/>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p>
        </w:tc>
        <w:tc>
          <w:tcPr>
            <w:tcW w:w="1530" w:type="dxa"/>
            <w:tcBorders>
              <w:top w:val="single" w:sz="4" w:space="0" w:color="auto"/>
              <w:left w:val="single" w:sz="4" w:space="0" w:color="auto"/>
              <w:bottom w:val="single" w:sz="4" w:space="0" w:color="auto"/>
              <w:right w:val="single" w:sz="4" w:space="0" w:color="auto"/>
            </w:tcBorders>
          </w:tcPr>
          <w:p w:rsidR="00F2417B" w:rsidRPr="00CC245F" w:rsidRDefault="00F2417B" w:rsidP="00B50D42">
            <w:pPr>
              <w:rPr>
                <w:b/>
                <w:sz w:val="18"/>
                <w:szCs w:val="18"/>
              </w:rPr>
            </w:pPr>
          </w:p>
        </w:tc>
        <w:tc>
          <w:tcPr>
            <w:tcW w:w="1128" w:type="dxa"/>
            <w:tcBorders>
              <w:top w:val="single" w:sz="4" w:space="0" w:color="auto"/>
              <w:left w:val="single" w:sz="4" w:space="0" w:color="auto"/>
              <w:bottom w:val="single" w:sz="4" w:space="0" w:color="auto"/>
              <w:right w:val="single" w:sz="4" w:space="0" w:color="auto"/>
            </w:tcBorders>
            <w:vAlign w:val="center"/>
          </w:tcPr>
          <w:p w:rsidR="00F2417B" w:rsidRPr="00CC245F" w:rsidRDefault="00F2417B" w:rsidP="00B50D42">
            <w:pPr>
              <w:rPr>
                <w:b/>
                <w:sz w:val="18"/>
                <w:szCs w:val="18"/>
              </w:rPr>
            </w:pPr>
            <w:r w:rsidRPr="00CC245F">
              <w:rPr>
                <w:b/>
                <w:sz w:val="18"/>
                <w:szCs w:val="18"/>
              </w:rPr>
              <w:t>320,000</w:t>
            </w:r>
          </w:p>
        </w:tc>
      </w:tr>
    </w:tbl>
    <w:p w:rsidR="00E238CC" w:rsidRDefault="00E238CC" w:rsidP="00F2417B">
      <w:bookmarkStart w:id="6" w:name="_GoBack"/>
      <w:bookmarkEnd w:id="6"/>
    </w:p>
    <w:p w:rsidR="00F2417B" w:rsidRDefault="00F2417B" w:rsidP="00F2417B">
      <w:pPr>
        <w:pStyle w:val="Endofdocument-Annex"/>
        <w:jc w:val="right"/>
      </w:pPr>
      <w:r>
        <w:t>[End of Annex and of document]</w:t>
      </w:r>
    </w:p>
    <w:sectPr w:rsidR="00F2417B" w:rsidSect="0047623A">
      <w:headerReference w:type="first" r:id="rId15"/>
      <w:footerReference w:type="first" r:id="rId16"/>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CC" w:rsidRDefault="00E238CC">
      <w:r>
        <w:separator/>
      </w:r>
    </w:p>
  </w:endnote>
  <w:endnote w:type="continuationSeparator" w:id="0">
    <w:p w:rsidR="00E238CC" w:rsidRDefault="00E238CC" w:rsidP="003B38C1">
      <w:r>
        <w:separator/>
      </w:r>
    </w:p>
    <w:p w:rsidR="00E238CC" w:rsidRPr="003B38C1" w:rsidRDefault="00E238CC" w:rsidP="003B38C1">
      <w:pPr>
        <w:spacing w:after="60"/>
        <w:rPr>
          <w:sz w:val="17"/>
        </w:rPr>
      </w:pPr>
      <w:r>
        <w:rPr>
          <w:sz w:val="17"/>
        </w:rPr>
        <w:t>[Endnote continued from previous page]</w:t>
      </w:r>
    </w:p>
  </w:endnote>
  <w:endnote w:type="continuationNotice" w:id="1">
    <w:p w:rsidR="00E238CC" w:rsidRPr="003B38C1" w:rsidRDefault="00E238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CC" w:rsidRDefault="00E23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3A" w:rsidRDefault="00476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CC" w:rsidRDefault="00E238CC">
      <w:r>
        <w:separator/>
      </w:r>
    </w:p>
  </w:footnote>
  <w:footnote w:type="continuationSeparator" w:id="0">
    <w:p w:rsidR="00E238CC" w:rsidRDefault="00E238CC" w:rsidP="008B60B2">
      <w:r>
        <w:separator/>
      </w:r>
    </w:p>
    <w:p w:rsidR="00E238CC" w:rsidRPr="00ED77FB" w:rsidRDefault="00E238CC" w:rsidP="008B60B2">
      <w:pPr>
        <w:spacing w:after="60"/>
        <w:rPr>
          <w:sz w:val="17"/>
          <w:szCs w:val="17"/>
        </w:rPr>
      </w:pPr>
      <w:r w:rsidRPr="00ED77FB">
        <w:rPr>
          <w:sz w:val="17"/>
          <w:szCs w:val="17"/>
        </w:rPr>
        <w:t>[Footnote continued from previous page]</w:t>
      </w:r>
    </w:p>
  </w:footnote>
  <w:footnote w:type="continuationNotice" w:id="1">
    <w:p w:rsidR="00E238CC" w:rsidRPr="00ED77FB" w:rsidRDefault="00E238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238CC" w:rsidP="00477D6B">
    <w:pPr>
      <w:jc w:val="right"/>
    </w:pPr>
    <w:bookmarkStart w:id="5" w:name="Code2"/>
    <w:bookmarkEnd w:id="5"/>
    <w:r>
      <w:t>CDIP/13/8</w:t>
    </w:r>
  </w:p>
  <w:p w:rsidR="00EC4E49" w:rsidRDefault="00640E2A"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CC245F">
      <w:rPr>
        <w:noProof/>
      </w:rPr>
      <w:t>10</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2A" w:rsidRDefault="00640E2A" w:rsidP="00477D6B">
    <w:pPr>
      <w:jc w:val="right"/>
    </w:pPr>
    <w:r>
      <w:t>CDIP/13/8</w:t>
    </w:r>
  </w:p>
  <w:p w:rsidR="00640E2A" w:rsidRDefault="00640E2A" w:rsidP="00477D6B">
    <w:pPr>
      <w:jc w:val="right"/>
    </w:pPr>
    <w:r>
      <w:t xml:space="preserve">Annex, page </w:t>
    </w:r>
    <w:r>
      <w:fldChar w:fldCharType="begin"/>
    </w:r>
    <w:r>
      <w:instrText xml:space="preserve"> PAGE  \* MERGEFORMAT </w:instrText>
    </w:r>
    <w:r>
      <w:fldChar w:fldCharType="separate"/>
    </w:r>
    <w:r w:rsidR="00CC245F">
      <w:rPr>
        <w:noProof/>
      </w:rPr>
      <w:t>9</w:t>
    </w:r>
    <w:r>
      <w:fldChar w:fldCharType="end"/>
    </w:r>
  </w:p>
  <w:p w:rsidR="00640E2A" w:rsidRDefault="00640E2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CC" w:rsidRDefault="00E238CC" w:rsidP="00E238CC">
    <w:pPr>
      <w:jc w:val="right"/>
    </w:pPr>
    <w:r>
      <w:t>CDIP/13/8</w:t>
    </w:r>
  </w:p>
  <w:p w:rsidR="00E238CC" w:rsidRDefault="00E238CC" w:rsidP="00E238CC">
    <w:pPr>
      <w:jc w:val="right"/>
    </w:pPr>
    <w:r>
      <w:t>ANNEX</w:t>
    </w:r>
  </w:p>
  <w:p w:rsidR="00E238CC" w:rsidRDefault="00E238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3A" w:rsidRDefault="0047623A" w:rsidP="0047623A">
    <w:pPr>
      <w:jc w:val="right"/>
    </w:pPr>
    <w:r>
      <w:t>CDIP/13/8</w:t>
    </w:r>
  </w:p>
  <w:p w:rsidR="0047623A" w:rsidRDefault="0047623A" w:rsidP="0047623A">
    <w:pPr>
      <w:jc w:val="right"/>
    </w:pPr>
    <w:r>
      <w:t xml:space="preserve">Annex, page </w:t>
    </w:r>
    <w:r>
      <w:fldChar w:fldCharType="begin"/>
    </w:r>
    <w:r>
      <w:instrText xml:space="preserve"> PAGE  \* MERGEFORMAT </w:instrText>
    </w:r>
    <w:r>
      <w:fldChar w:fldCharType="separate"/>
    </w:r>
    <w:r w:rsidR="00CC245F">
      <w:rPr>
        <w:noProof/>
      </w:rPr>
      <w:t>8</w:t>
    </w:r>
    <w:r>
      <w:fldChar w:fldCharType="end"/>
    </w:r>
  </w:p>
  <w:p w:rsidR="00F2417B" w:rsidRDefault="00F2417B" w:rsidP="009A122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3A" w:rsidRDefault="0047623A" w:rsidP="0047623A">
    <w:pPr>
      <w:jc w:val="right"/>
    </w:pPr>
    <w:r>
      <w:t>CDIP/13/8</w:t>
    </w:r>
  </w:p>
  <w:p w:rsidR="0047623A" w:rsidRDefault="0047623A" w:rsidP="0047623A">
    <w:pPr>
      <w:jc w:val="right"/>
    </w:pPr>
    <w:r>
      <w:t xml:space="preserve">Annex, page </w:t>
    </w:r>
    <w:r>
      <w:fldChar w:fldCharType="begin"/>
    </w:r>
    <w:r>
      <w:instrText xml:space="preserve"> PAGE  \* MERGEFORMAT </w:instrText>
    </w:r>
    <w:r>
      <w:fldChar w:fldCharType="separate"/>
    </w:r>
    <w:r w:rsidR="00CC245F">
      <w:rPr>
        <w:noProof/>
      </w:rPr>
      <w:t>10</w:t>
    </w:r>
    <w:r>
      <w:fldChar w:fldCharType="end"/>
    </w:r>
  </w:p>
  <w:p w:rsidR="0047623A" w:rsidRDefault="0047623A" w:rsidP="009A12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0E0C1113"/>
    <w:multiLevelType w:val="hybridMultilevel"/>
    <w:tmpl w:val="4B7C4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26015D"/>
    <w:multiLevelType w:val="hybridMultilevel"/>
    <w:tmpl w:val="D18A5232"/>
    <w:lvl w:ilvl="0" w:tplc="2B522C02">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E4E5242"/>
    <w:multiLevelType w:val="multilevel"/>
    <w:tmpl w:val="6B7E26E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4B8A38CB"/>
    <w:multiLevelType w:val="hybridMultilevel"/>
    <w:tmpl w:val="D2802E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4B7EB9"/>
    <w:multiLevelType w:val="hybridMultilevel"/>
    <w:tmpl w:val="EEB2DAAA"/>
    <w:lvl w:ilvl="0" w:tplc="D318F2F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6D9B1EB2"/>
    <w:multiLevelType w:val="hybridMultilevel"/>
    <w:tmpl w:val="557A8DC6"/>
    <w:lvl w:ilvl="0" w:tplc="0C0A0019">
      <w:start w:val="1"/>
      <w:numFmt w:val="lowerLetter"/>
      <w:lvlText w:val="%1."/>
      <w:lvlJc w:val="left"/>
      <w:pPr>
        <w:ind w:left="720" w:hanging="360"/>
      </w:pPr>
      <w:rPr>
        <w:rFonts w:hint="default"/>
      </w:rPr>
    </w:lvl>
    <w:lvl w:ilvl="1" w:tplc="D318F2FA">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1"/>
  </w:num>
  <w:num w:numId="6">
    <w:abstractNumId w:val="6"/>
  </w:num>
  <w:num w:numId="7">
    <w:abstractNumId w:val="16"/>
  </w:num>
  <w:num w:numId="8">
    <w:abstractNumId w:val="12"/>
  </w:num>
  <w:num w:numId="9">
    <w:abstractNumId w:val="2"/>
  </w:num>
  <w:num w:numId="10">
    <w:abstractNumId w:val="7"/>
  </w:num>
  <w:num w:numId="11">
    <w:abstractNumId w:val="4"/>
  </w:num>
  <w:num w:numId="12">
    <w:abstractNumId w:val="10"/>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CC"/>
    <w:rsid w:val="00043CAA"/>
    <w:rsid w:val="00060C6D"/>
    <w:rsid w:val="00075432"/>
    <w:rsid w:val="00081F22"/>
    <w:rsid w:val="000968ED"/>
    <w:rsid w:val="000F5E56"/>
    <w:rsid w:val="00104874"/>
    <w:rsid w:val="001362EE"/>
    <w:rsid w:val="001832A6"/>
    <w:rsid w:val="001B119F"/>
    <w:rsid w:val="002634C4"/>
    <w:rsid w:val="002928D3"/>
    <w:rsid w:val="002C799E"/>
    <w:rsid w:val="002F1FE6"/>
    <w:rsid w:val="002F4E68"/>
    <w:rsid w:val="00312F7F"/>
    <w:rsid w:val="003167B1"/>
    <w:rsid w:val="00356F0E"/>
    <w:rsid w:val="00360362"/>
    <w:rsid w:val="00361450"/>
    <w:rsid w:val="003673CF"/>
    <w:rsid w:val="003845C1"/>
    <w:rsid w:val="003A6F89"/>
    <w:rsid w:val="003B38C1"/>
    <w:rsid w:val="003D13CC"/>
    <w:rsid w:val="00423E3E"/>
    <w:rsid w:val="00427AF4"/>
    <w:rsid w:val="0044181B"/>
    <w:rsid w:val="004647DA"/>
    <w:rsid w:val="00474062"/>
    <w:rsid w:val="0047623A"/>
    <w:rsid w:val="00477D6B"/>
    <w:rsid w:val="004A58D2"/>
    <w:rsid w:val="005019FF"/>
    <w:rsid w:val="0053057A"/>
    <w:rsid w:val="00560A29"/>
    <w:rsid w:val="005C6649"/>
    <w:rsid w:val="00605827"/>
    <w:rsid w:val="00640E2A"/>
    <w:rsid w:val="00646050"/>
    <w:rsid w:val="006713CA"/>
    <w:rsid w:val="00676C5C"/>
    <w:rsid w:val="007343BF"/>
    <w:rsid w:val="007A5E26"/>
    <w:rsid w:val="007D1613"/>
    <w:rsid w:val="007D6E9A"/>
    <w:rsid w:val="00806A35"/>
    <w:rsid w:val="0085309B"/>
    <w:rsid w:val="008612A5"/>
    <w:rsid w:val="00884B7F"/>
    <w:rsid w:val="008B2CC1"/>
    <w:rsid w:val="008B60B2"/>
    <w:rsid w:val="008E252D"/>
    <w:rsid w:val="008F6466"/>
    <w:rsid w:val="0090731E"/>
    <w:rsid w:val="009132BA"/>
    <w:rsid w:val="00916EE2"/>
    <w:rsid w:val="00966A22"/>
    <w:rsid w:val="0096722F"/>
    <w:rsid w:val="00980843"/>
    <w:rsid w:val="009E2791"/>
    <w:rsid w:val="009E3F6F"/>
    <w:rsid w:val="009F499F"/>
    <w:rsid w:val="00A003A7"/>
    <w:rsid w:val="00A1229B"/>
    <w:rsid w:val="00A16A84"/>
    <w:rsid w:val="00A245CC"/>
    <w:rsid w:val="00A37111"/>
    <w:rsid w:val="00A42DAF"/>
    <w:rsid w:val="00A45BD8"/>
    <w:rsid w:val="00A869B7"/>
    <w:rsid w:val="00AC205C"/>
    <w:rsid w:val="00AF0A6B"/>
    <w:rsid w:val="00B05A69"/>
    <w:rsid w:val="00B9734B"/>
    <w:rsid w:val="00BC3B9A"/>
    <w:rsid w:val="00BC3DCA"/>
    <w:rsid w:val="00C11BFE"/>
    <w:rsid w:val="00CC245F"/>
    <w:rsid w:val="00D250E2"/>
    <w:rsid w:val="00D45252"/>
    <w:rsid w:val="00D71B4D"/>
    <w:rsid w:val="00D8654E"/>
    <w:rsid w:val="00D93D55"/>
    <w:rsid w:val="00DC7F73"/>
    <w:rsid w:val="00E238CC"/>
    <w:rsid w:val="00E335FE"/>
    <w:rsid w:val="00E406BD"/>
    <w:rsid w:val="00E46112"/>
    <w:rsid w:val="00E73D07"/>
    <w:rsid w:val="00EC4E49"/>
    <w:rsid w:val="00ED77FB"/>
    <w:rsid w:val="00EE45FA"/>
    <w:rsid w:val="00F13393"/>
    <w:rsid w:val="00F2417B"/>
    <w:rsid w:val="00F40B71"/>
    <w:rsid w:val="00F66152"/>
    <w:rsid w:val="00FE7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4A58D2"/>
    <w:pPr>
      <w:ind w:left="720"/>
      <w:contextualSpacing/>
    </w:pPr>
  </w:style>
  <w:style w:type="character" w:customStyle="1" w:styleId="Heading2Char">
    <w:name w:val="Heading 2 Char"/>
    <w:link w:val="Heading2"/>
    <w:rsid w:val="00F2417B"/>
    <w:rPr>
      <w:rFonts w:ascii="Arial" w:eastAsia="SimSun" w:hAnsi="Arial" w:cs="Arial"/>
      <w:bCs/>
      <w:iCs/>
      <w:caps/>
      <w:sz w:val="22"/>
      <w:szCs w:val="28"/>
      <w:lang w:eastAsia="zh-CN"/>
    </w:rPr>
  </w:style>
  <w:style w:type="character" w:customStyle="1" w:styleId="HeaderChar">
    <w:name w:val="Header Char"/>
    <w:link w:val="Header"/>
    <w:uiPriority w:val="99"/>
    <w:rsid w:val="00F2417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4A58D2"/>
    <w:pPr>
      <w:ind w:left="720"/>
      <w:contextualSpacing/>
    </w:pPr>
  </w:style>
  <w:style w:type="character" w:customStyle="1" w:styleId="Heading2Char">
    <w:name w:val="Heading 2 Char"/>
    <w:link w:val="Heading2"/>
    <w:rsid w:val="00F2417B"/>
    <w:rPr>
      <w:rFonts w:ascii="Arial" w:eastAsia="SimSun" w:hAnsi="Arial" w:cs="Arial"/>
      <w:bCs/>
      <w:iCs/>
      <w:caps/>
      <w:sz w:val="22"/>
      <w:szCs w:val="28"/>
      <w:lang w:eastAsia="zh-CN"/>
    </w:rPr>
  </w:style>
  <w:style w:type="character" w:customStyle="1" w:styleId="HeaderChar">
    <w:name w:val="Header Char"/>
    <w:link w:val="Header"/>
    <w:uiPriority w:val="99"/>
    <w:rsid w:val="00F2417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8ABC1-87EA-4EA3-B03F-66B5370D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116</TotalTime>
  <Pages>11</Pages>
  <Words>3097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lastModifiedBy>BRACI Biljana</cp:lastModifiedBy>
  <cp:revision>36</cp:revision>
  <cp:lastPrinted>2014-05-05T09:53:00Z</cp:lastPrinted>
  <dcterms:created xsi:type="dcterms:W3CDTF">2014-05-02T08:53:00Z</dcterms:created>
  <dcterms:modified xsi:type="dcterms:W3CDTF">2014-05-05T10:00:00Z</dcterms:modified>
</cp:coreProperties>
</file>