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D0850" w:rsidRPr="009D0850" w:rsidTr="009D0850">
        <w:tc>
          <w:tcPr>
            <w:tcW w:w="4513" w:type="dxa"/>
            <w:tcBorders>
              <w:bottom w:val="single" w:sz="4" w:space="0" w:color="auto"/>
            </w:tcBorders>
            <w:tcMar>
              <w:bottom w:w="170" w:type="dxa"/>
            </w:tcMar>
          </w:tcPr>
          <w:p w:rsidR="009D0850" w:rsidRPr="009D0850" w:rsidRDefault="009D0850" w:rsidP="009D0850">
            <w:pPr>
              <w:rPr>
                <w:rFonts w:ascii="Arial" w:eastAsia="SimSun" w:hAnsi="Arial" w:cs="Arial"/>
                <w:sz w:val="22"/>
                <w:lang w:eastAsia="zh-CN"/>
              </w:rPr>
            </w:pPr>
          </w:p>
        </w:tc>
        <w:tc>
          <w:tcPr>
            <w:tcW w:w="4337" w:type="dxa"/>
            <w:tcBorders>
              <w:bottom w:val="single" w:sz="4" w:space="0" w:color="auto"/>
            </w:tcBorders>
            <w:tcMar>
              <w:left w:w="0" w:type="dxa"/>
              <w:right w:w="0" w:type="dxa"/>
            </w:tcMar>
          </w:tcPr>
          <w:p w:rsidR="009D0850" w:rsidRPr="009D0850" w:rsidRDefault="009D0850" w:rsidP="009D0850">
            <w:pPr>
              <w:rPr>
                <w:rFonts w:ascii="Arial" w:eastAsia="SimSun" w:hAnsi="Arial" w:cs="Arial"/>
                <w:sz w:val="22"/>
                <w:lang w:eastAsia="zh-CN"/>
              </w:rPr>
            </w:pPr>
            <w:r>
              <w:rPr>
                <w:rFonts w:ascii="Arial" w:eastAsia="SimSun" w:hAnsi="Arial" w:cs="Arial"/>
                <w:noProof/>
                <w:sz w:val="22"/>
              </w:rPr>
              <w:drawing>
                <wp:inline distT="0" distB="0" distL="0" distR="0">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D0850" w:rsidRPr="009D0850" w:rsidRDefault="009D0850" w:rsidP="009D0850">
            <w:pPr>
              <w:jc w:val="right"/>
              <w:rPr>
                <w:rFonts w:ascii="Arial" w:eastAsia="SimSun" w:hAnsi="Arial" w:cs="Arial"/>
                <w:sz w:val="22"/>
                <w:lang w:eastAsia="zh-CN"/>
              </w:rPr>
            </w:pPr>
            <w:r w:rsidRPr="009D0850">
              <w:rPr>
                <w:rFonts w:ascii="Arial" w:eastAsia="SimSun" w:hAnsi="Arial" w:cs="Arial"/>
                <w:b/>
                <w:sz w:val="40"/>
                <w:szCs w:val="40"/>
                <w:lang w:eastAsia="zh-CN"/>
              </w:rPr>
              <w:t>E</w:t>
            </w:r>
          </w:p>
        </w:tc>
      </w:tr>
      <w:tr w:rsidR="009D0850" w:rsidRPr="009D0850" w:rsidTr="009D0850">
        <w:trPr>
          <w:trHeight w:hRule="exact" w:val="340"/>
        </w:trPr>
        <w:tc>
          <w:tcPr>
            <w:tcW w:w="9356" w:type="dxa"/>
            <w:gridSpan w:val="3"/>
            <w:tcBorders>
              <w:top w:val="single" w:sz="4" w:space="0" w:color="auto"/>
            </w:tcBorders>
            <w:tcMar>
              <w:top w:w="170" w:type="dxa"/>
              <w:left w:w="0" w:type="dxa"/>
              <w:right w:w="0" w:type="dxa"/>
            </w:tcMar>
            <w:vAlign w:val="bottom"/>
          </w:tcPr>
          <w:p w:rsidR="009D0850" w:rsidRPr="009D0850" w:rsidRDefault="0091025D" w:rsidP="009D0850">
            <w:pPr>
              <w:jc w:val="right"/>
              <w:rPr>
                <w:rFonts w:ascii="Arial Black" w:eastAsia="SimSun" w:hAnsi="Arial Black" w:cs="Arial"/>
                <w:caps/>
                <w:sz w:val="15"/>
                <w:lang w:eastAsia="zh-CN"/>
              </w:rPr>
            </w:pPr>
            <w:r>
              <w:rPr>
                <w:rFonts w:ascii="Arial Black" w:eastAsia="SimSun" w:hAnsi="Arial Black" w:cs="Arial"/>
                <w:caps/>
                <w:sz w:val="15"/>
                <w:lang w:eastAsia="zh-CN"/>
              </w:rPr>
              <w:t>cdip/12/</w:t>
            </w:r>
            <w:r w:rsidR="004E6DAB">
              <w:rPr>
                <w:rFonts w:ascii="Arial Black" w:eastAsia="SimSun" w:hAnsi="Arial Black" w:cs="Arial"/>
                <w:caps/>
                <w:sz w:val="15"/>
                <w:lang w:eastAsia="zh-CN"/>
              </w:rPr>
              <w:t>9</w:t>
            </w:r>
            <w:r w:rsidR="009D0850" w:rsidRPr="009D0850">
              <w:rPr>
                <w:rFonts w:ascii="Arial Black" w:eastAsia="SimSun" w:hAnsi="Arial Black" w:cs="Arial"/>
                <w:caps/>
                <w:sz w:val="15"/>
                <w:lang w:eastAsia="zh-CN"/>
              </w:rPr>
              <w:t xml:space="preserve"> </w:t>
            </w:r>
            <w:bookmarkStart w:id="0" w:name="Code"/>
            <w:bookmarkEnd w:id="0"/>
            <w:r w:rsidR="009D0850" w:rsidRPr="009D0850">
              <w:rPr>
                <w:rFonts w:ascii="Arial Black" w:eastAsia="SimSun" w:hAnsi="Arial Black" w:cs="Arial"/>
                <w:caps/>
                <w:sz w:val="15"/>
                <w:lang w:eastAsia="zh-CN"/>
              </w:rPr>
              <w:t xml:space="preserve">  </w:t>
            </w:r>
          </w:p>
        </w:tc>
      </w:tr>
      <w:tr w:rsidR="009D0850" w:rsidRPr="009D0850" w:rsidTr="009D0850">
        <w:trPr>
          <w:trHeight w:hRule="exact" w:val="170"/>
        </w:trPr>
        <w:tc>
          <w:tcPr>
            <w:tcW w:w="9356" w:type="dxa"/>
            <w:gridSpan w:val="3"/>
            <w:noWrap/>
            <w:tcMar>
              <w:left w:w="0" w:type="dxa"/>
              <w:right w:w="0" w:type="dxa"/>
            </w:tcMar>
            <w:vAlign w:val="bottom"/>
          </w:tcPr>
          <w:p w:rsidR="009D0850" w:rsidRPr="009D0850" w:rsidRDefault="009D0850" w:rsidP="009D0850">
            <w:pPr>
              <w:jc w:val="right"/>
              <w:rPr>
                <w:rFonts w:ascii="Arial Black" w:eastAsia="SimSun" w:hAnsi="Arial Black" w:cs="Arial"/>
                <w:caps/>
                <w:sz w:val="15"/>
                <w:lang w:eastAsia="zh-CN"/>
              </w:rPr>
            </w:pPr>
            <w:r w:rsidRPr="009D0850">
              <w:rPr>
                <w:rFonts w:ascii="Arial Black" w:eastAsia="SimSun" w:hAnsi="Arial Black" w:cs="Arial"/>
                <w:caps/>
                <w:sz w:val="15"/>
                <w:lang w:eastAsia="zh-CN"/>
              </w:rPr>
              <w:t xml:space="preserve">ORIGINAL:  </w:t>
            </w:r>
            <w:bookmarkStart w:id="1" w:name="Original"/>
            <w:bookmarkEnd w:id="1"/>
            <w:r w:rsidRPr="009D0850">
              <w:rPr>
                <w:rFonts w:ascii="Arial Black" w:eastAsia="SimSun" w:hAnsi="Arial Black" w:cs="Arial"/>
                <w:caps/>
                <w:sz w:val="15"/>
                <w:lang w:eastAsia="zh-CN"/>
              </w:rPr>
              <w:t>English</w:t>
            </w:r>
          </w:p>
        </w:tc>
      </w:tr>
      <w:tr w:rsidR="009D0850" w:rsidRPr="009D0850" w:rsidTr="009D0850">
        <w:trPr>
          <w:trHeight w:hRule="exact" w:val="198"/>
        </w:trPr>
        <w:tc>
          <w:tcPr>
            <w:tcW w:w="9356" w:type="dxa"/>
            <w:gridSpan w:val="3"/>
            <w:tcMar>
              <w:left w:w="0" w:type="dxa"/>
              <w:right w:w="0" w:type="dxa"/>
            </w:tcMar>
            <w:vAlign w:val="bottom"/>
          </w:tcPr>
          <w:p w:rsidR="009D0850" w:rsidRPr="009D0850" w:rsidRDefault="009D0850" w:rsidP="004E6DAB">
            <w:pPr>
              <w:jc w:val="right"/>
              <w:rPr>
                <w:rFonts w:ascii="Arial Black" w:eastAsia="SimSun" w:hAnsi="Arial Black" w:cs="Arial"/>
                <w:caps/>
                <w:sz w:val="15"/>
                <w:lang w:eastAsia="zh-CN"/>
              </w:rPr>
            </w:pPr>
            <w:r w:rsidRPr="009D0850">
              <w:rPr>
                <w:rFonts w:ascii="Arial Black" w:eastAsia="SimSun" w:hAnsi="Arial Black" w:cs="Arial"/>
                <w:caps/>
                <w:sz w:val="15"/>
                <w:lang w:eastAsia="zh-CN"/>
              </w:rPr>
              <w:t xml:space="preserve">DATE:  </w:t>
            </w:r>
            <w:bookmarkStart w:id="2" w:name="Date"/>
            <w:bookmarkEnd w:id="2"/>
            <w:r w:rsidRPr="009D0850">
              <w:rPr>
                <w:rFonts w:ascii="Arial Black" w:eastAsia="SimSun" w:hAnsi="Arial Black" w:cs="Arial"/>
                <w:caps/>
                <w:sz w:val="15"/>
                <w:lang w:eastAsia="zh-CN"/>
              </w:rPr>
              <w:t>October</w:t>
            </w:r>
            <w:r w:rsidR="00D91C43">
              <w:rPr>
                <w:rFonts w:ascii="Arial Black" w:eastAsia="SimSun" w:hAnsi="Arial Black" w:cs="Arial"/>
                <w:caps/>
                <w:sz w:val="15"/>
                <w:lang w:eastAsia="zh-CN"/>
              </w:rPr>
              <w:t xml:space="preserve"> </w:t>
            </w:r>
            <w:r w:rsidR="00140D90">
              <w:rPr>
                <w:rFonts w:ascii="Arial Black" w:eastAsia="SimSun" w:hAnsi="Arial Black" w:cs="Arial"/>
                <w:caps/>
                <w:sz w:val="15"/>
                <w:lang w:eastAsia="zh-CN"/>
              </w:rPr>
              <w:t>21</w:t>
            </w:r>
            <w:r w:rsidRPr="009D0850">
              <w:rPr>
                <w:rFonts w:ascii="Arial Black" w:eastAsia="SimSun" w:hAnsi="Arial Black" w:cs="Arial"/>
                <w:caps/>
                <w:sz w:val="15"/>
                <w:lang w:eastAsia="zh-CN"/>
              </w:rPr>
              <w:t>, 2013</w:t>
            </w:r>
          </w:p>
        </w:tc>
      </w:tr>
    </w:tbl>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b/>
          <w:sz w:val="28"/>
          <w:szCs w:val="28"/>
          <w:lang w:eastAsia="zh-CN"/>
        </w:rPr>
      </w:pPr>
      <w:r w:rsidRPr="009D0850">
        <w:rPr>
          <w:rFonts w:ascii="Arial" w:eastAsia="SimSun" w:hAnsi="Arial" w:cs="Arial"/>
          <w:b/>
          <w:sz w:val="28"/>
          <w:szCs w:val="28"/>
          <w:lang w:eastAsia="zh-CN"/>
        </w:rPr>
        <w:t>Committee on Development and Intellectual Property (CDIP)</w:t>
      </w: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b/>
          <w:szCs w:val="24"/>
          <w:lang w:eastAsia="zh-CN"/>
        </w:rPr>
      </w:pPr>
      <w:r w:rsidRPr="009D0850">
        <w:rPr>
          <w:rFonts w:ascii="Arial" w:eastAsia="SimSun" w:hAnsi="Arial" w:cs="Arial"/>
          <w:b/>
          <w:szCs w:val="24"/>
          <w:lang w:eastAsia="zh-CN"/>
        </w:rPr>
        <w:t>Twelfth Session</w:t>
      </w:r>
    </w:p>
    <w:p w:rsidR="009D0850" w:rsidRPr="009D0850" w:rsidRDefault="009D0850" w:rsidP="009D0850">
      <w:pPr>
        <w:rPr>
          <w:rFonts w:ascii="Arial" w:eastAsia="SimSun" w:hAnsi="Arial" w:cs="Arial"/>
          <w:b/>
          <w:szCs w:val="24"/>
          <w:lang w:eastAsia="zh-CN"/>
        </w:rPr>
      </w:pPr>
      <w:r w:rsidRPr="009D0850">
        <w:rPr>
          <w:rFonts w:ascii="Arial" w:eastAsia="SimSun" w:hAnsi="Arial" w:cs="Arial"/>
          <w:b/>
          <w:szCs w:val="24"/>
          <w:lang w:eastAsia="zh-CN"/>
        </w:rPr>
        <w:t>Geneva, November 18 to 21, 2013</w:t>
      </w: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sz w:val="22"/>
          <w:lang w:eastAsia="zh-CN"/>
        </w:rPr>
      </w:pPr>
    </w:p>
    <w:p w:rsidR="009D0850" w:rsidRPr="009D0850" w:rsidRDefault="009D0850" w:rsidP="009D0850">
      <w:pPr>
        <w:rPr>
          <w:rFonts w:ascii="Arial" w:eastAsia="SimSun" w:hAnsi="Arial" w:cs="Arial"/>
          <w:caps/>
          <w:lang w:eastAsia="zh-CN"/>
        </w:rPr>
      </w:pPr>
      <w:bookmarkStart w:id="3" w:name="TitleOfDoc"/>
      <w:bookmarkEnd w:id="3"/>
      <w:r w:rsidRPr="009D0850">
        <w:rPr>
          <w:rFonts w:ascii="Arial" w:eastAsia="SimSun" w:hAnsi="Arial" w:cs="Arial"/>
          <w:caps/>
          <w:lang w:eastAsia="zh-CN"/>
        </w:rPr>
        <w:t xml:space="preserve">Implementation Proposal </w:t>
      </w:r>
      <w:r>
        <w:rPr>
          <w:rFonts w:ascii="Arial" w:eastAsia="SimSun" w:hAnsi="Arial" w:cs="Arial"/>
          <w:caps/>
          <w:lang w:eastAsia="zh-CN"/>
        </w:rPr>
        <w:t>ON POSSIBLE</w:t>
      </w:r>
      <w:r w:rsidR="003C5DD6">
        <w:rPr>
          <w:rFonts w:ascii="Arial" w:eastAsia="SimSun" w:hAnsi="Arial" w:cs="Arial"/>
          <w:caps/>
          <w:lang w:eastAsia="zh-CN"/>
        </w:rPr>
        <w:t xml:space="preserve"> NEW</w:t>
      </w:r>
      <w:r>
        <w:rPr>
          <w:rFonts w:ascii="Arial" w:eastAsia="SimSun" w:hAnsi="Arial" w:cs="Arial"/>
          <w:caps/>
          <w:lang w:eastAsia="zh-CN"/>
        </w:rPr>
        <w:t xml:space="preserve"> WIPO ACTIVITIES RELATED TO USING COPYRIGHT TO PROMOTE ACCESS TO INFORMATION</w:t>
      </w:r>
      <w:r w:rsidR="005837C1">
        <w:rPr>
          <w:rFonts w:ascii="Arial" w:eastAsia="SimSun" w:hAnsi="Arial" w:cs="Arial"/>
          <w:caps/>
          <w:lang w:eastAsia="zh-CN"/>
        </w:rPr>
        <w:t xml:space="preserve"> </w:t>
      </w:r>
      <w:r>
        <w:rPr>
          <w:rFonts w:ascii="Arial" w:eastAsia="SimSun" w:hAnsi="Arial" w:cs="Arial"/>
          <w:caps/>
          <w:lang w:eastAsia="zh-CN"/>
        </w:rPr>
        <w:t xml:space="preserve">AND CREATIVE CONTENT </w:t>
      </w:r>
    </w:p>
    <w:p w:rsidR="009D0850" w:rsidRPr="009D0850" w:rsidRDefault="009D0850" w:rsidP="009D0850">
      <w:pPr>
        <w:rPr>
          <w:rFonts w:ascii="Arial" w:eastAsia="SimSun" w:hAnsi="Arial" w:cs="Arial"/>
          <w:sz w:val="22"/>
          <w:lang w:eastAsia="zh-CN"/>
        </w:rPr>
      </w:pPr>
      <w:bookmarkStart w:id="4" w:name="Prepared"/>
      <w:bookmarkEnd w:id="4"/>
    </w:p>
    <w:p w:rsidR="009D0850" w:rsidRPr="00F71842" w:rsidRDefault="00140D90" w:rsidP="009D0850">
      <w:pPr>
        <w:rPr>
          <w:rFonts w:ascii="Arial" w:eastAsia="SimSun" w:hAnsi="Arial" w:cs="Arial"/>
          <w:i/>
          <w:iCs/>
          <w:sz w:val="22"/>
          <w:lang w:eastAsia="zh-CN"/>
        </w:rPr>
      </w:pPr>
      <w:proofErr w:type="gramStart"/>
      <w:r w:rsidRPr="00F71842">
        <w:rPr>
          <w:rFonts w:ascii="Arial" w:eastAsia="SimSun" w:hAnsi="Arial" w:cs="Arial"/>
          <w:i/>
          <w:iCs/>
          <w:sz w:val="22"/>
          <w:lang w:eastAsia="zh-CN"/>
        </w:rPr>
        <w:t>prepared</w:t>
      </w:r>
      <w:proofErr w:type="gramEnd"/>
      <w:r w:rsidRPr="00F71842">
        <w:rPr>
          <w:rFonts w:ascii="Arial" w:eastAsia="SimSun" w:hAnsi="Arial" w:cs="Arial"/>
          <w:i/>
          <w:iCs/>
          <w:sz w:val="22"/>
          <w:lang w:eastAsia="zh-CN"/>
        </w:rPr>
        <w:t xml:space="preserve"> by the Secretariat</w:t>
      </w:r>
    </w:p>
    <w:p w:rsidR="00140D90" w:rsidRDefault="00140D90" w:rsidP="009D0850">
      <w:pPr>
        <w:rPr>
          <w:rFonts w:ascii="Arial" w:eastAsia="SimSun" w:hAnsi="Arial" w:cs="Arial"/>
          <w:sz w:val="22"/>
          <w:lang w:eastAsia="zh-CN"/>
        </w:rPr>
      </w:pPr>
    </w:p>
    <w:p w:rsidR="00722D0B" w:rsidRDefault="00722D0B" w:rsidP="009D0850">
      <w:pPr>
        <w:rPr>
          <w:rFonts w:ascii="Arial" w:eastAsia="SimSun" w:hAnsi="Arial" w:cs="Arial"/>
          <w:sz w:val="22"/>
          <w:lang w:eastAsia="zh-CN"/>
        </w:rPr>
      </w:pPr>
    </w:p>
    <w:p w:rsidR="00722D0B" w:rsidRDefault="00722D0B" w:rsidP="009D0850">
      <w:pPr>
        <w:rPr>
          <w:rFonts w:ascii="Arial" w:eastAsia="SimSun" w:hAnsi="Arial" w:cs="Arial"/>
          <w:sz w:val="22"/>
          <w:lang w:eastAsia="zh-CN"/>
        </w:rPr>
      </w:pPr>
    </w:p>
    <w:p w:rsidR="00140D90" w:rsidRPr="009D0850" w:rsidRDefault="00140D90" w:rsidP="009D0850">
      <w:pPr>
        <w:rPr>
          <w:rFonts w:ascii="Arial" w:eastAsia="SimSun" w:hAnsi="Arial" w:cs="Arial"/>
          <w:sz w:val="22"/>
          <w:lang w:eastAsia="zh-CN"/>
        </w:rPr>
      </w:pPr>
    </w:p>
    <w:p w:rsidR="00FD4E36" w:rsidRPr="00FD4E36" w:rsidRDefault="00FD4E36" w:rsidP="00D91C43">
      <w:pPr>
        <w:rPr>
          <w:rFonts w:ascii="Arial" w:hAnsi="Arial" w:cs="Arial"/>
          <w:sz w:val="22"/>
        </w:rPr>
      </w:pPr>
      <w:r>
        <w:rPr>
          <w:rFonts w:ascii="Arial" w:hAnsi="Arial" w:cs="Arial"/>
          <w:sz w:val="22"/>
        </w:rPr>
        <w:fldChar w:fldCharType="begin"/>
      </w:r>
      <w:r>
        <w:rPr>
          <w:rFonts w:ascii="Arial" w:hAnsi="Arial" w:cs="Arial"/>
          <w:sz w:val="22"/>
        </w:rPr>
        <w:instrText xml:space="preserve"> AUTONUM  </w:instrText>
      </w:r>
      <w:r>
        <w:rPr>
          <w:rFonts w:ascii="Arial" w:hAnsi="Arial" w:cs="Arial"/>
          <w:sz w:val="22"/>
        </w:rPr>
        <w:fldChar w:fldCharType="end"/>
      </w:r>
      <w:r>
        <w:rPr>
          <w:rFonts w:ascii="Arial" w:hAnsi="Arial" w:cs="Arial"/>
          <w:sz w:val="22"/>
        </w:rPr>
        <w:tab/>
      </w:r>
      <w:r w:rsidRPr="00FD4E36">
        <w:rPr>
          <w:rFonts w:ascii="Arial" w:hAnsi="Arial" w:cs="Arial"/>
          <w:sz w:val="22"/>
        </w:rPr>
        <w:t>The Committee on Development and Intellectual Property (CDIP) adopted the “Project on Intellectual Property, Information and Communications Technologies (ICTs), the Digital Divide and Access to Knowledge”</w:t>
      </w:r>
      <w:r w:rsidRPr="00FD4E36">
        <w:rPr>
          <w:rFonts w:ascii="Arial" w:hAnsi="Arial" w:cs="Arial"/>
          <w:sz w:val="22"/>
          <w:vertAlign w:val="superscript"/>
        </w:rPr>
        <w:footnoteReference w:id="1"/>
      </w:r>
      <w:r w:rsidRPr="00FD4E36">
        <w:rPr>
          <w:rFonts w:ascii="Arial" w:hAnsi="Arial" w:cs="Arial"/>
          <w:sz w:val="22"/>
        </w:rPr>
        <w:t xml:space="preserve">  (hereinafter “The Project on IP, ICTs, the Digital Divide and Access to Knowledge”) as part of the effort to implement Recommendations 19, 24 and 27 of the World Intellectual Property Organization (WIPO) Development Agenda.</w:t>
      </w:r>
      <w:r w:rsidRPr="00FD4E36">
        <w:rPr>
          <w:rFonts w:ascii="Arial" w:hAnsi="Arial" w:cs="Arial"/>
          <w:sz w:val="22"/>
          <w:vertAlign w:val="superscript"/>
        </w:rPr>
        <w:footnoteReference w:id="2"/>
      </w:r>
      <w:r w:rsidRPr="00FD4E36">
        <w:rPr>
          <w:rFonts w:ascii="Arial" w:hAnsi="Arial" w:cs="Arial"/>
          <w:sz w:val="22"/>
        </w:rPr>
        <w:t xml:space="preserve">  Under the copyright component of the Project there were two objectives, namely to:</w:t>
      </w:r>
    </w:p>
    <w:p w:rsidR="00FD4E36" w:rsidRPr="00FD4E36" w:rsidRDefault="00FD4E36" w:rsidP="00FD4E36">
      <w:pPr>
        <w:rPr>
          <w:rFonts w:ascii="Arial" w:hAnsi="Arial" w:cs="Arial"/>
          <w:sz w:val="22"/>
        </w:rPr>
      </w:pPr>
    </w:p>
    <w:p w:rsidR="00FD4E36" w:rsidRPr="00FD4E36" w:rsidRDefault="00FD4E36" w:rsidP="000E6783">
      <w:pPr>
        <w:pStyle w:val="ListParagraph"/>
        <w:numPr>
          <w:ilvl w:val="0"/>
          <w:numId w:val="11"/>
        </w:numPr>
        <w:tabs>
          <w:tab w:val="left" w:pos="567"/>
        </w:tabs>
        <w:ind w:left="567" w:firstLine="0"/>
        <w:rPr>
          <w:rFonts w:ascii="Arial" w:hAnsi="Arial" w:cs="Arial"/>
          <w:sz w:val="22"/>
        </w:rPr>
      </w:pPr>
      <w:r w:rsidRPr="00FD4E36">
        <w:rPr>
          <w:rFonts w:ascii="Arial" w:hAnsi="Arial" w:cs="Arial"/>
          <w:sz w:val="22"/>
        </w:rPr>
        <w:t xml:space="preserve">Gather </w:t>
      </w:r>
      <w:r w:rsidRPr="00FD4E36">
        <w:rPr>
          <w:rFonts w:ascii="Arial" w:hAnsi="Arial" w:cs="Arial"/>
          <w:sz w:val="22"/>
          <w:lang w:val="en-CA"/>
        </w:rPr>
        <w:t>information and explore the potential of the copyright system, its flexibilities and different models for managing copyright for enhancing access to knowledge, with a particular focus on the following three areas:  education and research; software development practices, including free and open source so</w:t>
      </w:r>
      <w:r w:rsidR="00343EF3">
        <w:rPr>
          <w:rFonts w:ascii="Arial" w:hAnsi="Arial" w:cs="Arial"/>
          <w:sz w:val="22"/>
          <w:lang w:val="en-CA"/>
        </w:rPr>
        <w:t>ftware; and public sector information</w:t>
      </w:r>
      <w:r w:rsidRPr="00FD4E36">
        <w:rPr>
          <w:rFonts w:ascii="Arial" w:hAnsi="Arial" w:cs="Arial"/>
          <w:sz w:val="22"/>
          <w:lang w:val="en-CA"/>
        </w:rPr>
        <w:t>.</w:t>
      </w:r>
    </w:p>
    <w:p w:rsidR="00FD4E36" w:rsidRPr="00FD4E36" w:rsidRDefault="00FD4E36" w:rsidP="00FD4E36">
      <w:pPr>
        <w:ind w:left="550"/>
        <w:rPr>
          <w:rFonts w:ascii="Arial" w:hAnsi="Arial" w:cs="Arial"/>
          <w:sz w:val="22"/>
        </w:rPr>
      </w:pPr>
    </w:p>
    <w:p w:rsidR="00FD4E36" w:rsidRPr="00FD4E36" w:rsidRDefault="00FD4E36" w:rsidP="000E6783">
      <w:pPr>
        <w:pStyle w:val="ListParagraph"/>
        <w:numPr>
          <w:ilvl w:val="0"/>
          <w:numId w:val="11"/>
        </w:numPr>
        <w:tabs>
          <w:tab w:val="left" w:pos="567"/>
        </w:tabs>
        <w:ind w:left="567" w:firstLine="0"/>
        <w:rPr>
          <w:rFonts w:ascii="Arial" w:hAnsi="Arial" w:cs="Arial"/>
          <w:sz w:val="22"/>
        </w:rPr>
      </w:pPr>
      <w:r w:rsidRPr="00FD4E36">
        <w:rPr>
          <w:rFonts w:ascii="Arial" w:hAnsi="Arial" w:cs="Arial"/>
          <w:sz w:val="22"/>
        </w:rPr>
        <w:t xml:space="preserve">Conduct an interdisciplinary evaluation of opportunities for WIPO, within its mandate, to engage in new activities that help Member States achieve their development goals through enhancing access to knowledge. </w:t>
      </w:r>
    </w:p>
    <w:p w:rsidR="00FD4E36" w:rsidRPr="00FD4E36" w:rsidRDefault="00FD4E36" w:rsidP="00FD4E36">
      <w:pPr>
        <w:rPr>
          <w:rFonts w:ascii="Arial" w:hAnsi="Arial" w:cs="Arial"/>
          <w:sz w:val="22"/>
          <w:lang w:val="en"/>
        </w:rPr>
      </w:pPr>
    </w:p>
    <w:p w:rsidR="00FD4E36" w:rsidRPr="00FD4E36" w:rsidRDefault="00FD4E36" w:rsidP="00FD4E36">
      <w:pPr>
        <w:rPr>
          <w:rFonts w:ascii="Arial" w:hAnsi="Arial" w:cs="Arial"/>
          <w:sz w:val="22"/>
          <w:lang w:val="en"/>
        </w:rPr>
      </w:pPr>
      <w:r>
        <w:rPr>
          <w:rFonts w:ascii="Arial" w:hAnsi="Arial" w:cs="Arial"/>
          <w:sz w:val="22"/>
          <w:lang w:val="en"/>
        </w:rPr>
        <w:fldChar w:fldCharType="begin"/>
      </w:r>
      <w:r>
        <w:rPr>
          <w:rFonts w:ascii="Arial" w:hAnsi="Arial" w:cs="Arial"/>
          <w:sz w:val="22"/>
          <w:lang w:val="en"/>
        </w:rPr>
        <w:instrText xml:space="preserve"> AUTONUM  </w:instrText>
      </w:r>
      <w:r>
        <w:rPr>
          <w:rFonts w:ascii="Arial" w:hAnsi="Arial" w:cs="Arial"/>
          <w:sz w:val="22"/>
          <w:lang w:val="en"/>
        </w:rPr>
        <w:fldChar w:fldCharType="end"/>
      </w:r>
      <w:r>
        <w:rPr>
          <w:rFonts w:ascii="Arial" w:hAnsi="Arial" w:cs="Arial"/>
          <w:sz w:val="22"/>
          <w:lang w:val="en"/>
        </w:rPr>
        <w:tab/>
      </w:r>
      <w:r w:rsidRPr="00FD4E36">
        <w:rPr>
          <w:rFonts w:ascii="Arial" w:hAnsi="Arial" w:cs="Arial"/>
          <w:sz w:val="22"/>
          <w:lang w:val="en"/>
        </w:rPr>
        <w:t>In order to meet the first objective, the</w:t>
      </w:r>
      <w:r w:rsidR="005837C1">
        <w:rPr>
          <w:rFonts w:ascii="Arial" w:hAnsi="Arial" w:cs="Arial"/>
          <w:sz w:val="22"/>
          <w:lang w:val="en"/>
        </w:rPr>
        <w:t xml:space="preserve"> WIPO Secretariat commissioned the </w:t>
      </w:r>
      <w:r w:rsidRPr="00FD4E36">
        <w:rPr>
          <w:rFonts w:ascii="Arial" w:hAnsi="Arial" w:cs="Arial"/>
          <w:sz w:val="22"/>
          <w:lang w:val="en"/>
        </w:rPr>
        <w:t xml:space="preserve">study “Using Copyright to Promote Access to Information and Creative Content” (hereinafter “Study on Copyright and Access”) covering the </w:t>
      </w:r>
      <w:r w:rsidR="005837C1">
        <w:rPr>
          <w:rFonts w:ascii="Arial" w:hAnsi="Arial" w:cs="Arial"/>
          <w:sz w:val="22"/>
          <w:lang w:val="en"/>
        </w:rPr>
        <w:t xml:space="preserve">aforementioned </w:t>
      </w:r>
      <w:r w:rsidRPr="00FD4E36">
        <w:rPr>
          <w:rFonts w:ascii="Arial" w:hAnsi="Arial" w:cs="Arial"/>
          <w:sz w:val="22"/>
          <w:lang w:val="en"/>
        </w:rPr>
        <w:t>three areas (education and research, software, and public sector information).</w:t>
      </w:r>
      <w:r w:rsidRPr="00FD4E36">
        <w:rPr>
          <w:rFonts w:ascii="Arial" w:hAnsi="Arial" w:cs="Arial"/>
          <w:sz w:val="22"/>
          <w:vertAlign w:val="superscript"/>
          <w:lang w:val="en"/>
        </w:rPr>
        <w:footnoteReference w:id="3"/>
      </w:r>
      <w:r w:rsidRPr="00FD4E36">
        <w:rPr>
          <w:rFonts w:ascii="Arial" w:hAnsi="Arial" w:cs="Arial"/>
          <w:sz w:val="22"/>
          <w:lang w:val="en"/>
        </w:rPr>
        <w:t xml:space="preserve">  The study was discussed at the Tenth Session of the CDIP</w:t>
      </w:r>
      <w:r w:rsidR="007A7EE3">
        <w:rPr>
          <w:rFonts w:ascii="Arial" w:hAnsi="Arial" w:cs="Arial"/>
          <w:sz w:val="22"/>
          <w:lang w:val="en"/>
        </w:rPr>
        <w:t xml:space="preserve">, held </w:t>
      </w:r>
      <w:r w:rsidRPr="00FD4E36">
        <w:rPr>
          <w:rFonts w:ascii="Arial" w:hAnsi="Arial" w:cs="Arial"/>
          <w:sz w:val="22"/>
          <w:lang w:val="en"/>
        </w:rPr>
        <w:t>in November 2012</w:t>
      </w:r>
      <w:r w:rsidR="007A2BBD">
        <w:rPr>
          <w:rFonts w:ascii="Arial" w:hAnsi="Arial" w:cs="Arial"/>
          <w:sz w:val="22"/>
          <w:lang w:val="en"/>
        </w:rPr>
        <w:t>, where</w:t>
      </w:r>
      <w:r w:rsidR="007A7EE3">
        <w:rPr>
          <w:rFonts w:ascii="Arial" w:hAnsi="Arial" w:cs="Arial"/>
          <w:sz w:val="22"/>
          <w:lang w:val="en"/>
        </w:rPr>
        <w:t xml:space="preserve"> Member States agreed</w:t>
      </w:r>
      <w:r w:rsidR="007A7EE3">
        <w:rPr>
          <w:rStyle w:val="FootnoteReference"/>
          <w:rFonts w:ascii="Arial" w:hAnsi="Arial" w:cs="Arial"/>
          <w:sz w:val="22"/>
          <w:lang w:val="en"/>
        </w:rPr>
        <w:footnoteReference w:id="4"/>
      </w:r>
      <w:r w:rsidR="007A7EE3">
        <w:rPr>
          <w:rFonts w:ascii="Arial" w:hAnsi="Arial" w:cs="Arial"/>
          <w:sz w:val="22"/>
          <w:lang w:val="en"/>
        </w:rPr>
        <w:t xml:space="preserve"> that</w:t>
      </w:r>
      <w:r w:rsidRPr="00FD4E36">
        <w:rPr>
          <w:rFonts w:ascii="Arial" w:hAnsi="Arial" w:cs="Arial"/>
          <w:sz w:val="22"/>
          <w:lang w:val="en"/>
        </w:rPr>
        <w:t>:</w:t>
      </w:r>
    </w:p>
    <w:p w:rsidR="00FD4E36" w:rsidRPr="00FD4E36" w:rsidRDefault="00FD4E36" w:rsidP="00FD4E36">
      <w:pPr>
        <w:rPr>
          <w:rFonts w:ascii="Arial" w:hAnsi="Arial" w:cs="Arial"/>
          <w:sz w:val="22"/>
          <w:lang w:val="en"/>
        </w:rPr>
      </w:pPr>
    </w:p>
    <w:p w:rsidR="00FD4E36" w:rsidRDefault="00FD4E36" w:rsidP="007A7EE3">
      <w:pPr>
        <w:ind w:left="567"/>
        <w:rPr>
          <w:rFonts w:ascii="Arial" w:hAnsi="Arial" w:cs="Arial"/>
          <w:sz w:val="22"/>
          <w:lang w:val="en"/>
        </w:rPr>
      </w:pPr>
      <w:r w:rsidRPr="00FD4E36">
        <w:rPr>
          <w:rFonts w:ascii="Arial" w:hAnsi="Arial" w:cs="Arial"/>
          <w:i/>
          <w:sz w:val="22"/>
          <w:lang w:val="en"/>
        </w:rPr>
        <w:t>“</w:t>
      </w:r>
      <w:r w:rsidR="007A7EE3">
        <w:rPr>
          <w:rFonts w:ascii="Arial" w:hAnsi="Arial" w:cs="Arial"/>
          <w:i/>
          <w:sz w:val="22"/>
          <w:lang w:val="en"/>
        </w:rPr>
        <w:t>(…).</w:t>
      </w:r>
      <w:r w:rsidRPr="00FD4E36">
        <w:rPr>
          <w:rFonts w:ascii="Arial" w:hAnsi="Arial" w:cs="Arial"/>
          <w:i/>
          <w:sz w:val="22"/>
        </w:rPr>
        <w:t>Taking into account the guidance given by the Member States, the Secretariat would arrange the preparation of an assessment of the feasibility for WIPO, within its mandate, to engage in new activities that could potentially assist Member States to achieve their development goals for submission to the next session of the Committee.”</w:t>
      </w:r>
      <w:r w:rsidRPr="00FD4E36">
        <w:rPr>
          <w:rFonts w:ascii="Arial" w:hAnsi="Arial" w:cs="Arial"/>
          <w:sz w:val="22"/>
          <w:lang w:val="en"/>
        </w:rPr>
        <w:t xml:space="preserve"> </w:t>
      </w:r>
    </w:p>
    <w:p w:rsidR="007A7EE3" w:rsidRDefault="007A7EE3" w:rsidP="007A7EE3">
      <w:pPr>
        <w:ind w:left="567"/>
        <w:rPr>
          <w:rFonts w:ascii="Arial" w:eastAsia="SimSun" w:hAnsi="Arial" w:cs="Arial"/>
          <w:sz w:val="22"/>
          <w:lang w:eastAsia="zh-CN"/>
        </w:rPr>
      </w:pPr>
    </w:p>
    <w:p w:rsidR="00FD4E36" w:rsidRDefault="00FD4E36" w:rsidP="009D0850">
      <w:pPr>
        <w:rPr>
          <w:rFonts w:ascii="Arial" w:eastAsia="SimSun" w:hAnsi="Arial" w:cs="Arial"/>
          <w:sz w:val="22"/>
          <w:lang w:eastAsia="zh-CN"/>
        </w:rPr>
      </w:pPr>
      <w:r>
        <w:rPr>
          <w:rFonts w:ascii="Arial" w:eastAsia="SimSun" w:hAnsi="Arial" w:cs="Arial"/>
          <w:sz w:val="22"/>
          <w:lang w:eastAsia="zh-CN"/>
        </w:rPr>
        <w:fldChar w:fldCharType="begin"/>
      </w:r>
      <w:r>
        <w:rPr>
          <w:rFonts w:ascii="Arial" w:eastAsia="SimSun" w:hAnsi="Arial" w:cs="Arial"/>
          <w:sz w:val="22"/>
          <w:lang w:eastAsia="zh-CN"/>
        </w:rPr>
        <w:instrText xml:space="preserve"> AUTONUM  </w:instrText>
      </w:r>
      <w:r>
        <w:rPr>
          <w:rFonts w:ascii="Arial" w:eastAsia="SimSun" w:hAnsi="Arial" w:cs="Arial"/>
          <w:sz w:val="22"/>
          <w:lang w:eastAsia="zh-CN"/>
        </w:rPr>
        <w:fldChar w:fldCharType="end"/>
      </w:r>
      <w:r>
        <w:rPr>
          <w:rFonts w:ascii="Arial" w:eastAsia="SimSun" w:hAnsi="Arial" w:cs="Arial"/>
          <w:sz w:val="22"/>
          <w:lang w:eastAsia="zh-CN"/>
        </w:rPr>
        <w:tab/>
      </w:r>
      <w:r w:rsidR="00C91766">
        <w:rPr>
          <w:rFonts w:ascii="Arial" w:eastAsia="SimSun" w:hAnsi="Arial" w:cs="Arial"/>
          <w:sz w:val="22"/>
          <w:lang w:eastAsia="zh-CN"/>
        </w:rPr>
        <w:t>The “</w:t>
      </w:r>
      <w:r w:rsidR="00C91766" w:rsidRPr="00C91766">
        <w:rPr>
          <w:rFonts w:ascii="Arial" w:eastAsia="SimSun" w:hAnsi="Arial" w:cs="Arial"/>
          <w:sz w:val="22"/>
          <w:lang w:eastAsia="zh-CN"/>
        </w:rPr>
        <w:t>Feasibility Assessment on Possible New WIPO Activities Related to Using Copyright to Promote Access to Information and Creative Content</w:t>
      </w:r>
      <w:r w:rsidR="00C91766">
        <w:rPr>
          <w:rFonts w:ascii="Arial" w:eastAsia="SimSun" w:hAnsi="Arial" w:cs="Arial"/>
          <w:sz w:val="22"/>
          <w:lang w:eastAsia="zh-CN"/>
        </w:rPr>
        <w:t xml:space="preserve">” </w:t>
      </w:r>
      <w:r w:rsidR="00C91766" w:rsidRPr="00C91766">
        <w:rPr>
          <w:rFonts w:ascii="Arial" w:eastAsia="SimSun" w:hAnsi="Arial" w:cs="Arial"/>
          <w:sz w:val="22"/>
          <w:lang w:eastAsia="zh-CN"/>
        </w:rPr>
        <w:t>(CDIP/11/6)</w:t>
      </w:r>
      <w:r w:rsidR="00C91766">
        <w:rPr>
          <w:rFonts w:ascii="Arial" w:eastAsia="SimSun" w:hAnsi="Arial" w:cs="Arial"/>
          <w:sz w:val="22"/>
          <w:lang w:eastAsia="zh-CN"/>
        </w:rPr>
        <w:t xml:space="preserve"> was presented during</w:t>
      </w:r>
      <w:r>
        <w:rPr>
          <w:rFonts w:ascii="Arial" w:eastAsia="SimSun" w:hAnsi="Arial" w:cs="Arial"/>
          <w:sz w:val="22"/>
          <w:lang w:eastAsia="zh-CN"/>
        </w:rPr>
        <w:t xml:space="preserve"> the </w:t>
      </w:r>
      <w:r w:rsidR="00C91766">
        <w:rPr>
          <w:rFonts w:ascii="Arial" w:eastAsia="SimSun" w:hAnsi="Arial" w:cs="Arial"/>
          <w:sz w:val="22"/>
          <w:lang w:eastAsia="zh-CN"/>
        </w:rPr>
        <w:t>E</w:t>
      </w:r>
      <w:r>
        <w:rPr>
          <w:rFonts w:ascii="Arial" w:eastAsia="SimSun" w:hAnsi="Arial" w:cs="Arial"/>
          <w:sz w:val="22"/>
          <w:lang w:eastAsia="zh-CN"/>
        </w:rPr>
        <w:t xml:space="preserve">leventh </w:t>
      </w:r>
      <w:r w:rsidR="00C91766">
        <w:rPr>
          <w:rFonts w:ascii="Arial" w:eastAsia="SimSun" w:hAnsi="Arial" w:cs="Arial"/>
          <w:sz w:val="22"/>
          <w:lang w:eastAsia="zh-CN"/>
        </w:rPr>
        <w:t>S</w:t>
      </w:r>
      <w:r>
        <w:rPr>
          <w:rFonts w:ascii="Arial" w:eastAsia="SimSun" w:hAnsi="Arial" w:cs="Arial"/>
          <w:sz w:val="22"/>
          <w:lang w:eastAsia="zh-CN"/>
        </w:rPr>
        <w:t>ession of the CDPI, held from May 13 to 17, 2013</w:t>
      </w:r>
      <w:r w:rsidR="00C91766">
        <w:rPr>
          <w:rFonts w:ascii="Arial" w:eastAsia="SimSun" w:hAnsi="Arial" w:cs="Arial"/>
          <w:sz w:val="22"/>
          <w:lang w:eastAsia="zh-CN"/>
        </w:rPr>
        <w:t>.</w:t>
      </w:r>
      <w:r w:rsidR="007A7EE3">
        <w:rPr>
          <w:rFonts w:ascii="Arial" w:eastAsia="SimSun" w:hAnsi="Arial" w:cs="Arial"/>
          <w:sz w:val="22"/>
          <w:lang w:eastAsia="zh-CN"/>
        </w:rPr>
        <w:t xml:space="preserve">  The document, prepared by an external consultant, contained </w:t>
      </w:r>
      <w:r w:rsidR="00800255">
        <w:rPr>
          <w:rFonts w:ascii="Arial" w:eastAsia="SimSun" w:hAnsi="Arial" w:cs="Arial"/>
          <w:sz w:val="22"/>
          <w:lang w:eastAsia="zh-CN"/>
        </w:rPr>
        <w:t>a</w:t>
      </w:r>
      <w:r>
        <w:rPr>
          <w:rFonts w:ascii="Arial" w:eastAsia="SimSun" w:hAnsi="Arial" w:cs="Arial"/>
          <w:sz w:val="22"/>
          <w:lang w:eastAsia="zh-CN"/>
        </w:rPr>
        <w:t xml:space="preserve"> list of potentially appropriate activities that WIPO could undertake for each of the three areas </w:t>
      </w:r>
      <w:r w:rsidR="007A7EE3">
        <w:rPr>
          <w:rFonts w:ascii="Arial" w:eastAsia="SimSun" w:hAnsi="Arial" w:cs="Arial"/>
          <w:sz w:val="22"/>
          <w:lang w:eastAsia="zh-CN"/>
        </w:rPr>
        <w:t>previously identified</w:t>
      </w:r>
      <w:r w:rsidR="007A2BBD">
        <w:rPr>
          <w:rFonts w:ascii="Arial" w:eastAsia="SimSun" w:hAnsi="Arial" w:cs="Arial"/>
          <w:sz w:val="22"/>
          <w:lang w:eastAsia="zh-CN"/>
        </w:rPr>
        <w:t>.  The document was discussed at</w:t>
      </w:r>
      <w:r>
        <w:rPr>
          <w:rFonts w:ascii="Arial" w:eastAsia="SimSun" w:hAnsi="Arial" w:cs="Arial"/>
          <w:sz w:val="22"/>
          <w:lang w:eastAsia="zh-CN"/>
        </w:rPr>
        <w:t xml:space="preserve"> t</w:t>
      </w:r>
      <w:r w:rsidR="007A2BBD">
        <w:rPr>
          <w:rFonts w:ascii="Arial" w:eastAsia="SimSun" w:hAnsi="Arial" w:cs="Arial"/>
          <w:sz w:val="22"/>
          <w:lang w:eastAsia="zh-CN"/>
        </w:rPr>
        <w:t>he Session and</w:t>
      </w:r>
      <w:r w:rsidR="00800255">
        <w:rPr>
          <w:rFonts w:ascii="Arial" w:eastAsia="SimSun" w:hAnsi="Arial" w:cs="Arial"/>
          <w:sz w:val="22"/>
          <w:lang w:eastAsia="zh-CN"/>
        </w:rPr>
        <w:t xml:space="preserve"> Member States</w:t>
      </w:r>
      <w:r>
        <w:rPr>
          <w:rFonts w:ascii="Arial" w:eastAsia="SimSun" w:hAnsi="Arial" w:cs="Arial"/>
          <w:sz w:val="22"/>
          <w:lang w:eastAsia="zh-CN"/>
        </w:rPr>
        <w:t xml:space="preserve"> agreed</w:t>
      </w:r>
      <w:r w:rsidR="007A7EE3">
        <w:rPr>
          <w:rStyle w:val="FootnoteReference"/>
          <w:rFonts w:ascii="Arial" w:eastAsia="SimSun" w:hAnsi="Arial" w:cs="Arial"/>
          <w:sz w:val="22"/>
          <w:lang w:eastAsia="zh-CN"/>
        </w:rPr>
        <w:footnoteReference w:id="5"/>
      </w:r>
      <w:r>
        <w:rPr>
          <w:rFonts w:ascii="Arial" w:eastAsia="SimSun" w:hAnsi="Arial" w:cs="Arial"/>
          <w:sz w:val="22"/>
          <w:lang w:eastAsia="zh-CN"/>
        </w:rPr>
        <w:t xml:space="preserve"> on the following term</w:t>
      </w:r>
      <w:r w:rsidR="00800255">
        <w:rPr>
          <w:rFonts w:ascii="Arial" w:eastAsia="SimSun" w:hAnsi="Arial" w:cs="Arial"/>
          <w:sz w:val="22"/>
          <w:lang w:eastAsia="zh-CN"/>
        </w:rPr>
        <w:t>s</w:t>
      </w:r>
      <w:r>
        <w:rPr>
          <w:rFonts w:ascii="Arial" w:eastAsia="SimSun" w:hAnsi="Arial" w:cs="Arial"/>
          <w:sz w:val="22"/>
          <w:lang w:eastAsia="zh-CN"/>
        </w:rPr>
        <w:t xml:space="preserve">: </w:t>
      </w:r>
    </w:p>
    <w:p w:rsidR="00FD4E36" w:rsidRDefault="00FD4E36" w:rsidP="009D0850">
      <w:pPr>
        <w:rPr>
          <w:rFonts w:ascii="Arial" w:eastAsia="SimSun" w:hAnsi="Arial" w:cs="Arial"/>
          <w:sz w:val="22"/>
          <w:lang w:eastAsia="zh-CN"/>
        </w:rPr>
      </w:pPr>
    </w:p>
    <w:p w:rsidR="00FD4E36" w:rsidRPr="00FD4E36" w:rsidRDefault="00EC0740" w:rsidP="00FD4E36">
      <w:pPr>
        <w:pStyle w:val="ONUME"/>
        <w:numPr>
          <w:ilvl w:val="0"/>
          <w:numId w:val="0"/>
        </w:numPr>
        <w:spacing w:after="0"/>
        <w:ind w:left="567"/>
        <w:rPr>
          <w:i/>
        </w:rPr>
      </w:pPr>
      <w:r>
        <w:rPr>
          <w:i/>
        </w:rPr>
        <w:t>“</w:t>
      </w:r>
      <w:r w:rsidR="00FD4E36" w:rsidRPr="00FD4E36">
        <w:rPr>
          <w:i/>
        </w:rPr>
        <w:t>The Committee discussed the Feasibility Assessment on Possible New WIPO Activities Related to Using Copyright to Promote Access to Information and Creative Content (CDIP/11/6).  Some delegations expressed support for the proposals presented in the document and provided a number of comments and suggestions.  Other delegations requested the Secretariat to prepare a more detailed implementation plan, including information on financial and human resource implications, to be considered at the next session of the Committee.”</w:t>
      </w:r>
    </w:p>
    <w:p w:rsidR="00FD4E36" w:rsidRDefault="00FD4E36" w:rsidP="009D0850">
      <w:pPr>
        <w:rPr>
          <w:rFonts w:ascii="Arial" w:eastAsia="SimSun" w:hAnsi="Arial" w:cs="Arial"/>
          <w:sz w:val="22"/>
          <w:lang w:eastAsia="zh-CN"/>
        </w:rPr>
      </w:pPr>
    </w:p>
    <w:p w:rsidR="00FD4E36" w:rsidRDefault="008B3C5E" w:rsidP="009D0850">
      <w:pPr>
        <w:rPr>
          <w:rFonts w:ascii="Arial" w:eastAsia="SimSun" w:hAnsi="Arial" w:cs="Arial"/>
          <w:sz w:val="22"/>
          <w:lang w:eastAsia="zh-CN"/>
        </w:rPr>
      </w:pPr>
      <w:r>
        <w:rPr>
          <w:rFonts w:ascii="Arial" w:eastAsia="SimSun" w:hAnsi="Arial" w:cs="Arial"/>
          <w:noProof/>
          <w:sz w:val="22"/>
        </w:rPr>
        <mc:AlternateContent>
          <mc:Choice Requires="wps">
            <w:drawing>
              <wp:anchor distT="0" distB="0" distL="114300" distR="114300" simplePos="0" relativeHeight="251659264" behindDoc="0" locked="0" layoutInCell="1" allowOverlap="1" wp14:anchorId="45C0F73E" wp14:editId="16D9D001">
                <wp:simplePos x="0" y="0"/>
                <wp:positionH relativeFrom="column">
                  <wp:posOffset>-684530</wp:posOffset>
                </wp:positionH>
                <wp:positionV relativeFrom="paragraph">
                  <wp:posOffset>174625</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9801D5" w:rsidRPr="008B3C5E" w:rsidRDefault="009801D5" w:rsidP="008B3C5E">
                            <w:pPr>
                              <w:jc w:val="right"/>
                              <w:rPr>
                                <w:rFonts w:ascii="Arial" w:hAnsi="Arial" w:cs="Arial"/>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9pt;margin-top:13.7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" fillcolor="black" strokeweight=".5pt">
                <v:fill opacity="0"/>
                <v:stroke opacity="0" joinstyle="round"/>
                <v:textbox style="mso-fit-shape-to-text:t" inset="0,0,0,0">
                  <w:txbxContent>
                    <w:p w:rsidR="009801D5" w:rsidRPr="008B3C5E" w:rsidRDefault="009801D5" w:rsidP="008B3C5E">
                      <w:pPr>
                        <w:jc w:val="right"/>
                        <w:rPr>
                          <w:rFonts w:ascii="Arial" w:hAnsi="Arial" w:cs="Arial"/>
                          <w:sz w:val="20"/>
                        </w:rPr>
                      </w:pPr>
                    </w:p>
                  </w:txbxContent>
                </v:textbox>
              </v:shape>
            </w:pict>
          </mc:Fallback>
        </mc:AlternateContent>
      </w:r>
      <w:r w:rsidR="00FD4E36">
        <w:rPr>
          <w:rFonts w:ascii="Arial" w:eastAsia="SimSun" w:hAnsi="Arial" w:cs="Arial"/>
          <w:sz w:val="22"/>
          <w:lang w:eastAsia="zh-CN"/>
        </w:rPr>
        <w:fldChar w:fldCharType="begin"/>
      </w:r>
      <w:r w:rsidR="00FD4E36">
        <w:rPr>
          <w:rFonts w:ascii="Arial" w:eastAsia="SimSun" w:hAnsi="Arial" w:cs="Arial"/>
          <w:sz w:val="22"/>
          <w:lang w:eastAsia="zh-CN"/>
        </w:rPr>
        <w:instrText xml:space="preserve"> AUTONUM  </w:instrText>
      </w:r>
      <w:r w:rsidR="00FD4E36">
        <w:rPr>
          <w:rFonts w:ascii="Arial" w:eastAsia="SimSun" w:hAnsi="Arial" w:cs="Arial"/>
          <w:sz w:val="22"/>
          <w:lang w:eastAsia="zh-CN"/>
        </w:rPr>
        <w:fldChar w:fldCharType="end"/>
      </w:r>
      <w:r w:rsidR="00FD4E36">
        <w:rPr>
          <w:rFonts w:ascii="Arial" w:eastAsia="SimSun" w:hAnsi="Arial" w:cs="Arial"/>
          <w:sz w:val="22"/>
          <w:lang w:eastAsia="zh-CN"/>
        </w:rPr>
        <w:tab/>
        <w:t>Th</w:t>
      </w:r>
      <w:r w:rsidR="00EC0740">
        <w:rPr>
          <w:rFonts w:ascii="Arial" w:eastAsia="SimSun" w:hAnsi="Arial" w:cs="Arial"/>
          <w:sz w:val="22"/>
          <w:lang w:eastAsia="zh-CN"/>
        </w:rPr>
        <w:t xml:space="preserve">e present document and its annexes </w:t>
      </w:r>
      <w:r w:rsidR="00FD4E36">
        <w:rPr>
          <w:rFonts w:ascii="Arial" w:eastAsia="SimSun" w:hAnsi="Arial" w:cs="Arial"/>
          <w:sz w:val="22"/>
          <w:lang w:eastAsia="zh-CN"/>
        </w:rPr>
        <w:t>contain a detailed implementation plan of the six activities proposed in document CDIP</w:t>
      </w:r>
      <w:r w:rsidR="00C91766">
        <w:rPr>
          <w:rFonts w:ascii="Arial" w:eastAsia="SimSun" w:hAnsi="Arial" w:cs="Arial"/>
          <w:sz w:val="22"/>
          <w:lang w:eastAsia="zh-CN"/>
        </w:rPr>
        <w:t>/</w:t>
      </w:r>
      <w:r w:rsidR="00FD4E36">
        <w:rPr>
          <w:rFonts w:ascii="Arial" w:eastAsia="SimSun" w:hAnsi="Arial" w:cs="Arial"/>
          <w:sz w:val="22"/>
          <w:lang w:eastAsia="zh-CN"/>
        </w:rPr>
        <w:t>11/6, i</w:t>
      </w:r>
      <w:r w:rsidR="00800255">
        <w:rPr>
          <w:rFonts w:ascii="Arial" w:eastAsia="SimSun" w:hAnsi="Arial" w:cs="Arial"/>
          <w:sz w:val="22"/>
          <w:lang w:eastAsia="zh-CN"/>
        </w:rPr>
        <w:t>ncluding an estimate</w:t>
      </w:r>
      <w:r w:rsidR="00FD4E36">
        <w:rPr>
          <w:rFonts w:ascii="Arial" w:eastAsia="SimSun" w:hAnsi="Arial" w:cs="Arial"/>
          <w:sz w:val="22"/>
          <w:lang w:eastAsia="zh-CN"/>
        </w:rPr>
        <w:t xml:space="preserve"> of</w:t>
      </w:r>
      <w:r w:rsidR="00800255">
        <w:rPr>
          <w:rFonts w:ascii="Arial" w:eastAsia="SimSun" w:hAnsi="Arial" w:cs="Arial"/>
          <w:sz w:val="22"/>
          <w:lang w:eastAsia="zh-CN"/>
        </w:rPr>
        <w:t xml:space="preserve"> the</w:t>
      </w:r>
      <w:r w:rsidR="00FD4E36">
        <w:rPr>
          <w:rFonts w:ascii="Arial" w:eastAsia="SimSun" w:hAnsi="Arial" w:cs="Arial"/>
          <w:sz w:val="22"/>
          <w:lang w:eastAsia="zh-CN"/>
        </w:rPr>
        <w:t xml:space="preserve"> human and financial resources</w:t>
      </w:r>
      <w:r w:rsidR="00C91766">
        <w:rPr>
          <w:rFonts w:ascii="Arial" w:eastAsia="SimSun" w:hAnsi="Arial" w:cs="Arial"/>
          <w:sz w:val="22"/>
          <w:lang w:eastAsia="zh-CN"/>
        </w:rPr>
        <w:t xml:space="preserve"> required</w:t>
      </w:r>
      <w:r w:rsidR="00FD4E36">
        <w:rPr>
          <w:rFonts w:ascii="Arial" w:eastAsia="SimSun" w:hAnsi="Arial" w:cs="Arial"/>
          <w:sz w:val="22"/>
          <w:lang w:eastAsia="zh-CN"/>
        </w:rPr>
        <w:t>.</w:t>
      </w:r>
      <w:r w:rsidR="00722D0B">
        <w:rPr>
          <w:rFonts w:ascii="Arial" w:eastAsia="SimSun" w:hAnsi="Arial" w:cs="Arial"/>
          <w:sz w:val="22"/>
          <w:lang w:eastAsia="zh-CN"/>
        </w:rPr>
        <w:t xml:space="preserve"> </w:t>
      </w:r>
    </w:p>
    <w:p w:rsidR="00FD4E36" w:rsidRDefault="00FD4E36" w:rsidP="009D0850">
      <w:pPr>
        <w:rPr>
          <w:rFonts w:ascii="Arial" w:eastAsia="SimSun" w:hAnsi="Arial" w:cs="Arial"/>
          <w:sz w:val="22"/>
          <w:lang w:eastAsia="zh-CN"/>
        </w:rPr>
      </w:pPr>
    </w:p>
    <w:p w:rsidR="009D0850" w:rsidRPr="009D0850" w:rsidRDefault="00FD4E36" w:rsidP="003814B2">
      <w:pPr>
        <w:tabs>
          <w:tab w:val="left" w:pos="567"/>
        </w:tabs>
        <w:ind w:left="5533"/>
        <w:rPr>
          <w:rFonts w:ascii="Arial" w:hAnsi="Arial" w:cs="Arial"/>
          <w:i/>
          <w:sz w:val="22"/>
          <w:szCs w:val="22"/>
        </w:rPr>
      </w:pPr>
      <w:r>
        <w:rPr>
          <w:rFonts w:ascii="Arial" w:hAnsi="Arial" w:cs="Arial"/>
          <w:i/>
          <w:sz w:val="22"/>
          <w:szCs w:val="22"/>
        </w:rPr>
        <w:fldChar w:fldCharType="begin"/>
      </w:r>
      <w:r>
        <w:rPr>
          <w:rFonts w:ascii="Arial" w:hAnsi="Arial" w:cs="Arial"/>
          <w:i/>
          <w:sz w:val="22"/>
          <w:szCs w:val="22"/>
        </w:rPr>
        <w:instrText xml:space="preserve"> AUTONUM  </w:instrText>
      </w:r>
      <w:r>
        <w:rPr>
          <w:rFonts w:ascii="Arial" w:hAnsi="Arial" w:cs="Arial"/>
          <w:i/>
          <w:sz w:val="22"/>
          <w:szCs w:val="22"/>
        </w:rPr>
        <w:fldChar w:fldCharType="end"/>
      </w:r>
      <w:r>
        <w:rPr>
          <w:rFonts w:ascii="Arial" w:hAnsi="Arial" w:cs="Arial"/>
          <w:i/>
          <w:sz w:val="22"/>
          <w:szCs w:val="22"/>
        </w:rPr>
        <w:tab/>
      </w:r>
      <w:r w:rsidR="003814B2" w:rsidRPr="003814B2">
        <w:rPr>
          <w:rFonts w:ascii="Arial" w:hAnsi="Arial" w:cs="Arial"/>
          <w:i/>
          <w:sz w:val="22"/>
          <w:szCs w:val="22"/>
        </w:rPr>
        <w:t>The Committee is invited to consider the information provided in the Annexes to this document</w:t>
      </w:r>
      <w:r w:rsidRPr="003814B2">
        <w:rPr>
          <w:rFonts w:ascii="Arial" w:hAnsi="Arial" w:cs="Arial"/>
          <w:i/>
          <w:sz w:val="22"/>
          <w:szCs w:val="22"/>
        </w:rPr>
        <w:t>.</w:t>
      </w:r>
    </w:p>
    <w:p w:rsidR="009D0850" w:rsidRPr="009D0850" w:rsidRDefault="009D0850" w:rsidP="009D0850">
      <w:pPr>
        <w:ind w:left="5534"/>
        <w:rPr>
          <w:rFonts w:ascii="Arial" w:hAnsi="Arial"/>
          <w:i/>
          <w:sz w:val="22"/>
        </w:rPr>
      </w:pPr>
    </w:p>
    <w:p w:rsidR="009D0850" w:rsidRPr="009D0850" w:rsidRDefault="009D0850" w:rsidP="009D0850">
      <w:pPr>
        <w:ind w:left="5534"/>
        <w:rPr>
          <w:rFonts w:ascii="Arial" w:hAnsi="Arial"/>
          <w:i/>
          <w:sz w:val="22"/>
        </w:rPr>
      </w:pPr>
    </w:p>
    <w:p w:rsidR="009D0850" w:rsidRPr="009D0850" w:rsidRDefault="009D0850" w:rsidP="009D0850">
      <w:pPr>
        <w:ind w:left="5534"/>
        <w:rPr>
          <w:rFonts w:ascii="Arial" w:hAnsi="Arial"/>
          <w:i/>
          <w:sz w:val="22"/>
        </w:rPr>
      </w:pPr>
    </w:p>
    <w:p w:rsidR="00FD4E36" w:rsidRDefault="009D0850" w:rsidP="004071CA">
      <w:pPr>
        <w:ind w:left="5534"/>
        <w:rPr>
          <w:rFonts w:ascii="Arial" w:eastAsia="SimSun" w:hAnsi="Arial" w:cs="Arial"/>
          <w:sz w:val="22"/>
          <w:lang w:eastAsia="zh-CN"/>
        </w:rPr>
      </w:pPr>
      <w:r w:rsidRPr="009D0850">
        <w:rPr>
          <w:rFonts w:ascii="Arial" w:eastAsia="SimSun" w:hAnsi="Arial" w:cs="Arial"/>
          <w:sz w:val="22"/>
          <w:lang w:eastAsia="zh-CN"/>
        </w:rPr>
        <w:t>[Annex</w:t>
      </w:r>
      <w:r w:rsidR="00FD4E36">
        <w:rPr>
          <w:rFonts w:ascii="Arial" w:eastAsia="SimSun" w:hAnsi="Arial" w:cs="Arial"/>
          <w:sz w:val="22"/>
          <w:lang w:eastAsia="zh-CN"/>
        </w:rPr>
        <w:t>es</w:t>
      </w:r>
      <w:r w:rsidRPr="009D0850">
        <w:rPr>
          <w:rFonts w:ascii="Arial" w:eastAsia="SimSun" w:hAnsi="Arial" w:cs="Arial"/>
          <w:sz w:val="22"/>
          <w:lang w:eastAsia="zh-CN"/>
        </w:rPr>
        <w:t xml:space="preserve"> follow]</w:t>
      </w:r>
    </w:p>
    <w:p w:rsidR="009D0850" w:rsidRPr="00FD4E36" w:rsidRDefault="009D0850" w:rsidP="00FD4E36">
      <w:pPr>
        <w:rPr>
          <w:rFonts w:ascii="Arial" w:eastAsia="SimSun" w:hAnsi="Arial" w:cs="Arial"/>
          <w:sz w:val="22"/>
          <w:lang w:eastAsia="zh-CN"/>
        </w:rPr>
        <w:sectPr w:rsidR="009D0850" w:rsidRPr="00FD4E36" w:rsidSect="009D0850">
          <w:headerReference w:type="default" r:id="rId10"/>
          <w:endnotePr>
            <w:numFmt w:val="decimal"/>
          </w:endnotePr>
          <w:pgSz w:w="11907" w:h="16840" w:code="9"/>
          <w:pgMar w:top="567" w:right="1134" w:bottom="1418" w:left="1418" w:header="510" w:footer="1021" w:gutter="0"/>
          <w:cols w:space="720"/>
          <w:titlePg/>
          <w:docGrid w:linePitch="299"/>
        </w:sectPr>
      </w:pPr>
    </w:p>
    <w:p w:rsidR="0059721D" w:rsidRPr="00A51454" w:rsidRDefault="00413A85" w:rsidP="00F26EF9">
      <w:pPr>
        <w:widowControl w:val="0"/>
        <w:autoSpaceDE w:val="0"/>
        <w:autoSpaceDN w:val="0"/>
        <w:spacing w:line="384" w:lineRule="auto"/>
        <w:jc w:val="center"/>
        <w:textAlignment w:val="baseline"/>
        <w:rPr>
          <w:rFonts w:ascii="Arial" w:hAnsi="Arial" w:cs="Arial"/>
          <w:b/>
          <w:bCs/>
          <w:sz w:val="22"/>
          <w:szCs w:val="28"/>
        </w:rPr>
      </w:pPr>
      <w:r w:rsidRPr="00A51454">
        <w:rPr>
          <w:rFonts w:ascii="Arial" w:hAnsi="Arial" w:cs="Arial"/>
          <w:b/>
          <w:bCs/>
          <w:sz w:val="22"/>
          <w:szCs w:val="28"/>
        </w:rPr>
        <w:lastRenderedPageBreak/>
        <w:t xml:space="preserve">IMPLEMENTATION PLAN </w:t>
      </w:r>
      <w:r w:rsidR="00FD4E36" w:rsidRPr="00A51454">
        <w:rPr>
          <w:rFonts w:ascii="Arial" w:hAnsi="Arial" w:cs="Arial"/>
          <w:b/>
          <w:bCs/>
          <w:sz w:val="22"/>
          <w:szCs w:val="28"/>
        </w:rPr>
        <w:t>FOR ACTIVITY 1</w:t>
      </w:r>
    </w:p>
    <w:p w:rsidR="00114C6E" w:rsidRPr="00AB45CC" w:rsidRDefault="00114C6E" w:rsidP="0059721D">
      <w:pPr>
        <w:jc w:val="center"/>
        <w:rPr>
          <w:rFonts w:asciiTheme="minorBidi" w:hAnsiTheme="minorBidi" w:cstheme="minorBidi"/>
          <w:sz w:val="22"/>
          <w:szCs w:val="22"/>
        </w:rPr>
      </w:pPr>
    </w:p>
    <w:tbl>
      <w:tblPr>
        <w:tblStyle w:val="TableGrid"/>
        <w:tblW w:w="9288" w:type="dxa"/>
        <w:tblLayout w:type="fixed"/>
        <w:tblLook w:val="01E0" w:firstRow="1" w:lastRow="1" w:firstColumn="1" w:lastColumn="1" w:noHBand="0" w:noVBand="0"/>
      </w:tblPr>
      <w:tblGrid>
        <w:gridCol w:w="2376"/>
        <w:gridCol w:w="6912"/>
      </w:tblGrid>
      <w:tr w:rsidR="0059721D" w:rsidRPr="00AB45CC" w:rsidTr="00FD4E36">
        <w:tc>
          <w:tcPr>
            <w:tcW w:w="2376" w:type="dxa"/>
            <w:shd w:val="clear" w:color="auto" w:fill="auto"/>
          </w:tcPr>
          <w:p w:rsidR="0059721D" w:rsidRPr="007F52D2" w:rsidRDefault="0059721D" w:rsidP="009D0850">
            <w:pPr>
              <w:rPr>
                <w:rFonts w:ascii="Arial" w:hAnsi="Arial" w:cs="Arial"/>
                <w:i/>
                <w:sz w:val="22"/>
                <w:szCs w:val="22"/>
              </w:rPr>
            </w:pPr>
            <w:r w:rsidRPr="007F52D2">
              <w:rPr>
                <w:rFonts w:ascii="Arial" w:hAnsi="Arial" w:cs="Arial"/>
                <w:i/>
                <w:sz w:val="22"/>
                <w:szCs w:val="22"/>
              </w:rPr>
              <w:t>Title of Activity/Initiative</w:t>
            </w:r>
          </w:p>
          <w:p w:rsidR="0059721D" w:rsidRPr="00FD4E36" w:rsidRDefault="0059721D" w:rsidP="009D0850">
            <w:pPr>
              <w:rPr>
                <w:rFonts w:asciiTheme="minorBidi" w:hAnsiTheme="minorBidi" w:cstheme="minorBidi"/>
                <w:b/>
                <w:i/>
                <w:sz w:val="22"/>
                <w:szCs w:val="22"/>
              </w:rPr>
            </w:pPr>
          </w:p>
        </w:tc>
        <w:tc>
          <w:tcPr>
            <w:tcW w:w="6912" w:type="dxa"/>
          </w:tcPr>
          <w:p w:rsidR="0059721D" w:rsidRPr="00AB45CC" w:rsidRDefault="0059721D" w:rsidP="003E23BF">
            <w:pPr>
              <w:rPr>
                <w:rFonts w:asciiTheme="minorBidi" w:hAnsiTheme="minorBidi" w:cstheme="minorBidi"/>
                <w:sz w:val="22"/>
                <w:szCs w:val="22"/>
              </w:rPr>
            </w:pPr>
            <w:r w:rsidRPr="00AB45CC">
              <w:rPr>
                <w:rFonts w:asciiTheme="minorBidi" w:hAnsiTheme="minorBidi" w:cstheme="minorBidi"/>
                <w:sz w:val="22"/>
                <w:szCs w:val="22"/>
              </w:rPr>
              <w:t xml:space="preserve">Pilot Project on Creation of a Centralized Database </w:t>
            </w:r>
            <w:r w:rsidR="00CB031F" w:rsidRPr="00AB45CC">
              <w:rPr>
                <w:rFonts w:asciiTheme="minorBidi" w:hAnsiTheme="minorBidi" w:cstheme="minorBidi"/>
                <w:sz w:val="22"/>
                <w:szCs w:val="22"/>
              </w:rPr>
              <w:t>in order to make</w:t>
            </w:r>
            <w:r w:rsidR="003E23BF">
              <w:rPr>
                <w:rFonts w:asciiTheme="minorBidi" w:hAnsiTheme="minorBidi" w:cstheme="minorBidi"/>
                <w:sz w:val="22"/>
                <w:szCs w:val="22"/>
              </w:rPr>
              <w:t xml:space="preserve"> IP-Related</w:t>
            </w:r>
            <w:r w:rsidRPr="00AB45CC">
              <w:rPr>
                <w:rFonts w:asciiTheme="minorBidi" w:hAnsiTheme="minorBidi" w:cstheme="minorBidi"/>
                <w:sz w:val="22"/>
                <w:szCs w:val="22"/>
              </w:rPr>
              <w:t xml:space="preserve"> E</w:t>
            </w:r>
            <w:r w:rsidR="00A1131A">
              <w:rPr>
                <w:rFonts w:asciiTheme="minorBidi" w:hAnsiTheme="minorBidi" w:cstheme="minorBidi"/>
                <w:sz w:val="22"/>
                <w:szCs w:val="22"/>
              </w:rPr>
              <w:t xml:space="preserve">ducation and </w:t>
            </w:r>
            <w:r w:rsidRPr="00AB45CC">
              <w:rPr>
                <w:rFonts w:asciiTheme="minorBidi" w:hAnsiTheme="minorBidi" w:cstheme="minorBidi"/>
                <w:sz w:val="22"/>
                <w:szCs w:val="22"/>
              </w:rPr>
              <w:t>R</w:t>
            </w:r>
            <w:r w:rsidR="00A1131A">
              <w:rPr>
                <w:rFonts w:asciiTheme="minorBidi" w:hAnsiTheme="minorBidi" w:cstheme="minorBidi"/>
                <w:sz w:val="22"/>
                <w:szCs w:val="22"/>
              </w:rPr>
              <w:t>esearch (E&amp;R)</w:t>
            </w:r>
            <w:r w:rsidRPr="00AB45CC">
              <w:rPr>
                <w:rFonts w:asciiTheme="minorBidi" w:hAnsiTheme="minorBidi" w:cstheme="minorBidi"/>
                <w:sz w:val="22"/>
                <w:szCs w:val="22"/>
              </w:rPr>
              <w:t xml:space="preserve"> Resources Available on an Open Access (OA) Basis</w:t>
            </w:r>
          </w:p>
          <w:p w:rsidR="00CB031F" w:rsidRPr="00AB45CC" w:rsidRDefault="00CB031F" w:rsidP="00CB031F">
            <w:pPr>
              <w:rPr>
                <w:rFonts w:asciiTheme="minorBidi" w:hAnsiTheme="minorBidi" w:cstheme="minorBidi"/>
                <w:sz w:val="22"/>
                <w:szCs w:val="22"/>
              </w:rPr>
            </w:pPr>
          </w:p>
        </w:tc>
      </w:tr>
      <w:tr w:rsidR="0059721D" w:rsidRPr="00AB45CC" w:rsidTr="00FD4E36">
        <w:tc>
          <w:tcPr>
            <w:tcW w:w="2376" w:type="dxa"/>
            <w:shd w:val="clear" w:color="auto" w:fill="auto"/>
          </w:tcPr>
          <w:p w:rsidR="0059721D" w:rsidRPr="007F52D2" w:rsidRDefault="0059721D" w:rsidP="009D0850">
            <w:pPr>
              <w:rPr>
                <w:rFonts w:ascii="Arial" w:hAnsi="Arial" w:cs="Arial"/>
                <w:i/>
                <w:sz w:val="22"/>
                <w:szCs w:val="22"/>
              </w:rPr>
            </w:pPr>
            <w:r w:rsidRPr="007F52D2">
              <w:rPr>
                <w:rFonts w:ascii="Arial" w:hAnsi="Arial" w:cs="Arial"/>
                <w:i/>
                <w:sz w:val="22"/>
                <w:szCs w:val="22"/>
              </w:rPr>
              <w:t xml:space="preserve">Brief description of the Activity/Initiative </w:t>
            </w:r>
          </w:p>
          <w:p w:rsidR="0059721D" w:rsidRPr="007F52D2" w:rsidRDefault="0059721D" w:rsidP="009D0850">
            <w:pPr>
              <w:rPr>
                <w:rFonts w:ascii="Arial" w:hAnsi="Arial" w:cs="Arial"/>
                <w:b/>
                <w:i/>
                <w:sz w:val="22"/>
                <w:szCs w:val="22"/>
              </w:rPr>
            </w:pPr>
          </w:p>
        </w:tc>
        <w:tc>
          <w:tcPr>
            <w:tcW w:w="6912" w:type="dxa"/>
          </w:tcPr>
          <w:p w:rsidR="00CB031F" w:rsidRPr="00AB45CC" w:rsidRDefault="00FD4E36" w:rsidP="0090363E">
            <w:pPr>
              <w:rPr>
                <w:rFonts w:asciiTheme="minorBidi" w:hAnsiTheme="minorBidi" w:cstheme="minorBidi"/>
                <w:sz w:val="22"/>
                <w:szCs w:val="22"/>
              </w:rPr>
            </w:pPr>
            <w:r>
              <w:rPr>
                <w:rFonts w:asciiTheme="minorBidi" w:hAnsiTheme="minorBidi" w:cstheme="minorBidi"/>
                <w:sz w:val="22"/>
                <w:szCs w:val="22"/>
              </w:rPr>
              <w:t xml:space="preserve">This activity aims at providing </w:t>
            </w:r>
            <w:r w:rsidR="003E23BF">
              <w:rPr>
                <w:rFonts w:asciiTheme="minorBidi" w:hAnsiTheme="minorBidi" w:cstheme="minorBidi"/>
                <w:sz w:val="22"/>
                <w:szCs w:val="22"/>
              </w:rPr>
              <w:t xml:space="preserve">technical and legal </w:t>
            </w:r>
            <w:r w:rsidR="00CB031F" w:rsidRPr="00AB45CC">
              <w:rPr>
                <w:rFonts w:asciiTheme="minorBidi" w:hAnsiTheme="minorBidi" w:cstheme="minorBidi"/>
                <w:sz w:val="22"/>
                <w:szCs w:val="22"/>
              </w:rPr>
              <w:t xml:space="preserve">information on how to make </w:t>
            </w:r>
            <w:r w:rsidR="00594416" w:rsidRPr="00AB45CC">
              <w:rPr>
                <w:rFonts w:asciiTheme="minorBidi" w:hAnsiTheme="minorBidi" w:cstheme="minorBidi"/>
                <w:sz w:val="22"/>
                <w:szCs w:val="22"/>
              </w:rPr>
              <w:t xml:space="preserve">IP-related </w:t>
            </w:r>
            <w:r w:rsidR="00CB031F" w:rsidRPr="00AB45CC">
              <w:rPr>
                <w:rFonts w:asciiTheme="minorBidi" w:hAnsiTheme="minorBidi" w:cstheme="minorBidi"/>
                <w:sz w:val="22"/>
                <w:szCs w:val="22"/>
              </w:rPr>
              <w:t xml:space="preserve">E&amp;R resources available on an OA basis. </w:t>
            </w:r>
            <w:r>
              <w:rPr>
                <w:rFonts w:asciiTheme="minorBidi" w:hAnsiTheme="minorBidi" w:cstheme="minorBidi"/>
                <w:sz w:val="22"/>
                <w:szCs w:val="22"/>
              </w:rPr>
              <w:t xml:space="preserve"> </w:t>
            </w:r>
            <w:r w:rsidR="00594416" w:rsidRPr="00AB45CC">
              <w:rPr>
                <w:rFonts w:asciiTheme="minorBidi" w:hAnsiTheme="minorBidi" w:cstheme="minorBidi"/>
                <w:sz w:val="22"/>
                <w:szCs w:val="22"/>
              </w:rPr>
              <w:t>It will provide an opportunity for WIPO and its Member States as well as other sta</w:t>
            </w:r>
            <w:r w:rsidR="003E23BF">
              <w:rPr>
                <w:rFonts w:asciiTheme="minorBidi" w:hAnsiTheme="minorBidi" w:cstheme="minorBidi"/>
                <w:sz w:val="22"/>
                <w:szCs w:val="22"/>
              </w:rPr>
              <w:t>ke</w:t>
            </w:r>
            <w:r w:rsidR="00594416" w:rsidRPr="00AB45CC">
              <w:rPr>
                <w:rFonts w:asciiTheme="minorBidi" w:hAnsiTheme="minorBidi" w:cstheme="minorBidi"/>
                <w:sz w:val="22"/>
                <w:szCs w:val="22"/>
              </w:rPr>
              <w:t xml:space="preserve">holders </w:t>
            </w:r>
            <w:r w:rsidR="00A1131A">
              <w:rPr>
                <w:rFonts w:asciiTheme="minorBidi" w:hAnsiTheme="minorBidi" w:cstheme="minorBidi"/>
                <w:sz w:val="22"/>
                <w:szCs w:val="22"/>
              </w:rPr>
              <w:t xml:space="preserve">to </w:t>
            </w:r>
            <w:r w:rsidR="00594416" w:rsidRPr="00AB45CC">
              <w:rPr>
                <w:rFonts w:asciiTheme="minorBidi" w:hAnsiTheme="minorBidi" w:cstheme="minorBidi"/>
                <w:sz w:val="22"/>
                <w:szCs w:val="22"/>
              </w:rPr>
              <w:t>learn</w:t>
            </w:r>
            <w:r w:rsidR="00A1131A">
              <w:rPr>
                <w:rFonts w:asciiTheme="minorBidi" w:hAnsiTheme="minorBidi" w:cstheme="minorBidi"/>
                <w:sz w:val="22"/>
                <w:szCs w:val="22"/>
              </w:rPr>
              <w:t xml:space="preserve"> lessons</w:t>
            </w:r>
            <w:r w:rsidR="00594416" w:rsidRPr="00AB45CC">
              <w:rPr>
                <w:rFonts w:asciiTheme="minorBidi" w:hAnsiTheme="minorBidi" w:cstheme="minorBidi"/>
                <w:sz w:val="22"/>
                <w:szCs w:val="22"/>
              </w:rPr>
              <w:t xml:space="preserve"> and gain experience on strategies and approaches to OA with respect to IP-Related E&amp;R resources. </w:t>
            </w:r>
          </w:p>
          <w:p w:rsidR="00CB031F" w:rsidRPr="00AB45CC" w:rsidRDefault="00CB031F" w:rsidP="00CB031F">
            <w:pPr>
              <w:rPr>
                <w:rFonts w:asciiTheme="minorBidi" w:hAnsiTheme="minorBidi" w:cstheme="minorBidi"/>
                <w:sz w:val="22"/>
                <w:szCs w:val="22"/>
              </w:rPr>
            </w:pPr>
          </w:p>
          <w:p w:rsidR="00A352F8" w:rsidRDefault="003E23BF" w:rsidP="003E23BF">
            <w:pPr>
              <w:rPr>
                <w:rFonts w:asciiTheme="minorBidi" w:hAnsiTheme="minorBidi" w:cstheme="minorBidi"/>
                <w:sz w:val="22"/>
                <w:szCs w:val="22"/>
              </w:rPr>
            </w:pPr>
            <w:r>
              <w:rPr>
                <w:rFonts w:asciiTheme="minorBidi" w:hAnsiTheme="minorBidi" w:cstheme="minorBidi"/>
                <w:sz w:val="22"/>
                <w:szCs w:val="22"/>
              </w:rPr>
              <w:t xml:space="preserve">To achieve this goal, </w:t>
            </w:r>
            <w:r w:rsidR="00FD4E36">
              <w:rPr>
                <w:rFonts w:asciiTheme="minorBidi" w:hAnsiTheme="minorBidi" w:cstheme="minorBidi"/>
                <w:sz w:val="22"/>
                <w:szCs w:val="22"/>
              </w:rPr>
              <w:t>a first phase of the activity would focus on select</w:t>
            </w:r>
            <w:r w:rsidR="009D1487">
              <w:rPr>
                <w:rFonts w:asciiTheme="minorBidi" w:hAnsiTheme="minorBidi" w:cstheme="minorBidi"/>
                <w:sz w:val="22"/>
                <w:szCs w:val="22"/>
              </w:rPr>
              <w:t>ing</w:t>
            </w:r>
            <w:r w:rsidR="00FD4E36">
              <w:rPr>
                <w:rFonts w:asciiTheme="minorBidi" w:hAnsiTheme="minorBidi" w:cstheme="minorBidi"/>
                <w:sz w:val="22"/>
                <w:szCs w:val="22"/>
              </w:rPr>
              <w:t xml:space="preserve"> Member States that</w:t>
            </w:r>
            <w:r w:rsidR="009D1487">
              <w:rPr>
                <w:rFonts w:asciiTheme="minorBidi" w:hAnsiTheme="minorBidi" w:cstheme="minorBidi"/>
                <w:sz w:val="22"/>
                <w:szCs w:val="22"/>
              </w:rPr>
              <w:t xml:space="preserve"> commit and</w:t>
            </w:r>
            <w:r w:rsidR="00FD4E36">
              <w:rPr>
                <w:rFonts w:asciiTheme="minorBidi" w:hAnsiTheme="minorBidi" w:cstheme="minorBidi"/>
                <w:sz w:val="22"/>
                <w:szCs w:val="22"/>
              </w:rPr>
              <w:t xml:space="preserve"> express interest in participating </w:t>
            </w:r>
            <w:r w:rsidR="009D1487">
              <w:rPr>
                <w:rFonts w:asciiTheme="minorBidi" w:hAnsiTheme="minorBidi" w:cstheme="minorBidi"/>
                <w:sz w:val="22"/>
                <w:szCs w:val="22"/>
              </w:rPr>
              <w:t>i</w:t>
            </w:r>
            <w:r w:rsidR="00FD4E36">
              <w:rPr>
                <w:rFonts w:asciiTheme="minorBidi" w:hAnsiTheme="minorBidi" w:cstheme="minorBidi"/>
                <w:sz w:val="22"/>
                <w:szCs w:val="22"/>
              </w:rPr>
              <w:t xml:space="preserve">n the project.  </w:t>
            </w:r>
          </w:p>
          <w:p w:rsidR="00FB6866" w:rsidRDefault="00FB6866" w:rsidP="00A352F8">
            <w:pPr>
              <w:rPr>
                <w:rFonts w:asciiTheme="minorBidi" w:hAnsiTheme="minorBidi" w:cstheme="minorBidi"/>
                <w:sz w:val="22"/>
                <w:szCs w:val="22"/>
              </w:rPr>
            </w:pPr>
          </w:p>
          <w:p w:rsidR="00FB6866" w:rsidRDefault="00FD4E36" w:rsidP="00FB6866">
            <w:pPr>
              <w:rPr>
                <w:rFonts w:asciiTheme="minorBidi" w:hAnsiTheme="minorBidi" w:cstheme="minorBidi"/>
                <w:sz w:val="22"/>
                <w:szCs w:val="22"/>
              </w:rPr>
            </w:pPr>
            <w:r>
              <w:rPr>
                <w:rFonts w:asciiTheme="minorBidi" w:hAnsiTheme="minorBidi" w:cstheme="minorBidi"/>
                <w:sz w:val="22"/>
                <w:szCs w:val="22"/>
              </w:rPr>
              <w:t>After the countries are determined, a</w:t>
            </w:r>
            <w:r w:rsidR="00A352F8">
              <w:rPr>
                <w:rFonts w:asciiTheme="minorBidi" w:hAnsiTheme="minorBidi" w:cstheme="minorBidi"/>
                <w:sz w:val="22"/>
                <w:szCs w:val="22"/>
              </w:rPr>
              <w:t xml:space="preserve">n external consultant </w:t>
            </w:r>
            <w:r>
              <w:rPr>
                <w:rFonts w:asciiTheme="minorBidi" w:hAnsiTheme="minorBidi" w:cstheme="minorBidi"/>
                <w:sz w:val="22"/>
                <w:szCs w:val="22"/>
              </w:rPr>
              <w:t>should undertake:</w:t>
            </w:r>
          </w:p>
          <w:p w:rsidR="00FB6866" w:rsidRDefault="00FB6866" w:rsidP="00FB6866">
            <w:pPr>
              <w:rPr>
                <w:rFonts w:asciiTheme="minorBidi" w:hAnsiTheme="minorBidi" w:cstheme="minorBidi"/>
                <w:sz w:val="22"/>
                <w:szCs w:val="22"/>
              </w:rPr>
            </w:pPr>
          </w:p>
          <w:p w:rsidR="00FB6866" w:rsidRDefault="00FB6866" w:rsidP="00FB6866">
            <w:pPr>
              <w:numPr>
                <w:ilvl w:val="0"/>
                <w:numId w:val="3"/>
              </w:numPr>
              <w:rPr>
                <w:rFonts w:asciiTheme="minorBidi" w:hAnsiTheme="minorBidi" w:cstheme="minorBidi"/>
                <w:sz w:val="22"/>
                <w:szCs w:val="22"/>
              </w:rPr>
            </w:pPr>
            <w:r w:rsidRPr="00A352F8">
              <w:rPr>
                <w:rFonts w:asciiTheme="minorBidi" w:hAnsiTheme="minorBidi" w:cstheme="minorBidi"/>
                <w:sz w:val="22"/>
                <w:szCs w:val="22"/>
              </w:rPr>
              <w:t>Research and analysis of the current copyright management policies in</w:t>
            </w:r>
            <w:r w:rsidR="009D1487">
              <w:rPr>
                <w:rFonts w:asciiTheme="minorBidi" w:hAnsiTheme="minorBidi" w:cstheme="minorBidi"/>
                <w:sz w:val="22"/>
                <w:szCs w:val="22"/>
              </w:rPr>
              <w:t xml:space="preserve"> local</w:t>
            </w:r>
            <w:r w:rsidRPr="00A352F8">
              <w:rPr>
                <w:rFonts w:asciiTheme="minorBidi" w:hAnsiTheme="minorBidi" w:cstheme="minorBidi"/>
                <w:sz w:val="22"/>
                <w:szCs w:val="22"/>
              </w:rPr>
              <w:t xml:space="preserve"> institutions providing IP-related E&amp;R resources;</w:t>
            </w:r>
          </w:p>
          <w:p w:rsidR="00FB6866" w:rsidRDefault="00FB6866" w:rsidP="00FB6866">
            <w:pPr>
              <w:ind w:left="567"/>
              <w:rPr>
                <w:rFonts w:asciiTheme="minorBidi" w:hAnsiTheme="minorBidi" w:cstheme="minorBidi"/>
                <w:sz w:val="22"/>
                <w:szCs w:val="22"/>
              </w:rPr>
            </w:pPr>
          </w:p>
          <w:p w:rsidR="00FB6866" w:rsidRDefault="00FB6866" w:rsidP="00FB6866">
            <w:pPr>
              <w:numPr>
                <w:ilvl w:val="0"/>
                <w:numId w:val="3"/>
              </w:numPr>
              <w:rPr>
                <w:rFonts w:asciiTheme="minorBidi" w:hAnsiTheme="minorBidi" w:cstheme="minorBidi"/>
                <w:sz w:val="22"/>
                <w:szCs w:val="22"/>
              </w:rPr>
            </w:pPr>
            <w:r w:rsidRPr="00A352F8">
              <w:rPr>
                <w:rFonts w:asciiTheme="minorBidi" w:hAnsiTheme="minorBidi" w:cstheme="minorBidi"/>
                <w:sz w:val="22"/>
                <w:szCs w:val="22"/>
              </w:rPr>
              <w:t>Identify the nature and type of IP-related E&amp;R resources that are produced by these institutions</w:t>
            </w:r>
            <w:r w:rsidR="00A35815">
              <w:rPr>
                <w:rFonts w:asciiTheme="minorBidi" w:hAnsiTheme="minorBidi" w:cstheme="minorBidi"/>
                <w:sz w:val="22"/>
                <w:szCs w:val="22"/>
              </w:rPr>
              <w:t xml:space="preserve"> and those produced abroad but that could be freely used and distributed by them</w:t>
            </w:r>
            <w:r w:rsidRPr="00A352F8">
              <w:rPr>
                <w:rFonts w:asciiTheme="minorBidi" w:hAnsiTheme="minorBidi" w:cstheme="minorBidi"/>
                <w:sz w:val="22"/>
                <w:szCs w:val="22"/>
              </w:rPr>
              <w:t>;</w:t>
            </w:r>
          </w:p>
          <w:p w:rsidR="00FB6866" w:rsidRPr="00A352F8" w:rsidRDefault="00FB6866" w:rsidP="00FB6866">
            <w:pPr>
              <w:ind w:left="567"/>
              <w:rPr>
                <w:rFonts w:asciiTheme="minorBidi" w:hAnsiTheme="minorBidi" w:cstheme="minorBidi"/>
                <w:sz w:val="22"/>
                <w:szCs w:val="22"/>
              </w:rPr>
            </w:pPr>
          </w:p>
          <w:p w:rsidR="00FB6866" w:rsidRDefault="00800255" w:rsidP="005E4B1F">
            <w:pPr>
              <w:numPr>
                <w:ilvl w:val="0"/>
                <w:numId w:val="3"/>
              </w:numPr>
              <w:rPr>
                <w:rFonts w:asciiTheme="minorBidi" w:hAnsiTheme="minorBidi" w:cstheme="minorBidi"/>
                <w:sz w:val="22"/>
                <w:szCs w:val="22"/>
              </w:rPr>
            </w:pPr>
            <w:r>
              <w:rPr>
                <w:rFonts w:asciiTheme="minorBidi" w:hAnsiTheme="minorBidi" w:cstheme="minorBidi"/>
                <w:sz w:val="22"/>
                <w:szCs w:val="22"/>
              </w:rPr>
              <w:t>Assess</w:t>
            </w:r>
            <w:r w:rsidR="00FD4E36">
              <w:rPr>
                <w:rFonts w:asciiTheme="minorBidi" w:hAnsiTheme="minorBidi" w:cstheme="minorBidi"/>
                <w:sz w:val="22"/>
                <w:szCs w:val="22"/>
              </w:rPr>
              <w:t xml:space="preserve"> how the identified </w:t>
            </w:r>
            <w:r w:rsidR="00FB6866" w:rsidRPr="00A352F8">
              <w:rPr>
                <w:rFonts w:asciiTheme="minorBidi" w:hAnsiTheme="minorBidi" w:cstheme="minorBidi"/>
                <w:sz w:val="22"/>
                <w:szCs w:val="22"/>
              </w:rPr>
              <w:t xml:space="preserve">IP-related E&amp;R resources could be made </w:t>
            </w:r>
            <w:r w:rsidR="00FD4E36">
              <w:rPr>
                <w:rFonts w:asciiTheme="minorBidi" w:hAnsiTheme="minorBidi" w:cstheme="minorBidi"/>
                <w:sz w:val="22"/>
                <w:szCs w:val="22"/>
              </w:rPr>
              <w:t xml:space="preserve">publicly </w:t>
            </w:r>
            <w:r w:rsidR="00FB6866" w:rsidRPr="00A352F8">
              <w:rPr>
                <w:rFonts w:asciiTheme="minorBidi" w:hAnsiTheme="minorBidi" w:cstheme="minorBidi"/>
                <w:sz w:val="22"/>
                <w:szCs w:val="22"/>
              </w:rPr>
              <w:t>available in</w:t>
            </w:r>
            <w:r w:rsidR="005E4B1F">
              <w:rPr>
                <w:rFonts w:asciiTheme="minorBidi" w:hAnsiTheme="minorBidi" w:cstheme="minorBidi"/>
                <w:sz w:val="22"/>
                <w:szCs w:val="22"/>
              </w:rPr>
              <w:t xml:space="preserve"> the </w:t>
            </w:r>
            <w:r w:rsidR="00FB6866" w:rsidRPr="00A352F8">
              <w:rPr>
                <w:rFonts w:asciiTheme="minorBidi" w:hAnsiTheme="minorBidi" w:cstheme="minorBidi"/>
                <w:sz w:val="22"/>
                <w:szCs w:val="22"/>
              </w:rPr>
              <w:t xml:space="preserve">selected </w:t>
            </w:r>
            <w:r w:rsidR="00FD4E36">
              <w:rPr>
                <w:rFonts w:asciiTheme="minorBidi" w:hAnsiTheme="minorBidi" w:cstheme="minorBidi"/>
                <w:sz w:val="22"/>
                <w:szCs w:val="22"/>
              </w:rPr>
              <w:t>Member States;</w:t>
            </w:r>
          </w:p>
          <w:p w:rsidR="00FD4E36" w:rsidRDefault="00FD4E36" w:rsidP="00FD4E36">
            <w:pPr>
              <w:pStyle w:val="ListParagraph"/>
              <w:rPr>
                <w:rFonts w:asciiTheme="minorBidi" w:hAnsiTheme="minorBidi" w:cstheme="minorBidi"/>
                <w:sz w:val="22"/>
                <w:szCs w:val="22"/>
              </w:rPr>
            </w:pPr>
          </w:p>
          <w:p w:rsidR="00FD4E36" w:rsidRPr="00A352F8" w:rsidRDefault="00FD4E36" w:rsidP="005E4B1F">
            <w:pPr>
              <w:numPr>
                <w:ilvl w:val="0"/>
                <w:numId w:val="3"/>
              </w:numPr>
              <w:rPr>
                <w:rFonts w:asciiTheme="minorBidi" w:hAnsiTheme="minorBidi" w:cstheme="minorBidi"/>
                <w:sz w:val="22"/>
                <w:szCs w:val="22"/>
              </w:rPr>
            </w:pPr>
            <w:r>
              <w:rPr>
                <w:rFonts w:asciiTheme="minorBidi" w:hAnsiTheme="minorBidi" w:cstheme="minorBidi"/>
                <w:sz w:val="22"/>
                <w:szCs w:val="22"/>
              </w:rPr>
              <w:t>Propose cost efficient delivery strategies.</w:t>
            </w:r>
          </w:p>
          <w:p w:rsidR="00A352F8" w:rsidRDefault="00A352F8" w:rsidP="00A352F8">
            <w:pPr>
              <w:rPr>
                <w:rFonts w:asciiTheme="minorBidi" w:hAnsiTheme="minorBidi" w:cstheme="minorBidi"/>
                <w:sz w:val="22"/>
                <w:szCs w:val="22"/>
              </w:rPr>
            </w:pPr>
          </w:p>
          <w:p w:rsidR="00CB031F" w:rsidRDefault="00FD4E36" w:rsidP="00FD4E36">
            <w:pPr>
              <w:rPr>
                <w:rFonts w:asciiTheme="minorBidi" w:hAnsiTheme="minorBidi" w:cstheme="minorBidi"/>
                <w:sz w:val="22"/>
                <w:szCs w:val="22"/>
              </w:rPr>
            </w:pPr>
            <w:r>
              <w:rPr>
                <w:rFonts w:asciiTheme="minorBidi" w:hAnsiTheme="minorBidi" w:cstheme="minorBidi"/>
                <w:sz w:val="22"/>
                <w:szCs w:val="22"/>
              </w:rPr>
              <w:t xml:space="preserve">The proposed delivery strategies might require the involvement of further resources, such as the creation of a database with materials and information for technical and legal support and IP-related E&amp;R resources.  </w:t>
            </w:r>
          </w:p>
          <w:p w:rsidR="00FD4E36" w:rsidRPr="00AB45CC" w:rsidRDefault="00FD4E36" w:rsidP="00FD4E36">
            <w:pPr>
              <w:rPr>
                <w:rFonts w:asciiTheme="minorBidi" w:hAnsiTheme="minorBidi" w:cstheme="minorBidi"/>
                <w:sz w:val="22"/>
                <w:szCs w:val="22"/>
              </w:rPr>
            </w:pPr>
          </w:p>
        </w:tc>
      </w:tr>
      <w:tr w:rsidR="0059721D" w:rsidRPr="00AB45CC" w:rsidTr="00FD4E36">
        <w:tc>
          <w:tcPr>
            <w:tcW w:w="2376" w:type="dxa"/>
            <w:shd w:val="clear" w:color="auto" w:fill="auto"/>
          </w:tcPr>
          <w:p w:rsidR="0059721D" w:rsidRPr="007F52D2" w:rsidRDefault="0059721D" w:rsidP="009D0850">
            <w:pPr>
              <w:rPr>
                <w:rFonts w:ascii="Arial" w:hAnsi="Arial" w:cs="Arial"/>
                <w:i/>
                <w:sz w:val="22"/>
                <w:szCs w:val="22"/>
              </w:rPr>
            </w:pPr>
            <w:r w:rsidRPr="007F52D2">
              <w:rPr>
                <w:rFonts w:ascii="Arial" w:hAnsi="Arial" w:cs="Arial"/>
                <w:i/>
                <w:sz w:val="22"/>
                <w:szCs w:val="22"/>
              </w:rPr>
              <w:t xml:space="preserve">Target Beneficiaries </w:t>
            </w:r>
          </w:p>
          <w:p w:rsidR="0059721D" w:rsidRPr="007F52D2" w:rsidRDefault="0059721D" w:rsidP="009D0850">
            <w:pPr>
              <w:rPr>
                <w:rFonts w:ascii="Arial" w:hAnsi="Arial" w:cs="Arial"/>
                <w:b/>
                <w:i/>
                <w:sz w:val="22"/>
                <w:szCs w:val="22"/>
              </w:rPr>
            </w:pPr>
          </w:p>
          <w:p w:rsidR="0059721D" w:rsidRPr="007F52D2" w:rsidRDefault="0059721D" w:rsidP="009D0850">
            <w:pPr>
              <w:rPr>
                <w:rFonts w:ascii="Arial" w:hAnsi="Arial" w:cs="Arial"/>
                <w:b/>
                <w:i/>
                <w:sz w:val="22"/>
                <w:szCs w:val="22"/>
              </w:rPr>
            </w:pPr>
          </w:p>
        </w:tc>
        <w:tc>
          <w:tcPr>
            <w:tcW w:w="6912" w:type="dxa"/>
          </w:tcPr>
          <w:p w:rsidR="00594416" w:rsidRPr="00AB45CC" w:rsidRDefault="00594416" w:rsidP="00594416">
            <w:pPr>
              <w:rPr>
                <w:rFonts w:asciiTheme="minorBidi" w:hAnsiTheme="minorBidi" w:cstheme="minorBidi"/>
                <w:sz w:val="22"/>
                <w:szCs w:val="22"/>
              </w:rPr>
            </w:pPr>
            <w:r w:rsidRPr="00AB45CC">
              <w:rPr>
                <w:rFonts w:asciiTheme="minorBidi" w:hAnsiTheme="minorBidi" w:cstheme="minorBidi"/>
                <w:sz w:val="22"/>
                <w:szCs w:val="22"/>
              </w:rPr>
              <w:t>Member States</w:t>
            </w:r>
            <w:r w:rsidR="00FD4E36" w:rsidRPr="00AB45CC">
              <w:rPr>
                <w:rFonts w:asciiTheme="minorBidi" w:hAnsiTheme="minorBidi" w:cstheme="minorBidi"/>
                <w:sz w:val="22"/>
                <w:szCs w:val="22"/>
              </w:rPr>
              <w:t>;</w:t>
            </w:r>
            <w:r w:rsidR="003F52B9">
              <w:rPr>
                <w:rFonts w:asciiTheme="minorBidi" w:hAnsiTheme="minorBidi" w:cstheme="minorBidi"/>
                <w:sz w:val="22"/>
                <w:szCs w:val="22"/>
              </w:rPr>
              <w:t xml:space="preserve"> </w:t>
            </w:r>
            <w:r w:rsidR="00FD4E36" w:rsidRPr="00AB45CC">
              <w:rPr>
                <w:rFonts w:asciiTheme="minorBidi" w:hAnsiTheme="minorBidi" w:cstheme="minorBidi"/>
                <w:sz w:val="22"/>
                <w:szCs w:val="22"/>
              </w:rPr>
              <w:t>international</w:t>
            </w:r>
            <w:r w:rsidRPr="00AB45CC">
              <w:rPr>
                <w:rFonts w:asciiTheme="minorBidi" w:hAnsiTheme="minorBidi" w:cstheme="minorBidi"/>
                <w:sz w:val="22"/>
                <w:szCs w:val="22"/>
              </w:rPr>
              <w:t xml:space="preserve"> organizations;</w:t>
            </w:r>
            <w:r w:rsidR="00FD4E36">
              <w:rPr>
                <w:rFonts w:asciiTheme="minorBidi" w:hAnsiTheme="minorBidi" w:cstheme="minorBidi"/>
                <w:sz w:val="22"/>
                <w:szCs w:val="22"/>
              </w:rPr>
              <w:t xml:space="preserve"> </w:t>
            </w:r>
            <w:r w:rsidRPr="00AB45CC">
              <w:rPr>
                <w:rFonts w:asciiTheme="minorBidi" w:hAnsiTheme="minorBidi" w:cstheme="minorBidi"/>
                <w:sz w:val="22"/>
                <w:szCs w:val="22"/>
              </w:rPr>
              <w:t xml:space="preserve"> education and research </w:t>
            </w:r>
            <w:r w:rsidR="00F36135">
              <w:rPr>
                <w:rFonts w:asciiTheme="minorBidi" w:hAnsiTheme="minorBidi" w:cstheme="minorBidi"/>
                <w:sz w:val="22"/>
                <w:szCs w:val="22"/>
              </w:rPr>
              <w:t>institutions</w:t>
            </w:r>
            <w:r w:rsidRPr="00AB45CC">
              <w:rPr>
                <w:rFonts w:asciiTheme="minorBidi" w:hAnsiTheme="minorBidi" w:cstheme="minorBidi"/>
                <w:sz w:val="22"/>
                <w:szCs w:val="22"/>
              </w:rPr>
              <w:t>;  and civil society.</w:t>
            </w:r>
          </w:p>
          <w:p w:rsidR="0059721D" w:rsidRPr="00AB45CC" w:rsidRDefault="0059721D" w:rsidP="009D0850">
            <w:pPr>
              <w:rPr>
                <w:rFonts w:asciiTheme="minorBidi" w:hAnsiTheme="minorBidi" w:cstheme="minorBidi"/>
                <w:sz w:val="22"/>
                <w:szCs w:val="22"/>
              </w:rPr>
            </w:pPr>
          </w:p>
        </w:tc>
      </w:tr>
      <w:tr w:rsidR="00992FCB" w:rsidRPr="00AB45CC" w:rsidTr="00FD4E36">
        <w:tc>
          <w:tcPr>
            <w:tcW w:w="2376" w:type="dxa"/>
            <w:shd w:val="clear" w:color="auto" w:fill="auto"/>
          </w:tcPr>
          <w:p w:rsidR="00992FCB" w:rsidRPr="007F52D2" w:rsidRDefault="00992FCB" w:rsidP="009D0850">
            <w:pPr>
              <w:rPr>
                <w:rFonts w:ascii="Arial" w:hAnsi="Arial" w:cs="Arial"/>
                <w:i/>
                <w:sz w:val="22"/>
                <w:szCs w:val="22"/>
              </w:rPr>
            </w:pPr>
            <w:r w:rsidRPr="007F52D2">
              <w:rPr>
                <w:rFonts w:ascii="Arial" w:hAnsi="Arial" w:cs="Arial"/>
                <w:i/>
                <w:sz w:val="22"/>
                <w:szCs w:val="22"/>
              </w:rPr>
              <w:t>Key WIPO Sectors Involved and Links to WIPO Programs:</w:t>
            </w:r>
          </w:p>
        </w:tc>
        <w:tc>
          <w:tcPr>
            <w:tcW w:w="6912" w:type="dxa"/>
          </w:tcPr>
          <w:p w:rsidR="00992FCB" w:rsidRDefault="00992FCB" w:rsidP="00800255">
            <w:pPr>
              <w:rPr>
                <w:rFonts w:asciiTheme="minorBidi" w:hAnsiTheme="minorBidi" w:cstheme="minorBidi"/>
                <w:sz w:val="22"/>
                <w:szCs w:val="22"/>
              </w:rPr>
            </w:pPr>
            <w:r w:rsidRPr="00AB45CC">
              <w:rPr>
                <w:rFonts w:asciiTheme="minorBidi" w:hAnsiTheme="minorBidi" w:cstheme="minorBidi"/>
                <w:sz w:val="22"/>
                <w:szCs w:val="22"/>
              </w:rPr>
              <w:t>Copyright</w:t>
            </w:r>
            <w:r w:rsidR="00B01A74">
              <w:rPr>
                <w:rFonts w:asciiTheme="minorBidi" w:hAnsiTheme="minorBidi" w:cstheme="minorBidi"/>
                <w:sz w:val="22"/>
                <w:szCs w:val="22"/>
              </w:rPr>
              <w:t xml:space="preserve"> Law</w:t>
            </w:r>
            <w:r w:rsidRPr="00AB45CC">
              <w:rPr>
                <w:rFonts w:asciiTheme="minorBidi" w:hAnsiTheme="minorBidi" w:cstheme="minorBidi"/>
                <w:sz w:val="22"/>
                <w:szCs w:val="22"/>
              </w:rPr>
              <w:t xml:space="preserve"> Division</w:t>
            </w:r>
            <w:r w:rsidR="00F265B9">
              <w:rPr>
                <w:rFonts w:asciiTheme="minorBidi" w:hAnsiTheme="minorBidi" w:cstheme="minorBidi"/>
                <w:sz w:val="22"/>
                <w:szCs w:val="22"/>
              </w:rPr>
              <w:t xml:space="preserve"> and Copyright Infrastructure Division.</w:t>
            </w:r>
            <w:r w:rsidRPr="00AB45CC">
              <w:rPr>
                <w:rFonts w:asciiTheme="minorBidi" w:hAnsiTheme="minorBidi" w:cstheme="minorBidi"/>
                <w:sz w:val="22"/>
                <w:szCs w:val="22"/>
              </w:rPr>
              <w:t xml:space="preserve"> </w:t>
            </w:r>
            <w:r w:rsidR="0084395E">
              <w:rPr>
                <w:rFonts w:asciiTheme="minorBidi" w:hAnsiTheme="minorBidi" w:cstheme="minorBidi"/>
                <w:sz w:val="22"/>
                <w:szCs w:val="22"/>
              </w:rPr>
              <w:t xml:space="preserve"> </w:t>
            </w:r>
          </w:p>
          <w:p w:rsidR="00800255" w:rsidRDefault="00800255" w:rsidP="00800255">
            <w:pPr>
              <w:rPr>
                <w:rFonts w:asciiTheme="minorBidi" w:hAnsiTheme="minorBidi" w:cstheme="minorBidi"/>
                <w:sz w:val="22"/>
                <w:szCs w:val="22"/>
              </w:rPr>
            </w:pPr>
          </w:p>
          <w:p w:rsidR="00800255" w:rsidRDefault="00800255" w:rsidP="00800255">
            <w:pPr>
              <w:rPr>
                <w:rFonts w:asciiTheme="minorBidi" w:hAnsiTheme="minorBidi" w:cstheme="minorBidi"/>
                <w:sz w:val="22"/>
                <w:szCs w:val="22"/>
              </w:rPr>
            </w:pPr>
            <w:r w:rsidRPr="00800255">
              <w:rPr>
                <w:rFonts w:asciiTheme="minorBidi" w:hAnsiTheme="minorBidi" w:cstheme="minorBidi"/>
                <w:sz w:val="22"/>
                <w:szCs w:val="22"/>
              </w:rPr>
              <w:t>This activity/initiative links to a number o</w:t>
            </w:r>
            <w:r w:rsidR="00D466FD">
              <w:rPr>
                <w:rFonts w:asciiTheme="minorBidi" w:hAnsiTheme="minorBidi" w:cstheme="minorBidi"/>
                <w:sz w:val="22"/>
                <w:szCs w:val="22"/>
              </w:rPr>
              <w:t xml:space="preserve">f WIPO Strategic Goals, including </w:t>
            </w:r>
            <w:r w:rsidRPr="00800255">
              <w:rPr>
                <w:rFonts w:asciiTheme="minorBidi" w:hAnsiTheme="minorBidi" w:cstheme="minorBidi"/>
                <w:sz w:val="22"/>
                <w:szCs w:val="22"/>
              </w:rPr>
              <w:t>Goal III – Facilitating the use of IP for development; and Goal V – World reference source of IP information and analysis.</w:t>
            </w:r>
          </w:p>
          <w:p w:rsidR="00800255" w:rsidRPr="00AB45CC" w:rsidRDefault="00800255" w:rsidP="00800255">
            <w:pPr>
              <w:rPr>
                <w:rFonts w:asciiTheme="minorBidi" w:hAnsiTheme="minorBidi" w:cstheme="minorBidi"/>
                <w:sz w:val="22"/>
                <w:szCs w:val="22"/>
              </w:rPr>
            </w:pPr>
          </w:p>
        </w:tc>
      </w:tr>
      <w:tr w:rsidR="00A352F8" w:rsidRPr="00AB45CC" w:rsidTr="00FD4E36">
        <w:tc>
          <w:tcPr>
            <w:tcW w:w="2376" w:type="dxa"/>
            <w:shd w:val="clear" w:color="auto" w:fill="auto"/>
          </w:tcPr>
          <w:p w:rsidR="00A352F8" w:rsidRPr="007F52D2" w:rsidRDefault="00A352F8" w:rsidP="00CF1B9C">
            <w:pPr>
              <w:rPr>
                <w:rFonts w:ascii="Arial" w:hAnsi="Arial" w:cs="Arial"/>
                <w:i/>
                <w:sz w:val="22"/>
                <w:szCs w:val="22"/>
              </w:rPr>
            </w:pPr>
            <w:r w:rsidRPr="007F52D2">
              <w:rPr>
                <w:rFonts w:ascii="Arial" w:hAnsi="Arial" w:cs="Arial"/>
                <w:i/>
                <w:sz w:val="22"/>
                <w:szCs w:val="22"/>
              </w:rPr>
              <w:t>Steps</w:t>
            </w: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p w:rsidR="005E4B1F" w:rsidRPr="007F52D2" w:rsidRDefault="005E4B1F" w:rsidP="009D0850">
            <w:pPr>
              <w:rPr>
                <w:rFonts w:ascii="Arial" w:hAnsi="Arial" w:cs="Arial"/>
                <w:i/>
                <w:sz w:val="22"/>
                <w:szCs w:val="22"/>
              </w:rPr>
            </w:pPr>
          </w:p>
        </w:tc>
        <w:tc>
          <w:tcPr>
            <w:tcW w:w="6912" w:type="dxa"/>
          </w:tcPr>
          <w:p w:rsidR="0084395E" w:rsidRDefault="00800255" w:rsidP="005E4B1F">
            <w:pPr>
              <w:numPr>
                <w:ilvl w:val="0"/>
                <w:numId w:val="4"/>
              </w:numPr>
              <w:rPr>
                <w:rFonts w:asciiTheme="minorBidi" w:hAnsiTheme="minorBidi" w:cstheme="minorBidi"/>
                <w:sz w:val="22"/>
                <w:szCs w:val="22"/>
              </w:rPr>
            </w:pPr>
            <w:r>
              <w:rPr>
                <w:rFonts w:asciiTheme="minorBidi" w:hAnsiTheme="minorBidi" w:cstheme="minorBidi"/>
                <w:sz w:val="22"/>
                <w:szCs w:val="22"/>
              </w:rPr>
              <w:lastRenderedPageBreak/>
              <w:t xml:space="preserve">Identification </w:t>
            </w:r>
            <w:r w:rsidR="00B73837">
              <w:rPr>
                <w:rFonts w:asciiTheme="minorBidi" w:hAnsiTheme="minorBidi" w:cstheme="minorBidi"/>
                <w:sz w:val="22"/>
                <w:szCs w:val="22"/>
              </w:rPr>
              <w:t xml:space="preserve">and selection </w:t>
            </w:r>
            <w:r>
              <w:rPr>
                <w:rFonts w:asciiTheme="minorBidi" w:hAnsiTheme="minorBidi" w:cstheme="minorBidi"/>
                <w:sz w:val="22"/>
                <w:szCs w:val="22"/>
              </w:rPr>
              <w:t>of interested</w:t>
            </w:r>
            <w:r w:rsidR="00114C6E">
              <w:rPr>
                <w:rFonts w:asciiTheme="minorBidi" w:hAnsiTheme="minorBidi" w:cstheme="minorBidi"/>
                <w:sz w:val="22"/>
                <w:szCs w:val="22"/>
              </w:rPr>
              <w:t xml:space="preserve"> Member States</w:t>
            </w:r>
            <w:r w:rsidR="00F265B9">
              <w:rPr>
                <w:rFonts w:asciiTheme="minorBidi" w:hAnsiTheme="minorBidi" w:cstheme="minorBidi"/>
                <w:sz w:val="22"/>
                <w:szCs w:val="22"/>
              </w:rPr>
              <w:t xml:space="preserve"> (up to three</w:t>
            </w:r>
            <w:r w:rsidR="00843A4E">
              <w:rPr>
                <w:rFonts w:asciiTheme="minorBidi" w:hAnsiTheme="minorBidi" w:cstheme="minorBidi"/>
                <w:sz w:val="22"/>
                <w:szCs w:val="22"/>
              </w:rPr>
              <w:t>)</w:t>
            </w:r>
            <w:r w:rsidR="0084395E">
              <w:rPr>
                <w:rFonts w:asciiTheme="minorBidi" w:hAnsiTheme="minorBidi" w:cstheme="minorBidi"/>
                <w:sz w:val="22"/>
                <w:szCs w:val="22"/>
              </w:rPr>
              <w:t>;</w:t>
            </w:r>
          </w:p>
          <w:p w:rsidR="0084395E" w:rsidRDefault="0084395E" w:rsidP="0084395E">
            <w:pPr>
              <w:ind w:left="567"/>
              <w:rPr>
                <w:rFonts w:asciiTheme="minorBidi" w:hAnsiTheme="minorBidi" w:cstheme="minorBidi"/>
                <w:sz w:val="22"/>
                <w:szCs w:val="22"/>
              </w:rPr>
            </w:pPr>
          </w:p>
          <w:p w:rsidR="0084395E" w:rsidRDefault="00A352F8" w:rsidP="005E4B1F">
            <w:pPr>
              <w:numPr>
                <w:ilvl w:val="0"/>
                <w:numId w:val="4"/>
              </w:numPr>
              <w:rPr>
                <w:rFonts w:asciiTheme="minorBidi" w:hAnsiTheme="minorBidi" w:cstheme="minorBidi"/>
                <w:sz w:val="22"/>
                <w:szCs w:val="22"/>
              </w:rPr>
            </w:pPr>
            <w:r w:rsidRPr="004B39D3">
              <w:rPr>
                <w:rFonts w:asciiTheme="minorBidi" w:hAnsiTheme="minorBidi" w:cstheme="minorBidi"/>
                <w:sz w:val="22"/>
                <w:szCs w:val="22"/>
              </w:rPr>
              <w:t xml:space="preserve">Identification </w:t>
            </w:r>
            <w:r w:rsidR="0084395E">
              <w:rPr>
                <w:rFonts w:asciiTheme="minorBidi" w:hAnsiTheme="minorBidi" w:cstheme="minorBidi"/>
                <w:sz w:val="22"/>
                <w:szCs w:val="22"/>
              </w:rPr>
              <w:t xml:space="preserve">and selection </w:t>
            </w:r>
            <w:r w:rsidRPr="004B39D3">
              <w:rPr>
                <w:rFonts w:asciiTheme="minorBidi" w:hAnsiTheme="minorBidi" w:cstheme="minorBidi"/>
                <w:sz w:val="22"/>
                <w:szCs w:val="22"/>
              </w:rPr>
              <w:t>of external</w:t>
            </w:r>
            <w:r w:rsidR="005E4B1F" w:rsidRPr="004B39D3">
              <w:rPr>
                <w:rFonts w:asciiTheme="minorBidi" w:hAnsiTheme="minorBidi" w:cstheme="minorBidi"/>
                <w:sz w:val="22"/>
                <w:szCs w:val="22"/>
              </w:rPr>
              <w:t xml:space="preserve"> consultant</w:t>
            </w:r>
            <w:r w:rsidR="0084395E">
              <w:rPr>
                <w:rFonts w:asciiTheme="minorBidi" w:hAnsiTheme="minorBidi" w:cstheme="minorBidi"/>
                <w:sz w:val="22"/>
                <w:szCs w:val="22"/>
              </w:rPr>
              <w:t>(s);</w:t>
            </w:r>
          </w:p>
          <w:p w:rsidR="0084395E" w:rsidRDefault="0084395E" w:rsidP="0084395E">
            <w:pPr>
              <w:ind w:left="567"/>
              <w:rPr>
                <w:rFonts w:asciiTheme="minorBidi" w:hAnsiTheme="minorBidi" w:cstheme="minorBidi"/>
                <w:sz w:val="22"/>
                <w:szCs w:val="22"/>
              </w:rPr>
            </w:pPr>
          </w:p>
          <w:p w:rsidR="005E4B1F" w:rsidRPr="004B39D3" w:rsidRDefault="00B01A74" w:rsidP="005E4B1F">
            <w:pPr>
              <w:numPr>
                <w:ilvl w:val="0"/>
                <w:numId w:val="4"/>
              </w:numPr>
              <w:rPr>
                <w:rFonts w:asciiTheme="minorBidi" w:hAnsiTheme="minorBidi" w:cstheme="minorBidi"/>
                <w:sz w:val="22"/>
                <w:szCs w:val="22"/>
              </w:rPr>
            </w:pPr>
            <w:r>
              <w:rPr>
                <w:rFonts w:asciiTheme="minorBidi" w:hAnsiTheme="minorBidi" w:cstheme="minorBidi"/>
                <w:sz w:val="22"/>
                <w:szCs w:val="22"/>
              </w:rPr>
              <w:t>Agreement</w:t>
            </w:r>
            <w:r w:rsidR="0084395E">
              <w:rPr>
                <w:rFonts w:asciiTheme="minorBidi" w:hAnsiTheme="minorBidi" w:cstheme="minorBidi"/>
                <w:sz w:val="22"/>
                <w:szCs w:val="22"/>
              </w:rPr>
              <w:t xml:space="preserve"> o</w:t>
            </w:r>
            <w:r>
              <w:rPr>
                <w:rFonts w:asciiTheme="minorBidi" w:hAnsiTheme="minorBidi" w:cstheme="minorBidi"/>
                <w:sz w:val="22"/>
                <w:szCs w:val="22"/>
              </w:rPr>
              <w:t>n</w:t>
            </w:r>
            <w:r w:rsidR="0084395E">
              <w:rPr>
                <w:rFonts w:asciiTheme="minorBidi" w:hAnsiTheme="minorBidi" w:cstheme="minorBidi"/>
                <w:sz w:val="22"/>
                <w:szCs w:val="22"/>
              </w:rPr>
              <w:t xml:space="preserve"> Special Service Agreement (SSA) and </w:t>
            </w:r>
            <w:r w:rsidR="0084395E">
              <w:rPr>
                <w:rFonts w:asciiTheme="minorBidi" w:hAnsiTheme="minorBidi" w:cstheme="minorBidi"/>
                <w:sz w:val="22"/>
                <w:szCs w:val="22"/>
              </w:rPr>
              <w:lastRenderedPageBreak/>
              <w:t>Terms of Reference (TOR);</w:t>
            </w:r>
          </w:p>
          <w:p w:rsidR="005E4B1F" w:rsidRPr="004B39D3" w:rsidRDefault="005E4B1F" w:rsidP="005E4B1F">
            <w:pPr>
              <w:ind w:left="567"/>
              <w:rPr>
                <w:rFonts w:asciiTheme="minorBidi" w:hAnsiTheme="minorBidi" w:cstheme="minorBidi"/>
                <w:sz w:val="22"/>
                <w:szCs w:val="22"/>
              </w:rPr>
            </w:pPr>
          </w:p>
          <w:p w:rsidR="0084395E" w:rsidRDefault="0084395E" w:rsidP="005E4B1F">
            <w:pPr>
              <w:numPr>
                <w:ilvl w:val="0"/>
                <w:numId w:val="4"/>
              </w:numPr>
              <w:rPr>
                <w:rFonts w:asciiTheme="minorBidi" w:hAnsiTheme="minorBidi" w:cstheme="minorBidi"/>
                <w:sz w:val="22"/>
                <w:szCs w:val="22"/>
              </w:rPr>
            </w:pPr>
            <w:r>
              <w:rPr>
                <w:rFonts w:asciiTheme="minorBidi" w:hAnsiTheme="minorBidi" w:cstheme="minorBidi"/>
                <w:sz w:val="22"/>
                <w:szCs w:val="22"/>
              </w:rPr>
              <w:t>Delivery of the assessment</w:t>
            </w:r>
            <w:r w:rsidR="00B01A74">
              <w:rPr>
                <w:rFonts w:asciiTheme="minorBidi" w:hAnsiTheme="minorBidi" w:cstheme="minorBidi"/>
                <w:sz w:val="22"/>
                <w:szCs w:val="22"/>
              </w:rPr>
              <w:t>;</w:t>
            </w:r>
          </w:p>
          <w:p w:rsidR="0084395E" w:rsidRDefault="0084395E" w:rsidP="0084395E">
            <w:pPr>
              <w:pStyle w:val="ListParagraph"/>
              <w:rPr>
                <w:rFonts w:asciiTheme="minorBidi" w:hAnsiTheme="minorBidi" w:cstheme="minorBidi"/>
                <w:sz w:val="22"/>
                <w:szCs w:val="22"/>
              </w:rPr>
            </w:pPr>
          </w:p>
          <w:p w:rsidR="00A352F8" w:rsidRPr="00800255" w:rsidRDefault="00B10E13" w:rsidP="00800255">
            <w:pPr>
              <w:numPr>
                <w:ilvl w:val="0"/>
                <w:numId w:val="4"/>
              </w:numPr>
              <w:rPr>
                <w:rFonts w:asciiTheme="minorBidi" w:hAnsiTheme="minorBidi" w:cstheme="minorBidi"/>
                <w:sz w:val="22"/>
                <w:szCs w:val="22"/>
              </w:rPr>
            </w:pPr>
            <w:r>
              <w:rPr>
                <w:rFonts w:asciiTheme="minorBidi" w:hAnsiTheme="minorBidi" w:cstheme="minorBidi"/>
                <w:sz w:val="22"/>
                <w:szCs w:val="22"/>
              </w:rPr>
              <w:t xml:space="preserve">Analysis </w:t>
            </w:r>
            <w:r w:rsidR="0084395E" w:rsidRPr="004B39D3">
              <w:rPr>
                <w:rFonts w:asciiTheme="minorBidi" w:hAnsiTheme="minorBidi" w:cstheme="minorBidi"/>
                <w:sz w:val="22"/>
                <w:szCs w:val="22"/>
              </w:rPr>
              <w:t>of the input</w:t>
            </w:r>
            <w:r>
              <w:rPr>
                <w:rFonts w:asciiTheme="minorBidi" w:hAnsiTheme="minorBidi" w:cstheme="minorBidi"/>
                <w:sz w:val="22"/>
                <w:szCs w:val="22"/>
              </w:rPr>
              <w:t>s of  the external consultant</w:t>
            </w:r>
            <w:r w:rsidR="00B01A74">
              <w:rPr>
                <w:rFonts w:asciiTheme="minorBidi" w:hAnsiTheme="minorBidi" w:cstheme="minorBidi"/>
                <w:sz w:val="22"/>
                <w:szCs w:val="22"/>
              </w:rPr>
              <w:t>;</w:t>
            </w:r>
            <w:r w:rsidR="00A352F8" w:rsidRPr="00800255">
              <w:rPr>
                <w:rFonts w:asciiTheme="minorBidi" w:hAnsiTheme="minorBidi" w:cstheme="minorBidi"/>
                <w:sz w:val="22"/>
                <w:szCs w:val="22"/>
              </w:rPr>
              <w:t xml:space="preserve"> </w:t>
            </w:r>
          </w:p>
          <w:p w:rsidR="00B01A74" w:rsidRPr="00800255" w:rsidRDefault="00B01A74" w:rsidP="00800255">
            <w:pPr>
              <w:rPr>
                <w:rFonts w:asciiTheme="minorBidi" w:hAnsiTheme="minorBidi" w:cstheme="minorBidi"/>
                <w:sz w:val="22"/>
                <w:szCs w:val="22"/>
              </w:rPr>
            </w:pPr>
          </w:p>
          <w:p w:rsidR="00B01A74" w:rsidRPr="004B39D3" w:rsidRDefault="00B01A74" w:rsidP="004A662B">
            <w:pPr>
              <w:numPr>
                <w:ilvl w:val="0"/>
                <w:numId w:val="4"/>
              </w:numPr>
              <w:rPr>
                <w:rFonts w:asciiTheme="minorBidi" w:hAnsiTheme="minorBidi" w:cstheme="minorBidi"/>
                <w:sz w:val="22"/>
                <w:szCs w:val="22"/>
              </w:rPr>
            </w:pPr>
            <w:r>
              <w:rPr>
                <w:rFonts w:asciiTheme="minorBidi" w:hAnsiTheme="minorBidi" w:cstheme="minorBidi"/>
                <w:sz w:val="22"/>
                <w:szCs w:val="22"/>
              </w:rPr>
              <w:t>Further steps as required by the delivery strategy.</w:t>
            </w:r>
          </w:p>
          <w:p w:rsidR="00A352F8" w:rsidRPr="004B39D3" w:rsidRDefault="00A352F8" w:rsidP="005E4B1F">
            <w:pPr>
              <w:rPr>
                <w:rFonts w:asciiTheme="minorBidi" w:hAnsiTheme="minorBidi" w:cstheme="minorBidi"/>
                <w:sz w:val="22"/>
                <w:szCs w:val="22"/>
              </w:rPr>
            </w:pPr>
          </w:p>
          <w:p w:rsidR="00A352F8" w:rsidRPr="004B39D3" w:rsidRDefault="00A352F8" w:rsidP="00A352F8">
            <w:pPr>
              <w:ind w:left="1134"/>
              <w:rPr>
                <w:rFonts w:asciiTheme="minorBidi" w:hAnsiTheme="minorBidi" w:cstheme="minorBidi"/>
                <w:sz w:val="22"/>
                <w:szCs w:val="22"/>
              </w:rPr>
            </w:pPr>
          </w:p>
        </w:tc>
      </w:tr>
      <w:tr w:rsidR="005E4B1F" w:rsidRPr="00AB45CC" w:rsidTr="00FD4E36">
        <w:trPr>
          <w:trHeight w:val="595"/>
        </w:trPr>
        <w:tc>
          <w:tcPr>
            <w:tcW w:w="2376" w:type="dxa"/>
            <w:shd w:val="clear" w:color="auto" w:fill="auto"/>
          </w:tcPr>
          <w:p w:rsidR="005E4B1F" w:rsidRPr="007F52D2" w:rsidRDefault="00CF1B9C" w:rsidP="00CF1B9C">
            <w:pPr>
              <w:rPr>
                <w:rFonts w:ascii="Arial" w:hAnsi="Arial" w:cs="Arial"/>
                <w:i/>
                <w:sz w:val="22"/>
                <w:szCs w:val="22"/>
              </w:rPr>
            </w:pPr>
            <w:r w:rsidRPr="007F52D2">
              <w:rPr>
                <w:rFonts w:ascii="Arial" w:hAnsi="Arial" w:cs="Arial"/>
                <w:i/>
                <w:sz w:val="22"/>
                <w:szCs w:val="22"/>
              </w:rPr>
              <w:lastRenderedPageBreak/>
              <w:t>Overall duration</w:t>
            </w:r>
          </w:p>
          <w:p w:rsidR="005E4B1F" w:rsidRPr="007F52D2" w:rsidRDefault="005E4B1F" w:rsidP="009D0850">
            <w:pPr>
              <w:rPr>
                <w:rFonts w:ascii="Arial" w:hAnsi="Arial" w:cs="Arial"/>
                <w:i/>
                <w:sz w:val="22"/>
                <w:szCs w:val="22"/>
              </w:rPr>
            </w:pPr>
          </w:p>
        </w:tc>
        <w:tc>
          <w:tcPr>
            <w:tcW w:w="6912" w:type="dxa"/>
          </w:tcPr>
          <w:p w:rsidR="00CF1B9C" w:rsidRPr="004B39D3" w:rsidRDefault="00B01A74" w:rsidP="00B10E13">
            <w:pPr>
              <w:rPr>
                <w:rFonts w:asciiTheme="minorBidi" w:hAnsiTheme="minorBidi" w:cstheme="minorBidi"/>
                <w:sz w:val="22"/>
                <w:szCs w:val="22"/>
              </w:rPr>
            </w:pPr>
            <w:r>
              <w:rPr>
                <w:rFonts w:asciiTheme="minorBidi" w:hAnsiTheme="minorBidi" w:cstheme="minorBidi"/>
                <w:sz w:val="22"/>
                <w:szCs w:val="22"/>
              </w:rPr>
              <w:t>24</w:t>
            </w:r>
            <w:r w:rsidR="00CF1B9C" w:rsidRPr="004B39D3">
              <w:rPr>
                <w:rFonts w:asciiTheme="minorBidi" w:hAnsiTheme="minorBidi" w:cstheme="minorBidi"/>
                <w:sz w:val="22"/>
                <w:szCs w:val="22"/>
              </w:rPr>
              <w:t xml:space="preserve"> months</w:t>
            </w:r>
            <w:r>
              <w:rPr>
                <w:rFonts w:asciiTheme="minorBidi" w:hAnsiTheme="minorBidi" w:cstheme="minorBidi"/>
                <w:sz w:val="22"/>
                <w:szCs w:val="22"/>
              </w:rPr>
              <w:t xml:space="preserve"> from the selection of target countries</w:t>
            </w:r>
            <w:r w:rsidR="00B73837">
              <w:rPr>
                <w:rFonts w:asciiTheme="minorBidi" w:hAnsiTheme="minorBidi" w:cstheme="minorBidi"/>
                <w:sz w:val="22"/>
                <w:szCs w:val="22"/>
              </w:rPr>
              <w:t>.</w:t>
            </w:r>
          </w:p>
        </w:tc>
      </w:tr>
      <w:tr w:rsidR="00B1002B" w:rsidRPr="00AB45CC" w:rsidTr="00FD4E36">
        <w:tc>
          <w:tcPr>
            <w:tcW w:w="2376" w:type="dxa"/>
            <w:shd w:val="clear" w:color="auto" w:fill="auto"/>
          </w:tcPr>
          <w:p w:rsidR="00B1002B" w:rsidRPr="007F52D2" w:rsidRDefault="00B1002B" w:rsidP="009D0850">
            <w:pPr>
              <w:rPr>
                <w:rFonts w:ascii="Arial" w:hAnsi="Arial" w:cs="Arial"/>
                <w:i/>
                <w:sz w:val="22"/>
                <w:szCs w:val="22"/>
              </w:rPr>
            </w:pPr>
            <w:r w:rsidRPr="007F52D2">
              <w:rPr>
                <w:rFonts w:ascii="Arial" w:hAnsi="Arial" w:cs="Arial"/>
                <w:i/>
                <w:sz w:val="22"/>
                <w:szCs w:val="22"/>
              </w:rPr>
              <w:t>Budget:</w:t>
            </w:r>
          </w:p>
          <w:p w:rsidR="00B1002B" w:rsidRPr="007F52D2" w:rsidRDefault="00B1002B" w:rsidP="009D0850">
            <w:pPr>
              <w:rPr>
                <w:rFonts w:ascii="Arial" w:hAnsi="Arial" w:cs="Arial"/>
                <w:b/>
                <w:i/>
                <w:sz w:val="22"/>
                <w:szCs w:val="22"/>
              </w:rPr>
            </w:pPr>
          </w:p>
        </w:tc>
        <w:tc>
          <w:tcPr>
            <w:tcW w:w="6912" w:type="dxa"/>
          </w:tcPr>
          <w:p w:rsidR="00B1002B" w:rsidRDefault="00B1002B" w:rsidP="00341AC8">
            <w:pPr>
              <w:rPr>
                <w:rFonts w:asciiTheme="minorBidi" w:hAnsiTheme="minorBidi" w:cstheme="minorBidi"/>
                <w:sz w:val="22"/>
                <w:szCs w:val="22"/>
                <w:lang w:val="it-IT"/>
              </w:rPr>
            </w:pPr>
          </w:p>
          <w:p w:rsidR="00B1002B" w:rsidRDefault="00D13303" w:rsidP="008237EC">
            <w:pPr>
              <w:rPr>
                <w:rFonts w:asciiTheme="minorBidi" w:hAnsiTheme="minorBidi" w:cstheme="minorBidi"/>
                <w:sz w:val="22"/>
                <w:szCs w:val="22"/>
                <w:lang w:val="it-IT"/>
              </w:rPr>
            </w:pPr>
            <w:r w:rsidRPr="005A2D58">
              <w:rPr>
                <w:rFonts w:ascii="Arial" w:hAnsi="Arial" w:cs="Arial"/>
                <w:sz w:val="22"/>
                <w:szCs w:val="22"/>
                <w:lang w:val="it-IT"/>
              </w:rPr>
              <w:t>REMARK</w:t>
            </w:r>
            <w:r>
              <w:rPr>
                <w:rFonts w:asciiTheme="minorBidi" w:hAnsiTheme="minorBidi" w:cstheme="minorBidi"/>
                <w:sz w:val="22"/>
                <w:szCs w:val="22"/>
                <w:lang w:val="it-IT"/>
              </w:rPr>
              <w:t xml:space="preserve">: </w:t>
            </w:r>
            <w:r w:rsidR="00560AFC">
              <w:rPr>
                <w:rFonts w:asciiTheme="minorBidi" w:hAnsiTheme="minorBidi" w:cstheme="minorBidi"/>
                <w:sz w:val="22"/>
                <w:szCs w:val="22"/>
                <w:lang w:val="it-IT"/>
              </w:rPr>
              <w:t xml:space="preserve"> </w:t>
            </w:r>
            <w:r w:rsidR="00B1002B">
              <w:rPr>
                <w:rFonts w:asciiTheme="minorBidi" w:hAnsiTheme="minorBidi" w:cstheme="minorBidi"/>
                <w:sz w:val="22"/>
                <w:szCs w:val="22"/>
                <w:lang w:val="it-IT"/>
              </w:rPr>
              <w:t xml:space="preserve">No financial </w:t>
            </w:r>
            <w:r w:rsidR="00B73837">
              <w:rPr>
                <w:rFonts w:asciiTheme="minorBidi" w:hAnsiTheme="minorBidi" w:cstheme="minorBidi"/>
                <w:sz w:val="22"/>
                <w:szCs w:val="22"/>
                <w:lang w:val="it-IT"/>
              </w:rPr>
              <w:t xml:space="preserve">or human </w:t>
            </w:r>
            <w:r w:rsidR="00B1002B">
              <w:rPr>
                <w:rFonts w:asciiTheme="minorBidi" w:hAnsiTheme="minorBidi" w:cstheme="minorBidi"/>
                <w:sz w:val="22"/>
                <w:szCs w:val="22"/>
                <w:lang w:val="it-IT"/>
              </w:rPr>
              <w:t xml:space="preserve">resources have been allocated </w:t>
            </w:r>
            <w:r>
              <w:rPr>
                <w:rFonts w:asciiTheme="minorBidi" w:hAnsiTheme="minorBidi" w:cstheme="minorBidi"/>
                <w:sz w:val="22"/>
                <w:szCs w:val="22"/>
                <w:lang w:val="it-IT"/>
              </w:rPr>
              <w:t>for</w:t>
            </w:r>
            <w:r w:rsidR="00B1002B">
              <w:rPr>
                <w:rFonts w:asciiTheme="minorBidi" w:hAnsiTheme="minorBidi" w:cstheme="minorBidi"/>
                <w:sz w:val="22"/>
                <w:szCs w:val="22"/>
                <w:lang w:val="it-IT"/>
              </w:rPr>
              <w:t xml:space="preserve"> th</w:t>
            </w:r>
            <w:r w:rsidR="00B01A74">
              <w:rPr>
                <w:rFonts w:asciiTheme="minorBidi" w:hAnsiTheme="minorBidi" w:cstheme="minorBidi"/>
                <w:sz w:val="22"/>
                <w:szCs w:val="22"/>
                <w:lang w:val="it-IT"/>
              </w:rPr>
              <w:t>is</w:t>
            </w:r>
            <w:r w:rsidR="00B1002B">
              <w:rPr>
                <w:rFonts w:asciiTheme="minorBidi" w:hAnsiTheme="minorBidi" w:cstheme="minorBidi"/>
                <w:sz w:val="22"/>
                <w:szCs w:val="22"/>
                <w:lang w:val="it-IT"/>
              </w:rPr>
              <w:t xml:space="preserve"> activit</w:t>
            </w:r>
            <w:r w:rsidR="00B01A74">
              <w:rPr>
                <w:rFonts w:asciiTheme="minorBidi" w:hAnsiTheme="minorBidi" w:cstheme="minorBidi"/>
                <w:sz w:val="22"/>
                <w:szCs w:val="22"/>
                <w:lang w:val="it-IT"/>
              </w:rPr>
              <w:t>y</w:t>
            </w:r>
            <w:r w:rsidR="00B1002B">
              <w:rPr>
                <w:rFonts w:asciiTheme="minorBidi" w:hAnsiTheme="minorBidi" w:cstheme="minorBidi"/>
                <w:sz w:val="22"/>
                <w:szCs w:val="22"/>
                <w:lang w:val="it-IT"/>
              </w:rPr>
              <w:t xml:space="preserve">  within the 2014/2015 Program and Budget. </w:t>
            </w:r>
            <w:r>
              <w:rPr>
                <w:rFonts w:asciiTheme="minorBidi" w:hAnsiTheme="minorBidi" w:cstheme="minorBidi"/>
                <w:sz w:val="22"/>
                <w:szCs w:val="22"/>
                <w:lang w:val="it-IT"/>
              </w:rPr>
              <w:t xml:space="preserve"> New resources would need to be identified accordin</w:t>
            </w:r>
            <w:r w:rsidR="00AA6FA0">
              <w:rPr>
                <w:rFonts w:asciiTheme="minorBidi" w:hAnsiTheme="minorBidi" w:cstheme="minorBidi"/>
                <w:sz w:val="22"/>
                <w:szCs w:val="22"/>
                <w:lang w:val="it-IT"/>
              </w:rPr>
              <w:t>g</w:t>
            </w:r>
            <w:r>
              <w:rPr>
                <w:rFonts w:asciiTheme="minorBidi" w:hAnsiTheme="minorBidi" w:cstheme="minorBidi"/>
                <w:sz w:val="22"/>
                <w:szCs w:val="22"/>
                <w:lang w:val="it-IT"/>
              </w:rPr>
              <w:t xml:space="preserve">ly. </w:t>
            </w:r>
            <w:r w:rsidR="007A2BBD">
              <w:rPr>
                <w:rFonts w:asciiTheme="minorBidi" w:hAnsiTheme="minorBidi" w:cstheme="minorBidi"/>
                <w:sz w:val="22"/>
                <w:szCs w:val="22"/>
                <w:lang w:val="it-IT"/>
              </w:rPr>
              <w:t xml:space="preserve"> </w:t>
            </w:r>
            <w:r w:rsidR="00B1002B">
              <w:rPr>
                <w:rFonts w:asciiTheme="minorBidi" w:hAnsiTheme="minorBidi" w:cstheme="minorBidi"/>
                <w:sz w:val="22"/>
                <w:szCs w:val="22"/>
                <w:lang w:val="it-IT"/>
              </w:rPr>
              <w:t>The budget</w:t>
            </w:r>
            <w:r w:rsidR="00114C6E">
              <w:rPr>
                <w:rFonts w:asciiTheme="minorBidi" w:hAnsiTheme="minorBidi" w:cstheme="minorBidi"/>
                <w:sz w:val="22"/>
                <w:szCs w:val="22"/>
                <w:lang w:val="it-IT"/>
              </w:rPr>
              <w:t xml:space="preserve"> estimate</w:t>
            </w:r>
            <w:r w:rsidR="00B1002B">
              <w:rPr>
                <w:rFonts w:asciiTheme="minorBidi" w:hAnsiTheme="minorBidi" w:cstheme="minorBidi"/>
                <w:sz w:val="22"/>
                <w:szCs w:val="22"/>
                <w:lang w:val="it-IT"/>
              </w:rPr>
              <w:t xml:space="preserve"> is made </w:t>
            </w:r>
            <w:r w:rsidR="00B1002B" w:rsidRPr="00687985">
              <w:rPr>
                <w:rFonts w:asciiTheme="minorBidi" w:hAnsiTheme="minorBidi" w:cstheme="minorBidi"/>
                <w:i/>
                <w:sz w:val="22"/>
                <w:szCs w:val="22"/>
                <w:lang w:val="it-IT"/>
              </w:rPr>
              <w:t xml:space="preserve">per </w:t>
            </w:r>
            <w:r w:rsidR="00114C6E" w:rsidRPr="00687985">
              <w:rPr>
                <w:rFonts w:asciiTheme="minorBidi" w:hAnsiTheme="minorBidi" w:cstheme="minorBidi"/>
                <w:i/>
                <w:sz w:val="22"/>
                <w:szCs w:val="22"/>
                <w:lang w:val="it-IT"/>
              </w:rPr>
              <w:t xml:space="preserve">voluntary </w:t>
            </w:r>
            <w:r w:rsidR="00B1002B" w:rsidRPr="00687985">
              <w:rPr>
                <w:rFonts w:asciiTheme="minorBidi" w:hAnsiTheme="minorBidi" w:cstheme="minorBidi"/>
                <w:i/>
                <w:sz w:val="22"/>
                <w:szCs w:val="22"/>
                <w:lang w:val="it-IT"/>
              </w:rPr>
              <w:t>Member State</w:t>
            </w:r>
            <w:r w:rsidR="00B1002B">
              <w:rPr>
                <w:rFonts w:asciiTheme="minorBidi" w:hAnsiTheme="minorBidi" w:cstheme="minorBidi"/>
                <w:sz w:val="22"/>
                <w:szCs w:val="22"/>
                <w:lang w:val="it-IT"/>
              </w:rPr>
              <w:t xml:space="preserve"> as describe</w:t>
            </w:r>
            <w:r>
              <w:rPr>
                <w:rFonts w:asciiTheme="minorBidi" w:hAnsiTheme="minorBidi" w:cstheme="minorBidi"/>
                <w:sz w:val="22"/>
                <w:szCs w:val="22"/>
                <w:lang w:val="it-IT"/>
              </w:rPr>
              <w:t>d above.</w:t>
            </w:r>
            <w:r w:rsidR="00B1002B">
              <w:rPr>
                <w:rFonts w:asciiTheme="minorBidi" w:hAnsiTheme="minorBidi" w:cstheme="minorBidi"/>
                <w:sz w:val="22"/>
                <w:szCs w:val="22"/>
                <w:lang w:val="it-IT"/>
              </w:rPr>
              <w:t xml:space="preserve">  </w:t>
            </w:r>
          </w:p>
          <w:p w:rsidR="00B1002B" w:rsidRDefault="00B1002B" w:rsidP="00341AC8">
            <w:pPr>
              <w:rPr>
                <w:rFonts w:asciiTheme="minorBidi" w:hAnsiTheme="minorBidi" w:cstheme="minorBidi"/>
                <w:sz w:val="22"/>
                <w:szCs w:val="22"/>
                <w:lang w:val="it-IT"/>
              </w:rPr>
            </w:pPr>
          </w:p>
          <w:p w:rsidR="00B1002B" w:rsidRDefault="00B1002B" w:rsidP="00341AC8">
            <w:pPr>
              <w:rPr>
                <w:rFonts w:asciiTheme="minorBidi" w:hAnsiTheme="minorBidi" w:cstheme="minorBidi"/>
                <w:sz w:val="22"/>
                <w:szCs w:val="22"/>
                <w:lang w:val="it-IT"/>
              </w:rPr>
            </w:pPr>
            <w:r>
              <w:rPr>
                <w:rFonts w:asciiTheme="minorBidi" w:hAnsiTheme="minorBidi" w:cstheme="minorBidi"/>
                <w:sz w:val="22"/>
                <w:szCs w:val="22"/>
                <w:lang w:val="it-IT"/>
              </w:rPr>
              <w:t>Non-personnel costs:</w:t>
            </w:r>
          </w:p>
          <w:tbl>
            <w:tblPr>
              <w:tblStyle w:val="TableGrid"/>
              <w:tblW w:w="4996" w:type="pct"/>
              <w:tblLayout w:type="fixed"/>
              <w:tblLook w:val="04A0" w:firstRow="1" w:lastRow="0" w:firstColumn="1" w:lastColumn="0" w:noHBand="0" w:noVBand="1"/>
            </w:tblPr>
            <w:tblGrid>
              <w:gridCol w:w="3340"/>
              <w:gridCol w:w="3341"/>
            </w:tblGrid>
            <w:tr w:rsidR="00B1002B" w:rsidTr="00341AC8">
              <w:tc>
                <w:tcPr>
                  <w:tcW w:w="2500" w:type="pct"/>
                </w:tcPr>
                <w:p w:rsidR="00B1002B" w:rsidRPr="00B75A85" w:rsidRDefault="00B1002B" w:rsidP="00341AC8">
                  <w:pPr>
                    <w:rPr>
                      <w:rFonts w:ascii="Arial" w:hAnsi="Arial" w:cs="Arial"/>
                      <w:i/>
                      <w:sz w:val="22"/>
                      <w:szCs w:val="22"/>
                      <w:lang w:val="it-IT"/>
                    </w:rPr>
                  </w:pPr>
                  <w:r w:rsidRPr="00B75A85">
                    <w:rPr>
                      <w:rFonts w:ascii="Arial" w:hAnsi="Arial" w:cs="Arial"/>
                      <w:i/>
                      <w:sz w:val="22"/>
                      <w:szCs w:val="22"/>
                      <w:lang w:val="it-IT"/>
                    </w:rPr>
                    <w:t>Travel and Fellowships</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Staff Missions</w:t>
                  </w:r>
                </w:p>
              </w:tc>
              <w:tc>
                <w:tcPr>
                  <w:tcW w:w="2500" w:type="pct"/>
                </w:tcPr>
                <w:p w:rsidR="00B1002B" w:rsidRDefault="00B70E49" w:rsidP="00341AC8">
                  <w:pPr>
                    <w:rPr>
                      <w:rFonts w:asciiTheme="minorBidi" w:hAnsiTheme="minorBidi" w:cstheme="minorBidi"/>
                      <w:sz w:val="22"/>
                      <w:szCs w:val="22"/>
                      <w:lang w:val="it-IT"/>
                    </w:rPr>
                  </w:pPr>
                  <w:r>
                    <w:rPr>
                      <w:rFonts w:asciiTheme="minorBidi" w:hAnsiTheme="minorBidi" w:cstheme="minorBidi"/>
                      <w:sz w:val="22"/>
                      <w:szCs w:val="22"/>
                      <w:lang w:val="it-IT"/>
                    </w:rPr>
                    <w:t>5,000 CHF</w:t>
                  </w: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Third-party Travel</w:t>
                  </w:r>
                </w:p>
              </w:tc>
              <w:tc>
                <w:tcPr>
                  <w:tcW w:w="2500" w:type="pct"/>
                </w:tcPr>
                <w:p w:rsidR="00B1002B" w:rsidRDefault="00B01A74" w:rsidP="00341AC8">
                  <w:pPr>
                    <w:rPr>
                      <w:rFonts w:asciiTheme="minorBidi" w:hAnsiTheme="minorBidi" w:cstheme="minorBidi"/>
                      <w:sz w:val="22"/>
                      <w:szCs w:val="22"/>
                      <w:lang w:val="it-IT"/>
                    </w:rPr>
                  </w:pPr>
                  <w:r>
                    <w:rPr>
                      <w:rFonts w:asciiTheme="minorBidi" w:hAnsiTheme="minorBidi" w:cstheme="minorBidi"/>
                      <w:sz w:val="22"/>
                      <w:szCs w:val="22"/>
                      <w:lang w:val="it-IT"/>
                    </w:rPr>
                    <w:t>10</w:t>
                  </w:r>
                  <w:r w:rsidR="00B1002B">
                    <w:rPr>
                      <w:rFonts w:asciiTheme="minorBidi" w:hAnsiTheme="minorBidi" w:cstheme="minorBidi"/>
                      <w:sz w:val="22"/>
                      <w:szCs w:val="22"/>
                      <w:lang w:val="it-IT"/>
                    </w:rPr>
                    <w:t xml:space="preserve">,000 </w:t>
                  </w:r>
                  <w:r w:rsidR="00B70E49">
                    <w:rPr>
                      <w:rFonts w:asciiTheme="minorBidi" w:hAnsiTheme="minorBidi" w:cstheme="minorBidi"/>
                      <w:sz w:val="22"/>
                      <w:szCs w:val="22"/>
                      <w:lang w:val="it-IT"/>
                    </w:rPr>
                    <w:t>CHF</w:t>
                  </w: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Fellowships</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Pr="00B75A85" w:rsidRDefault="00B1002B" w:rsidP="00341AC8">
                  <w:pPr>
                    <w:rPr>
                      <w:rFonts w:ascii="Arial" w:hAnsi="Arial" w:cs="Arial"/>
                      <w:i/>
                      <w:sz w:val="22"/>
                      <w:szCs w:val="22"/>
                      <w:lang w:val="it-IT"/>
                    </w:rPr>
                  </w:pPr>
                  <w:r w:rsidRPr="00B75A85">
                    <w:rPr>
                      <w:rFonts w:ascii="Arial" w:hAnsi="Arial" w:cs="Arial"/>
                      <w:i/>
                      <w:sz w:val="22"/>
                      <w:szCs w:val="22"/>
                      <w:lang w:val="it-IT"/>
                    </w:rPr>
                    <w:t>Contractual Services</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Conferences</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Experts’ Honoraria</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Publishing</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Others</w:t>
                  </w:r>
                </w:p>
              </w:tc>
              <w:tc>
                <w:tcPr>
                  <w:tcW w:w="2500" w:type="pct"/>
                </w:tcPr>
                <w:p w:rsidR="00B1002B" w:rsidRDefault="00F265B9" w:rsidP="00341AC8">
                  <w:pPr>
                    <w:rPr>
                      <w:rFonts w:asciiTheme="minorBidi" w:hAnsiTheme="minorBidi" w:cstheme="minorBidi"/>
                      <w:sz w:val="22"/>
                      <w:szCs w:val="22"/>
                      <w:lang w:val="it-IT"/>
                    </w:rPr>
                  </w:pPr>
                  <w:r>
                    <w:rPr>
                      <w:rFonts w:asciiTheme="minorBidi" w:hAnsiTheme="minorBidi" w:cstheme="minorBidi"/>
                      <w:sz w:val="22"/>
                      <w:szCs w:val="22"/>
                      <w:lang w:val="it-IT"/>
                    </w:rPr>
                    <w:t>4</w:t>
                  </w:r>
                  <w:r w:rsidR="00B01A74">
                    <w:rPr>
                      <w:rFonts w:asciiTheme="minorBidi" w:hAnsiTheme="minorBidi" w:cstheme="minorBidi"/>
                      <w:sz w:val="22"/>
                      <w:szCs w:val="22"/>
                      <w:lang w:val="it-IT"/>
                    </w:rPr>
                    <w:t>2,000</w:t>
                  </w:r>
                  <w:r w:rsidR="00B70E49">
                    <w:rPr>
                      <w:rFonts w:asciiTheme="minorBidi" w:hAnsiTheme="minorBidi" w:cstheme="minorBidi"/>
                      <w:sz w:val="22"/>
                      <w:szCs w:val="22"/>
                      <w:lang w:val="it-IT"/>
                    </w:rPr>
                    <w:t xml:space="preserve"> CHF</w:t>
                  </w:r>
                </w:p>
              </w:tc>
            </w:tr>
            <w:tr w:rsidR="00B1002B" w:rsidTr="00341AC8">
              <w:tc>
                <w:tcPr>
                  <w:tcW w:w="2500" w:type="pct"/>
                </w:tcPr>
                <w:p w:rsidR="00B1002B" w:rsidRPr="00B75A85" w:rsidRDefault="00B1002B" w:rsidP="00341AC8">
                  <w:pPr>
                    <w:rPr>
                      <w:rFonts w:ascii="Arial" w:hAnsi="Arial" w:cs="Arial"/>
                      <w:i/>
                      <w:sz w:val="22"/>
                      <w:szCs w:val="22"/>
                      <w:lang w:val="it-IT"/>
                    </w:rPr>
                  </w:pPr>
                  <w:r w:rsidRPr="00B75A85">
                    <w:rPr>
                      <w:rFonts w:ascii="Arial" w:hAnsi="Arial" w:cs="Arial"/>
                      <w:i/>
                      <w:sz w:val="22"/>
                      <w:szCs w:val="22"/>
                      <w:lang w:val="it-IT"/>
                    </w:rPr>
                    <w:t>Equipment and Supplies</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Equipment</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Default="00B1002B" w:rsidP="00341AC8">
                  <w:pPr>
                    <w:ind w:left="661"/>
                    <w:rPr>
                      <w:rFonts w:asciiTheme="minorBidi" w:hAnsiTheme="minorBidi" w:cstheme="minorBidi"/>
                      <w:sz w:val="22"/>
                      <w:szCs w:val="22"/>
                      <w:lang w:val="it-IT"/>
                    </w:rPr>
                  </w:pPr>
                  <w:r>
                    <w:rPr>
                      <w:rFonts w:asciiTheme="minorBidi" w:hAnsiTheme="minorBidi" w:cstheme="minorBidi"/>
                      <w:sz w:val="22"/>
                      <w:szCs w:val="22"/>
                      <w:lang w:val="it-IT"/>
                    </w:rPr>
                    <w:t>Supplies and Materials</w:t>
                  </w:r>
                </w:p>
              </w:tc>
              <w:tc>
                <w:tcPr>
                  <w:tcW w:w="2500" w:type="pct"/>
                </w:tcPr>
                <w:p w:rsidR="00B1002B" w:rsidRDefault="00B1002B" w:rsidP="00341AC8">
                  <w:pPr>
                    <w:rPr>
                      <w:rFonts w:asciiTheme="minorBidi" w:hAnsiTheme="minorBidi" w:cstheme="minorBidi"/>
                      <w:sz w:val="22"/>
                      <w:szCs w:val="22"/>
                      <w:lang w:val="it-IT"/>
                    </w:rPr>
                  </w:pPr>
                </w:p>
              </w:tc>
            </w:tr>
            <w:tr w:rsidR="00B1002B" w:rsidTr="00341AC8">
              <w:tc>
                <w:tcPr>
                  <w:tcW w:w="2500" w:type="pct"/>
                </w:tcPr>
                <w:p w:rsidR="00B1002B" w:rsidRPr="00083864" w:rsidRDefault="00B1002B" w:rsidP="00341AC8">
                  <w:pPr>
                    <w:rPr>
                      <w:rFonts w:ascii="Arial" w:hAnsi="Arial" w:cs="Arial"/>
                      <w:b/>
                      <w:sz w:val="22"/>
                      <w:szCs w:val="22"/>
                      <w:lang w:val="it-IT"/>
                    </w:rPr>
                  </w:pPr>
                  <w:r w:rsidRPr="00083864">
                    <w:rPr>
                      <w:rFonts w:ascii="Arial" w:hAnsi="Arial" w:cs="Arial"/>
                      <w:b/>
                      <w:sz w:val="22"/>
                      <w:szCs w:val="22"/>
                      <w:lang w:val="it-IT"/>
                    </w:rPr>
                    <w:t>TOTAL</w:t>
                  </w:r>
                </w:p>
              </w:tc>
              <w:tc>
                <w:tcPr>
                  <w:tcW w:w="2500" w:type="pct"/>
                </w:tcPr>
                <w:p w:rsidR="00B1002B" w:rsidRDefault="00035033" w:rsidP="00341AC8">
                  <w:pPr>
                    <w:rPr>
                      <w:rFonts w:asciiTheme="minorBidi" w:hAnsiTheme="minorBidi" w:cstheme="minorBidi"/>
                      <w:sz w:val="22"/>
                      <w:szCs w:val="22"/>
                      <w:lang w:val="it-IT"/>
                    </w:rPr>
                  </w:pPr>
                  <w:r>
                    <w:rPr>
                      <w:rFonts w:asciiTheme="minorBidi" w:hAnsiTheme="minorBidi" w:cstheme="minorBidi"/>
                      <w:sz w:val="22"/>
                      <w:szCs w:val="22"/>
                      <w:lang w:val="it-IT"/>
                    </w:rPr>
                    <w:t>57,000 CHF</w:t>
                  </w:r>
                </w:p>
              </w:tc>
            </w:tr>
          </w:tbl>
          <w:p w:rsidR="00B1002B" w:rsidRDefault="00B1002B" w:rsidP="00341AC8">
            <w:pPr>
              <w:rPr>
                <w:rFonts w:asciiTheme="minorBidi" w:hAnsiTheme="minorBidi" w:cstheme="minorBidi"/>
                <w:sz w:val="22"/>
                <w:szCs w:val="22"/>
                <w:lang w:val="it-IT"/>
              </w:rPr>
            </w:pPr>
          </w:p>
          <w:p w:rsidR="00B1002B" w:rsidRDefault="00B1002B" w:rsidP="00341AC8">
            <w:pPr>
              <w:rPr>
                <w:rFonts w:asciiTheme="minorBidi" w:hAnsiTheme="minorBidi" w:cstheme="minorBidi"/>
                <w:sz w:val="22"/>
                <w:szCs w:val="22"/>
                <w:lang w:val="it-IT"/>
              </w:rPr>
            </w:pPr>
            <w:r>
              <w:rPr>
                <w:rFonts w:asciiTheme="minorBidi" w:hAnsiTheme="minorBidi" w:cstheme="minorBidi"/>
                <w:sz w:val="22"/>
                <w:szCs w:val="22"/>
                <w:lang w:val="it-IT"/>
              </w:rPr>
              <w:t xml:space="preserve">Personnel costs: </w:t>
            </w:r>
            <w:r w:rsidR="00F265B9">
              <w:rPr>
                <w:rFonts w:asciiTheme="minorBidi" w:hAnsiTheme="minorBidi" w:cstheme="minorBidi"/>
                <w:sz w:val="22"/>
                <w:szCs w:val="22"/>
                <w:lang w:val="it-IT"/>
              </w:rPr>
              <w:t xml:space="preserve"> The </w:t>
            </w:r>
            <w:r>
              <w:rPr>
                <w:rFonts w:asciiTheme="minorBidi" w:hAnsiTheme="minorBidi" w:cstheme="minorBidi"/>
                <w:sz w:val="22"/>
                <w:szCs w:val="22"/>
                <w:lang w:val="it-IT"/>
              </w:rPr>
              <w:t>Copyright Law Division</w:t>
            </w:r>
            <w:r w:rsidR="00F265B9">
              <w:rPr>
                <w:rFonts w:asciiTheme="minorBidi" w:hAnsiTheme="minorBidi" w:cstheme="minorBidi"/>
                <w:sz w:val="22"/>
                <w:szCs w:val="22"/>
                <w:lang w:val="it-IT"/>
              </w:rPr>
              <w:t xml:space="preserve"> and the Copyright Infrastructure Division</w:t>
            </w:r>
            <w:r>
              <w:rPr>
                <w:rFonts w:asciiTheme="minorBidi" w:hAnsiTheme="minorBidi" w:cstheme="minorBidi"/>
                <w:sz w:val="22"/>
                <w:szCs w:val="22"/>
                <w:lang w:val="it-IT"/>
              </w:rPr>
              <w:t xml:space="preserve"> will coordinate and undertake the necessary actions. </w:t>
            </w:r>
            <w:r w:rsidR="00CB1C1A">
              <w:rPr>
                <w:rFonts w:asciiTheme="minorBidi" w:hAnsiTheme="minorBidi" w:cstheme="minorBidi"/>
                <w:sz w:val="22"/>
                <w:szCs w:val="22"/>
                <w:lang w:val="it-IT"/>
              </w:rPr>
              <w:t>(D1/P5:  5</w:t>
            </w:r>
            <w:r w:rsidR="00B70E49">
              <w:rPr>
                <w:rFonts w:asciiTheme="minorBidi" w:hAnsiTheme="minorBidi" w:cstheme="minorBidi"/>
                <w:sz w:val="22"/>
                <w:szCs w:val="22"/>
                <w:lang w:val="it-IT"/>
              </w:rPr>
              <w:t>%;  P3/P2:</w:t>
            </w:r>
            <w:r w:rsidR="00CB1C1A">
              <w:rPr>
                <w:rFonts w:asciiTheme="minorBidi" w:hAnsiTheme="minorBidi" w:cstheme="minorBidi"/>
                <w:sz w:val="22"/>
                <w:szCs w:val="22"/>
                <w:lang w:val="it-IT"/>
              </w:rPr>
              <w:t xml:space="preserve"> </w:t>
            </w:r>
            <w:r w:rsidR="00B70E49">
              <w:rPr>
                <w:rFonts w:asciiTheme="minorBidi" w:hAnsiTheme="minorBidi" w:cstheme="minorBidi"/>
                <w:sz w:val="22"/>
                <w:szCs w:val="22"/>
                <w:lang w:val="it-IT"/>
              </w:rPr>
              <w:t xml:space="preserve"> 10%)</w:t>
            </w:r>
          </w:p>
          <w:p w:rsidR="00B1002B" w:rsidRPr="004B39D3" w:rsidRDefault="00B1002B" w:rsidP="00341AC8">
            <w:pPr>
              <w:rPr>
                <w:rFonts w:asciiTheme="minorBidi" w:hAnsiTheme="minorBidi" w:cstheme="minorBidi"/>
                <w:sz w:val="22"/>
                <w:szCs w:val="22"/>
              </w:rPr>
            </w:pPr>
          </w:p>
        </w:tc>
      </w:tr>
    </w:tbl>
    <w:p w:rsidR="00685311" w:rsidRPr="00AB45CC" w:rsidRDefault="00685311">
      <w:pPr>
        <w:rPr>
          <w:rFonts w:asciiTheme="minorBidi" w:hAnsiTheme="minorBidi" w:cstheme="minorBidi"/>
          <w:sz w:val="22"/>
          <w:szCs w:val="22"/>
        </w:rPr>
      </w:pPr>
    </w:p>
    <w:p w:rsidR="00FD4E36" w:rsidRDefault="00FD4E36">
      <w:pPr>
        <w:rPr>
          <w:rFonts w:asciiTheme="minorBidi" w:hAnsiTheme="minorBidi" w:cstheme="minorBidi"/>
          <w:sz w:val="22"/>
          <w:szCs w:val="22"/>
        </w:rPr>
      </w:pPr>
    </w:p>
    <w:p w:rsidR="00796E69" w:rsidRDefault="00796E69">
      <w:pPr>
        <w:rPr>
          <w:rFonts w:asciiTheme="minorBidi" w:hAnsiTheme="minorBidi" w:cstheme="minorBidi"/>
          <w:sz w:val="22"/>
          <w:szCs w:val="22"/>
        </w:rPr>
      </w:pPr>
    </w:p>
    <w:p w:rsidR="00FD4E36" w:rsidRDefault="00FD4E36">
      <w:pPr>
        <w:rPr>
          <w:rFonts w:asciiTheme="minorBidi" w:hAnsiTheme="minorBidi" w:cstheme="minorBidi"/>
          <w:sz w:val="22"/>
          <w:szCs w:val="22"/>
        </w:rPr>
      </w:pPr>
    </w:p>
    <w:p w:rsidR="00B46566" w:rsidRDefault="008B3C5E">
      <w:pPr>
        <w:ind w:left="5533"/>
        <w:rPr>
          <w:rFonts w:ascii="Arial" w:hAnsi="Arial" w:cs="Arial"/>
          <w:sz w:val="22"/>
          <w:szCs w:val="22"/>
        </w:rPr>
      </w:pPr>
      <w:r>
        <w:rPr>
          <w:rFonts w:ascii="Arial" w:hAnsi="Arial" w:cs="Arial"/>
          <w:sz w:val="22"/>
          <w:szCs w:val="22"/>
        </w:rPr>
        <w:t>[</w:t>
      </w:r>
      <w:r w:rsidRPr="00B46566">
        <w:rPr>
          <w:rFonts w:ascii="Arial" w:hAnsi="Arial" w:cs="Arial"/>
          <w:sz w:val="22"/>
          <w:szCs w:val="22"/>
        </w:rPr>
        <w:t xml:space="preserve">Annex </w:t>
      </w:r>
      <w:r>
        <w:rPr>
          <w:rFonts w:ascii="Arial" w:hAnsi="Arial" w:cs="Arial"/>
          <w:sz w:val="22"/>
          <w:szCs w:val="22"/>
        </w:rPr>
        <w:t>II follows]</w:t>
      </w:r>
    </w:p>
    <w:p w:rsidR="00B46566" w:rsidRPr="008B3C5E" w:rsidRDefault="00B46566">
      <w:pPr>
        <w:ind w:left="5533"/>
        <w:rPr>
          <w:rFonts w:ascii="Arial" w:hAnsi="Arial" w:cs="Arial"/>
          <w:i/>
          <w:sz w:val="22"/>
          <w:szCs w:val="22"/>
        </w:rPr>
      </w:pPr>
    </w:p>
    <w:p w:rsidR="004071CA" w:rsidRDefault="004071CA" w:rsidP="00800255">
      <w:pPr>
        <w:widowControl w:val="0"/>
        <w:autoSpaceDE w:val="0"/>
        <w:autoSpaceDN w:val="0"/>
        <w:spacing w:line="384" w:lineRule="auto"/>
        <w:ind w:left="5533"/>
        <w:textAlignment w:val="baseline"/>
        <w:rPr>
          <w:rFonts w:ascii="Arial" w:hAnsi="Arial" w:cs="Arial"/>
          <w:bCs/>
          <w:sz w:val="22"/>
          <w:szCs w:val="28"/>
        </w:rPr>
        <w:sectPr w:rsidR="004071CA" w:rsidSect="004071CA">
          <w:headerReference w:type="default" r:id="rId11"/>
          <w:headerReference w:type="first" r:id="rId12"/>
          <w:pgSz w:w="11906" w:h="16838"/>
          <w:pgMar w:top="1417" w:right="1417" w:bottom="1417" w:left="1417" w:header="708" w:footer="708" w:gutter="0"/>
          <w:pgNumType w:start="1"/>
          <w:cols w:space="708"/>
          <w:titlePg/>
          <w:docGrid w:linePitch="360"/>
        </w:sectPr>
      </w:pPr>
    </w:p>
    <w:p w:rsidR="00FD4E36" w:rsidRPr="006A3EAD" w:rsidRDefault="00FD4E36" w:rsidP="003C203E">
      <w:pPr>
        <w:widowControl w:val="0"/>
        <w:autoSpaceDE w:val="0"/>
        <w:autoSpaceDN w:val="0"/>
        <w:spacing w:line="384" w:lineRule="auto"/>
        <w:jc w:val="center"/>
        <w:textAlignment w:val="baseline"/>
        <w:rPr>
          <w:rFonts w:ascii="Arial" w:hAnsi="Arial" w:cs="Arial"/>
          <w:b/>
          <w:bCs/>
          <w:sz w:val="22"/>
          <w:szCs w:val="28"/>
        </w:rPr>
      </w:pPr>
      <w:r w:rsidRPr="006A3EAD">
        <w:rPr>
          <w:rFonts w:ascii="Arial" w:hAnsi="Arial" w:cs="Arial"/>
          <w:b/>
          <w:bCs/>
          <w:sz w:val="22"/>
          <w:szCs w:val="28"/>
        </w:rPr>
        <w:lastRenderedPageBreak/>
        <w:t xml:space="preserve">IMPLEMENTATION PLAN FOR ACTIVITY </w:t>
      </w:r>
      <w:r w:rsidR="00B10E13" w:rsidRPr="006A3EAD">
        <w:rPr>
          <w:rFonts w:ascii="Arial" w:hAnsi="Arial" w:cs="Arial"/>
          <w:b/>
          <w:bCs/>
          <w:sz w:val="22"/>
          <w:szCs w:val="28"/>
        </w:rPr>
        <w:t>2</w:t>
      </w:r>
    </w:p>
    <w:p w:rsidR="00FD4E36" w:rsidRPr="00FD4E36" w:rsidRDefault="00FD4E36">
      <w:pPr>
        <w:rPr>
          <w:rFonts w:ascii="Arial" w:hAnsi="Arial" w:cs="Arial"/>
          <w:sz w:val="22"/>
          <w:szCs w:val="22"/>
        </w:rPr>
      </w:pPr>
    </w:p>
    <w:tbl>
      <w:tblPr>
        <w:tblStyle w:val="TableGrid"/>
        <w:tblW w:w="9288" w:type="dxa"/>
        <w:tblLayout w:type="fixed"/>
        <w:tblLook w:val="01E0" w:firstRow="1" w:lastRow="1" w:firstColumn="1" w:lastColumn="1" w:noHBand="0" w:noVBand="0"/>
      </w:tblPr>
      <w:tblGrid>
        <w:gridCol w:w="2376"/>
        <w:gridCol w:w="6912"/>
      </w:tblGrid>
      <w:tr w:rsidR="006E6008" w:rsidRPr="00FD4E36" w:rsidTr="00341AC8">
        <w:tc>
          <w:tcPr>
            <w:tcW w:w="2376" w:type="dxa"/>
            <w:shd w:val="clear" w:color="auto" w:fill="auto"/>
          </w:tcPr>
          <w:p w:rsidR="006E6008" w:rsidRPr="00341AC8" w:rsidRDefault="006E6008" w:rsidP="009D0850">
            <w:pPr>
              <w:rPr>
                <w:rFonts w:ascii="Arial" w:hAnsi="Arial" w:cs="Arial"/>
                <w:i/>
                <w:sz w:val="22"/>
                <w:szCs w:val="22"/>
              </w:rPr>
            </w:pPr>
            <w:r w:rsidRPr="00341AC8">
              <w:rPr>
                <w:rFonts w:ascii="Arial" w:hAnsi="Arial" w:cs="Arial"/>
                <w:i/>
                <w:sz w:val="22"/>
                <w:szCs w:val="22"/>
              </w:rPr>
              <w:t>Title of Activity/Initiative</w:t>
            </w:r>
          </w:p>
          <w:p w:rsidR="006E6008" w:rsidRPr="00341AC8" w:rsidRDefault="006E6008" w:rsidP="009D0850">
            <w:pPr>
              <w:rPr>
                <w:rFonts w:ascii="Arial" w:hAnsi="Arial" w:cs="Arial"/>
                <w:b/>
                <w:i/>
                <w:sz w:val="22"/>
                <w:szCs w:val="22"/>
              </w:rPr>
            </w:pPr>
          </w:p>
        </w:tc>
        <w:tc>
          <w:tcPr>
            <w:tcW w:w="6912" w:type="dxa"/>
          </w:tcPr>
          <w:p w:rsidR="006E6008" w:rsidRPr="00FD4E36" w:rsidRDefault="004A40B3" w:rsidP="004A40B3">
            <w:pPr>
              <w:rPr>
                <w:rFonts w:ascii="Arial" w:hAnsi="Arial" w:cs="Arial"/>
                <w:sz w:val="22"/>
                <w:szCs w:val="22"/>
              </w:rPr>
            </w:pPr>
            <w:r w:rsidRPr="00FD4E36">
              <w:rPr>
                <w:rFonts w:ascii="Arial" w:hAnsi="Arial" w:cs="Arial"/>
                <w:sz w:val="22"/>
                <w:szCs w:val="22"/>
              </w:rPr>
              <w:t xml:space="preserve">Applicability of Open Licensing to E&amp;R Resources produced by International Organizations </w:t>
            </w:r>
          </w:p>
        </w:tc>
      </w:tr>
      <w:tr w:rsidR="006E6008" w:rsidRPr="00FD4E36" w:rsidTr="00341AC8">
        <w:tc>
          <w:tcPr>
            <w:tcW w:w="2376" w:type="dxa"/>
            <w:shd w:val="clear" w:color="auto" w:fill="auto"/>
          </w:tcPr>
          <w:p w:rsidR="006E6008" w:rsidRPr="00341AC8" w:rsidRDefault="006E6008" w:rsidP="009D0850">
            <w:pPr>
              <w:rPr>
                <w:rFonts w:ascii="Arial" w:hAnsi="Arial" w:cs="Arial"/>
                <w:i/>
                <w:sz w:val="22"/>
                <w:szCs w:val="22"/>
              </w:rPr>
            </w:pPr>
            <w:r w:rsidRPr="00341AC8">
              <w:rPr>
                <w:rFonts w:ascii="Arial" w:hAnsi="Arial" w:cs="Arial"/>
                <w:i/>
                <w:sz w:val="22"/>
                <w:szCs w:val="22"/>
              </w:rPr>
              <w:t xml:space="preserve">Brief description of the Activity/Initiative </w:t>
            </w:r>
          </w:p>
          <w:p w:rsidR="006E6008" w:rsidRPr="00341AC8" w:rsidRDefault="006E6008" w:rsidP="009D0850">
            <w:pPr>
              <w:rPr>
                <w:rFonts w:ascii="Arial" w:hAnsi="Arial" w:cs="Arial"/>
                <w:b/>
                <w:i/>
                <w:sz w:val="22"/>
                <w:szCs w:val="22"/>
              </w:rPr>
            </w:pPr>
          </w:p>
        </w:tc>
        <w:tc>
          <w:tcPr>
            <w:tcW w:w="6912" w:type="dxa"/>
          </w:tcPr>
          <w:p w:rsidR="001B4814" w:rsidRDefault="004A40B3" w:rsidP="003E23BF">
            <w:pPr>
              <w:rPr>
                <w:rFonts w:ascii="Arial" w:hAnsi="Arial" w:cs="Arial"/>
                <w:sz w:val="22"/>
                <w:szCs w:val="22"/>
              </w:rPr>
            </w:pPr>
            <w:r w:rsidRPr="00FD4E36">
              <w:rPr>
                <w:rFonts w:ascii="Arial" w:hAnsi="Arial" w:cs="Arial"/>
                <w:sz w:val="22"/>
                <w:szCs w:val="22"/>
              </w:rPr>
              <w:t>Many international organizations</w:t>
            </w:r>
            <w:r w:rsidR="00800255">
              <w:rPr>
                <w:rFonts w:ascii="Arial" w:hAnsi="Arial" w:cs="Arial"/>
                <w:sz w:val="22"/>
                <w:szCs w:val="22"/>
              </w:rPr>
              <w:t xml:space="preserve"> have recognized the importance of taking</w:t>
            </w:r>
            <w:r w:rsidRPr="00FD4E36">
              <w:rPr>
                <w:rFonts w:ascii="Arial" w:hAnsi="Arial" w:cs="Arial"/>
                <w:sz w:val="22"/>
                <w:szCs w:val="22"/>
              </w:rPr>
              <w:t xml:space="preserve"> advantage of the opportunities arising </w:t>
            </w:r>
            <w:r w:rsidR="00114C6E">
              <w:rPr>
                <w:rFonts w:ascii="Arial" w:hAnsi="Arial" w:cs="Arial"/>
                <w:sz w:val="22"/>
                <w:szCs w:val="22"/>
              </w:rPr>
              <w:t xml:space="preserve">from </w:t>
            </w:r>
            <w:r w:rsidRPr="00FD4E36">
              <w:rPr>
                <w:rFonts w:ascii="Arial" w:hAnsi="Arial" w:cs="Arial"/>
                <w:sz w:val="22"/>
                <w:szCs w:val="22"/>
              </w:rPr>
              <w:t>the growth of ICTs</w:t>
            </w:r>
            <w:r w:rsidR="00114C6E">
              <w:rPr>
                <w:rFonts w:ascii="Arial" w:hAnsi="Arial" w:cs="Arial"/>
                <w:sz w:val="22"/>
                <w:szCs w:val="22"/>
              </w:rPr>
              <w:t xml:space="preserve"> and </w:t>
            </w:r>
            <w:r w:rsidRPr="00FD4E36">
              <w:rPr>
                <w:rFonts w:ascii="Arial" w:hAnsi="Arial" w:cs="Arial"/>
                <w:sz w:val="22"/>
                <w:szCs w:val="22"/>
              </w:rPr>
              <w:t>reach a broader global audience especially in developing countries</w:t>
            </w:r>
            <w:r w:rsidR="007E2282" w:rsidRPr="00FD4E36">
              <w:rPr>
                <w:rFonts w:ascii="Arial" w:hAnsi="Arial" w:cs="Arial"/>
                <w:sz w:val="22"/>
                <w:szCs w:val="22"/>
              </w:rPr>
              <w:t xml:space="preserve">. </w:t>
            </w:r>
            <w:r w:rsidR="00341AC8">
              <w:rPr>
                <w:rFonts w:ascii="Arial" w:hAnsi="Arial" w:cs="Arial"/>
                <w:sz w:val="22"/>
                <w:szCs w:val="22"/>
              </w:rPr>
              <w:t xml:space="preserve"> </w:t>
            </w:r>
            <w:r w:rsidR="007E2282" w:rsidRPr="00FD4E36">
              <w:rPr>
                <w:rFonts w:ascii="Arial" w:hAnsi="Arial" w:cs="Arial"/>
                <w:sz w:val="22"/>
                <w:szCs w:val="22"/>
              </w:rPr>
              <w:t xml:space="preserve">Indeed, </w:t>
            </w:r>
            <w:r w:rsidR="003E23BF" w:rsidRPr="00FD4E36">
              <w:rPr>
                <w:rFonts w:ascii="Arial" w:hAnsi="Arial" w:cs="Arial"/>
                <w:sz w:val="22"/>
                <w:szCs w:val="22"/>
              </w:rPr>
              <w:t>they</w:t>
            </w:r>
            <w:r w:rsidR="007E2282" w:rsidRPr="00FD4E36">
              <w:rPr>
                <w:rFonts w:ascii="Arial" w:hAnsi="Arial" w:cs="Arial"/>
                <w:sz w:val="22"/>
                <w:szCs w:val="22"/>
              </w:rPr>
              <w:t xml:space="preserve"> create, collect and hold substantial amounts of information, and wish to facilitate the creation of an environment promoting creative and innovative activities</w:t>
            </w:r>
            <w:r w:rsidR="00800255">
              <w:rPr>
                <w:rFonts w:ascii="Arial" w:hAnsi="Arial" w:cs="Arial"/>
                <w:sz w:val="22"/>
                <w:szCs w:val="22"/>
              </w:rPr>
              <w:t>, provide stimulus to knowledge</w:t>
            </w:r>
            <w:r w:rsidR="007E2282" w:rsidRPr="00FD4E36">
              <w:rPr>
                <w:rFonts w:ascii="Arial" w:hAnsi="Arial" w:cs="Arial"/>
                <w:sz w:val="22"/>
                <w:szCs w:val="22"/>
              </w:rPr>
              <w:t xml:space="preserve"> and enable the public, both professional and </w:t>
            </w:r>
          </w:p>
          <w:p w:rsidR="004A40B3" w:rsidRPr="00FD4E36" w:rsidRDefault="007E2282" w:rsidP="003E23BF">
            <w:pPr>
              <w:rPr>
                <w:rFonts w:ascii="Arial" w:hAnsi="Arial" w:cs="Arial"/>
                <w:sz w:val="22"/>
                <w:szCs w:val="22"/>
              </w:rPr>
            </w:pPr>
            <w:r w:rsidRPr="00FD4E36">
              <w:rPr>
                <w:rFonts w:ascii="Arial" w:hAnsi="Arial" w:cs="Arial"/>
                <w:sz w:val="22"/>
                <w:szCs w:val="22"/>
              </w:rPr>
              <w:t>non-professional</w:t>
            </w:r>
            <w:r w:rsidR="0058199F">
              <w:rPr>
                <w:rFonts w:ascii="Arial" w:hAnsi="Arial" w:cs="Arial"/>
                <w:sz w:val="22"/>
                <w:szCs w:val="22"/>
              </w:rPr>
              <w:t>,</w:t>
            </w:r>
            <w:r w:rsidRPr="00FD4E36">
              <w:rPr>
                <w:rFonts w:ascii="Arial" w:hAnsi="Arial" w:cs="Arial"/>
                <w:sz w:val="22"/>
                <w:szCs w:val="22"/>
              </w:rPr>
              <w:t xml:space="preserve"> to obtain easy access to data and research funded by </w:t>
            </w:r>
            <w:r w:rsidR="00B01A74">
              <w:rPr>
                <w:rFonts w:ascii="Arial" w:hAnsi="Arial" w:cs="Arial"/>
                <w:sz w:val="22"/>
                <w:szCs w:val="22"/>
              </w:rPr>
              <w:t>them.</w:t>
            </w:r>
          </w:p>
          <w:p w:rsidR="004A40B3" w:rsidRPr="00FD4E36" w:rsidRDefault="004A40B3" w:rsidP="004A40B3">
            <w:pPr>
              <w:rPr>
                <w:rFonts w:ascii="Arial" w:hAnsi="Arial" w:cs="Arial"/>
                <w:sz w:val="22"/>
                <w:szCs w:val="22"/>
              </w:rPr>
            </w:pPr>
          </w:p>
          <w:p w:rsidR="007E2282" w:rsidRDefault="007E2282" w:rsidP="007E2282">
            <w:pPr>
              <w:rPr>
                <w:rFonts w:ascii="Arial" w:hAnsi="Arial" w:cs="Arial"/>
                <w:sz w:val="22"/>
                <w:szCs w:val="22"/>
              </w:rPr>
            </w:pPr>
            <w:r w:rsidRPr="00FD4E36">
              <w:rPr>
                <w:rFonts w:ascii="Arial" w:hAnsi="Arial" w:cs="Arial"/>
                <w:sz w:val="22"/>
                <w:szCs w:val="22"/>
              </w:rPr>
              <w:t>In th</w:t>
            </w:r>
            <w:r w:rsidR="00B01A74">
              <w:rPr>
                <w:rFonts w:ascii="Arial" w:hAnsi="Arial" w:cs="Arial"/>
                <w:sz w:val="22"/>
                <w:szCs w:val="22"/>
              </w:rPr>
              <w:t>is</w:t>
            </w:r>
            <w:r w:rsidRPr="00FD4E36">
              <w:rPr>
                <w:rFonts w:ascii="Arial" w:hAnsi="Arial" w:cs="Arial"/>
                <w:sz w:val="22"/>
                <w:szCs w:val="22"/>
              </w:rPr>
              <w:t xml:space="preserve"> context, WIPO and 13 other</w:t>
            </w:r>
            <w:r w:rsidR="00B01A74">
              <w:rPr>
                <w:rFonts w:ascii="Arial" w:hAnsi="Arial" w:cs="Arial"/>
                <w:sz w:val="22"/>
                <w:szCs w:val="22"/>
              </w:rPr>
              <w:t xml:space="preserve"> </w:t>
            </w:r>
            <w:r w:rsidR="00B01A74" w:rsidRPr="00B01A74">
              <w:rPr>
                <w:rFonts w:ascii="Arial" w:hAnsi="Arial" w:cs="Arial"/>
                <w:sz w:val="22"/>
                <w:szCs w:val="22"/>
              </w:rPr>
              <w:t>intergo</w:t>
            </w:r>
            <w:r w:rsidR="00E60742">
              <w:rPr>
                <w:rFonts w:ascii="Arial" w:hAnsi="Arial" w:cs="Arial"/>
                <w:sz w:val="22"/>
                <w:szCs w:val="22"/>
              </w:rPr>
              <w:t>vernmental organizations (IGOs)</w:t>
            </w:r>
            <w:r w:rsidRPr="00FD4E36">
              <w:rPr>
                <w:rFonts w:ascii="Arial" w:hAnsi="Arial" w:cs="Arial"/>
                <w:sz w:val="22"/>
                <w:szCs w:val="22"/>
              </w:rPr>
              <w:t xml:space="preserve"> have been engaged</w:t>
            </w:r>
            <w:r w:rsidR="00341AC8">
              <w:rPr>
                <w:rFonts w:ascii="Arial" w:hAnsi="Arial" w:cs="Arial"/>
                <w:sz w:val="22"/>
                <w:szCs w:val="22"/>
              </w:rPr>
              <w:t xml:space="preserve"> in a working group </w:t>
            </w:r>
            <w:r w:rsidRPr="00FD4E36">
              <w:rPr>
                <w:rFonts w:ascii="Arial" w:hAnsi="Arial" w:cs="Arial"/>
                <w:sz w:val="22"/>
                <w:szCs w:val="22"/>
              </w:rPr>
              <w:t>since 2010</w:t>
            </w:r>
            <w:r w:rsidR="00341AC8">
              <w:rPr>
                <w:rFonts w:ascii="Arial" w:hAnsi="Arial" w:cs="Arial"/>
                <w:sz w:val="22"/>
                <w:szCs w:val="22"/>
              </w:rPr>
              <w:t xml:space="preserve"> in order to harmonize</w:t>
            </w:r>
            <w:r w:rsidR="00E60742">
              <w:rPr>
                <w:rFonts w:ascii="Arial" w:hAnsi="Arial" w:cs="Arial"/>
                <w:sz w:val="22"/>
                <w:szCs w:val="22"/>
              </w:rPr>
              <w:t xml:space="preserve"> their</w:t>
            </w:r>
            <w:r w:rsidR="00341AC8">
              <w:rPr>
                <w:rFonts w:ascii="Arial" w:hAnsi="Arial" w:cs="Arial"/>
                <w:sz w:val="22"/>
                <w:szCs w:val="22"/>
              </w:rPr>
              <w:t xml:space="preserve"> licenses</w:t>
            </w:r>
            <w:r w:rsidR="00E60742">
              <w:rPr>
                <w:rFonts w:ascii="Arial" w:hAnsi="Arial" w:cs="Arial"/>
                <w:sz w:val="22"/>
                <w:szCs w:val="22"/>
              </w:rPr>
              <w:t xml:space="preserve"> policies for the distribution of</w:t>
            </w:r>
            <w:r w:rsidR="00800255">
              <w:rPr>
                <w:rFonts w:ascii="Arial" w:hAnsi="Arial" w:cs="Arial"/>
                <w:sz w:val="22"/>
                <w:szCs w:val="22"/>
              </w:rPr>
              <w:t xml:space="preserve"> their copyright content</w:t>
            </w:r>
            <w:r w:rsidR="00341AC8">
              <w:rPr>
                <w:rFonts w:ascii="Arial" w:hAnsi="Arial" w:cs="Arial"/>
                <w:sz w:val="22"/>
                <w:szCs w:val="22"/>
              </w:rPr>
              <w:t xml:space="preserve">.  </w:t>
            </w:r>
            <w:r w:rsidR="00665A48" w:rsidRPr="00FD4E36">
              <w:rPr>
                <w:rFonts w:ascii="Arial" w:hAnsi="Arial" w:cs="Arial"/>
                <w:sz w:val="22"/>
                <w:szCs w:val="22"/>
              </w:rPr>
              <w:t xml:space="preserve">WIPO </w:t>
            </w:r>
            <w:r w:rsidR="00341AC8">
              <w:rPr>
                <w:rFonts w:ascii="Arial" w:hAnsi="Arial" w:cs="Arial"/>
                <w:sz w:val="22"/>
                <w:szCs w:val="22"/>
              </w:rPr>
              <w:t xml:space="preserve">coordinated the </w:t>
            </w:r>
            <w:r w:rsidR="00665A48" w:rsidRPr="00FD4E36">
              <w:rPr>
                <w:rFonts w:ascii="Arial" w:hAnsi="Arial" w:cs="Arial"/>
                <w:sz w:val="22"/>
                <w:szCs w:val="22"/>
              </w:rPr>
              <w:t xml:space="preserve">discussion </w:t>
            </w:r>
            <w:r w:rsidR="00341AC8">
              <w:rPr>
                <w:rFonts w:ascii="Arial" w:hAnsi="Arial" w:cs="Arial"/>
                <w:sz w:val="22"/>
                <w:szCs w:val="22"/>
              </w:rPr>
              <w:t xml:space="preserve">and </w:t>
            </w:r>
            <w:r w:rsidR="00E60742">
              <w:rPr>
                <w:rFonts w:ascii="Arial" w:hAnsi="Arial" w:cs="Arial"/>
                <w:sz w:val="22"/>
                <w:szCs w:val="22"/>
              </w:rPr>
              <w:t>lead the drafting exercise</w:t>
            </w:r>
            <w:r w:rsidR="00114C6E">
              <w:rPr>
                <w:rFonts w:ascii="Arial" w:hAnsi="Arial" w:cs="Arial"/>
                <w:sz w:val="22"/>
                <w:szCs w:val="22"/>
              </w:rPr>
              <w:t xml:space="preserve"> in </w:t>
            </w:r>
            <w:r w:rsidR="00341AC8">
              <w:rPr>
                <w:rFonts w:ascii="Arial" w:hAnsi="Arial" w:cs="Arial"/>
                <w:sz w:val="22"/>
                <w:szCs w:val="22"/>
              </w:rPr>
              <w:t>the Working Group</w:t>
            </w:r>
            <w:r w:rsidR="00665A48" w:rsidRPr="00FD4E36">
              <w:rPr>
                <w:rFonts w:ascii="Arial" w:hAnsi="Arial" w:cs="Arial"/>
                <w:sz w:val="22"/>
                <w:szCs w:val="22"/>
              </w:rPr>
              <w:t>.</w:t>
            </w:r>
            <w:r w:rsidR="00341AC8">
              <w:rPr>
                <w:rFonts w:ascii="Arial" w:hAnsi="Arial" w:cs="Arial"/>
                <w:sz w:val="22"/>
                <w:szCs w:val="22"/>
              </w:rPr>
              <w:t xml:space="preserve"> </w:t>
            </w:r>
            <w:r w:rsidR="0029561C" w:rsidRPr="00FD4E36">
              <w:rPr>
                <w:rFonts w:ascii="Arial" w:hAnsi="Arial" w:cs="Arial"/>
                <w:sz w:val="22"/>
                <w:szCs w:val="22"/>
              </w:rPr>
              <w:t xml:space="preserve"> </w:t>
            </w:r>
            <w:r w:rsidR="00800255">
              <w:rPr>
                <w:rFonts w:ascii="Arial" w:hAnsi="Arial" w:cs="Arial"/>
                <w:sz w:val="22"/>
                <w:szCs w:val="22"/>
              </w:rPr>
              <w:t>A decision was made to seek collaboration with</w:t>
            </w:r>
            <w:r w:rsidR="00341AC8">
              <w:rPr>
                <w:rFonts w:ascii="Arial" w:hAnsi="Arial" w:cs="Arial"/>
                <w:sz w:val="22"/>
                <w:szCs w:val="22"/>
              </w:rPr>
              <w:t xml:space="preserve"> Creative Commons (CC) in order to create a</w:t>
            </w:r>
            <w:r w:rsidR="00E60742">
              <w:rPr>
                <w:rFonts w:ascii="Arial" w:hAnsi="Arial" w:cs="Arial"/>
                <w:sz w:val="22"/>
                <w:szCs w:val="22"/>
              </w:rPr>
              <w:t>n</w:t>
            </w:r>
            <w:r w:rsidR="00341AC8">
              <w:rPr>
                <w:rFonts w:ascii="Arial" w:hAnsi="Arial" w:cs="Arial"/>
                <w:sz w:val="22"/>
                <w:szCs w:val="22"/>
              </w:rPr>
              <w:t xml:space="preserve"> IGO</w:t>
            </w:r>
            <w:r w:rsidR="00114C6E">
              <w:rPr>
                <w:rFonts w:ascii="Arial" w:hAnsi="Arial" w:cs="Arial"/>
                <w:sz w:val="22"/>
                <w:szCs w:val="22"/>
              </w:rPr>
              <w:t>-</w:t>
            </w:r>
            <w:r w:rsidR="00341AC8">
              <w:rPr>
                <w:rFonts w:ascii="Arial" w:hAnsi="Arial" w:cs="Arial"/>
                <w:sz w:val="22"/>
                <w:szCs w:val="22"/>
              </w:rPr>
              <w:t>tailored CC license</w:t>
            </w:r>
            <w:r w:rsidR="00E60742">
              <w:rPr>
                <w:rFonts w:ascii="Arial" w:hAnsi="Arial" w:cs="Arial"/>
                <w:sz w:val="22"/>
                <w:szCs w:val="22"/>
              </w:rPr>
              <w:t xml:space="preserve"> by adopting a new ported license</w:t>
            </w:r>
            <w:r w:rsidR="00341AC8">
              <w:rPr>
                <w:rFonts w:ascii="Arial" w:hAnsi="Arial" w:cs="Arial"/>
                <w:sz w:val="22"/>
                <w:szCs w:val="22"/>
              </w:rPr>
              <w:t xml:space="preserve">.  The final draft of the CC IGO license was discussed </w:t>
            </w:r>
            <w:r w:rsidR="00114C6E">
              <w:rPr>
                <w:rFonts w:ascii="Arial" w:hAnsi="Arial" w:cs="Arial"/>
                <w:sz w:val="22"/>
                <w:szCs w:val="22"/>
              </w:rPr>
              <w:t xml:space="preserve">within </w:t>
            </w:r>
            <w:r w:rsidR="00341AC8">
              <w:rPr>
                <w:rFonts w:ascii="Arial" w:hAnsi="Arial" w:cs="Arial"/>
                <w:sz w:val="22"/>
                <w:szCs w:val="22"/>
              </w:rPr>
              <w:t>the Working Group and it is currently entering</w:t>
            </w:r>
            <w:r w:rsidR="00114C6E">
              <w:rPr>
                <w:rFonts w:ascii="Arial" w:hAnsi="Arial" w:cs="Arial"/>
                <w:sz w:val="22"/>
                <w:szCs w:val="22"/>
              </w:rPr>
              <w:t xml:space="preserve"> </w:t>
            </w:r>
            <w:r w:rsidR="00341AC8">
              <w:rPr>
                <w:rFonts w:ascii="Arial" w:hAnsi="Arial" w:cs="Arial"/>
                <w:sz w:val="22"/>
                <w:szCs w:val="22"/>
              </w:rPr>
              <w:t xml:space="preserve">the phase of implementation by </w:t>
            </w:r>
            <w:r w:rsidR="00114C6E">
              <w:rPr>
                <w:rFonts w:ascii="Arial" w:hAnsi="Arial" w:cs="Arial"/>
                <w:sz w:val="22"/>
                <w:szCs w:val="22"/>
              </w:rPr>
              <w:t xml:space="preserve">the participants </w:t>
            </w:r>
            <w:r w:rsidR="00E60742">
              <w:rPr>
                <w:rFonts w:ascii="Arial" w:hAnsi="Arial" w:cs="Arial"/>
                <w:sz w:val="22"/>
                <w:szCs w:val="22"/>
              </w:rPr>
              <w:t>and potentially also by other IGOs</w:t>
            </w:r>
            <w:r w:rsidR="00114C6E">
              <w:rPr>
                <w:rFonts w:ascii="Arial" w:hAnsi="Arial" w:cs="Arial"/>
                <w:sz w:val="22"/>
                <w:szCs w:val="22"/>
              </w:rPr>
              <w:t xml:space="preserve">. </w:t>
            </w:r>
          </w:p>
          <w:p w:rsidR="00341AC8" w:rsidRDefault="00341AC8" w:rsidP="007E2282">
            <w:pPr>
              <w:rPr>
                <w:rFonts w:ascii="Arial" w:hAnsi="Arial" w:cs="Arial"/>
                <w:sz w:val="22"/>
                <w:szCs w:val="22"/>
              </w:rPr>
            </w:pPr>
          </w:p>
          <w:p w:rsidR="006E6008" w:rsidRPr="00FD4E36" w:rsidRDefault="00341AC8" w:rsidP="00F36135">
            <w:pPr>
              <w:rPr>
                <w:rFonts w:ascii="Arial" w:hAnsi="Arial" w:cs="Arial"/>
                <w:sz w:val="22"/>
                <w:szCs w:val="22"/>
              </w:rPr>
            </w:pPr>
            <w:r>
              <w:rPr>
                <w:rFonts w:ascii="Arial" w:hAnsi="Arial" w:cs="Arial"/>
                <w:sz w:val="22"/>
                <w:szCs w:val="22"/>
              </w:rPr>
              <w:t>The goal of the activity is to</w:t>
            </w:r>
            <w:r w:rsidR="001B6FEF">
              <w:rPr>
                <w:rFonts w:ascii="Arial" w:hAnsi="Arial" w:cs="Arial"/>
                <w:sz w:val="22"/>
                <w:szCs w:val="22"/>
              </w:rPr>
              <w:t xml:space="preserve"> facilitate on demand assistance on</w:t>
            </w:r>
            <w:r w:rsidR="005A4978">
              <w:rPr>
                <w:rFonts w:ascii="Arial" w:hAnsi="Arial" w:cs="Arial"/>
                <w:sz w:val="22"/>
                <w:szCs w:val="22"/>
              </w:rPr>
              <w:t xml:space="preserve"> the implementation of copyright policies of IGOs deciding to use the new CC IGO license.</w:t>
            </w:r>
            <w:r>
              <w:rPr>
                <w:rFonts w:ascii="Arial" w:hAnsi="Arial" w:cs="Arial"/>
                <w:sz w:val="22"/>
                <w:szCs w:val="22"/>
              </w:rPr>
              <w:t xml:space="preserve"> </w:t>
            </w:r>
            <w:r w:rsidR="001B6FEF">
              <w:rPr>
                <w:rFonts w:ascii="Arial" w:hAnsi="Arial" w:cs="Arial"/>
                <w:sz w:val="22"/>
                <w:szCs w:val="22"/>
              </w:rPr>
              <w:t xml:space="preserve"> At the request of participating IGOs the consultative working group would remain active in order to follow and guide the implementation process.  WIPO has been requested to keep its function of coordinator and facilitator of such process.  This role entails a</w:t>
            </w:r>
            <w:r w:rsidR="00800255">
              <w:rPr>
                <w:rFonts w:ascii="Arial" w:hAnsi="Arial" w:cs="Arial"/>
                <w:sz w:val="22"/>
                <w:szCs w:val="22"/>
              </w:rPr>
              <w:t>n important engagement</w:t>
            </w:r>
            <w:r w:rsidR="001B6FEF">
              <w:rPr>
                <w:rFonts w:ascii="Arial" w:hAnsi="Arial" w:cs="Arial"/>
                <w:sz w:val="22"/>
                <w:szCs w:val="22"/>
              </w:rPr>
              <w:t xml:space="preserve"> both in terms human and financial resources.  </w:t>
            </w:r>
            <w:r w:rsidR="00F265B9">
              <w:rPr>
                <w:rFonts w:ascii="Arial" w:hAnsi="Arial" w:cs="Arial"/>
                <w:sz w:val="22"/>
                <w:szCs w:val="22"/>
              </w:rPr>
              <w:t>Activities that</w:t>
            </w:r>
            <w:r w:rsidR="001B6FEF">
              <w:rPr>
                <w:rFonts w:ascii="Arial" w:hAnsi="Arial" w:cs="Arial"/>
                <w:sz w:val="22"/>
                <w:szCs w:val="22"/>
              </w:rPr>
              <w:t xml:space="preserve"> WIPO</w:t>
            </w:r>
            <w:r w:rsidR="00F265B9">
              <w:rPr>
                <w:rFonts w:ascii="Arial" w:hAnsi="Arial" w:cs="Arial"/>
                <w:sz w:val="22"/>
                <w:szCs w:val="22"/>
              </w:rPr>
              <w:t xml:space="preserve"> might undertake could include: </w:t>
            </w:r>
            <w:r w:rsidR="001B6FEF">
              <w:rPr>
                <w:rFonts w:ascii="Arial" w:hAnsi="Arial" w:cs="Arial"/>
                <w:sz w:val="22"/>
                <w:szCs w:val="22"/>
              </w:rPr>
              <w:t xml:space="preserve"> </w:t>
            </w:r>
            <w:r w:rsidR="00F265B9">
              <w:rPr>
                <w:rFonts w:ascii="Arial" w:hAnsi="Arial" w:cs="Arial"/>
                <w:sz w:val="22"/>
                <w:szCs w:val="22"/>
              </w:rPr>
              <w:t>r</w:t>
            </w:r>
            <w:r w:rsidR="001B6FEF">
              <w:rPr>
                <w:rFonts w:ascii="Arial" w:hAnsi="Arial" w:cs="Arial"/>
                <w:sz w:val="22"/>
                <w:szCs w:val="22"/>
              </w:rPr>
              <w:t xml:space="preserve">esearch, preparation of </w:t>
            </w:r>
            <w:r w:rsidR="00F265B9">
              <w:rPr>
                <w:rFonts w:ascii="Arial" w:hAnsi="Arial" w:cs="Arial"/>
                <w:sz w:val="22"/>
                <w:szCs w:val="22"/>
              </w:rPr>
              <w:t>working documents</w:t>
            </w:r>
            <w:r w:rsidR="001B6FEF">
              <w:rPr>
                <w:rFonts w:ascii="Arial" w:hAnsi="Arial" w:cs="Arial"/>
                <w:sz w:val="22"/>
                <w:szCs w:val="22"/>
              </w:rPr>
              <w:t xml:space="preserve">, legal drafting, knowledge sharing, </w:t>
            </w:r>
            <w:r w:rsidR="00800255">
              <w:rPr>
                <w:rFonts w:ascii="Arial" w:hAnsi="Arial" w:cs="Arial"/>
                <w:sz w:val="22"/>
                <w:szCs w:val="22"/>
              </w:rPr>
              <w:t>maintenance</w:t>
            </w:r>
            <w:r w:rsidR="001B6FEF">
              <w:rPr>
                <w:rFonts w:ascii="Arial" w:hAnsi="Arial" w:cs="Arial"/>
                <w:sz w:val="22"/>
                <w:szCs w:val="22"/>
              </w:rPr>
              <w:t xml:space="preserve"> of a wiki</w:t>
            </w:r>
            <w:r w:rsidR="004A6DC9">
              <w:rPr>
                <w:rFonts w:ascii="Arial" w:hAnsi="Arial" w:cs="Arial"/>
                <w:sz w:val="22"/>
                <w:szCs w:val="22"/>
              </w:rPr>
              <w:t>,</w:t>
            </w:r>
            <w:r w:rsidR="001B6FEF">
              <w:rPr>
                <w:rFonts w:ascii="Arial" w:hAnsi="Arial" w:cs="Arial"/>
                <w:sz w:val="22"/>
                <w:szCs w:val="22"/>
              </w:rPr>
              <w:t xml:space="preserve"> and organization of trainings. </w:t>
            </w:r>
          </w:p>
        </w:tc>
      </w:tr>
      <w:tr w:rsidR="006E6008" w:rsidRPr="00FD4E36" w:rsidTr="00341AC8">
        <w:tc>
          <w:tcPr>
            <w:tcW w:w="2376" w:type="dxa"/>
            <w:shd w:val="clear" w:color="auto" w:fill="auto"/>
          </w:tcPr>
          <w:p w:rsidR="006E6008" w:rsidRPr="00341AC8" w:rsidRDefault="006E6008" w:rsidP="009D0850">
            <w:pPr>
              <w:rPr>
                <w:rFonts w:ascii="Arial" w:hAnsi="Arial" w:cs="Arial"/>
                <w:i/>
                <w:sz w:val="22"/>
                <w:szCs w:val="22"/>
              </w:rPr>
            </w:pPr>
            <w:r w:rsidRPr="00341AC8">
              <w:rPr>
                <w:rFonts w:ascii="Arial" w:hAnsi="Arial" w:cs="Arial"/>
                <w:i/>
                <w:sz w:val="22"/>
                <w:szCs w:val="22"/>
              </w:rPr>
              <w:t xml:space="preserve">Target Beneficiaries </w:t>
            </w:r>
          </w:p>
          <w:p w:rsidR="006E6008" w:rsidRPr="00341AC8" w:rsidRDefault="006E6008" w:rsidP="009D0850">
            <w:pPr>
              <w:rPr>
                <w:rFonts w:ascii="Arial" w:hAnsi="Arial" w:cs="Arial"/>
                <w:b/>
                <w:i/>
                <w:sz w:val="22"/>
                <w:szCs w:val="22"/>
              </w:rPr>
            </w:pPr>
          </w:p>
          <w:p w:rsidR="006E6008" w:rsidRPr="00341AC8" w:rsidRDefault="006E6008" w:rsidP="009D0850">
            <w:pPr>
              <w:rPr>
                <w:rFonts w:ascii="Arial" w:hAnsi="Arial" w:cs="Arial"/>
                <w:b/>
                <w:i/>
                <w:sz w:val="22"/>
                <w:szCs w:val="22"/>
              </w:rPr>
            </w:pPr>
          </w:p>
        </w:tc>
        <w:tc>
          <w:tcPr>
            <w:tcW w:w="6912" w:type="dxa"/>
          </w:tcPr>
          <w:p w:rsidR="006E6008" w:rsidRPr="00FD4E36" w:rsidRDefault="006E6008" w:rsidP="009D0850">
            <w:pPr>
              <w:rPr>
                <w:rFonts w:ascii="Arial" w:hAnsi="Arial" w:cs="Arial"/>
                <w:sz w:val="22"/>
                <w:szCs w:val="22"/>
              </w:rPr>
            </w:pPr>
            <w:r w:rsidRPr="00FD4E36">
              <w:rPr>
                <w:rFonts w:ascii="Arial" w:hAnsi="Arial" w:cs="Arial"/>
                <w:sz w:val="22"/>
                <w:szCs w:val="22"/>
              </w:rPr>
              <w:t xml:space="preserve">Member States; </w:t>
            </w:r>
            <w:r w:rsidR="00800255">
              <w:rPr>
                <w:rFonts w:ascii="Arial" w:hAnsi="Arial" w:cs="Arial"/>
                <w:sz w:val="22"/>
                <w:szCs w:val="22"/>
              </w:rPr>
              <w:t>i</w:t>
            </w:r>
            <w:r w:rsidRPr="00FD4E36">
              <w:rPr>
                <w:rFonts w:ascii="Arial" w:hAnsi="Arial" w:cs="Arial"/>
                <w:sz w:val="22"/>
                <w:szCs w:val="22"/>
              </w:rPr>
              <w:t xml:space="preserve">nternational </w:t>
            </w:r>
            <w:r w:rsidR="00800255">
              <w:rPr>
                <w:rFonts w:ascii="Arial" w:hAnsi="Arial" w:cs="Arial"/>
                <w:sz w:val="22"/>
                <w:szCs w:val="22"/>
              </w:rPr>
              <w:t>o</w:t>
            </w:r>
            <w:r w:rsidRPr="00FD4E36">
              <w:rPr>
                <w:rFonts w:ascii="Arial" w:hAnsi="Arial" w:cs="Arial"/>
                <w:sz w:val="22"/>
                <w:szCs w:val="22"/>
              </w:rPr>
              <w:t>rganizations; education and research institutions; and civil society.</w:t>
            </w:r>
          </w:p>
          <w:p w:rsidR="006E6008" w:rsidRPr="00FD4E36" w:rsidRDefault="006E6008" w:rsidP="009D0850">
            <w:pPr>
              <w:rPr>
                <w:rFonts w:ascii="Arial" w:hAnsi="Arial" w:cs="Arial"/>
                <w:sz w:val="22"/>
                <w:szCs w:val="22"/>
              </w:rPr>
            </w:pPr>
          </w:p>
        </w:tc>
      </w:tr>
      <w:tr w:rsidR="006E6008" w:rsidRPr="00FD4E36" w:rsidTr="00341AC8">
        <w:tc>
          <w:tcPr>
            <w:tcW w:w="2376" w:type="dxa"/>
            <w:shd w:val="clear" w:color="auto" w:fill="auto"/>
          </w:tcPr>
          <w:p w:rsidR="006E6008" w:rsidRPr="00341AC8" w:rsidRDefault="006E6008" w:rsidP="009D0850">
            <w:pPr>
              <w:rPr>
                <w:rFonts w:ascii="Arial" w:hAnsi="Arial" w:cs="Arial"/>
                <w:i/>
                <w:sz w:val="22"/>
                <w:szCs w:val="22"/>
              </w:rPr>
            </w:pPr>
            <w:r w:rsidRPr="00341AC8">
              <w:rPr>
                <w:rFonts w:ascii="Arial" w:hAnsi="Arial" w:cs="Arial"/>
                <w:i/>
                <w:sz w:val="22"/>
                <w:szCs w:val="22"/>
              </w:rPr>
              <w:t>Key WIPO Sectors Involved and Links to WIPO Programs:</w:t>
            </w:r>
          </w:p>
        </w:tc>
        <w:tc>
          <w:tcPr>
            <w:tcW w:w="6912" w:type="dxa"/>
          </w:tcPr>
          <w:p w:rsidR="008225B4" w:rsidRDefault="0058199F" w:rsidP="004A40B3">
            <w:pPr>
              <w:rPr>
                <w:rFonts w:ascii="Arial" w:hAnsi="Arial" w:cs="Arial"/>
                <w:sz w:val="22"/>
                <w:szCs w:val="22"/>
              </w:rPr>
            </w:pPr>
            <w:r>
              <w:rPr>
                <w:rFonts w:ascii="Arial" w:hAnsi="Arial" w:cs="Arial"/>
                <w:sz w:val="22"/>
                <w:szCs w:val="22"/>
              </w:rPr>
              <w:t xml:space="preserve">Office of the Legal Counsel, </w:t>
            </w:r>
            <w:r w:rsidR="008225B4">
              <w:rPr>
                <w:rFonts w:ascii="Arial" w:hAnsi="Arial" w:cs="Arial"/>
                <w:sz w:val="22"/>
                <w:szCs w:val="22"/>
              </w:rPr>
              <w:t>Communication</w:t>
            </w:r>
            <w:r>
              <w:rPr>
                <w:rFonts w:ascii="Arial" w:hAnsi="Arial" w:cs="Arial"/>
                <w:sz w:val="22"/>
                <w:szCs w:val="22"/>
              </w:rPr>
              <w:t>s</w:t>
            </w:r>
            <w:r w:rsidR="008225B4">
              <w:rPr>
                <w:rFonts w:ascii="Arial" w:hAnsi="Arial" w:cs="Arial"/>
                <w:sz w:val="22"/>
                <w:szCs w:val="22"/>
              </w:rPr>
              <w:t xml:space="preserve"> Division</w:t>
            </w:r>
            <w:r>
              <w:rPr>
                <w:rFonts w:ascii="Arial" w:hAnsi="Arial" w:cs="Arial"/>
                <w:sz w:val="22"/>
                <w:szCs w:val="22"/>
              </w:rPr>
              <w:t>, and Copyright Law Division</w:t>
            </w:r>
            <w:r w:rsidR="00F265B9">
              <w:rPr>
                <w:rFonts w:ascii="Arial" w:hAnsi="Arial" w:cs="Arial"/>
                <w:sz w:val="22"/>
                <w:szCs w:val="22"/>
              </w:rPr>
              <w:t>.</w:t>
            </w:r>
            <w:r w:rsidR="008225B4">
              <w:rPr>
                <w:rFonts w:ascii="Arial" w:hAnsi="Arial" w:cs="Arial"/>
                <w:sz w:val="22"/>
                <w:szCs w:val="22"/>
              </w:rPr>
              <w:t xml:space="preserve">  </w:t>
            </w:r>
          </w:p>
          <w:p w:rsidR="008225B4" w:rsidRDefault="008225B4" w:rsidP="004A40B3">
            <w:pPr>
              <w:rPr>
                <w:rFonts w:ascii="Arial" w:hAnsi="Arial" w:cs="Arial"/>
                <w:sz w:val="22"/>
                <w:szCs w:val="22"/>
              </w:rPr>
            </w:pPr>
          </w:p>
          <w:p w:rsidR="00167CB4" w:rsidRDefault="004A40B3" w:rsidP="004A40B3">
            <w:pPr>
              <w:rPr>
                <w:rFonts w:ascii="Arial" w:hAnsi="Arial" w:cs="Arial"/>
                <w:sz w:val="22"/>
                <w:szCs w:val="22"/>
              </w:rPr>
            </w:pPr>
            <w:r w:rsidRPr="00FD4E36">
              <w:rPr>
                <w:rFonts w:ascii="Arial" w:hAnsi="Arial" w:cs="Arial"/>
                <w:sz w:val="22"/>
                <w:szCs w:val="22"/>
              </w:rPr>
              <w:t>This activity/initiative links to a number of WIPO Strategic G</w:t>
            </w:r>
            <w:r w:rsidR="00D466FD">
              <w:rPr>
                <w:rFonts w:ascii="Arial" w:hAnsi="Arial" w:cs="Arial"/>
                <w:sz w:val="22"/>
                <w:szCs w:val="22"/>
              </w:rPr>
              <w:t xml:space="preserve">oals including </w:t>
            </w:r>
            <w:r w:rsidRPr="00FD4E36">
              <w:rPr>
                <w:rFonts w:ascii="Arial" w:hAnsi="Arial" w:cs="Arial"/>
                <w:sz w:val="22"/>
                <w:szCs w:val="22"/>
              </w:rPr>
              <w:t xml:space="preserve">Goal III – Facilitating the use of IP for development; Goal VI – International cooperation in building respect for IP; and </w:t>
            </w:r>
          </w:p>
          <w:p w:rsidR="006E6008" w:rsidRPr="00FD4E36" w:rsidRDefault="004A40B3" w:rsidP="004A40B3">
            <w:pPr>
              <w:rPr>
                <w:rFonts w:ascii="Arial" w:hAnsi="Arial" w:cs="Arial"/>
                <w:sz w:val="22"/>
                <w:szCs w:val="22"/>
              </w:rPr>
            </w:pPr>
            <w:r w:rsidRPr="00FD4E36">
              <w:rPr>
                <w:rFonts w:ascii="Arial" w:hAnsi="Arial" w:cs="Arial"/>
                <w:sz w:val="22"/>
                <w:szCs w:val="22"/>
              </w:rPr>
              <w:t>Goal VII – Addressing IP in relation to global policy issues.</w:t>
            </w:r>
            <w:r w:rsidR="006E6008" w:rsidRPr="00FD4E36">
              <w:rPr>
                <w:rFonts w:ascii="Arial" w:hAnsi="Arial" w:cs="Arial"/>
                <w:sz w:val="22"/>
                <w:szCs w:val="22"/>
              </w:rPr>
              <w:t xml:space="preserve"> </w:t>
            </w:r>
          </w:p>
          <w:p w:rsidR="006E6008" w:rsidRPr="00FD4E36" w:rsidRDefault="006E6008" w:rsidP="009D0850">
            <w:pPr>
              <w:rPr>
                <w:rFonts w:ascii="Arial" w:hAnsi="Arial" w:cs="Arial"/>
                <w:sz w:val="22"/>
                <w:szCs w:val="22"/>
              </w:rPr>
            </w:pPr>
          </w:p>
          <w:p w:rsidR="006E6008" w:rsidRPr="00FD4E36" w:rsidRDefault="006E6008" w:rsidP="009D0850">
            <w:pPr>
              <w:rPr>
                <w:rFonts w:ascii="Arial" w:hAnsi="Arial" w:cs="Arial"/>
                <w:sz w:val="22"/>
                <w:szCs w:val="22"/>
              </w:rPr>
            </w:pPr>
          </w:p>
        </w:tc>
      </w:tr>
      <w:tr w:rsidR="005E4B1F" w:rsidRPr="00FD4E36" w:rsidTr="00341AC8">
        <w:trPr>
          <w:trHeight w:val="1417"/>
        </w:trPr>
        <w:tc>
          <w:tcPr>
            <w:tcW w:w="2376" w:type="dxa"/>
            <w:shd w:val="clear" w:color="auto" w:fill="auto"/>
          </w:tcPr>
          <w:p w:rsidR="005E4B1F" w:rsidRPr="00341AC8" w:rsidRDefault="005E4B1F" w:rsidP="009D0850">
            <w:pPr>
              <w:rPr>
                <w:rFonts w:ascii="Arial" w:hAnsi="Arial" w:cs="Arial"/>
                <w:i/>
                <w:sz w:val="22"/>
                <w:szCs w:val="22"/>
              </w:rPr>
            </w:pPr>
            <w:r w:rsidRPr="00341AC8">
              <w:rPr>
                <w:rFonts w:ascii="Arial" w:hAnsi="Arial" w:cs="Arial"/>
                <w:i/>
                <w:sz w:val="22"/>
                <w:szCs w:val="22"/>
              </w:rPr>
              <w:lastRenderedPageBreak/>
              <w:t>Steps</w:t>
            </w:r>
            <w:r w:rsidR="004A6DC9">
              <w:rPr>
                <w:rFonts w:ascii="Arial" w:hAnsi="Arial" w:cs="Arial"/>
                <w:i/>
                <w:sz w:val="22"/>
                <w:szCs w:val="22"/>
              </w:rPr>
              <w:t>:</w:t>
            </w:r>
          </w:p>
          <w:p w:rsidR="005E4B1F" w:rsidRPr="00341AC8" w:rsidRDefault="005E4B1F" w:rsidP="009D0850">
            <w:pPr>
              <w:rPr>
                <w:rFonts w:ascii="Arial" w:hAnsi="Arial" w:cs="Arial"/>
                <w:i/>
                <w:sz w:val="22"/>
                <w:szCs w:val="22"/>
              </w:rPr>
            </w:pPr>
          </w:p>
        </w:tc>
        <w:tc>
          <w:tcPr>
            <w:tcW w:w="6912" w:type="dxa"/>
          </w:tcPr>
          <w:p w:rsidR="008225B4" w:rsidRDefault="008225B4" w:rsidP="008225B4">
            <w:pPr>
              <w:pStyle w:val="ListParagraph"/>
              <w:numPr>
                <w:ilvl w:val="1"/>
                <w:numId w:val="4"/>
              </w:numPr>
              <w:tabs>
                <w:tab w:val="clear" w:pos="1701"/>
              </w:tabs>
              <w:ind w:left="0"/>
              <w:rPr>
                <w:rFonts w:ascii="Arial" w:hAnsi="Arial" w:cs="Arial"/>
                <w:sz w:val="22"/>
                <w:szCs w:val="22"/>
              </w:rPr>
            </w:pPr>
            <w:r>
              <w:rPr>
                <w:rFonts w:ascii="Arial" w:hAnsi="Arial" w:cs="Arial"/>
                <w:sz w:val="22"/>
                <w:szCs w:val="22"/>
              </w:rPr>
              <w:t>Make an inventory of</w:t>
            </w:r>
            <w:r w:rsidR="0062593A">
              <w:rPr>
                <w:rFonts w:ascii="Arial" w:hAnsi="Arial" w:cs="Arial"/>
                <w:sz w:val="22"/>
                <w:szCs w:val="22"/>
              </w:rPr>
              <w:t xml:space="preserve"> categories of</w:t>
            </w:r>
            <w:r>
              <w:rPr>
                <w:rFonts w:ascii="Arial" w:hAnsi="Arial" w:cs="Arial"/>
                <w:sz w:val="22"/>
                <w:szCs w:val="22"/>
              </w:rPr>
              <w:t xml:space="preserve"> </w:t>
            </w:r>
            <w:r w:rsidR="00F36135">
              <w:rPr>
                <w:rFonts w:ascii="Arial" w:hAnsi="Arial" w:cs="Arial"/>
                <w:sz w:val="22"/>
                <w:szCs w:val="22"/>
              </w:rPr>
              <w:t>copyright material produced</w:t>
            </w:r>
            <w:r w:rsidR="00343EF3">
              <w:rPr>
                <w:rFonts w:ascii="Arial" w:hAnsi="Arial" w:cs="Arial"/>
                <w:sz w:val="22"/>
                <w:szCs w:val="22"/>
              </w:rPr>
              <w:t>, owned and distributed by IGOs</w:t>
            </w:r>
            <w:r w:rsidR="008B3C5E">
              <w:rPr>
                <w:rFonts w:ascii="Arial" w:hAnsi="Arial" w:cs="Arial"/>
                <w:sz w:val="22"/>
                <w:szCs w:val="22"/>
              </w:rPr>
              <w:t>;</w:t>
            </w:r>
          </w:p>
          <w:p w:rsidR="00F36135" w:rsidRPr="00800255" w:rsidRDefault="00F36135" w:rsidP="00800255">
            <w:pPr>
              <w:pStyle w:val="ListParagraph"/>
              <w:rPr>
                <w:rFonts w:ascii="Arial" w:hAnsi="Arial" w:cs="Arial"/>
                <w:sz w:val="22"/>
                <w:szCs w:val="22"/>
              </w:rPr>
            </w:pPr>
          </w:p>
          <w:p w:rsidR="000138AA" w:rsidRDefault="000138AA" w:rsidP="00800255">
            <w:pPr>
              <w:pStyle w:val="ListParagraph"/>
              <w:numPr>
                <w:ilvl w:val="1"/>
                <w:numId w:val="4"/>
              </w:numPr>
              <w:tabs>
                <w:tab w:val="clear" w:pos="1701"/>
              </w:tabs>
              <w:ind w:left="0"/>
              <w:rPr>
                <w:rFonts w:ascii="Arial" w:hAnsi="Arial" w:cs="Arial"/>
                <w:sz w:val="22"/>
                <w:szCs w:val="22"/>
              </w:rPr>
            </w:pPr>
            <w:r>
              <w:rPr>
                <w:rFonts w:ascii="Arial" w:hAnsi="Arial" w:cs="Arial"/>
                <w:sz w:val="22"/>
                <w:szCs w:val="22"/>
              </w:rPr>
              <w:t>Identify the categor</w:t>
            </w:r>
            <w:r w:rsidR="0062593A">
              <w:rPr>
                <w:rFonts w:ascii="Arial" w:hAnsi="Arial" w:cs="Arial"/>
                <w:sz w:val="22"/>
                <w:szCs w:val="22"/>
              </w:rPr>
              <w:t>ies</w:t>
            </w:r>
            <w:r>
              <w:rPr>
                <w:rFonts w:ascii="Arial" w:hAnsi="Arial" w:cs="Arial"/>
                <w:sz w:val="22"/>
                <w:szCs w:val="22"/>
              </w:rPr>
              <w:t xml:space="preserve"> of copyright material to be distributed </w:t>
            </w:r>
            <w:r w:rsidR="0062593A">
              <w:rPr>
                <w:rFonts w:ascii="Arial" w:hAnsi="Arial" w:cs="Arial"/>
                <w:sz w:val="22"/>
                <w:szCs w:val="22"/>
              </w:rPr>
              <w:t>under</w:t>
            </w:r>
            <w:r>
              <w:rPr>
                <w:rFonts w:ascii="Arial" w:hAnsi="Arial" w:cs="Arial"/>
                <w:sz w:val="22"/>
                <w:szCs w:val="22"/>
              </w:rPr>
              <w:t xml:space="preserve"> the IGO CC License</w:t>
            </w:r>
            <w:r w:rsidR="00194C81">
              <w:rPr>
                <w:rFonts w:ascii="Arial" w:hAnsi="Arial" w:cs="Arial"/>
                <w:sz w:val="22"/>
                <w:szCs w:val="22"/>
              </w:rPr>
              <w:t>;</w:t>
            </w:r>
          </w:p>
          <w:p w:rsidR="000138AA" w:rsidRPr="00800255" w:rsidRDefault="000138AA" w:rsidP="00800255">
            <w:pPr>
              <w:pStyle w:val="ListParagraph"/>
              <w:rPr>
                <w:rFonts w:ascii="Arial" w:hAnsi="Arial" w:cs="Arial"/>
                <w:sz w:val="22"/>
                <w:szCs w:val="22"/>
              </w:rPr>
            </w:pPr>
          </w:p>
          <w:p w:rsidR="000138AA" w:rsidRDefault="00F36135" w:rsidP="00800255">
            <w:pPr>
              <w:pStyle w:val="ListParagraph"/>
              <w:numPr>
                <w:ilvl w:val="1"/>
                <w:numId w:val="4"/>
              </w:numPr>
              <w:tabs>
                <w:tab w:val="clear" w:pos="1701"/>
              </w:tabs>
              <w:ind w:left="0"/>
              <w:rPr>
                <w:rFonts w:ascii="Arial" w:hAnsi="Arial" w:cs="Arial"/>
                <w:sz w:val="22"/>
                <w:szCs w:val="22"/>
              </w:rPr>
            </w:pPr>
            <w:r w:rsidRPr="00800255">
              <w:rPr>
                <w:rFonts w:ascii="Arial" w:hAnsi="Arial" w:cs="Arial"/>
                <w:sz w:val="22"/>
                <w:szCs w:val="22"/>
              </w:rPr>
              <w:t xml:space="preserve">Establish a WIPO copyright policy </w:t>
            </w:r>
            <w:r w:rsidR="000138AA">
              <w:rPr>
                <w:rFonts w:ascii="Arial" w:hAnsi="Arial" w:cs="Arial"/>
                <w:sz w:val="22"/>
                <w:szCs w:val="22"/>
              </w:rPr>
              <w:t>implementing the</w:t>
            </w:r>
            <w:r w:rsidRPr="00800255">
              <w:rPr>
                <w:rFonts w:ascii="Arial" w:hAnsi="Arial" w:cs="Arial"/>
                <w:sz w:val="22"/>
                <w:szCs w:val="22"/>
              </w:rPr>
              <w:t xml:space="preserve"> CC IGO Li</w:t>
            </w:r>
            <w:r w:rsidR="000138AA" w:rsidRPr="000138AA">
              <w:rPr>
                <w:rFonts w:ascii="Arial" w:hAnsi="Arial" w:cs="Arial"/>
                <w:sz w:val="22"/>
                <w:szCs w:val="22"/>
              </w:rPr>
              <w:t>cense</w:t>
            </w:r>
            <w:r w:rsidRPr="00800255">
              <w:rPr>
                <w:rFonts w:ascii="Arial" w:hAnsi="Arial" w:cs="Arial"/>
                <w:sz w:val="22"/>
                <w:szCs w:val="22"/>
              </w:rPr>
              <w:t>;</w:t>
            </w:r>
          </w:p>
          <w:p w:rsidR="000138AA" w:rsidRPr="00800255" w:rsidRDefault="000138AA" w:rsidP="00800255">
            <w:pPr>
              <w:pStyle w:val="ListParagraph"/>
              <w:rPr>
                <w:rFonts w:ascii="Arial" w:hAnsi="Arial" w:cs="Arial"/>
                <w:sz w:val="22"/>
                <w:szCs w:val="22"/>
              </w:rPr>
            </w:pPr>
          </w:p>
          <w:p w:rsidR="000138AA" w:rsidRDefault="000138AA" w:rsidP="00800255">
            <w:pPr>
              <w:pStyle w:val="ListParagraph"/>
              <w:numPr>
                <w:ilvl w:val="1"/>
                <w:numId w:val="4"/>
              </w:numPr>
              <w:tabs>
                <w:tab w:val="clear" w:pos="1701"/>
              </w:tabs>
              <w:ind w:left="0"/>
              <w:rPr>
                <w:rFonts w:ascii="Arial" w:hAnsi="Arial" w:cs="Arial"/>
                <w:sz w:val="22"/>
                <w:szCs w:val="22"/>
              </w:rPr>
            </w:pPr>
            <w:r>
              <w:rPr>
                <w:rFonts w:ascii="Arial" w:hAnsi="Arial" w:cs="Arial"/>
                <w:sz w:val="22"/>
                <w:szCs w:val="22"/>
              </w:rPr>
              <w:t>Upon request a</w:t>
            </w:r>
            <w:r w:rsidR="0062593A">
              <w:rPr>
                <w:rFonts w:ascii="Arial" w:hAnsi="Arial" w:cs="Arial"/>
                <w:sz w:val="22"/>
                <w:szCs w:val="22"/>
              </w:rPr>
              <w:t>dvise</w:t>
            </w:r>
            <w:r>
              <w:rPr>
                <w:rFonts w:ascii="Arial" w:hAnsi="Arial" w:cs="Arial"/>
                <w:sz w:val="22"/>
                <w:szCs w:val="22"/>
              </w:rPr>
              <w:t xml:space="preserve"> other IGOs </w:t>
            </w:r>
            <w:r w:rsidR="0062593A">
              <w:rPr>
                <w:rFonts w:ascii="Arial" w:hAnsi="Arial" w:cs="Arial"/>
                <w:sz w:val="22"/>
                <w:szCs w:val="22"/>
              </w:rPr>
              <w:t xml:space="preserve">on WIPO experience </w:t>
            </w:r>
            <w:r>
              <w:rPr>
                <w:rFonts w:ascii="Arial" w:hAnsi="Arial" w:cs="Arial"/>
                <w:sz w:val="22"/>
                <w:szCs w:val="22"/>
              </w:rPr>
              <w:t xml:space="preserve">in </w:t>
            </w:r>
            <w:r w:rsidR="0062593A">
              <w:rPr>
                <w:rFonts w:ascii="Arial" w:hAnsi="Arial" w:cs="Arial"/>
                <w:sz w:val="22"/>
                <w:szCs w:val="22"/>
              </w:rPr>
              <w:t>implement</w:t>
            </w:r>
            <w:r>
              <w:rPr>
                <w:rFonts w:ascii="Arial" w:hAnsi="Arial" w:cs="Arial"/>
                <w:sz w:val="22"/>
                <w:szCs w:val="22"/>
              </w:rPr>
              <w:t xml:space="preserve">ing </w:t>
            </w:r>
            <w:r w:rsidR="0062593A">
              <w:rPr>
                <w:rFonts w:ascii="Arial" w:hAnsi="Arial" w:cs="Arial"/>
                <w:sz w:val="22"/>
                <w:szCs w:val="22"/>
              </w:rPr>
              <w:t>its</w:t>
            </w:r>
            <w:r>
              <w:rPr>
                <w:rFonts w:ascii="Arial" w:hAnsi="Arial" w:cs="Arial"/>
                <w:sz w:val="22"/>
                <w:szCs w:val="22"/>
              </w:rPr>
              <w:t xml:space="preserve"> copyright policy;</w:t>
            </w:r>
          </w:p>
          <w:p w:rsidR="000138AA" w:rsidRPr="00800255" w:rsidRDefault="000138AA" w:rsidP="00800255">
            <w:pPr>
              <w:pStyle w:val="ListParagraph"/>
              <w:rPr>
                <w:rFonts w:ascii="Arial" w:hAnsi="Arial" w:cs="Arial"/>
                <w:sz w:val="22"/>
                <w:szCs w:val="22"/>
              </w:rPr>
            </w:pPr>
          </w:p>
          <w:p w:rsidR="000138AA" w:rsidRDefault="000138AA" w:rsidP="00800255">
            <w:pPr>
              <w:pStyle w:val="ListParagraph"/>
              <w:numPr>
                <w:ilvl w:val="1"/>
                <w:numId w:val="4"/>
              </w:numPr>
              <w:tabs>
                <w:tab w:val="clear" w:pos="1701"/>
              </w:tabs>
              <w:ind w:left="0"/>
              <w:rPr>
                <w:rFonts w:ascii="Arial" w:hAnsi="Arial" w:cs="Arial"/>
                <w:sz w:val="22"/>
                <w:szCs w:val="22"/>
              </w:rPr>
            </w:pPr>
            <w:r>
              <w:rPr>
                <w:rFonts w:ascii="Arial" w:hAnsi="Arial" w:cs="Arial"/>
                <w:sz w:val="22"/>
                <w:szCs w:val="22"/>
              </w:rPr>
              <w:t>Maintain an ongoing debate and exchange of experiences and best practices among parti</w:t>
            </w:r>
            <w:r w:rsidR="00343EF3">
              <w:rPr>
                <w:rFonts w:ascii="Arial" w:hAnsi="Arial" w:cs="Arial"/>
                <w:sz w:val="22"/>
                <w:szCs w:val="22"/>
              </w:rPr>
              <w:t>ci</w:t>
            </w:r>
            <w:r>
              <w:rPr>
                <w:rFonts w:ascii="Arial" w:hAnsi="Arial" w:cs="Arial"/>
                <w:sz w:val="22"/>
                <w:szCs w:val="22"/>
              </w:rPr>
              <w:t>pating IGOs</w:t>
            </w:r>
            <w:r w:rsidR="00194C81">
              <w:rPr>
                <w:rFonts w:ascii="Arial" w:hAnsi="Arial" w:cs="Arial"/>
                <w:sz w:val="22"/>
                <w:szCs w:val="22"/>
              </w:rPr>
              <w:t>;</w:t>
            </w:r>
          </w:p>
          <w:p w:rsidR="000138AA" w:rsidRPr="00800255" w:rsidRDefault="000138AA" w:rsidP="00800255">
            <w:pPr>
              <w:pStyle w:val="ListParagraph"/>
              <w:rPr>
                <w:rFonts w:ascii="Arial" w:hAnsi="Arial" w:cs="Arial"/>
                <w:sz w:val="22"/>
                <w:szCs w:val="22"/>
              </w:rPr>
            </w:pPr>
          </w:p>
          <w:p w:rsidR="000138AA" w:rsidRDefault="000138AA" w:rsidP="00800255">
            <w:pPr>
              <w:pStyle w:val="ListParagraph"/>
              <w:numPr>
                <w:ilvl w:val="1"/>
                <w:numId w:val="4"/>
              </w:numPr>
              <w:tabs>
                <w:tab w:val="clear" w:pos="1701"/>
              </w:tabs>
              <w:ind w:left="0"/>
              <w:rPr>
                <w:rFonts w:ascii="Arial" w:hAnsi="Arial" w:cs="Arial"/>
                <w:sz w:val="22"/>
                <w:szCs w:val="22"/>
              </w:rPr>
            </w:pPr>
            <w:r>
              <w:rPr>
                <w:rFonts w:ascii="Arial" w:hAnsi="Arial" w:cs="Arial"/>
                <w:sz w:val="22"/>
                <w:szCs w:val="22"/>
              </w:rPr>
              <w:t xml:space="preserve">Raise awareness of the </w:t>
            </w:r>
            <w:r w:rsidR="00D13303">
              <w:rPr>
                <w:rFonts w:ascii="Arial" w:hAnsi="Arial" w:cs="Arial"/>
                <w:sz w:val="22"/>
                <w:szCs w:val="22"/>
              </w:rPr>
              <w:t>terms and implications of the use of the CC IGO License among stakeholders</w:t>
            </w:r>
            <w:r w:rsidR="00194C81">
              <w:rPr>
                <w:rFonts w:ascii="Arial" w:hAnsi="Arial" w:cs="Arial"/>
                <w:sz w:val="22"/>
                <w:szCs w:val="22"/>
              </w:rPr>
              <w:t>.</w:t>
            </w:r>
          </w:p>
          <w:p w:rsidR="005E4B1F" w:rsidRPr="00FD4E36" w:rsidRDefault="005E4B1F" w:rsidP="00800255">
            <w:pPr>
              <w:pStyle w:val="ListParagraph"/>
              <w:ind w:left="0"/>
              <w:rPr>
                <w:rFonts w:ascii="Arial" w:hAnsi="Arial" w:cs="Arial"/>
                <w:sz w:val="22"/>
                <w:szCs w:val="22"/>
              </w:rPr>
            </w:pPr>
          </w:p>
        </w:tc>
      </w:tr>
      <w:tr w:rsidR="006E6008" w:rsidRPr="00FD4E36" w:rsidTr="00341AC8">
        <w:tc>
          <w:tcPr>
            <w:tcW w:w="2376" w:type="dxa"/>
            <w:shd w:val="clear" w:color="auto" w:fill="auto"/>
          </w:tcPr>
          <w:p w:rsidR="006E6008" w:rsidRPr="00341AC8" w:rsidRDefault="00C241A5" w:rsidP="009D0850">
            <w:pPr>
              <w:rPr>
                <w:rFonts w:ascii="Arial" w:hAnsi="Arial" w:cs="Arial"/>
                <w:i/>
                <w:sz w:val="22"/>
                <w:szCs w:val="22"/>
              </w:rPr>
            </w:pPr>
            <w:r w:rsidRPr="00341AC8">
              <w:rPr>
                <w:rFonts w:ascii="Arial" w:hAnsi="Arial" w:cs="Arial"/>
                <w:i/>
                <w:sz w:val="22"/>
                <w:szCs w:val="22"/>
              </w:rPr>
              <w:t>Overall duration</w:t>
            </w:r>
          </w:p>
        </w:tc>
        <w:tc>
          <w:tcPr>
            <w:tcW w:w="6912" w:type="dxa"/>
          </w:tcPr>
          <w:p w:rsidR="004A662B" w:rsidRPr="00FD4E36" w:rsidRDefault="00D13303" w:rsidP="004A662B">
            <w:pPr>
              <w:rPr>
                <w:rFonts w:ascii="Arial" w:hAnsi="Arial" w:cs="Arial"/>
                <w:sz w:val="22"/>
                <w:szCs w:val="22"/>
              </w:rPr>
            </w:pPr>
            <w:r>
              <w:rPr>
                <w:rFonts w:ascii="Arial" w:hAnsi="Arial" w:cs="Arial"/>
                <w:sz w:val="22"/>
                <w:szCs w:val="22"/>
              </w:rPr>
              <w:t>24</w:t>
            </w:r>
            <w:r w:rsidR="008225B4">
              <w:rPr>
                <w:rFonts w:ascii="Arial" w:hAnsi="Arial" w:cs="Arial"/>
                <w:sz w:val="22"/>
                <w:szCs w:val="22"/>
              </w:rPr>
              <w:t xml:space="preserve"> months</w:t>
            </w:r>
          </w:p>
          <w:p w:rsidR="0029561C" w:rsidRPr="00FD4E36" w:rsidRDefault="0029561C" w:rsidP="004A662B">
            <w:pPr>
              <w:rPr>
                <w:rFonts w:ascii="Arial" w:hAnsi="Arial" w:cs="Arial"/>
                <w:sz w:val="22"/>
                <w:szCs w:val="22"/>
              </w:rPr>
            </w:pPr>
          </w:p>
        </w:tc>
      </w:tr>
      <w:tr w:rsidR="008225B4" w:rsidRPr="00FD4E36" w:rsidTr="00341AC8">
        <w:tc>
          <w:tcPr>
            <w:tcW w:w="2376" w:type="dxa"/>
            <w:shd w:val="clear" w:color="auto" w:fill="auto"/>
          </w:tcPr>
          <w:p w:rsidR="008225B4" w:rsidRPr="00341AC8" w:rsidRDefault="008225B4" w:rsidP="009D0850">
            <w:pPr>
              <w:rPr>
                <w:rFonts w:ascii="Arial" w:hAnsi="Arial" w:cs="Arial"/>
                <w:i/>
                <w:sz w:val="22"/>
                <w:szCs w:val="22"/>
              </w:rPr>
            </w:pPr>
            <w:r w:rsidRPr="00341AC8">
              <w:rPr>
                <w:rFonts w:ascii="Arial" w:hAnsi="Arial" w:cs="Arial"/>
                <w:i/>
                <w:sz w:val="22"/>
                <w:szCs w:val="22"/>
              </w:rPr>
              <w:t>Budget:</w:t>
            </w:r>
          </w:p>
          <w:p w:rsidR="008225B4" w:rsidRPr="00341AC8" w:rsidRDefault="008225B4" w:rsidP="009D0850">
            <w:pPr>
              <w:rPr>
                <w:rFonts w:ascii="Arial" w:hAnsi="Arial" w:cs="Arial"/>
                <w:b/>
                <w:i/>
                <w:sz w:val="22"/>
                <w:szCs w:val="22"/>
              </w:rPr>
            </w:pPr>
          </w:p>
        </w:tc>
        <w:tc>
          <w:tcPr>
            <w:tcW w:w="6912" w:type="dxa"/>
          </w:tcPr>
          <w:p w:rsidR="008225B4" w:rsidRDefault="00D13303" w:rsidP="008225B4">
            <w:pPr>
              <w:rPr>
                <w:rFonts w:asciiTheme="minorBidi" w:hAnsiTheme="minorBidi" w:cstheme="minorBidi"/>
                <w:sz w:val="22"/>
                <w:szCs w:val="22"/>
                <w:lang w:val="it-IT"/>
              </w:rPr>
            </w:pPr>
            <w:r w:rsidRPr="005B1CAC">
              <w:rPr>
                <w:rFonts w:ascii="Arial" w:hAnsi="Arial" w:cs="Arial"/>
                <w:sz w:val="22"/>
                <w:szCs w:val="22"/>
                <w:lang w:val="it-IT"/>
              </w:rPr>
              <w:t>REMARK</w:t>
            </w:r>
            <w:r w:rsidRPr="00D13303">
              <w:rPr>
                <w:rFonts w:asciiTheme="minorBidi" w:hAnsiTheme="minorBidi" w:cstheme="minorBidi"/>
                <w:sz w:val="22"/>
                <w:szCs w:val="22"/>
                <w:lang w:val="it-IT"/>
              </w:rPr>
              <w:t xml:space="preserve">: </w:t>
            </w:r>
            <w:r w:rsidR="005B1CAC">
              <w:rPr>
                <w:rFonts w:asciiTheme="minorBidi" w:hAnsiTheme="minorBidi" w:cstheme="minorBidi"/>
                <w:sz w:val="22"/>
                <w:szCs w:val="22"/>
                <w:lang w:val="it-IT"/>
              </w:rPr>
              <w:t xml:space="preserve"> </w:t>
            </w:r>
            <w:r w:rsidRPr="00D13303">
              <w:rPr>
                <w:rFonts w:asciiTheme="minorBidi" w:hAnsiTheme="minorBidi" w:cstheme="minorBidi"/>
                <w:sz w:val="22"/>
                <w:szCs w:val="22"/>
                <w:lang w:val="it-IT"/>
              </w:rPr>
              <w:t>No</w:t>
            </w:r>
            <w:r>
              <w:rPr>
                <w:rFonts w:asciiTheme="minorBidi" w:hAnsiTheme="minorBidi" w:cstheme="minorBidi"/>
                <w:sz w:val="22"/>
                <w:szCs w:val="22"/>
                <w:lang w:val="it-IT"/>
              </w:rPr>
              <w:t xml:space="preserve"> specific</w:t>
            </w:r>
            <w:r w:rsidRPr="00D13303">
              <w:rPr>
                <w:rFonts w:asciiTheme="minorBidi" w:hAnsiTheme="minorBidi" w:cstheme="minorBidi"/>
                <w:sz w:val="22"/>
                <w:szCs w:val="22"/>
                <w:lang w:val="it-IT"/>
              </w:rPr>
              <w:t xml:space="preserve"> financial </w:t>
            </w:r>
            <w:r w:rsidR="00194C81">
              <w:rPr>
                <w:rFonts w:asciiTheme="minorBidi" w:hAnsiTheme="minorBidi" w:cstheme="minorBidi"/>
                <w:sz w:val="22"/>
                <w:szCs w:val="22"/>
                <w:lang w:val="it-IT"/>
              </w:rPr>
              <w:t xml:space="preserve">or human </w:t>
            </w:r>
            <w:r w:rsidRPr="00D13303">
              <w:rPr>
                <w:rFonts w:asciiTheme="minorBidi" w:hAnsiTheme="minorBidi" w:cstheme="minorBidi"/>
                <w:sz w:val="22"/>
                <w:szCs w:val="22"/>
                <w:lang w:val="it-IT"/>
              </w:rPr>
              <w:t>reso</w:t>
            </w:r>
            <w:r w:rsidR="00762D0D">
              <w:rPr>
                <w:rFonts w:asciiTheme="minorBidi" w:hAnsiTheme="minorBidi" w:cstheme="minorBidi"/>
                <w:sz w:val="22"/>
                <w:szCs w:val="22"/>
                <w:lang w:val="it-IT"/>
              </w:rPr>
              <w:t>urces have been allocated for this activity</w:t>
            </w:r>
            <w:r w:rsidRPr="00D13303">
              <w:rPr>
                <w:rFonts w:asciiTheme="minorBidi" w:hAnsiTheme="minorBidi" w:cstheme="minorBidi"/>
                <w:sz w:val="22"/>
                <w:szCs w:val="22"/>
                <w:lang w:val="it-IT"/>
              </w:rPr>
              <w:t xml:space="preserve"> within the 2014/2015 Program and Budget.  New resources would need to be identified accordin</w:t>
            </w:r>
            <w:r w:rsidR="00AA6FA0">
              <w:rPr>
                <w:rFonts w:asciiTheme="minorBidi" w:hAnsiTheme="minorBidi" w:cstheme="minorBidi"/>
                <w:sz w:val="22"/>
                <w:szCs w:val="22"/>
                <w:lang w:val="it-IT"/>
              </w:rPr>
              <w:t>g</w:t>
            </w:r>
            <w:r w:rsidRPr="00D13303">
              <w:rPr>
                <w:rFonts w:asciiTheme="minorBidi" w:hAnsiTheme="minorBidi" w:cstheme="minorBidi"/>
                <w:sz w:val="22"/>
                <w:szCs w:val="22"/>
                <w:lang w:val="it-IT"/>
              </w:rPr>
              <w:t xml:space="preserve">ly. </w:t>
            </w:r>
          </w:p>
          <w:p w:rsidR="008225B4" w:rsidRDefault="008225B4" w:rsidP="008225B4">
            <w:pPr>
              <w:rPr>
                <w:rFonts w:asciiTheme="minorBidi" w:hAnsiTheme="minorBidi" w:cstheme="minorBidi"/>
                <w:sz w:val="22"/>
                <w:szCs w:val="22"/>
                <w:lang w:val="it-IT"/>
              </w:rPr>
            </w:pPr>
          </w:p>
          <w:p w:rsidR="008225B4" w:rsidRDefault="008225B4" w:rsidP="008225B4">
            <w:pPr>
              <w:rPr>
                <w:rFonts w:asciiTheme="minorBidi" w:hAnsiTheme="minorBidi" w:cstheme="minorBidi"/>
                <w:sz w:val="22"/>
                <w:szCs w:val="22"/>
                <w:lang w:val="it-IT"/>
              </w:rPr>
            </w:pPr>
            <w:r>
              <w:rPr>
                <w:rFonts w:asciiTheme="minorBidi" w:hAnsiTheme="minorBidi" w:cstheme="minorBidi"/>
                <w:sz w:val="22"/>
                <w:szCs w:val="22"/>
                <w:lang w:val="it-IT"/>
              </w:rPr>
              <w:t>Non-personnel costs:</w:t>
            </w:r>
          </w:p>
          <w:tbl>
            <w:tblPr>
              <w:tblStyle w:val="TableGrid"/>
              <w:tblW w:w="4996" w:type="pct"/>
              <w:tblLayout w:type="fixed"/>
              <w:tblLook w:val="04A0" w:firstRow="1" w:lastRow="0" w:firstColumn="1" w:lastColumn="0" w:noHBand="0" w:noVBand="1"/>
            </w:tblPr>
            <w:tblGrid>
              <w:gridCol w:w="3340"/>
              <w:gridCol w:w="3341"/>
            </w:tblGrid>
            <w:tr w:rsidR="008225B4" w:rsidTr="008225B4">
              <w:tc>
                <w:tcPr>
                  <w:tcW w:w="2500" w:type="pct"/>
                </w:tcPr>
                <w:p w:rsidR="008225B4" w:rsidRPr="005B4C42" w:rsidRDefault="008225B4" w:rsidP="008225B4">
                  <w:pPr>
                    <w:rPr>
                      <w:rFonts w:asciiTheme="minorBidi" w:hAnsiTheme="minorBidi" w:cstheme="minorBidi"/>
                      <w:i/>
                      <w:sz w:val="22"/>
                      <w:szCs w:val="22"/>
                      <w:lang w:val="it-IT"/>
                    </w:rPr>
                  </w:pPr>
                  <w:r>
                    <w:rPr>
                      <w:rFonts w:asciiTheme="minorBidi" w:hAnsiTheme="minorBidi" w:cstheme="minorBidi"/>
                      <w:i/>
                      <w:sz w:val="22"/>
                      <w:szCs w:val="22"/>
                      <w:lang w:val="it-IT"/>
                    </w:rPr>
                    <w:t>Travel and Fellowships</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Staff Missions</w:t>
                  </w:r>
                </w:p>
              </w:tc>
              <w:tc>
                <w:tcPr>
                  <w:tcW w:w="2500" w:type="pct"/>
                </w:tcPr>
                <w:p w:rsidR="008225B4" w:rsidRDefault="00B70E49" w:rsidP="008225B4">
                  <w:pPr>
                    <w:rPr>
                      <w:rFonts w:asciiTheme="minorBidi" w:hAnsiTheme="minorBidi" w:cstheme="minorBidi"/>
                      <w:sz w:val="22"/>
                      <w:szCs w:val="22"/>
                      <w:lang w:val="it-IT"/>
                    </w:rPr>
                  </w:pPr>
                  <w:r>
                    <w:rPr>
                      <w:rFonts w:asciiTheme="minorBidi" w:hAnsiTheme="minorBidi" w:cstheme="minorBidi"/>
                      <w:sz w:val="22"/>
                      <w:szCs w:val="22"/>
                      <w:lang w:val="it-IT"/>
                    </w:rPr>
                    <w:t>20,000 CHF</w:t>
                  </w: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Third-party Travel</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Fellowships</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Pr="005B4C42" w:rsidRDefault="008225B4" w:rsidP="008225B4">
                  <w:pPr>
                    <w:rPr>
                      <w:rFonts w:asciiTheme="minorBidi" w:hAnsiTheme="minorBidi" w:cstheme="minorBidi"/>
                      <w:i/>
                      <w:sz w:val="22"/>
                      <w:szCs w:val="22"/>
                      <w:lang w:val="it-IT"/>
                    </w:rPr>
                  </w:pPr>
                  <w:r>
                    <w:rPr>
                      <w:rFonts w:asciiTheme="minorBidi" w:hAnsiTheme="minorBidi" w:cstheme="minorBidi"/>
                      <w:i/>
                      <w:sz w:val="22"/>
                      <w:szCs w:val="22"/>
                      <w:lang w:val="it-IT"/>
                    </w:rPr>
                    <w:t>Contractual Services</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Conferences</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Experts’ Honoraria</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Publishing</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Others</w:t>
                  </w:r>
                </w:p>
              </w:tc>
              <w:tc>
                <w:tcPr>
                  <w:tcW w:w="2500" w:type="pct"/>
                </w:tcPr>
                <w:p w:rsidR="008225B4" w:rsidRDefault="00B70E49" w:rsidP="008225B4">
                  <w:pPr>
                    <w:rPr>
                      <w:rFonts w:asciiTheme="minorBidi" w:hAnsiTheme="minorBidi" w:cstheme="minorBidi"/>
                      <w:sz w:val="22"/>
                      <w:szCs w:val="22"/>
                      <w:lang w:val="it-IT"/>
                    </w:rPr>
                  </w:pPr>
                  <w:r>
                    <w:rPr>
                      <w:rFonts w:asciiTheme="minorBidi" w:hAnsiTheme="minorBidi" w:cstheme="minorBidi"/>
                      <w:sz w:val="22"/>
                      <w:szCs w:val="22"/>
                      <w:lang w:val="it-IT"/>
                    </w:rPr>
                    <w:t>10,000 CHF</w:t>
                  </w:r>
                </w:p>
              </w:tc>
            </w:tr>
            <w:tr w:rsidR="008225B4" w:rsidTr="008225B4">
              <w:tc>
                <w:tcPr>
                  <w:tcW w:w="2500" w:type="pct"/>
                </w:tcPr>
                <w:p w:rsidR="008225B4" w:rsidRPr="005B4C42" w:rsidRDefault="008225B4" w:rsidP="008225B4">
                  <w:pPr>
                    <w:rPr>
                      <w:rFonts w:asciiTheme="minorBidi" w:hAnsiTheme="minorBidi" w:cstheme="minorBidi"/>
                      <w:i/>
                      <w:sz w:val="22"/>
                      <w:szCs w:val="22"/>
                      <w:lang w:val="it-IT"/>
                    </w:rPr>
                  </w:pPr>
                  <w:r>
                    <w:rPr>
                      <w:rFonts w:asciiTheme="minorBidi" w:hAnsiTheme="minorBidi" w:cstheme="minorBidi"/>
                      <w:i/>
                      <w:sz w:val="22"/>
                      <w:szCs w:val="22"/>
                      <w:lang w:val="it-IT"/>
                    </w:rPr>
                    <w:t>Equipment and Supplies</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Equipment</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Default="008225B4" w:rsidP="008225B4">
                  <w:pPr>
                    <w:ind w:left="661"/>
                    <w:rPr>
                      <w:rFonts w:asciiTheme="minorBidi" w:hAnsiTheme="minorBidi" w:cstheme="minorBidi"/>
                      <w:sz w:val="22"/>
                      <w:szCs w:val="22"/>
                      <w:lang w:val="it-IT"/>
                    </w:rPr>
                  </w:pPr>
                  <w:r>
                    <w:rPr>
                      <w:rFonts w:asciiTheme="minorBidi" w:hAnsiTheme="minorBidi" w:cstheme="minorBidi"/>
                      <w:sz w:val="22"/>
                      <w:szCs w:val="22"/>
                      <w:lang w:val="it-IT"/>
                    </w:rPr>
                    <w:t>Supplies and Materials</w:t>
                  </w:r>
                </w:p>
              </w:tc>
              <w:tc>
                <w:tcPr>
                  <w:tcW w:w="2500" w:type="pct"/>
                </w:tcPr>
                <w:p w:rsidR="008225B4" w:rsidRDefault="008225B4" w:rsidP="008225B4">
                  <w:pPr>
                    <w:rPr>
                      <w:rFonts w:asciiTheme="minorBidi" w:hAnsiTheme="minorBidi" w:cstheme="minorBidi"/>
                      <w:sz w:val="22"/>
                      <w:szCs w:val="22"/>
                      <w:lang w:val="it-IT"/>
                    </w:rPr>
                  </w:pPr>
                </w:p>
              </w:tc>
            </w:tr>
            <w:tr w:rsidR="008225B4" w:rsidTr="008225B4">
              <w:tc>
                <w:tcPr>
                  <w:tcW w:w="2500" w:type="pct"/>
                </w:tcPr>
                <w:p w:rsidR="008225B4" w:rsidRPr="005B4C42" w:rsidRDefault="008225B4" w:rsidP="008225B4">
                  <w:pPr>
                    <w:rPr>
                      <w:rFonts w:asciiTheme="minorBidi" w:hAnsiTheme="minorBidi" w:cstheme="minorBidi"/>
                      <w:b/>
                      <w:sz w:val="22"/>
                      <w:szCs w:val="22"/>
                      <w:lang w:val="it-IT"/>
                    </w:rPr>
                  </w:pPr>
                  <w:r>
                    <w:rPr>
                      <w:rFonts w:asciiTheme="minorBidi" w:hAnsiTheme="minorBidi" w:cstheme="minorBidi"/>
                      <w:b/>
                      <w:sz w:val="22"/>
                      <w:szCs w:val="22"/>
                      <w:lang w:val="it-IT"/>
                    </w:rPr>
                    <w:t>TOTAL</w:t>
                  </w:r>
                </w:p>
              </w:tc>
              <w:tc>
                <w:tcPr>
                  <w:tcW w:w="2500" w:type="pct"/>
                </w:tcPr>
                <w:p w:rsidR="008225B4" w:rsidRDefault="00343EF3" w:rsidP="008225B4">
                  <w:pPr>
                    <w:rPr>
                      <w:rFonts w:asciiTheme="minorBidi" w:hAnsiTheme="minorBidi" w:cstheme="minorBidi"/>
                      <w:sz w:val="22"/>
                      <w:szCs w:val="22"/>
                      <w:lang w:val="it-IT"/>
                    </w:rPr>
                  </w:pPr>
                  <w:r>
                    <w:rPr>
                      <w:rFonts w:asciiTheme="minorBidi" w:hAnsiTheme="minorBidi" w:cstheme="minorBidi"/>
                      <w:sz w:val="22"/>
                      <w:szCs w:val="22"/>
                      <w:lang w:val="it-IT"/>
                    </w:rPr>
                    <w:t>30,000 CHF</w:t>
                  </w:r>
                </w:p>
              </w:tc>
            </w:tr>
          </w:tbl>
          <w:p w:rsidR="008225B4" w:rsidRDefault="008225B4" w:rsidP="008225B4">
            <w:pPr>
              <w:rPr>
                <w:rFonts w:asciiTheme="minorBidi" w:hAnsiTheme="minorBidi" w:cstheme="minorBidi"/>
                <w:sz w:val="22"/>
                <w:szCs w:val="22"/>
                <w:lang w:val="it-IT"/>
              </w:rPr>
            </w:pPr>
          </w:p>
          <w:p w:rsidR="008225B4" w:rsidRDefault="008225B4" w:rsidP="008225B4">
            <w:pPr>
              <w:rPr>
                <w:rFonts w:asciiTheme="minorBidi" w:hAnsiTheme="minorBidi" w:cstheme="minorBidi"/>
                <w:sz w:val="22"/>
                <w:szCs w:val="22"/>
                <w:lang w:val="it-IT"/>
              </w:rPr>
            </w:pPr>
            <w:r>
              <w:rPr>
                <w:rFonts w:asciiTheme="minorBidi" w:hAnsiTheme="minorBidi" w:cstheme="minorBidi"/>
                <w:sz w:val="22"/>
                <w:szCs w:val="22"/>
                <w:lang w:val="it-IT"/>
              </w:rPr>
              <w:t xml:space="preserve">Personnel costs: </w:t>
            </w:r>
            <w:r w:rsidR="00F265B9">
              <w:rPr>
                <w:rFonts w:asciiTheme="minorBidi" w:hAnsiTheme="minorBidi" w:cstheme="minorBidi"/>
                <w:sz w:val="22"/>
                <w:szCs w:val="22"/>
                <w:lang w:val="it-IT"/>
              </w:rPr>
              <w:t xml:space="preserve"> </w:t>
            </w:r>
            <w:r w:rsidR="00D84955">
              <w:rPr>
                <w:rFonts w:asciiTheme="minorBidi" w:hAnsiTheme="minorBidi" w:cstheme="minorBidi"/>
                <w:sz w:val="22"/>
                <w:szCs w:val="22"/>
                <w:lang w:val="it-IT"/>
              </w:rPr>
              <w:t xml:space="preserve">The Office of the Legal Counsel, </w:t>
            </w:r>
            <w:r w:rsidR="00F265B9">
              <w:rPr>
                <w:rFonts w:asciiTheme="minorBidi" w:hAnsiTheme="minorBidi" w:cstheme="minorBidi"/>
                <w:sz w:val="22"/>
                <w:szCs w:val="22"/>
                <w:lang w:val="it-IT"/>
              </w:rPr>
              <w:t xml:space="preserve">the </w:t>
            </w:r>
            <w:r>
              <w:rPr>
                <w:rFonts w:asciiTheme="minorBidi" w:hAnsiTheme="minorBidi" w:cstheme="minorBidi"/>
                <w:sz w:val="22"/>
                <w:szCs w:val="22"/>
                <w:lang w:val="it-IT"/>
              </w:rPr>
              <w:t>Copyright Law Division</w:t>
            </w:r>
            <w:r w:rsidR="009509CA">
              <w:rPr>
                <w:rFonts w:asciiTheme="minorBidi" w:hAnsiTheme="minorBidi" w:cstheme="minorBidi"/>
                <w:sz w:val="22"/>
                <w:szCs w:val="22"/>
                <w:lang w:val="it-IT"/>
              </w:rPr>
              <w:t xml:space="preserve"> and </w:t>
            </w:r>
            <w:r w:rsidR="00F265B9">
              <w:rPr>
                <w:rFonts w:asciiTheme="minorBidi" w:hAnsiTheme="minorBidi" w:cstheme="minorBidi"/>
                <w:sz w:val="22"/>
                <w:szCs w:val="22"/>
                <w:lang w:val="it-IT"/>
              </w:rPr>
              <w:t xml:space="preserve">the </w:t>
            </w:r>
            <w:r w:rsidR="009509CA">
              <w:rPr>
                <w:rFonts w:asciiTheme="minorBidi" w:hAnsiTheme="minorBidi" w:cstheme="minorBidi"/>
                <w:sz w:val="22"/>
                <w:szCs w:val="22"/>
                <w:lang w:val="it-IT"/>
              </w:rPr>
              <w:t>Communications Division, when necessary,</w:t>
            </w:r>
            <w:r>
              <w:rPr>
                <w:rFonts w:asciiTheme="minorBidi" w:hAnsiTheme="minorBidi" w:cstheme="minorBidi"/>
                <w:sz w:val="22"/>
                <w:szCs w:val="22"/>
                <w:lang w:val="it-IT"/>
              </w:rPr>
              <w:t xml:space="preserve"> will coordinate and undertake the necessary actions. </w:t>
            </w:r>
            <w:r w:rsidR="00CB1C1A">
              <w:rPr>
                <w:rFonts w:asciiTheme="minorBidi" w:hAnsiTheme="minorBidi" w:cstheme="minorBidi"/>
                <w:sz w:val="22"/>
                <w:szCs w:val="22"/>
                <w:lang w:val="it-IT"/>
              </w:rPr>
              <w:t xml:space="preserve"> (D1/P5:  10</w:t>
            </w:r>
            <w:r w:rsidR="00B70E49">
              <w:rPr>
                <w:rFonts w:asciiTheme="minorBidi" w:hAnsiTheme="minorBidi" w:cstheme="minorBidi"/>
                <w:sz w:val="22"/>
                <w:szCs w:val="22"/>
                <w:lang w:val="it-IT"/>
              </w:rPr>
              <w:t>%;  P3/P2:</w:t>
            </w:r>
            <w:r w:rsidR="00CB1C1A">
              <w:rPr>
                <w:rFonts w:asciiTheme="minorBidi" w:hAnsiTheme="minorBidi" w:cstheme="minorBidi"/>
                <w:sz w:val="22"/>
                <w:szCs w:val="22"/>
                <w:lang w:val="it-IT"/>
              </w:rPr>
              <w:t xml:space="preserve"> </w:t>
            </w:r>
            <w:r w:rsidR="00B70E49">
              <w:rPr>
                <w:rFonts w:asciiTheme="minorBidi" w:hAnsiTheme="minorBidi" w:cstheme="minorBidi"/>
                <w:sz w:val="22"/>
                <w:szCs w:val="22"/>
                <w:lang w:val="it-IT"/>
              </w:rPr>
              <w:t xml:space="preserve"> 20%)</w:t>
            </w:r>
          </w:p>
          <w:p w:rsidR="008225B4" w:rsidRPr="004B39D3" w:rsidRDefault="008225B4" w:rsidP="008225B4">
            <w:pPr>
              <w:rPr>
                <w:rFonts w:asciiTheme="minorBidi" w:hAnsiTheme="minorBidi" w:cstheme="minorBidi"/>
                <w:sz w:val="22"/>
                <w:szCs w:val="22"/>
              </w:rPr>
            </w:pPr>
          </w:p>
          <w:p w:rsidR="008225B4" w:rsidRPr="004B39D3" w:rsidRDefault="008225B4" w:rsidP="008225B4">
            <w:pPr>
              <w:rPr>
                <w:rFonts w:asciiTheme="minorBidi" w:hAnsiTheme="minorBidi" w:cstheme="minorBidi"/>
                <w:sz w:val="22"/>
                <w:szCs w:val="22"/>
              </w:rPr>
            </w:pPr>
          </w:p>
        </w:tc>
      </w:tr>
    </w:tbl>
    <w:p w:rsidR="006E6008" w:rsidRDefault="006E6008" w:rsidP="006E6008">
      <w:pPr>
        <w:rPr>
          <w:rFonts w:ascii="Arial" w:hAnsi="Arial" w:cs="Arial"/>
          <w:sz w:val="22"/>
          <w:szCs w:val="22"/>
        </w:rPr>
      </w:pPr>
    </w:p>
    <w:p w:rsidR="00B67D5A" w:rsidRPr="00FD4E36" w:rsidRDefault="00B67D5A" w:rsidP="006E6008">
      <w:pPr>
        <w:rPr>
          <w:rFonts w:ascii="Arial" w:hAnsi="Arial" w:cs="Arial"/>
          <w:sz w:val="22"/>
          <w:szCs w:val="22"/>
        </w:rPr>
      </w:pPr>
    </w:p>
    <w:p w:rsidR="00324B00" w:rsidRDefault="00324B00" w:rsidP="008B3C5E">
      <w:pPr>
        <w:ind w:left="5533"/>
        <w:rPr>
          <w:rFonts w:ascii="Arial" w:hAnsi="Arial" w:cs="Arial"/>
          <w:sz w:val="22"/>
          <w:szCs w:val="22"/>
        </w:rPr>
      </w:pPr>
    </w:p>
    <w:p w:rsidR="00B46566" w:rsidRDefault="008B3C5E" w:rsidP="00B67D5A">
      <w:pPr>
        <w:widowControl w:val="0"/>
        <w:autoSpaceDE w:val="0"/>
        <w:autoSpaceDN w:val="0"/>
        <w:spacing w:line="384" w:lineRule="auto"/>
        <w:ind w:left="5533"/>
        <w:textAlignment w:val="baseline"/>
        <w:rPr>
          <w:rFonts w:ascii="Arial" w:hAnsi="Arial" w:cs="Arial"/>
          <w:sz w:val="22"/>
          <w:szCs w:val="22"/>
        </w:rPr>
      </w:pPr>
      <w:r>
        <w:rPr>
          <w:rFonts w:ascii="Arial" w:hAnsi="Arial" w:cs="Arial"/>
          <w:sz w:val="22"/>
          <w:szCs w:val="22"/>
        </w:rPr>
        <w:t>[Annex III follows]</w:t>
      </w:r>
    </w:p>
    <w:p w:rsidR="00384DC7" w:rsidRPr="00B67D5A" w:rsidRDefault="00384DC7" w:rsidP="00384DC7">
      <w:pPr>
        <w:widowControl w:val="0"/>
        <w:autoSpaceDE w:val="0"/>
        <w:autoSpaceDN w:val="0"/>
        <w:spacing w:line="384" w:lineRule="auto"/>
        <w:textAlignment w:val="baseline"/>
        <w:rPr>
          <w:rFonts w:ascii="Arial" w:hAnsi="Arial" w:cs="Arial"/>
          <w:sz w:val="22"/>
          <w:szCs w:val="22"/>
        </w:rPr>
      </w:pPr>
    </w:p>
    <w:p w:rsidR="00FF7925" w:rsidRDefault="00FF7925" w:rsidP="009509CA">
      <w:pPr>
        <w:widowControl w:val="0"/>
        <w:autoSpaceDE w:val="0"/>
        <w:autoSpaceDN w:val="0"/>
        <w:spacing w:line="384" w:lineRule="auto"/>
        <w:jc w:val="center"/>
        <w:textAlignment w:val="baseline"/>
        <w:rPr>
          <w:rFonts w:ascii="Arial" w:hAnsi="Arial" w:cs="Arial"/>
          <w:bCs/>
          <w:sz w:val="22"/>
          <w:szCs w:val="28"/>
        </w:rPr>
        <w:sectPr w:rsidR="00FF7925" w:rsidSect="004071CA">
          <w:headerReference w:type="default" r:id="rId13"/>
          <w:headerReference w:type="first" r:id="rId14"/>
          <w:pgSz w:w="11906" w:h="16838"/>
          <w:pgMar w:top="1417" w:right="1417" w:bottom="1417" w:left="1417" w:header="708" w:footer="708" w:gutter="0"/>
          <w:pgNumType w:start="1"/>
          <w:cols w:space="708"/>
          <w:titlePg/>
          <w:docGrid w:linePitch="360"/>
        </w:sectPr>
      </w:pPr>
    </w:p>
    <w:p w:rsidR="009509CA" w:rsidRPr="00020885" w:rsidRDefault="009509CA" w:rsidP="009509CA">
      <w:pPr>
        <w:widowControl w:val="0"/>
        <w:autoSpaceDE w:val="0"/>
        <w:autoSpaceDN w:val="0"/>
        <w:spacing w:line="384" w:lineRule="auto"/>
        <w:jc w:val="center"/>
        <w:textAlignment w:val="baseline"/>
        <w:rPr>
          <w:rFonts w:ascii="Arial" w:hAnsi="Arial" w:cs="Arial"/>
          <w:b/>
          <w:bCs/>
          <w:sz w:val="22"/>
          <w:szCs w:val="28"/>
        </w:rPr>
      </w:pPr>
      <w:r w:rsidRPr="00020885">
        <w:rPr>
          <w:rFonts w:ascii="Arial" w:hAnsi="Arial" w:cs="Arial"/>
          <w:b/>
          <w:bCs/>
          <w:sz w:val="22"/>
          <w:szCs w:val="28"/>
        </w:rPr>
        <w:lastRenderedPageBreak/>
        <w:t>IMPLEMENTATION PLAN FOR ACTIVITY 3</w:t>
      </w:r>
    </w:p>
    <w:p w:rsidR="0023174A" w:rsidRPr="00FD4E36" w:rsidRDefault="0023174A" w:rsidP="0014085A">
      <w:pPr>
        <w:rPr>
          <w:rFonts w:ascii="Arial" w:hAnsi="Arial" w:cs="Arial"/>
          <w:sz w:val="22"/>
          <w:szCs w:val="22"/>
        </w:rPr>
      </w:pPr>
    </w:p>
    <w:tbl>
      <w:tblPr>
        <w:tblStyle w:val="TableGrid"/>
        <w:tblW w:w="9288" w:type="dxa"/>
        <w:tblLayout w:type="fixed"/>
        <w:tblLook w:val="01E0" w:firstRow="1" w:lastRow="1" w:firstColumn="1" w:lastColumn="1" w:noHBand="0" w:noVBand="0"/>
      </w:tblPr>
      <w:tblGrid>
        <w:gridCol w:w="2376"/>
        <w:gridCol w:w="6912"/>
      </w:tblGrid>
      <w:tr w:rsidR="0023174A" w:rsidRPr="00FD4E36" w:rsidTr="009509CA">
        <w:tc>
          <w:tcPr>
            <w:tcW w:w="2376" w:type="dxa"/>
            <w:shd w:val="clear" w:color="auto" w:fill="auto"/>
          </w:tcPr>
          <w:p w:rsidR="0023174A" w:rsidRPr="009509CA" w:rsidRDefault="0023174A" w:rsidP="009D0850">
            <w:pPr>
              <w:rPr>
                <w:rFonts w:ascii="Arial" w:hAnsi="Arial" w:cs="Arial"/>
                <w:i/>
                <w:sz w:val="22"/>
                <w:szCs w:val="22"/>
              </w:rPr>
            </w:pPr>
            <w:r w:rsidRPr="009509CA">
              <w:rPr>
                <w:rFonts w:ascii="Arial" w:hAnsi="Arial" w:cs="Arial"/>
                <w:i/>
                <w:sz w:val="22"/>
                <w:szCs w:val="22"/>
              </w:rPr>
              <w:t>Title of Activity/Initiative</w:t>
            </w:r>
          </w:p>
          <w:p w:rsidR="0023174A" w:rsidRPr="009509CA" w:rsidRDefault="0023174A" w:rsidP="009D0850">
            <w:pPr>
              <w:rPr>
                <w:rFonts w:ascii="Arial" w:hAnsi="Arial" w:cs="Arial"/>
                <w:b/>
                <w:i/>
                <w:sz w:val="22"/>
                <w:szCs w:val="22"/>
              </w:rPr>
            </w:pPr>
          </w:p>
        </w:tc>
        <w:tc>
          <w:tcPr>
            <w:tcW w:w="6912" w:type="dxa"/>
          </w:tcPr>
          <w:p w:rsidR="0023174A" w:rsidRPr="00FD4E36" w:rsidRDefault="0090363E" w:rsidP="009D0850">
            <w:pPr>
              <w:rPr>
                <w:rFonts w:ascii="Arial" w:hAnsi="Arial" w:cs="Arial"/>
                <w:sz w:val="22"/>
                <w:szCs w:val="22"/>
              </w:rPr>
            </w:pPr>
            <w:r w:rsidRPr="00FD4E36">
              <w:rPr>
                <w:rFonts w:ascii="Arial" w:hAnsi="Arial" w:cs="Arial"/>
                <w:sz w:val="22"/>
                <w:szCs w:val="22"/>
              </w:rPr>
              <w:t xml:space="preserve">Development of a Training Module on Licensing and Open Source Software Development </w:t>
            </w:r>
          </w:p>
          <w:p w:rsidR="0023174A" w:rsidRPr="00FD4E36" w:rsidRDefault="0023174A" w:rsidP="009D0850">
            <w:pPr>
              <w:rPr>
                <w:rFonts w:ascii="Arial" w:hAnsi="Arial" w:cs="Arial"/>
                <w:sz w:val="22"/>
                <w:szCs w:val="22"/>
              </w:rPr>
            </w:pPr>
          </w:p>
        </w:tc>
      </w:tr>
      <w:tr w:rsidR="0023174A" w:rsidRPr="00FD4E36" w:rsidTr="009509CA">
        <w:tc>
          <w:tcPr>
            <w:tcW w:w="2376" w:type="dxa"/>
            <w:shd w:val="clear" w:color="auto" w:fill="auto"/>
          </w:tcPr>
          <w:p w:rsidR="00413A85" w:rsidRPr="009509CA" w:rsidRDefault="00413A85" w:rsidP="009D0850">
            <w:pPr>
              <w:rPr>
                <w:rFonts w:ascii="Arial" w:hAnsi="Arial" w:cs="Arial"/>
                <w:i/>
                <w:sz w:val="22"/>
                <w:szCs w:val="22"/>
              </w:rPr>
            </w:pPr>
          </w:p>
          <w:p w:rsidR="0023174A" w:rsidRPr="009509CA" w:rsidRDefault="0023174A" w:rsidP="009D0850">
            <w:pPr>
              <w:rPr>
                <w:rFonts w:ascii="Arial" w:hAnsi="Arial" w:cs="Arial"/>
                <w:i/>
                <w:sz w:val="22"/>
                <w:szCs w:val="22"/>
              </w:rPr>
            </w:pPr>
            <w:r w:rsidRPr="009509CA">
              <w:rPr>
                <w:rFonts w:ascii="Arial" w:hAnsi="Arial" w:cs="Arial"/>
                <w:i/>
                <w:sz w:val="22"/>
                <w:szCs w:val="22"/>
              </w:rPr>
              <w:t xml:space="preserve">Brief description of the Activity/Initiative </w:t>
            </w:r>
          </w:p>
          <w:p w:rsidR="0023174A" w:rsidRPr="009509CA" w:rsidRDefault="0023174A" w:rsidP="009D0850">
            <w:pPr>
              <w:rPr>
                <w:rFonts w:ascii="Arial" w:hAnsi="Arial" w:cs="Arial"/>
                <w:b/>
                <w:i/>
                <w:sz w:val="22"/>
                <w:szCs w:val="22"/>
              </w:rPr>
            </w:pPr>
          </w:p>
        </w:tc>
        <w:tc>
          <w:tcPr>
            <w:tcW w:w="6912" w:type="dxa"/>
          </w:tcPr>
          <w:p w:rsidR="0090363E" w:rsidRPr="00FD4E36" w:rsidRDefault="0090363E" w:rsidP="0090363E">
            <w:pPr>
              <w:rPr>
                <w:rFonts w:ascii="Arial" w:hAnsi="Arial" w:cs="Arial"/>
                <w:sz w:val="22"/>
                <w:szCs w:val="22"/>
              </w:rPr>
            </w:pPr>
            <w:r w:rsidRPr="00FD4E36">
              <w:rPr>
                <w:rFonts w:ascii="Arial" w:hAnsi="Arial" w:cs="Arial"/>
                <w:sz w:val="22"/>
                <w:szCs w:val="22"/>
              </w:rPr>
              <w:t xml:space="preserve">The objective of this activity is to develop a </w:t>
            </w:r>
            <w:r w:rsidR="008B3C5E">
              <w:rPr>
                <w:rFonts w:ascii="Arial" w:hAnsi="Arial" w:cs="Arial"/>
                <w:sz w:val="22"/>
                <w:szCs w:val="22"/>
              </w:rPr>
              <w:t xml:space="preserve">training </w:t>
            </w:r>
            <w:r w:rsidRPr="00FD4E36">
              <w:rPr>
                <w:rFonts w:ascii="Arial" w:hAnsi="Arial" w:cs="Arial"/>
                <w:sz w:val="22"/>
                <w:szCs w:val="22"/>
              </w:rPr>
              <w:t>module on</w:t>
            </w:r>
            <w:r w:rsidR="00B70E49">
              <w:rPr>
                <w:rFonts w:ascii="Arial" w:hAnsi="Arial" w:cs="Arial"/>
                <w:sz w:val="22"/>
                <w:szCs w:val="22"/>
              </w:rPr>
              <w:t xml:space="preserve"> IP issues related to</w:t>
            </w:r>
            <w:r w:rsidRPr="00FD4E36">
              <w:rPr>
                <w:rFonts w:ascii="Arial" w:hAnsi="Arial" w:cs="Arial"/>
                <w:sz w:val="22"/>
                <w:szCs w:val="22"/>
              </w:rPr>
              <w:t xml:space="preserve"> </w:t>
            </w:r>
            <w:r w:rsidR="008B3C5E">
              <w:rPr>
                <w:rFonts w:ascii="Arial" w:hAnsi="Arial" w:cs="Arial"/>
                <w:sz w:val="22"/>
                <w:szCs w:val="22"/>
              </w:rPr>
              <w:t xml:space="preserve">software licensing </w:t>
            </w:r>
            <w:r w:rsidRPr="00FD4E36">
              <w:rPr>
                <w:rFonts w:ascii="Arial" w:hAnsi="Arial" w:cs="Arial"/>
                <w:sz w:val="22"/>
                <w:szCs w:val="22"/>
              </w:rPr>
              <w:t>that could be use</w:t>
            </w:r>
            <w:r w:rsidR="00800255">
              <w:rPr>
                <w:rFonts w:ascii="Arial" w:hAnsi="Arial" w:cs="Arial"/>
                <w:sz w:val="22"/>
                <w:szCs w:val="22"/>
              </w:rPr>
              <w:t xml:space="preserve">d by </w:t>
            </w:r>
            <w:r w:rsidR="00194C81">
              <w:rPr>
                <w:rFonts w:ascii="Arial" w:hAnsi="Arial" w:cs="Arial"/>
                <w:sz w:val="22"/>
                <w:szCs w:val="22"/>
              </w:rPr>
              <w:t xml:space="preserve">the </w:t>
            </w:r>
            <w:r w:rsidR="00800255">
              <w:rPr>
                <w:rFonts w:ascii="Arial" w:hAnsi="Arial" w:cs="Arial"/>
                <w:sz w:val="22"/>
                <w:szCs w:val="22"/>
              </w:rPr>
              <w:t>WIPO Academy and other unit</w:t>
            </w:r>
            <w:r w:rsidRPr="00FD4E36">
              <w:rPr>
                <w:rFonts w:ascii="Arial" w:hAnsi="Arial" w:cs="Arial"/>
                <w:sz w:val="22"/>
                <w:szCs w:val="22"/>
              </w:rPr>
              <w:t xml:space="preserve">s </w:t>
            </w:r>
            <w:r w:rsidR="008B3C5E">
              <w:rPr>
                <w:rFonts w:ascii="Arial" w:hAnsi="Arial" w:cs="Arial"/>
                <w:sz w:val="22"/>
                <w:szCs w:val="22"/>
              </w:rPr>
              <w:t>providing training</w:t>
            </w:r>
            <w:r w:rsidR="00B70E49">
              <w:rPr>
                <w:rFonts w:ascii="Arial" w:hAnsi="Arial" w:cs="Arial"/>
                <w:sz w:val="22"/>
                <w:szCs w:val="22"/>
              </w:rPr>
              <w:t xml:space="preserve"> and capacity building</w:t>
            </w:r>
            <w:r w:rsidRPr="00FD4E36">
              <w:rPr>
                <w:rFonts w:ascii="Arial" w:hAnsi="Arial" w:cs="Arial"/>
                <w:sz w:val="22"/>
                <w:szCs w:val="22"/>
              </w:rPr>
              <w:t>.</w:t>
            </w:r>
            <w:r w:rsidR="009509CA">
              <w:rPr>
                <w:rFonts w:ascii="Arial" w:hAnsi="Arial" w:cs="Arial"/>
                <w:sz w:val="22"/>
                <w:szCs w:val="22"/>
              </w:rPr>
              <w:t xml:space="preserve"> </w:t>
            </w:r>
            <w:r w:rsidRPr="00FD4E36">
              <w:rPr>
                <w:rFonts w:ascii="Arial" w:hAnsi="Arial" w:cs="Arial"/>
                <w:sz w:val="22"/>
                <w:szCs w:val="22"/>
              </w:rPr>
              <w:t xml:space="preserve"> A dedicated training module w</w:t>
            </w:r>
            <w:r w:rsidR="00B70E49">
              <w:rPr>
                <w:rFonts w:ascii="Arial" w:hAnsi="Arial" w:cs="Arial"/>
                <w:sz w:val="22"/>
                <w:szCs w:val="22"/>
              </w:rPr>
              <w:t>ould</w:t>
            </w:r>
            <w:r w:rsidRPr="00FD4E36">
              <w:rPr>
                <w:rFonts w:ascii="Arial" w:hAnsi="Arial" w:cs="Arial"/>
                <w:sz w:val="22"/>
                <w:szCs w:val="22"/>
              </w:rPr>
              <w:t xml:space="preserve"> </w:t>
            </w:r>
            <w:r w:rsidR="00B70E49">
              <w:rPr>
                <w:rFonts w:ascii="Arial" w:hAnsi="Arial" w:cs="Arial"/>
                <w:sz w:val="22"/>
                <w:szCs w:val="22"/>
              </w:rPr>
              <w:t>facilitate</w:t>
            </w:r>
            <w:r w:rsidR="00800255">
              <w:rPr>
                <w:rFonts w:ascii="Arial" w:hAnsi="Arial" w:cs="Arial"/>
                <w:sz w:val="22"/>
                <w:szCs w:val="22"/>
              </w:rPr>
              <w:t xml:space="preserve"> </w:t>
            </w:r>
            <w:r w:rsidR="00B70E49">
              <w:rPr>
                <w:rFonts w:ascii="Arial" w:hAnsi="Arial" w:cs="Arial"/>
                <w:sz w:val="22"/>
                <w:szCs w:val="22"/>
              </w:rPr>
              <w:t>useful information</w:t>
            </w:r>
            <w:r w:rsidRPr="00FD4E36">
              <w:rPr>
                <w:rFonts w:ascii="Arial" w:hAnsi="Arial" w:cs="Arial"/>
                <w:sz w:val="22"/>
                <w:szCs w:val="22"/>
              </w:rPr>
              <w:t xml:space="preserve"> about </w:t>
            </w:r>
            <w:r w:rsidR="00D37B45">
              <w:rPr>
                <w:rFonts w:ascii="Arial" w:hAnsi="Arial" w:cs="Arial"/>
                <w:sz w:val="22"/>
                <w:szCs w:val="22"/>
              </w:rPr>
              <w:t>alternative</w:t>
            </w:r>
            <w:r w:rsidR="00B70E49">
              <w:rPr>
                <w:rFonts w:ascii="Arial" w:hAnsi="Arial" w:cs="Arial"/>
                <w:sz w:val="22"/>
                <w:szCs w:val="22"/>
              </w:rPr>
              <w:t xml:space="preserve"> </w:t>
            </w:r>
            <w:r w:rsidR="00800255">
              <w:rPr>
                <w:rFonts w:ascii="Arial" w:hAnsi="Arial" w:cs="Arial"/>
                <w:sz w:val="22"/>
                <w:szCs w:val="22"/>
              </w:rPr>
              <w:t>strategies</w:t>
            </w:r>
            <w:r w:rsidR="00D37B45">
              <w:rPr>
                <w:rFonts w:ascii="Arial" w:hAnsi="Arial" w:cs="Arial"/>
                <w:sz w:val="22"/>
                <w:szCs w:val="22"/>
              </w:rPr>
              <w:t xml:space="preserve"> </w:t>
            </w:r>
            <w:r w:rsidRPr="00FD4E36">
              <w:rPr>
                <w:rFonts w:ascii="Arial" w:hAnsi="Arial" w:cs="Arial"/>
                <w:sz w:val="22"/>
                <w:szCs w:val="22"/>
              </w:rPr>
              <w:t xml:space="preserve">of </w:t>
            </w:r>
            <w:r w:rsidR="00D37B45">
              <w:rPr>
                <w:rFonts w:ascii="Arial" w:hAnsi="Arial" w:cs="Arial"/>
                <w:sz w:val="22"/>
                <w:szCs w:val="22"/>
              </w:rPr>
              <w:t>s</w:t>
            </w:r>
            <w:r w:rsidRPr="00FD4E36">
              <w:rPr>
                <w:rFonts w:ascii="Arial" w:hAnsi="Arial" w:cs="Arial"/>
                <w:sz w:val="22"/>
                <w:szCs w:val="22"/>
              </w:rPr>
              <w:t xml:space="preserve">oftware </w:t>
            </w:r>
            <w:r w:rsidR="00D37B45">
              <w:rPr>
                <w:rFonts w:ascii="Arial" w:hAnsi="Arial" w:cs="Arial"/>
                <w:sz w:val="22"/>
                <w:szCs w:val="22"/>
              </w:rPr>
              <w:t>d</w:t>
            </w:r>
            <w:r w:rsidRPr="00FD4E36">
              <w:rPr>
                <w:rFonts w:ascii="Arial" w:hAnsi="Arial" w:cs="Arial"/>
                <w:sz w:val="22"/>
                <w:szCs w:val="22"/>
              </w:rPr>
              <w:t xml:space="preserve">evelopment as well as their </w:t>
            </w:r>
            <w:r w:rsidR="00D37B45">
              <w:rPr>
                <w:rFonts w:ascii="Arial" w:hAnsi="Arial" w:cs="Arial"/>
                <w:sz w:val="22"/>
                <w:szCs w:val="22"/>
              </w:rPr>
              <w:t xml:space="preserve">related </w:t>
            </w:r>
            <w:r w:rsidRPr="00FD4E36">
              <w:rPr>
                <w:rFonts w:ascii="Arial" w:hAnsi="Arial" w:cs="Arial"/>
                <w:sz w:val="22"/>
                <w:szCs w:val="22"/>
              </w:rPr>
              <w:t xml:space="preserve">costs and </w:t>
            </w:r>
            <w:r w:rsidR="00B70E49">
              <w:rPr>
                <w:rFonts w:ascii="Arial" w:hAnsi="Arial" w:cs="Arial"/>
                <w:sz w:val="22"/>
                <w:szCs w:val="22"/>
              </w:rPr>
              <w:t>implication</w:t>
            </w:r>
            <w:r w:rsidR="00D37B45">
              <w:rPr>
                <w:rFonts w:ascii="Arial" w:hAnsi="Arial" w:cs="Arial"/>
                <w:sz w:val="22"/>
                <w:szCs w:val="22"/>
              </w:rPr>
              <w:t>s</w:t>
            </w:r>
            <w:r w:rsidRPr="00FD4E36">
              <w:rPr>
                <w:rFonts w:ascii="Arial" w:hAnsi="Arial" w:cs="Arial"/>
                <w:sz w:val="22"/>
                <w:szCs w:val="22"/>
              </w:rPr>
              <w:t>.</w:t>
            </w:r>
          </w:p>
          <w:p w:rsidR="00AB45CC" w:rsidRPr="00FD4E36" w:rsidRDefault="00AB45CC" w:rsidP="0090363E">
            <w:pPr>
              <w:rPr>
                <w:rFonts w:ascii="Arial" w:hAnsi="Arial" w:cs="Arial"/>
                <w:sz w:val="22"/>
                <w:szCs w:val="22"/>
              </w:rPr>
            </w:pPr>
          </w:p>
          <w:p w:rsidR="00AB45CC" w:rsidRPr="00FD4E36" w:rsidRDefault="00AB45CC" w:rsidP="0090363E">
            <w:pPr>
              <w:rPr>
                <w:rFonts w:ascii="Arial" w:hAnsi="Arial" w:cs="Arial"/>
                <w:sz w:val="22"/>
                <w:szCs w:val="22"/>
              </w:rPr>
            </w:pPr>
            <w:r w:rsidRPr="00FD4E36">
              <w:rPr>
                <w:rFonts w:ascii="Arial" w:hAnsi="Arial" w:cs="Arial"/>
                <w:sz w:val="22"/>
                <w:szCs w:val="22"/>
              </w:rPr>
              <w:t>This activity would</w:t>
            </w:r>
            <w:r w:rsidR="00413A85" w:rsidRPr="00FD4E36">
              <w:rPr>
                <w:rFonts w:ascii="Arial" w:hAnsi="Arial" w:cs="Arial"/>
                <w:sz w:val="22"/>
                <w:szCs w:val="22"/>
              </w:rPr>
              <w:t>:</w:t>
            </w:r>
          </w:p>
          <w:p w:rsidR="00AB45CC" w:rsidRPr="00FD4E36" w:rsidRDefault="00AB45CC" w:rsidP="0090363E">
            <w:pPr>
              <w:rPr>
                <w:rFonts w:ascii="Arial" w:hAnsi="Arial" w:cs="Arial"/>
                <w:sz w:val="22"/>
                <w:szCs w:val="22"/>
              </w:rPr>
            </w:pPr>
          </w:p>
          <w:p w:rsidR="00AB45CC" w:rsidRPr="00FD4E36" w:rsidRDefault="00AB45CC" w:rsidP="00413A85">
            <w:pPr>
              <w:numPr>
                <w:ilvl w:val="0"/>
                <w:numId w:val="2"/>
              </w:numPr>
              <w:rPr>
                <w:rFonts w:ascii="Arial" w:hAnsi="Arial" w:cs="Arial"/>
                <w:sz w:val="22"/>
                <w:szCs w:val="22"/>
              </w:rPr>
            </w:pPr>
            <w:r w:rsidRPr="00FD4E36">
              <w:rPr>
                <w:rFonts w:ascii="Arial" w:hAnsi="Arial" w:cs="Arial"/>
                <w:sz w:val="22"/>
                <w:szCs w:val="22"/>
              </w:rPr>
              <w:t>Enhance awareness of the possibilities</w:t>
            </w:r>
            <w:r w:rsidR="00B70E49">
              <w:rPr>
                <w:rFonts w:ascii="Arial" w:hAnsi="Arial" w:cs="Arial"/>
                <w:sz w:val="22"/>
                <w:szCs w:val="22"/>
              </w:rPr>
              <w:t xml:space="preserve"> and implications</w:t>
            </w:r>
            <w:r w:rsidRPr="00FD4E36">
              <w:rPr>
                <w:rFonts w:ascii="Arial" w:hAnsi="Arial" w:cs="Arial"/>
                <w:sz w:val="22"/>
                <w:szCs w:val="22"/>
              </w:rPr>
              <w:t xml:space="preserve"> of</w:t>
            </w:r>
            <w:r w:rsidR="00762D0D">
              <w:rPr>
                <w:rFonts w:ascii="Arial" w:hAnsi="Arial" w:cs="Arial"/>
                <w:sz w:val="22"/>
                <w:szCs w:val="22"/>
              </w:rPr>
              <w:t xml:space="preserve"> proprietary and</w:t>
            </w:r>
            <w:r w:rsidRPr="00FD4E36">
              <w:rPr>
                <w:rFonts w:ascii="Arial" w:hAnsi="Arial" w:cs="Arial"/>
                <w:sz w:val="22"/>
                <w:szCs w:val="22"/>
              </w:rPr>
              <w:t xml:space="preserve"> open source softwar</w:t>
            </w:r>
            <w:r w:rsidR="00762D0D">
              <w:rPr>
                <w:rFonts w:ascii="Arial" w:hAnsi="Arial" w:cs="Arial"/>
                <w:sz w:val="22"/>
                <w:szCs w:val="22"/>
              </w:rPr>
              <w:t>e</w:t>
            </w:r>
            <w:r w:rsidR="00D37B45">
              <w:rPr>
                <w:rFonts w:ascii="Arial" w:hAnsi="Arial" w:cs="Arial"/>
                <w:sz w:val="22"/>
                <w:szCs w:val="22"/>
              </w:rPr>
              <w:t>;</w:t>
            </w:r>
            <w:r w:rsidRPr="00FD4E36">
              <w:rPr>
                <w:rFonts w:ascii="Arial" w:hAnsi="Arial" w:cs="Arial"/>
                <w:sz w:val="22"/>
                <w:szCs w:val="22"/>
              </w:rPr>
              <w:t xml:space="preserve"> </w:t>
            </w:r>
            <w:r w:rsidRPr="00FD4E36">
              <w:rPr>
                <w:rFonts w:ascii="Arial" w:hAnsi="Arial" w:cs="Arial"/>
                <w:sz w:val="22"/>
                <w:szCs w:val="22"/>
              </w:rPr>
              <w:br/>
              <w:t>(b)</w:t>
            </w:r>
            <w:r w:rsidRPr="00FD4E36">
              <w:rPr>
                <w:rFonts w:ascii="Arial" w:hAnsi="Arial" w:cs="Arial"/>
                <w:sz w:val="22"/>
                <w:szCs w:val="22"/>
              </w:rPr>
              <w:tab/>
            </w:r>
            <w:r w:rsidR="00D37B45">
              <w:rPr>
                <w:rFonts w:ascii="Arial" w:hAnsi="Arial" w:cs="Arial"/>
                <w:sz w:val="22"/>
                <w:szCs w:val="22"/>
              </w:rPr>
              <w:t>Create useful source</w:t>
            </w:r>
            <w:r w:rsidR="00762D0D">
              <w:rPr>
                <w:rFonts w:ascii="Arial" w:hAnsi="Arial" w:cs="Arial"/>
                <w:sz w:val="22"/>
                <w:szCs w:val="22"/>
              </w:rPr>
              <w:t>s</w:t>
            </w:r>
            <w:r w:rsidR="00D37B45">
              <w:rPr>
                <w:rFonts w:ascii="Arial" w:hAnsi="Arial" w:cs="Arial"/>
                <w:sz w:val="22"/>
                <w:szCs w:val="22"/>
              </w:rPr>
              <w:t xml:space="preserve"> of </w:t>
            </w:r>
            <w:r w:rsidR="00B70E49">
              <w:rPr>
                <w:rFonts w:ascii="Arial" w:hAnsi="Arial" w:cs="Arial"/>
                <w:sz w:val="22"/>
                <w:szCs w:val="22"/>
              </w:rPr>
              <w:t>information</w:t>
            </w:r>
            <w:r w:rsidR="00800255">
              <w:rPr>
                <w:rFonts w:ascii="Arial" w:hAnsi="Arial" w:cs="Arial"/>
                <w:sz w:val="22"/>
                <w:szCs w:val="22"/>
              </w:rPr>
              <w:t xml:space="preserve"> </w:t>
            </w:r>
            <w:r w:rsidR="00D37B45">
              <w:rPr>
                <w:rFonts w:ascii="Arial" w:hAnsi="Arial" w:cs="Arial"/>
                <w:sz w:val="22"/>
                <w:szCs w:val="22"/>
              </w:rPr>
              <w:t>includ</w:t>
            </w:r>
            <w:r w:rsidR="00B70E49">
              <w:rPr>
                <w:rFonts w:ascii="Arial" w:hAnsi="Arial" w:cs="Arial"/>
                <w:sz w:val="22"/>
                <w:szCs w:val="22"/>
              </w:rPr>
              <w:t>ing</w:t>
            </w:r>
            <w:r w:rsidR="00D37B45">
              <w:rPr>
                <w:rFonts w:ascii="Arial" w:hAnsi="Arial" w:cs="Arial"/>
                <w:sz w:val="22"/>
                <w:szCs w:val="22"/>
              </w:rPr>
              <w:t xml:space="preserve"> concrete examples and </w:t>
            </w:r>
            <w:r w:rsidRPr="00FD4E36">
              <w:rPr>
                <w:rFonts w:ascii="Arial" w:hAnsi="Arial" w:cs="Arial"/>
                <w:sz w:val="22"/>
                <w:szCs w:val="22"/>
              </w:rPr>
              <w:t>bibliography on software licensing, whether</w:t>
            </w:r>
            <w:r w:rsidR="00800255">
              <w:rPr>
                <w:rFonts w:ascii="Arial" w:hAnsi="Arial" w:cs="Arial"/>
                <w:sz w:val="22"/>
                <w:szCs w:val="22"/>
              </w:rPr>
              <w:t xml:space="preserve"> </w:t>
            </w:r>
            <w:r w:rsidRPr="00FD4E36">
              <w:rPr>
                <w:rFonts w:ascii="Arial" w:hAnsi="Arial" w:cs="Arial"/>
                <w:sz w:val="22"/>
                <w:szCs w:val="22"/>
              </w:rPr>
              <w:t>proprietary</w:t>
            </w:r>
            <w:r w:rsidR="00762D0D">
              <w:rPr>
                <w:rFonts w:ascii="Arial" w:hAnsi="Arial" w:cs="Arial"/>
                <w:sz w:val="22"/>
                <w:szCs w:val="22"/>
              </w:rPr>
              <w:t xml:space="preserve"> or open source</w:t>
            </w:r>
            <w:r w:rsidRPr="00FD4E36">
              <w:rPr>
                <w:rFonts w:ascii="Arial" w:hAnsi="Arial" w:cs="Arial"/>
                <w:sz w:val="22"/>
                <w:szCs w:val="22"/>
              </w:rPr>
              <w:t>, with special emphasis on</w:t>
            </w:r>
            <w:r w:rsidR="00762D0D">
              <w:rPr>
                <w:rFonts w:ascii="Arial" w:hAnsi="Arial" w:cs="Arial"/>
                <w:sz w:val="22"/>
                <w:szCs w:val="22"/>
              </w:rPr>
              <w:t xml:space="preserve"> the needs of</w:t>
            </w:r>
            <w:r w:rsidRPr="00FD4E36">
              <w:rPr>
                <w:rFonts w:ascii="Arial" w:hAnsi="Arial" w:cs="Arial"/>
                <w:sz w:val="22"/>
                <w:szCs w:val="22"/>
              </w:rPr>
              <w:t xml:space="preserve"> developing countries.</w:t>
            </w:r>
          </w:p>
          <w:p w:rsidR="00AB45CC" w:rsidRPr="00FD4E36" w:rsidRDefault="00AB45CC" w:rsidP="0090363E">
            <w:pPr>
              <w:rPr>
                <w:rFonts w:ascii="Arial" w:hAnsi="Arial" w:cs="Arial"/>
                <w:sz w:val="22"/>
                <w:szCs w:val="22"/>
              </w:rPr>
            </w:pPr>
          </w:p>
          <w:p w:rsidR="0090363E" w:rsidRPr="00FD4E36" w:rsidRDefault="009A6FE3" w:rsidP="0090363E">
            <w:pPr>
              <w:rPr>
                <w:rFonts w:ascii="Arial" w:hAnsi="Arial" w:cs="Arial"/>
                <w:sz w:val="22"/>
                <w:szCs w:val="22"/>
              </w:rPr>
            </w:pPr>
            <w:r w:rsidRPr="00FD4E36">
              <w:rPr>
                <w:rFonts w:ascii="Arial" w:hAnsi="Arial" w:cs="Arial"/>
                <w:sz w:val="22"/>
                <w:szCs w:val="22"/>
              </w:rPr>
              <w:t>The development of this training</w:t>
            </w:r>
            <w:r w:rsidR="00762D0D">
              <w:rPr>
                <w:rFonts w:ascii="Arial" w:hAnsi="Arial" w:cs="Arial"/>
                <w:sz w:val="22"/>
                <w:szCs w:val="22"/>
              </w:rPr>
              <w:t xml:space="preserve"> module</w:t>
            </w:r>
            <w:r w:rsidRPr="00FD4E36">
              <w:rPr>
                <w:rFonts w:ascii="Arial" w:hAnsi="Arial" w:cs="Arial"/>
                <w:sz w:val="22"/>
                <w:szCs w:val="22"/>
              </w:rPr>
              <w:t xml:space="preserve"> </w:t>
            </w:r>
            <w:r w:rsidR="00D37B45">
              <w:rPr>
                <w:rFonts w:ascii="Arial" w:hAnsi="Arial" w:cs="Arial"/>
                <w:sz w:val="22"/>
                <w:szCs w:val="22"/>
              </w:rPr>
              <w:t xml:space="preserve">and related material </w:t>
            </w:r>
            <w:r w:rsidRPr="00FD4E36">
              <w:rPr>
                <w:rFonts w:ascii="Arial" w:hAnsi="Arial" w:cs="Arial"/>
                <w:sz w:val="22"/>
                <w:szCs w:val="22"/>
              </w:rPr>
              <w:t xml:space="preserve">would be undertaken by two </w:t>
            </w:r>
            <w:r w:rsidR="00D37B45">
              <w:rPr>
                <w:rFonts w:ascii="Arial" w:hAnsi="Arial" w:cs="Arial"/>
                <w:sz w:val="22"/>
                <w:szCs w:val="22"/>
              </w:rPr>
              <w:t xml:space="preserve">external </w:t>
            </w:r>
            <w:r w:rsidRPr="00FD4E36">
              <w:rPr>
                <w:rFonts w:ascii="Arial" w:hAnsi="Arial" w:cs="Arial"/>
                <w:sz w:val="22"/>
                <w:szCs w:val="22"/>
              </w:rPr>
              <w:t>consultants</w:t>
            </w:r>
            <w:r w:rsidR="00D37B45">
              <w:rPr>
                <w:rFonts w:ascii="Arial" w:hAnsi="Arial" w:cs="Arial"/>
                <w:sz w:val="22"/>
                <w:szCs w:val="22"/>
              </w:rPr>
              <w:t xml:space="preserve"> with recognized expertise </w:t>
            </w:r>
            <w:r w:rsidR="00762D0D">
              <w:rPr>
                <w:rFonts w:ascii="Arial" w:hAnsi="Arial" w:cs="Arial"/>
                <w:sz w:val="22"/>
                <w:szCs w:val="22"/>
              </w:rPr>
              <w:t>o</w:t>
            </w:r>
            <w:r w:rsidR="00D37B45">
              <w:rPr>
                <w:rFonts w:ascii="Arial" w:hAnsi="Arial" w:cs="Arial"/>
                <w:sz w:val="22"/>
                <w:szCs w:val="22"/>
              </w:rPr>
              <w:t>n the topic</w:t>
            </w:r>
            <w:r w:rsidR="005E11C0">
              <w:rPr>
                <w:rFonts w:ascii="Arial" w:hAnsi="Arial" w:cs="Arial"/>
                <w:sz w:val="22"/>
                <w:szCs w:val="22"/>
              </w:rPr>
              <w:t>, i</w:t>
            </w:r>
            <w:r w:rsidR="00762D0D">
              <w:rPr>
                <w:rFonts w:ascii="Arial" w:hAnsi="Arial" w:cs="Arial"/>
                <w:sz w:val="22"/>
                <w:szCs w:val="22"/>
              </w:rPr>
              <w:t>deally with specific knowledge of</w:t>
            </w:r>
            <w:r w:rsidR="005E11C0">
              <w:rPr>
                <w:rFonts w:ascii="Arial" w:hAnsi="Arial" w:cs="Arial"/>
                <w:sz w:val="22"/>
                <w:szCs w:val="22"/>
              </w:rPr>
              <w:t xml:space="preserve"> both proprietary and open source</w:t>
            </w:r>
            <w:r w:rsidR="00D37B45">
              <w:rPr>
                <w:rFonts w:ascii="Arial" w:hAnsi="Arial" w:cs="Arial"/>
                <w:sz w:val="22"/>
                <w:szCs w:val="22"/>
              </w:rPr>
              <w:t xml:space="preserve"> </w:t>
            </w:r>
            <w:r w:rsidR="005E11C0">
              <w:rPr>
                <w:rFonts w:ascii="Arial" w:hAnsi="Arial" w:cs="Arial"/>
                <w:sz w:val="22"/>
                <w:szCs w:val="22"/>
              </w:rPr>
              <w:t>software.</w:t>
            </w:r>
          </w:p>
          <w:p w:rsidR="0090363E" w:rsidRPr="00FD4E36" w:rsidRDefault="0090363E" w:rsidP="0090363E">
            <w:pPr>
              <w:rPr>
                <w:rFonts w:ascii="Arial" w:hAnsi="Arial" w:cs="Arial"/>
                <w:sz w:val="22"/>
                <w:szCs w:val="22"/>
              </w:rPr>
            </w:pPr>
          </w:p>
          <w:p w:rsidR="0090363E" w:rsidRPr="00FD4E36" w:rsidRDefault="0090363E" w:rsidP="0090363E">
            <w:pPr>
              <w:rPr>
                <w:rFonts w:ascii="Arial" w:hAnsi="Arial" w:cs="Arial"/>
                <w:sz w:val="22"/>
                <w:szCs w:val="22"/>
              </w:rPr>
            </w:pPr>
          </w:p>
        </w:tc>
      </w:tr>
      <w:tr w:rsidR="0023174A" w:rsidRPr="00FD4E36" w:rsidTr="009509CA">
        <w:tc>
          <w:tcPr>
            <w:tcW w:w="2376" w:type="dxa"/>
            <w:shd w:val="clear" w:color="auto" w:fill="auto"/>
          </w:tcPr>
          <w:p w:rsidR="0023174A" w:rsidRPr="009509CA" w:rsidRDefault="0023174A" w:rsidP="009D0850">
            <w:pPr>
              <w:rPr>
                <w:rFonts w:ascii="Arial" w:hAnsi="Arial" w:cs="Arial"/>
                <w:i/>
                <w:sz w:val="22"/>
                <w:szCs w:val="22"/>
              </w:rPr>
            </w:pPr>
            <w:r w:rsidRPr="009509CA">
              <w:rPr>
                <w:rFonts w:ascii="Arial" w:hAnsi="Arial" w:cs="Arial"/>
                <w:i/>
                <w:sz w:val="22"/>
                <w:szCs w:val="22"/>
              </w:rPr>
              <w:t xml:space="preserve">Target Beneficiaries </w:t>
            </w:r>
          </w:p>
          <w:p w:rsidR="0023174A" w:rsidRPr="009509CA" w:rsidRDefault="0023174A" w:rsidP="009D0850">
            <w:pPr>
              <w:rPr>
                <w:rFonts w:ascii="Arial" w:hAnsi="Arial" w:cs="Arial"/>
                <w:b/>
                <w:i/>
                <w:sz w:val="22"/>
                <w:szCs w:val="22"/>
              </w:rPr>
            </w:pPr>
          </w:p>
          <w:p w:rsidR="0023174A" w:rsidRPr="009509CA" w:rsidRDefault="0023174A" w:rsidP="009D0850">
            <w:pPr>
              <w:rPr>
                <w:rFonts w:ascii="Arial" w:hAnsi="Arial" w:cs="Arial"/>
                <w:b/>
                <w:i/>
                <w:sz w:val="22"/>
                <w:szCs w:val="22"/>
              </w:rPr>
            </w:pPr>
          </w:p>
        </w:tc>
        <w:tc>
          <w:tcPr>
            <w:tcW w:w="6912" w:type="dxa"/>
          </w:tcPr>
          <w:p w:rsidR="0023174A" w:rsidRPr="00FD4E36" w:rsidRDefault="0023174A" w:rsidP="009D0850">
            <w:pPr>
              <w:rPr>
                <w:rFonts w:ascii="Arial" w:hAnsi="Arial" w:cs="Arial"/>
                <w:sz w:val="22"/>
                <w:szCs w:val="22"/>
              </w:rPr>
            </w:pPr>
            <w:r w:rsidRPr="00FD4E36">
              <w:rPr>
                <w:rFonts w:ascii="Arial" w:hAnsi="Arial" w:cs="Arial"/>
                <w:sz w:val="22"/>
                <w:szCs w:val="22"/>
              </w:rPr>
              <w:t>Member States</w:t>
            </w:r>
            <w:proofErr w:type="gramStart"/>
            <w:r w:rsidRPr="00FD4E36">
              <w:rPr>
                <w:rFonts w:ascii="Arial" w:hAnsi="Arial" w:cs="Arial"/>
                <w:sz w:val="22"/>
                <w:szCs w:val="22"/>
              </w:rPr>
              <w:t>;</w:t>
            </w:r>
            <w:r w:rsidR="0010162F">
              <w:rPr>
                <w:rFonts w:ascii="Arial" w:hAnsi="Arial" w:cs="Arial"/>
                <w:sz w:val="22"/>
                <w:szCs w:val="22"/>
              </w:rPr>
              <w:t xml:space="preserve"> </w:t>
            </w:r>
            <w:r w:rsidRPr="00FD4E36">
              <w:rPr>
                <w:rFonts w:ascii="Arial" w:hAnsi="Arial" w:cs="Arial"/>
                <w:sz w:val="22"/>
                <w:szCs w:val="22"/>
              </w:rPr>
              <w:t xml:space="preserve"> education</w:t>
            </w:r>
            <w:proofErr w:type="gramEnd"/>
            <w:r w:rsidRPr="00FD4E36">
              <w:rPr>
                <w:rFonts w:ascii="Arial" w:hAnsi="Arial" w:cs="Arial"/>
                <w:sz w:val="22"/>
                <w:szCs w:val="22"/>
              </w:rPr>
              <w:t xml:space="preserve"> and research institutions;</w:t>
            </w:r>
            <w:r w:rsidR="004A6DC9">
              <w:rPr>
                <w:rFonts w:ascii="Arial" w:hAnsi="Arial" w:cs="Arial"/>
                <w:sz w:val="22"/>
                <w:szCs w:val="22"/>
              </w:rPr>
              <w:t xml:space="preserve"> </w:t>
            </w:r>
            <w:r w:rsidRPr="00FD4E36">
              <w:rPr>
                <w:rFonts w:ascii="Arial" w:hAnsi="Arial" w:cs="Arial"/>
                <w:sz w:val="22"/>
                <w:szCs w:val="22"/>
              </w:rPr>
              <w:t xml:space="preserve"> and civil society.</w:t>
            </w:r>
          </w:p>
          <w:p w:rsidR="0023174A" w:rsidRPr="00FD4E36" w:rsidRDefault="0023174A" w:rsidP="009D0850">
            <w:pPr>
              <w:rPr>
                <w:rFonts w:ascii="Arial" w:hAnsi="Arial" w:cs="Arial"/>
                <w:sz w:val="22"/>
                <w:szCs w:val="22"/>
              </w:rPr>
            </w:pPr>
          </w:p>
        </w:tc>
      </w:tr>
      <w:tr w:rsidR="0023174A" w:rsidRPr="00FD4E36" w:rsidTr="009509CA">
        <w:tc>
          <w:tcPr>
            <w:tcW w:w="2376" w:type="dxa"/>
            <w:shd w:val="clear" w:color="auto" w:fill="auto"/>
          </w:tcPr>
          <w:p w:rsidR="0023174A" w:rsidRPr="009509CA" w:rsidRDefault="0023174A" w:rsidP="009D0850">
            <w:pPr>
              <w:rPr>
                <w:rFonts w:ascii="Arial" w:hAnsi="Arial" w:cs="Arial"/>
                <w:i/>
                <w:sz w:val="22"/>
                <w:szCs w:val="22"/>
              </w:rPr>
            </w:pPr>
            <w:r w:rsidRPr="009509CA">
              <w:rPr>
                <w:rFonts w:ascii="Arial" w:hAnsi="Arial" w:cs="Arial"/>
                <w:i/>
                <w:sz w:val="22"/>
                <w:szCs w:val="22"/>
              </w:rPr>
              <w:t>Key WIPO Sectors Involved and Links to WIPO Programs:</w:t>
            </w:r>
          </w:p>
        </w:tc>
        <w:tc>
          <w:tcPr>
            <w:tcW w:w="6912" w:type="dxa"/>
          </w:tcPr>
          <w:p w:rsidR="005E11C0" w:rsidRDefault="005E11C0" w:rsidP="00AB45CC">
            <w:pPr>
              <w:rPr>
                <w:rFonts w:ascii="Arial" w:hAnsi="Arial" w:cs="Arial"/>
                <w:sz w:val="22"/>
                <w:szCs w:val="22"/>
              </w:rPr>
            </w:pPr>
            <w:r>
              <w:rPr>
                <w:rFonts w:ascii="Arial" w:hAnsi="Arial" w:cs="Arial"/>
                <w:sz w:val="22"/>
                <w:szCs w:val="22"/>
              </w:rPr>
              <w:t>Copyright Law Division</w:t>
            </w:r>
            <w:r w:rsidR="0062593A">
              <w:rPr>
                <w:rFonts w:ascii="Arial" w:hAnsi="Arial" w:cs="Arial"/>
                <w:sz w:val="22"/>
                <w:szCs w:val="22"/>
              </w:rPr>
              <w:t xml:space="preserve"> and</w:t>
            </w:r>
            <w:r>
              <w:rPr>
                <w:rFonts w:ascii="Arial" w:hAnsi="Arial" w:cs="Arial"/>
                <w:sz w:val="22"/>
                <w:szCs w:val="22"/>
              </w:rPr>
              <w:t xml:space="preserve"> </w:t>
            </w:r>
            <w:r w:rsidR="00762D0D">
              <w:rPr>
                <w:rFonts w:ascii="Arial" w:hAnsi="Arial" w:cs="Arial"/>
                <w:sz w:val="22"/>
                <w:szCs w:val="22"/>
              </w:rPr>
              <w:t xml:space="preserve">WIPO </w:t>
            </w:r>
            <w:r>
              <w:rPr>
                <w:rFonts w:ascii="Arial" w:hAnsi="Arial" w:cs="Arial"/>
                <w:sz w:val="22"/>
                <w:szCs w:val="22"/>
              </w:rPr>
              <w:t xml:space="preserve">Academy. </w:t>
            </w:r>
          </w:p>
          <w:p w:rsidR="005E11C0" w:rsidRDefault="005E11C0" w:rsidP="00AB45CC">
            <w:pPr>
              <w:rPr>
                <w:rFonts w:ascii="Arial" w:hAnsi="Arial" w:cs="Arial"/>
                <w:sz w:val="22"/>
                <w:szCs w:val="22"/>
              </w:rPr>
            </w:pPr>
          </w:p>
          <w:p w:rsidR="00AB45CC" w:rsidRPr="00FD4E36" w:rsidRDefault="00AB45CC" w:rsidP="00AB45CC">
            <w:pPr>
              <w:rPr>
                <w:rFonts w:ascii="Arial" w:hAnsi="Arial" w:cs="Arial"/>
                <w:sz w:val="22"/>
                <w:szCs w:val="22"/>
              </w:rPr>
            </w:pPr>
            <w:r w:rsidRPr="00FD4E36">
              <w:rPr>
                <w:rFonts w:ascii="Arial" w:hAnsi="Arial" w:cs="Arial"/>
                <w:sz w:val="22"/>
                <w:szCs w:val="22"/>
              </w:rPr>
              <w:t xml:space="preserve">This activity/initiative links to a number </w:t>
            </w:r>
            <w:r w:rsidR="00D466FD">
              <w:rPr>
                <w:rFonts w:ascii="Arial" w:hAnsi="Arial" w:cs="Arial"/>
                <w:sz w:val="22"/>
                <w:szCs w:val="22"/>
              </w:rPr>
              <w:t>of WIPO Strategic Goals, including</w:t>
            </w:r>
            <w:r w:rsidRPr="00FD4E36">
              <w:rPr>
                <w:rFonts w:ascii="Arial" w:hAnsi="Arial" w:cs="Arial"/>
                <w:sz w:val="22"/>
                <w:szCs w:val="22"/>
              </w:rPr>
              <w:t xml:space="preserve"> Goal III – Facilitating the use of IP for development; and Goal V – World reference source of IP information and analysis.</w:t>
            </w:r>
          </w:p>
          <w:p w:rsidR="0023174A" w:rsidRPr="00FD4E36" w:rsidRDefault="0023174A" w:rsidP="009D0850">
            <w:pPr>
              <w:rPr>
                <w:rFonts w:ascii="Arial" w:hAnsi="Arial" w:cs="Arial"/>
                <w:sz w:val="22"/>
                <w:szCs w:val="22"/>
              </w:rPr>
            </w:pPr>
          </w:p>
          <w:p w:rsidR="0023174A" w:rsidRPr="00FD4E36" w:rsidRDefault="0023174A" w:rsidP="009D0850">
            <w:pPr>
              <w:rPr>
                <w:rFonts w:ascii="Arial" w:hAnsi="Arial" w:cs="Arial"/>
                <w:sz w:val="22"/>
                <w:szCs w:val="22"/>
              </w:rPr>
            </w:pPr>
          </w:p>
        </w:tc>
      </w:tr>
      <w:tr w:rsidR="0023174A" w:rsidRPr="00FD4E36" w:rsidTr="009509CA">
        <w:tc>
          <w:tcPr>
            <w:tcW w:w="2376" w:type="dxa"/>
            <w:shd w:val="clear" w:color="auto" w:fill="auto"/>
          </w:tcPr>
          <w:p w:rsidR="0023174A" w:rsidRPr="009509CA" w:rsidRDefault="004A662B" w:rsidP="009D0850">
            <w:pPr>
              <w:rPr>
                <w:rFonts w:ascii="Arial" w:hAnsi="Arial" w:cs="Arial"/>
                <w:i/>
                <w:sz w:val="22"/>
                <w:szCs w:val="22"/>
              </w:rPr>
            </w:pPr>
            <w:r w:rsidRPr="009509CA">
              <w:rPr>
                <w:rFonts w:ascii="Arial" w:hAnsi="Arial" w:cs="Arial"/>
                <w:i/>
                <w:sz w:val="22"/>
                <w:szCs w:val="22"/>
              </w:rPr>
              <w:t>Steps</w:t>
            </w:r>
            <w:r w:rsidR="00441F7E" w:rsidRPr="009509CA">
              <w:rPr>
                <w:rFonts w:ascii="Arial" w:hAnsi="Arial" w:cs="Arial"/>
                <w:i/>
                <w:sz w:val="22"/>
                <w:szCs w:val="22"/>
              </w:rPr>
              <w:t xml:space="preserve"> and calendar</w:t>
            </w:r>
          </w:p>
        </w:tc>
        <w:tc>
          <w:tcPr>
            <w:tcW w:w="6912" w:type="dxa"/>
          </w:tcPr>
          <w:p w:rsidR="0023174A" w:rsidRPr="00FD4E36" w:rsidRDefault="004A662B" w:rsidP="00441F7E">
            <w:pPr>
              <w:pStyle w:val="ListParagraph"/>
              <w:numPr>
                <w:ilvl w:val="1"/>
                <w:numId w:val="2"/>
              </w:numPr>
              <w:rPr>
                <w:rFonts w:ascii="Arial" w:hAnsi="Arial" w:cs="Arial"/>
                <w:sz w:val="22"/>
                <w:szCs w:val="22"/>
              </w:rPr>
            </w:pPr>
            <w:r w:rsidRPr="00FD4E36">
              <w:rPr>
                <w:rFonts w:ascii="Arial" w:hAnsi="Arial" w:cs="Arial"/>
                <w:sz w:val="22"/>
                <w:szCs w:val="22"/>
              </w:rPr>
              <w:t xml:space="preserve">Identification of two </w:t>
            </w:r>
            <w:r w:rsidR="005E11C0">
              <w:rPr>
                <w:rFonts w:ascii="Arial" w:hAnsi="Arial" w:cs="Arial"/>
                <w:sz w:val="22"/>
                <w:szCs w:val="22"/>
              </w:rPr>
              <w:t xml:space="preserve">qualified external consultants with extensive knowledge on </w:t>
            </w:r>
            <w:r w:rsidR="00441F7E" w:rsidRPr="00FD4E36">
              <w:rPr>
                <w:rFonts w:ascii="Arial" w:hAnsi="Arial" w:cs="Arial"/>
                <w:sz w:val="22"/>
                <w:szCs w:val="22"/>
              </w:rPr>
              <w:t>open source and</w:t>
            </w:r>
            <w:r w:rsidR="005E11C0">
              <w:rPr>
                <w:rFonts w:ascii="Arial" w:hAnsi="Arial" w:cs="Arial"/>
                <w:sz w:val="22"/>
                <w:szCs w:val="22"/>
              </w:rPr>
              <w:t>/or</w:t>
            </w:r>
            <w:r w:rsidR="00441F7E" w:rsidRPr="00FD4E36">
              <w:rPr>
                <w:rFonts w:ascii="Arial" w:hAnsi="Arial" w:cs="Arial"/>
                <w:sz w:val="22"/>
                <w:szCs w:val="22"/>
              </w:rPr>
              <w:t xml:space="preserve"> proprietary software licensing</w:t>
            </w:r>
            <w:r w:rsidR="005E11C0">
              <w:rPr>
                <w:rFonts w:ascii="Arial" w:hAnsi="Arial" w:cs="Arial"/>
                <w:sz w:val="22"/>
                <w:szCs w:val="22"/>
              </w:rPr>
              <w:t>;</w:t>
            </w:r>
          </w:p>
          <w:p w:rsidR="00441F7E" w:rsidRPr="00FD4E36" w:rsidRDefault="00441F7E" w:rsidP="00441F7E">
            <w:pPr>
              <w:pStyle w:val="ListParagraph"/>
              <w:ind w:left="1134"/>
              <w:rPr>
                <w:rFonts w:ascii="Arial" w:hAnsi="Arial" w:cs="Arial"/>
                <w:sz w:val="22"/>
                <w:szCs w:val="22"/>
              </w:rPr>
            </w:pPr>
          </w:p>
          <w:p w:rsidR="00441F7E" w:rsidRPr="00FD4E36" w:rsidRDefault="00762D0D" w:rsidP="00441F7E">
            <w:pPr>
              <w:pStyle w:val="ListParagraph"/>
              <w:numPr>
                <w:ilvl w:val="1"/>
                <w:numId w:val="2"/>
              </w:numPr>
              <w:rPr>
                <w:rFonts w:ascii="Arial" w:hAnsi="Arial" w:cs="Arial"/>
                <w:sz w:val="22"/>
                <w:szCs w:val="22"/>
              </w:rPr>
            </w:pPr>
            <w:r>
              <w:rPr>
                <w:rFonts w:ascii="Arial" w:hAnsi="Arial" w:cs="Arial"/>
                <w:sz w:val="22"/>
                <w:szCs w:val="22"/>
              </w:rPr>
              <w:t>Agreement</w:t>
            </w:r>
            <w:r w:rsidR="005E11C0">
              <w:rPr>
                <w:rFonts w:ascii="Arial" w:hAnsi="Arial" w:cs="Arial"/>
                <w:sz w:val="22"/>
                <w:szCs w:val="22"/>
              </w:rPr>
              <w:t xml:space="preserve"> </w:t>
            </w:r>
            <w:r w:rsidR="00441F7E" w:rsidRPr="00FD4E36">
              <w:rPr>
                <w:rFonts w:ascii="Arial" w:hAnsi="Arial" w:cs="Arial"/>
                <w:sz w:val="22"/>
                <w:szCs w:val="22"/>
              </w:rPr>
              <w:t>o</w:t>
            </w:r>
            <w:r>
              <w:rPr>
                <w:rFonts w:ascii="Arial" w:hAnsi="Arial" w:cs="Arial"/>
                <w:sz w:val="22"/>
                <w:szCs w:val="22"/>
              </w:rPr>
              <w:t>n</w:t>
            </w:r>
            <w:r w:rsidR="00441F7E" w:rsidRPr="00FD4E36">
              <w:rPr>
                <w:rFonts w:ascii="Arial" w:hAnsi="Arial" w:cs="Arial"/>
                <w:sz w:val="22"/>
                <w:szCs w:val="22"/>
              </w:rPr>
              <w:t xml:space="preserve"> SSAs</w:t>
            </w:r>
            <w:r w:rsidR="005E11C0">
              <w:rPr>
                <w:rFonts w:ascii="Arial" w:hAnsi="Arial" w:cs="Arial"/>
                <w:sz w:val="22"/>
                <w:szCs w:val="22"/>
              </w:rPr>
              <w:t xml:space="preserve"> and TORs;</w:t>
            </w:r>
          </w:p>
          <w:p w:rsidR="00441F7E" w:rsidRPr="00FD4E36" w:rsidRDefault="00441F7E" w:rsidP="00441F7E">
            <w:pPr>
              <w:pStyle w:val="ListParagraph"/>
              <w:ind w:left="1134"/>
              <w:rPr>
                <w:rFonts w:ascii="Arial" w:hAnsi="Arial" w:cs="Arial"/>
                <w:sz w:val="22"/>
                <w:szCs w:val="22"/>
              </w:rPr>
            </w:pPr>
          </w:p>
          <w:p w:rsidR="00441F7E" w:rsidRPr="00FD4E36" w:rsidRDefault="00762D0D" w:rsidP="00441F7E">
            <w:pPr>
              <w:pStyle w:val="ListParagraph"/>
              <w:numPr>
                <w:ilvl w:val="1"/>
                <w:numId w:val="2"/>
              </w:numPr>
              <w:rPr>
                <w:rFonts w:ascii="Arial" w:hAnsi="Arial" w:cs="Arial"/>
                <w:sz w:val="22"/>
                <w:szCs w:val="22"/>
              </w:rPr>
            </w:pPr>
            <w:r>
              <w:rPr>
                <w:rFonts w:ascii="Arial" w:hAnsi="Arial" w:cs="Arial"/>
                <w:sz w:val="22"/>
                <w:szCs w:val="22"/>
              </w:rPr>
              <w:t>Draft</w:t>
            </w:r>
            <w:r w:rsidR="00194C81">
              <w:rPr>
                <w:rFonts w:ascii="Arial" w:hAnsi="Arial" w:cs="Arial"/>
                <w:sz w:val="22"/>
                <w:szCs w:val="22"/>
              </w:rPr>
              <w:t>ing</w:t>
            </w:r>
            <w:r w:rsidR="005E11C0">
              <w:rPr>
                <w:rFonts w:ascii="Arial" w:hAnsi="Arial" w:cs="Arial"/>
                <w:sz w:val="22"/>
                <w:szCs w:val="22"/>
              </w:rPr>
              <w:t xml:space="preserve"> of the</w:t>
            </w:r>
            <w:r>
              <w:rPr>
                <w:rFonts w:ascii="Arial" w:hAnsi="Arial" w:cs="Arial"/>
                <w:sz w:val="22"/>
                <w:szCs w:val="22"/>
              </w:rPr>
              <w:t xml:space="preserve"> training</w:t>
            </w:r>
            <w:r w:rsidR="005E11C0">
              <w:rPr>
                <w:rFonts w:ascii="Arial" w:hAnsi="Arial" w:cs="Arial"/>
                <w:sz w:val="22"/>
                <w:szCs w:val="22"/>
              </w:rPr>
              <w:t xml:space="preserve"> </w:t>
            </w:r>
            <w:r>
              <w:rPr>
                <w:rFonts w:ascii="Arial" w:hAnsi="Arial" w:cs="Arial"/>
                <w:sz w:val="22"/>
                <w:szCs w:val="22"/>
              </w:rPr>
              <w:t>module</w:t>
            </w:r>
            <w:r w:rsidR="005E11C0">
              <w:rPr>
                <w:rFonts w:ascii="Arial" w:hAnsi="Arial" w:cs="Arial"/>
                <w:sz w:val="22"/>
                <w:szCs w:val="22"/>
              </w:rPr>
              <w:t>;</w:t>
            </w:r>
          </w:p>
          <w:p w:rsidR="00441F7E" w:rsidRPr="00FD4E36" w:rsidRDefault="00441F7E" w:rsidP="00441F7E">
            <w:pPr>
              <w:pStyle w:val="ListParagraph"/>
              <w:ind w:left="1134"/>
              <w:rPr>
                <w:rFonts w:ascii="Arial" w:hAnsi="Arial" w:cs="Arial"/>
                <w:sz w:val="22"/>
                <w:szCs w:val="22"/>
              </w:rPr>
            </w:pPr>
          </w:p>
          <w:p w:rsidR="005E11C0" w:rsidRPr="00800255" w:rsidRDefault="00441F7E" w:rsidP="00800255">
            <w:pPr>
              <w:pStyle w:val="ListParagraph"/>
              <w:numPr>
                <w:ilvl w:val="1"/>
                <w:numId w:val="2"/>
              </w:numPr>
              <w:rPr>
                <w:rFonts w:ascii="Arial" w:hAnsi="Arial" w:cs="Arial"/>
                <w:sz w:val="22"/>
                <w:szCs w:val="22"/>
              </w:rPr>
            </w:pPr>
            <w:r w:rsidRPr="00FD4E36">
              <w:rPr>
                <w:rFonts w:ascii="Arial" w:hAnsi="Arial" w:cs="Arial"/>
                <w:sz w:val="22"/>
                <w:szCs w:val="22"/>
              </w:rPr>
              <w:t>Review</w:t>
            </w:r>
            <w:r w:rsidR="005E11C0">
              <w:rPr>
                <w:rFonts w:ascii="Arial" w:hAnsi="Arial" w:cs="Arial"/>
                <w:sz w:val="22"/>
                <w:szCs w:val="22"/>
              </w:rPr>
              <w:t xml:space="preserve"> the</w:t>
            </w:r>
            <w:r w:rsidR="007D41DD">
              <w:rPr>
                <w:rFonts w:ascii="Arial" w:hAnsi="Arial" w:cs="Arial"/>
                <w:sz w:val="22"/>
                <w:szCs w:val="22"/>
              </w:rPr>
              <w:t xml:space="preserve"> module</w:t>
            </w:r>
            <w:r w:rsidR="00FC0301">
              <w:rPr>
                <w:rFonts w:ascii="Arial" w:hAnsi="Arial" w:cs="Arial"/>
                <w:sz w:val="22"/>
                <w:szCs w:val="22"/>
              </w:rPr>
              <w:t xml:space="preserve"> </w:t>
            </w:r>
            <w:r w:rsidR="005E11C0">
              <w:rPr>
                <w:rFonts w:ascii="Arial" w:hAnsi="Arial" w:cs="Arial"/>
                <w:sz w:val="22"/>
                <w:szCs w:val="22"/>
              </w:rPr>
              <w:t>for approval or amendment;</w:t>
            </w:r>
          </w:p>
          <w:p w:rsidR="00441F7E" w:rsidRPr="00FD4E36" w:rsidRDefault="00441F7E" w:rsidP="00441F7E">
            <w:pPr>
              <w:pStyle w:val="ListParagraph"/>
              <w:rPr>
                <w:rFonts w:ascii="Arial" w:hAnsi="Arial" w:cs="Arial"/>
                <w:sz w:val="22"/>
                <w:szCs w:val="22"/>
              </w:rPr>
            </w:pPr>
          </w:p>
          <w:p w:rsidR="00441F7E" w:rsidRDefault="005E11C0" w:rsidP="00441F7E">
            <w:pPr>
              <w:pStyle w:val="ListParagraph"/>
              <w:numPr>
                <w:ilvl w:val="1"/>
                <w:numId w:val="2"/>
              </w:numPr>
              <w:rPr>
                <w:rFonts w:ascii="Arial" w:hAnsi="Arial" w:cs="Arial"/>
                <w:sz w:val="22"/>
                <w:szCs w:val="22"/>
              </w:rPr>
            </w:pPr>
            <w:r>
              <w:rPr>
                <w:rFonts w:ascii="Arial" w:hAnsi="Arial" w:cs="Arial"/>
                <w:sz w:val="22"/>
                <w:szCs w:val="22"/>
              </w:rPr>
              <w:t>Publication</w:t>
            </w:r>
            <w:r w:rsidR="00762D0D">
              <w:rPr>
                <w:rFonts w:ascii="Arial" w:hAnsi="Arial" w:cs="Arial"/>
                <w:sz w:val="22"/>
                <w:szCs w:val="22"/>
              </w:rPr>
              <w:t xml:space="preserve"> and release</w:t>
            </w:r>
            <w:r>
              <w:rPr>
                <w:rFonts w:ascii="Arial" w:hAnsi="Arial" w:cs="Arial"/>
                <w:sz w:val="22"/>
                <w:szCs w:val="22"/>
              </w:rPr>
              <w:t xml:space="preserve"> of the </w:t>
            </w:r>
            <w:r w:rsidR="00762D0D">
              <w:rPr>
                <w:rFonts w:ascii="Arial" w:hAnsi="Arial" w:cs="Arial"/>
                <w:sz w:val="22"/>
                <w:szCs w:val="22"/>
              </w:rPr>
              <w:t>module</w:t>
            </w:r>
            <w:r w:rsidR="002B57B1">
              <w:rPr>
                <w:rFonts w:ascii="Arial" w:hAnsi="Arial" w:cs="Arial"/>
                <w:sz w:val="22"/>
                <w:szCs w:val="22"/>
              </w:rPr>
              <w:t>;</w:t>
            </w:r>
            <w:r w:rsidR="00441F7E" w:rsidRPr="00FD4E36">
              <w:rPr>
                <w:rFonts w:ascii="Arial" w:hAnsi="Arial" w:cs="Arial"/>
                <w:sz w:val="22"/>
                <w:szCs w:val="22"/>
              </w:rPr>
              <w:t xml:space="preserve"> </w:t>
            </w:r>
          </w:p>
          <w:p w:rsidR="005E11C0" w:rsidRPr="005E11C0" w:rsidRDefault="005E11C0" w:rsidP="005E11C0">
            <w:pPr>
              <w:pStyle w:val="ListParagraph"/>
              <w:rPr>
                <w:rFonts w:ascii="Arial" w:hAnsi="Arial" w:cs="Arial"/>
                <w:sz w:val="22"/>
                <w:szCs w:val="22"/>
              </w:rPr>
            </w:pPr>
          </w:p>
          <w:p w:rsidR="004A662B" w:rsidRPr="00800255" w:rsidRDefault="005E11C0" w:rsidP="009D0850">
            <w:pPr>
              <w:pStyle w:val="ListParagraph"/>
              <w:numPr>
                <w:ilvl w:val="1"/>
                <w:numId w:val="2"/>
              </w:numPr>
              <w:rPr>
                <w:rFonts w:ascii="Arial" w:hAnsi="Arial" w:cs="Arial"/>
                <w:sz w:val="22"/>
                <w:szCs w:val="22"/>
              </w:rPr>
            </w:pPr>
            <w:r>
              <w:rPr>
                <w:rFonts w:ascii="Arial" w:hAnsi="Arial" w:cs="Arial"/>
                <w:sz w:val="22"/>
                <w:szCs w:val="22"/>
              </w:rPr>
              <w:t>Launch</w:t>
            </w:r>
            <w:r w:rsidR="00762D0D">
              <w:rPr>
                <w:rFonts w:ascii="Arial" w:hAnsi="Arial" w:cs="Arial"/>
                <w:sz w:val="22"/>
                <w:szCs w:val="22"/>
              </w:rPr>
              <w:t xml:space="preserve"> and insertion</w:t>
            </w:r>
            <w:r>
              <w:rPr>
                <w:rFonts w:ascii="Arial" w:hAnsi="Arial" w:cs="Arial"/>
                <w:sz w:val="22"/>
                <w:szCs w:val="22"/>
              </w:rPr>
              <w:t xml:space="preserve"> of the </w:t>
            </w:r>
            <w:r w:rsidR="00762D0D">
              <w:rPr>
                <w:rFonts w:ascii="Arial" w:hAnsi="Arial" w:cs="Arial"/>
                <w:sz w:val="22"/>
                <w:szCs w:val="22"/>
              </w:rPr>
              <w:t>module in trainings and other programs.</w:t>
            </w:r>
          </w:p>
        </w:tc>
      </w:tr>
      <w:tr w:rsidR="004A662B" w:rsidRPr="00FD4E36" w:rsidTr="009509CA">
        <w:tc>
          <w:tcPr>
            <w:tcW w:w="2376" w:type="dxa"/>
            <w:shd w:val="clear" w:color="auto" w:fill="auto"/>
          </w:tcPr>
          <w:p w:rsidR="004A662B" w:rsidRPr="009509CA" w:rsidRDefault="00441F7E" w:rsidP="009D0850">
            <w:pPr>
              <w:rPr>
                <w:rFonts w:ascii="Arial" w:hAnsi="Arial" w:cs="Arial"/>
                <w:i/>
                <w:sz w:val="22"/>
                <w:szCs w:val="22"/>
              </w:rPr>
            </w:pPr>
            <w:r w:rsidRPr="009509CA">
              <w:rPr>
                <w:rFonts w:ascii="Arial" w:hAnsi="Arial" w:cs="Arial"/>
                <w:i/>
                <w:sz w:val="22"/>
                <w:szCs w:val="22"/>
              </w:rPr>
              <w:t>Overall duration</w:t>
            </w:r>
          </w:p>
        </w:tc>
        <w:tc>
          <w:tcPr>
            <w:tcW w:w="6912" w:type="dxa"/>
          </w:tcPr>
          <w:p w:rsidR="00441F7E" w:rsidRPr="00FD4E36" w:rsidRDefault="00D33A6C" w:rsidP="00441F7E">
            <w:pPr>
              <w:rPr>
                <w:rFonts w:ascii="Arial" w:hAnsi="Arial" w:cs="Arial"/>
                <w:sz w:val="22"/>
                <w:szCs w:val="22"/>
              </w:rPr>
            </w:pPr>
            <w:r>
              <w:rPr>
                <w:rFonts w:ascii="Arial" w:hAnsi="Arial" w:cs="Arial"/>
                <w:sz w:val="22"/>
                <w:szCs w:val="22"/>
              </w:rPr>
              <w:t>1</w:t>
            </w:r>
            <w:r w:rsidR="00C06CF3">
              <w:rPr>
                <w:rFonts w:ascii="Arial" w:hAnsi="Arial" w:cs="Arial"/>
                <w:sz w:val="22"/>
                <w:szCs w:val="22"/>
              </w:rPr>
              <w:t>2</w:t>
            </w:r>
            <w:r w:rsidR="00441F7E" w:rsidRPr="00FD4E36">
              <w:rPr>
                <w:rFonts w:ascii="Arial" w:hAnsi="Arial" w:cs="Arial"/>
                <w:sz w:val="22"/>
                <w:szCs w:val="22"/>
              </w:rPr>
              <w:t xml:space="preserve"> months</w:t>
            </w:r>
          </w:p>
          <w:p w:rsidR="00441F7E" w:rsidRPr="00FD4E36" w:rsidRDefault="00441F7E" w:rsidP="009D0850">
            <w:pPr>
              <w:rPr>
                <w:rFonts w:ascii="Arial" w:hAnsi="Arial" w:cs="Arial"/>
                <w:sz w:val="22"/>
                <w:szCs w:val="22"/>
              </w:rPr>
            </w:pPr>
          </w:p>
        </w:tc>
      </w:tr>
      <w:tr w:rsidR="00D33A6C" w:rsidRPr="00FD4E36" w:rsidTr="009509CA">
        <w:tc>
          <w:tcPr>
            <w:tcW w:w="2376" w:type="dxa"/>
            <w:shd w:val="clear" w:color="auto" w:fill="auto"/>
          </w:tcPr>
          <w:p w:rsidR="00D33A6C" w:rsidRPr="009509CA" w:rsidRDefault="00D33A6C" w:rsidP="009D0850">
            <w:pPr>
              <w:rPr>
                <w:rFonts w:ascii="Arial" w:hAnsi="Arial" w:cs="Arial"/>
                <w:i/>
                <w:sz w:val="22"/>
                <w:szCs w:val="22"/>
              </w:rPr>
            </w:pPr>
            <w:r w:rsidRPr="009509CA">
              <w:rPr>
                <w:rFonts w:ascii="Arial" w:hAnsi="Arial" w:cs="Arial"/>
                <w:i/>
                <w:sz w:val="22"/>
                <w:szCs w:val="22"/>
              </w:rPr>
              <w:t>Budget:</w:t>
            </w:r>
          </w:p>
          <w:p w:rsidR="00D33A6C" w:rsidRPr="009509CA" w:rsidRDefault="00D33A6C" w:rsidP="009D0850">
            <w:pPr>
              <w:rPr>
                <w:rFonts w:ascii="Arial" w:hAnsi="Arial" w:cs="Arial"/>
                <w:b/>
                <w:i/>
                <w:sz w:val="22"/>
                <w:szCs w:val="22"/>
              </w:rPr>
            </w:pPr>
          </w:p>
        </w:tc>
        <w:tc>
          <w:tcPr>
            <w:tcW w:w="6912" w:type="dxa"/>
          </w:tcPr>
          <w:p w:rsidR="00D33A6C" w:rsidRDefault="00762D0D" w:rsidP="00D33A6C">
            <w:pPr>
              <w:rPr>
                <w:rFonts w:asciiTheme="minorBidi" w:hAnsiTheme="minorBidi" w:cstheme="minorBidi"/>
                <w:sz w:val="22"/>
                <w:szCs w:val="22"/>
                <w:lang w:val="it-IT"/>
              </w:rPr>
            </w:pPr>
            <w:r w:rsidRPr="005058B4">
              <w:rPr>
                <w:rFonts w:ascii="Arial" w:hAnsi="Arial" w:cs="Arial"/>
                <w:sz w:val="22"/>
                <w:szCs w:val="22"/>
                <w:lang w:val="it-IT"/>
              </w:rPr>
              <w:lastRenderedPageBreak/>
              <w:t>REMARK:</w:t>
            </w:r>
            <w:r w:rsidR="005058B4" w:rsidRPr="005058B4">
              <w:rPr>
                <w:rFonts w:ascii="Arial" w:hAnsi="Arial" w:cs="Arial"/>
                <w:sz w:val="22"/>
                <w:szCs w:val="22"/>
                <w:lang w:val="it-IT"/>
              </w:rPr>
              <w:t xml:space="preserve"> </w:t>
            </w:r>
            <w:r w:rsidRPr="00762D0D">
              <w:rPr>
                <w:rFonts w:asciiTheme="minorBidi" w:hAnsiTheme="minorBidi" w:cstheme="minorBidi"/>
                <w:sz w:val="22"/>
                <w:szCs w:val="22"/>
                <w:lang w:val="it-IT"/>
              </w:rPr>
              <w:t xml:space="preserve"> No financial </w:t>
            </w:r>
            <w:r w:rsidR="00194C81">
              <w:rPr>
                <w:rFonts w:asciiTheme="minorBidi" w:hAnsiTheme="minorBidi" w:cstheme="minorBidi"/>
                <w:sz w:val="22"/>
                <w:szCs w:val="22"/>
                <w:lang w:val="it-IT"/>
              </w:rPr>
              <w:t xml:space="preserve">or human </w:t>
            </w:r>
            <w:r w:rsidRPr="00762D0D">
              <w:rPr>
                <w:rFonts w:asciiTheme="minorBidi" w:hAnsiTheme="minorBidi" w:cstheme="minorBidi"/>
                <w:sz w:val="22"/>
                <w:szCs w:val="22"/>
                <w:lang w:val="it-IT"/>
              </w:rPr>
              <w:t>res</w:t>
            </w:r>
            <w:r>
              <w:rPr>
                <w:rFonts w:asciiTheme="minorBidi" w:hAnsiTheme="minorBidi" w:cstheme="minorBidi"/>
                <w:sz w:val="22"/>
                <w:szCs w:val="22"/>
                <w:lang w:val="it-IT"/>
              </w:rPr>
              <w:t xml:space="preserve">ources have been allocated for </w:t>
            </w:r>
            <w:r>
              <w:rPr>
                <w:rFonts w:asciiTheme="minorBidi" w:hAnsiTheme="minorBidi" w:cstheme="minorBidi"/>
                <w:sz w:val="22"/>
                <w:szCs w:val="22"/>
                <w:lang w:val="it-IT"/>
              </w:rPr>
              <w:lastRenderedPageBreak/>
              <w:t>this activity</w:t>
            </w:r>
            <w:r w:rsidRPr="00762D0D">
              <w:rPr>
                <w:rFonts w:asciiTheme="minorBidi" w:hAnsiTheme="minorBidi" w:cstheme="minorBidi"/>
                <w:sz w:val="22"/>
                <w:szCs w:val="22"/>
                <w:lang w:val="it-IT"/>
              </w:rPr>
              <w:t xml:space="preserve"> within the 2014/2015 Program and Budget.  New resources would need to be identified accordin</w:t>
            </w:r>
            <w:r w:rsidR="00AA6FA0">
              <w:rPr>
                <w:rFonts w:asciiTheme="minorBidi" w:hAnsiTheme="minorBidi" w:cstheme="minorBidi"/>
                <w:sz w:val="22"/>
                <w:szCs w:val="22"/>
                <w:lang w:val="it-IT"/>
              </w:rPr>
              <w:t>g</w:t>
            </w:r>
            <w:r w:rsidRPr="00762D0D">
              <w:rPr>
                <w:rFonts w:asciiTheme="minorBidi" w:hAnsiTheme="minorBidi" w:cstheme="minorBidi"/>
                <w:sz w:val="22"/>
                <w:szCs w:val="22"/>
                <w:lang w:val="it-IT"/>
              </w:rPr>
              <w:t xml:space="preserve">ly. </w:t>
            </w:r>
          </w:p>
          <w:p w:rsidR="00035033" w:rsidRDefault="00035033" w:rsidP="00D33A6C">
            <w:pPr>
              <w:rPr>
                <w:rFonts w:asciiTheme="minorBidi" w:hAnsiTheme="minorBidi" w:cstheme="minorBidi"/>
                <w:sz w:val="22"/>
                <w:szCs w:val="22"/>
                <w:lang w:val="it-IT"/>
              </w:rPr>
            </w:pPr>
          </w:p>
          <w:p w:rsidR="00D33A6C" w:rsidRDefault="00D33A6C" w:rsidP="00D33A6C">
            <w:pPr>
              <w:rPr>
                <w:rFonts w:asciiTheme="minorBidi" w:hAnsiTheme="minorBidi" w:cstheme="minorBidi"/>
                <w:sz w:val="22"/>
                <w:szCs w:val="22"/>
                <w:lang w:val="it-IT"/>
              </w:rPr>
            </w:pPr>
            <w:r>
              <w:rPr>
                <w:rFonts w:asciiTheme="minorBidi" w:hAnsiTheme="minorBidi" w:cstheme="minorBidi"/>
                <w:sz w:val="22"/>
                <w:szCs w:val="22"/>
                <w:lang w:val="it-IT"/>
              </w:rPr>
              <w:t>Non-personnel costs:</w:t>
            </w:r>
          </w:p>
          <w:tbl>
            <w:tblPr>
              <w:tblStyle w:val="TableGrid"/>
              <w:tblW w:w="4996" w:type="pct"/>
              <w:tblLayout w:type="fixed"/>
              <w:tblLook w:val="04A0" w:firstRow="1" w:lastRow="0" w:firstColumn="1" w:lastColumn="0" w:noHBand="0" w:noVBand="1"/>
            </w:tblPr>
            <w:tblGrid>
              <w:gridCol w:w="3340"/>
              <w:gridCol w:w="3341"/>
            </w:tblGrid>
            <w:tr w:rsidR="00D33A6C" w:rsidTr="00D33A6C">
              <w:tc>
                <w:tcPr>
                  <w:tcW w:w="2500" w:type="pct"/>
                </w:tcPr>
                <w:p w:rsidR="00D33A6C" w:rsidRPr="005B4C42" w:rsidRDefault="00D33A6C" w:rsidP="00D33A6C">
                  <w:pPr>
                    <w:rPr>
                      <w:rFonts w:asciiTheme="minorBidi" w:hAnsiTheme="minorBidi" w:cstheme="minorBidi"/>
                      <w:i/>
                      <w:sz w:val="22"/>
                      <w:szCs w:val="22"/>
                      <w:lang w:val="it-IT"/>
                    </w:rPr>
                  </w:pPr>
                  <w:r>
                    <w:rPr>
                      <w:rFonts w:asciiTheme="minorBidi" w:hAnsiTheme="minorBidi" w:cstheme="minorBidi"/>
                      <w:i/>
                      <w:sz w:val="22"/>
                      <w:szCs w:val="22"/>
                      <w:lang w:val="it-IT"/>
                    </w:rPr>
                    <w:t>Travel and Fellowships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Staff Missions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Third-party Travel</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Fellowships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Pr="005B4C42" w:rsidRDefault="00D33A6C" w:rsidP="00D33A6C">
                  <w:pPr>
                    <w:rPr>
                      <w:rFonts w:asciiTheme="minorBidi" w:hAnsiTheme="minorBidi" w:cstheme="minorBidi"/>
                      <w:i/>
                      <w:sz w:val="22"/>
                      <w:szCs w:val="22"/>
                      <w:lang w:val="it-IT"/>
                    </w:rPr>
                  </w:pPr>
                  <w:r>
                    <w:rPr>
                      <w:rFonts w:asciiTheme="minorBidi" w:hAnsiTheme="minorBidi" w:cstheme="minorBidi"/>
                      <w:i/>
                      <w:sz w:val="22"/>
                      <w:szCs w:val="22"/>
                      <w:lang w:val="it-IT"/>
                    </w:rPr>
                    <w:t>Contractual Services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Conferences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Experts’ Honoraria</w:t>
                  </w:r>
                </w:p>
              </w:tc>
              <w:tc>
                <w:tcPr>
                  <w:tcW w:w="2500" w:type="pct"/>
                </w:tcPr>
                <w:p w:rsidR="00D33A6C" w:rsidRDefault="000848CA" w:rsidP="00D33A6C">
                  <w:pPr>
                    <w:rPr>
                      <w:rFonts w:asciiTheme="minorBidi" w:hAnsiTheme="minorBidi" w:cstheme="minorBidi"/>
                      <w:sz w:val="22"/>
                      <w:szCs w:val="22"/>
                      <w:lang w:val="it-IT"/>
                    </w:rPr>
                  </w:pPr>
                  <w:r>
                    <w:rPr>
                      <w:rFonts w:asciiTheme="minorBidi" w:hAnsiTheme="minorBidi" w:cstheme="minorBidi"/>
                      <w:sz w:val="22"/>
                      <w:szCs w:val="22"/>
                      <w:lang w:val="it-IT"/>
                    </w:rPr>
                    <w:t>30,000 CHF</w:t>
                  </w: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Publishing</w:t>
                  </w:r>
                </w:p>
              </w:tc>
              <w:tc>
                <w:tcPr>
                  <w:tcW w:w="2500" w:type="pct"/>
                </w:tcPr>
                <w:p w:rsidR="00D33A6C" w:rsidRDefault="006A3EE4" w:rsidP="00D33A6C">
                  <w:pPr>
                    <w:rPr>
                      <w:rFonts w:asciiTheme="minorBidi" w:hAnsiTheme="minorBidi" w:cstheme="minorBidi"/>
                      <w:sz w:val="22"/>
                      <w:szCs w:val="22"/>
                      <w:lang w:val="it-IT"/>
                    </w:rPr>
                  </w:pPr>
                  <w:r>
                    <w:rPr>
                      <w:rFonts w:asciiTheme="minorBidi" w:hAnsiTheme="minorBidi" w:cstheme="minorBidi"/>
                      <w:sz w:val="22"/>
                      <w:szCs w:val="22"/>
                      <w:lang w:val="it-IT"/>
                    </w:rPr>
                    <w:t>20,000 CHF</w:t>
                  </w: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Others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Pr="005B4C42" w:rsidRDefault="00D33A6C" w:rsidP="00D33A6C">
                  <w:pPr>
                    <w:rPr>
                      <w:rFonts w:asciiTheme="minorBidi" w:hAnsiTheme="minorBidi" w:cstheme="minorBidi"/>
                      <w:i/>
                      <w:sz w:val="22"/>
                      <w:szCs w:val="22"/>
                      <w:lang w:val="it-IT"/>
                    </w:rPr>
                  </w:pPr>
                  <w:r>
                    <w:rPr>
                      <w:rFonts w:asciiTheme="minorBidi" w:hAnsiTheme="minorBidi" w:cstheme="minorBidi"/>
                      <w:i/>
                      <w:sz w:val="22"/>
                      <w:szCs w:val="22"/>
                      <w:lang w:val="it-IT"/>
                    </w:rPr>
                    <w:t>Equipment and Supplies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Equipment</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Default="00D33A6C" w:rsidP="00D33A6C">
                  <w:pPr>
                    <w:ind w:left="661"/>
                    <w:rPr>
                      <w:rFonts w:asciiTheme="minorBidi" w:hAnsiTheme="minorBidi" w:cstheme="minorBidi"/>
                      <w:sz w:val="22"/>
                      <w:szCs w:val="22"/>
                      <w:lang w:val="it-IT"/>
                    </w:rPr>
                  </w:pPr>
                  <w:r>
                    <w:rPr>
                      <w:rFonts w:asciiTheme="minorBidi" w:hAnsiTheme="minorBidi" w:cstheme="minorBidi"/>
                      <w:sz w:val="22"/>
                      <w:szCs w:val="22"/>
                      <w:lang w:val="it-IT"/>
                    </w:rPr>
                    <w:t>Supplies and Materials</w:t>
                  </w:r>
                </w:p>
              </w:tc>
              <w:tc>
                <w:tcPr>
                  <w:tcW w:w="2500" w:type="pct"/>
                </w:tcPr>
                <w:p w:rsidR="00D33A6C" w:rsidRDefault="00D33A6C" w:rsidP="00D33A6C">
                  <w:pPr>
                    <w:rPr>
                      <w:rFonts w:asciiTheme="minorBidi" w:hAnsiTheme="minorBidi" w:cstheme="minorBidi"/>
                      <w:sz w:val="22"/>
                      <w:szCs w:val="22"/>
                      <w:lang w:val="it-IT"/>
                    </w:rPr>
                  </w:pPr>
                </w:p>
              </w:tc>
            </w:tr>
            <w:tr w:rsidR="00D33A6C" w:rsidTr="00D33A6C">
              <w:tc>
                <w:tcPr>
                  <w:tcW w:w="2500" w:type="pct"/>
                </w:tcPr>
                <w:p w:rsidR="00D33A6C" w:rsidRPr="00AA719B" w:rsidRDefault="00D33A6C" w:rsidP="00D33A6C">
                  <w:pPr>
                    <w:rPr>
                      <w:rFonts w:ascii="Arial" w:hAnsi="Arial" w:cs="Arial"/>
                      <w:b/>
                      <w:sz w:val="22"/>
                      <w:szCs w:val="22"/>
                      <w:lang w:val="it-IT"/>
                    </w:rPr>
                  </w:pPr>
                  <w:r w:rsidRPr="00AA719B">
                    <w:rPr>
                      <w:rFonts w:ascii="Arial" w:hAnsi="Arial" w:cs="Arial"/>
                      <w:b/>
                      <w:sz w:val="22"/>
                      <w:szCs w:val="22"/>
                      <w:lang w:val="it-IT"/>
                    </w:rPr>
                    <w:t>TOTAL</w:t>
                  </w:r>
                </w:p>
              </w:tc>
              <w:tc>
                <w:tcPr>
                  <w:tcW w:w="2500" w:type="pct"/>
                </w:tcPr>
                <w:p w:rsidR="00D33A6C" w:rsidRDefault="00343EF3" w:rsidP="00D33A6C">
                  <w:pPr>
                    <w:rPr>
                      <w:rFonts w:asciiTheme="minorBidi" w:hAnsiTheme="minorBidi" w:cstheme="minorBidi"/>
                      <w:sz w:val="22"/>
                      <w:szCs w:val="22"/>
                      <w:lang w:val="it-IT"/>
                    </w:rPr>
                  </w:pPr>
                  <w:r>
                    <w:rPr>
                      <w:rFonts w:asciiTheme="minorBidi" w:hAnsiTheme="minorBidi" w:cstheme="minorBidi"/>
                      <w:sz w:val="22"/>
                      <w:szCs w:val="22"/>
                      <w:lang w:val="it-IT"/>
                    </w:rPr>
                    <w:t>50,000 CHF</w:t>
                  </w:r>
                </w:p>
              </w:tc>
            </w:tr>
          </w:tbl>
          <w:p w:rsidR="00D33A6C" w:rsidRDefault="00D33A6C" w:rsidP="00D33A6C">
            <w:pPr>
              <w:rPr>
                <w:rFonts w:asciiTheme="minorBidi" w:hAnsiTheme="minorBidi" w:cstheme="minorBidi"/>
                <w:sz w:val="22"/>
                <w:szCs w:val="22"/>
                <w:lang w:val="it-IT"/>
              </w:rPr>
            </w:pPr>
          </w:p>
          <w:p w:rsidR="00D33A6C" w:rsidRDefault="00D33A6C" w:rsidP="00D33A6C">
            <w:pPr>
              <w:rPr>
                <w:rFonts w:asciiTheme="minorBidi" w:hAnsiTheme="minorBidi" w:cstheme="minorBidi"/>
                <w:sz w:val="22"/>
                <w:szCs w:val="22"/>
                <w:lang w:val="it-IT"/>
              </w:rPr>
            </w:pPr>
            <w:r>
              <w:rPr>
                <w:rFonts w:asciiTheme="minorBidi" w:hAnsiTheme="minorBidi" w:cstheme="minorBidi"/>
                <w:sz w:val="22"/>
                <w:szCs w:val="22"/>
                <w:lang w:val="it-IT"/>
              </w:rPr>
              <w:t xml:space="preserve">Personnel costs: </w:t>
            </w:r>
            <w:r w:rsidR="0062593A">
              <w:rPr>
                <w:rFonts w:asciiTheme="minorBidi" w:hAnsiTheme="minorBidi" w:cstheme="minorBidi"/>
                <w:sz w:val="22"/>
                <w:szCs w:val="22"/>
                <w:lang w:val="it-IT"/>
              </w:rPr>
              <w:t xml:space="preserve"> The </w:t>
            </w:r>
            <w:r>
              <w:rPr>
                <w:rFonts w:asciiTheme="minorBidi" w:hAnsiTheme="minorBidi" w:cstheme="minorBidi"/>
                <w:sz w:val="22"/>
                <w:szCs w:val="22"/>
                <w:lang w:val="it-IT"/>
              </w:rPr>
              <w:t>Copyright Law Division</w:t>
            </w:r>
            <w:r w:rsidR="0062593A">
              <w:rPr>
                <w:rFonts w:asciiTheme="minorBidi" w:hAnsiTheme="minorBidi" w:cstheme="minorBidi"/>
                <w:sz w:val="22"/>
                <w:szCs w:val="22"/>
                <w:lang w:val="it-IT"/>
              </w:rPr>
              <w:t xml:space="preserve"> and the WIPO Academy</w:t>
            </w:r>
            <w:r>
              <w:rPr>
                <w:rFonts w:asciiTheme="minorBidi" w:hAnsiTheme="minorBidi" w:cstheme="minorBidi"/>
                <w:sz w:val="22"/>
                <w:szCs w:val="22"/>
                <w:lang w:val="it-IT"/>
              </w:rPr>
              <w:t xml:space="preserve"> will coordinate and undertake the necessary actions. </w:t>
            </w:r>
            <w:r w:rsidR="006A3EE4">
              <w:rPr>
                <w:rFonts w:asciiTheme="minorBidi" w:hAnsiTheme="minorBidi" w:cstheme="minorBidi"/>
                <w:sz w:val="22"/>
                <w:szCs w:val="22"/>
                <w:lang w:val="it-IT"/>
              </w:rPr>
              <w:t>(</w:t>
            </w:r>
            <w:r w:rsidR="00CB1C1A">
              <w:rPr>
                <w:rFonts w:asciiTheme="minorBidi" w:hAnsiTheme="minorBidi" w:cstheme="minorBidi"/>
                <w:sz w:val="22"/>
                <w:szCs w:val="22"/>
                <w:lang w:val="it-IT"/>
              </w:rPr>
              <w:t>D1/P5:  5%;  P3/P2:  10</w:t>
            </w:r>
            <w:r w:rsidR="006A3EE4">
              <w:rPr>
                <w:rFonts w:asciiTheme="minorBidi" w:hAnsiTheme="minorBidi" w:cstheme="minorBidi"/>
                <w:sz w:val="22"/>
                <w:szCs w:val="22"/>
                <w:lang w:val="it-IT"/>
              </w:rPr>
              <w:t>%)</w:t>
            </w:r>
          </w:p>
          <w:p w:rsidR="00D33A6C" w:rsidRPr="004B39D3" w:rsidRDefault="00D33A6C" w:rsidP="00D33A6C">
            <w:pPr>
              <w:rPr>
                <w:rFonts w:asciiTheme="minorBidi" w:hAnsiTheme="minorBidi" w:cstheme="minorBidi"/>
                <w:sz w:val="22"/>
                <w:szCs w:val="22"/>
              </w:rPr>
            </w:pPr>
          </w:p>
          <w:p w:rsidR="00D33A6C" w:rsidRPr="004B39D3" w:rsidRDefault="00D33A6C" w:rsidP="00D33A6C">
            <w:pPr>
              <w:rPr>
                <w:rFonts w:asciiTheme="minorBidi" w:hAnsiTheme="minorBidi" w:cstheme="minorBidi"/>
                <w:sz w:val="22"/>
                <w:szCs w:val="22"/>
              </w:rPr>
            </w:pPr>
          </w:p>
        </w:tc>
      </w:tr>
    </w:tbl>
    <w:p w:rsidR="00992FCB" w:rsidRPr="00FD4E36" w:rsidRDefault="00992FCB">
      <w:pPr>
        <w:rPr>
          <w:rFonts w:ascii="Arial" w:hAnsi="Arial" w:cs="Arial"/>
          <w:sz w:val="22"/>
          <w:szCs w:val="22"/>
        </w:rPr>
      </w:pPr>
    </w:p>
    <w:p w:rsidR="00076221" w:rsidRDefault="00076221">
      <w:pPr>
        <w:rPr>
          <w:rFonts w:ascii="Arial" w:hAnsi="Arial" w:cs="Arial"/>
          <w:sz w:val="22"/>
          <w:szCs w:val="22"/>
        </w:rPr>
      </w:pPr>
    </w:p>
    <w:p w:rsidR="009509CA" w:rsidRDefault="009509CA" w:rsidP="002D3895">
      <w:pPr>
        <w:tabs>
          <w:tab w:val="left" w:pos="5529"/>
        </w:tabs>
        <w:rPr>
          <w:rFonts w:ascii="Arial" w:hAnsi="Arial" w:cs="Arial"/>
          <w:sz w:val="22"/>
          <w:szCs w:val="22"/>
        </w:rPr>
      </w:pPr>
    </w:p>
    <w:p w:rsidR="003236FB" w:rsidRPr="008B3C5E" w:rsidRDefault="003236FB" w:rsidP="003236FB">
      <w:pPr>
        <w:ind w:left="5533"/>
        <w:rPr>
          <w:rFonts w:ascii="Arial" w:hAnsi="Arial" w:cs="Arial"/>
          <w:i/>
          <w:sz w:val="22"/>
          <w:szCs w:val="22"/>
        </w:rPr>
      </w:pPr>
      <w:r>
        <w:rPr>
          <w:rFonts w:ascii="Arial" w:hAnsi="Arial" w:cs="Arial"/>
          <w:sz w:val="22"/>
          <w:szCs w:val="22"/>
        </w:rPr>
        <w:t>[Annex IV follows]</w:t>
      </w:r>
    </w:p>
    <w:p w:rsidR="009509CA" w:rsidRDefault="009509CA">
      <w:pPr>
        <w:rPr>
          <w:rFonts w:ascii="Arial" w:hAnsi="Arial" w:cs="Arial"/>
          <w:sz w:val="22"/>
          <w:szCs w:val="22"/>
        </w:rPr>
      </w:pPr>
    </w:p>
    <w:p w:rsidR="009509CA" w:rsidRDefault="009509CA">
      <w:pPr>
        <w:rPr>
          <w:rFonts w:ascii="Arial" w:hAnsi="Arial" w:cs="Arial"/>
          <w:sz w:val="22"/>
          <w:szCs w:val="22"/>
        </w:rPr>
      </w:pPr>
    </w:p>
    <w:p w:rsidR="00FF7925" w:rsidRDefault="00FF7925">
      <w:pPr>
        <w:rPr>
          <w:rFonts w:ascii="Arial" w:hAnsi="Arial" w:cs="Arial"/>
          <w:sz w:val="22"/>
          <w:szCs w:val="22"/>
        </w:rPr>
        <w:sectPr w:rsidR="00FF7925" w:rsidSect="004071CA">
          <w:headerReference w:type="default" r:id="rId15"/>
          <w:headerReference w:type="first" r:id="rId16"/>
          <w:pgSz w:w="11906" w:h="16838"/>
          <w:pgMar w:top="1417" w:right="1417" w:bottom="1417" w:left="1417" w:header="708" w:footer="708" w:gutter="0"/>
          <w:pgNumType w:start="1"/>
          <w:cols w:space="708"/>
          <w:titlePg/>
          <w:docGrid w:linePitch="360"/>
        </w:sectPr>
      </w:pPr>
    </w:p>
    <w:p w:rsidR="009509CA" w:rsidRPr="00020885" w:rsidRDefault="009509CA" w:rsidP="009509CA">
      <w:pPr>
        <w:widowControl w:val="0"/>
        <w:autoSpaceDE w:val="0"/>
        <w:autoSpaceDN w:val="0"/>
        <w:spacing w:line="384" w:lineRule="auto"/>
        <w:jc w:val="center"/>
        <w:textAlignment w:val="baseline"/>
        <w:rPr>
          <w:rFonts w:ascii="Arial" w:hAnsi="Arial" w:cs="Arial"/>
          <w:b/>
          <w:bCs/>
          <w:sz w:val="22"/>
          <w:szCs w:val="28"/>
        </w:rPr>
      </w:pPr>
      <w:r w:rsidRPr="00020885">
        <w:rPr>
          <w:rFonts w:ascii="Arial" w:hAnsi="Arial" w:cs="Arial"/>
          <w:b/>
          <w:bCs/>
          <w:sz w:val="22"/>
          <w:szCs w:val="28"/>
        </w:rPr>
        <w:lastRenderedPageBreak/>
        <w:t>IMPLEMENTATION PLAN FOR ACTIVITY 4</w:t>
      </w:r>
    </w:p>
    <w:p w:rsidR="00076221" w:rsidRPr="00FD4E36" w:rsidRDefault="00076221">
      <w:pPr>
        <w:rPr>
          <w:rFonts w:ascii="Arial" w:hAnsi="Arial" w:cs="Arial"/>
          <w:sz w:val="22"/>
          <w:szCs w:val="22"/>
        </w:rPr>
      </w:pPr>
    </w:p>
    <w:tbl>
      <w:tblPr>
        <w:tblStyle w:val="TableGrid"/>
        <w:tblW w:w="9288" w:type="dxa"/>
        <w:tblLayout w:type="fixed"/>
        <w:tblLook w:val="01E0" w:firstRow="1" w:lastRow="1" w:firstColumn="1" w:lastColumn="1" w:noHBand="0" w:noVBand="0"/>
      </w:tblPr>
      <w:tblGrid>
        <w:gridCol w:w="2376"/>
        <w:gridCol w:w="6912"/>
      </w:tblGrid>
      <w:tr w:rsidR="00076221" w:rsidRPr="00FD4E36" w:rsidTr="00D33A6C">
        <w:tc>
          <w:tcPr>
            <w:tcW w:w="2376" w:type="dxa"/>
            <w:shd w:val="clear" w:color="auto" w:fill="auto"/>
          </w:tcPr>
          <w:p w:rsidR="00076221" w:rsidRPr="00D33A6C" w:rsidRDefault="00076221" w:rsidP="009D0850">
            <w:pPr>
              <w:rPr>
                <w:rFonts w:ascii="Arial" w:hAnsi="Arial" w:cs="Arial"/>
                <w:i/>
                <w:sz w:val="22"/>
                <w:szCs w:val="22"/>
              </w:rPr>
            </w:pPr>
            <w:r w:rsidRPr="00D33A6C">
              <w:rPr>
                <w:rFonts w:ascii="Arial" w:hAnsi="Arial" w:cs="Arial"/>
                <w:i/>
                <w:sz w:val="22"/>
                <w:szCs w:val="22"/>
              </w:rPr>
              <w:t>Title of Activity/Initiative</w:t>
            </w:r>
          </w:p>
          <w:p w:rsidR="00076221" w:rsidRPr="00D33A6C" w:rsidRDefault="00076221" w:rsidP="009D0850">
            <w:pPr>
              <w:rPr>
                <w:rFonts w:ascii="Arial" w:hAnsi="Arial" w:cs="Arial"/>
                <w:b/>
                <w:i/>
                <w:sz w:val="22"/>
                <w:szCs w:val="22"/>
              </w:rPr>
            </w:pPr>
          </w:p>
        </w:tc>
        <w:tc>
          <w:tcPr>
            <w:tcW w:w="6912" w:type="dxa"/>
          </w:tcPr>
          <w:p w:rsidR="00076221" w:rsidRPr="00FD4E36" w:rsidRDefault="00076221" w:rsidP="00D33A6C">
            <w:pPr>
              <w:rPr>
                <w:rFonts w:ascii="Arial" w:hAnsi="Arial" w:cs="Arial"/>
                <w:sz w:val="22"/>
                <w:szCs w:val="22"/>
              </w:rPr>
            </w:pPr>
            <w:r w:rsidRPr="00FD4E36">
              <w:rPr>
                <w:rFonts w:ascii="Arial" w:hAnsi="Arial" w:cs="Arial"/>
                <w:sz w:val="22"/>
                <w:szCs w:val="22"/>
              </w:rPr>
              <w:t>Integrating Open Source Licensing in WIPO Copyright</w:t>
            </w:r>
            <w:r w:rsidR="00D33A6C">
              <w:rPr>
                <w:rFonts w:ascii="Arial" w:hAnsi="Arial" w:cs="Arial"/>
                <w:sz w:val="22"/>
                <w:szCs w:val="22"/>
              </w:rPr>
              <w:t>-</w:t>
            </w:r>
            <w:r w:rsidR="00194C81">
              <w:rPr>
                <w:rFonts w:ascii="Arial" w:hAnsi="Arial" w:cs="Arial"/>
                <w:sz w:val="22"/>
                <w:szCs w:val="22"/>
              </w:rPr>
              <w:t>R</w:t>
            </w:r>
            <w:r w:rsidRPr="00FD4E36">
              <w:rPr>
                <w:rFonts w:ascii="Arial" w:hAnsi="Arial" w:cs="Arial"/>
                <w:sz w:val="22"/>
                <w:szCs w:val="22"/>
              </w:rPr>
              <w:t>elated Courses and Training Programs</w:t>
            </w:r>
          </w:p>
        </w:tc>
      </w:tr>
      <w:tr w:rsidR="00076221" w:rsidRPr="00FD4E36" w:rsidTr="00D33A6C">
        <w:tc>
          <w:tcPr>
            <w:tcW w:w="2376" w:type="dxa"/>
            <w:shd w:val="clear" w:color="auto" w:fill="auto"/>
          </w:tcPr>
          <w:p w:rsidR="00076221" w:rsidRPr="00D33A6C" w:rsidRDefault="00076221" w:rsidP="009D0850">
            <w:pPr>
              <w:rPr>
                <w:rFonts w:ascii="Arial" w:hAnsi="Arial" w:cs="Arial"/>
                <w:i/>
                <w:sz w:val="22"/>
                <w:szCs w:val="22"/>
              </w:rPr>
            </w:pPr>
            <w:r w:rsidRPr="00D33A6C">
              <w:rPr>
                <w:rFonts w:ascii="Arial" w:hAnsi="Arial" w:cs="Arial"/>
                <w:i/>
                <w:sz w:val="22"/>
                <w:szCs w:val="22"/>
              </w:rPr>
              <w:t xml:space="preserve">Brief description of the Activity/Initiative </w:t>
            </w:r>
          </w:p>
          <w:p w:rsidR="00076221" w:rsidRPr="00D33A6C" w:rsidRDefault="00076221" w:rsidP="009D0850">
            <w:pPr>
              <w:rPr>
                <w:rFonts w:ascii="Arial" w:hAnsi="Arial" w:cs="Arial"/>
                <w:b/>
                <w:i/>
                <w:sz w:val="22"/>
                <w:szCs w:val="22"/>
              </w:rPr>
            </w:pPr>
          </w:p>
        </w:tc>
        <w:tc>
          <w:tcPr>
            <w:tcW w:w="6912" w:type="dxa"/>
          </w:tcPr>
          <w:p w:rsidR="00076221" w:rsidRPr="00FD4E36" w:rsidRDefault="00076221" w:rsidP="00076221">
            <w:pPr>
              <w:rPr>
                <w:rFonts w:ascii="Arial" w:hAnsi="Arial" w:cs="Arial"/>
                <w:sz w:val="22"/>
                <w:szCs w:val="22"/>
              </w:rPr>
            </w:pPr>
            <w:r w:rsidRPr="00FD4E36">
              <w:rPr>
                <w:rFonts w:ascii="Arial" w:hAnsi="Arial" w:cs="Arial"/>
                <w:sz w:val="22"/>
                <w:szCs w:val="22"/>
              </w:rPr>
              <w:t>WIPO offers a number of trainings</w:t>
            </w:r>
            <w:r w:rsidR="00D33A6C">
              <w:rPr>
                <w:rFonts w:ascii="Arial" w:hAnsi="Arial" w:cs="Arial"/>
                <w:sz w:val="22"/>
                <w:szCs w:val="22"/>
              </w:rPr>
              <w:t xml:space="preserve"> on copyright</w:t>
            </w:r>
            <w:r w:rsidRPr="00FD4E36">
              <w:rPr>
                <w:rFonts w:ascii="Arial" w:hAnsi="Arial" w:cs="Arial"/>
                <w:sz w:val="22"/>
                <w:szCs w:val="22"/>
              </w:rPr>
              <w:t xml:space="preserve"> in the context of its general courses, advanced courses and executive program</w:t>
            </w:r>
            <w:r w:rsidR="00C06CF3">
              <w:rPr>
                <w:rFonts w:ascii="Arial" w:hAnsi="Arial" w:cs="Arial"/>
                <w:sz w:val="22"/>
                <w:szCs w:val="22"/>
              </w:rPr>
              <w:t>s</w:t>
            </w:r>
            <w:r w:rsidRPr="00FD4E36">
              <w:rPr>
                <w:rFonts w:ascii="Arial" w:hAnsi="Arial" w:cs="Arial"/>
                <w:sz w:val="22"/>
                <w:szCs w:val="22"/>
              </w:rPr>
              <w:t xml:space="preserve">.  </w:t>
            </w:r>
          </w:p>
          <w:p w:rsidR="00076221" w:rsidRPr="00FD4E36" w:rsidRDefault="00076221" w:rsidP="009D0850">
            <w:pPr>
              <w:rPr>
                <w:rFonts w:ascii="Arial" w:hAnsi="Arial" w:cs="Arial"/>
                <w:sz w:val="22"/>
                <w:szCs w:val="22"/>
              </w:rPr>
            </w:pPr>
          </w:p>
          <w:p w:rsidR="00A808DC" w:rsidRPr="00FD4E36" w:rsidRDefault="00A808DC" w:rsidP="009D0850">
            <w:pPr>
              <w:rPr>
                <w:rFonts w:ascii="Arial" w:hAnsi="Arial" w:cs="Arial"/>
                <w:sz w:val="22"/>
                <w:szCs w:val="22"/>
              </w:rPr>
            </w:pPr>
            <w:r w:rsidRPr="00FD4E36">
              <w:rPr>
                <w:rFonts w:ascii="Arial" w:hAnsi="Arial" w:cs="Arial"/>
                <w:sz w:val="22"/>
                <w:szCs w:val="22"/>
              </w:rPr>
              <w:t xml:space="preserve">In order to </w:t>
            </w:r>
            <w:r w:rsidR="0010162F">
              <w:rPr>
                <w:rFonts w:ascii="Arial" w:hAnsi="Arial" w:cs="Arial"/>
                <w:sz w:val="22"/>
                <w:szCs w:val="22"/>
              </w:rPr>
              <w:t>raise the awareness of</w:t>
            </w:r>
            <w:r w:rsidRPr="00FD4E36">
              <w:rPr>
                <w:rFonts w:ascii="Arial" w:hAnsi="Arial" w:cs="Arial"/>
                <w:sz w:val="22"/>
                <w:szCs w:val="22"/>
              </w:rPr>
              <w:t xml:space="preserve"> op</w:t>
            </w:r>
            <w:r w:rsidR="00035033">
              <w:rPr>
                <w:rFonts w:ascii="Arial" w:hAnsi="Arial" w:cs="Arial"/>
                <w:sz w:val="22"/>
                <w:szCs w:val="22"/>
              </w:rPr>
              <w:t xml:space="preserve">en source software development </w:t>
            </w:r>
            <w:r w:rsidRPr="00FD4E36">
              <w:rPr>
                <w:rFonts w:ascii="Arial" w:hAnsi="Arial" w:cs="Arial"/>
                <w:sz w:val="22"/>
                <w:szCs w:val="22"/>
              </w:rPr>
              <w:t>in the context of the broader copyright syst</w:t>
            </w:r>
            <w:r w:rsidR="0010162F">
              <w:rPr>
                <w:rFonts w:ascii="Arial" w:hAnsi="Arial" w:cs="Arial"/>
                <w:sz w:val="22"/>
                <w:szCs w:val="22"/>
              </w:rPr>
              <w:t>em, it is important that programs</w:t>
            </w:r>
            <w:r w:rsidRPr="00FD4E36">
              <w:rPr>
                <w:rFonts w:ascii="Arial" w:hAnsi="Arial" w:cs="Arial"/>
                <w:sz w:val="22"/>
                <w:szCs w:val="22"/>
              </w:rPr>
              <w:t xml:space="preserve"> on</w:t>
            </w:r>
            <w:r w:rsidR="00C06CF3">
              <w:rPr>
                <w:rFonts w:ascii="Arial" w:hAnsi="Arial" w:cs="Arial"/>
                <w:sz w:val="22"/>
                <w:szCs w:val="22"/>
              </w:rPr>
              <w:t xml:space="preserve"> copyright</w:t>
            </w:r>
            <w:r w:rsidRPr="00FD4E36">
              <w:rPr>
                <w:rFonts w:ascii="Arial" w:hAnsi="Arial" w:cs="Arial"/>
                <w:sz w:val="22"/>
                <w:szCs w:val="22"/>
              </w:rPr>
              <w:t xml:space="preserve"> licensing and related topics specifically incorporate </w:t>
            </w:r>
            <w:r w:rsidR="00D466FD">
              <w:rPr>
                <w:rFonts w:ascii="Arial" w:hAnsi="Arial" w:cs="Arial"/>
                <w:sz w:val="22"/>
                <w:szCs w:val="22"/>
              </w:rPr>
              <w:t>this</w:t>
            </w:r>
            <w:r w:rsidR="00C06CF3">
              <w:rPr>
                <w:rFonts w:ascii="Arial" w:hAnsi="Arial" w:cs="Arial"/>
                <w:sz w:val="22"/>
                <w:szCs w:val="22"/>
              </w:rPr>
              <w:t xml:space="preserve"> topic</w:t>
            </w:r>
            <w:r w:rsidRPr="00FD4E36">
              <w:rPr>
                <w:rFonts w:ascii="Arial" w:hAnsi="Arial" w:cs="Arial"/>
                <w:sz w:val="22"/>
                <w:szCs w:val="22"/>
              </w:rPr>
              <w:t>.</w:t>
            </w:r>
          </w:p>
          <w:p w:rsidR="00076221" w:rsidRPr="00FD4E36" w:rsidRDefault="00076221" w:rsidP="009D0850">
            <w:pPr>
              <w:rPr>
                <w:rFonts w:ascii="Arial" w:hAnsi="Arial" w:cs="Arial"/>
                <w:sz w:val="22"/>
                <w:szCs w:val="22"/>
              </w:rPr>
            </w:pPr>
          </w:p>
          <w:p w:rsidR="00A808DC" w:rsidRPr="00FD4E36" w:rsidRDefault="0010162F" w:rsidP="009D0850">
            <w:pPr>
              <w:rPr>
                <w:rFonts w:ascii="Arial" w:hAnsi="Arial" w:cs="Arial"/>
                <w:sz w:val="22"/>
                <w:szCs w:val="22"/>
              </w:rPr>
            </w:pPr>
            <w:r>
              <w:rPr>
                <w:rFonts w:ascii="Arial" w:hAnsi="Arial" w:cs="Arial"/>
                <w:sz w:val="22"/>
                <w:szCs w:val="22"/>
              </w:rPr>
              <w:t>Additionally,</w:t>
            </w:r>
            <w:r w:rsidR="00D33A6C">
              <w:rPr>
                <w:rFonts w:ascii="Arial" w:hAnsi="Arial" w:cs="Arial"/>
                <w:sz w:val="22"/>
                <w:szCs w:val="22"/>
              </w:rPr>
              <w:t xml:space="preserve"> experts on software licensing could be invi</w:t>
            </w:r>
            <w:r>
              <w:rPr>
                <w:rFonts w:ascii="Arial" w:hAnsi="Arial" w:cs="Arial"/>
                <w:sz w:val="22"/>
                <w:szCs w:val="22"/>
              </w:rPr>
              <w:t>ted and included in suitable</w:t>
            </w:r>
            <w:r w:rsidR="00D33A6C">
              <w:rPr>
                <w:rFonts w:ascii="Arial" w:hAnsi="Arial" w:cs="Arial"/>
                <w:sz w:val="22"/>
                <w:szCs w:val="22"/>
              </w:rPr>
              <w:t xml:space="preserve"> programs. </w:t>
            </w:r>
          </w:p>
          <w:p w:rsidR="00076221" w:rsidRPr="00FD4E36" w:rsidRDefault="00076221" w:rsidP="009D0850">
            <w:pPr>
              <w:rPr>
                <w:rFonts w:ascii="Arial" w:hAnsi="Arial" w:cs="Arial"/>
                <w:sz w:val="22"/>
                <w:szCs w:val="22"/>
              </w:rPr>
            </w:pPr>
          </w:p>
        </w:tc>
      </w:tr>
      <w:tr w:rsidR="00076221" w:rsidRPr="00FD4E36" w:rsidTr="00D33A6C">
        <w:tc>
          <w:tcPr>
            <w:tcW w:w="2376" w:type="dxa"/>
            <w:shd w:val="clear" w:color="auto" w:fill="auto"/>
          </w:tcPr>
          <w:p w:rsidR="00076221" w:rsidRPr="00D33A6C" w:rsidRDefault="00076221" w:rsidP="009D0850">
            <w:pPr>
              <w:rPr>
                <w:rFonts w:ascii="Arial" w:hAnsi="Arial" w:cs="Arial"/>
                <w:i/>
                <w:sz w:val="22"/>
                <w:szCs w:val="22"/>
              </w:rPr>
            </w:pPr>
            <w:r w:rsidRPr="00D33A6C">
              <w:rPr>
                <w:rFonts w:ascii="Arial" w:hAnsi="Arial" w:cs="Arial"/>
                <w:i/>
                <w:sz w:val="22"/>
                <w:szCs w:val="22"/>
              </w:rPr>
              <w:t xml:space="preserve">Target Beneficiaries </w:t>
            </w:r>
          </w:p>
          <w:p w:rsidR="00076221" w:rsidRPr="00D33A6C" w:rsidRDefault="00076221" w:rsidP="009D0850">
            <w:pPr>
              <w:rPr>
                <w:rFonts w:ascii="Arial" w:hAnsi="Arial" w:cs="Arial"/>
                <w:b/>
                <w:i/>
                <w:sz w:val="22"/>
                <w:szCs w:val="22"/>
              </w:rPr>
            </w:pPr>
          </w:p>
          <w:p w:rsidR="00076221" w:rsidRPr="00D33A6C" w:rsidRDefault="00076221" w:rsidP="009D0850">
            <w:pPr>
              <w:rPr>
                <w:rFonts w:ascii="Arial" w:hAnsi="Arial" w:cs="Arial"/>
                <w:b/>
                <w:i/>
                <w:sz w:val="22"/>
                <w:szCs w:val="22"/>
              </w:rPr>
            </w:pPr>
          </w:p>
        </w:tc>
        <w:tc>
          <w:tcPr>
            <w:tcW w:w="6912" w:type="dxa"/>
          </w:tcPr>
          <w:p w:rsidR="00A808DC" w:rsidRPr="00FD4E36" w:rsidRDefault="00A808DC" w:rsidP="00A808DC">
            <w:pPr>
              <w:rPr>
                <w:rFonts w:ascii="Arial" w:hAnsi="Arial" w:cs="Arial"/>
                <w:sz w:val="22"/>
                <w:szCs w:val="22"/>
              </w:rPr>
            </w:pPr>
            <w:r w:rsidRPr="00FD4E36">
              <w:rPr>
                <w:rFonts w:ascii="Arial" w:hAnsi="Arial" w:cs="Arial"/>
                <w:sz w:val="22"/>
                <w:szCs w:val="22"/>
              </w:rPr>
              <w:t>Member States; private sector; education and researc</w:t>
            </w:r>
            <w:r w:rsidR="00C06CF3">
              <w:rPr>
                <w:rFonts w:ascii="Arial" w:hAnsi="Arial" w:cs="Arial"/>
                <w:sz w:val="22"/>
                <w:szCs w:val="22"/>
              </w:rPr>
              <w:t>h</w:t>
            </w:r>
            <w:r w:rsidRPr="00FD4E36">
              <w:rPr>
                <w:rFonts w:ascii="Arial" w:hAnsi="Arial" w:cs="Arial"/>
                <w:sz w:val="22"/>
                <w:szCs w:val="22"/>
              </w:rPr>
              <w:t xml:space="preserve"> institutions; IP researchers</w:t>
            </w:r>
            <w:proofErr w:type="gramStart"/>
            <w:r w:rsidRPr="00FD4E36">
              <w:rPr>
                <w:rFonts w:ascii="Arial" w:hAnsi="Arial" w:cs="Arial"/>
                <w:sz w:val="22"/>
                <w:szCs w:val="22"/>
              </w:rPr>
              <w:t>;  civil</w:t>
            </w:r>
            <w:proofErr w:type="gramEnd"/>
            <w:r w:rsidRPr="00FD4E36">
              <w:rPr>
                <w:rFonts w:ascii="Arial" w:hAnsi="Arial" w:cs="Arial"/>
                <w:sz w:val="22"/>
                <w:szCs w:val="22"/>
              </w:rPr>
              <w:t xml:space="preserve"> society organizations</w:t>
            </w:r>
            <w:r w:rsidR="00194C81">
              <w:rPr>
                <w:rFonts w:ascii="Arial" w:hAnsi="Arial" w:cs="Arial"/>
                <w:sz w:val="22"/>
                <w:szCs w:val="22"/>
              </w:rPr>
              <w:t>.</w:t>
            </w:r>
          </w:p>
          <w:p w:rsidR="00076221" w:rsidRPr="00FD4E36" w:rsidRDefault="00076221" w:rsidP="009D0850">
            <w:pPr>
              <w:rPr>
                <w:rFonts w:ascii="Arial" w:hAnsi="Arial" w:cs="Arial"/>
                <w:sz w:val="22"/>
                <w:szCs w:val="22"/>
              </w:rPr>
            </w:pPr>
          </w:p>
        </w:tc>
      </w:tr>
      <w:tr w:rsidR="00076221" w:rsidRPr="00FD4E36" w:rsidTr="00D33A6C">
        <w:tc>
          <w:tcPr>
            <w:tcW w:w="2376" w:type="dxa"/>
            <w:shd w:val="clear" w:color="auto" w:fill="auto"/>
          </w:tcPr>
          <w:p w:rsidR="00076221" w:rsidRPr="00D33A6C" w:rsidRDefault="00076221" w:rsidP="009D0850">
            <w:pPr>
              <w:rPr>
                <w:rFonts w:ascii="Arial" w:hAnsi="Arial" w:cs="Arial"/>
                <w:i/>
                <w:sz w:val="22"/>
                <w:szCs w:val="22"/>
              </w:rPr>
            </w:pPr>
            <w:r w:rsidRPr="00D33A6C">
              <w:rPr>
                <w:rFonts w:ascii="Arial" w:hAnsi="Arial" w:cs="Arial"/>
                <w:i/>
                <w:sz w:val="22"/>
                <w:szCs w:val="22"/>
              </w:rPr>
              <w:t>Key WIPO Sectors Involved and Links to WIPO Programs:</w:t>
            </w:r>
          </w:p>
        </w:tc>
        <w:tc>
          <w:tcPr>
            <w:tcW w:w="6912" w:type="dxa"/>
          </w:tcPr>
          <w:p w:rsidR="00D33A6C" w:rsidRDefault="00D33A6C" w:rsidP="00A808DC">
            <w:pPr>
              <w:rPr>
                <w:rFonts w:ascii="Arial" w:hAnsi="Arial" w:cs="Arial"/>
                <w:sz w:val="22"/>
                <w:szCs w:val="22"/>
              </w:rPr>
            </w:pPr>
            <w:r>
              <w:rPr>
                <w:rFonts w:ascii="Arial" w:hAnsi="Arial" w:cs="Arial"/>
                <w:sz w:val="22"/>
                <w:szCs w:val="22"/>
              </w:rPr>
              <w:t>Copyright Law Division and</w:t>
            </w:r>
            <w:r w:rsidR="00C06CF3">
              <w:rPr>
                <w:rFonts w:ascii="Arial" w:hAnsi="Arial" w:cs="Arial"/>
                <w:sz w:val="22"/>
                <w:szCs w:val="22"/>
              </w:rPr>
              <w:t xml:space="preserve"> WIPO</w:t>
            </w:r>
            <w:r>
              <w:rPr>
                <w:rFonts w:ascii="Arial" w:hAnsi="Arial" w:cs="Arial"/>
                <w:sz w:val="22"/>
                <w:szCs w:val="22"/>
              </w:rPr>
              <w:t xml:space="preserve"> Academy.</w:t>
            </w:r>
          </w:p>
          <w:p w:rsidR="00D33A6C" w:rsidRDefault="00D33A6C" w:rsidP="00A808DC">
            <w:pPr>
              <w:rPr>
                <w:rFonts w:ascii="Arial" w:hAnsi="Arial" w:cs="Arial"/>
                <w:sz w:val="22"/>
                <w:szCs w:val="22"/>
              </w:rPr>
            </w:pPr>
          </w:p>
          <w:p w:rsidR="00A808DC" w:rsidRPr="00FD4E36" w:rsidRDefault="00A808DC" w:rsidP="00A808DC">
            <w:pPr>
              <w:rPr>
                <w:rFonts w:ascii="Arial" w:hAnsi="Arial" w:cs="Arial"/>
                <w:sz w:val="22"/>
                <w:szCs w:val="22"/>
              </w:rPr>
            </w:pPr>
            <w:r w:rsidRPr="00FD4E36">
              <w:rPr>
                <w:rFonts w:ascii="Arial" w:hAnsi="Arial" w:cs="Arial"/>
                <w:sz w:val="22"/>
                <w:szCs w:val="22"/>
              </w:rPr>
              <w:t xml:space="preserve">This activity/initiative links to a number </w:t>
            </w:r>
            <w:r w:rsidR="00D466FD">
              <w:rPr>
                <w:rFonts w:ascii="Arial" w:hAnsi="Arial" w:cs="Arial"/>
                <w:sz w:val="22"/>
                <w:szCs w:val="22"/>
              </w:rPr>
              <w:t xml:space="preserve">of WIPO Strategic Goals, including </w:t>
            </w:r>
            <w:r w:rsidRPr="00FD4E36">
              <w:rPr>
                <w:rFonts w:ascii="Arial" w:hAnsi="Arial" w:cs="Arial"/>
                <w:sz w:val="22"/>
                <w:szCs w:val="22"/>
              </w:rPr>
              <w:t>Goal III – Facilitating the use of IP for development; and Goal V – World reference source of IP information and analysis.</w:t>
            </w:r>
          </w:p>
          <w:p w:rsidR="00076221" w:rsidRPr="00FD4E36" w:rsidRDefault="00076221" w:rsidP="009D0850">
            <w:pPr>
              <w:rPr>
                <w:rFonts w:ascii="Arial" w:hAnsi="Arial" w:cs="Arial"/>
                <w:sz w:val="22"/>
                <w:szCs w:val="22"/>
              </w:rPr>
            </w:pPr>
          </w:p>
          <w:p w:rsidR="00076221" w:rsidRPr="00FD4E36" w:rsidRDefault="00076221" w:rsidP="009D0850">
            <w:pPr>
              <w:rPr>
                <w:rFonts w:ascii="Arial" w:hAnsi="Arial" w:cs="Arial"/>
                <w:sz w:val="22"/>
                <w:szCs w:val="22"/>
              </w:rPr>
            </w:pPr>
          </w:p>
        </w:tc>
      </w:tr>
      <w:tr w:rsidR="00076221" w:rsidRPr="00FD4E36" w:rsidTr="00D33A6C">
        <w:tc>
          <w:tcPr>
            <w:tcW w:w="2376" w:type="dxa"/>
            <w:shd w:val="clear" w:color="auto" w:fill="auto"/>
          </w:tcPr>
          <w:p w:rsidR="00076221" w:rsidRPr="00D33A6C" w:rsidRDefault="00076221" w:rsidP="009D0850">
            <w:pPr>
              <w:rPr>
                <w:rFonts w:ascii="Arial" w:hAnsi="Arial" w:cs="Arial"/>
                <w:i/>
                <w:sz w:val="22"/>
                <w:szCs w:val="22"/>
              </w:rPr>
            </w:pPr>
            <w:r w:rsidRPr="00D33A6C">
              <w:rPr>
                <w:rFonts w:ascii="Arial" w:hAnsi="Arial" w:cs="Arial"/>
                <w:i/>
                <w:sz w:val="22"/>
                <w:szCs w:val="22"/>
              </w:rPr>
              <w:t>Steps and calendar</w:t>
            </w:r>
          </w:p>
        </w:tc>
        <w:tc>
          <w:tcPr>
            <w:tcW w:w="6912" w:type="dxa"/>
          </w:tcPr>
          <w:p w:rsidR="0062593A" w:rsidRDefault="0062593A" w:rsidP="00A808DC">
            <w:pPr>
              <w:pStyle w:val="ListParagraph"/>
              <w:numPr>
                <w:ilvl w:val="1"/>
                <w:numId w:val="7"/>
              </w:numPr>
              <w:rPr>
                <w:rFonts w:ascii="Arial" w:hAnsi="Arial" w:cs="Arial"/>
                <w:sz w:val="22"/>
                <w:szCs w:val="22"/>
              </w:rPr>
            </w:pPr>
            <w:r>
              <w:rPr>
                <w:rFonts w:ascii="Arial" w:hAnsi="Arial" w:cs="Arial"/>
                <w:sz w:val="22"/>
                <w:szCs w:val="22"/>
              </w:rPr>
              <w:t>Identification of suitable programs for the inclusion of the target topic</w:t>
            </w:r>
            <w:r w:rsidR="00035033">
              <w:rPr>
                <w:rFonts w:ascii="Arial" w:hAnsi="Arial" w:cs="Arial"/>
                <w:sz w:val="22"/>
                <w:szCs w:val="22"/>
              </w:rPr>
              <w:t>;</w:t>
            </w:r>
          </w:p>
          <w:p w:rsidR="0062593A" w:rsidRDefault="0062593A" w:rsidP="00687985">
            <w:pPr>
              <w:pStyle w:val="ListParagraph"/>
              <w:ind w:left="1134"/>
              <w:rPr>
                <w:rFonts w:ascii="Arial" w:hAnsi="Arial" w:cs="Arial"/>
                <w:sz w:val="22"/>
                <w:szCs w:val="22"/>
              </w:rPr>
            </w:pPr>
          </w:p>
          <w:p w:rsidR="00076221" w:rsidRDefault="0062593A" w:rsidP="00A808DC">
            <w:pPr>
              <w:pStyle w:val="ListParagraph"/>
              <w:numPr>
                <w:ilvl w:val="1"/>
                <w:numId w:val="7"/>
              </w:numPr>
              <w:rPr>
                <w:rFonts w:ascii="Arial" w:hAnsi="Arial" w:cs="Arial"/>
                <w:sz w:val="22"/>
                <w:szCs w:val="22"/>
              </w:rPr>
            </w:pPr>
            <w:r>
              <w:rPr>
                <w:rFonts w:ascii="Arial" w:hAnsi="Arial" w:cs="Arial"/>
                <w:sz w:val="22"/>
                <w:szCs w:val="22"/>
              </w:rPr>
              <w:t>I</w:t>
            </w:r>
            <w:r w:rsidR="006A3EE4">
              <w:rPr>
                <w:rFonts w:ascii="Arial" w:hAnsi="Arial" w:cs="Arial"/>
                <w:sz w:val="22"/>
                <w:szCs w:val="22"/>
              </w:rPr>
              <w:t>nclusion of specific topics in training programs and events</w:t>
            </w:r>
            <w:r w:rsidR="002B57B1">
              <w:rPr>
                <w:rFonts w:ascii="Arial" w:hAnsi="Arial" w:cs="Arial"/>
                <w:sz w:val="22"/>
                <w:szCs w:val="22"/>
              </w:rPr>
              <w:t>;</w:t>
            </w:r>
          </w:p>
          <w:p w:rsidR="006A3EE4" w:rsidRDefault="006A3EE4" w:rsidP="00800255">
            <w:pPr>
              <w:pStyle w:val="ListParagraph"/>
              <w:ind w:left="1134"/>
              <w:rPr>
                <w:rFonts w:ascii="Arial" w:hAnsi="Arial" w:cs="Arial"/>
                <w:sz w:val="22"/>
                <w:szCs w:val="22"/>
              </w:rPr>
            </w:pPr>
          </w:p>
          <w:p w:rsidR="006A3EE4" w:rsidRPr="00FD4E36" w:rsidRDefault="006A3EE4" w:rsidP="00A808DC">
            <w:pPr>
              <w:pStyle w:val="ListParagraph"/>
              <w:numPr>
                <w:ilvl w:val="1"/>
                <w:numId w:val="7"/>
              </w:numPr>
              <w:rPr>
                <w:rFonts w:ascii="Arial" w:hAnsi="Arial" w:cs="Arial"/>
                <w:sz w:val="22"/>
                <w:szCs w:val="22"/>
              </w:rPr>
            </w:pPr>
            <w:r>
              <w:rPr>
                <w:rFonts w:ascii="Arial" w:hAnsi="Arial" w:cs="Arial"/>
                <w:sz w:val="22"/>
                <w:szCs w:val="22"/>
              </w:rPr>
              <w:t>Once the training module, described in Activity III,</w:t>
            </w:r>
            <w:r w:rsidR="0010162F">
              <w:rPr>
                <w:rFonts w:ascii="Arial" w:hAnsi="Arial" w:cs="Arial"/>
                <w:sz w:val="22"/>
                <w:szCs w:val="22"/>
              </w:rPr>
              <w:t xml:space="preserve"> is completed,</w:t>
            </w:r>
            <w:r>
              <w:rPr>
                <w:rFonts w:ascii="Arial" w:hAnsi="Arial" w:cs="Arial"/>
                <w:sz w:val="22"/>
                <w:szCs w:val="22"/>
              </w:rPr>
              <w:t xml:space="preserve"> insert it in the online course offer</w:t>
            </w:r>
            <w:r w:rsidR="00194C81">
              <w:rPr>
                <w:rFonts w:ascii="Arial" w:hAnsi="Arial" w:cs="Arial"/>
                <w:sz w:val="22"/>
                <w:szCs w:val="22"/>
              </w:rPr>
              <w:t>ings</w:t>
            </w:r>
            <w:r>
              <w:rPr>
                <w:rFonts w:ascii="Arial" w:hAnsi="Arial" w:cs="Arial"/>
                <w:sz w:val="22"/>
                <w:szCs w:val="22"/>
              </w:rPr>
              <w:t>.</w:t>
            </w:r>
          </w:p>
          <w:p w:rsidR="00076221" w:rsidRPr="00800255" w:rsidRDefault="00076221" w:rsidP="00800255">
            <w:pPr>
              <w:rPr>
                <w:rFonts w:ascii="Arial" w:hAnsi="Arial" w:cs="Arial"/>
                <w:sz w:val="22"/>
                <w:szCs w:val="22"/>
              </w:rPr>
            </w:pPr>
          </w:p>
        </w:tc>
      </w:tr>
      <w:tr w:rsidR="00076221" w:rsidRPr="00FD4E36" w:rsidTr="00D33A6C">
        <w:tc>
          <w:tcPr>
            <w:tcW w:w="2376" w:type="dxa"/>
            <w:shd w:val="clear" w:color="auto" w:fill="auto"/>
          </w:tcPr>
          <w:p w:rsidR="00076221" w:rsidRPr="00D33A6C" w:rsidRDefault="00076221" w:rsidP="009D0850">
            <w:pPr>
              <w:rPr>
                <w:rFonts w:ascii="Arial" w:hAnsi="Arial" w:cs="Arial"/>
                <w:i/>
                <w:sz w:val="22"/>
                <w:szCs w:val="22"/>
              </w:rPr>
            </w:pPr>
            <w:r w:rsidRPr="00D33A6C">
              <w:rPr>
                <w:rFonts w:ascii="Arial" w:hAnsi="Arial" w:cs="Arial"/>
                <w:i/>
                <w:sz w:val="22"/>
                <w:szCs w:val="22"/>
              </w:rPr>
              <w:t>Overall duration</w:t>
            </w:r>
          </w:p>
        </w:tc>
        <w:tc>
          <w:tcPr>
            <w:tcW w:w="6912" w:type="dxa"/>
          </w:tcPr>
          <w:p w:rsidR="00076221" w:rsidRPr="00FD4E36" w:rsidRDefault="00C06CF3" w:rsidP="009D0850">
            <w:pPr>
              <w:rPr>
                <w:rFonts w:ascii="Arial" w:hAnsi="Arial" w:cs="Arial"/>
                <w:sz w:val="22"/>
                <w:szCs w:val="22"/>
              </w:rPr>
            </w:pPr>
            <w:r>
              <w:rPr>
                <w:rFonts w:ascii="Arial" w:hAnsi="Arial" w:cs="Arial"/>
                <w:sz w:val="22"/>
                <w:szCs w:val="22"/>
              </w:rPr>
              <w:t>24</w:t>
            </w:r>
            <w:r w:rsidR="00076221" w:rsidRPr="00FD4E36">
              <w:rPr>
                <w:rFonts w:ascii="Arial" w:hAnsi="Arial" w:cs="Arial"/>
                <w:sz w:val="22"/>
                <w:szCs w:val="22"/>
              </w:rPr>
              <w:t xml:space="preserve"> months</w:t>
            </w:r>
          </w:p>
          <w:p w:rsidR="00076221" w:rsidRPr="00FD4E36" w:rsidRDefault="00076221" w:rsidP="009D0850">
            <w:pPr>
              <w:rPr>
                <w:rFonts w:ascii="Arial" w:hAnsi="Arial" w:cs="Arial"/>
                <w:sz w:val="22"/>
                <w:szCs w:val="22"/>
              </w:rPr>
            </w:pPr>
          </w:p>
        </w:tc>
      </w:tr>
      <w:tr w:rsidR="00BE07B5" w:rsidRPr="00FD4E36" w:rsidTr="00D33A6C">
        <w:tc>
          <w:tcPr>
            <w:tcW w:w="2376" w:type="dxa"/>
            <w:shd w:val="clear" w:color="auto" w:fill="auto"/>
          </w:tcPr>
          <w:p w:rsidR="00BE07B5" w:rsidRPr="00D33A6C" w:rsidRDefault="00BE07B5" w:rsidP="009D0850">
            <w:pPr>
              <w:rPr>
                <w:rFonts w:ascii="Arial" w:hAnsi="Arial" w:cs="Arial"/>
                <w:i/>
                <w:sz w:val="22"/>
                <w:szCs w:val="22"/>
              </w:rPr>
            </w:pPr>
            <w:r w:rsidRPr="00D33A6C">
              <w:rPr>
                <w:rFonts w:ascii="Arial" w:hAnsi="Arial" w:cs="Arial"/>
                <w:i/>
                <w:sz w:val="22"/>
                <w:szCs w:val="22"/>
              </w:rPr>
              <w:t>Budget:</w:t>
            </w:r>
          </w:p>
          <w:p w:rsidR="00BE07B5" w:rsidRPr="00D33A6C" w:rsidRDefault="00BE07B5" w:rsidP="009D0850">
            <w:pPr>
              <w:rPr>
                <w:rFonts w:ascii="Arial" w:hAnsi="Arial" w:cs="Arial"/>
                <w:b/>
                <w:i/>
                <w:sz w:val="22"/>
                <w:szCs w:val="22"/>
              </w:rPr>
            </w:pPr>
          </w:p>
        </w:tc>
        <w:tc>
          <w:tcPr>
            <w:tcW w:w="6912" w:type="dxa"/>
          </w:tcPr>
          <w:p w:rsidR="00BE07B5" w:rsidRDefault="007A36C0" w:rsidP="00BE07B5">
            <w:pPr>
              <w:rPr>
                <w:rFonts w:asciiTheme="minorBidi" w:hAnsiTheme="minorBidi" w:cstheme="minorBidi"/>
                <w:sz w:val="22"/>
                <w:szCs w:val="22"/>
                <w:lang w:val="it-IT"/>
              </w:rPr>
            </w:pPr>
            <w:r w:rsidRPr="007A36C0">
              <w:rPr>
                <w:rFonts w:asciiTheme="minorBidi" w:hAnsiTheme="minorBidi" w:cstheme="minorBidi"/>
                <w:sz w:val="22"/>
                <w:szCs w:val="22"/>
                <w:lang w:val="it-IT"/>
              </w:rPr>
              <w:t xml:space="preserve">REMARK: </w:t>
            </w:r>
            <w:r w:rsidR="00536DA8">
              <w:rPr>
                <w:rFonts w:asciiTheme="minorBidi" w:hAnsiTheme="minorBidi" w:cstheme="minorBidi"/>
                <w:sz w:val="22"/>
                <w:szCs w:val="22"/>
                <w:lang w:val="it-IT"/>
              </w:rPr>
              <w:t xml:space="preserve"> </w:t>
            </w:r>
            <w:r w:rsidRPr="007A36C0">
              <w:rPr>
                <w:rFonts w:asciiTheme="minorBidi" w:hAnsiTheme="minorBidi" w:cstheme="minorBidi"/>
                <w:sz w:val="22"/>
                <w:szCs w:val="22"/>
                <w:lang w:val="it-IT"/>
              </w:rPr>
              <w:t xml:space="preserve">No financial </w:t>
            </w:r>
            <w:r w:rsidR="00AA6FA0">
              <w:rPr>
                <w:rFonts w:asciiTheme="minorBidi" w:hAnsiTheme="minorBidi" w:cstheme="minorBidi"/>
                <w:sz w:val="22"/>
                <w:szCs w:val="22"/>
                <w:lang w:val="it-IT"/>
              </w:rPr>
              <w:t xml:space="preserve">or human </w:t>
            </w:r>
            <w:r w:rsidRPr="007A36C0">
              <w:rPr>
                <w:rFonts w:asciiTheme="minorBidi" w:hAnsiTheme="minorBidi" w:cstheme="minorBidi"/>
                <w:sz w:val="22"/>
                <w:szCs w:val="22"/>
                <w:lang w:val="it-IT"/>
              </w:rPr>
              <w:t>resources have been allocated for this activity within the 2014/2015 Program and Budget.  New resources would need to be identified accordin</w:t>
            </w:r>
            <w:r w:rsidR="00AA6FA0">
              <w:rPr>
                <w:rFonts w:asciiTheme="minorBidi" w:hAnsiTheme="minorBidi" w:cstheme="minorBidi"/>
                <w:sz w:val="22"/>
                <w:szCs w:val="22"/>
                <w:lang w:val="it-IT"/>
              </w:rPr>
              <w:t>g</w:t>
            </w:r>
            <w:r w:rsidRPr="007A36C0">
              <w:rPr>
                <w:rFonts w:asciiTheme="minorBidi" w:hAnsiTheme="minorBidi" w:cstheme="minorBidi"/>
                <w:sz w:val="22"/>
                <w:szCs w:val="22"/>
                <w:lang w:val="it-IT"/>
              </w:rPr>
              <w:t xml:space="preserve">ly. </w:t>
            </w:r>
          </w:p>
          <w:p w:rsidR="00035033" w:rsidRDefault="00035033" w:rsidP="00BE07B5">
            <w:pPr>
              <w:rPr>
                <w:rFonts w:asciiTheme="minorBidi" w:hAnsiTheme="minorBidi" w:cstheme="minorBidi"/>
                <w:sz w:val="22"/>
                <w:szCs w:val="22"/>
                <w:lang w:val="it-IT"/>
              </w:rPr>
            </w:pPr>
          </w:p>
          <w:p w:rsidR="00BE07B5" w:rsidRDefault="00BE07B5" w:rsidP="00BE07B5">
            <w:pPr>
              <w:rPr>
                <w:rFonts w:asciiTheme="minorBidi" w:hAnsiTheme="minorBidi" w:cstheme="minorBidi"/>
                <w:sz w:val="22"/>
                <w:szCs w:val="22"/>
                <w:lang w:val="it-IT"/>
              </w:rPr>
            </w:pPr>
            <w:r>
              <w:rPr>
                <w:rFonts w:asciiTheme="minorBidi" w:hAnsiTheme="minorBidi" w:cstheme="minorBidi"/>
                <w:sz w:val="22"/>
                <w:szCs w:val="22"/>
                <w:lang w:val="it-IT"/>
              </w:rPr>
              <w:t>Non-personnel costs:</w:t>
            </w:r>
          </w:p>
          <w:tbl>
            <w:tblPr>
              <w:tblStyle w:val="TableGrid"/>
              <w:tblW w:w="4996" w:type="pct"/>
              <w:tblLayout w:type="fixed"/>
              <w:tblLook w:val="04A0" w:firstRow="1" w:lastRow="0" w:firstColumn="1" w:lastColumn="0" w:noHBand="0" w:noVBand="1"/>
            </w:tblPr>
            <w:tblGrid>
              <w:gridCol w:w="3340"/>
              <w:gridCol w:w="3341"/>
            </w:tblGrid>
            <w:tr w:rsidR="00BE07B5" w:rsidTr="00BE07B5">
              <w:tc>
                <w:tcPr>
                  <w:tcW w:w="2500" w:type="pct"/>
                </w:tcPr>
                <w:p w:rsidR="00BE07B5" w:rsidRPr="005B4C42" w:rsidRDefault="00BE07B5" w:rsidP="00BE07B5">
                  <w:pPr>
                    <w:rPr>
                      <w:rFonts w:asciiTheme="minorBidi" w:hAnsiTheme="minorBidi" w:cstheme="minorBidi"/>
                      <w:i/>
                      <w:sz w:val="22"/>
                      <w:szCs w:val="22"/>
                      <w:lang w:val="it-IT"/>
                    </w:rPr>
                  </w:pPr>
                  <w:r>
                    <w:rPr>
                      <w:rFonts w:asciiTheme="minorBidi" w:hAnsiTheme="minorBidi" w:cstheme="minorBidi"/>
                      <w:i/>
                      <w:sz w:val="22"/>
                      <w:szCs w:val="22"/>
                      <w:lang w:val="it-IT"/>
                    </w:rPr>
                    <w:t>Travel and Fellowships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Staff Missions</w:t>
                  </w:r>
                </w:p>
              </w:tc>
              <w:tc>
                <w:tcPr>
                  <w:tcW w:w="2500" w:type="pct"/>
                </w:tcPr>
                <w:p w:rsidR="00BE07B5" w:rsidRDefault="006A3EE4" w:rsidP="00BE07B5">
                  <w:pPr>
                    <w:rPr>
                      <w:rFonts w:asciiTheme="minorBidi" w:hAnsiTheme="minorBidi" w:cstheme="minorBidi"/>
                      <w:sz w:val="22"/>
                      <w:szCs w:val="22"/>
                      <w:lang w:val="it-IT"/>
                    </w:rPr>
                  </w:pPr>
                  <w:r>
                    <w:rPr>
                      <w:rFonts w:asciiTheme="minorBidi" w:hAnsiTheme="minorBidi" w:cstheme="minorBidi"/>
                      <w:sz w:val="22"/>
                      <w:szCs w:val="22"/>
                      <w:lang w:val="it-IT"/>
                    </w:rPr>
                    <w:t>10,000 CHF</w:t>
                  </w: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Third-party Travel</w:t>
                  </w:r>
                </w:p>
              </w:tc>
              <w:tc>
                <w:tcPr>
                  <w:tcW w:w="2500" w:type="pct"/>
                </w:tcPr>
                <w:p w:rsidR="00BE07B5" w:rsidRDefault="006A3EE4" w:rsidP="00BE07B5">
                  <w:pPr>
                    <w:rPr>
                      <w:rFonts w:asciiTheme="minorBidi" w:hAnsiTheme="minorBidi" w:cstheme="minorBidi"/>
                      <w:sz w:val="22"/>
                      <w:szCs w:val="22"/>
                      <w:lang w:val="it-IT"/>
                    </w:rPr>
                  </w:pPr>
                  <w:r>
                    <w:rPr>
                      <w:rFonts w:asciiTheme="minorBidi" w:hAnsiTheme="minorBidi" w:cstheme="minorBidi"/>
                      <w:sz w:val="22"/>
                      <w:szCs w:val="22"/>
                      <w:lang w:val="it-IT"/>
                    </w:rPr>
                    <w:t>30,000 CHF</w:t>
                  </w: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Fellowships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Pr="005B4C42" w:rsidRDefault="00BE07B5" w:rsidP="00BE07B5">
                  <w:pPr>
                    <w:rPr>
                      <w:rFonts w:asciiTheme="minorBidi" w:hAnsiTheme="minorBidi" w:cstheme="minorBidi"/>
                      <w:i/>
                      <w:sz w:val="22"/>
                      <w:szCs w:val="22"/>
                      <w:lang w:val="it-IT"/>
                    </w:rPr>
                  </w:pPr>
                  <w:r>
                    <w:rPr>
                      <w:rFonts w:asciiTheme="minorBidi" w:hAnsiTheme="minorBidi" w:cstheme="minorBidi"/>
                      <w:i/>
                      <w:sz w:val="22"/>
                      <w:szCs w:val="22"/>
                      <w:lang w:val="it-IT"/>
                    </w:rPr>
                    <w:t>Contractual Services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Conferences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Experts’ Honoraria</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Publishing</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Others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Pr="005B4C42" w:rsidRDefault="00BE07B5" w:rsidP="00BE07B5">
                  <w:pPr>
                    <w:rPr>
                      <w:rFonts w:asciiTheme="minorBidi" w:hAnsiTheme="minorBidi" w:cstheme="minorBidi"/>
                      <w:i/>
                      <w:sz w:val="22"/>
                      <w:szCs w:val="22"/>
                      <w:lang w:val="it-IT"/>
                    </w:rPr>
                  </w:pPr>
                  <w:r>
                    <w:rPr>
                      <w:rFonts w:asciiTheme="minorBidi" w:hAnsiTheme="minorBidi" w:cstheme="minorBidi"/>
                      <w:i/>
                      <w:sz w:val="22"/>
                      <w:szCs w:val="22"/>
                      <w:lang w:val="it-IT"/>
                    </w:rPr>
                    <w:t>Equipment and Supplies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t>Equipment</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Default="00BE07B5" w:rsidP="00BE07B5">
                  <w:pPr>
                    <w:ind w:left="661"/>
                    <w:rPr>
                      <w:rFonts w:asciiTheme="minorBidi" w:hAnsiTheme="minorBidi" w:cstheme="minorBidi"/>
                      <w:sz w:val="22"/>
                      <w:szCs w:val="22"/>
                      <w:lang w:val="it-IT"/>
                    </w:rPr>
                  </w:pPr>
                  <w:r>
                    <w:rPr>
                      <w:rFonts w:asciiTheme="minorBidi" w:hAnsiTheme="minorBidi" w:cstheme="minorBidi"/>
                      <w:sz w:val="22"/>
                      <w:szCs w:val="22"/>
                      <w:lang w:val="it-IT"/>
                    </w:rPr>
                    <w:lastRenderedPageBreak/>
                    <w:t>Supplies and Materials</w:t>
                  </w:r>
                </w:p>
              </w:tc>
              <w:tc>
                <w:tcPr>
                  <w:tcW w:w="2500" w:type="pct"/>
                </w:tcPr>
                <w:p w:rsidR="00BE07B5" w:rsidRDefault="00BE07B5" w:rsidP="00BE07B5">
                  <w:pPr>
                    <w:rPr>
                      <w:rFonts w:asciiTheme="minorBidi" w:hAnsiTheme="minorBidi" w:cstheme="minorBidi"/>
                      <w:sz w:val="22"/>
                      <w:szCs w:val="22"/>
                      <w:lang w:val="it-IT"/>
                    </w:rPr>
                  </w:pPr>
                </w:p>
              </w:tc>
            </w:tr>
            <w:tr w:rsidR="00BE07B5" w:rsidTr="00BE07B5">
              <w:tc>
                <w:tcPr>
                  <w:tcW w:w="2500" w:type="pct"/>
                </w:tcPr>
                <w:p w:rsidR="00BE07B5" w:rsidRPr="005B4C42" w:rsidRDefault="00BE07B5" w:rsidP="00BE07B5">
                  <w:pPr>
                    <w:rPr>
                      <w:rFonts w:asciiTheme="minorBidi" w:hAnsiTheme="minorBidi" w:cstheme="minorBidi"/>
                      <w:b/>
                      <w:sz w:val="22"/>
                      <w:szCs w:val="22"/>
                      <w:lang w:val="it-IT"/>
                    </w:rPr>
                  </w:pPr>
                  <w:r>
                    <w:rPr>
                      <w:rFonts w:asciiTheme="minorBidi" w:hAnsiTheme="minorBidi" w:cstheme="minorBidi"/>
                      <w:b/>
                      <w:sz w:val="22"/>
                      <w:szCs w:val="22"/>
                      <w:lang w:val="it-IT"/>
                    </w:rPr>
                    <w:t>TOTAL</w:t>
                  </w:r>
                </w:p>
              </w:tc>
              <w:tc>
                <w:tcPr>
                  <w:tcW w:w="2500" w:type="pct"/>
                </w:tcPr>
                <w:p w:rsidR="00BE07B5" w:rsidRDefault="00035033" w:rsidP="00BE07B5">
                  <w:pPr>
                    <w:rPr>
                      <w:rFonts w:asciiTheme="minorBidi" w:hAnsiTheme="minorBidi" w:cstheme="minorBidi"/>
                      <w:sz w:val="22"/>
                      <w:szCs w:val="22"/>
                      <w:lang w:val="it-IT"/>
                    </w:rPr>
                  </w:pPr>
                  <w:r>
                    <w:rPr>
                      <w:rFonts w:asciiTheme="minorBidi" w:hAnsiTheme="minorBidi" w:cstheme="minorBidi"/>
                      <w:sz w:val="22"/>
                      <w:szCs w:val="22"/>
                      <w:lang w:val="it-IT"/>
                    </w:rPr>
                    <w:t>40,000 CHF</w:t>
                  </w:r>
                </w:p>
              </w:tc>
            </w:tr>
          </w:tbl>
          <w:p w:rsidR="00BE07B5" w:rsidRDefault="00BE07B5" w:rsidP="00BE07B5">
            <w:pPr>
              <w:rPr>
                <w:rFonts w:asciiTheme="minorBidi" w:hAnsiTheme="minorBidi" w:cstheme="minorBidi"/>
                <w:sz w:val="22"/>
                <w:szCs w:val="22"/>
                <w:lang w:val="it-IT"/>
              </w:rPr>
            </w:pPr>
          </w:p>
          <w:p w:rsidR="00BE07B5" w:rsidRDefault="00BE07B5" w:rsidP="00BE07B5">
            <w:pPr>
              <w:rPr>
                <w:rFonts w:asciiTheme="minorBidi" w:hAnsiTheme="minorBidi" w:cstheme="minorBidi"/>
                <w:sz w:val="22"/>
                <w:szCs w:val="22"/>
                <w:lang w:val="it-IT"/>
              </w:rPr>
            </w:pPr>
            <w:r>
              <w:rPr>
                <w:rFonts w:asciiTheme="minorBidi" w:hAnsiTheme="minorBidi" w:cstheme="minorBidi"/>
                <w:sz w:val="22"/>
                <w:szCs w:val="22"/>
                <w:lang w:val="it-IT"/>
              </w:rPr>
              <w:t>Personnel costs:</w:t>
            </w:r>
            <w:r w:rsidR="00035033">
              <w:rPr>
                <w:rFonts w:asciiTheme="minorBidi" w:hAnsiTheme="minorBidi" w:cstheme="minorBidi"/>
                <w:sz w:val="22"/>
                <w:szCs w:val="22"/>
                <w:lang w:val="it-IT"/>
              </w:rPr>
              <w:t xml:space="preserve"> </w:t>
            </w:r>
            <w:r>
              <w:rPr>
                <w:rFonts w:asciiTheme="minorBidi" w:hAnsiTheme="minorBidi" w:cstheme="minorBidi"/>
                <w:sz w:val="22"/>
                <w:szCs w:val="22"/>
                <w:lang w:val="it-IT"/>
              </w:rPr>
              <w:t xml:space="preserve"> </w:t>
            </w:r>
            <w:r w:rsidR="00035033">
              <w:rPr>
                <w:rFonts w:asciiTheme="minorBidi" w:hAnsiTheme="minorBidi" w:cstheme="minorBidi"/>
                <w:sz w:val="22"/>
                <w:szCs w:val="22"/>
                <w:lang w:val="it-IT"/>
              </w:rPr>
              <w:t xml:space="preserve">The </w:t>
            </w:r>
            <w:r>
              <w:rPr>
                <w:rFonts w:asciiTheme="minorBidi" w:hAnsiTheme="minorBidi" w:cstheme="minorBidi"/>
                <w:sz w:val="22"/>
                <w:szCs w:val="22"/>
                <w:lang w:val="it-IT"/>
              </w:rPr>
              <w:t>Copyright Law Division and</w:t>
            </w:r>
            <w:r w:rsidR="00035033">
              <w:rPr>
                <w:rFonts w:asciiTheme="minorBidi" w:hAnsiTheme="minorBidi" w:cstheme="minorBidi"/>
                <w:sz w:val="22"/>
                <w:szCs w:val="22"/>
                <w:lang w:val="it-IT"/>
              </w:rPr>
              <w:t xml:space="preserve"> the</w:t>
            </w:r>
            <w:r>
              <w:rPr>
                <w:rFonts w:asciiTheme="minorBidi" w:hAnsiTheme="minorBidi" w:cstheme="minorBidi"/>
                <w:sz w:val="22"/>
                <w:szCs w:val="22"/>
                <w:lang w:val="it-IT"/>
              </w:rPr>
              <w:t xml:space="preserve"> </w:t>
            </w:r>
            <w:r w:rsidR="006A3EE4">
              <w:rPr>
                <w:rFonts w:asciiTheme="minorBidi" w:hAnsiTheme="minorBidi" w:cstheme="minorBidi"/>
                <w:sz w:val="22"/>
                <w:szCs w:val="22"/>
                <w:lang w:val="it-IT"/>
              </w:rPr>
              <w:t xml:space="preserve">WIPO </w:t>
            </w:r>
            <w:r>
              <w:rPr>
                <w:rFonts w:asciiTheme="minorBidi" w:hAnsiTheme="minorBidi" w:cstheme="minorBidi"/>
                <w:sz w:val="22"/>
                <w:szCs w:val="22"/>
                <w:lang w:val="it-IT"/>
              </w:rPr>
              <w:t xml:space="preserve">Academy will coordinate and undertake the necessary actions. </w:t>
            </w:r>
            <w:r w:rsidR="006A3EE4">
              <w:rPr>
                <w:rFonts w:asciiTheme="minorBidi" w:hAnsiTheme="minorBidi" w:cstheme="minorBidi"/>
                <w:sz w:val="22"/>
                <w:szCs w:val="22"/>
                <w:lang w:val="it-IT"/>
              </w:rPr>
              <w:t>(</w:t>
            </w:r>
            <w:r w:rsidR="00CB1C1A">
              <w:rPr>
                <w:rFonts w:asciiTheme="minorBidi" w:hAnsiTheme="minorBidi" w:cstheme="minorBidi"/>
                <w:sz w:val="22"/>
                <w:szCs w:val="22"/>
                <w:lang w:val="it-IT"/>
              </w:rPr>
              <w:t>D1/P5:  5%;  P3/P2:  10</w:t>
            </w:r>
            <w:r w:rsidR="006A3EE4">
              <w:rPr>
                <w:rFonts w:asciiTheme="minorBidi" w:hAnsiTheme="minorBidi" w:cstheme="minorBidi"/>
                <w:sz w:val="22"/>
                <w:szCs w:val="22"/>
                <w:lang w:val="it-IT"/>
              </w:rPr>
              <w:t>%)</w:t>
            </w:r>
          </w:p>
          <w:p w:rsidR="00BE07B5" w:rsidRDefault="00BE07B5" w:rsidP="00BE07B5">
            <w:pPr>
              <w:rPr>
                <w:rFonts w:asciiTheme="minorBidi" w:hAnsiTheme="minorBidi" w:cstheme="minorBidi"/>
                <w:sz w:val="22"/>
                <w:szCs w:val="22"/>
                <w:lang w:val="it-IT"/>
              </w:rPr>
            </w:pPr>
          </w:p>
          <w:p w:rsidR="00BE07B5" w:rsidRPr="00B10E13" w:rsidRDefault="00BE07B5" w:rsidP="00BE07B5">
            <w:pPr>
              <w:rPr>
                <w:rFonts w:asciiTheme="minorBidi" w:hAnsiTheme="minorBidi" w:cstheme="minorBidi"/>
                <w:sz w:val="22"/>
                <w:szCs w:val="22"/>
                <w:lang w:val="it-IT"/>
              </w:rPr>
            </w:pPr>
          </w:p>
          <w:p w:rsidR="00BE07B5" w:rsidRPr="004B39D3" w:rsidRDefault="00BE07B5" w:rsidP="00BE07B5">
            <w:pPr>
              <w:rPr>
                <w:rFonts w:asciiTheme="minorBidi" w:hAnsiTheme="minorBidi" w:cstheme="minorBidi"/>
                <w:sz w:val="22"/>
                <w:szCs w:val="22"/>
              </w:rPr>
            </w:pPr>
          </w:p>
        </w:tc>
      </w:tr>
    </w:tbl>
    <w:p w:rsidR="00076221" w:rsidRPr="00FD4E36" w:rsidRDefault="00076221">
      <w:pPr>
        <w:rPr>
          <w:rFonts w:ascii="Arial" w:hAnsi="Arial" w:cs="Arial"/>
          <w:sz w:val="22"/>
          <w:szCs w:val="22"/>
        </w:rPr>
      </w:pPr>
    </w:p>
    <w:p w:rsidR="00D41FAB" w:rsidRDefault="00D41FAB">
      <w:pPr>
        <w:rPr>
          <w:rFonts w:ascii="Arial" w:hAnsi="Arial" w:cs="Arial"/>
          <w:sz w:val="22"/>
          <w:szCs w:val="22"/>
        </w:rPr>
      </w:pPr>
    </w:p>
    <w:p w:rsidR="009509CA" w:rsidRDefault="009509CA">
      <w:pPr>
        <w:rPr>
          <w:rFonts w:ascii="Arial" w:hAnsi="Arial" w:cs="Arial"/>
          <w:sz w:val="22"/>
          <w:szCs w:val="22"/>
        </w:rPr>
      </w:pPr>
    </w:p>
    <w:p w:rsidR="003236FB" w:rsidRPr="008B3C5E" w:rsidRDefault="003236FB" w:rsidP="003236FB">
      <w:pPr>
        <w:ind w:left="5533"/>
        <w:rPr>
          <w:rFonts w:ascii="Arial" w:hAnsi="Arial" w:cs="Arial"/>
          <w:i/>
          <w:sz w:val="22"/>
          <w:szCs w:val="22"/>
        </w:rPr>
      </w:pPr>
      <w:r>
        <w:rPr>
          <w:rFonts w:ascii="Arial" w:hAnsi="Arial" w:cs="Arial"/>
          <w:sz w:val="22"/>
          <w:szCs w:val="22"/>
        </w:rPr>
        <w:t>[Annex V follows]</w:t>
      </w:r>
    </w:p>
    <w:p w:rsidR="009509CA" w:rsidRDefault="009509CA">
      <w:pPr>
        <w:rPr>
          <w:rFonts w:ascii="Arial" w:hAnsi="Arial" w:cs="Arial"/>
          <w:sz w:val="22"/>
          <w:szCs w:val="22"/>
        </w:rPr>
      </w:pPr>
    </w:p>
    <w:p w:rsidR="009509CA" w:rsidRDefault="009509CA">
      <w:pPr>
        <w:rPr>
          <w:rFonts w:ascii="Arial" w:hAnsi="Arial" w:cs="Arial"/>
          <w:sz w:val="22"/>
          <w:szCs w:val="22"/>
        </w:rPr>
      </w:pPr>
    </w:p>
    <w:p w:rsidR="009509CA" w:rsidRDefault="009509CA">
      <w:pPr>
        <w:rPr>
          <w:rFonts w:ascii="Arial" w:hAnsi="Arial" w:cs="Arial"/>
          <w:sz w:val="22"/>
          <w:szCs w:val="22"/>
        </w:rPr>
      </w:pPr>
    </w:p>
    <w:p w:rsidR="00FF7925" w:rsidRDefault="00FF7925" w:rsidP="00A61D99">
      <w:pPr>
        <w:widowControl w:val="0"/>
        <w:autoSpaceDE w:val="0"/>
        <w:autoSpaceDN w:val="0"/>
        <w:spacing w:line="384" w:lineRule="auto"/>
        <w:textAlignment w:val="baseline"/>
        <w:rPr>
          <w:rFonts w:ascii="Arial" w:hAnsi="Arial" w:cs="Arial"/>
          <w:sz w:val="22"/>
          <w:szCs w:val="22"/>
        </w:rPr>
        <w:sectPr w:rsidR="00FF7925" w:rsidSect="004071CA">
          <w:headerReference w:type="default" r:id="rId17"/>
          <w:headerReference w:type="first" r:id="rId18"/>
          <w:pgSz w:w="11906" w:h="16838"/>
          <w:pgMar w:top="1417" w:right="1417" w:bottom="1417" w:left="1417" w:header="708" w:footer="708" w:gutter="0"/>
          <w:pgNumType w:start="1"/>
          <w:cols w:space="708"/>
          <w:titlePg/>
          <w:docGrid w:linePitch="360"/>
        </w:sectPr>
      </w:pPr>
    </w:p>
    <w:p w:rsidR="009509CA" w:rsidRPr="00020885" w:rsidRDefault="009509CA" w:rsidP="006041A1">
      <w:pPr>
        <w:widowControl w:val="0"/>
        <w:autoSpaceDE w:val="0"/>
        <w:autoSpaceDN w:val="0"/>
        <w:spacing w:line="384" w:lineRule="auto"/>
        <w:jc w:val="center"/>
        <w:textAlignment w:val="baseline"/>
        <w:rPr>
          <w:rFonts w:ascii="Arial" w:hAnsi="Arial" w:cs="Arial"/>
          <w:b/>
          <w:bCs/>
          <w:sz w:val="22"/>
          <w:szCs w:val="28"/>
        </w:rPr>
      </w:pPr>
      <w:r w:rsidRPr="00020885">
        <w:rPr>
          <w:rFonts w:ascii="Arial" w:hAnsi="Arial" w:cs="Arial"/>
          <w:b/>
          <w:bCs/>
          <w:sz w:val="22"/>
          <w:szCs w:val="28"/>
        </w:rPr>
        <w:lastRenderedPageBreak/>
        <w:t>IMPLEMENTATION PLAN FOR ACTIVITY 5</w:t>
      </w:r>
    </w:p>
    <w:p w:rsidR="00D41FAB" w:rsidRPr="00FD4E36" w:rsidRDefault="00D41FAB">
      <w:pPr>
        <w:rPr>
          <w:rFonts w:ascii="Arial" w:hAnsi="Arial" w:cs="Arial"/>
          <w:sz w:val="22"/>
          <w:szCs w:val="22"/>
        </w:rPr>
      </w:pPr>
    </w:p>
    <w:tbl>
      <w:tblPr>
        <w:tblStyle w:val="TableGrid"/>
        <w:tblW w:w="9288" w:type="dxa"/>
        <w:tblLayout w:type="fixed"/>
        <w:tblLook w:val="01E0" w:firstRow="1" w:lastRow="1" w:firstColumn="1" w:lastColumn="1" w:noHBand="0" w:noVBand="0"/>
      </w:tblPr>
      <w:tblGrid>
        <w:gridCol w:w="2376"/>
        <w:gridCol w:w="6912"/>
      </w:tblGrid>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Title of Activity/Initiative</w:t>
            </w:r>
          </w:p>
          <w:p w:rsidR="00D41FAB" w:rsidRPr="00BE07B5" w:rsidRDefault="00D41FAB" w:rsidP="009D0850">
            <w:pPr>
              <w:rPr>
                <w:rFonts w:ascii="Arial" w:hAnsi="Arial" w:cs="Arial"/>
                <w:b/>
                <w:i/>
                <w:sz w:val="22"/>
                <w:szCs w:val="22"/>
              </w:rPr>
            </w:pPr>
          </w:p>
        </w:tc>
        <w:tc>
          <w:tcPr>
            <w:tcW w:w="6912" w:type="dxa"/>
          </w:tcPr>
          <w:p w:rsidR="00D41FAB" w:rsidRPr="00FD4E36" w:rsidRDefault="00342BF1" w:rsidP="009D0850">
            <w:pPr>
              <w:rPr>
                <w:rFonts w:ascii="Arial" w:hAnsi="Arial" w:cs="Arial"/>
                <w:sz w:val="22"/>
                <w:szCs w:val="22"/>
              </w:rPr>
            </w:pPr>
            <w:r w:rsidRPr="00FD4E36">
              <w:rPr>
                <w:rFonts w:ascii="Arial" w:hAnsi="Arial" w:cs="Arial"/>
                <w:sz w:val="22"/>
                <w:szCs w:val="22"/>
              </w:rPr>
              <w:t>Development of Model Copyright Policies and Legal Provisions for Different Copyright Approaches to Public Sector Information</w:t>
            </w:r>
          </w:p>
        </w:tc>
      </w:tr>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 xml:space="preserve">Brief description of the Activity/Initiative </w:t>
            </w:r>
          </w:p>
          <w:p w:rsidR="00D41FAB" w:rsidRPr="00BE07B5" w:rsidRDefault="00D41FAB" w:rsidP="009D0850">
            <w:pPr>
              <w:rPr>
                <w:rFonts w:ascii="Arial" w:hAnsi="Arial" w:cs="Arial"/>
                <w:b/>
                <w:i/>
                <w:sz w:val="22"/>
                <w:szCs w:val="22"/>
              </w:rPr>
            </w:pPr>
          </w:p>
        </w:tc>
        <w:tc>
          <w:tcPr>
            <w:tcW w:w="6912" w:type="dxa"/>
          </w:tcPr>
          <w:p w:rsidR="006B3B43" w:rsidRDefault="00BE07B5" w:rsidP="00342BF1">
            <w:pPr>
              <w:rPr>
                <w:rFonts w:ascii="Arial" w:hAnsi="Arial" w:cs="Arial"/>
                <w:sz w:val="22"/>
                <w:szCs w:val="22"/>
              </w:rPr>
            </w:pPr>
            <w:r>
              <w:rPr>
                <w:rFonts w:ascii="Arial" w:hAnsi="Arial" w:cs="Arial"/>
                <w:sz w:val="22"/>
                <w:szCs w:val="22"/>
              </w:rPr>
              <w:t xml:space="preserve">Member States </w:t>
            </w:r>
            <w:r w:rsidR="00342BF1" w:rsidRPr="00FD4E36">
              <w:rPr>
                <w:rFonts w:ascii="Arial" w:hAnsi="Arial" w:cs="Arial"/>
                <w:sz w:val="22"/>
                <w:szCs w:val="22"/>
              </w:rPr>
              <w:t>have approached the question of copyright</w:t>
            </w:r>
            <w:r w:rsidR="0083328E">
              <w:rPr>
                <w:rFonts w:ascii="Arial" w:hAnsi="Arial" w:cs="Arial"/>
                <w:sz w:val="22"/>
                <w:szCs w:val="22"/>
              </w:rPr>
              <w:t xml:space="preserve"> policy</w:t>
            </w:r>
            <w:r w:rsidR="00342BF1" w:rsidRPr="00FD4E36">
              <w:rPr>
                <w:rFonts w:ascii="Arial" w:hAnsi="Arial" w:cs="Arial"/>
                <w:sz w:val="22"/>
                <w:szCs w:val="22"/>
              </w:rPr>
              <w:t xml:space="preserve"> </w:t>
            </w:r>
            <w:r w:rsidR="0010162F">
              <w:rPr>
                <w:rFonts w:ascii="Arial" w:hAnsi="Arial" w:cs="Arial"/>
                <w:sz w:val="22"/>
                <w:szCs w:val="22"/>
              </w:rPr>
              <w:t>to be applied to</w:t>
            </w:r>
            <w:r>
              <w:rPr>
                <w:rFonts w:ascii="Arial" w:hAnsi="Arial" w:cs="Arial"/>
                <w:sz w:val="22"/>
                <w:szCs w:val="22"/>
              </w:rPr>
              <w:t xml:space="preserve"> </w:t>
            </w:r>
            <w:r w:rsidR="0083328E">
              <w:rPr>
                <w:rFonts w:ascii="Arial" w:hAnsi="Arial" w:cs="Arial"/>
                <w:sz w:val="22"/>
                <w:szCs w:val="22"/>
              </w:rPr>
              <w:t>P</w:t>
            </w:r>
            <w:r w:rsidR="00342BF1" w:rsidRPr="00FD4E36">
              <w:rPr>
                <w:rFonts w:ascii="Arial" w:hAnsi="Arial" w:cs="Arial"/>
                <w:sz w:val="22"/>
                <w:szCs w:val="22"/>
              </w:rPr>
              <w:t xml:space="preserve">ublic </w:t>
            </w:r>
            <w:r w:rsidR="0083328E">
              <w:rPr>
                <w:rFonts w:ascii="Arial" w:hAnsi="Arial" w:cs="Arial"/>
                <w:sz w:val="22"/>
                <w:szCs w:val="22"/>
              </w:rPr>
              <w:t>S</w:t>
            </w:r>
            <w:r w:rsidR="00342BF1" w:rsidRPr="00FD4E36">
              <w:rPr>
                <w:rFonts w:ascii="Arial" w:hAnsi="Arial" w:cs="Arial"/>
                <w:sz w:val="22"/>
                <w:szCs w:val="22"/>
              </w:rPr>
              <w:t xml:space="preserve">ector </w:t>
            </w:r>
            <w:r w:rsidR="0083328E">
              <w:rPr>
                <w:rFonts w:ascii="Arial" w:hAnsi="Arial" w:cs="Arial"/>
                <w:sz w:val="22"/>
                <w:szCs w:val="22"/>
              </w:rPr>
              <w:t>I</w:t>
            </w:r>
            <w:r w:rsidR="00342BF1" w:rsidRPr="00FD4E36">
              <w:rPr>
                <w:rFonts w:ascii="Arial" w:hAnsi="Arial" w:cs="Arial"/>
                <w:sz w:val="22"/>
                <w:szCs w:val="22"/>
              </w:rPr>
              <w:t>nformation</w:t>
            </w:r>
            <w:r w:rsidR="0083328E">
              <w:rPr>
                <w:rFonts w:ascii="Arial" w:hAnsi="Arial" w:cs="Arial"/>
                <w:sz w:val="22"/>
                <w:szCs w:val="22"/>
              </w:rPr>
              <w:t xml:space="preserve"> (PSI)</w:t>
            </w:r>
            <w:r w:rsidR="00342BF1" w:rsidRPr="00FD4E36">
              <w:rPr>
                <w:rFonts w:ascii="Arial" w:hAnsi="Arial" w:cs="Arial"/>
                <w:sz w:val="22"/>
                <w:szCs w:val="22"/>
              </w:rPr>
              <w:t xml:space="preserve"> in different ways</w:t>
            </w:r>
            <w:r>
              <w:rPr>
                <w:rFonts w:ascii="Arial" w:hAnsi="Arial" w:cs="Arial"/>
                <w:sz w:val="22"/>
                <w:szCs w:val="22"/>
              </w:rPr>
              <w:t xml:space="preserve">. </w:t>
            </w:r>
            <w:r w:rsidR="00D466FD">
              <w:rPr>
                <w:rFonts w:ascii="Arial" w:hAnsi="Arial" w:cs="Arial"/>
                <w:sz w:val="22"/>
                <w:szCs w:val="22"/>
              </w:rPr>
              <w:t xml:space="preserve"> </w:t>
            </w:r>
            <w:r w:rsidR="0083328E">
              <w:rPr>
                <w:rFonts w:ascii="Arial" w:hAnsi="Arial" w:cs="Arial"/>
                <w:sz w:val="22"/>
                <w:szCs w:val="22"/>
              </w:rPr>
              <w:t xml:space="preserve">In light of the growing interest shown by </w:t>
            </w:r>
            <w:r w:rsidR="00AA6FA0">
              <w:rPr>
                <w:rFonts w:ascii="Arial" w:hAnsi="Arial" w:cs="Arial"/>
                <w:sz w:val="22"/>
                <w:szCs w:val="22"/>
              </w:rPr>
              <w:t>g</w:t>
            </w:r>
            <w:r w:rsidR="0083328E">
              <w:rPr>
                <w:rFonts w:ascii="Arial" w:hAnsi="Arial" w:cs="Arial"/>
                <w:sz w:val="22"/>
                <w:szCs w:val="22"/>
              </w:rPr>
              <w:t>overnments and stakeholders,</w:t>
            </w:r>
            <w:r>
              <w:rPr>
                <w:rFonts w:ascii="Arial" w:hAnsi="Arial" w:cs="Arial"/>
                <w:sz w:val="22"/>
                <w:szCs w:val="22"/>
              </w:rPr>
              <w:t xml:space="preserve"> WIPO c</w:t>
            </w:r>
            <w:r w:rsidR="0083328E">
              <w:rPr>
                <w:rFonts w:ascii="Arial" w:hAnsi="Arial" w:cs="Arial"/>
                <w:sz w:val="22"/>
                <w:szCs w:val="22"/>
              </w:rPr>
              <w:t>ould be required to provide information and legal assistance on matters related to copyright and PSI</w:t>
            </w:r>
            <w:r w:rsidR="00342BF1" w:rsidRPr="00FD4E36">
              <w:rPr>
                <w:rFonts w:ascii="Arial" w:hAnsi="Arial" w:cs="Arial"/>
                <w:sz w:val="22"/>
                <w:szCs w:val="22"/>
              </w:rPr>
              <w:t>.</w:t>
            </w:r>
            <w:r>
              <w:rPr>
                <w:rFonts w:ascii="Arial" w:hAnsi="Arial" w:cs="Arial"/>
                <w:sz w:val="22"/>
                <w:szCs w:val="22"/>
              </w:rPr>
              <w:t xml:space="preserve">  </w:t>
            </w:r>
          </w:p>
          <w:p w:rsidR="006B3B43" w:rsidRDefault="006B3B43" w:rsidP="00342BF1">
            <w:pPr>
              <w:rPr>
                <w:rFonts w:ascii="Arial" w:hAnsi="Arial" w:cs="Arial"/>
                <w:sz w:val="22"/>
                <w:szCs w:val="22"/>
              </w:rPr>
            </w:pPr>
          </w:p>
          <w:p w:rsidR="00D41FAB" w:rsidRDefault="0083328E" w:rsidP="00800255">
            <w:pPr>
              <w:rPr>
                <w:rFonts w:ascii="Arial" w:hAnsi="Arial" w:cs="Arial"/>
                <w:sz w:val="22"/>
                <w:szCs w:val="22"/>
              </w:rPr>
            </w:pPr>
            <w:r>
              <w:rPr>
                <w:rFonts w:ascii="Arial" w:hAnsi="Arial" w:cs="Arial"/>
                <w:sz w:val="22"/>
                <w:szCs w:val="22"/>
              </w:rPr>
              <w:t>Model provisions and material useful in providing legislative advice would be produced to add</w:t>
            </w:r>
            <w:r w:rsidR="00800255">
              <w:rPr>
                <w:rFonts w:ascii="Arial" w:hAnsi="Arial" w:cs="Arial"/>
                <w:sz w:val="22"/>
                <w:szCs w:val="22"/>
              </w:rPr>
              <w:t xml:space="preserve">ress requests of Member States.  </w:t>
            </w:r>
            <w:r>
              <w:rPr>
                <w:rFonts w:ascii="Arial" w:hAnsi="Arial" w:cs="Arial"/>
                <w:sz w:val="22"/>
                <w:szCs w:val="22"/>
              </w:rPr>
              <w:t>This material would include and explain implications of legislative options in the context of the two major legal systems, i.e. civil and common law.  Two external consultants</w:t>
            </w:r>
            <w:r w:rsidR="00800255">
              <w:rPr>
                <w:rFonts w:ascii="Arial" w:hAnsi="Arial" w:cs="Arial"/>
                <w:sz w:val="22"/>
                <w:szCs w:val="22"/>
              </w:rPr>
              <w:t>, one expert</w:t>
            </w:r>
            <w:r w:rsidR="007A36C0">
              <w:rPr>
                <w:rFonts w:ascii="Arial" w:hAnsi="Arial" w:cs="Arial"/>
                <w:sz w:val="22"/>
                <w:szCs w:val="22"/>
              </w:rPr>
              <w:t xml:space="preserve"> in each legal system, would work jointly to prepare the material.</w:t>
            </w:r>
            <w:r>
              <w:rPr>
                <w:rFonts w:ascii="Arial" w:hAnsi="Arial" w:cs="Arial"/>
                <w:sz w:val="22"/>
                <w:szCs w:val="22"/>
              </w:rPr>
              <w:t xml:space="preserve"> </w:t>
            </w:r>
          </w:p>
          <w:p w:rsidR="00D466FD" w:rsidRPr="00FD4E36" w:rsidRDefault="00D466FD" w:rsidP="00800255">
            <w:pPr>
              <w:rPr>
                <w:rFonts w:ascii="Arial" w:hAnsi="Arial" w:cs="Arial"/>
                <w:sz w:val="22"/>
                <w:szCs w:val="22"/>
              </w:rPr>
            </w:pPr>
          </w:p>
        </w:tc>
      </w:tr>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 xml:space="preserve">Target Beneficiaries </w:t>
            </w:r>
          </w:p>
          <w:p w:rsidR="00D41FAB" w:rsidRPr="00BE07B5" w:rsidRDefault="00D41FAB" w:rsidP="009D0850">
            <w:pPr>
              <w:rPr>
                <w:rFonts w:ascii="Arial" w:hAnsi="Arial" w:cs="Arial"/>
                <w:b/>
                <w:i/>
                <w:sz w:val="22"/>
                <w:szCs w:val="22"/>
              </w:rPr>
            </w:pPr>
          </w:p>
          <w:p w:rsidR="00D41FAB" w:rsidRPr="00BE07B5" w:rsidRDefault="00D41FAB" w:rsidP="009D0850">
            <w:pPr>
              <w:rPr>
                <w:rFonts w:ascii="Arial" w:hAnsi="Arial" w:cs="Arial"/>
                <w:b/>
                <w:i/>
                <w:sz w:val="22"/>
                <w:szCs w:val="22"/>
              </w:rPr>
            </w:pPr>
          </w:p>
        </w:tc>
        <w:tc>
          <w:tcPr>
            <w:tcW w:w="6912" w:type="dxa"/>
          </w:tcPr>
          <w:p w:rsidR="00B86C6C" w:rsidRPr="00FD4E36" w:rsidRDefault="00B86C6C" w:rsidP="00B86C6C">
            <w:pPr>
              <w:rPr>
                <w:rFonts w:ascii="Arial" w:hAnsi="Arial" w:cs="Arial"/>
                <w:sz w:val="22"/>
                <w:szCs w:val="22"/>
              </w:rPr>
            </w:pPr>
            <w:r w:rsidRPr="00FD4E36">
              <w:rPr>
                <w:rFonts w:ascii="Arial" w:hAnsi="Arial" w:cs="Arial"/>
                <w:sz w:val="22"/>
                <w:szCs w:val="22"/>
              </w:rPr>
              <w:t>Member States</w:t>
            </w:r>
            <w:r w:rsidR="00800255">
              <w:rPr>
                <w:rFonts w:ascii="Arial" w:hAnsi="Arial" w:cs="Arial"/>
                <w:sz w:val="22"/>
                <w:szCs w:val="22"/>
              </w:rPr>
              <w:t>;</w:t>
            </w:r>
            <w:r w:rsidR="007A36C0">
              <w:rPr>
                <w:rFonts w:ascii="Arial" w:hAnsi="Arial" w:cs="Arial"/>
                <w:sz w:val="22"/>
                <w:szCs w:val="22"/>
              </w:rPr>
              <w:t xml:space="preserve"> and civil society.</w:t>
            </w:r>
            <w:r w:rsidRPr="00FD4E36">
              <w:rPr>
                <w:rFonts w:ascii="Arial" w:hAnsi="Arial" w:cs="Arial"/>
                <w:sz w:val="22"/>
                <w:szCs w:val="22"/>
              </w:rPr>
              <w:t xml:space="preserve"> </w:t>
            </w:r>
          </w:p>
          <w:p w:rsidR="00D41FAB" w:rsidRPr="00FD4E36" w:rsidRDefault="00D41FAB" w:rsidP="009D0850">
            <w:pPr>
              <w:rPr>
                <w:rFonts w:ascii="Arial" w:hAnsi="Arial" w:cs="Arial"/>
                <w:sz w:val="22"/>
                <w:szCs w:val="22"/>
              </w:rPr>
            </w:pPr>
          </w:p>
        </w:tc>
      </w:tr>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Key WIPO Sectors Involved and Links to WIPO Programs:</w:t>
            </w:r>
          </w:p>
        </w:tc>
        <w:tc>
          <w:tcPr>
            <w:tcW w:w="6912" w:type="dxa"/>
          </w:tcPr>
          <w:p w:rsidR="006B3B43" w:rsidRDefault="006B3B43" w:rsidP="009D0850">
            <w:pPr>
              <w:rPr>
                <w:rFonts w:ascii="Arial" w:hAnsi="Arial" w:cs="Arial"/>
                <w:sz w:val="22"/>
                <w:szCs w:val="22"/>
              </w:rPr>
            </w:pPr>
            <w:r>
              <w:rPr>
                <w:rFonts w:ascii="Arial" w:hAnsi="Arial" w:cs="Arial"/>
                <w:sz w:val="22"/>
                <w:szCs w:val="22"/>
              </w:rPr>
              <w:t>Copyright Law Division</w:t>
            </w:r>
          </w:p>
          <w:p w:rsidR="006B3B43" w:rsidRDefault="006B3B43" w:rsidP="009D0850">
            <w:pPr>
              <w:rPr>
                <w:rFonts w:ascii="Arial" w:hAnsi="Arial" w:cs="Arial"/>
                <w:sz w:val="22"/>
                <w:szCs w:val="22"/>
              </w:rPr>
            </w:pPr>
          </w:p>
          <w:p w:rsidR="00D41FAB" w:rsidRPr="00FD4E36" w:rsidRDefault="00342BF1" w:rsidP="009D0850">
            <w:pPr>
              <w:rPr>
                <w:rFonts w:ascii="Arial" w:hAnsi="Arial" w:cs="Arial"/>
                <w:sz w:val="22"/>
                <w:szCs w:val="22"/>
              </w:rPr>
            </w:pPr>
            <w:r w:rsidRPr="00FD4E36">
              <w:rPr>
                <w:rFonts w:ascii="Arial" w:hAnsi="Arial" w:cs="Arial"/>
                <w:sz w:val="22"/>
                <w:szCs w:val="22"/>
              </w:rPr>
              <w:t>This activity/initiative links to a number of WIPO’s Strategic Goals, including Goal I – Balanced evolution of the international normative framework for IP; Goal III – Facilitating the use of IP for development; and Goal V – World Reference Source of IP information and analysis</w:t>
            </w:r>
          </w:p>
          <w:p w:rsidR="00D41FAB" w:rsidRPr="00FD4E36" w:rsidRDefault="00D41FAB" w:rsidP="009D0850">
            <w:pPr>
              <w:rPr>
                <w:rFonts w:ascii="Arial" w:hAnsi="Arial" w:cs="Arial"/>
                <w:sz w:val="22"/>
                <w:szCs w:val="22"/>
              </w:rPr>
            </w:pPr>
          </w:p>
        </w:tc>
      </w:tr>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Steps and calendar</w:t>
            </w:r>
          </w:p>
        </w:tc>
        <w:tc>
          <w:tcPr>
            <w:tcW w:w="6912" w:type="dxa"/>
          </w:tcPr>
          <w:p w:rsidR="007A36C0" w:rsidRPr="007A36C0" w:rsidRDefault="007A36C0" w:rsidP="007A36C0">
            <w:pPr>
              <w:pStyle w:val="ListParagraph"/>
              <w:numPr>
                <w:ilvl w:val="1"/>
                <w:numId w:val="8"/>
              </w:numPr>
              <w:rPr>
                <w:rFonts w:ascii="Arial" w:hAnsi="Arial" w:cs="Arial"/>
                <w:sz w:val="22"/>
                <w:szCs w:val="22"/>
              </w:rPr>
            </w:pPr>
            <w:r w:rsidRPr="007A36C0">
              <w:rPr>
                <w:rFonts w:ascii="Arial" w:hAnsi="Arial" w:cs="Arial"/>
                <w:sz w:val="22"/>
                <w:szCs w:val="22"/>
              </w:rPr>
              <w:t xml:space="preserve">Identification of two qualified external consultants with extensive knowledge on </w:t>
            </w:r>
            <w:r w:rsidR="000F15A0">
              <w:rPr>
                <w:rFonts w:ascii="Arial" w:hAnsi="Arial" w:cs="Arial"/>
                <w:sz w:val="22"/>
                <w:szCs w:val="22"/>
              </w:rPr>
              <w:t xml:space="preserve">Public Sector Information </w:t>
            </w:r>
            <w:r w:rsidRPr="007A36C0">
              <w:rPr>
                <w:rFonts w:ascii="Arial" w:hAnsi="Arial" w:cs="Arial"/>
                <w:sz w:val="22"/>
                <w:szCs w:val="22"/>
              </w:rPr>
              <w:t>;</w:t>
            </w:r>
          </w:p>
          <w:p w:rsidR="007A36C0" w:rsidRPr="007A36C0" w:rsidRDefault="007A36C0" w:rsidP="00800255">
            <w:pPr>
              <w:pStyle w:val="ListParagraph"/>
              <w:ind w:left="1134"/>
              <w:rPr>
                <w:rFonts w:ascii="Arial" w:hAnsi="Arial" w:cs="Arial"/>
                <w:sz w:val="22"/>
                <w:szCs w:val="22"/>
              </w:rPr>
            </w:pPr>
          </w:p>
          <w:p w:rsidR="007A36C0" w:rsidRPr="007A36C0" w:rsidRDefault="007A36C0" w:rsidP="007A36C0">
            <w:pPr>
              <w:pStyle w:val="ListParagraph"/>
              <w:numPr>
                <w:ilvl w:val="1"/>
                <w:numId w:val="8"/>
              </w:numPr>
              <w:rPr>
                <w:rFonts w:ascii="Arial" w:hAnsi="Arial" w:cs="Arial"/>
                <w:sz w:val="22"/>
                <w:szCs w:val="22"/>
              </w:rPr>
            </w:pPr>
            <w:r w:rsidRPr="007A36C0">
              <w:rPr>
                <w:rFonts w:ascii="Arial" w:hAnsi="Arial" w:cs="Arial"/>
                <w:sz w:val="22"/>
                <w:szCs w:val="22"/>
              </w:rPr>
              <w:t>Agreement on SSAs and TORs;</w:t>
            </w:r>
          </w:p>
          <w:p w:rsidR="007A36C0" w:rsidRPr="007A36C0" w:rsidRDefault="007A36C0" w:rsidP="00800255">
            <w:pPr>
              <w:pStyle w:val="ListParagraph"/>
              <w:ind w:left="1134"/>
              <w:rPr>
                <w:rFonts w:ascii="Arial" w:hAnsi="Arial" w:cs="Arial"/>
                <w:sz w:val="22"/>
                <w:szCs w:val="22"/>
              </w:rPr>
            </w:pPr>
          </w:p>
          <w:p w:rsidR="007A36C0" w:rsidRPr="007A36C0" w:rsidRDefault="007A36C0" w:rsidP="007A36C0">
            <w:pPr>
              <w:pStyle w:val="ListParagraph"/>
              <w:numPr>
                <w:ilvl w:val="1"/>
                <w:numId w:val="8"/>
              </w:numPr>
              <w:rPr>
                <w:rFonts w:ascii="Arial" w:hAnsi="Arial" w:cs="Arial"/>
                <w:sz w:val="22"/>
                <w:szCs w:val="22"/>
              </w:rPr>
            </w:pPr>
            <w:r>
              <w:rPr>
                <w:rFonts w:ascii="Arial" w:hAnsi="Arial" w:cs="Arial"/>
                <w:sz w:val="22"/>
                <w:szCs w:val="22"/>
              </w:rPr>
              <w:t>Draft of the information material and model provisions</w:t>
            </w:r>
            <w:r w:rsidRPr="007A36C0">
              <w:rPr>
                <w:rFonts w:ascii="Arial" w:hAnsi="Arial" w:cs="Arial"/>
                <w:sz w:val="22"/>
                <w:szCs w:val="22"/>
              </w:rPr>
              <w:t>;</w:t>
            </w:r>
          </w:p>
          <w:p w:rsidR="007A36C0" w:rsidRPr="007A36C0" w:rsidRDefault="007A36C0" w:rsidP="00800255">
            <w:pPr>
              <w:pStyle w:val="ListParagraph"/>
              <w:ind w:left="1134"/>
              <w:rPr>
                <w:rFonts w:ascii="Arial" w:hAnsi="Arial" w:cs="Arial"/>
                <w:sz w:val="22"/>
                <w:szCs w:val="22"/>
              </w:rPr>
            </w:pPr>
          </w:p>
          <w:p w:rsidR="007A36C0" w:rsidRPr="007A36C0" w:rsidRDefault="007A36C0" w:rsidP="007A36C0">
            <w:pPr>
              <w:pStyle w:val="ListParagraph"/>
              <w:numPr>
                <w:ilvl w:val="1"/>
                <w:numId w:val="8"/>
              </w:numPr>
              <w:rPr>
                <w:rFonts w:ascii="Arial" w:hAnsi="Arial" w:cs="Arial"/>
                <w:sz w:val="22"/>
                <w:szCs w:val="22"/>
              </w:rPr>
            </w:pPr>
            <w:r w:rsidRPr="007A36C0">
              <w:rPr>
                <w:rFonts w:ascii="Arial" w:hAnsi="Arial" w:cs="Arial"/>
                <w:sz w:val="22"/>
                <w:szCs w:val="22"/>
              </w:rPr>
              <w:t xml:space="preserve">Review the </w:t>
            </w:r>
            <w:r w:rsidR="000F15A0">
              <w:rPr>
                <w:rFonts w:ascii="Arial" w:hAnsi="Arial" w:cs="Arial"/>
                <w:sz w:val="22"/>
                <w:szCs w:val="22"/>
              </w:rPr>
              <w:t>material</w:t>
            </w:r>
            <w:r w:rsidR="00687985">
              <w:rPr>
                <w:rFonts w:ascii="Arial" w:hAnsi="Arial" w:cs="Arial"/>
                <w:sz w:val="22"/>
                <w:szCs w:val="22"/>
              </w:rPr>
              <w:t xml:space="preserve"> </w:t>
            </w:r>
            <w:r w:rsidRPr="007A36C0">
              <w:rPr>
                <w:rFonts w:ascii="Arial" w:hAnsi="Arial" w:cs="Arial"/>
                <w:sz w:val="22"/>
                <w:szCs w:val="22"/>
              </w:rPr>
              <w:t>for approval or amendment</w:t>
            </w:r>
            <w:r w:rsidR="00AA6FA0">
              <w:rPr>
                <w:rFonts w:ascii="Arial" w:hAnsi="Arial" w:cs="Arial"/>
                <w:sz w:val="22"/>
                <w:szCs w:val="22"/>
              </w:rPr>
              <w:t>.</w:t>
            </w:r>
          </w:p>
          <w:p w:rsidR="00D41FAB" w:rsidRPr="00FD4E36" w:rsidRDefault="00D41FAB" w:rsidP="009D0850">
            <w:pPr>
              <w:rPr>
                <w:rFonts w:ascii="Arial" w:hAnsi="Arial" w:cs="Arial"/>
                <w:sz w:val="22"/>
                <w:szCs w:val="22"/>
              </w:rPr>
            </w:pPr>
          </w:p>
        </w:tc>
      </w:tr>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Overall duration</w:t>
            </w:r>
          </w:p>
        </w:tc>
        <w:tc>
          <w:tcPr>
            <w:tcW w:w="6912" w:type="dxa"/>
          </w:tcPr>
          <w:p w:rsidR="00D41FAB" w:rsidRPr="00FD4E36" w:rsidRDefault="00033D0D" w:rsidP="009D0850">
            <w:pPr>
              <w:rPr>
                <w:rFonts w:ascii="Arial" w:hAnsi="Arial" w:cs="Arial"/>
                <w:sz w:val="22"/>
                <w:szCs w:val="22"/>
              </w:rPr>
            </w:pPr>
            <w:r>
              <w:rPr>
                <w:rFonts w:ascii="Arial" w:hAnsi="Arial" w:cs="Arial"/>
                <w:sz w:val="22"/>
                <w:szCs w:val="22"/>
              </w:rPr>
              <w:t>1</w:t>
            </w:r>
            <w:r w:rsidR="007A36C0">
              <w:rPr>
                <w:rFonts w:ascii="Arial" w:hAnsi="Arial" w:cs="Arial"/>
                <w:sz w:val="22"/>
                <w:szCs w:val="22"/>
              </w:rPr>
              <w:t>2</w:t>
            </w:r>
            <w:r w:rsidR="00D41FAB" w:rsidRPr="00FD4E36">
              <w:rPr>
                <w:rFonts w:ascii="Arial" w:hAnsi="Arial" w:cs="Arial"/>
                <w:sz w:val="22"/>
                <w:szCs w:val="22"/>
              </w:rPr>
              <w:t xml:space="preserve"> months</w:t>
            </w:r>
          </w:p>
          <w:p w:rsidR="00D41FAB" w:rsidRPr="00FD4E36" w:rsidRDefault="00D41FAB" w:rsidP="009D0850">
            <w:pPr>
              <w:rPr>
                <w:rFonts w:ascii="Arial" w:hAnsi="Arial" w:cs="Arial"/>
                <w:sz w:val="22"/>
                <w:szCs w:val="22"/>
              </w:rPr>
            </w:pPr>
          </w:p>
        </w:tc>
      </w:tr>
      <w:tr w:rsidR="00D41FAB" w:rsidRPr="00FD4E36" w:rsidTr="00BE07B5">
        <w:tc>
          <w:tcPr>
            <w:tcW w:w="2376" w:type="dxa"/>
            <w:shd w:val="clear" w:color="auto" w:fill="auto"/>
          </w:tcPr>
          <w:p w:rsidR="00D41FAB" w:rsidRPr="00BE07B5" w:rsidRDefault="00D41FAB" w:rsidP="009D0850">
            <w:pPr>
              <w:rPr>
                <w:rFonts w:ascii="Arial" w:hAnsi="Arial" w:cs="Arial"/>
                <w:i/>
                <w:sz w:val="22"/>
                <w:szCs w:val="22"/>
              </w:rPr>
            </w:pPr>
            <w:r w:rsidRPr="00BE07B5">
              <w:rPr>
                <w:rFonts w:ascii="Arial" w:hAnsi="Arial" w:cs="Arial"/>
                <w:i/>
                <w:sz w:val="22"/>
                <w:szCs w:val="22"/>
              </w:rPr>
              <w:t>Budget:</w:t>
            </w:r>
          </w:p>
          <w:p w:rsidR="00D41FAB" w:rsidRPr="00BE07B5" w:rsidRDefault="00D41FAB" w:rsidP="009D0850">
            <w:pPr>
              <w:rPr>
                <w:rFonts w:ascii="Arial" w:hAnsi="Arial" w:cs="Arial"/>
                <w:b/>
                <w:i/>
                <w:sz w:val="22"/>
                <w:szCs w:val="22"/>
              </w:rPr>
            </w:pPr>
          </w:p>
        </w:tc>
        <w:tc>
          <w:tcPr>
            <w:tcW w:w="6912" w:type="dxa"/>
          </w:tcPr>
          <w:p w:rsidR="00033D0D" w:rsidRDefault="007A36C0" w:rsidP="00033D0D">
            <w:pPr>
              <w:rPr>
                <w:rFonts w:asciiTheme="minorBidi" w:hAnsiTheme="minorBidi" w:cstheme="minorBidi"/>
                <w:sz w:val="22"/>
                <w:szCs w:val="22"/>
                <w:lang w:val="it-IT"/>
              </w:rPr>
            </w:pPr>
            <w:r w:rsidRPr="007A36C0">
              <w:rPr>
                <w:rFonts w:asciiTheme="minorBidi" w:hAnsiTheme="minorBidi" w:cstheme="minorBidi"/>
                <w:sz w:val="22"/>
                <w:szCs w:val="22"/>
                <w:lang w:val="it-IT"/>
              </w:rPr>
              <w:t>REMARK:</w:t>
            </w:r>
            <w:r w:rsidR="00E53120">
              <w:rPr>
                <w:rFonts w:asciiTheme="minorBidi" w:hAnsiTheme="minorBidi" w:cstheme="minorBidi"/>
                <w:sz w:val="22"/>
                <w:szCs w:val="22"/>
                <w:lang w:val="it-IT"/>
              </w:rPr>
              <w:t xml:space="preserve"> </w:t>
            </w:r>
            <w:r w:rsidRPr="007A36C0">
              <w:rPr>
                <w:rFonts w:asciiTheme="minorBidi" w:hAnsiTheme="minorBidi" w:cstheme="minorBidi"/>
                <w:sz w:val="22"/>
                <w:szCs w:val="22"/>
                <w:lang w:val="it-IT"/>
              </w:rPr>
              <w:t xml:space="preserve"> No financial </w:t>
            </w:r>
            <w:r w:rsidR="00AA6FA0">
              <w:rPr>
                <w:rFonts w:asciiTheme="minorBidi" w:hAnsiTheme="minorBidi" w:cstheme="minorBidi"/>
                <w:sz w:val="22"/>
                <w:szCs w:val="22"/>
                <w:lang w:val="it-IT"/>
              </w:rPr>
              <w:t xml:space="preserve">or human </w:t>
            </w:r>
            <w:r w:rsidRPr="007A36C0">
              <w:rPr>
                <w:rFonts w:asciiTheme="minorBidi" w:hAnsiTheme="minorBidi" w:cstheme="minorBidi"/>
                <w:sz w:val="22"/>
                <w:szCs w:val="22"/>
                <w:lang w:val="it-IT"/>
              </w:rPr>
              <w:t>resources have been allocated for this activity within the 2014/2015 Program and Budget.  New resources would need to be identified accordin</w:t>
            </w:r>
            <w:r w:rsidR="00AA6FA0">
              <w:rPr>
                <w:rFonts w:asciiTheme="minorBidi" w:hAnsiTheme="minorBidi" w:cstheme="minorBidi"/>
                <w:sz w:val="22"/>
                <w:szCs w:val="22"/>
                <w:lang w:val="it-IT"/>
              </w:rPr>
              <w:t>g</w:t>
            </w:r>
            <w:r w:rsidRPr="007A36C0">
              <w:rPr>
                <w:rFonts w:asciiTheme="minorBidi" w:hAnsiTheme="minorBidi" w:cstheme="minorBidi"/>
                <w:sz w:val="22"/>
                <w:szCs w:val="22"/>
                <w:lang w:val="it-IT"/>
              </w:rPr>
              <w:t xml:space="preserve">ly. </w:t>
            </w:r>
          </w:p>
          <w:p w:rsidR="00035033" w:rsidRDefault="00035033" w:rsidP="00033D0D">
            <w:pPr>
              <w:rPr>
                <w:rFonts w:asciiTheme="minorBidi" w:hAnsiTheme="minorBidi" w:cstheme="minorBidi"/>
                <w:sz w:val="22"/>
                <w:szCs w:val="22"/>
                <w:lang w:val="it-IT"/>
              </w:rPr>
            </w:pPr>
          </w:p>
          <w:p w:rsidR="00033D0D" w:rsidRDefault="00033D0D" w:rsidP="00033D0D">
            <w:pPr>
              <w:rPr>
                <w:rFonts w:asciiTheme="minorBidi" w:hAnsiTheme="minorBidi" w:cstheme="minorBidi"/>
                <w:sz w:val="22"/>
                <w:szCs w:val="22"/>
                <w:lang w:val="it-IT"/>
              </w:rPr>
            </w:pPr>
            <w:r>
              <w:rPr>
                <w:rFonts w:asciiTheme="minorBidi" w:hAnsiTheme="minorBidi" w:cstheme="minorBidi"/>
                <w:sz w:val="22"/>
                <w:szCs w:val="22"/>
                <w:lang w:val="it-IT"/>
              </w:rPr>
              <w:t>Non-personnel costs:</w:t>
            </w:r>
          </w:p>
          <w:tbl>
            <w:tblPr>
              <w:tblStyle w:val="TableGrid"/>
              <w:tblW w:w="4996" w:type="pct"/>
              <w:tblLayout w:type="fixed"/>
              <w:tblLook w:val="04A0" w:firstRow="1" w:lastRow="0" w:firstColumn="1" w:lastColumn="0" w:noHBand="0" w:noVBand="1"/>
            </w:tblPr>
            <w:tblGrid>
              <w:gridCol w:w="3340"/>
              <w:gridCol w:w="3341"/>
            </w:tblGrid>
            <w:tr w:rsidR="00033D0D" w:rsidTr="00033D0D">
              <w:tc>
                <w:tcPr>
                  <w:tcW w:w="2500" w:type="pct"/>
                </w:tcPr>
                <w:p w:rsidR="00033D0D" w:rsidRPr="005B4C42" w:rsidRDefault="00033D0D" w:rsidP="00033D0D">
                  <w:pPr>
                    <w:rPr>
                      <w:rFonts w:asciiTheme="minorBidi" w:hAnsiTheme="minorBidi" w:cstheme="minorBidi"/>
                      <w:i/>
                      <w:sz w:val="22"/>
                      <w:szCs w:val="22"/>
                      <w:lang w:val="it-IT"/>
                    </w:rPr>
                  </w:pPr>
                  <w:r>
                    <w:rPr>
                      <w:rFonts w:asciiTheme="minorBidi" w:hAnsiTheme="minorBidi" w:cstheme="minorBidi"/>
                      <w:i/>
                      <w:sz w:val="22"/>
                      <w:szCs w:val="22"/>
                      <w:lang w:val="it-IT"/>
                    </w:rPr>
                    <w:t>Travel and Fellowships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Staff Missions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Third-party Travel</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Fellowships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Pr="005B4C42" w:rsidRDefault="00033D0D" w:rsidP="00033D0D">
                  <w:pPr>
                    <w:rPr>
                      <w:rFonts w:asciiTheme="minorBidi" w:hAnsiTheme="minorBidi" w:cstheme="minorBidi"/>
                      <w:i/>
                      <w:sz w:val="22"/>
                      <w:szCs w:val="22"/>
                      <w:lang w:val="it-IT"/>
                    </w:rPr>
                  </w:pPr>
                  <w:r>
                    <w:rPr>
                      <w:rFonts w:asciiTheme="minorBidi" w:hAnsiTheme="minorBidi" w:cstheme="minorBidi"/>
                      <w:i/>
                      <w:sz w:val="22"/>
                      <w:szCs w:val="22"/>
                      <w:lang w:val="it-IT"/>
                    </w:rPr>
                    <w:t>Contractual Services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Conferences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Experts’ Honoraria</w:t>
                  </w:r>
                </w:p>
              </w:tc>
              <w:tc>
                <w:tcPr>
                  <w:tcW w:w="2500" w:type="pct"/>
                </w:tcPr>
                <w:p w:rsidR="00033D0D" w:rsidRDefault="007A36C0" w:rsidP="00033D0D">
                  <w:pPr>
                    <w:rPr>
                      <w:rFonts w:asciiTheme="minorBidi" w:hAnsiTheme="minorBidi" w:cstheme="minorBidi"/>
                      <w:sz w:val="22"/>
                      <w:szCs w:val="22"/>
                      <w:lang w:val="it-IT"/>
                    </w:rPr>
                  </w:pPr>
                  <w:r>
                    <w:rPr>
                      <w:rFonts w:asciiTheme="minorBidi" w:hAnsiTheme="minorBidi" w:cstheme="minorBidi"/>
                      <w:sz w:val="22"/>
                      <w:szCs w:val="22"/>
                      <w:lang w:val="it-IT"/>
                    </w:rPr>
                    <w:t>30,000</w:t>
                  </w:r>
                  <w:r w:rsidR="00343EF3">
                    <w:rPr>
                      <w:rFonts w:asciiTheme="minorBidi" w:hAnsiTheme="minorBidi" w:cstheme="minorBidi"/>
                      <w:sz w:val="22"/>
                      <w:szCs w:val="22"/>
                      <w:lang w:val="it-IT"/>
                    </w:rPr>
                    <w:t xml:space="preserve"> CHF</w:t>
                  </w: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lastRenderedPageBreak/>
                    <w:t>Publishing</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Others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Pr="005B4C42" w:rsidRDefault="00033D0D" w:rsidP="00033D0D">
                  <w:pPr>
                    <w:rPr>
                      <w:rFonts w:asciiTheme="minorBidi" w:hAnsiTheme="minorBidi" w:cstheme="minorBidi"/>
                      <w:i/>
                      <w:sz w:val="22"/>
                      <w:szCs w:val="22"/>
                      <w:lang w:val="it-IT"/>
                    </w:rPr>
                  </w:pPr>
                  <w:r>
                    <w:rPr>
                      <w:rFonts w:asciiTheme="minorBidi" w:hAnsiTheme="minorBidi" w:cstheme="minorBidi"/>
                      <w:i/>
                      <w:sz w:val="22"/>
                      <w:szCs w:val="22"/>
                      <w:lang w:val="it-IT"/>
                    </w:rPr>
                    <w:t>Equipment and Supplies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Equipment</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Default="00033D0D" w:rsidP="00033D0D">
                  <w:pPr>
                    <w:ind w:left="661"/>
                    <w:rPr>
                      <w:rFonts w:asciiTheme="minorBidi" w:hAnsiTheme="minorBidi" w:cstheme="minorBidi"/>
                      <w:sz w:val="22"/>
                      <w:szCs w:val="22"/>
                      <w:lang w:val="it-IT"/>
                    </w:rPr>
                  </w:pPr>
                  <w:r>
                    <w:rPr>
                      <w:rFonts w:asciiTheme="minorBidi" w:hAnsiTheme="minorBidi" w:cstheme="minorBidi"/>
                      <w:sz w:val="22"/>
                      <w:szCs w:val="22"/>
                      <w:lang w:val="it-IT"/>
                    </w:rPr>
                    <w:t>Supplies and Materials</w:t>
                  </w:r>
                </w:p>
              </w:tc>
              <w:tc>
                <w:tcPr>
                  <w:tcW w:w="2500" w:type="pct"/>
                </w:tcPr>
                <w:p w:rsidR="00033D0D" w:rsidRDefault="00033D0D" w:rsidP="00033D0D">
                  <w:pPr>
                    <w:rPr>
                      <w:rFonts w:asciiTheme="minorBidi" w:hAnsiTheme="minorBidi" w:cstheme="minorBidi"/>
                      <w:sz w:val="22"/>
                      <w:szCs w:val="22"/>
                      <w:lang w:val="it-IT"/>
                    </w:rPr>
                  </w:pPr>
                </w:p>
              </w:tc>
            </w:tr>
            <w:tr w:rsidR="00033D0D" w:rsidTr="00033D0D">
              <w:tc>
                <w:tcPr>
                  <w:tcW w:w="2500" w:type="pct"/>
                </w:tcPr>
                <w:p w:rsidR="00033D0D" w:rsidRPr="005B4C42" w:rsidRDefault="00033D0D" w:rsidP="00033D0D">
                  <w:pPr>
                    <w:rPr>
                      <w:rFonts w:asciiTheme="minorBidi" w:hAnsiTheme="minorBidi" w:cstheme="minorBidi"/>
                      <w:b/>
                      <w:sz w:val="22"/>
                      <w:szCs w:val="22"/>
                      <w:lang w:val="it-IT"/>
                    </w:rPr>
                  </w:pPr>
                  <w:r>
                    <w:rPr>
                      <w:rFonts w:asciiTheme="minorBidi" w:hAnsiTheme="minorBidi" w:cstheme="minorBidi"/>
                      <w:b/>
                      <w:sz w:val="22"/>
                      <w:szCs w:val="22"/>
                      <w:lang w:val="it-IT"/>
                    </w:rPr>
                    <w:t>TOTAL</w:t>
                  </w:r>
                </w:p>
              </w:tc>
              <w:tc>
                <w:tcPr>
                  <w:tcW w:w="2500" w:type="pct"/>
                </w:tcPr>
                <w:p w:rsidR="00033D0D" w:rsidRDefault="00343EF3" w:rsidP="00033D0D">
                  <w:pPr>
                    <w:rPr>
                      <w:rFonts w:asciiTheme="minorBidi" w:hAnsiTheme="minorBidi" w:cstheme="minorBidi"/>
                      <w:sz w:val="22"/>
                      <w:szCs w:val="22"/>
                      <w:lang w:val="it-IT"/>
                    </w:rPr>
                  </w:pPr>
                  <w:r>
                    <w:rPr>
                      <w:rFonts w:asciiTheme="minorBidi" w:hAnsiTheme="minorBidi" w:cstheme="minorBidi"/>
                      <w:sz w:val="22"/>
                      <w:szCs w:val="22"/>
                      <w:lang w:val="it-IT"/>
                    </w:rPr>
                    <w:t>30,000 CHF</w:t>
                  </w:r>
                </w:p>
              </w:tc>
            </w:tr>
          </w:tbl>
          <w:p w:rsidR="00033D0D" w:rsidRDefault="00033D0D" w:rsidP="00033D0D">
            <w:pPr>
              <w:rPr>
                <w:rFonts w:asciiTheme="minorBidi" w:hAnsiTheme="minorBidi" w:cstheme="minorBidi"/>
                <w:sz w:val="22"/>
                <w:szCs w:val="22"/>
                <w:lang w:val="it-IT"/>
              </w:rPr>
            </w:pPr>
          </w:p>
          <w:p w:rsidR="00033D0D" w:rsidRDefault="00033D0D" w:rsidP="00033D0D">
            <w:pPr>
              <w:rPr>
                <w:rFonts w:asciiTheme="minorBidi" w:hAnsiTheme="minorBidi" w:cstheme="minorBidi"/>
                <w:sz w:val="22"/>
                <w:szCs w:val="22"/>
                <w:lang w:val="it-IT"/>
              </w:rPr>
            </w:pPr>
            <w:r>
              <w:rPr>
                <w:rFonts w:asciiTheme="minorBidi" w:hAnsiTheme="minorBidi" w:cstheme="minorBidi"/>
                <w:sz w:val="22"/>
                <w:szCs w:val="22"/>
                <w:lang w:val="it-IT"/>
              </w:rPr>
              <w:t xml:space="preserve">Personnel costs: Copyright Law Division will coordinate and undertake the necessary actions. </w:t>
            </w:r>
            <w:r w:rsidR="007A36C0">
              <w:rPr>
                <w:rFonts w:asciiTheme="minorBidi" w:hAnsiTheme="minorBidi" w:cstheme="minorBidi"/>
                <w:sz w:val="22"/>
                <w:szCs w:val="22"/>
                <w:lang w:val="it-IT"/>
              </w:rPr>
              <w:t>(</w:t>
            </w:r>
            <w:r w:rsidR="00CB1C1A">
              <w:rPr>
                <w:rFonts w:asciiTheme="minorBidi" w:hAnsiTheme="minorBidi" w:cstheme="minorBidi"/>
                <w:sz w:val="22"/>
                <w:szCs w:val="22"/>
                <w:lang w:val="it-IT"/>
              </w:rPr>
              <w:t>D1/P5:  10%;  P3/P2:  15</w:t>
            </w:r>
            <w:r w:rsidR="007A36C0">
              <w:rPr>
                <w:rFonts w:asciiTheme="minorBidi" w:hAnsiTheme="minorBidi" w:cstheme="minorBidi"/>
                <w:sz w:val="22"/>
                <w:szCs w:val="22"/>
                <w:lang w:val="it-IT"/>
              </w:rPr>
              <w:t>%)</w:t>
            </w:r>
          </w:p>
          <w:p w:rsidR="00D41FAB" w:rsidRPr="00033D0D" w:rsidRDefault="00D41FAB" w:rsidP="009D0850">
            <w:pPr>
              <w:rPr>
                <w:rFonts w:ascii="Arial" w:hAnsi="Arial" w:cs="Arial"/>
                <w:sz w:val="22"/>
                <w:szCs w:val="22"/>
                <w:lang w:val="it-IT"/>
              </w:rPr>
            </w:pPr>
          </w:p>
          <w:p w:rsidR="00D41FAB" w:rsidRPr="00FD4E36" w:rsidRDefault="00D41FAB" w:rsidP="009D0850">
            <w:pPr>
              <w:rPr>
                <w:rFonts w:ascii="Arial" w:hAnsi="Arial" w:cs="Arial"/>
                <w:sz w:val="22"/>
                <w:szCs w:val="22"/>
              </w:rPr>
            </w:pPr>
          </w:p>
        </w:tc>
      </w:tr>
    </w:tbl>
    <w:p w:rsidR="00D41FAB" w:rsidRPr="00FD4E36" w:rsidRDefault="00D41FAB">
      <w:pPr>
        <w:rPr>
          <w:rFonts w:ascii="Arial" w:hAnsi="Arial" w:cs="Arial"/>
          <w:sz w:val="22"/>
          <w:szCs w:val="22"/>
        </w:rPr>
      </w:pPr>
    </w:p>
    <w:p w:rsidR="009509CA" w:rsidRDefault="009509CA">
      <w:pPr>
        <w:rPr>
          <w:rFonts w:ascii="Arial" w:hAnsi="Arial" w:cs="Arial"/>
          <w:sz w:val="22"/>
          <w:szCs w:val="22"/>
        </w:rPr>
      </w:pPr>
    </w:p>
    <w:p w:rsidR="009509CA" w:rsidRDefault="009509CA">
      <w:pPr>
        <w:rPr>
          <w:rFonts w:ascii="Arial" w:hAnsi="Arial" w:cs="Arial"/>
          <w:sz w:val="22"/>
          <w:szCs w:val="22"/>
        </w:rPr>
      </w:pPr>
    </w:p>
    <w:p w:rsidR="003236FB" w:rsidRPr="008B3C5E" w:rsidRDefault="003236FB" w:rsidP="003236FB">
      <w:pPr>
        <w:ind w:left="5533"/>
        <w:rPr>
          <w:rFonts w:ascii="Arial" w:hAnsi="Arial" w:cs="Arial"/>
          <w:i/>
          <w:sz w:val="22"/>
          <w:szCs w:val="22"/>
        </w:rPr>
      </w:pPr>
      <w:r>
        <w:rPr>
          <w:rFonts w:ascii="Arial" w:hAnsi="Arial" w:cs="Arial"/>
          <w:sz w:val="22"/>
          <w:szCs w:val="22"/>
        </w:rPr>
        <w:t>[Annex VI follows]</w:t>
      </w:r>
    </w:p>
    <w:p w:rsidR="009509CA" w:rsidRDefault="009509CA">
      <w:pPr>
        <w:rPr>
          <w:rFonts w:ascii="Arial" w:hAnsi="Arial" w:cs="Arial"/>
          <w:sz w:val="22"/>
          <w:szCs w:val="22"/>
        </w:rPr>
      </w:pPr>
    </w:p>
    <w:p w:rsidR="009509CA" w:rsidRDefault="009509CA">
      <w:pPr>
        <w:rPr>
          <w:rFonts w:ascii="Arial" w:hAnsi="Arial" w:cs="Arial"/>
          <w:sz w:val="22"/>
          <w:szCs w:val="22"/>
        </w:rPr>
      </w:pPr>
    </w:p>
    <w:p w:rsidR="009509CA" w:rsidRDefault="009509CA">
      <w:pPr>
        <w:rPr>
          <w:rFonts w:ascii="Arial" w:hAnsi="Arial" w:cs="Arial"/>
          <w:sz w:val="22"/>
          <w:szCs w:val="22"/>
        </w:rPr>
      </w:pPr>
    </w:p>
    <w:p w:rsidR="009509CA" w:rsidRDefault="009509CA">
      <w:pPr>
        <w:rPr>
          <w:rFonts w:ascii="Arial" w:hAnsi="Arial" w:cs="Arial"/>
          <w:sz w:val="22"/>
          <w:szCs w:val="22"/>
        </w:rPr>
      </w:pPr>
    </w:p>
    <w:p w:rsidR="004071CA" w:rsidRDefault="004071CA">
      <w:pPr>
        <w:rPr>
          <w:rFonts w:ascii="Arial" w:hAnsi="Arial" w:cs="Arial"/>
          <w:sz w:val="22"/>
          <w:szCs w:val="22"/>
        </w:rPr>
        <w:sectPr w:rsidR="004071CA" w:rsidSect="004071CA">
          <w:headerReference w:type="default" r:id="rId19"/>
          <w:headerReference w:type="first" r:id="rId20"/>
          <w:pgSz w:w="11906" w:h="16838"/>
          <w:pgMar w:top="1417" w:right="1417" w:bottom="1417" w:left="1417" w:header="708" w:footer="708" w:gutter="0"/>
          <w:pgNumType w:start="1"/>
          <w:cols w:space="708"/>
          <w:titlePg/>
          <w:docGrid w:linePitch="360"/>
        </w:sectPr>
      </w:pPr>
    </w:p>
    <w:p w:rsidR="009509CA" w:rsidRPr="00EE5CDA" w:rsidRDefault="009509CA" w:rsidP="009509CA">
      <w:pPr>
        <w:widowControl w:val="0"/>
        <w:autoSpaceDE w:val="0"/>
        <w:autoSpaceDN w:val="0"/>
        <w:spacing w:line="384" w:lineRule="auto"/>
        <w:jc w:val="center"/>
        <w:textAlignment w:val="baseline"/>
        <w:rPr>
          <w:rFonts w:ascii="Arial" w:hAnsi="Arial" w:cs="Arial"/>
          <w:b/>
          <w:bCs/>
          <w:sz w:val="22"/>
          <w:szCs w:val="28"/>
        </w:rPr>
      </w:pPr>
      <w:r w:rsidRPr="00EE5CDA">
        <w:rPr>
          <w:rFonts w:ascii="Arial" w:hAnsi="Arial" w:cs="Arial"/>
          <w:b/>
          <w:bCs/>
          <w:sz w:val="22"/>
          <w:szCs w:val="28"/>
        </w:rPr>
        <w:lastRenderedPageBreak/>
        <w:t>IMPLEMENTATION PLAN FOR ACTIVITY 6</w:t>
      </w:r>
    </w:p>
    <w:p w:rsidR="009509CA" w:rsidRPr="00EE5CDA" w:rsidRDefault="009509CA">
      <w:pPr>
        <w:rPr>
          <w:rFonts w:ascii="Arial" w:hAnsi="Arial" w:cs="Arial"/>
          <w:b/>
          <w:sz w:val="22"/>
          <w:szCs w:val="22"/>
        </w:rPr>
      </w:pPr>
    </w:p>
    <w:tbl>
      <w:tblPr>
        <w:tblStyle w:val="TableGrid"/>
        <w:tblW w:w="9288" w:type="dxa"/>
        <w:tblLayout w:type="fixed"/>
        <w:tblLook w:val="01E0" w:firstRow="1" w:lastRow="1" w:firstColumn="1" w:lastColumn="1" w:noHBand="0" w:noVBand="0"/>
      </w:tblPr>
      <w:tblGrid>
        <w:gridCol w:w="2376"/>
        <w:gridCol w:w="6912"/>
      </w:tblGrid>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Title of Activity/Initiative</w:t>
            </w:r>
          </w:p>
          <w:p w:rsidR="00B86C6C" w:rsidRPr="00033D0D" w:rsidRDefault="00B86C6C" w:rsidP="009D0850">
            <w:pPr>
              <w:rPr>
                <w:rFonts w:ascii="Arial" w:hAnsi="Arial" w:cs="Arial"/>
                <w:b/>
                <w:i/>
                <w:sz w:val="22"/>
                <w:szCs w:val="22"/>
              </w:rPr>
            </w:pPr>
          </w:p>
        </w:tc>
        <w:tc>
          <w:tcPr>
            <w:tcW w:w="6912" w:type="dxa"/>
          </w:tcPr>
          <w:p w:rsidR="00B86C6C" w:rsidRPr="00FD4E36" w:rsidRDefault="00B86C6C" w:rsidP="009D0850">
            <w:pPr>
              <w:rPr>
                <w:rFonts w:ascii="Arial" w:hAnsi="Arial" w:cs="Arial"/>
                <w:sz w:val="22"/>
                <w:szCs w:val="22"/>
              </w:rPr>
            </w:pPr>
            <w:r w:rsidRPr="00FD4E36">
              <w:rPr>
                <w:rFonts w:ascii="Arial" w:hAnsi="Arial" w:cs="Arial"/>
                <w:sz w:val="22"/>
                <w:szCs w:val="22"/>
              </w:rPr>
              <w:t>International Conference for Least-Developed Countries (LDCs) on Copyright and the Management of Public Sector Information</w:t>
            </w:r>
          </w:p>
        </w:tc>
      </w:tr>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 xml:space="preserve">Brief description of the Activity/Initiative </w:t>
            </w:r>
          </w:p>
          <w:p w:rsidR="00B86C6C" w:rsidRPr="00033D0D" w:rsidRDefault="00B86C6C" w:rsidP="009D0850">
            <w:pPr>
              <w:rPr>
                <w:rFonts w:ascii="Arial" w:hAnsi="Arial" w:cs="Arial"/>
                <w:b/>
                <w:i/>
                <w:sz w:val="22"/>
                <w:szCs w:val="22"/>
              </w:rPr>
            </w:pPr>
          </w:p>
        </w:tc>
        <w:tc>
          <w:tcPr>
            <w:tcW w:w="6912" w:type="dxa"/>
          </w:tcPr>
          <w:p w:rsidR="0027021E" w:rsidRDefault="00033D0D" w:rsidP="00B86C6C">
            <w:pPr>
              <w:rPr>
                <w:rFonts w:ascii="Arial" w:hAnsi="Arial" w:cs="Arial"/>
                <w:sz w:val="22"/>
                <w:szCs w:val="22"/>
              </w:rPr>
            </w:pPr>
            <w:r>
              <w:rPr>
                <w:rFonts w:ascii="Arial" w:hAnsi="Arial" w:cs="Arial"/>
                <w:sz w:val="22"/>
                <w:szCs w:val="22"/>
              </w:rPr>
              <w:t>This activity will consist of a global meeting aimed at</w:t>
            </w:r>
            <w:r w:rsidR="0010162F">
              <w:rPr>
                <w:rFonts w:ascii="Arial" w:hAnsi="Arial" w:cs="Arial"/>
                <w:sz w:val="22"/>
                <w:szCs w:val="22"/>
              </w:rPr>
              <w:t xml:space="preserve"> raising</w:t>
            </w:r>
            <w:r w:rsidR="0011646F">
              <w:rPr>
                <w:rFonts w:ascii="Arial" w:hAnsi="Arial" w:cs="Arial"/>
                <w:sz w:val="22"/>
                <w:szCs w:val="22"/>
              </w:rPr>
              <w:t xml:space="preserve"> awareness of selected</w:t>
            </w:r>
            <w:r>
              <w:rPr>
                <w:rFonts w:ascii="Arial" w:hAnsi="Arial" w:cs="Arial"/>
                <w:sz w:val="22"/>
                <w:szCs w:val="22"/>
              </w:rPr>
              <w:t xml:space="preserve"> LDCs </w:t>
            </w:r>
            <w:r w:rsidR="0011646F">
              <w:rPr>
                <w:rFonts w:ascii="Arial" w:hAnsi="Arial" w:cs="Arial"/>
                <w:sz w:val="22"/>
                <w:szCs w:val="22"/>
              </w:rPr>
              <w:t>on topic</w:t>
            </w:r>
            <w:r w:rsidR="004419D3">
              <w:rPr>
                <w:rFonts w:ascii="Arial" w:hAnsi="Arial" w:cs="Arial"/>
                <w:sz w:val="22"/>
                <w:szCs w:val="22"/>
              </w:rPr>
              <w:t>s</w:t>
            </w:r>
            <w:r w:rsidR="0011646F">
              <w:rPr>
                <w:rFonts w:ascii="Arial" w:hAnsi="Arial" w:cs="Arial"/>
                <w:sz w:val="22"/>
                <w:szCs w:val="22"/>
              </w:rPr>
              <w:t xml:space="preserve"> related to</w:t>
            </w:r>
            <w:r>
              <w:rPr>
                <w:rFonts w:ascii="Arial" w:hAnsi="Arial" w:cs="Arial"/>
                <w:sz w:val="22"/>
                <w:szCs w:val="22"/>
              </w:rPr>
              <w:t xml:space="preserve"> </w:t>
            </w:r>
            <w:r w:rsidR="0011646F">
              <w:rPr>
                <w:rFonts w:ascii="Arial" w:hAnsi="Arial" w:cs="Arial"/>
                <w:sz w:val="22"/>
                <w:szCs w:val="22"/>
              </w:rPr>
              <w:t>P</w:t>
            </w:r>
            <w:r>
              <w:rPr>
                <w:rFonts w:ascii="Arial" w:hAnsi="Arial" w:cs="Arial"/>
                <w:sz w:val="22"/>
                <w:szCs w:val="22"/>
              </w:rPr>
              <w:t xml:space="preserve">ublic </w:t>
            </w:r>
            <w:r w:rsidR="0011646F">
              <w:rPr>
                <w:rFonts w:ascii="Arial" w:hAnsi="Arial" w:cs="Arial"/>
                <w:sz w:val="22"/>
                <w:szCs w:val="22"/>
              </w:rPr>
              <w:t>S</w:t>
            </w:r>
            <w:r>
              <w:rPr>
                <w:rFonts w:ascii="Arial" w:hAnsi="Arial" w:cs="Arial"/>
                <w:sz w:val="22"/>
                <w:szCs w:val="22"/>
              </w:rPr>
              <w:t xml:space="preserve">ector </w:t>
            </w:r>
            <w:r w:rsidR="0011646F">
              <w:rPr>
                <w:rFonts w:ascii="Arial" w:hAnsi="Arial" w:cs="Arial"/>
                <w:sz w:val="22"/>
                <w:szCs w:val="22"/>
              </w:rPr>
              <w:t>I</w:t>
            </w:r>
            <w:r>
              <w:rPr>
                <w:rFonts w:ascii="Arial" w:hAnsi="Arial" w:cs="Arial"/>
                <w:sz w:val="22"/>
                <w:szCs w:val="22"/>
              </w:rPr>
              <w:t>nformation</w:t>
            </w:r>
            <w:r w:rsidR="0011646F">
              <w:rPr>
                <w:rFonts w:ascii="Arial" w:hAnsi="Arial" w:cs="Arial"/>
                <w:sz w:val="22"/>
                <w:szCs w:val="22"/>
              </w:rPr>
              <w:t xml:space="preserve"> and copyright</w:t>
            </w:r>
            <w:r w:rsidR="00800255">
              <w:rPr>
                <w:rFonts w:ascii="Arial" w:hAnsi="Arial" w:cs="Arial"/>
                <w:sz w:val="22"/>
                <w:szCs w:val="22"/>
              </w:rPr>
              <w:t xml:space="preserve">.  The </w:t>
            </w:r>
            <w:r>
              <w:rPr>
                <w:rFonts w:ascii="Arial" w:hAnsi="Arial" w:cs="Arial"/>
                <w:sz w:val="22"/>
                <w:szCs w:val="22"/>
              </w:rPr>
              <w:t>meeting</w:t>
            </w:r>
            <w:r w:rsidR="0011646F">
              <w:rPr>
                <w:rFonts w:ascii="Arial" w:hAnsi="Arial" w:cs="Arial"/>
                <w:sz w:val="22"/>
                <w:szCs w:val="22"/>
              </w:rPr>
              <w:t xml:space="preserve"> would also facilitate a forum for discussion and sharing of existing policies implemented by Member States. </w:t>
            </w:r>
            <w:r>
              <w:rPr>
                <w:rFonts w:ascii="Arial" w:hAnsi="Arial" w:cs="Arial"/>
                <w:sz w:val="22"/>
                <w:szCs w:val="22"/>
              </w:rPr>
              <w:t xml:space="preserve"> </w:t>
            </w:r>
          </w:p>
          <w:p w:rsidR="0027021E" w:rsidRDefault="0027021E" w:rsidP="00B86C6C">
            <w:pPr>
              <w:rPr>
                <w:rFonts w:ascii="Arial" w:hAnsi="Arial" w:cs="Arial"/>
                <w:sz w:val="22"/>
                <w:szCs w:val="22"/>
              </w:rPr>
            </w:pPr>
          </w:p>
          <w:p w:rsidR="00B86C6C" w:rsidRDefault="0011646F" w:rsidP="009D0850">
            <w:pPr>
              <w:rPr>
                <w:rFonts w:ascii="Arial" w:hAnsi="Arial" w:cs="Arial"/>
                <w:sz w:val="22"/>
                <w:szCs w:val="22"/>
              </w:rPr>
            </w:pPr>
            <w:r>
              <w:rPr>
                <w:rFonts w:ascii="Arial" w:hAnsi="Arial" w:cs="Arial"/>
                <w:sz w:val="22"/>
                <w:szCs w:val="22"/>
              </w:rPr>
              <w:t>The meeting</w:t>
            </w:r>
            <w:r w:rsidR="00800255">
              <w:rPr>
                <w:rFonts w:ascii="Arial" w:hAnsi="Arial" w:cs="Arial"/>
                <w:sz w:val="22"/>
                <w:szCs w:val="22"/>
              </w:rPr>
              <w:t xml:space="preserve"> </w:t>
            </w:r>
            <w:r>
              <w:rPr>
                <w:rFonts w:ascii="Arial" w:hAnsi="Arial" w:cs="Arial"/>
                <w:sz w:val="22"/>
                <w:szCs w:val="22"/>
              </w:rPr>
              <w:t>would be</w:t>
            </w:r>
            <w:r w:rsidR="0027021E">
              <w:rPr>
                <w:rFonts w:ascii="Arial" w:hAnsi="Arial" w:cs="Arial"/>
                <w:sz w:val="22"/>
                <w:szCs w:val="22"/>
              </w:rPr>
              <w:t xml:space="preserve"> tailored to </w:t>
            </w:r>
            <w:r>
              <w:rPr>
                <w:rFonts w:ascii="Arial" w:hAnsi="Arial" w:cs="Arial"/>
                <w:sz w:val="22"/>
                <w:szCs w:val="22"/>
              </w:rPr>
              <w:t>best meet</w:t>
            </w:r>
            <w:r w:rsidR="0027021E">
              <w:rPr>
                <w:rFonts w:ascii="Arial" w:hAnsi="Arial" w:cs="Arial"/>
                <w:sz w:val="22"/>
                <w:szCs w:val="22"/>
              </w:rPr>
              <w:t xml:space="preserve"> LDC</w:t>
            </w:r>
            <w:r w:rsidR="0010162F">
              <w:rPr>
                <w:rFonts w:ascii="Arial" w:hAnsi="Arial" w:cs="Arial"/>
                <w:sz w:val="22"/>
                <w:szCs w:val="22"/>
              </w:rPr>
              <w:t xml:space="preserve"> objectives</w:t>
            </w:r>
            <w:proofErr w:type="gramStart"/>
            <w:r w:rsidR="0010162F">
              <w:rPr>
                <w:rFonts w:ascii="Arial" w:hAnsi="Arial" w:cs="Arial"/>
                <w:sz w:val="22"/>
                <w:szCs w:val="22"/>
              </w:rPr>
              <w:t>;  therefor</w:t>
            </w:r>
            <w:r w:rsidR="004419D3">
              <w:rPr>
                <w:rFonts w:ascii="Arial" w:hAnsi="Arial" w:cs="Arial"/>
                <w:sz w:val="22"/>
                <w:szCs w:val="22"/>
              </w:rPr>
              <w:t>e</w:t>
            </w:r>
            <w:proofErr w:type="gramEnd"/>
            <w:r w:rsidR="0010162F">
              <w:rPr>
                <w:rFonts w:ascii="Arial" w:hAnsi="Arial" w:cs="Arial"/>
                <w:sz w:val="22"/>
                <w:szCs w:val="22"/>
              </w:rPr>
              <w:t xml:space="preserve"> </w:t>
            </w:r>
            <w:r>
              <w:rPr>
                <w:rFonts w:ascii="Arial" w:hAnsi="Arial" w:cs="Arial"/>
                <w:sz w:val="22"/>
                <w:szCs w:val="22"/>
              </w:rPr>
              <w:t>the participation of a number of LDC representatives would be financed by WIPO.</w:t>
            </w:r>
            <w:r w:rsidR="0027021E">
              <w:rPr>
                <w:rFonts w:ascii="Arial" w:hAnsi="Arial" w:cs="Arial"/>
                <w:sz w:val="22"/>
                <w:szCs w:val="22"/>
              </w:rPr>
              <w:t xml:space="preserve">   </w:t>
            </w:r>
          </w:p>
          <w:p w:rsidR="00D466FD" w:rsidRPr="00FD4E36" w:rsidRDefault="00D466FD" w:rsidP="009D0850">
            <w:pPr>
              <w:rPr>
                <w:rFonts w:ascii="Arial" w:hAnsi="Arial" w:cs="Arial"/>
                <w:sz w:val="22"/>
                <w:szCs w:val="22"/>
              </w:rPr>
            </w:pPr>
          </w:p>
        </w:tc>
      </w:tr>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 xml:space="preserve">Target Beneficiaries </w:t>
            </w:r>
          </w:p>
          <w:p w:rsidR="00B86C6C" w:rsidRPr="00033D0D" w:rsidRDefault="00B86C6C" w:rsidP="009D0850">
            <w:pPr>
              <w:rPr>
                <w:rFonts w:ascii="Arial" w:hAnsi="Arial" w:cs="Arial"/>
                <w:b/>
                <w:i/>
                <w:sz w:val="22"/>
                <w:szCs w:val="22"/>
              </w:rPr>
            </w:pPr>
          </w:p>
          <w:p w:rsidR="00B86C6C" w:rsidRPr="00033D0D" w:rsidRDefault="00B86C6C" w:rsidP="009D0850">
            <w:pPr>
              <w:rPr>
                <w:rFonts w:ascii="Arial" w:hAnsi="Arial" w:cs="Arial"/>
                <w:b/>
                <w:i/>
                <w:sz w:val="22"/>
                <w:szCs w:val="22"/>
              </w:rPr>
            </w:pPr>
          </w:p>
        </w:tc>
        <w:tc>
          <w:tcPr>
            <w:tcW w:w="6912" w:type="dxa"/>
          </w:tcPr>
          <w:p w:rsidR="00B86C6C" w:rsidRPr="00FD4E36" w:rsidRDefault="006C4A64" w:rsidP="009D0850">
            <w:pPr>
              <w:rPr>
                <w:rFonts w:ascii="Arial" w:hAnsi="Arial" w:cs="Arial"/>
                <w:sz w:val="22"/>
                <w:szCs w:val="22"/>
              </w:rPr>
            </w:pPr>
            <w:r w:rsidRPr="00FD4E36">
              <w:rPr>
                <w:rFonts w:ascii="Arial" w:hAnsi="Arial" w:cs="Arial"/>
                <w:sz w:val="22"/>
                <w:szCs w:val="22"/>
              </w:rPr>
              <w:t>Member States, especially LDCs</w:t>
            </w:r>
            <w:proofErr w:type="gramStart"/>
            <w:r w:rsidRPr="00FD4E36">
              <w:rPr>
                <w:rFonts w:ascii="Arial" w:hAnsi="Arial" w:cs="Arial"/>
                <w:sz w:val="22"/>
                <w:szCs w:val="22"/>
              </w:rPr>
              <w:t>;</w:t>
            </w:r>
            <w:r w:rsidR="00800255">
              <w:rPr>
                <w:rFonts w:ascii="Arial" w:hAnsi="Arial" w:cs="Arial"/>
                <w:sz w:val="22"/>
                <w:szCs w:val="22"/>
              </w:rPr>
              <w:t xml:space="preserve">  </w:t>
            </w:r>
            <w:r w:rsidR="007A36C0">
              <w:rPr>
                <w:rFonts w:ascii="Arial" w:hAnsi="Arial" w:cs="Arial"/>
                <w:sz w:val="22"/>
                <w:szCs w:val="22"/>
              </w:rPr>
              <w:t>and</w:t>
            </w:r>
            <w:proofErr w:type="gramEnd"/>
            <w:r w:rsidRPr="00FD4E36">
              <w:rPr>
                <w:rFonts w:ascii="Arial" w:hAnsi="Arial" w:cs="Arial"/>
                <w:sz w:val="22"/>
                <w:szCs w:val="22"/>
              </w:rPr>
              <w:t xml:space="preserve"> civil society</w:t>
            </w:r>
            <w:r w:rsidR="002B57B1">
              <w:rPr>
                <w:rFonts w:ascii="Arial" w:hAnsi="Arial" w:cs="Arial"/>
                <w:sz w:val="22"/>
                <w:szCs w:val="22"/>
              </w:rPr>
              <w:t>.</w:t>
            </w:r>
          </w:p>
        </w:tc>
      </w:tr>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Key WIPO Sectors Involved and Links to WIPO Programs:</w:t>
            </w:r>
          </w:p>
        </w:tc>
        <w:tc>
          <w:tcPr>
            <w:tcW w:w="6912" w:type="dxa"/>
          </w:tcPr>
          <w:p w:rsidR="0027021E" w:rsidRDefault="0027021E" w:rsidP="009D0850">
            <w:pPr>
              <w:rPr>
                <w:rFonts w:ascii="Arial" w:hAnsi="Arial" w:cs="Arial"/>
                <w:sz w:val="22"/>
                <w:szCs w:val="22"/>
              </w:rPr>
            </w:pPr>
            <w:r>
              <w:rPr>
                <w:rFonts w:ascii="Arial" w:hAnsi="Arial" w:cs="Arial"/>
                <w:sz w:val="22"/>
                <w:szCs w:val="22"/>
              </w:rPr>
              <w:t>Copyright Law Division</w:t>
            </w:r>
            <w:r w:rsidR="0062593A">
              <w:rPr>
                <w:rFonts w:ascii="Arial" w:hAnsi="Arial" w:cs="Arial"/>
                <w:sz w:val="22"/>
                <w:szCs w:val="22"/>
              </w:rPr>
              <w:t xml:space="preserve"> and</w:t>
            </w:r>
            <w:r>
              <w:rPr>
                <w:rFonts w:ascii="Arial" w:hAnsi="Arial" w:cs="Arial"/>
                <w:sz w:val="22"/>
                <w:szCs w:val="22"/>
              </w:rPr>
              <w:t xml:space="preserve"> Division for Least-Developed Countries</w:t>
            </w:r>
            <w:proofErr w:type="gramStart"/>
            <w:r w:rsidR="0062593A">
              <w:rPr>
                <w:rFonts w:ascii="Arial" w:hAnsi="Arial" w:cs="Arial"/>
                <w:sz w:val="22"/>
                <w:szCs w:val="22"/>
              </w:rPr>
              <w:t>.</w:t>
            </w:r>
            <w:r>
              <w:rPr>
                <w:rFonts w:ascii="Arial" w:hAnsi="Arial" w:cs="Arial"/>
                <w:sz w:val="22"/>
                <w:szCs w:val="22"/>
              </w:rPr>
              <w:t>.</w:t>
            </w:r>
            <w:proofErr w:type="gramEnd"/>
          </w:p>
          <w:p w:rsidR="0027021E" w:rsidRDefault="0027021E" w:rsidP="009D0850">
            <w:pPr>
              <w:rPr>
                <w:rFonts w:ascii="Arial" w:hAnsi="Arial" w:cs="Arial"/>
                <w:sz w:val="22"/>
                <w:szCs w:val="22"/>
              </w:rPr>
            </w:pPr>
          </w:p>
          <w:p w:rsidR="00B86C6C" w:rsidRPr="00FD4E36" w:rsidRDefault="00B86C6C" w:rsidP="009D0850">
            <w:pPr>
              <w:rPr>
                <w:rFonts w:ascii="Arial" w:hAnsi="Arial" w:cs="Arial"/>
                <w:sz w:val="22"/>
                <w:szCs w:val="22"/>
              </w:rPr>
            </w:pPr>
            <w:r w:rsidRPr="00FD4E36">
              <w:rPr>
                <w:rFonts w:ascii="Arial" w:hAnsi="Arial" w:cs="Arial"/>
                <w:sz w:val="22"/>
                <w:szCs w:val="22"/>
              </w:rPr>
              <w:t>This activity/initiative links to a number of WIPO’s Strategic Goals, including Goal I – Balanced evolution of the international normative framework for IP; Goal III – Facilitating the use of IP for development; and Goal V – World Reference Source of IP information and analysis</w:t>
            </w:r>
            <w:r w:rsidR="002B57B1">
              <w:rPr>
                <w:rFonts w:ascii="Arial" w:hAnsi="Arial" w:cs="Arial"/>
                <w:sz w:val="22"/>
                <w:szCs w:val="22"/>
              </w:rPr>
              <w:t>.</w:t>
            </w:r>
          </w:p>
          <w:p w:rsidR="00B86C6C" w:rsidRPr="00FD4E36" w:rsidRDefault="00B86C6C" w:rsidP="009D0850">
            <w:pPr>
              <w:rPr>
                <w:rFonts w:ascii="Arial" w:hAnsi="Arial" w:cs="Arial"/>
                <w:sz w:val="22"/>
                <w:szCs w:val="22"/>
              </w:rPr>
            </w:pPr>
          </w:p>
        </w:tc>
      </w:tr>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Steps and calendar</w:t>
            </w:r>
          </w:p>
        </w:tc>
        <w:tc>
          <w:tcPr>
            <w:tcW w:w="6912" w:type="dxa"/>
          </w:tcPr>
          <w:p w:rsidR="00B86C6C" w:rsidRPr="00FD4E36" w:rsidRDefault="0011646F" w:rsidP="00413A85">
            <w:pPr>
              <w:pStyle w:val="ListParagraph"/>
              <w:numPr>
                <w:ilvl w:val="1"/>
                <w:numId w:val="10"/>
              </w:numPr>
              <w:rPr>
                <w:rFonts w:ascii="Arial" w:hAnsi="Arial" w:cs="Arial"/>
                <w:sz w:val="22"/>
                <w:szCs w:val="22"/>
              </w:rPr>
            </w:pPr>
            <w:r>
              <w:rPr>
                <w:rFonts w:ascii="Arial" w:hAnsi="Arial" w:cs="Arial"/>
                <w:sz w:val="22"/>
                <w:szCs w:val="22"/>
              </w:rPr>
              <w:t xml:space="preserve">Agreement </w:t>
            </w:r>
            <w:r w:rsidR="0010162F">
              <w:rPr>
                <w:rFonts w:ascii="Arial" w:hAnsi="Arial" w:cs="Arial"/>
                <w:sz w:val="22"/>
                <w:szCs w:val="22"/>
              </w:rPr>
              <w:t xml:space="preserve">on venue, </w:t>
            </w:r>
            <w:r w:rsidR="004419D3">
              <w:rPr>
                <w:rFonts w:ascii="Arial" w:hAnsi="Arial" w:cs="Arial"/>
                <w:sz w:val="22"/>
                <w:szCs w:val="22"/>
              </w:rPr>
              <w:t xml:space="preserve">budget, </w:t>
            </w:r>
            <w:r w:rsidR="0010162F">
              <w:rPr>
                <w:rFonts w:ascii="Arial" w:hAnsi="Arial" w:cs="Arial"/>
                <w:sz w:val="22"/>
                <w:szCs w:val="22"/>
              </w:rPr>
              <w:t>dates, host country an</w:t>
            </w:r>
            <w:r>
              <w:rPr>
                <w:rFonts w:ascii="Arial" w:hAnsi="Arial" w:cs="Arial"/>
                <w:sz w:val="22"/>
                <w:szCs w:val="22"/>
              </w:rPr>
              <w:t>d invited participants</w:t>
            </w:r>
            <w:r w:rsidR="0027021E">
              <w:rPr>
                <w:rFonts w:ascii="Arial" w:hAnsi="Arial" w:cs="Arial"/>
                <w:sz w:val="22"/>
                <w:szCs w:val="22"/>
              </w:rPr>
              <w:t>;</w:t>
            </w:r>
          </w:p>
          <w:p w:rsidR="00EA54F6" w:rsidRPr="00FD4E36" w:rsidRDefault="00EA54F6" w:rsidP="00EA54F6">
            <w:pPr>
              <w:pStyle w:val="ListParagraph"/>
              <w:ind w:left="1134"/>
              <w:rPr>
                <w:rFonts w:ascii="Arial" w:hAnsi="Arial" w:cs="Arial"/>
                <w:sz w:val="22"/>
                <w:szCs w:val="22"/>
              </w:rPr>
            </w:pPr>
          </w:p>
          <w:p w:rsidR="006C4A64" w:rsidRPr="00FD4E36" w:rsidRDefault="00CD38E6" w:rsidP="00413A85">
            <w:pPr>
              <w:pStyle w:val="ListParagraph"/>
              <w:numPr>
                <w:ilvl w:val="1"/>
                <w:numId w:val="10"/>
              </w:numPr>
              <w:rPr>
                <w:rFonts w:ascii="Arial" w:hAnsi="Arial" w:cs="Arial"/>
                <w:sz w:val="22"/>
                <w:szCs w:val="22"/>
              </w:rPr>
            </w:pPr>
            <w:r>
              <w:rPr>
                <w:rFonts w:ascii="Arial" w:hAnsi="Arial" w:cs="Arial"/>
                <w:sz w:val="22"/>
                <w:szCs w:val="22"/>
              </w:rPr>
              <w:t>Draft</w:t>
            </w:r>
            <w:r w:rsidR="0027021E">
              <w:rPr>
                <w:rFonts w:ascii="Arial" w:hAnsi="Arial" w:cs="Arial"/>
                <w:sz w:val="22"/>
                <w:szCs w:val="22"/>
              </w:rPr>
              <w:t xml:space="preserve"> p</w:t>
            </w:r>
            <w:r w:rsidR="006C4A64" w:rsidRPr="00FD4E36">
              <w:rPr>
                <w:rFonts w:ascii="Arial" w:hAnsi="Arial" w:cs="Arial"/>
                <w:sz w:val="22"/>
                <w:szCs w:val="22"/>
              </w:rPr>
              <w:t>rogram</w:t>
            </w:r>
            <w:r w:rsidR="0010162F">
              <w:rPr>
                <w:rFonts w:ascii="Arial" w:hAnsi="Arial" w:cs="Arial"/>
                <w:sz w:val="22"/>
                <w:szCs w:val="22"/>
              </w:rPr>
              <w:t xml:space="preserve"> and selection of</w:t>
            </w:r>
            <w:r>
              <w:rPr>
                <w:rFonts w:ascii="Arial" w:hAnsi="Arial" w:cs="Arial"/>
                <w:sz w:val="22"/>
                <w:szCs w:val="22"/>
              </w:rPr>
              <w:t xml:space="preserve"> speakers</w:t>
            </w:r>
            <w:r w:rsidR="0027021E">
              <w:rPr>
                <w:rFonts w:ascii="Arial" w:hAnsi="Arial" w:cs="Arial"/>
                <w:sz w:val="22"/>
                <w:szCs w:val="22"/>
              </w:rPr>
              <w:t>;</w:t>
            </w:r>
          </w:p>
          <w:p w:rsidR="00EA54F6" w:rsidRPr="00800255" w:rsidRDefault="00EA54F6" w:rsidP="00800255">
            <w:pPr>
              <w:rPr>
                <w:rFonts w:ascii="Arial" w:hAnsi="Arial" w:cs="Arial"/>
                <w:sz w:val="22"/>
                <w:szCs w:val="22"/>
              </w:rPr>
            </w:pPr>
          </w:p>
          <w:p w:rsidR="00CD38E6" w:rsidRDefault="00CD38E6" w:rsidP="00EA54F6">
            <w:pPr>
              <w:pStyle w:val="ListParagraph"/>
              <w:numPr>
                <w:ilvl w:val="1"/>
                <w:numId w:val="10"/>
              </w:numPr>
              <w:rPr>
                <w:rFonts w:ascii="Arial" w:hAnsi="Arial" w:cs="Arial"/>
                <w:sz w:val="22"/>
                <w:szCs w:val="22"/>
              </w:rPr>
            </w:pPr>
            <w:r>
              <w:rPr>
                <w:rFonts w:ascii="Arial" w:hAnsi="Arial" w:cs="Arial"/>
                <w:sz w:val="22"/>
                <w:szCs w:val="22"/>
              </w:rPr>
              <w:t>Preparation of papers and material;</w:t>
            </w:r>
          </w:p>
          <w:p w:rsidR="00CD38E6" w:rsidRPr="00800255" w:rsidRDefault="00CD38E6" w:rsidP="00800255">
            <w:pPr>
              <w:rPr>
                <w:rFonts w:ascii="Arial" w:hAnsi="Arial" w:cs="Arial"/>
                <w:sz w:val="22"/>
                <w:szCs w:val="22"/>
              </w:rPr>
            </w:pPr>
          </w:p>
          <w:p w:rsidR="006C4A64" w:rsidRPr="00FD4E36" w:rsidRDefault="00CD38E6" w:rsidP="00EA54F6">
            <w:pPr>
              <w:pStyle w:val="ListParagraph"/>
              <w:numPr>
                <w:ilvl w:val="1"/>
                <w:numId w:val="10"/>
              </w:numPr>
              <w:rPr>
                <w:rFonts w:ascii="Arial" w:hAnsi="Arial" w:cs="Arial"/>
                <w:sz w:val="22"/>
                <w:szCs w:val="22"/>
              </w:rPr>
            </w:pPr>
            <w:r>
              <w:rPr>
                <w:rFonts w:ascii="Arial" w:hAnsi="Arial" w:cs="Arial"/>
                <w:sz w:val="22"/>
                <w:szCs w:val="22"/>
              </w:rPr>
              <w:t>Create a dedicated webpage</w:t>
            </w:r>
            <w:r w:rsidR="002B57B1">
              <w:rPr>
                <w:rFonts w:ascii="Arial" w:hAnsi="Arial" w:cs="Arial"/>
                <w:sz w:val="22"/>
                <w:szCs w:val="22"/>
              </w:rPr>
              <w:t>;</w:t>
            </w:r>
            <w:r w:rsidR="006C4A64" w:rsidRPr="00FD4E36">
              <w:rPr>
                <w:rFonts w:ascii="Arial" w:hAnsi="Arial" w:cs="Arial"/>
                <w:sz w:val="22"/>
                <w:szCs w:val="22"/>
              </w:rPr>
              <w:t xml:space="preserve"> </w:t>
            </w:r>
          </w:p>
          <w:p w:rsidR="00B86C6C" w:rsidRPr="00FD4E36" w:rsidRDefault="00B86C6C" w:rsidP="009D0850">
            <w:pPr>
              <w:rPr>
                <w:rFonts w:ascii="Arial" w:hAnsi="Arial" w:cs="Arial"/>
                <w:sz w:val="22"/>
                <w:szCs w:val="22"/>
              </w:rPr>
            </w:pPr>
          </w:p>
        </w:tc>
      </w:tr>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Overall duration</w:t>
            </w:r>
          </w:p>
        </w:tc>
        <w:tc>
          <w:tcPr>
            <w:tcW w:w="6912" w:type="dxa"/>
          </w:tcPr>
          <w:p w:rsidR="00B86C6C" w:rsidRPr="00FD4E36" w:rsidRDefault="0027021E" w:rsidP="009D0850">
            <w:pPr>
              <w:rPr>
                <w:rFonts w:ascii="Arial" w:hAnsi="Arial" w:cs="Arial"/>
                <w:sz w:val="22"/>
                <w:szCs w:val="22"/>
              </w:rPr>
            </w:pPr>
            <w:r>
              <w:rPr>
                <w:rFonts w:ascii="Arial" w:hAnsi="Arial" w:cs="Arial"/>
                <w:sz w:val="22"/>
                <w:szCs w:val="22"/>
              </w:rPr>
              <w:t>Nine</w:t>
            </w:r>
            <w:r w:rsidR="00EA54F6" w:rsidRPr="00FD4E36">
              <w:rPr>
                <w:rFonts w:ascii="Arial" w:hAnsi="Arial" w:cs="Arial"/>
                <w:sz w:val="22"/>
                <w:szCs w:val="22"/>
              </w:rPr>
              <w:t xml:space="preserve"> months</w:t>
            </w:r>
          </w:p>
          <w:p w:rsidR="00B86C6C" w:rsidRPr="00FD4E36" w:rsidRDefault="00B86C6C" w:rsidP="009D0850">
            <w:pPr>
              <w:rPr>
                <w:rFonts w:ascii="Arial" w:hAnsi="Arial" w:cs="Arial"/>
                <w:sz w:val="22"/>
                <w:szCs w:val="22"/>
              </w:rPr>
            </w:pPr>
          </w:p>
        </w:tc>
      </w:tr>
      <w:tr w:rsidR="00B86C6C" w:rsidRPr="00FD4E36" w:rsidTr="00033D0D">
        <w:tc>
          <w:tcPr>
            <w:tcW w:w="2376" w:type="dxa"/>
            <w:shd w:val="clear" w:color="auto" w:fill="auto"/>
          </w:tcPr>
          <w:p w:rsidR="00B86C6C" w:rsidRPr="00033D0D" w:rsidRDefault="00B86C6C" w:rsidP="009D0850">
            <w:pPr>
              <w:rPr>
                <w:rFonts w:ascii="Arial" w:hAnsi="Arial" w:cs="Arial"/>
                <w:i/>
                <w:sz w:val="22"/>
                <w:szCs w:val="22"/>
              </w:rPr>
            </w:pPr>
            <w:r w:rsidRPr="00033D0D">
              <w:rPr>
                <w:rFonts w:ascii="Arial" w:hAnsi="Arial" w:cs="Arial"/>
                <w:i/>
                <w:sz w:val="22"/>
                <w:szCs w:val="22"/>
              </w:rPr>
              <w:t>Budget:</w:t>
            </w:r>
          </w:p>
          <w:p w:rsidR="00B86C6C" w:rsidRPr="00033D0D" w:rsidRDefault="00B86C6C" w:rsidP="009D0850">
            <w:pPr>
              <w:rPr>
                <w:rFonts w:ascii="Arial" w:hAnsi="Arial" w:cs="Arial"/>
                <w:b/>
                <w:i/>
                <w:sz w:val="22"/>
                <w:szCs w:val="22"/>
              </w:rPr>
            </w:pPr>
          </w:p>
        </w:tc>
        <w:tc>
          <w:tcPr>
            <w:tcW w:w="6912" w:type="dxa"/>
          </w:tcPr>
          <w:p w:rsidR="0027021E" w:rsidRDefault="007A36C0" w:rsidP="0027021E">
            <w:pPr>
              <w:rPr>
                <w:rFonts w:asciiTheme="minorBidi" w:hAnsiTheme="minorBidi" w:cstheme="minorBidi"/>
                <w:sz w:val="22"/>
                <w:szCs w:val="22"/>
                <w:lang w:val="it-IT"/>
              </w:rPr>
            </w:pPr>
            <w:r w:rsidRPr="007A36C0">
              <w:rPr>
                <w:rFonts w:asciiTheme="minorBidi" w:hAnsiTheme="minorBidi" w:cstheme="minorBidi"/>
                <w:sz w:val="22"/>
                <w:szCs w:val="22"/>
                <w:lang w:val="it-IT"/>
              </w:rPr>
              <w:t xml:space="preserve">REMARK: No financial </w:t>
            </w:r>
            <w:r w:rsidR="004419D3">
              <w:rPr>
                <w:rFonts w:asciiTheme="minorBidi" w:hAnsiTheme="minorBidi" w:cstheme="minorBidi"/>
                <w:sz w:val="22"/>
                <w:szCs w:val="22"/>
                <w:lang w:val="it-IT"/>
              </w:rPr>
              <w:t xml:space="preserve">or human </w:t>
            </w:r>
            <w:r w:rsidRPr="007A36C0">
              <w:rPr>
                <w:rFonts w:asciiTheme="minorBidi" w:hAnsiTheme="minorBidi" w:cstheme="minorBidi"/>
                <w:sz w:val="22"/>
                <w:szCs w:val="22"/>
                <w:lang w:val="it-IT"/>
              </w:rPr>
              <w:t xml:space="preserve">resources have been allocated for this activity within the 2014/2015 Program and Budget.  New resources would need to be identified accordindly. </w:t>
            </w:r>
          </w:p>
          <w:p w:rsidR="00343EF3" w:rsidRDefault="00343EF3" w:rsidP="0027021E">
            <w:pPr>
              <w:rPr>
                <w:rFonts w:asciiTheme="minorBidi" w:hAnsiTheme="minorBidi" w:cstheme="minorBidi"/>
                <w:sz w:val="22"/>
                <w:szCs w:val="22"/>
                <w:lang w:val="it-IT"/>
              </w:rPr>
            </w:pPr>
          </w:p>
          <w:p w:rsidR="0027021E" w:rsidRDefault="0027021E" w:rsidP="0027021E">
            <w:pPr>
              <w:rPr>
                <w:rFonts w:asciiTheme="minorBidi" w:hAnsiTheme="minorBidi" w:cstheme="minorBidi"/>
                <w:sz w:val="22"/>
                <w:szCs w:val="22"/>
                <w:lang w:val="it-IT"/>
              </w:rPr>
            </w:pPr>
            <w:r>
              <w:rPr>
                <w:rFonts w:asciiTheme="minorBidi" w:hAnsiTheme="minorBidi" w:cstheme="minorBidi"/>
                <w:sz w:val="22"/>
                <w:szCs w:val="22"/>
                <w:lang w:val="it-IT"/>
              </w:rPr>
              <w:t>Non-personnel costs:</w:t>
            </w:r>
          </w:p>
          <w:tbl>
            <w:tblPr>
              <w:tblStyle w:val="TableGrid"/>
              <w:tblW w:w="4996" w:type="pct"/>
              <w:tblLayout w:type="fixed"/>
              <w:tblLook w:val="04A0" w:firstRow="1" w:lastRow="0" w:firstColumn="1" w:lastColumn="0" w:noHBand="0" w:noVBand="1"/>
            </w:tblPr>
            <w:tblGrid>
              <w:gridCol w:w="3340"/>
              <w:gridCol w:w="3341"/>
            </w:tblGrid>
            <w:tr w:rsidR="0027021E" w:rsidTr="004071CA">
              <w:tc>
                <w:tcPr>
                  <w:tcW w:w="2500" w:type="pct"/>
                </w:tcPr>
                <w:p w:rsidR="0027021E" w:rsidRPr="005B4C42" w:rsidRDefault="0027021E" w:rsidP="004071CA">
                  <w:pPr>
                    <w:rPr>
                      <w:rFonts w:asciiTheme="minorBidi" w:hAnsiTheme="minorBidi" w:cstheme="minorBidi"/>
                      <w:i/>
                      <w:sz w:val="22"/>
                      <w:szCs w:val="22"/>
                      <w:lang w:val="it-IT"/>
                    </w:rPr>
                  </w:pPr>
                  <w:r>
                    <w:rPr>
                      <w:rFonts w:asciiTheme="minorBidi" w:hAnsiTheme="minorBidi" w:cstheme="minorBidi"/>
                      <w:i/>
                      <w:sz w:val="22"/>
                      <w:szCs w:val="22"/>
                      <w:lang w:val="it-IT"/>
                    </w:rPr>
                    <w:t>Travel and Fellowships</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Staff Missions</w:t>
                  </w:r>
                </w:p>
              </w:tc>
              <w:tc>
                <w:tcPr>
                  <w:tcW w:w="2500" w:type="pct"/>
                </w:tcPr>
                <w:p w:rsidR="0027021E" w:rsidRDefault="00E15EA6" w:rsidP="004071CA">
                  <w:pPr>
                    <w:rPr>
                      <w:rFonts w:asciiTheme="minorBidi" w:hAnsiTheme="minorBidi" w:cstheme="minorBidi"/>
                      <w:sz w:val="22"/>
                      <w:szCs w:val="22"/>
                      <w:lang w:val="it-IT"/>
                    </w:rPr>
                  </w:pPr>
                  <w:r>
                    <w:rPr>
                      <w:rFonts w:asciiTheme="minorBidi" w:hAnsiTheme="minorBidi" w:cstheme="minorBidi"/>
                      <w:sz w:val="22"/>
                      <w:szCs w:val="22"/>
                      <w:lang w:val="it-IT"/>
                    </w:rPr>
                    <w:t xml:space="preserve"> </w:t>
                  </w:r>
                  <w:r w:rsidR="007A36C0">
                    <w:rPr>
                      <w:rFonts w:asciiTheme="minorBidi" w:hAnsiTheme="minorBidi" w:cstheme="minorBidi"/>
                      <w:sz w:val="22"/>
                      <w:szCs w:val="22"/>
                      <w:lang w:val="it-IT"/>
                    </w:rPr>
                    <w:t>12,000 CHF</w:t>
                  </w: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Third-party Travel</w:t>
                  </w:r>
                </w:p>
              </w:tc>
              <w:tc>
                <w:tcPr>
                  <w:tcW w:w="2500" w:type="pct"/>
                </w:tcPr>
                <w:p w:rsidR="0027021E" w:rsidRDefault="007A36C0" w:rsidP="004071CA">
                  <w:pPr>
                    <w:rPr>
                      <w:rFonts w:asciiTheme="minorBidi" w:hAnsiTheme="minorBidi" w:cstheme="minorBidi"/>
                      <w:sz w:val="22"/>
                      <w:szCs w:val="22"/>
                      <w:lang w:val="it-IT"/>
                    </w:rPr>
                  </w:pPr>
                  <w:r>
                    <w:rPr>
                      <w:rFonts w:asciiTheme="minorBidi" w:hAnsiTheme="minorBidi" w:cstheme="minorBidi"/>
                      <w:sz w:val="22"/>
                      <w:szCs w:val="22"/>
                      <w:lang w:val="it-IT"/>
                    </w:rPr>
                    <w:t>130,000 CHF</w:t>
                  </w: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Fellowships</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Pr="005B4C42" w:rsidRDefault="0027021E" w:rsidP="004071CA">
                  <w:pPr>
                    <w:rPr>
                      <w:rFonts w:asciiTheme="minorBidi" w:hAnsiTheme="minorBidi" w:cstheme="minorBidi"/>
                      <w:i/>
                      <w:sz w:val="22"/>
                      <w:szCs w:val="22"/>
                      <w:lang w:val="it-IT"/>
                    </w:rPr>
                  </w:pPr>
                  <w:r>
                    <w:rPr>
                      <w:rFonts w:asciiTheme="minorBidi" w:hAnsiTheme="minorBidi" w:cstheme="minorBidi"/>
                      <w:i/>
                      <w:sz w:val="22"/>
                      <w:szCs w:val="22"/>
                      <w:lang w:val="it-IT"/>
                    </w:rPr>
                    <w:t>Contractual Services</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Conferences</w:t>
                  </w:r>
                </w:p>
              </w:tc>
              <w:tc>
                <w:tcPr>
                  <w:tcW w:w="2500" w:type="pct"/>
                </w:tcPr>
                <w:p w:rsidR="0027021E" w:rsidRDefault="00E15EA6" w:rsidP="004071CA">
                  <w:pPr>
                    <w:rPr>
                      <w:rFonts w:asciiTheme="minorBidi" w:hAnsiTheme="minorBidi" w:cstheme="minorBidi"/>
                      <w:sz w:val="22"/>
                      <w:szCs w:val="22"/>
                      <w:lang w:val="it-IT"/>
                    </w:rPr>
                  </w:pPr>
                  <w:r>
                    <w:rPr>
                      <w:rFonts w:asciiTheme="minorBidi" w:hAnsiTheme="minorBidi" w:cstheme="minorBidi"/>
                      <w:sz w:val="22"/>
                      <w:szCs w:val="22"/>
                      <w:lang w:val="it-IT"/>
                    </w:rPr>
                    <w:t xml:space="preserve"> </w:t>
                  </w:r>
                  <w:r w:rsidR="007A36C0">
                    <w:rPr>
                      <w:rFonts w:asciiTheme="minorBidi" w:hAnsiTheme="minorBidi" w:cstheme="minorBidi"/>
                      <w:sz w:val="22"/>
                      <w:szCs w:val="22"/>
                      <w:lang w:val="it-IT"/>
                    </w:rPr>
                    <w:t>15,000 CHF</w:t>
                  </w: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Experts’ Honoraria</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Publishing</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Others</w:t>
                  </w:r>
                </w:p>
              </w:tc>
              <w:tc>
                <w:tcPr>
                  <w:tcW w:w="2500" w:type="pct"/>
                </w:tcPr>
                <w:p w:rsidR="0027021E" w:rsidRDefault="00E15EA6" w:rsidP="004071CA">
                  <w:pPr>
                    <w:rPr>
                      <w:rFonts w:asciiTheme="minorBidi" w:hAnsiTheme="minorBidi" w:cstheme="minorBidi"/>
                      <w:sz w:val="22"/>
                      <w:szCs w:val="22"/>
                      <w:lang w:val="it-IT"/>
                    </w:rPr>
                  </w:pPr>
                  <w:r>
                    <w:rPr>
                      <w:rFonts w:asciiTheme="minorBidi" w:hAnsiTheme="minorBidi" w:cstheme="minorBidi"/>
                      <w:sz w:val="22"/>
                      <w:szCs w:val="22"/>
                      <w:lang w:val="it-IT"/>
                    </w:rPr>
                    <w:t xml:space="preserve"> </w:t>
                  </w:r>
                  <w:r w:rsidR="007A36C0">
                    <w:rPr>
                      <w:rFonts w:asciiTheme="minorBidi" w:hAnsiTheme="minorBidi" w:cstheme="minorBidi"/>
                      <w:sz w:val="22"/>
                      <w:szCs w:val="22"/>
                      <w:lang w:val="it-IT"/>
                    </w:rPr>
                    <w:t>10,000 CHF</w:t>
                  </w:r>
                </w:p>
              </w:tc>
            </w:tr>
            <w:tr w:rsidR="0027021E" w:rsidTr="004071CA">
              <w:tc>
                <w:tcPr>
                  <w:tcW w:w="2500" w:type="pct"/>
                </w:tcPr>
                <w:p w:rsidR="0027021E" w:rsidRPr="005B4C42" w:rsidRDefault="0027021E" w:rsidP="004071CA">
                  <w:pPr>
                    <w:rPr>
                      <w:rFonts w:asciiTheme="minorBidi" w:hAnsiTheme="minorBidi" w:cstheme="minorBidi"/>
                      <w:i/>
                      <w:sz w:val="22"/>
                      <w:szCs w:val="22"/>
                      <w:lang w:val="it-IT"/>
                    </w:rPr>
                  </w:pPr>
                  <w:r>
                    <w:rPr>
                      <w:rFonts w:asciiTheme="minorBidi" w:hAnsiTheme="minorBidi" w:cstheme="minorBidi"/>
                      <w:i/>
                      <w:sz w:val="22"/>
                      <w:szCs w:val="22"/>
                      <w:lang w:val="it-IT"/>
                    </w:rPr>
                    <w:t>Equipment and Supplies</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t>Equipment</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Default="0027021E" w:rsidP="004071CA">
                  <w:pPr>
                    <w:ind w:left="661"/>
                    <w:rPr>
                      <w:rFonts w:asciiTheme="minorBidi" w:hAnsiTheme="minorBidi" w:cstheme="minorBidi"/>
                      <w:sz w:val="22"/>
                      <w:szCs w:val="22"/>
                      <w:lang w:val="it-IT"/>
                    </w:rPr>
                  </w:pPr>
                  <w:r>
                    <w:rPr>
                      <w:rFonts w:asciiTheme="minorBidi" w:hAnsiTheme="minorBidi" w:cstheme="minorBidi"/>
                      <w:sz w:val="22"/>
                      <w:szCs w:val="22"/>
                      <w:lang w:val="it-IT"/>
                    </w:rPr>
                    <w:lastRenderedPageBreak/>
                    <w:t>Supplies and Materials</w:t>
                  </w:r>
                </w:p>
              </w:tc>
              <w:tc>
                <w:tcPr>
                  <w:tcW w:w="2500" w:type="pct"/>
                </w:tcPr>
                <w:p w:rsidR="0027021E" w:rsidRDefault="0027021E" w:rsidP="004071CA">
                  <w:pPr>
                    <w:rPr>
                      <w:rFonts w:asciiTheme="minorBidi" w:hAnsiTheme="minorBidi" w:cstheme="minorBidi"/>
                      <w:sz w:val="22"/>
                      <w:szCs w:val="22"/>
                      <w:lang w:val="it-IT"/>
                    </w:rPr>
                  </w:pPr>
                </w:p>
              </w:tc>
            </w:tr>
            <w:tr w:rsidR="0027021E" w:rsidTr="004071CA">
              <w:tc>
                <w:tcPr>
                  <w:tcW w:w="2500" w:type="pct"/>
                </w:tcPr>
                <w:p w:rsidR="0027021E" w:rsidRPr="005B4C42" w:rsidRDefault="0027021E" w:rsidP="004071CA">
                  <w:pPr>
                    <w:rPr>
                      <w:rFonts w:asciiTheme="minorBidi" w:hAnsiTheme="minorBidi" w:cstheme="minorBidi"/>
                      <w:b/>
                      <w:sz w:val="22"/>
                      <w:szCs w:val="22"/>
                      <w:lang w:val="it-IT"/>
                    </w:rPr>
                  </w:pPr>
                  <w:r>
                    <w:rPr>
                      <w:rFonts w:asciiTheme="minorBidi" w:hAnsiTheme="minorBidi" w:cstheme="minorBidi"/>
                      <w:b/>
                      <w:sz w:val="22"/>
                      <w:szCs w:val="22"/>
                      <w:lang w:val="it-IT"/>
                    </w:rPr>
                    <w:t>TOTAL</w:t>
                  </w:r>
                </w:p>
              </w:tc>
              <w:tc>
                <w:tcPr>
                  <w:tcW w:w="2500" w:type="pct"/>
                </w:tcPr>
                <w:p w:rsidR="0027021E" w:rsidRDefault="00343EF3" w:rsidP="004071CA">
                  <w:pPr>
                    <w:rPr>
                      <w:rFonts w:asciiTheme="minorBidi" w:hAnsiTheme="minorBidi" w:cstheme="minorBidi"/>
                      <w:sz w:val="22"/>
                      <w:szCs w:val="22"/>
                      <w:lang w:val="it-IT"/>
                    </w:rPr>
                  </w:pPr>
                  <w:r>
                    <w:rPr>
                      <w:rFonts w:asciiTheme="minorBidi" w:hAnsiTheme="minorBidi" w:cstheme="minorBidi"/>
                      <w:sz w:val="22"/>
                      <w:szCs w:val="22"/>
                      <w:lang w:val="it-IT"/>
                    </w:rPr>
                    <w:t>167,000 CHF</w:t>
                  </w:r>
                </w:p>
              </w:tc>
            </w:tr>
          </w:tbl>
          <w:p w:rsidR="0027021E" w:rsidRDefault="0027021E" w:rsidP="0027021E">
            <w:pPr>
              <w:rPr>
                <w:rFonts w:asciiTheme="minorBidi" w:hAnsiTheme="minorBidi" w:cstheme="minorBidi"/>
                <w:sz w:val="22"/>
                <w:szCs w:val="22"/>
                <w:lang w:val="it-IT"/>
              </w:rPr>
            </w:pPr>
          </w:p>
          <w:p w:rsidR="0027021E" w:rsidRDefault="0027021E" w:rsidP="0027021E">
            <w:pPr>
              <w:rPr>
                <w:rFonts w:asciiTheme="minorBidi" w:hAnsiTheme="minorBidi" w:cstheme="minorBidi"/>
                <w:sz w:val="22"/>
                <w:szCs w:val="22"/>
                <w:lang w:val="it-IT"/>
              </w:rPr>
            </w:pPr>
          </w:p>
          <w:p w:rsidR="0027021E" w:rsidRDefault="007A36C0" w:rsidP="0027021E">
            <w:pPr>
              <w:rPr>
                <w:rFonts w:asciiTheme="minorBidi" w:hAnsiTheme="minorBidi" w:cstheme="minorBidi"/>
                <w:sz w:val="22"/>
                <w:szCs w:val="22"/>
                <w:lang w:val="it-IT"/>
              </w:rPr>
            </w:pPr>
            <w:r w:rsidRPr="007A36C0">
              <w:rPr>
                <w:rFonts w:asciiTheme="minorBidi" w:hAnsiTheme="minorBidi" w:cstheme="minorBidi"/>
                <w:sz w:val="22"/>
                <w:szCs w:val="22"/>
                <w:lang w:val="it-IT"/>
              </w:rPr>
              <w:t>Personnel costs:</w:t>
            </w:r>
            <w:r w:rsidR="0062593A">
              <w:rPr>
                <w:rFonts w:asciiTheme="minorBidi" w:hAnsiTheme="minorBidi" w:cstheme="minorBidi"/>
                <w:sz w:val="22"/>
                <w:szCs w:val="22"/>
                <w:lang w:val="it-IT"/>
              </w:rPr>
              <w:t xml:space="preserve"> </w:t>
            </w:r>
            <w:r w:rsidRPr="007A36C0">
              <w:rPr>
                <w:rFonts w:asciiTheme="minorBidi" w:hAnsiTheme="minorBidi" w:cstheme="minorBidi"/>
                <w:sz w:val="22"/>
                <w:szCs w:val="22"/>
                <w:lang w:val="it-IT"/>
              </w:rPr>
              <w:t xml:space="preserve"> </w:t>
            </w:r>
            <w:r w:rsidR="0062593A">
              <w:rPr>
                <w:rFonts w:asciiTheme="minorBidi" w:hAnsiTheme="minorBidi" w:cstheme="minorBidi"/>
                <w:sz w:val="22"/>
                <w:szCs w:val="22"/>
                <w:lang w:val="it-IT"/>
              </w:rPr>
              <w:t xml:space="preserve">The </w:t>
            </w:r>
            <w:r w:rsidRPr="007A36C0">
              <w:rPr>
                <w:rFonts w:asciiTheme="minorBidi" w:hAnsiTheme="minorBidi" w:cstheme="minorBidi"/>
                <w:sz w:val="22"/>
                <w:szCs w:val="22"/>
                <w:lang w:val="it-IT"/>
              </w:rPr>
              <w:t>Co</w:t>
            </w:r>
            <w:r>
              <w:rPr>
                <w:rFonts w:asciiTheme="minorBidi" w:hAnsiTheme="minorBidi" w:cstheme="minorBidi"/>
                <w:sz w:val="22"/>
                <w:szCs w:val="22"/>
                <w:lang w:val="it-IT"/>
              </w:rPr>
              <w:t>pyright Law Division</w:t>
            </w:r>
            <w:r w:rsidR="0062593A">
              <w:rPr>
                <w:rFonts w:asciiTheme="minorBidi" w:hAnsiTheme="minorBidi" w:cstheme="minorBidi"/>
                <w:sz w:val="22"/>
                <w:szCs w:val="22"/>
                <w:lang w:val="it-IT"/>
              </w:rPr>
              <w:t xml:space="preserve"> and the </w:t>
            </w:r>
            <w:r w:rsidR="0062593A" w:rsidRPr="0062593A">
              <w:rPr>
                <w:rFonts w:asciiTheme="minorBidi" w:hAnsiTheme="minorBidi" w:cstheme="minorBidi"/>
                <w:sz w:val="22"/>
                <w:szCs w:val="22"/>
                <w:lang w:val="it-IT"/>
              </w:rPr>
              <w:t>Division for Least-Developed Countries</w:t>
            </w:r>
            <w:r w:rsidRPr="007A36C0">
              <w:rPr>
                <w:rFonts w:asciiTheme="minorBidi" w:hAnsiTheme="minorBidi" w:cstheme="minorBidi"/>
                <w:sz w:val="22"/>
                <w:szCs w:val="22"/>
                <w:lang w:val="it-IT"/>
              </w:rPr>
              <w:t xml:space="preserve"> will coordinate and undertake t</w:t>
            </w:r>
            <w:r w:rsidR="00CD38E6">
              <w:rPr>
                <w:rFonts w:asciiTheme="minorBidi" w:hAnsiTheme="minorBidi" w:cstheme="minorBidi"/>
                <w:sz w:val="22"/>
                <w:szCs w:val="22"/>
                <w:lang w:val="it-IT"/>
              </w:rPr>
              <w:t>he necessary actions. (</w:t>
            </w:r>
            <w:r w:rsidR="00CB1C1A">
              <w:rPr>
                <w:rFonts w:asciiTheme="minorBidi" w:hAnsiTheme="minorBidi" w:cstheme="minorBidi"/>
                <w:sz w:val="22"/>
                <w:szCs w:val="22"/>
                <w:lang w:val="it-IT"/>
              </w:rPr>
              <w:t>D1/P5:  5%;  P3/P2:  15</w:t>
            </w:r>
            <w:r w:rsidRPr="007A36C0">
              <w:rPr>
                <w:rFonts w:asciiTheme="minorBidi" w:hAnsiTheme="minorBidi" w:cstheme="minorBidi"/>
                <w:sz w:val="22"/>
                <w:szCs w:val="22"/>
                <w:lang w:val="it-IT"/>
              </w:rPr>
              <w:t>%)</w:t>
            </w:r>
          </w:p>
          <w:p w:rsidR="00B86C6C" w:rsidRPr="0027021E" w:rsidRDefault="00B86C6C" w:rsidP="00413A85">
            <w:pPr>
              <w:rPr>
                <w:rFonts w:ascii="Arial" w:hAnsi="Arial" w:cs="Arial"/>
                <w:sz w:val="22"/>
                <w:szCs w:val="22"/>
                <w:lang w:val="it-IT"/>
              </w:rPr>
            </w:pPr>
          </w:p>
        </w:tc>
      </w:tr>
    </w:tbl>
    <w:p w:rsidR="00B86C6C" w:rsidRDefault="00B86C6C">
      <w:pPr>
        <w:rPr>
          <w:rFonts w:ascii="Arial" w:hAnsi="Arial" w:cs="Arial"/>
          <w:sz w:val="22"/>
          <w:szCs w:val="22"/>
        </w:rPr>
      </w:pPr>
    </w:p>
    <w:p w:rsidR="003236FB" w:rsidRDefault="003236FB">
      <w:pPr>
        <w:rPr>
          <w:rFonts w:ascii="Arial" w:hAnsi="Arial" w:cs="Arial"/>
          <w:sz w:val="22"/>
          <w:szCs w:val="22"/>
        </w:rPr>
      </w:pPr>
    </w:p>
    <w:p w:rsidR="003236FB" w:rsidRDefault="003236FB">
      <w:pPr>
        <w:rPr>
          <w:rFonts w:ascii="Arial" w:hAnsi="Arial" w:cs="Arial"/>
          <w:sz w:val="22"/>
          <w:szCs w:val="22"/>
        </w:rPr>
      </w:pPr>
    </w:p>
    <w:p w:rsidR="003D2B74" w:rsidRDefault="003236FB" w:rsidP="003D2B74">
      <w:pPr>
        <w:ind w:left="5648"/>
        <w:rPr>
          <w:rFonts w:ascii="Arial" w:hAnsi="Arial" w:cs="Arial"/>
          <w:sz w:val="22"/>
          <w:szCs w:val="22"/>
        </w:rPr>
        <w:sectPr w:rsidR="003D2B74" w:rsidSect="004071CA">
          <w:headerReference w:type="default" r:id="rId21"/>
          <w:footerReference w:type="default" r:id="rId22"/>
          <w:headerReference w:type="first" r:id="rId23"/>
          <w:footerReference w:type="first" r:id="rId24"/>
          <w:pgSz w:w="11906" w:h="16838"/>
          <w:pgMar w:top="1417" w:right="1417" w:bottom="1417" w:left="1417" w:header="708" w:footer="708" w:gutter="0"/>
          <w:pgNumType w:start="1"/>
          <w:cols w:space="708"/>
          <w:titlePg/>
          <w:docGrid w:linePitch="360"/>
        </w:sectPr>
      </w:pPr>
      <w:r>
        <w:rPr>
          <w:rFonts w:ascii="Arial" w:hAnsi="Arial" w:cs="Arial"/>
          <w:sz w:val="22"/>
          <w:szCs w:val="22"/>
        </w:rPr>
        <w:t>[</w:t>
      </w:r>
      <w:r w:rsidR="00C376C8">
        <w:rPr>
          <w:rFonts w:ascii="Arial" w:hAnsi="Arial" w:cs="Arial"/>
          <w:sz w:val="22"/>
          <w:szCs w:val="22"/>
        </w:rPr>
        <w:t>Appendix</w:t>
      </w:r>
      <w:r w:rsidR="003D2B74">
        <w:rPr>
          <w:rFonts w:ascii="Arial" w:hAnsi="Arial" w:cs="Arial"/>
          <w:sz w:val="22"/>
          <w:szCs w:val="22"/>
        </w:rPr>
        <w:t xml:space="preserve"> fol</w:t>
      </w:r>
      <w:r w:rsidR="0069639C">
        <w:rPr>
          <w:rFonts w:ascii="Arial" w:hAnsi="Arial" w:cs="Arial"/>
          <w:sz w:val="22"/>
          <w:szCs w:val="22"/>
        </w:rPr>
        <w:t>low</w:t>
      </w:r>
      <w:r w:rsidR="007433B5">
        <w:rPr>
          <w:rFonts w:ascii="Arial" w:hAnsi="Arial" w:cs="Arial"/>
          <w:sz w:val="22"/>
          <w:szCs w:val="22"/>
        </w:rPr>
        <w:t>s]</w:t>
      </w:r>
    </w:p>
    <w:p w:rsidR="004B4131" w:rsidRPr="004B4131" w:rsidRDefault="004B4131" w:rsidP="004B4131">
      <w:pPr>
        <w:jc w:val="center"/>
        <w:rPr>
          <w:rFonts w:ascii="Arial" w:hAnsi="Arial" w:cs="Arial"/>
          <w:b/>
          <w:sz w:val="28"/>
          <w:szCs w:val="28"/>
        </w:rPr>
      </w:pPr>
      <w:r w:rsidRPr="004B4131">
        <w:rPr>
          <w:rFonts w:ascii="Arial" w:hAnsi="Arial" w:cs="Arial"/>
          <w:b/>
          <w:sz w:val="28"/>
          <w:szCs w:val="28"/>
        </w:rPr>
        <w:lastRenderedPageBreak/>
        <w:t>Appendix</w:t>
      </w:r>
    </w:p>
    <w:p w:rsidR="004B4131" w:rsidRDefault="004B4131">
      <w:pPr>
        <w:rPr>
          <w:rFonts w:ascii="Arial" w:hAnsi="Arial" w:cs="Arial"/>
          <w:sz w:val="22"/>
          <w:szCs w:val="22"/>
        </w:rPr>
      </w:pPr>
    </w:p>
    <w:p w:rsidR="00662168" w:rsidRPr="00662168" w:rsidRDefault="001351A9" w:rsidP="00662168">
      <w:pPr>
        <w:spacing w:after="200" w:line="276" w:lineRule="auto"/>
        <w:jc w:val="center"/>
        <w:rPr>
          <w:rFonts w:ascii="Arial" w:eastAsia="SimSun" w:hAnsi="Arial" w:cs="Arial"/>
          <w:b/>
          <w:caps/>
          <w:sz w:val="22"/>
          <w:szCs w:val="22"/>
          <w:lang w:eastAsia="zh-CN"/>
        </w:rPr>
      </w:pPr>
      <w:r w:rsidRPr="004B1679">
        <w:rPr>
          <w:rFonts w:ascii="Arial" w:eastAsia="SimSun" w:hAnsi="Arial" w:cs="Arial"/>
          <w:b/>
          <w:caps/>
          <w:sz w:val="22"/>
          <w:szCs w:val="22"/>
          <w:lang w:eastAsia="zh-CN"/>
        </w:rPr>
        <w:t>Implementation Proposal ON POSSIBLE WIPO ACTIVITIES RELATED TO USING COPYRIGHT TO PROMOTE ACCESS TO INFORMATION AND CREATIVE CONTENT</w:t>
      </w:r>
    </w:p>
    <w:tbl>
      <w:tblPr>
        <w:tblStyle w:val="Style1"/>
        <w:tblW w:w="9969" w:type="dxa"/>
        <w:tblLook w:val="04A0" w:firstRow="1" w:lastRow="0" w:firstColumn="1" w:lastColumn="0" w:noHBand="0" w:noVBand="1"/>
      </w:tblPr>
      <w:tblGrid>
        <w:gridCol w:w="2867"/>
        <w:gridCol w:w="1201"/>
        <w:gridCol w:w="917"/>
        <w:gridCol w:w="917"/>
        <w:gridCol w:w="917"/>
        <w:gridCol w:w="917"/>
        <w:gridCol w:w="1150"/>
        <w:gridCol w:w="1083"/>
      </w:tblGrid>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6019" w:type="dxa"/>
            <w:gridSpan w:val="6"/>
            <w:shd w:val="clear" w:color="auto" w:fill="FFFFFF" w:themeFill="background1"/>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PROGRAM ACTIVITY</w:t>
            </w:r>
          </w:p>
        </w:tc>
        <w:tc>
          <w:tcPr>
            <w:tcW w:w="1083"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r>
      <w:tr w:rsidR="001351A9" w:rsidRPr="001351A9" w:rsidTr="006A6FE0">
        <w:tc>
          <w:tcPr>
            <w:tcW w:w="2867" w:type="dxa"/>
          </w:tcPr>
          <w:p w:rsidR="001351A9" w:rsidRPr="001351A9" w:rsidRDefault="001351A9" w:rsidP="001351A9">
            <w:pPr>
              <w:jc w:val="center"/>
              <w:rPr>
                <w:rFonts w:ascii="Arial" w:eastAsiaTheme="minorHAnsi" w:hAnsi="Arial" w:cs="Arial"/>
                <w:sz w:val="22"/>
                <w:szCs w:val="22"/>
              </w:rPr>
            </w:pPr>
          </w:p>
        </w:tc>
        <w:tc>
          <w:tcPr>
            <w:tcW w:w="1201"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1*</w:t>
            </w:r>
          </w:p>
        </w:tc>
        <w:tc>
          <w:tcPr>
            <w:tcW w:w="917"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2</w:t>
            </w:r>
          </w:p>
        </w:tc>
        <w:tc>
          <w:tcPr>
            <w:tcW w:w="917"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3</w:t>
            </w:r>
          </w:p>
        </w:tc>
        <w:tc>
          <w:tcPr>
            <w:tcW w:w="917"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4</w:t>
            </w:r>
          </w:p>
        </w:tc>
        <w:tc>
          <w:tcPr>
            <w:tcW w:w="917"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5</w:t>
            </w:r>
          </w:p>
        </w:tc>
        <w:tc>
          <w:tcPr>
            <w:tcW w:w="1150"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6</w:t>
            </w:r>
          </w:p>
        </w:tc>
        <w:tc>
          <w:tcPr>
            <w:tcW w:w="1083"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351A9" w:rsidRPr="001351A9" w:rsidRDefault="001351A9" w:rsidP="001351A9">
            <w:pPr>
              <w:jc w:val="center"/>
              <w:rPr>
                <w:rFonts w:ascii="Arial" w:eastAsiaTheme="minorHAnsi" w:hAnsi="Arial" w:cs="Arial"/>
                <w:b/>
                <w:sz w:val="22"/>
                <w:szCs w:val="22"/>
                <w:lang w:val="it-IT"/>
              </w:rPr>
            </w:pPr>
            <w:r w:rsidRPr="001351A9">
              <w:rPr>
                <w:rFonts w:ascii="Arial" w:eastAsiaTheme="minorHAnsi" w:hAnsi="Arial" w:cs="Arial"/>
                <w:b/>
                <w:sz w:val="22"/>
                <w:szCs w:val="22"/>
                <w:lang w:val="it-IT"/>
              </w:rPr>
              <w:t>Non-personnel</w:t>
            </w:r>
          </w:p>
        </w:tc>
        <w:tc>
          <w:tcPr>
            <w:tcW w:w="1201"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1150"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1083" w:type="dxa"/>
            <w:shd w:val="clear" w:color="auto" w:fill="FFFFFF" w:themeFill="background1"/>
          </w:tcPr>
          <w:p w:rsidR="001351A9" w:rsidRPr="001351A9" w:rsidRDefault="001351A9" w:rsidP="001351A9">
            <w:pPr>
              <w:rPr>
                <w:rFonts w:ascii="Arial" w:eastAsiaTheme="minorHAnsi" w:hAnsi="Arial" w:cs="Arial"/>
                <w:sz w:val="22"/>
                <w:szCs w:val="22"/>
              </w:rPr>
            </w:pPr>
          </w:p>
        </w:tc>
      </w:tr>
      <w:tr w:rsidR="001351A9" w:rsidRPr="001351A9" w:rsidTr="006A6FE0">
        <w:tc>
          <w:tcPr>
            <w:tcW w:w="2867" w:type="dxa"/>
            <w:shd w:val="clear" w:color="auto" w:fill="D9D9D9" w:themeFill="background1" w:themeFillShade="D9"/>
          </w:tcPr>
          <w:p w:rsidR="001351A9" w:rsidRPr="001351A9" w:rsidRDefault="001351A9" w:rsidP="001351A9">
            <w:pPr>
              <w:rPr>
                <w:rFonts w:ascii="Arial" w:eastAsiaTheme="minorHAnsi" w:hAnsi="Arial" w:cs="Arial"/>
                <w:i/>
                <w:sz w:val="22"/>
                <w:szCs w:val="22"/>
                <w:lang w:val="it-IT"/>
              </w:rPr>
            </w:pPr>
            <w:r w:rsidRPr="001351A9">
              <w:rPr>
                <w:rFonts w:ascii="Arial" w:eastAsiaTheme="minorHAnsi" w:hAnsi="Arial" w:cs="Arial"/>
                <w:i/>
                <w:sz w:val="22"/>
                <w:szCs w:val="22"/>
                <w:lang w:val="it-IT"/>
              </w:rPr>
              <w:t>Travel and Fellowships</w:t>
            </w:r>
          </w:p>
        </w:tc>
        <w:tc>
          <w:tcPr>
            <w:tcW w:w="1201" w:type="dxa"/>
            <w:shd w:val="clear" w:color="auto" w:fill="D9D9D9" w:themeFill="background1" w:themeFillShade="D9"/>
          </w:tcPr>
          <w:p w:rsidR="001351A9" w:rsidRPr="001351A9" w:rsidRDefault="001351A9" w:rsidP="001351A9">
            <w:pPr>
              <w:jc w:val="center"/>
              <w:rPr>
                <w:rFonts w:ascii="Arial" w:eastAsiaTheme="minorHAnsi" w:hAnsi="Arial" w:cs="Arial"/>
                <w:sz w:val="22"/>
                <w:szCs w:val="22"/>
                <w:lang w:val="it-IT"/>
              </w:rPr>
            </w:pP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sz w:val="22"/>
                <w:szCs w:val="22"/>
              </w:rPr>
            </w:pP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sz w:val="22"/>
                <w:szCs w:val="22"/>
              </w:rPr>
            </w:pP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sz w:val="22"/>
                <w:szCs w:val="22"/>
              </w:rPr>
            </w:pP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sz w:val="22"/>
                <w:szCs w:val="22"/>
              </w:rPr>
            </w:pPr>
          </w:p>
        </w:tc>
        <w:tc>
          <w:tcPr>
            <w:tcW w:w="1150" w:type="dxa"/>
            <w:shd w:val="clear" w:color="auto" w:fill="D9D9D9" w:themeFill="background1" w:themeFillShade="D9"/>
          </w:tcPr>
          <w:p w:rsidR="001351A9" w:rsidRPr="001351A9" w:rsidRDefault="001351A9" w:rsidP="001351A9">
            <w:pPr>
              <w:jc w:val="center"/>
              <w:rPr>
                <w:rFonts w:ascii="Arial" w:eastAsiaTheme="minorHAnsi" w:hAnsi="Arial" w:cs="Arial"/>
                <w:sz w:val="22"/>
                <w:szCs w:val="22"/>
              </w:rPr>
            </w:pPr>
          </w:p>
        </w:tc>
        <w:tc>
          <w:tcPr>
            <w:tcW w:w="1083" w:type="dxa"/>
            <w:shd w:val="clear" w:color="auto" w:fill="FFFFFF" w:themeFill="background1"/>
          </w:tcPr>
          <w:p w:rsidR="001351A9" w:rsidRPr="001351A9" w:rsidRDefault="001351A9" w:rsidP="001351A9">
            <w:pPr>
              <w:rPr>
                <w:rFonts w:ascii="Arial" w:eastAsiaTheme="minorHAnsi" w:hAnsi="Arial" w:cs="Arial"/>
                <w:sz w:val="22"/>
                <w:szCs w:val="22"/>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Staff Missions</w:t>
            </w:r>
          </w:p>
        </w:tc>
        <w:tc>
          <w:tcPr>
            <w:tcW w:w="1201"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15,000*</w:t>
            </w:r>
          </w:p>
        </w:tc>
        <w:tc>
          <w:tcPr>
            <w:tcW w:w="917"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20,000</w:t>
            </w:r>
          </w:p>
        </w:tc>
        <w:tc>
          <w:tcPr>
            <w:tcW w:w="917" w:type="dxa"/>
          </w:tcPr>
          <w:p w:rsidR="001351A9" w:rsidRPr="001351A9" w:rsidRDefault="001351A9" w:rsidP="001351A9">
            <w:pPr>
              <w:jc w:val="center"/>
              <w:rPr>
                <w:rFonts w:ascii="Arial" w:eastAsiaTheme="minorHAnsi" w:hAnsi="Arial" w:cs="Arial"/>
                <w:sz w:val="22"/>
                <w:szCs w:val="22"/>
              </w:rPr>
            </w:pPr>
          </w:p>
        </w:tc>
        <w:tc>
          <w:tcPr>
            <w:tcW w:w="917"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10,000</w:t>
            </w:r>
          </w:p>
        </w:tc>
        <w:tc>
          <w:tcPr>
            <w:tcW w:w="917" w:type="dxa"/>
          </w:tcPr>
          <w:p w:rsidR="001351A9" w:rsidRPr="001351A9" w:rsidRDefault="001351A9" w:rsidP="001351A9">
            <w:pPr>
              <w:jc w:val="center"/>
              <w:rPr>
                <w:rFonts w:ascii="Arial" w:eastAsiaTheme="minorHAnsi" w:hAnsi="Arial" w:cs="Arial"/>
                <w:sz w:val="22"/>
                <w:szCs w:val="22"/>
              </w:rPr>
            </w:pPr>
          </w:p>
        </w:tc>
        <w:tc>
          <w:tcPr>
            <w:tcW w:w="1150"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12,000</w:t>
            </w:r>
          </w:p>
        </w:tc>
        <w:tc>
          <w:tcPr>
            <w:tcW w:w="1083" w:type="dxa"/>
            <w:shd w:val="clear" w:color="auto" w:fill="FFFFFF" w:themeFill="background1"/>
          </w:tcPr>
          <w:p w:rsidR="001351A9" w:rsidRPr="001351A9" w:rsidRDefault="001351A9" w:rsidP="001351A9">
            <w:pPr>
              <w:rPr>
                <w:rFonts w:ascii="Arial" w:eastAsiaTheme="minorHAnsi" w:hAnsi="Arial" w:cs="Arial"/>
                <w:sz w:val="22"/>
                <w:szCs w:val="22"/>
                <w:lang w:val="it-IT"/>
              </w:rPr>
            </w:pPr>
          </w:p>
        </w:tc>
      </w:tr>
      <w:tr w:rsidR="001351A9" w:rsidRPr="001351A9" w:rsidTr="006A6FE0">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Third-party Travel</w:t>
            </w:r>
          </w:p>
        </w:tc>
        <w:tc>
          <w:tcPr>
            <w:tcW w:w="1201"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30,000*</w:t>
            </w:r>
          </w:p>
        </w:tc>
        <w:tc>
          <w:tcPr>
            <w:tcW w:w="917" w:type="dxa"/>
          </w:tcPr>
          <w:p w:rsidR="001351A9" w:rsidRPr="001351A9" w:rsidRDefault="001351A9" w:rsidP="001351A9">
            <w:pPr>
              <w:jc w:val="center"/>
              <w:rPr>
                <w:rFonts w:ascii="Arial" w:eastAsiaTheme="minorHAnsi" w:hAnsi="Arial" w:cs="Arial"/>
                <w:color w:val="FFFFFF" w:themeColor="background1"/>
                <w:sz w:val="22"/>
                <w:szCs w:val="22"/>
                <w:lang w:val="it-IT"/>
              </w:rPr>
            </w:pPr>
            <w:r w:rsidRPr="001351A9">
              <w:rPr>
                <w:rFonts w:ascii="Arial" w:eastAsiaTheme="minorHAnsi" w:hAnsi="Arial" w:cs="Arial"/>
                <w:color w:val="FFFFFF" w:themeColor="background1"/>
                <w:sz w:val="22"/>
                <w:szCs w:val="22"/>
                <w:lang w:val="it-IT"/>
              </w:rPr>
              <w:t>0</w:t>
            </w:r>
          </w:p>
        </w:tc>
        <w:tc>
          <w:tcPr>
            <w:tcW w:w="917" w:type="dxa"/>
          </w:tcPr>
          <w:p w:rsidR="001351A9" w:rsidRPr="001351A9" w:rsidRDefault="001351A9" w:rsidP="001351A9">
            <w:pPr>
              <w:jc w:val="center"/>
              <w:rPr>
                <w:rFonts w:ascii="Arial" w:eastAsiaTheme="minorHAnsi" w:hAnsi="Arial" w:cs="Arial"/>
                <w:sz w:val="22"/>
                <w:szCs w:val="22"/>
              </w:rPr>
            </w:pPr>
          </w:p>
        </w:tc>
        <w:tc>
          <w:tcPr>
            <w:tcW w:w="917"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30,000</w:t>
            </w:r>
          </w:p>
        </w:tc>
        <w:tc>
          <w:tcPr>
            <w:tcW w:w="917" w:type="dxa"/>
          </w:tcPr>
          <w:p w:rsidR="001351A9" w:rsidRPr="001351A9" w:rsidRDefault="001351A9" w:rsidP="001351A9">
            <w:pPr>
              <w:jc w:val="center"/>
              <w:rPr>
                <w:rFonts w:ascii="Arial" w:eastAsiaTheme="minorHAnsi" w:hAnsi="Arial" w:cs="Arial"/>
                <w:sz w:val="22"/>
                <w:szCs w:val="22"/>
              </w:rPr>
            </w:pPr>
          </w:p>
        </w:tc>
        <w:tc>
          <w:tcPr>
            <w:tcW w:w="1150"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130,000</w:t>
            </w:r>
          </w:p>
        </w:tc>
        <w:tc>
          <w:tcPr>
            <w:tcW w:w="1083" w:type="dxa"/>
            <w:shd w:val="clear" w:color="auto" w:fill="FFFFFF" w:themeFill="background1"/>
          </w:tcPr>
          <w:p w:rsidR="001351A9" w:rsidRPr="001351A9" w:rsidRDefault="001351A9" w:rsidP="001351A9">
            <w:pPr>
              <w:rPr>
                <w:rFonts w:ascii="Arial" w:eastAsiaTheme="minorHAnsi" w:hAnsi="Arial" w:cs="Arial"/>
                <w:sz w:val="22"/>
                <w:szCs w:val="22"/>
                <w:lang w:val="it-IT"/>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Fellowships</w:t>
            </w:r>
          </w:p>
        </w:tc>
        <w:tc>
          <w:tcPr>
            <w:tcW w:w="1201"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p>
        </w:tc>
        <w:tc>
          <w:tcPr>
            <w:tcW w:w="1150"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1083" w:type="dxa"/>
            <w:shd w:val="clear" w:color="auto" w:fill="FFFFFF" w:themeFill="background1"/>
          </w:tcPr>
          <w:p w:rsidR="001351A9" w:rsidRPr="001351A9" w:rsidRDefault="001351A9" w:rsidP="001351A9">
            <w:pPr>
              <w:rPr>
                <w:rFonts w:ascii="Arial" w:eastAsiaTheme="minorHAnsi" w:hAnsi="Arial" w:cs="Arial"/>
                <w:color w:val="FFFFFF" w:themeColor="background1"/>
                <w:sz w:val="22"/>
                <w:szCs w:val="22"/>
                <w:lang w:val="it-IT"/>
              </w:rPr>
            </w:pPr>
          </w:p>
        </w:tc>
      </w:tr>
      <w:tr w:rsidR="001351A9" w:rsidRPr="001351A9" w:rsidTr="006A6FE0">
        <w:tc>
          <w:tcPr>
            <w:tcW w:w="2867" w:type="dxa"/>
            <w:shd w:val="clear" w:color="auto" w:fill="D9D9D9" w:themeFill="background1" w:themeFillShade="D9"/>
          </w:tcPr>
          <w:p w:rsidR="001351A9" w:rsidRPr="001351A9" w:rsidRDefault="001351A9" w:rsidP="001351A9">
            <w:pPr>
              <w:rPr>
                <w:rFonts w:ascii="Arial" w:eastAsiaTheme="minorHAnsi" w:hAnsi="Arial" w:cs="Arial"/>
                <w:i/>
                <w:color w:val="D9D9D9" w:themeColor="background1" w:themeShade="D9"/>
                <w:sz w:val="22"/>
                <w:szCs w:val="22"/>
                <w:lang w:val="it-IT"/>
              </w:rPr>
            </w:pPr>
            <w:r w:rsidRPr="001351A9">
              <w:rPr>
                <w:rFonts w:ascii="Arial" w:eastAsiaTheme="minorHAnsi" w:hAnsi="Arial" w:cs="Arial"/>
                <w:i/>
                <w:sz w:val="22"/>
                <w:szCs w:val="22"/>
                <w:lang w:val="it-IT"/>
              </w:rPr>
              <w:t>Contractual Services</w:t>
            </w:r>
          </w:p>
        </w:tc>
        <w:tc>
          <w:tcPr>
            <w:tcW w:w="1201"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lang w:val="it-IT"/>
              </w:rPr>
            </w:pPr>
            <w:r w:rsidRPr="001351A9">
              <w:rPr>
                <w:rFonts w:ascii="Arial" w:eastAsiaTheme="minorHAnsi" w:hAnsi="Arial" w:cs="Arial"/>
                <w:color w:val="D9D9D9" w:themeColor="background1" w:themeShade="D9"/>
                <w:sz w:val="22"/>
                <w:szCs w:val="22"/>
                <w:lang w:val="it-IT"/>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lang w:val="it-IT"/>
              </w:rPr>
            </w:pPr>
            <w:r w:rsidRPr="001351A9">
              <w:rPr>
                <w:rFonts w:ascii="Arial" w:eastAsiaTheme="minorHAnsi" w:hAnsi="Arial" w:cs="Arial"/>
                <w:color w:val="D9D9D9" w:themeColor="background1" w:themeShade="D9"/>
                <w:sz w:val="22"/>
                <w:szCs w:val="22"/>
                <w:lang w:val="it-IT"/>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r w:rsidRPr="001351A9">
              <w:rPr>
                <w:rFonts w:ascii="Arial" w:eastAsiaTheme="minorHAnsi" w:hAnsi="Arial" w:cs="Arial"/>
                <w:color w:val="D9D9D9" w:themeColor="background1" w:themeShade="D9"/>
                <w:sz w:val="22"/>
                <w:szCs w:val="22"/>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p>
        </w:tc>
        <w:tc>
          <w:tcPr>
            <w:tcW w:w="1150"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lang w:val="it-IT"/>
              </w:rPr>
            </w:pPr>
            <w:r w:rsidRPr="001351A9">
              <w:rPr>
                <w:rFonts w:ascii="Arial" w:eastAsiaTheme="minorHAnsi" w:hAnsi="Arial" w:cs="Arial"/>
                <w:color w:val="D9D9D9" w:themeColor="background1" w:themeShade="D9"/>
                <w:sz w:val="22"/>
                <w:szCs w:val="22"/>
                <w:lang w:val="it-IT"/>
              </w:rPr>
              <w:t>0</w:t>
            </w:r>
          </w:p>
        </w:tc>
        <w:tc>
          <w:tcPr>
            <w:tcW w:w="1083" w:type="dxa"/>
            <w:shd w:val="clear" w:color="auto" w:fill="FFFFFF" w:themeFill="background1"/>
          </w:tcPr>
          <w:p w:rsidR="001351A9" w:rsidRPr="001351A9" w:rsidRDefault="001351A9" w:rsidP="001351A9">
            <w:pPr>
              <w:rPr>
                <w:rFonts w:ascii="Arial" w:eastAsiaTheme="minorHAnsi" w:hAnsi="Arial" w:cs="Arial"/>
                <w:color w:val="FFFFFF" w:themeColor="background1"/>
                <w:sz w:val="22"/>
                <w:szCs w:val="22"/>
                <w:lang w:val="it-IT"/>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Conferences</w:t>
            </w:r>
          </w:p>
        </w:tc>
        <w:tc>
          <w:tcPr>
            <w:tcW w:w="1201"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p>
        </w:tc>
        <w:tc>
          <w:tcPr>
            <w:tcW w:w="1150"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15,000</w:t>
            </w:r>
          </w:p>
        </w:tc>
        <w:tc>
          <w:tcPr>
            <w:tcW w:w="1083" w:type="dxa"/>
            <w:shd w:val="clear" w:color="auto" w:fill="FFFFFF" w:themeFill="background1"/>
          </w:tcPr>
          <w:p w:rsidR="001351A9" w:rsidRPr="001351A9" w:rsidRDefault="001351A9" w:rsidP="001351A9">
            <w:pPr>
              <w:rPr>
                <w:rFonts w:ascii="Arial" w:eastAsiaTheme="minorHAnsi" w:hAnsi="Arial" w:cs="Arial"/>
                <w:sz w:val="22"/>
                <w:szCs w:val="22"/>
                <w:lang w:val="it-IT"/>
              </w:rPr>
            </w:pPr>
          </w:p>
        </w:tc>
      </w:tr>
      <w:tr w:rsidR="001351A9" w:rsidRPr="001351A9" w:rsidTr="006A6FE0">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Experts’ Honoraria</w:t>
            </w:r>
          </w:p>
        </w:tc>
        <w:tc>
          <w:tcPr>
            <w:tcW w:w="1201" w:type="dxa"/>
          </w:tcPr>
          <w:p w:rsidR="001351A9" w:rsidRPr="001351A9" w:rsidRDefault="001351A9" w:rsidP="001351A9">
            <w:pPr>
              <w:jc w:val="center"/>
              <w:rPr>
                <w:rFonts w:ascii="Arial" w:eastAsiaTheme="minorHAnsi" w:hAnsi="Arial" w:cs="Arial"/>
                <w:color w:val="FFFFFF" w:themeColor="background1"/>
                <w:sz w:val="22"/>
                <w:szCs w:val="22"/>
                <w:lang w:val="it-IT"/>
              </w:rPr>
            </w:pPr>
            <w:r w:rsidRPr="001351A9">
              <w:rPr>
                <w:rFonts w:ascii="Arial" w:eastAsiaTheme="minorHAnsi" w:hAnsi="Arial" w:cs="Arial"/>
                <w:color w:val="FFFFFF" w:themeColor="background1"/>
                <w:sz w:val="22"/>
                <w:szCs w:val="22"/>
                <w:lang w:val="it-IT"/>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lang w:val="it-IT"/>
              </w:rPr>
            </w:pPr>
            <w:r w:rsidRPr="001351A9">
              <w:rPr>
                <w:rFonts w:ascii="Arial" w:eastAsiaTheme="minorHAnsi" w:hAnsi="Arial" w:cs="Arial"/>
                <w:color w:val="FFFFFF" w:themeColor="background1"/>
                <w:sz w:val="22"/>
                <w:szCs w:val="22"/>
                <w:lang w:val="it-IT"/>
              </w:rPr>
              <w:t>0</w:t>
            </w:r>
          </w:p>
        </w:tc>
        <w:tc>
          <w:tcPr>
            <w:tcW w:w="917"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30,000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917" w:type="dxa"/>
          </w:tcPr>
          <w:p w:rsidR="001351A9" w:rsidRPr="001351A9" w:rsidRDefault="001351A9" w:rsidP="001351A9">
            <w:pPr>
              <w:spacing w:line="276" w:lineRule="auto"/>
              <w:jc w:val="center"/>
              <w:rPr>
                <w:rFonts w:ascii="Arial" w:eastAsiaTheme="minorHAnsi" w:hAnsi="Arial" w:cs="Arial"/>
                <w:sz w:val="22"/>
                <w:szCs w:val="22"/>
                <w:lang w:val="it-IT"/>
              </w:rPr>
            </w:pPr>
            <w:r w:rsidRPr="001351A9">
              <w:rPr>
                <w:rFonts w:ascii="Arial" w:eastAsiaTheme="minorHAnsi" w:hAnsi="Arial" w:cs="Arial"/>
                <w:sz w:val="22"/>
                <w:szCs w:val="22"/>
                <w:lang w:val="it-IT"/>
              </w:rPr>
              <w:t>30,000</w:t>
            </w:r>
          </w:p>
        </w:tc>
        <w:tc>
          <w:tcPr>
            <w:tcW w:w="1150"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color w:val="FFFFFF" w:themeColor="background1"/>
                <w:sz w:val="22"/>
                <w:szCs w:val="22"/>
                <w:lang w:val="it-IT"/>
              </w:rPr>
              <w:t>0</w:t>
            </w:r>
          </w:p>
        </w:tc>
        <w:tc>
          <w:tcPr>
            <w:tcW w:w="1083" w:type="dxa"/>
            <w:shd w:val="clear" w:color="auto" w:fill="FFFFFF" w:themeFill="background1"/>
          </w:tcPr>
          <w:p w:rsidR="001351A9" w:rsidRPr="001351A9" w:rsidRDefault="001351A9" w:rsidP="001351A9">
            <w:pPr>
              <w:rPr>
                <w:rFonts w:ascii="Arial" w:eastAsiaTheme="minorHAnsi" w:hAnsi="Arial" w:cs="Arial"/>
                <w:color w:val="FFFFFF" w:themeColor="background1"/>
                <w:sz w:val="22"/>
                <w:szCs w:val="22"/>
                <w:lang w:val="it-IT"/>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Publishing</w:t>
            </w:r>
          </w:p>
        </w:tc>
        <w:tc>
          <w:tcPr>
            <w:tcW w:w="1201"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20,000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1150"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1083" w:type="dxa"/>
            <w:shd w:val="clear" w:color="auto" w:fill="FFFFFF" w:themeFill="background1"/>
          </w:tcPr>
          <w:p w:rsidR="001351A9" w:rsidRPr="001351A9" w:rsidRDefault="001351A9" w:rsidP="001351A9">
            <w:pPr>
              <w:rPr>
                <w:rFonts w:ascii="Arial" w:eastAsiaTheme="minorHAnsi" w:hAnsi="Arial" w:cs="Arial"/>
                <w:color w:val="FFFFFF" w:themeColor="background1"/>
                <w:sz w:val="22"/>
                <w:szCs w:val="22"/>
                <w:lang w:val="it-IT"/>
              </w:rPr>
            </w:pPr>
          </w:p>
        </w:tc>
      </w:tr>
      <w:tr w:rsidR="001351A9" w:rsidRPr="001351A9" w:rsidTr="006A6FE0">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Others</w:t>
            </w:r>
          </w:p>
        </w:tc>
        <w:tc>
          <w:tcPr>
            <w:tcW w:w="1201"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126,000*</w:t>
            </w:r>
          </w:p>
        </w:tc>
        <w:tc>
          <w:tcPr>
            <w:tcW w:w="917"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10,000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1150"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sz w:val="22"/>
                <w:szCs w:val="22"/>
                <w:lang w:val="it-IT"/>
              </w:rPr>
              <w:t>10,000</w:t>
            </w:r>
          </w:p>
        </w:tc>
        <w:tc>
          <w:tcPr>
            <w:tcW w:w="1083" w:type="dxa"/>
            <w:shd w:val="clear" w:color="auto" w:fill="FFFFFF" w:themeFill="background1"/>
          </w:tcPr>
          <w:p w:rsidR="001351A9" w:rsidRPr="001351A9" w:rsidRDefault="001351A9" w:rsidP="001351A9">
            <w:pPr>
              <w:rPr>
                <w:rFonts w:ascii="Arial" w:eastAsiaTheme="minorHAnsi" w:hAnsi="Arial" w:cs="Arial"/>
                <w:sz w:val="22"/>
                <w:szCs w:val="22"/>
                <w:lang w:val="it-IT"/>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D9D9D9" w:themeFill="background1" w:themeFillShade="D9"/>
          </w:tcPr>
          <w:p w:rsidR="001351A9" w:rsidRPr="001351A9" w:rsidRDefault="001351A9" w:rsidP="001351A9">
            <w:pPr>
              <w:rPr>
                <w:rFonts w:ascii="Arial" w:eastAsiaTheme="minorHAnsi" w:hAnsi="Arial" w:cs="Arial"/>
                <w:i/>
                <w:sz w:val="22"/>
                <w:szCs w:val="22"/>
                <w:lang w:val="it-IT"/>
              </w:rPr>
            </w:pPr>
            <w:r w:rsidRPr="001351A9">
              <w:rPr>
                <w:rFonts w:ascii="Arial" w:eastAsiaTheme="minorHAnsi" w:hAnsi="Arial" w:cs="Arial"/>
                <w:i/>
                <w:sz w:val="22"/>
                <w:szCs w:val="22"/>
                <w:lang w:val="it-IT"/>
              </w:rPr>
              <w:t>Equipment and Supplies</w:t>
            </w:r>
          </w:p>
        </w:tc>
        <w:tc>
          <w:tcPr>
            <w:tcW w:w="1201"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lang w:val="it-IT"/>
              </w:rPr>
            </w:pPr>
            <w:r w:rsidRPr="001351A9">
              <w:rPr>
                <w:rFonts w:ascii="Arial" w:eastAsiaTheme="minorHAnsi" w:hAnsi="Arial" w:cs="Arial"/>
                <w:color w:val="D9D9D9" w:themeColor="background1" w:themeShade="D9"/>
                <w:sz w:val="22"/>
                <w:szCs w:val="22"/>
                <w:lang w:val="it-IT"/>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lang w:val="it-IT"/>
              </w:rPr>
            </w:pPr>
            <w:r w:rsidRPr="001351A9">
              <w:rPr>
                <w:rFonts w:ascii="Arial" w:eastAsiaTheme="minorHAnsi" w:hAnsi="Arial" w:cs="Arial"/>
                <w:color w:val="D9D9D9" w:themeColor="background1" w:themeShade="D9"/>
                <w:sz w:val="22"/>
                <w:szCs w:val="22"/>
                <w:lang w:val="it-IT"/>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r w:rsidRPr="001351A9">
              <w:rPr>
                <w:rFonts w:ascii="Arial" w:eastAsiaTheme="minorHAnsi" w:hAnsi="Arial" w:cs="Arial"/>
                <w:color w:val="D9D9D9" w:themeColor="background1" w:themeShade="D9"/>
                <w:sz w:val="22"/>
                <w:szCs w:val="22"/>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r w:rsidRPr="001351A9">
              <w:rPr>
                <w:rFonts w:ascii="Arial" w:eastAsiaTheme="minorHAnsi" w:hAnsi="Arial" w:cs="Arial"/>
                <w:color w:val="D9D9D9" w:themeColor="background1" w:themeShade="D9"/>
                <w:sz w:val="22"/>
                <w:szCs w:val="22"/>
              </w:rPr>
              <w:t>0</w:t>
            </w:r>
          </w:p>
        </w:tc>
        <w:tc>
          <w:tcPr>
            <w:tcW w:w="917"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r w:rsidRPr="001351A9">
              <w:rPr>
                <w:rFonts w:ascii="Arial" w:eastAsiaTheme="minorHAnsi" w:hAnsi="Arial" w:cs="Arial"/>
                <w:color w:val="D9D9D9" w:themeColor="background1" w:themeShade="D9"/>
                <w:sz w:val="22"/>
                <w:szCs w:val="22"/>
              </w:rPr>
              <w:t>0</w:t>
            </w:r>
          </w:p>
        </w:tc>
        <w:tc>
          <w:tcPr>
            <w:tcW w:w="1150" w:type="dxa"/>
            <w:shd w:val="clear" w:color="auto" w:fill="D9D9D9" w:themeFill="background1" w:themeFillShade="D9"/>
          </w:tcPr>
          <w:p w:rsidR="001351A9" w:rsidRPr="001351A9" w:rsidRDefault="001351A9" w:rsidP="001351A9">
            <w:pPr>
              <w:jc w:val="center"/>
              <w:rPr>
                <w:rFonts w:ascii="Arial" w:eastAsiaTheme="minorHAnsi" w:hAnsi="Arial" w:cs="Arial"/>
                <w:color w:val="D9D9D9" w:themeColor="background1" w:themeShade="D9"/>
                <w:sz w:val="22"/>
                <w:szCs w:val="22"/>
              </w:rPr>
            </w:pPr>
            <w:r w:rsidRPr="001351A9">
              <w:rPr>
                <w:rFonts w:ascii="Arial" w:eastAsiaTheme="minorHAnsi" w:hAnsi="Arial" w:cs="Arial"/>
                <w:color w:val="D9D9D9" w:themeColor="background1" w:themeShade="D9"/>
                <w:sz w:val="22"/>
                <w:szCs w:val="22"/>
              </w:rPr>
              <w:t>0</w:t>
            </w:r>
          </w:p>
        </w:tc>
        <w:tc>
          <w:tcPr>
            <w:tcW w:w="1083" w:type="dxa"/>
            <w:shd w:val="clear" w:color="auto" w:fill="FFFFFF" w:themeFill="background1"/>
          </w:tcPr>
          <w:p w:rsidR="001351A9" w:rsidRPr="001351A9" w:rsidRDefault="001351A9" w:rsidP="001351A9">
            <w:pPr>
              <w:rPr>
                <w:rFonts w:ascii="Arial" w:eastAsiaTheme="minorHAnsi" w:hAnsi="Arial" w:cs="Arial"/>
                <w:color w:val="FFFFFF" w:themeColor="background1"/>
                <w:sz w:val="22"/>
                <w:szCs w:val="22"/>
              </w:rPr>
            </w:pPr>
          </w:p>
        </w:tc>
      </w:tr>
      <w:tr w:rsidR="001351A9" w:rsidRPr="001351A9" w:rsidTr="006A6FE0">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Equipment</w:t>
            </w:r>
          </w:p>
        </w:tc>
        <w:tc>
          <w:tcPr>
            <w:tcW w:w="1201" w:type="dxa"/>
          </w:tcPr>
          <w:p w:rsidR="001351A9" w:rsidRPr="001351A9" w:rsidRDefault="001351A9" w:rsidP="001351A9">
            <w:pPr>
              <w:jc w:val="center"/>
              <w:rPr>
                <w:rFonts w:ascii="Arial" w:eastAsiaTheme="minorHAnsi" w:hAnsi="Arial" w:cs="Arial"/>
                <w:sz w:val="22"/>
                <w:szCs w:val="22"/>
                <w:lang w:val="it-IT"/>
              </w:rPr>
            </w:pPr>
            <w:r w:rsidRPr="001351A9">
              <w:rPr>
                <w:rFonts w:ascii="Arial" w:eastAsiaTheme="minorHAnsi" w:hAnsi="Arial" w:cs="Arial"/>
                <w:color w:val="FFFFFF" w:themeColor="background1"/>
                <w:sz w:val="22"/>
                <w:szCs w:val="22"/>
                <w:lang w:val="it-IT"/>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lang w:val="it-IT"/>
              </w:rPr>
            </w:pPr>
            <w:r w:rsidRPr="001351A9">
              <w:rPr>
                <w:rFonts w:ascii="Arial" w:eastAsiaTheme="minorHAnsi" w:hAnsi="Arial" w:cs="Arial"/>
                <w:color w:val="FFFFFF" w:themeColor="background1"/>
                <w:sz w:val="22"/>
                <w:szCs w:val="22"/>
                <w:lang w:val="it-IT"/>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917"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1150" w:type="dxa"/>
          </w:tcPr>
          <w:p w:rsidR="001351A9" w:rsidRPr="001351A9" w:rsidRDefault="001351A9" w:rsidP="001351A9">
            <w:pPr>
              <w:jc w:val="center"/>
              <w:rPr>
                <w:rFonts w:ascii="Arial" w:eastAsiaTheme="minorHAnsi" w:hAnsi="Arial" w:cs="Arial"/>
                <w:color w:val="FFFFFF" w:themeColor="background1"/>
                <w:sz w:val="22"/>
                <w:szCs w:val="22"/>
              </w:rPr>
            </w:pPr>
            <w:r w:rsidRPr="001351A9">
              <w:rPr>
                <w:rFonts w:ascii="Arial" w:eastAsiaTheme="minorHAnsi" w:hAnsi="Arial" w:cs="Arial"/>
                <w:color w:val="FFFFFF" w:themeColor="background1"/>
                <w:sz w:val="22"/>
                <w:szCs w:val="22"/>
              </w:rPr>
              <w:t>0</w:t>
            </w:r>
          </w:p>
        </w:tc>
        <w:tc>
          <w:tcPr>
            <w:tcW w:w="1083" w:type="dxa"/>
            <w:shd w:val="clear" w:color="auto" w:fill="FFFFFF" w:themeFill="background1"/>
          </w:tcPr>
          <w:p w:rsidR="001351A9" w:rsidRPr="001351A9" w:rsidRDefault="001351A9" w:rsidP="001351A9">
            <w:pPr>
              <w:rPr>
                <w:rFonts w:ascii="Arial" w:eastAsiaTheme="minorHAnsi" w:hAnsi="Arial" w:cs="Arial"/>
                <w:color w:val="FFFFFF" w:themeColor="background1"/>
                <w:sz w:val="22"/>
                <w:szCs w:val="22"/>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351A9" w:rsidRDefault="001351A9" w:rsidP="001351A9">
            <w:pPr>
              <w:ind w:left="661"/>
              <w:rPr>
                <w:rFonts w:ascii="Arial" w:eastAsiaTheme="minorHAnsi" w:hAnsi="Arial" w:cs="Arial"/>
                <w:sz w:val="22"/>
                <w:szCs w:val="22"/>
                <w:lang w:val="it-IT"/>
              </w:rPr>
            </w:pPr>
            <w:r w:rsidRPr="001351A9">
              <w:rPr>
                <w:rFonts w:ascii="Arial" w:eastAsiaTheme="minorHAnsi" w:hAnsi="Arial" w:cs="Arial"/>
                <w:sz w:val="22"/>
                <w:szCs w:val="22"/>
                <w:lang w:val="it-IT"/>
              </w:rPr>
              <w:t>Supplies and Materials</w:t>
            </w:r>
          </w:p>
        </w:tc>
        <w:tc>
          <w:tcPr>
            <w:tcW w:w="1201"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lang w:val="it-IT"/>
              </w:rPr>
            </w:pPr>
            <w:r w:rsidRPr="001351A9">
              <w:rPr>
                <w:rFonts w:ascii="Arial" w:eastAsiaTheme="minorHAnsi" w:hAnsi="Arial" w:cs="Arial"/>
                <w:color w:val="C6D9F1" w:themeColor="text2" w:themeTint="33"/>
                <w:sz w:val="22"/>
                <w:szCs w:val="22"/>
                <w:lang w:val="it-IT"/>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917"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1150" w:type="dxa"/>
          </w:tcPr>
          <w:p w:rsidR="001351A9" w:rsidRPr="001351A9" w:rsidRDefault="001351A9" w:rsidP="001351A9">
            <w:pPr>
              <w:jc w:val="center"/>
              <w:rPr>
                <w:rFonts w:ascii="Arial" w:eastAsiaTheme="minorHAnsi" w:hAnsi="Arial" w:cs="Arial"/>
                <w:color w:val="C6D9F1" w:themeColor="text2" w:themeTint="33"/>
                <w:sz w:val="22"/>
                <w:szCs w:val="22"/>
              </w:rPr>
            </w:pPr>
            <w:r w:rsidRPr="001351A9">
              <w:rPr>
                <w:rFonts w:ascii="Arial" w:eastAsiaTheme="minorHAnsi" w:hAnsi="Arial" w:cs="Arial"/>
                <w:color w:val="C6D9F1" w:themeColor="text2" w:themeTint="33"/>
                <w:sz w:val="22"/>
                <w:szCs w:val="22"/>
              </w:rPr>
              <w:t>0</w:t>
            </w:r>
          </w:p>
        </w:tc>
        <w:tc>
          <w:tcPr>
            <w:tcW w:w="1083" w:type="dxa"/>
            <w:shd w:val="clear" w:color="auto" w:fill="D9D9D9" w:themeFill="background1" w:themeFillShade="D9"/>
            <w:vAlign w:val="center"/>
          </w:tcPr>
          <w:p w:rsidR="001351A9" w:rsidRPr="001351A9" w:rsidRDefault="001351A9" w:rsidP="001351A9">
            <w:pPr>
              <w:jc w:val="center"/>
              <w:rPr>
                <w:rFonts w:ascii="Arial" w:eastAsiaTheme="minorHAnsi" w:hAnsi="Arial" w:cs="Arial"/>
                <w:b/>
                <w:color w:val="FFFFFF" w:themeColor="background1"/>
                <w:sz w:val="22"/>
                <w:szCs w:val="22"/>
              </w:rPr>
            </w:pPr>
            <w:r w:rsidRPr="001351A9">
              <w:rPr>
                <w:rFonts w:ascii="Arial" w:eastAsiaTheme="minorHAnsi" w:hAnsi="Arial" w:cs="Arial"/>
                <w:b/>
                <w:sz w:val="22"/>
                <w:szCs w:val="22"/>
              </w:rPr>
              <w:t>TOTAL</w:t>
            </w:r>
          </w:p>
        </w:tc>
      </w:tr>
      <w:tr w:rsidR="00970F7D" w:rsidRPr="001351A9" w:rsidTr="006A6FE0">
        <w:tc>
          <w:tcPr>
            <w:tcW w:w="2867" w:type="dxa"/>
            <w:shd w:val="clear" w:color="auto" w:fill="D9D9D9" w:themeFill="background1" w:themeFillShade="D9"/>
          </w:tcPr>
          <w:p w:rsidR="00970F7D" w:rsidRPr="001351A9" w:rsidRDefault="00970F7D" w:rsidP="001351A9">
            <w:pPr>
              <w:rPr>
                <w:rFonts w:ascii="Arial" w:eastAsiaTheme="minorHAnsi" w:hAnsi="Arial" w:cs="Arial"/>
                <w:b/>
                <w:sz w:val="22"/>
                <w:szCs w:val="22"/>
                <w:lang w:val="it-IT"/>
              </w:rPr>
            </w:pPr>
            <w:bookmarkStart w:id="6" w:name="_GoBack" w:colFirst="1" w:colLast="7"/>
            <w:r w:rsidRPr="001351A9">
              <w:rPr>
                <w:rFonts w:ascii="Arial" w:eastAsiaTheme="minorHAnsi" w:hAnsi="Arial" w:cs="Arial"/>
                <w:b/>
                <w:sz w:val="22"/>
                <w:szCs w:val="22"/>
                <w:lang w:val="it-IT"/>
              </w:rPr>
              <w:t>Subtotal in Swiss francs</w:t>
            </w:r>
          </w:p>
        </w:tc>
        <w:tc>
          <w:tcPr>
            <w:tcW w:w="1201" w:type="dxa"/>
            <w:shd w:val="clear" w:color="auto" w:fill="D9D9D9" w:themeFill="background1" w:themeFillShade="D9"/>
          </w:tcPr>
          <w:p w:rsidR="00970F7D" w:rsidRPr="00F940AF" w:rsidRDefault="00970F7D" w:rsidP="00715252">
            <w:pPr>
              <w:jc w:val="center"/>
              <w:rPr>
                <w:rFonts w:asciiTheme="minorBidi" w:hAnsiTheme="minorBidi" w:cstheme="minorBidi"/>
                <w:sz w:val="22"/>
                <w:szCs w:val="22"/>
              </w:rPr>
            </w:pPr>
            <w:r w:rsidRPr="00F940AF">
              <w:rPr>
                <w:rFonts w:asciiTheme="minorBidi" w:hAnsiTheme="minorBidi" w:cstheme="minorBidi"/>
                <w:sz w:val="22"/>
                <w:szCs w:val="22"/>
              </w:rPr>
              <w:fldChar w:fldCharType="begin"/>
            </w:r>
            <w:r w:rsidRPr="00F940AF">
              <w:rPr>
                <w:rFonts w:asciiTheme="minorBidi" w:hAnsiTheme="minorBidi" w:cstheme="minorBidi"/>
                <w:sz w:val="22"/>
                <w:szCs w:val="22"/>
              </w:rPr>
              <w:instrText xml:space="preserve"> =SUM(ABOVE) \# "#,##0" </w:instrText>
            </w:r>
            <w:r w:rsidRPr="00F940AF">
              <w:rPr>
                <w:rFonts w:asciiTheme="minorBidi" w:hAnsiTheme="minorBidi" w:cstheme="minorBidi"/>
                <w:sz w:val="22"/>
                <w:szCs w:val="22"/>
              </w:rPr>
              <w:fldChar w:fldCharType="separate"/>
            </w:r>
            <w:r w:rsidRPr="00F940AF">
              <w:rPr>
                <w:rFonts w:asciiTheme="minorBidi" w:hAnsiTheme="minorBidi" w:cstheme="minorBidi"/>
                <w:noProof/>
                <w:sz w:val="22"/>
                <w:szCs w:val="22"/>
              </w:rPr>
              <w:t>171,000</w:t>
            </w:r>
            <w:r w:rsidRPr="00F940AF">
              <w:rPr>
                <w:rFonts w:asciiTheme="minorBidi" w:hAnsiTheme="minorBidi" w:cstheme="minorBidi"/>
                <w:sz w:val="22"/>
                <w:szCs w:val="22"/>
              </w:rPr>
              <w:fldChar w:fldCharType="end"/>
            </w:r>
            <w:r w:rsidRPr="00F940AF">
              <w:rPr>
                <w:rFonts w:asciiTheme="minorBidi" w:hAnsiTheme="minorBidi" w:cstheme="minorBidi"/>
                <w:sz w:val="22"/>
                <w:szCs w:val="22"/>
              </w:rPr>
              <w:t>*</w:t>
            </w:r>
          </w:p>
        </w:tc>
        <w:tc>
          <w:tcPr>
            <w:tcW w:w="917" w:type="dxa"/>
            <w:shd w:val="clear" w:color="auto" w:fill="D9D9D9" w:themeFill="background1" w:themeFillShade="D9"/>
          </w:tcPr>
          <w:p w:rsidR="00970F7D" w:rsidRPr="00F940AF" w:rsidRDefault="00970F7D" w:rsidP="00715252">
            <w:pPr>
              <w:jc w:val="center"/>
              <w:rPr>
                <w:rFonts w:asciiTheme="minorBidi" w:hAnsiTheme="minorBidi" w:cstheme="minorBidi"/>
                <w:sz w:val="22"/>
                <w:szCs w:val="22"/>
              </w:rPr>
            </w:pPr>
            <w:r w:rsidRPr="00F940AF">
              <w:rPr>
                <w:rFonts w:asciiTheme="minorBidi" w:hAnsiTheme="minorBidi" w:cstheme="minorBidi"/>
                <w:sz w:val="22"/>
                <w:szCs w:val="22"/>
              </w:rPr>
              <w:fldChar w:fldCharType="begin"/>
            </w:r>
            <w:r w:rsidRPr="00F940AF">
              <w:rPr>
                <w:rFonts w:asciiTheme="minorBidi" w:hAnsiTheme="minorBidi" w:cstheme="minorBidi"/>
                <w:sz w:val="22"/>
                <w:szCs w:val="22"/>
              </w:rPr>
              <w:instrText xml:space="preserve"> =SUM(ABOVE) </w:instrText>
            </w:r>
            <w:r w:rsidRPr="00F940AF">
              <w:rPr>
                <w:rFonts w:asciiTheme="minorBidi" w:hAnsiTheme="minorBidi" w:cstheme="minorBidi"/>
                <w:sz w:val="22"/>
                <w:szCs w:val="22"/>
              </w:rPr>
              <w:fldChar w:fldCharType="separate"/>
            </w:r>
            <w:r w:rsidRPr="00F940AF">
              <w:rPr>
                <w:rFonts w:asciiTheme="minorBidi" w:hAnsiTheme="minorBidi" w:cstheme="minorBidi"/>
                <w:noProof/>
                <w:sz w:val="22"/>
                <w:szCs w:val="22"/>
              </w:rPr>
              <w:t>30,000</w:t>
            </w:r>
            <w:r w:rsidRPr="00F940AF">
              <w:rPr>
                <w:rFonts w:asciiTheme="minorBidi" w:hAnsiTheme="minorBidi" w:cstheme="minorBidi"/>
                <w:sz w:val="22"/>
                <w:szCs w:val="22"/>
              </w:rPr>
              <w:fldChar w:fldCharType="end"/>
            </w:r>
          </w:p>
        </w:tc>
        <w:tc>
          <w:tcPr>
            <w:tcW w:w="917" w:type="dxa"/>
            <w:shd w:val="clear" w:color="auto" w:fill="D9D9D9" w:themeFill="background1" w:themeFillShade="D9"/>
          </w:tcPr>
          <w:p w:rsidR="00970F7D" w:rsidRPr="00F940AF" w:rsidRDefault="00970F7D" w:rsidP="00715252">
            <w:pPr>
              <w:jc w:val="center"/>
              <w:rPr>
                <w:rFonts w:asciiTheme="minorBidi" w:hAnsiTheme="minorBidi" w:cstheme="minorBidi"/>
                <w:sz w:val="22"/>
                <w:szCs w:val="22"/>
              </w:rPr>
            </w:pPr>
            <w:r w:rsidRPr="00F940AF">
              <w:rPr>
                <w:rFonts w:asciiTheme="minorBidi" w:hAnsiTheme="minorBidi" w:cstheme="minorBidi"/>
                <w:sz w:val="22"/>
                <w:szCs w:val="22"/>
              </w:rPr>
              <w:fldChar w:fldCharType="begin"/>
            </w:r>
            <w:r w:rsidRPr="00F940AF">
              <w:rPr>
                <w:rFonts w:asciiTheme="minorBidi" w:hAnsiTheme="minorBidi" w:cstheme="minorBidi"/>
                <w:sz w:val="22"/>
                <w:szCs w:val="22"/>
              </w:rPr>
              <w:instrText xml:space="preserve"> =SUM(ABOVE) </w:instrText>
            </w:r>
            <w:r w:rsidRPr="00F940AF">
              <w:rPr>
                <w:rFonts w:asciiTheme="minorBidi" w:hAnsiTheme="minorBidi" w:cstheme="minorBidi"/>
                <w:sz w:val="22"/>
                <w:szCs w:val="22"/>
              </w:rPr>
              <w:fldChar w:fldCharType="separate"/>
            </w:r>
            <w:r w:rsidRPr="00F940AF">
              <w:rPr>
                <w:rFonts w:asciiTheme="minorBidi" w:hAnsiTheme="minorBidi" w:cstheme="minorBidi"/>
                <w:noProof/>
                <w:sz w:val="22"/>
                <w:szCs w:val="22"/>
              </w:rPr>
              <w:t>50,000</w:t>
            </w:r>
            <w:r w:rsidRPr="00F940AF">
              <w:rPr>
                <w:rFonts w:asciiTheme="minorBidi" w:hAnsiTheme="minorBidi" w:cstheme="minorBidi"/>
                <w:sz w:val="22"/>
                <w:szCs w:val="22"/>
              </w:rPr>
              <w:fldChar w:fldCharType="end"/>
            </w:r>
          </w:p>
        </w:tc>
        <w:tc>
          <w:tcPr>
            <w:tcW w:w="917" w:type="dxa"/>
            <w:shd w:val="clear" w:color="auto" w:fill="D9D9D9" w:themeFill="background1" w:themeFillShade="D9"/>
          </w:tcPr>
          <w:p w:rsidR="00970F7D" w:rsidRPr="00F940AF" w:rsidRDefault="00970F7D" w:rsidP="00715252">
            <w:pPr>
              <w:jc w:val="center"/>
              <w:rPr>
                <w:rFonts w:asciiTheme="minorBidi" w:hAnsiTheme="minorBidi" w:cstheme="minorBidi"/>
                <w:sz w:val="22"/>
                <w:szCs w:val="22"/>
              </w:rPr>
            </w:pPr>
            <w:r w:rsidRPr="00F940AF">
              <w:rPr>
                <w:rFonts w:asciiTheme="minorBidi" w:hAnsiTheme="minorBidi" w:cstheme="minorBidi"/>
                <w:sz w:val="22"/>
                <w:szCs w:val="22"/>
              </w:rPr>
              <w:fldChar w:fldCharType="begin"/>
            </w:r>
            <w:r w:rsidRPr="00F940AF">
              <w:rPr>
                <w:rFonts w:asciiTheme="minorBidi" w:hAnsiTheme="minorBidi" w:cstheme="minorBidi"/>
                <w:sz w:val="22"/>
                <w:szCs w:val="22"/>
              </w:rPr>
              <w:instrText xml:space="preserve"> =SUM(ABOVE) </w:instrText>
            </w:r>
            <w:r w:rsidRPr="00F940AF">
              <w:rPr>
                <w:rFonts w:asciiTheme="minorBidi" w:hAnsiTheme="minorBidi" w:cstheme="minorBidi"/>
                <w:sz w:val="22"/>
                <w:szCs w:val="22"/>
              </w:rPr>
              <w:fldChar w:fldCharType="separate"/>
            </w:r>
            <w:r w:rsidRPr="00F940AF">
              <w:rPr>
                <w:rFonts w:asciiTheme="minorBidi" w:hAnsiTheme="minorBidi" w:cstheme="minorBidi"/>
                <w:noProof/>
                <w:sz w:val="22"/>
                <w:szCs w:val="22"/>
              </w:rPr>
              <w:t>40,000</w:t>
            </w:r>
            <w:r w:rsidRPr="00F940AF">
              <w:rPr>
                <w:rFonts w:asciiTheme="minorBidi" w:hAnsiTheme="minorBidi" w:cstheme="minorBidi"/>
                <w:sz w:val="22"/>
                <w:szCs w:val="22"/>
              </w:rPr>
              <w:fldChar w:fldCharType="end"/>
            </w:r>
          </w:p>
        </w:tc>
        <w:tc>
          <w:tcPr>
            <w:tcW w:w="917" w:type="dxa"/>
            <w:shd w:val="clear" w:color="auto" w:fill="D9D9D9" w:themeFill="background1" w:themeFillShade="D9"/>
          </w:tcPr>
          <w:p w:rsidR="00970F7D" w:rsidRPr="00F940AF" w:rsidRDefault="00970F7D" w:rsidP="00715252">
            <w:pPr>
              <w:jc w:val="center"/>
              <w:rPr>
                <w:rFonts w:asciiTheme="minorBidi" w:hAnsiTheme="minorBidi" w:cstheme="minorBidi"/>
                <w:sz w:val="22"/>
                <w:szCs w:val="22"/>
              </w:rPr>
            </w:pPr>
            <w:r w:rsidRPr="00F940AF">
              <w:rPr>
                <w:rFonts w:asciiTheme="minorBidi" w:hAnsiTheme="minorBidi" w:cstheme="minorBidi"/>
                <w:sz w:val="22"/>
                <w:szCs w:val="22"/>
              </w:rPr>
              <w:fldChar w:fldCharType="begin"/>
            </w:r>
            <w:r w:rsidRPr="00F940AF">
              <w:rPr>
                <w:rFonts w:asciiTheme="minorBidi" w:hAnsiTheme="minorBidi" w:cstheme="minorBidi"/>
                <w:sz w:val="22"/>
                <w:szCs w:val="22"/>
              </w:rPr>
              <w:instrText xml:space="preserve"> =SUM(ABOVE) </w:instrText>
            </w:r>
            <w:r w:rsidRPr="00F940AF">
              <w:rPr>
                <w:rFonts w:asciiTheme="minorBidi" w:hAnsiTheme="minorBidi" w:cstheme="minorBidi"/>
                <w:sz w:val="22"/>
                <w:szCs w:val="22"/>
              </w:rPr>
              <w:fldChar w:fldCharType="separate"/>
            </w:r>
            <w:r w:rsidRPr="00F940AF">
              <w:rPr>
                <w:rFonts w:asciiTheme="minorBidi" w:hAnsiTheme="minorBidi" w:cstheme="minorBidi"/>
                <w:noProof/>
                <w:sz w:val="22"/>
                <w:szCs w:val="22"/>
              </w:rPr>
              <w:t>30,000</w:t>
            </w:r>
            <w:r w:rsidRPr="00F940AF">
              <w:rPr>
                <w:rFonts w:asciiTheme="minorBidi" w:hAnsiTheme="minorBidi" w:cstheme="minorBidi"/>
                <w:sz w:val="22"/>
                <w:szCs w:val="22"/>
              </w:rPr>
              <w:fldChar w:fldCharType="end"/>
            </w:r>
          </w:p>
        </w:tc>
        <w:tc>
          <w:tcPr>
            <w:tcW w:w="1150" w:type="dxa"/>
            <w:shd w:val="clear" w:color="auto" w:fill="D9D9D9" w:themeFill="background1" w:themeFillShade="D9"/>
          </w:tcPr>
          <w:p w:rsidR="00970F7D" w:rsidRPr="00F940AF" w:rsidRDefault="00970F7D" w:rsidP="00715252">
            <w:pPr>
              <w:jc w:val="center"/>
              <w:rPr>
                <w:rFonts w:asciiTheme="minorBidi" w:hAnsiTheme="minorBidi" w:cstheme="minorBidi"/>
                <w:sz w:val="22"/>
                <w:szCs w:val="22"/>
              </w:rPr>
            </w:pPr>
            <w:r w:rsidRPr="00F940AF">
              <w:rPr>
                <w:rFonts w:asciiTheme="minorBidi" w:hAnsiTheme="minorBidi" w:cstheme="minorBidi"/>
                <w:sz w:val="22"/>
                <w:szCs w:val="22"/>
              </w:rPr>
              <w:fldChar w:fldCharType="begin"/>
            </w:r>
            <w:r w:rsidRPr="00F940AF">
              <w:rPr>
                <w:rFonts w:asciiTheme="minorBidi" w:hAnsiTheme="minorBidi" w:cstheme="minorBidi"/>
                <w:sz w:val="22"/>
                <w:szCs w:val="22"/>
              </w:rPr>
              <w:instrText xml:space="preserve"> =SUM(ABOVE) </w:instrText>
            </w:r>
            <w:r w:rsidRPr="00F940AF">
              <w:rPr>
                <w:rFonts w:asciiTheme="minorBidi" w:hAnsiTheme="minorBidi" w:cstheme="minorBidi"/>
                <w:sz w:val="22"/>
                <w:szCs w:val="22"/>
              </w:rPr>
              <w:fldChar w:fldCharType="separate"/>
            </w:r>
            <w:r w:rsidRPr="00F940AF">
              <w:rPr>
                <w:rFonts w:asciiTheme="minorBidi" w:hAnsiTheme="minorBidi" w:cstheme="minorBidi"/>
                <w:noProof/>
                <w:sz w:val="22"/>
                <w:szCs w:val="22"/>
              </w:rPr>
              <w:t>167,000</w:t>
            </w:r>
            <w:r w:rsidRPr="00F940AF">
              <w:rPr>
                <w:rFonts w:asciiTheme="minorBidi" w:hAnsiTheme="minorBidi" w:cstheme="minorBidi"/>
                <w:sz w:val="22"/>
                <w:szCs w:val="22"/>
              </w:rPr>
              <w:fldChar w:fldCharType="end"/>
            </w:r>
          </w:p>
        </w:tc>
        <w:tc>
          <w:tcPr>
            <w:tcW w:w="1083" w:type="dxa"/>
            <w:shd w:val="clear" w:color="auto" w:fill="D9D9D9" w:themeFill="background1" w:themeFillShade="D9"/>
          </w:tcPr>
          <w:p w:rsidR="00970F7D" w:rsidRPr="00F940AF" w:rsidRDefault="00970F7D" w:rsidP="00715252">
            <w:pPr>
              <w:jc w:val="center"/>
              <w:rPr>
                <w:rFonts w:asciiTheme="minorBidi" w:hAnsiTheme="minorBidi" w:cstheme="minorBidi"/>
                <w:b/>
                <w:sz w:val="22"/>
                <w:szCs w:val="22"/>
              </w:rPr>
            </w:pPr>
            <w:r w:rsidRPr="00F940AF">
              <w:rPr>
                <w:rFonts w:asciiTheme="minorBidi" w:hAnsiTheme="minorBidi" w:cstheme="minorBidi"/>
                <w:b/>
                <w:sz w:val="22"/>
                <w:szCs w:val="22"/>
              </w:rPr>
              <w:fldChar w:fldCharType="begin"/>
            </w:r>
            <w:r w:rsidRPr="00F940AF">
              <w:rPr>
                <w:rFonts w:asciiTheme="minorBidi" w:hAnsiTheme="minorBidi" w:cstheme="minorBidi"/>
                <w:b/>
                <w:sz w:val="22"/>
                <w:szCs w:val="22"/>
              </w:rPr>
              <w:instrText xml:space="preserve"> =SUM(LEFT) </w:instrText>
            </w:r>
            <w:r w:rsidRPr="00F940AF">
              <w:rPr>
                <w:rFonts w:asciiTheme="minorBidi" w:hAnsiTheme="minorBidi" w:cstheme="minorBidi"/>
                <w:b/>
                <w:sz w:val="22"/>
                <w:szCs w:val="22"/>
              </w:rPr>
              <w:fldChar w:fldCharType="separate"/>
            </w:r>
            <w:r w:rsidRPr="00F940AF">
              <w:rPr>
                <w:rFonts w:asciiTheme="minorBidi" w:hAnsiTheme="minorBidi" w:cstheme="minorBidi"/>
                <w:b/>
                <w:noProof/>
                <w:sz w:val="22"/>
                <w:szCs w:val="22"/>
              </w:rPr>
              <w:t>488,000</w:t>
            </w:r>
            <w:r w:rsidRPr="00F940AF">
              <w:rPr>
                <w:rFonts w:asciiTheme="minorBidi" w:hAnsiTheme="minorBidi" w:cstheme="minorBidi"/>
                <w:b/>
                <w:sz w:val="22"/>
                <w:szCs w:val="22"/>
              </w:rPr>
              <w:fldChar w:fldCharType="end"/>
            </w:r>
          </w:p>
        </w:tc>
      </w:tr>
      <w:bookmarkEnd w:id="6"/>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shd w:val="clear" w:color="auto" w:fill="FFFFFF" w:themeFill="background1"/>
          </w:tcPr>
          <w:p w:rsidR="001351A9" w:rsidRPr="001351A9" w:rsidRDefault="001351A9" w:rsidP="001351A9">
            <w:pPr>
              <w:rPr>
                <w:rFonts w:ascii="Arial" w:eastAsiaTheme="minorHAnsi" w:hAnsi="Arial" w:cs="Arial"/>
                <w:sz w:val="22"/>
                <w:szCs w:val="22"/>
              </w:rPr>
            </w:pPr>
          </w:p>
        </w:tc>
        <w:tc>
          <w:tcPr>
            <w:tcW w:w="1201"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917"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1150"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c>
          <w:tcPr>
            <w:tcW w:w="1083"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r>
      <w:tr w:rsidR="001351A9" w:rsidRPr="001351A9" w:rsidTr="006A6FE0">
        <w:tc>
          <w:tcPr>
            <w:tcW w:w="2867" w:type="dxa"/>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t>Personnel</w:t>
            </w:r>
          </w:p>
        </w:tc>
        <w:tc>
          <w:tcPr>
            <w:tcW w:w="1201" w:type="dxa"/>
          </w:tcPr>
          <w:p w:rsidR="001351A9" w:rsidRPr="001351A9" w:rsidRDefault="001351A9" w:rsidP="001351A9">
            <w:pPr>
              <w:jc w:val="center"/>
              <w:rPr>
                <w:rFonts w:ascii="Arial" w:eastAsiaTheme="minorHAnsi" w:hAnsi="Arial" w:cs="Arial"/>
                <w:sz w:val="22"/>
                <w:szCs w:val="22"/>
              </w:rPr>
            </w:pPr>
          </w:p>
        </w:tc>
        <w:tc>
          <w:tcPr>
            <w:tcW w:w="917" w:type="dxa"/>
          </w:tcPr>
          <w:p w:rsidR="001351A9" w:rsidRPr="001351A9" w:rsidRDefault="001351A9" w:rsidP="001351A9">
            <w:pPr>
              <w:jc w:val="center"/>
              <w:rPr>
                <w:rFonts w:ascii="Arial" w:eastAsiaTheme="minorHAnsi" w:hAnsi="Arial" w:cs="Arial"/>
                <w:sz w:val="22"/>
                <w:szCs w:val="22"/>
              </w:rPr>
            </w:pPr>
          </w:p>
        </w:tc>
        <w:tc>
          <w:tcPr>
            <w:tcW w:w="917" w:type="dxa"/>
          </w:tcPr>
          <w:p w:rsidR="001351A9" w:rsidRPr="001351A9" w:rsidRDefault="001351A9" w:rsidP="001351A9">
            <w:pPr>
              <w:jc w:val="center"/>
              <w:rPr>
                <w:rFonts w:ascii="Arial" w:eastAsiaTheme="minorHAnsi" w:hAnsi="Arial" w:cs="Arial"/>
                <w:sz w:val="22"/>
                <w:szCs w:val="22"/>
              </w:rPr>
            </w:pPr>
          </w:p>
        </w:tc>
        <w:tc>
          <w:tcPr>
            <w:tcW w:w="917" w:type="dxa"/>
          </w:tcPr>
          <w:p w:rsidR="001351A9" w:rsidRPr="001351A9" w:rsidRDefault="001351A9" w:rsidP="001351A9">
            <w:pPr>
              <w:jc w:val="center"/>
              <w:rPr>
                <w:rFonts w:ascii="Arial" w:eastAsiaTheme="minorHAnsi" w:hAnsi="Arial" w:cs="Arial"/>
                <w:sz w:val="22"/>
                <w:szCs w:val="22"/>
              </w:rPr>
            </w:pPr>
          </w:p>
        </w:tc>
        <w:tc>
          <w:tcPr>
            <w:tcW w:w="917" w:type="dxa"/>
          </w:tcPr>
          <w:p w:rsidR="001351A9" w:rsidRPr="001351A9" w:rsidRDefault="001351A9" w:rsidP="001351A9">
            <w:pPr>
              <w:jc w:val="center"/>
              <w:rPr>
                <w:rFonts w:ascii="Arial" w:eastAsiaTheme="minorHAnsi" w:hAnsi="Arial" w:cs="Arial"/>
                <w:sz w:val="22"/>
                <w:szCs w:val="22"/>
              </w:rPr>
            </w:pPr>
          </w:p>
        </w:tc>
        <w:tc>
          <w:tcPr>
            <w:tcW w:w="1150" w:type="dxa"/>
          </w:tcPr>
          <w:p w:rsidR="001351A9" w:rsidRPr="001351A9" w:rsidRDefault="001351A9" w:rsidP="001351A9">
            <w:pPr>
              <w:jc w:val="center"/>
              <w:rPr>
                <w:rFonts w:ascii="Arial" w:eastAsiaTheme="minorHAnsi" w:hAnsi="Arial" w:cs="Arial"/>
                <w:sz w:val="22"/>
                <w:szCs w:val="22"/>
              </w:rPr>
            </w:pPr>
          </w:p>
        </w:tc>
        <w:tc>
          <w:tcPr>
            <w:tcW w:w="1083" w:type="dxa"/>
            <w:shd w:val="clear" w:color="auto" w:fill="FFFFFF" w:themeFill="background1"/>
          </w:tcPr>
          <w:p w:rsidR="001351A9" w:rsidRPr="001351A9" w:rsidRDefault="001351A9" w:rsidP="001351A9">
            <w:pPr>
              <w:jc w:val="center"/>
              <w:rPr>
                <w:rFonts w:ascii="Arial" w:eastAsiaTheme="minorHAnsi" w:hAnsi="Arial" w:cs="Arial"/>
                <w:sz w:val="22"/>
                <w:szCs w:val="22"/>
              </w:rPr>
            </w:pPr>
          </w:p>
        </w:tc>
      </w:tr>
      <w:tr w:rsidR="001351A9" w:rsidRPr="001351A9" w:rsidTr="006A6FE0">
        <w:trPr>
          <w:cnfStyle w:val="000000100000" w:firstRow="0" w:lastRow="0" w:firstColumn="0" w:lastColumn="0" w:oddVBand="0" w:evenVBand="0" w:oddHBand="1" w:evenHBand="0" w:firstRowFirstColumn="0" w:firstRowLastColumn="0" w:lastRowFirstColumn="0" w:lastRowLastColumn="0"/>
        </w:trPr>
        <w:tc>
          <w:tcPr>
            <w:tcW w:w="286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D1/P5</w:t>
            </w:r>
          </w:p>
        </w:tc>
        <w:tc>
          <w:tcPr>
            <w:tcW w:w="1201"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5%</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10%</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5%</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5%</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10%</w:t>
            </w:r>
          </w:p>
        </w:tc>
        <w:tc>
          <w:tcPr>
            <w:tcW w:w="1150"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5%</w:t>
            </w:r>
          </w:p>
        </w:tc>
        <w:tc>
          <w:tcPr>
            <w:tcW w:w="1083" w:type="dxa"/>
            <w:shd w:val="clear" w:color="auto" w:fill="D9D9D9" w:themeFill="background1" w:themeFillShade="D9"/>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fldChar w:fldCharType="begin"/>
            </w:r>
            <w:r w:rsidRPr="001351A9">
              <w:rPr>
                <w:rFonts w:ascii="Arial" w:eastAsiaTheme="minorHAnsi" w:hAnsi="Arial" w:cs="Arial"/>
                <w:b/>
                <w:sz w:val="22"/>
                <w:szCs w:val="22"/>
              </w:rPr>
              <w:instrText xml:space="preserve"> =SUM(LEFT)*100 \# "0%" </w:instrText>
            </w:r>
            <w:r w:rsidRPr="001351A9">
              <w:rPr>
                <w:rFonts w:ascii="Arial" w:eastAsiaTheme="minorHAnsi" w:hAnsi="Arial" w:cs="Arial"/>
                <w:b/>
                <w:sz w:val="22"/>
                <w:szCs w:val="22"/>
              </w:rPr>
              <w:fldChar w:fldCharType="separate"/>
            </w:r>
            <w:r w:rsidR="00970F7D">
              <w:rPr>
                <w:rFonts w:ascii="Arial" w:eastAsiaTheme="minorHAnsi" w:hAnsi="Arial" w:cs="Arial"/>
                <w:b/>
                <w:noProof/>
                <w:sz w:val="22"/>
                <w:szCs w:val="22"/>
              </w:rPr>
              <w:t>40</w:t>
            </w:r>
            <w:r w:rsidR="00970F7D" w:rsidRPr="001351A9">
              <w:rPr>
                <w:rFonts w:ascii="Arial" w:eastAsiaTheme="minorHAnsi" w:hAnsi="Arial" w:cs="Arial"/>
                <w:b/>
                <w:noProof/>
                <w:sz w:val="22"/>
                <w:szCs w:val="22"/>
              </w:rPr>
              <w:t>%</w:t>
            </w:r>
            <w:r w:rsidRPr="001351A9">
              <w:rPr>
                <w:rFonts w:ascii="Arial" w:eastAsiaTheme="minorHAnsi" w:hAnsi="Arial" w:cs="Arial"/>
                <w:b/>
                <w:sz w:val="22"/>
                <w:szCs w:val="22"/>
              </w:rPr>
              <w:fldChar w:fldCharType="end"/>
            </w:r>
          </w:p>
        </w:tc>
      </w:tr>
      <w:tr w:rsidR="001351A9" w:rsidRPr="001351A9" w:rsidTr="006A6FE0">
        <w:tc>
          <w:tcPr>
            <w:tcW w:w="286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P3/P2</w:t>
            </w:r>
          </w:p>
        </w:tc>
        <w:tc>
          <w:tcPr>
            <w:tcW w:w="1201"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10%</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20%</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10%</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10%</w:t>
            </w:r>
          </w:p>
        </w:tc>
        <w:tc>
          <w:tcPr>
            <w:tcW w:w="917"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15%</w:t>
            </w:r>
          </w:p>
        </w:tc>
        <w:tc>
          <w:tcPr>
            <w:tcW w:w="1150" w:type="dxa"/>
          </w:tcPr>
          <w:p w:rsidR="001351A9" w:rsidRPr="001351A9" w:rsidRDefault="001351A9" w:rsidP="001351A9">
            <w:pPr>
              <w:jc w:val="center"/>
              <w:rPr>
                <w:rFonts w:ascii="Arial" w:eastAsiaTheme="minorHAnsi" w:hAnsi="Arial" w:cs="Arial"/>
                <w:sz w:val="22"/>
                <w:szCs w:val="22"/>
              </w:rPr>
            </w:pPr>
            <w:r w:rsidRPr="001351A9">
              <w:rPr>
                <w:rFonts w:ascii="Arial" w:eastAsiaTheme="minorHAnsi" w:hAnsi="Arial" w:cs="Arial"/>
                <w:sz w:val="22"/>
                <w:szCs w:val="22"/>
              </w:rPr>
              <w:t>15%</w:t>
            </w:r>
          </w:p>
        </w:tc>
        <w:tc>
          <w:tcPr>
            <w:tcW w:w="1083" w:type="dxa"/>
            <w:shd w:val="clear" w:color="auto" w:fill="D9D9D9" w:themeFill="background1" w:themeFillShade="D9"/>
          </w:tcPr>
          <w:p w:rsidR="001351A9" w:rsidRPr="001351A9" w:rsidRDefault="001351A9" w:rsidP="001351A9">
            <w:pPr>
              <w:jc w:val="center"/>
              <w:rPr>
                <w:rFonts w:ascii="Arial" w:eastAsiaTheme="minorHAnsi" w:hAnsi="Arial" w:cs="Arial"/>
                <w:b/>
                <w:sz w:val="22"/>
                <w:szCs w:val="22"/>
              </w:rPr>
            </w:pPr>
            <w:r w:rsidRPr="001351A9">
              <w:rPr>
                <w:rFonts w:ascii="Arial" w:eastAsiaTheme="minorHAnsi" w:hAnsi="Arial" w:cs="Arial"/>
                <w:b/>
                <w:sz w:val="22"/>
                <w:szCs w:val="22"/>
              </w:rPr>
              <w:fldChar w:fldCharType="begin"/>
            </w:r>
            <w:r w:rsidRPr="001351A9">
              <w:rPr>
                <w:rFonts w:ascii="Arial" w:eastAsiaTheme="minorHAnsi" w:hAnsi="Arial" w:cs="Arial"/>
                <w:b/>
                <w:sz w:val="22"/>
                <w:szCs w:val="22"/>
              </w:rPr>
              <w:instrText xml:space="preserve"> =SUM(LEFT)*100 \# "0%" </w:instrText>
            </w:r>
            <w:r w:rsidRPr="001351A9">
              <w:rPr>
                <w:rFonts w:ascii="Arial" w:eastAsiaTheme="minorHAnsi" w:hAnsi="Arial" w:cs="Arial"/>
                <w:b/>
                <w:sz w:val="22"/>
                <w:szCs w:val="22"/>
              </w:rPr>
              <w:fldChar w:fldCharType="separate"/>
            </w:r>
            <w:r w:rsidR="00970F7D">
              <w:rPr>
                <w:rFonts w:ascii="Arial" w:eastAsiaTheme="minorHAnsi" w:hAnsi="Arial" w:cs="Arial"/>
                <w:b/>
                <w:noProof/>
                <w:sz w:val="22"/>
                <w:szCs w:val="22"/>
              </w:rPr>
              <w:t>80</w:t>
            </w:r>
            <w:r w:rsidR="00970F7D" w:rsidRPr="001351A9">
              <w:rPr>
                <w:rFonts w:ascii="Arial" w:eastAsiaTheme="minorHAnsi" w:hAnsi="Arial" w:cs="Arial"/>
                <w:b/>
                <w:noProof/>
                <w:sz w:val="22"/>
                <w:szCs w:val="22"/>
              </w:rPr>
              <w:t>%</w:t>
            </w:r>
            <w:r w:rsidRPr="001351A9">
              <w:rPr>
                <w:rFonts w:ascii="Arial" w:eastAsiaTheme="minorHAnsi" w:hAnsi="Arial" w:cs="Arial"/>
                <w:b/>
                <w:sz w:val="22"/>
                <w:szCs w:val="22"/>
              </w:rPr>
              <w:fldChar w:fldCharType="end"/>
            </w:r>
          </w:p>
        </w:tc>
      </w:tr>
    </w:tbl>
    <w:p w:rsidR="001351A9" w:rsidRPr="001351A9" w:rsidRDefault="001351A9" w:rsidP="001351A9">
      <w:pPr>
        <w:spacing w:after="200" w:line="276" w:lineRule="auto"/>
        <w:rPr>
          <w:rFonts w:ascii="Arial" w:eastAsiaTheme="minorHAnsi" w:hAnsi="Arial" w:cs="Arial"/>
          <w:sz w:val="22"/>
          <w:szCs w:val="22"/>
        </w:rPr>
      </w:pPr>
    </w:p>
    <w:p w:rsidR="001351A9" w:rsidRDefault="001351A9" w:rsidP="001351A9">
      <w:pPr>
        <w:spacing w:after="200"/>
        <w:rPr>
          <w:rFonts w:ascii="Arial" w:eastAsiaTheme="minorHAnsi" w:hAnsi="Arial" w:cs="Arial"/>
          <w:sz w:val="22"/>
          <w:szCs w:val="22"/>
        </w:rPr>
      </w:pPr>
      <w:r w:rsidRPr="001351A9">
        <w:rPr>
          <w:rFonts w:ascii="Arial" w:eastAsiaTheme="minorHAnsi" w:hAnsi="Arial" w:cs="Arial"/>
          <w:sz w:val="22"/>
          <w:szCs w:val="22"/>
        </w:rPr>
        <w:t>* Cost estimate for three Member States participating in the activity.</w:t>
      </w:r>
    </w:p>
    <w:p w:rsidR="001351A9" w:rsidRDefault="001351A9" w:rsidP="001351A9">
      <w:pPr>
        <w:spacing w:after="200"/>
        <w:rPr>
          <w:rFonts w:ascii="Arial" w:eastAsiaTheme="minorHAnsi" w:hAnsi="Arial" w:cs="Arial"/>
          <w:sz w:val="22"/>
          <w:szCs w:val="22"/>
        </w:rPr>
      </w:pPr>
    </w:p>
    <w:p w:rsidR="00E659DD" w:rsidRDefault="00E659DD" w:rsidP="001351A9">
      <w:pPr>
        <w:ind w:left="5533"/>
        <w:rPr>
          <w:rFonts w:ascii="Arial" w:hAnsi="Arial" w:cs="Arial"/>
          <w:sz w:val="22"/>
          <w:szCs w:val="22"/>
        </w:rPr>
      </w:pPr>
    </w:p>
    <w:p w:rsidR="001351A9" w:rsidRPr="00F108C9" w:rsidRDefault="00BB2E0F" w:rsidP="00F108C9">
      <w:pPr>
        <w:ind w:left="5533"/>
        <w:rPr>
          <w:rFonts w:ascii="Arial" w:hAnsi="Arial" w:cs="Arial"/>
          <w:i/>
          <w:sz w:val="22"/>
          <w:szCs w:val="22"/>
        </w:rPr>
      </w:pPr>
      <w:r>
        <w:rPr>
          <w:rFonts w:ascii="Arial" w:hAnsi="Arial" w:cs="Arial"/>
          <w:sz w:val="22"/>
          <w:szCs w:val="22"/>
        </w:rPr>
        <w:t>[End of Appendix</w:t>
      </w:r>
      <w:r w:rsidR="001351A9">
        <w:rPr>
          <w:rFonts w:ascii="Arial" w:hAnsi="Arial" w:cs="Arial"/>
          <w:sz w:val="22"/>
          <w:szCs w:val="22"/>
        </w:rPr>
        <w:t xml:space="preserve"> and of document]</w:t>
      </w:r>
    </w:p>
    <w:sectPr w:rsidR="001351A9" w:rsidRPr="00F108C9" w:rsidSect="004071CA">
      <w:headerReference w:type="first" r:id="rId2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D5" w:rsidRDefault="009801D5" w:rsidP="00992FCB">
      <w:r>
        <w:separator/>
      </w:r>
    </w:p>
  </w:endnote>
  <w:endnote w:type="continuationSeparator" w:id="0">
    <w:p w:rsidR="009801D5" w:rsidRDefault="009801D5" w:rsidP="0099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Default="00980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Default="00980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D5" w:rsidRDefault="009801D5" w:rsidP="00992FCB">
      <w:r>
        <w:separator/>
      </w:r>
    </w:p>
  </w:footnote>
  <w:footnote w:type="continuationSeparator" w:id="0">
    <w:p w:rsidR="009801D5" w:rsidRDefault="009801D5" w:rsidP="00992FCB">
      <w:r>
        <w:continuationSeparator/>
      </w:r>
    </w:p>
  </w:footnote>
  <w:footnote w:id="1">
    <w:p w:rsidR="009801D5" w:rsidRPr="00FD4E36" w:rsidRDefault="009801D5" w:rsidP="00FD4E36">
      <w:pPr>
        <w:pStyle w:val="FootnoteText"/>
        <w:rPr>
          <w:rFonts w:ascii="Arial" w:hAnsi="Arial" w:cs="Arial"/>
          <w:sz w:val="20"/>
        </w:rPr>
      </w:pPr>
      <w:r w:rsidRPr="00C2644B">
        <w:rPr>
          <w:rStyle w:val="FootnoteReference"/>
          <w:szCs w:val="18"/>
        </w:rPr>
        <w:footnoteRef/>
      </w:r>
      <w:r>
        <w:rPr>
          <w:rFonts w:ascii="Arial" w:hAnsi="Arial" w:cs="Arial"/>
          <w:sz w:val="20"/>
          <w:szCs w:val="18"/>
        </w:rPr>
        <w:t xml:space="preserve"> Available in document </w:t>
      </w:r>
      <w:r w:rsidRPr="00FD4E36">
        <w:rPr>
          <w:rFonts w:ascii="Arial" w:hAnsi="Arial" w:cs="Arial"/>
          <w:sz w:val="20"/>
        </w:rPr>
        <w:t xml:space="preserve">CDIP/4/5 Rev. </w:t>
      </w:r>
    </w:p>
  </w:footnote>
  <w:footnote w:id="2">
    <w:p w:rsidR="009801D5" w:rsidRPr="00FD4E36" w:rsidRDefault="009801D5" w:rsidP="00FD4E36">
      <w:pPr>
        <w:rPr>
          <w:rFonts w:ascii="Arial" w:hAnsi="Arial" w:cs="Arial"/>
          <w:sz w:val="20"/>
        </w:rPr>
      </w:pPr>
      <w:r w:rsidRPr="00FD4E36">
        <w:rPr>
          <w:rStyle w:val="FootnoteReference"/>
          <w:rFonts w:ascii="Arial" w:hAnsi="Arial" w:cs="Arial"/>
          <w:sz w:val="20"/>
        </w:rPr>
        <w:footnoteRef/>
      </w:r>
      <w:r w:rsidRPr="00FD4E36">
        <w:rPr>
          <w:rFonts w:ascii="Arial" w:hAnsi="Arial" w:cs="Arial"/>
          <w:sz w:val="20"/>
        </w:rPr>
        <w:t xml:space="preserve"> The recommendations are as follows:  </w:t>
      </w:r>
      <w:r w:rsidRPr="00FD4E36">
        <w:rPr>
          <w:rFonts w:ascii="Arial" w:hAnsi="Arial" w:cs="Arial"/>
          <w:sz w:val="20"/>
          <w:lang w:val="en"/>
        </w:rPr>
        <w:t xml:space="preserve">Recommendation 19 (Cluster B): To initiate discussions on how, within WIPO’s mandate, to further facilitate access to knowledge and technology for developing countries and LDCs to foster creativity and innovation and to strengthen such existing activities within WIPO; Recommendation </w:t>
      </w:r>
      <w:r w:rsidRPr="00FD4E36">
        <w:rPr>
          <w:rFonts w:ascii="Arial" w:hAnsi="Arial" w:cs="Arial"/>
          <w:sz w:val="20"/>
        </w:rPr>
        <w:t xml:space="preserve">24 (Cluster C):  To request WIPO, within its mandate, to expand the scope of its activities aimed at bridging the digital divide, in accordance with the outcomes of the World Summit on the Information Society (WSIS) also taking into account the significance of the Digital Solidarity Fund (DSF); and </w:t>
      </w:r>
      <w:r w:rsidRPr="00FD4E36">
        <w:rPr>
          <w:rFonts w:ascii="Arial" w:hAnsi="Arial" w:cs="Arial"/>
          <w:sz w:val="20"/>
          <w:lang w:val="en"/>
        </w:rPr>
        <w:t xml:space="preserve">Recommendation </w:t>
      </w:r>
      <w:r w:rsidRPr="00FD4E36">
        <w:rPr>
          <w:rFonts w:ascii="Arial" w:hAnsi="Arial" w:cs="Arial"/>
          <w:sz w:val="20"/>
        </w:rPr>
        <w:t>27 (Cluster C):  Facilitating IP</w:t>
      </w:r>
      <w:r w:rsidRPr="00FD4E36">
        <w:rPr>
          <w:rFonts w:ascii="Arial" w:hAnsi="Arial" w:cs="Arial"/>
          <w:sz w:val="20"/>
        </w:rPr>
        <w:noBreakHyphen/>
        <w:t>related aspects of ICT for growth and development:  Provide for, in an appropriate WIPO body, discussions focused on the importance of IP</w:t>
      </w:r>
      <w:r w:rsidRPr="00FD4E36">
        <w:rPr>
          <w:rFonts w:ascii="Arial" w:hAnsi="Arial" w:cs="Arial"/>
          <w:sz w:val="20"/>
        </w:rPr>
        <w:noBreakHyphen/>
        <w:t>related aspects of ICT, and its role in economic and cultural development, with specific attention focused on assisting Member States to identify practical IP</w:t>
      </w:r>
      <w:r w:rsidRPr="00FD4E36">
        <w:rPr>
          <w:rFonts w:ascii="Arial" w:hAnsi="Arial" w:cs="Arial"/>
          <w:sz w:val="20"/>
        </w:rPr>
        <w:noBreakHyphen/>
        <w:t>related strategies to use ICT for economic, social and cultural development.</w:t>
      </w:r>
    </w:p>
    <w:p w:rsidR="009801D5" w:rsidRDefault="009801D5" w:rsidP="00FD4E36">
      <w:pPr>
        <w:pStyle w:val="FootnoteText"/>
      </w:pPr>
    </w:p>
  </w:footnote>
  <w:footnote w:id="3">
    <w:p w:rsidR="009801D5" w:rsidRPr="00FD4E36" w:rsidRDefault="009801D5" w:rsidP="00FD4E36">
      <w:pPr>
        <w:pStyle w:val="FootnoteText"/>
        <w:rPr>
          <w:rFonts w:ascii="Arial" w:hAnsi="Arial" w:cs="Arial"/>
          <w:szCs w:val="18"/>
        </w:rPr>
      </w:pPr>
      <w:r w:rsidRPr="00FD4E36">
        <w:rPr>
          <w:rStyle w:val="FootnoteReference"/>
          <w:rFonts w:ascii="Arial" w:hAnsi="Arial" w:cs="Arial"/>
          <w:sz w:val="20"/>
          <w:szCs w:val="18"/>
        </w:rPr>
        <w:footnoteRef/>
      </w:r>
      <w:r w:rsidRPr="00FD4E36">
        <w:rPr>
          <w:rFonts w:ascii="Arial" w:hAnsi="Arial" w:cs="Arial"/>
          <w:sz w:val="20"/>
          <w:szCs w:val="18"/>
        </w:rPr>
        <w:t xml:space="preserve"> </w:t>
      </w:r>
      <w:r>
        <w:rPr>
          <w:rFonts w:ascii="Arial" w:hAnsi="Arial" w:cs="Arial"/>
          <w:sz w:val="20"/>
        </w:rPr>
        <w:t>See d</w:t>
      </w:r>
      <w:r w:rsidRPr="005837C1">
        <w:rPr>
          <w:rFonts w:ascii="Arial" w:hAnsi="Arial" w:cs="Arial"/>
          <w:sz w:val="20"/>
        </w:rPr>
        <w:t>ocument CDIP/9/INF/3.</w:t>
      </w:r>
      <w:r w:rsidRPr="00FD4E36">
        <w:rPr>
          <w:rFonts w:ascii="Arial" w:hAnsi="Arial" w:cs="Arial"/>
          <w:sz w:val="20"/>
          <w:szCs w:val="18"/>
        </w:rPr>
        <w:t xml:space="preserve"> </w:t>
      </w:r>
    </w:p>
  </w:footnote>
  <w:footnote w:id="4">
    <w:p w:rsidR="009801D5" w:rsidRPr="007A7EE3" w:rsidRDefault="009801D5">
      <w:pPr>
        <w:pStyle w:val="FootnoteText"/>
        <w:rPr>
          <w:rFonts w:ascii="Arial" w:hAnsi="Arial" w:cs="Arial"/>
          <w:sz w:val="20"/>
        </w:rPr>
      </w:pPr>
      <w:r w:rsidRPr="007A7EE3">
        <w:rPr>
          <w:rStyle w:val="FootnoteReference"/>
          <w:rFonts w:ascii="Arial" w:hAnsi="Arial" w:cs="Arial"/>
        </w:rPr>
        <w:footnoteRef/>
      </w:r>
      <w:r w:rsidRPr="007A7EE3">
        <w:rPr>
          <w:rFonts w:ascii="Arial" w:hAnsi="Arial" w:cs="Arial"/>
        </w:rPr>
        <w:t xml:space="preserve"> </w:t>
      </w:r>
      <w:r w:rsidRPr="007A7EE3">
        <w:rPr>
          <w:rFonts w:ascii="Arial" w:hAnsi="Arial" w:cs="Arial"/>
          <w:sz w:val="20"/>
        </w:rPr>
        <w:t>See the document Summary by the Chair, page 3, paragraph 10(g)</w:t>
      </w:r>
      <w:r>
        <w:rPr>
          <w:rFonts w:ascii="Arial" w:hAnsi="Arial" w:cs="Arial"/>
          <w:sz w:val="20"/>
        </w:rPr>
        <w:t>,</w:t>
      </w:r>
      <w:r w:rsidRPr="007A7EE3">
        <w:rPr>
          <w:rFonts w:ascii="Arial" w:hAnsi="Arial" w:cs="Arial"/>
          <w:sz w:val="20"/>
        </w:rPr>
        <w:t xml:space="preserve"> of the tenth session of the CDIP. </w:t>
      </w:r>
    </w:p>
  </w:footnote>
  <w:footnote w:id="5">
    <w:p w:rsidR="009801D5" w:rsidRPr="007A7EE3" w:rsidRDefault="009801D5" w:rsidP="00EC0740">
      <w:pPr>
        <w:pStyle w:val="FootnoteText"/>
        <w:ind w:left="0" w:firstLine="0"/>
        <w:rPr>
          <w:rFonts w:ascii="Arial" w:hAnsi="Arial" w:cs="Arial"/>
        </w:rPr>
      </w:pPr>
      <w:r w:rsidRPr="007A7EE3">
        <w:rPr>
          <w:rStyle w:val="FootnoteReference"/>
          <w:rFonts w:ascii="Arial" w:hAnsi="Arial" w:cs="Arial"/>
        </w:rPr>
        <w:footnoteRef/>
      </w:r>
      <w:r w:rsidRPr="007A7EE3">
        <w:rPr>
          <w:rFonts w:ascii="Arial" w:hAnsi="Arial" w:cs="Arial"/>
        </w:rPr>
        <w:t xml:space="preserve"> </w:t>
      </w:r>
      <w:r w:rsidRPr="00EC0740">
        <w:rPr>
          <w:rFonts w:ascii="Arial" w:hAnsi="Arial" w:cs="Arial"/>
          <w:sz w:val="20"/>
        </w:rPr>
        <w:t xml:space="preserve">See the document Summary by the Chair, page 3, paragraph 7(d), of the eleventh session of the CDIP.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Default="009801D5" w:rsidP="009D0850">
    <w:pPr>
      <w:jc w:val="right"/>
      <w:rPr>
        <w:rFonts w:ascii="Arial" w:hAnsi="Arial" w:cs="Arial"/>
        <w:sz w:val="22"/>
      </w:rPr>
    </w:pPr>
    <w:bookmarkStart w:id="5" w:name="Code2"/>
    <w:bookmarkEnd w:id="5"/>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Default="009801D5" w:rsidP="009D0850">
    <w:pPr>
      <w:jc w:val="right"/>
      <w:rPr>
        <w:rFonts w:ascii="Arial" w:hAnsi="Arial" w:cs="Arial"/>
      </w:rPr>
    </w:pPr>
  </w:p>
  <w:p w:rsidR="009801D5" w:rsidRPr="00FD4E36" w:rsidRDefault="009801D5" w:rsidP="009D0850">
    <w:pPr>
      <w:jc w:val="right"/>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5837C1" w:rsidRDefault="009801D5" w:rsidP="009D0850">
    <w:pPr>
      <w:jc w:val="right"/>
      <w:rPr>
        <w:rFonts w:ascii="Arial" w:hAnsi="Arial" w:cs="Arial"/>
        <w:sz w:val="22"/>
      </w:rPr>
    </w:pPr>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Annex V, 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Pr="00FD4E36" w:rsidRDefault="009801D5" w:rsidP="009D0850">
    <w:pPr>
      <w:jc w:val="right"/>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ANNEX</w:t>
    </w:r>
    <w:r w:rsidRPr="00FD4E36">
      <w:rPr>
        <w:rFonts w:ascii="Arial" w:hAnsi="Arial" w:cs="Arial"/>
        <w:sz w:val="22"/>
      </w:rPr>
      <w:t xml:space="preserve"> </w:t>
    </w:r>
    <w:r>
      <w:rPr>
        <w:rFonts w:ascii="Arial" w:hAnsi="Arial" w:cs="Arial"/>
        <w:sz w:val="22"/>
      </w:rPr>
      <w:t>V</w:t>
    </w:r>
  </w:p>
  <w:p w:rsidR="009801D5" w:rsidRDefault="009801D5" w:rsidP="00F32FD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5837C1" w:rsidRDefault="009801D5" w:rsidP="009D0850">
    <w:pPr>
      <w:jc w:val="right"/>
      <w:rPr>
        <w:rFonts w:ascii="Arial" w:hAnsi="Arial" w:cs="Arial"/>
        <w:sz w:val="22"/>
      </w:rPr>
    </w:pPr>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Annex VI, 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Pr="00FD4E36" w:rsidRDefault="009801D5" w:rsidP="00FD6600">
    <w:pPr>
      <w:rPr>
        <w:rFonts w:ascii="Arial" w:hAnsi="Arial" w:cs="Arial"/>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ANNEX VI</w:t>
    </w:r>
  </w:p>
  <w:p w:rsidR="009801D5" w:rsidRDefault="009801D5" w:rsidP="00F90C0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APPENDIX</w:t>
    </w:r>
  </w:p>
  <w:p w:rsidR="009801D5" w:rsidRDefault="009801D5" w:rsidP="00F90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5837C1" w:rsidRDefault="009801D5" w:rsidP="009D0850">
    <w:pPr>
      <w:jc w:val="right"/>
      <w:rPr>
        <w:rFonts w:ascii="Arial" w:hAnsi="Arial" w:cs="Arial"/>
        <w:sz w:val="22"/>
      </w:rPr>
    </w:pPr>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Annex I, 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Pr="00FD4E36" w:rsidRDefault="009801D5" w:rsidP="008569BB">
    <w:pP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ANNEX</w:t>
    </w:r>
    <w:r w:rsidRPr="00FD4E36">
      <w:rPr>
        <w:rFonts w:ascii="Arial" w:hAnsi="Arial" w:cs="Arial"/>
        <w:sz w:val="22"/>
      </w:rPr>
      <w:t xml:space="preserve"> I</w:t>
    </w:r>
  </w:p>
  <w:p w:rsidR="009801D5" w:rsidRDefault="009801D5" w:rsidP="000A7B3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5837C1" w:rsidRDefault="009801D5" w:rsidP="009D0850">
    <w:pPr>
      <w:jc w:val="right"/>
      <w:rPr>
        <w:rFonts w:ascii="Arial" w:hAnsi="Arial" w:cs="Arial"/>
        <w:sz w:val="22"/>
      </w:rPr>
    </w:pPr>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Annex II, 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Pr="00FD4E36" w:rsidRDefault="009801D5" w:rsidP="000B3FAD">
    <w:pP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ANNEX</w:t>
    </w:r>
    <w:r w:rsidRPr="00FD4E36">
      <w:rPr>
        <w:rFonts w:ascii="Arial" w:hAnsi="Arial" w:cs="Arial"/>
        <w:sz w:val="22"/>
      </w:rPr>
      <w:t xml:space="preserve"> </w:t>
    </w:r>
    <w:r>
      <w:rPr>
        <w:rFonts w:ascii="Arial" w:hAnsi="Arial" w:cs="Arial"/>
        <w:sz w:val="22"/>
      </w:rPr>
      <w:t>I</w:t>
    </w:r>
    <w:r w:rsidRPr="00FD4E36">
      <w:rPr>
        <w:rFonts w:ascii="Arial" w:hAnsi="Arial" w:cs="Arial"/>
        <w:sz w:val="22"/>
      </w:rPr>
      <w:t>I</w:t>
    </w:r>
  </w:p>
  <w:p w:rsidR="009801D5" w:rsidRDefault="009801D5" w:rsidP="00564F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5837C1" w:rsidRDefault="009801D5" w:rsidP="009D0850">
    <w:pPr>
      <w:jc w:val="right"/>
      <w:rPr>
        <w:rFonts w:ascii="Arial" w:hAnsi="Arial" w:cs="Arial"/>
        <w:sz w:val="22"/>
      </w:rPr>
    </w:pPr>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Annex III, 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Pr="00FD4E36" w:rsidRDefault="009801D5" w:rsidP="00394409">
    <w:pP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ANNEX</w:t>
    </w:r>
    <w:r w:rsidRPr="00FD4E36">
      <w:rPr>
        <w:rFonts w:ascii="Arial" w:hAnsi="Arial" w:cs="Arial"/>
        <w:sz w:val="22"/>
      </w:rPr>
      <w:t xml:space="preserve"> </w:t>
    </w:r>
    <w:r>
      <w:rPr>
        <w:rFonts w:ascii="Arial" w:hAnsi="Arial" w:cs="Arial"/>
        <w:sz w:val="22"/>
      </w:rPr>
      <w:t>II</w:t>
    </w:r>
    <w:r w:rsidRPr="00FD4E36">
      <w:rPr>
        <w:rFonts w:ascii="Arial" w:hAnsi="Arial" w:cs="Arial"/>
        <w:sz w:val="22"/>
      </w:rPr>
      <w:t>I</w:t>
    </w:r>
  </w:p>
  <w:p w:rsidR="009801D5" w:rsidRDefault="009801D5" w:rsidP="00AE6B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5837C1" w:rsidRDefault="009801D5" w:rsidP="009D0850">
    <w:pPr>
      <w:jc w:val="right"/>
      <w:rPr>
        <w:rFonts w:ascii="Arial" w:hAnsi="Arial" w:cs="Arial"/>
        <w:sz w:val="22"/>
      </w:rPr>
    </w:pPr>
    <w:r w:rsidRPr="005837C1">
      <w:rPr>
        <w:rFonts w:ascii="Arial" w:hAnsi="Arial" w:cs="Arial"/>
        <w:sz w:val="22"/>
      </w:rPr>
      <w:t>CDIP/1</w:t>
    </w:r>
    <w:r>
      <w:rPr>
        <w:rFonts w:ascii="Arial" w:hAnsi="Arial" w:cs="Arial"/>
        <w:sz w:val="22"/>
      </w:rPr>
      <w:t>2</w:t>
    </w:r>
    <w:r w:rsidRPr="005837C1">
      <w:rPr>
        <w:rFonts w:ascii="Arial" w:hAnsi="Arial" w:cs="Arial"/>
        <w:sz w:val="22"/>
      </w:rPr>
      <w:t>/</w:t>
    </w:r>
    <w:r>
      <w:rPr>
        <w:rFonts w:ascii="Arial" w:hAnsi="Arial" w:cs="Arial"/>
        <w:sz w:val="22"/>
      </w:rPr>
      <w:t>9</w:t>
    </w:r>
  </w:p>
  <w:p w:rsidR="009801D5" w:rsidRPr="005837C1" w:rsidRDefault="009801D5" w:rsidP="009D0850">
    <w:pPr>
      <w:jc w:val="right"/>
      <w:rPr>
        <w:rFonts w:ascii="Arial" w:hAnsi="Arial" w:cs="Arial"/>
        <w:sz w:val="22"/>
      </w:rPr>
    </w:pPr>
    <w:r>
      <w:rPr>
        <w:rFonts w:ascii="Arial" w:hAnsi="Arial" w:cs="Arial"/>
        <w:sz w:val="22"/>
      </w:rPr>
      <w:t>Annex IV, p</w:t>
    </w:r>
    <w:r w:rsidRPr="005837C1">
      <w:rPr>
        <w:rFonts w:ascii="Arial" w:hAnsi="Arial" w:cs="Arial"/>
        <w:sz w:val="22"/>
      </w:rPr>
      <w:t xml:space="preserve">age </w:t>
    </w:r>
    <w:r w:rsidRPr="005837C1">
      <w:rPr>
        <w:rFonts w:ascii="Arial" w:hAnsi="Arial" w:cs="Arial"/>
        <w:sz w:val="22"/>
      </w:rPr>
      <w:fldChar w:fldCharType="begin"/>
    </w:r>
    <w:r w:rsidRPr="005837C1">
      <w:rPr>
        <w:rFonts w:ascii="Arial" w:hAnsi="Arial" w:cs="Arial"/>
        <w:sz w:val="22"/>
      </w:rPr>
      <w:instrText xml:space="preserve"> PAGE   \* MERGEFORMAT </w:instrText>
    </w:r>
    <w:r w:rsidRPr="005837C1">
      <w:rPr>
        <w:rFonts w:ascii="Arial" w:hAnsi="Arial" w:cs="Arial"/>
        <w:sz w:val="22"/>
      </w:rPr>
      <w:fldChar w:fldCharType="separate"/>
    </w:r>
    <w:r w:rsidR="00970F7D">
      <w:rPr>
        <w:rFonts w:ascii="Arial" w:hAnsi="Arial" w:cs="Arial"/>
        <w:noProof/>
        <w:sz w:val="22"/>
      </w:rPr>
      <w:t>2</w:t>
    </w:r>
    <w:r w:rsidRPr="005837C1">
      <w:rPr>
        <w:rFonts w:ascii="Arial" w:hAnsi="Arial" w:cs="Arial"/>
        <w:noProof/>
        <w:sz w:val="22"/>
      </w:rPr>
      <w:fldChar w:fldCharType="end"/>
    </w:r>
  </w:p>
  <w:p w:rsidR="009801D5" w:rsidRPr="00FD4E36" w:rsidRDefault="009801D5" w:rsidP="00C6579B">
    <w:pP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1D5" w:rsidRPr="00FD4E36" w:rsidRDefault="009801D5" w:rsidP="00FD4E36">
    <w:pPr>
      <w:jc w:val="right"/>
      <w:rPr>
        <w:rFonts w:ascii="Arial" w:hAnsi="Arial" w:cs="Arial"/>
        <w:sz w:val="22"/>
      </w:rPr>
    </w:pPr>
    <w:r w:rsidRPr="00FD4E36">
      <w:rPr>
        <w:rFonts w:ascii="Arial" w:hAnsi="Arial" w:cs="Arial"/>
        <w:sz w:val="22"/>
      </w:rPr>
      <w:t>CDIP/1</w:t>
    </w:r>
    <w:r>
      <w:rPr>
        <w:rFonts w:ascii="Arial" w:hAnsi="Arial" w:cs="Arial"/>
        <w:sz w:val="22"/>
      </w:rPr>
      <w:t>2</w:t>
    </w:r>
    <w:r w:rsidRPr="00FD4E36">
      <w:rPr>
        <w:rFonts w:ascii="Arial" w:hAnsi="Arial" w:cs="Arial"/>
        <w:sz w:val="22"/>
      </w:rPr>
      <w:t>/</w:t>
    </w:r>
    <w:r>
      <w:rPr>
        <w:rFonts w:ascii="Arial" w:hAnsi="Arial" w:cs="Arial"/>
        <w:sz w:val="22"/>
      </w:rPr>
      <w:t>9</w:t>
    </w:r>
  </w:p>
  <w:p w:rsidR="009801D5" w:rsidRDefault="009801D5" w:rsidP="00FD4E36">
    <w:pPr>
      <w:pStyle w:val="Header"/>
      <w:jc w:val="right"/>
      <w:rPr>
        <w:rFonts w:ascii="Arial" w:hAnsi="Arial" w:cs="Arial"/>
        <w:sz w:val="22"/>
      </w:rPr>
    </w:pPr>
    <w:r>
      <w:rPr>
        <w:rFonts w:ascii="Arial" w:hAnsi="Arial" w:cs="Arial"/>
        <w:sz w:val="22"/>
      </w:rPr>
      <w:t>ANNEX</w:t>
    </w:r>
    <w:r w:rsidRPr="00FD4E36">
      <w:rPr>
        <w:rFonts w:ascii="Arial" w:hAnsi="Arial" w:cs="Arial"/>
        <w:sz w:val="22"/>
      </w:rPr>
      <w:t xml:space="preserve"> </w:t>
    </w:r>
    <w:r>
      <w:rPr>
        <w:rFonts w:ascii="Arial" w:hAnsi="Arial" w:cs="Arial"/>
        <w:sz w:val="22"/>
      </w:rPr>
      <w:t>IV</w:t>
    </w:r>
  </w:p>
  <w:p w:rsidR="009801D5" w:rsidRDefault="009801D5" w:rsidP="002D3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89"/>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06CD29E3"/>
    <w:multiLevelType w:val="multilevel"/>
    <w:tmpl w:val="595EDD14"/>
    <w:lvl w:ilvl="0">
      <w:start w:val="1"/>
      <w:numFmt w:val="lowerRoman"/>
      <w:lvlRestart w:val="0"/>
      <w:pStyle w:val="ONUME"/>
      <w:lvlText w:val="(%1)"/>
      <w:lvlJc w:val="left"/>
      <w:pPr>
        <w:tabs>
          <w:tab w:val="num" w:pos="1117"/>
        </w:tabs>
        <w:ind w:left="550" w:firstLine="567"/>
      </w:pPr>
      <w:rPr>
        <w:rFonts w:ascii="Arial" w:eastAsia="SimSun" w:hAnsi="Arial" w:cs="Arial"/>
      </w:rPr>
    </w:lvl>
    <w:lvl w:ilvl="1">
      <w:start w:val="1"/>
      <w:numFmt w:val="lowerLetter"/>
      <w:lvlText w:val="(%2)"/>
      <w:lvlJc w:val="left"/>
      <w:pPr>
        <w:tabs>
          <w:tab w:val="num" w:pos="1684"/>
        </w:tabs>
        <w:ind w:left="1117" w:firstLine="0"/>
      </w:pPr>
      <w:rPr>
        <w:rFonts w:hint="default"/>
      </w:rPr>
    </w:lvl>
    <w:lvl w:ilvl="2">
      <w:start w:val="1"/>
      <w:numFmt w:val="lowerRoman"/>
      <w:lvlText w:val="(%3)"/>
      <w:lvlJc w:val="left"/>
      <w:pPr>
        <w:tabs>
          <w:tab w:val="num" w:pos="2251"/>
        </w:tabs>
        <w:ind w:left="1684"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2">
    <w:nsid w:val="12A61B0B"/>
    <w:multiLevelType w:val="multilevel"/>
    <w:tmpl w:val="9A88B8B0"/>
    <w:lvl w:ilvl="0">
      <w:start w:val="1"/>
      <w:numFmt w:val="lowerLetter"/>
      <w:lvlRestart w:val="0"/>
      <w:lvlText w:val="(%1)"/>
      <w:lvlJc w:val="left"/>
      <w:pPr>
        <w:tabs>
          <w:tab w:val="num" w:pos="1134"/>
        </w:tabs>
        <w:ind w:left="0" w:firstLine="567"/>
      </w:pPr>
      <w:rPr>
        <w:rFonts w:ascii="Arial" w:eastAsia="SimSun" w:hAnsi="Arial" w:cs="Arial"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A7954C3"/>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
    <w:nsid w:val="1C3B3F0C"/>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
    <w:nsid w:val="1D6846E5"/>
    <w:multiLevelType w:val="multilevel"/>
    <w:tmpl w:val="EFB80400"/>
    <w:lvl w:ilvl="0">
      <w:start w:val="1"/>
      <w:numFmt w:val="lowerRoman"/>
      <w:lvlText w:val="(%1)"/>
      <w:lvlJc w:val="righ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29E3131D"/>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2DFC61E4"/>
    <w:multiLevelType w:val="hybridMultilevel"/>
    <w:tmpl w:val="72FC9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5514C0"/>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9">
    <w:nsid w:val="427E309E"/>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nsid w:val="449263CC"/>
    <w:multiLevelType w:val="hybridMultilevel"/>
    <w:tmpl w:val="BD2852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000D82"/>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nsid w:val="6E4A49D7"/>
    <w:multiLevelType w:val="multilevel"/>
    <w:tmpl w:val="40F6B2C6"/>
    <w:lvl w:ilvl="0">
      <w:start w:val="1"/>
      <w:numFmt w:val="lowerLetter"/>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12"/>
  </w:num>
  <w:num w:numId="2">
    <w:abstractNumId w:val="8"/>
  </w:num>
  <w:num w:numId="3">
    <w:abstractNumId w:val="9"/>
  </w:num>
  <w:num w:numId="4">
    <w:abstractNumId w:val="5"/>
  </w:num>
  <w:num w:numId="5">
    <w:abstractNumId w:val="10"/>
  </w:num>
  <w:num w:numId="6">
    <w:abstractNumId w:val="7"/>
  </w:num>
  <w:num w:numId="7">
    <w:abstractNumId w:val="3"/>
  </w:num>
  <w:num w:numId="8">
    <w:abstractNumId w:val="6"/>
  </w:num>
  <w:num w:numId="9">
    <w:abstractNumId w:val="11"/>
  </w:num>
  <w:num w:numId="10">
    <w:abstractNumId w:val="4"/>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CA" w:vendorID="64" w:dllVersion="131078" w:nlCheck="1" w:checkStyle="1"/>
  <w:proofState w:spelling="clean" w:grammar="clean"/>
  <w:defaultTabStop w:val="567"/>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21D"/>
    <w:rsid w:val="000138AA"/>
    <w:rsid w:val="0001745B"/>
    <w:rsid w:val="00020885"/>
    <w:rsid w:val="00033D0D"/>
    <w:rsid w:val="00035033"/>
    <w:rsid w:val="00076221"/>
    <w:rsid w:val="00083864"/>
    <w:rsid w:val="000848CA"/>
    <w:rsid w:val="000A0B48"/>
    <w:rsid w:val="000A7B37"/>
    <w:rsid w:val="000B3FAD"/>
    <w:rsid w:val="000D1FF2"/>
    <w:rsid w:val="000D71DB"/>
    <w:rsid w:val="000E6783"/>
    <w:rsid w:val="000F15A0"/>
    <w:rsid w:val="000F4E00"/>
    <w:rsid w:val="0010162F"/>
    <w:rsid w:val="00114C6E"/>
    <w:rsid w:val="00115FE3"/>
    <w:rsid w:val="0011646F"/>
    <w:rsid w:val="00121004"/>
    <w:rsid w:val="001351A9"/>
    <w:rsid w:val="0014085A"/>
    <w:rsid w:val="00140D90"/>
    <w:rsid w:val="00167CB4"/>
    <w:rsid w:val="00194C81"/>
    <w:rsid w:val="001A4279"/>
    <w:rsid w:val="001B4814"/>
    <w:rsid w:val="001B6FEF"/>
    <w:rsid w:val="002009B3"/>
    <w:rsid w:val="0023174A"/>
    <w:rsid w:val="0027021E"/>
    <w:rsid w:val="0029561C"/>
    <w:rsid w:val="002B3AA2"/>
    <w:rsid w:val="002B57B1"/>
    <w:rsid w:val="002D0339"/>
    <w:rsid w:val="002D3134"/>
    <w:rsid w:val="002D3895"/>
    <w:rsid w:val="002D4427"/>
    <w:rsid w:val="002D735F"/>
    <w:rsid w:val="003236FB"/>
    <w:rsid w:val="00324B00"/>
    <w:rsid w:val="00341AC8"/>
    <w:rsid w:val="00342BF1"/>
    <w:rsid w:val="00343EF3"/>
    <w:rsid w:val="003814B2"/>
    <w:rsid w:val="00384DC7"/>
    <w:rsid w:val="00394409"/>
    <w:rsid w:val="003A11AF"/>
    <w:rsid w:val="003A54FF"/>
    <w:rsid w:val="003B0D89"/>
    <w:rsid w:val="003C0947"/>
    <w:rsid w:val="003C203E"/>
    <w:rsid w:val="003C5DD6"/>
    <w:rsid w:val="003D2B74"/>
    <w:rsid w:val="003D6CA4"/>
    <w:rsid w:val="003E23BF"/>
    <w:rsid w:val="003E5348"/>
    <w:rsid w:val="003F52B9"/>
    <w:rsid w:val="004071CA"/>
    <w:rsid w:val="00413A85"/>
    <w:rsid w:val="004419D3"/>
    <w:rsid w:val="00441F7E"/>
    <w:rsid w:val="00457B62"/>
    <w:rsid w:val="00485BC0"/>
    <w:rsid w:val="0049020B"/>
    <w:rsid w:val="004939A6"/>
    <w:rsid w:val="004A40B3"/>
    <w:rsid w:val="004A662B"/>
    <w:rsid w:val="004A6DC9"/>
    <w:rsid w:val="004B1679"/>
    <w:rsid w:val="004B39D3"/>
    <w:rsid w:val="004B4131"/>
    <w:rsid w:val="004C1F63"/>
    <w:rsid w:val="004C54D1"/>
    <w:rsid w:val="004E0ADB"/>
    <w:rsid w:val="004E6DAB"/>
    <w:rsid w:val="005058B4"/>
    <w:rsid w:val="00506A98"/>
    <w:rsid w:val="00536DA8"/>
    <w:rsid w:val="00560AFC"/>
    <w:rsid w:val="00561449"/>
    <w:rsid w:val="00564F8B"/>
    <w:rsid w:val="0058199F"/>
    <w:rsid w:val="005837C1"/>
    <w:rsid w:val="00594416"/>
    <w:rsid w:val="00595039"/>
    <w:rsid w:val="0059721D"/>
    <w:rsid w:val="005A2D58"/>
    <w:rsid w:val="005A4978"/>
    <w:rsid w:val="005B1CAC"/>
    <w:rsid w:val="005D6780"/>
    <w:rsid w:val="005E0B3F"/>
    <w:rsid w:val="005E11C0"/>
    <w:rsid w:val="005E4B1F"/>
    <w:rsid w:val="005F7B9B"/>
    <w:rsid w:val="006041A1"/>
    <w:rsid w:val="006159BF"/>
    <w:rsid w:val="006172CF"/>
    <w:rsid w:val="0062593A"/>
    <w:rsid w:val="0063681A"/>
    <w:rsid w:val="00662168"/>
    <w:rsid w:val="00665A48"/>
    <w:rsid w:val="00674A5B"/>
    <w:rsid w:val="00685311"/>
    <w:rsid w:val="00687985"/>
    <w:rsid w:val="0069639C"/>
    <w:rsid w:val="006A3EAD"/>
    <w:rsid w:val="006A3EE4"/>
    <w:rsid w:val="006A6FE0"/>
    <w:rsid w:val="006B2553"/>
    <w:rsid w:val="006B3B43"/>
    <w:rsid w:val="006C4A64"/>
    <w:rsid w:val="006D1F2D"/>
    <w:rsid w:val="006E6008"/>
    <w:rsid w:val="006F787F"/>
    <w:rsid w:val="00722D0B"/>
    <w:rsid w:val="00733397"/>
    <w:rsid w:val="007433B5"/>
    <w:rsid w:val="00762D0D"/>
    <w:rsid w:val="007943ED"/>
    <w:rsid w:val="00796E69"/>
    <w:rsid w:val="007A2BBD"/>
    <w:rsid w:val="007A36C0"/>
    <w:rsid w:val="007A7EE3"/>
    <w:rsid w:val="007B41D0"/>
    <w:rsid w:val="007B5413"/>
    <w:rsid w:val="007D41DD"/>
    <w:rsid w:val="007E2282"/>
    <w:rsid w:val="007F52D2"/>
    <w:rsid w:val="00800255"/>
    <w:rsid w:val="00803C4F"/>
    <w:rsid w:val="008225B4"/>
    <w:rsid w:val="008237EC"/>
    <w:rsid w:val="0083328E"/>
    <w:rsid w:val="008365F6"/>
    <w:rsid w:val="0084395E"/>
    <w:rsid w:val="00843A4E"/>
    <w:rsid w:val="00844EE7"/>
    <w:rsid w:val="008569BB"/>
    <w:rsid w:val="00877FAF"/>
    <w:rsid w:val="008B3C5E"/>
    <w:rsid w:val="008C5CFE"/>
    <w:rsid w:val="008C7CCF"/>
    <w:rsid w:val="008D37DC"/>
    <w:rsid w:val="009032DF"/>
    <w:rsid w:val="0090363E"/>
    <w:rsid w:val="0091025D"/>
    <w:rsid w:val="009208B0"/>
    <w:rsid w:val="009509CA"/>
    <w:rsid w:val="00970F7D"/>
    <w:rsid w:val="009801D5"/>
    <w:rsid w:val="00980DD5"/>
    <w:rsid w:val="0098499D"/>
    <w:rsid w:val="00990424"/>
    <w:rsid w:val="00992FCB"/>
    <w:rsid w:val="009A6FE3"/>
    <w:rsid w:val="009C17F0"/>
    <w:rsid w:val="009D0850"/>
    <w:rsid w:val="009D1487"/>
    <w:rsid w:val="009D2D34"/>
    <w:rsid w:val="00A1131A"/>
    <w:rsid w:val="00A251BB"/>
    <w:rsid w:val="00A352F8"/>
    <w:rsid w:val="00A35815"/>
    <w:rsid w:val="00A51454"/>
    <w:rsid w:val="00A54549"/>
    <w:rsid w:val="00A60B82"/>
    <w:rsid w:val="00A61D99"/>
    <w:rsid w:val="00A67F34"/>
    <w:rsid w:val="00A7606E"/>
    <w:rsid w:val="00A808DC"/>
    <w:rsid w:val="00AA6FA0"/>
    <w:rsid w:val="00AA719B"/>
    <w:rsid w:val="00AB45CC"/>
    <w:rsid w:val="00AE6B59"/>
    <w:rsid w:val="00B01A74"/>
    <w:rsid w:val="00B02C4F"/>
    <w:rsid w:val="00B1002B"/>
    <w:rsid w:val="00B10E13"/>
    <w:rsid w:val="00B32F8B"/>
    <w:rsid w:val="00B46566"/>
    <w:rsid w:val="00B67D5A"/>
    <w:rsid w:val="00B70E49"/>
    <w:rsid w:val="00B73837"/>
    <w:rsid w:val="00B75A85"/>
    <w:rsid w:val="00B86C6C"/>
    <w:rsid w:val="00BB2E0F"/>
    <w:rsid w:val="00BE07B5"/>
    <w:rsid w:val="00C06CF3"/>
    <w:rsid w:val="00C22574"/>
    <w:rsid w:val="00C241A5"/>
    <w:rsid w:val="00C376C8"/>
    <w:rsid w:val="00C62D17"/>
    <w:rsid w:val="00C6579B"/>
    <w:rsid w:val="00C72744"/>
    <w:rsid w:val="00C91766"/>
    <w:rsid w:val="00CB031F"/>
    <w:rsid w:val="00CB12B5"/>
    <w:rsid w:val="00CB1C1A"/>
    <w:rsid w:val="00CC42A3"/>
    <w:rsid w:val="00CD38E6"/>
    <w:rsid w:val="00CD4670"/>
    <w:rsid w:val="00CF1B9C"/>
    <w:rsid w:val="00D13303"/>
    <w:rsid w:val="00D2484E"/>
    <w:rsid w:val="00D33A6C"/>
    <w:rsid w:val="00D37B45"/>
    <w:rsid w:val="00D41FAB"/>
    <w:rsid w:val="00D466FD"/>
    <w:rsid w:val="00D84955"/>
    <w:rsid w:val="00D91C43"/>
    <w:rsid w:val="00DA45DA"/>
    <w:rsid w:val="00DE78AF"/>
    <w:rsid w:val="00E15EA6"/>
    <w:rsid w:val="00E30BBD"/>
    <w:rsid w:val="00E416A9"/>
    <w:rsid w:val="00E500F7"/>
    <w:rsid w:val="00E53120"/>
    <w:rsid w:val="00E60742"/>
    <w:rsid w:val="00E659DD"/>
    <w:rsid w:val="00E93CE5"/>
    <w:rsid w:val="00EA54F6"/>
    <w:rsid w:val="00EC0740"/>
    <w:rsid w:val="00EC7F0D"/>
    <w:rsid w:val="00EE2E2F"/>
    <w:rsid w:val="00EE5CDA"/>
    <w:rsid w:val="00F00EB4"/>
    <w:rsid w:val="00F108C9"/>
    <w:rsid w:val="00F265B9"/>
    <w:rsid w:val="00F26EF9"/>
    <w:rsid w:val="00F32FDE"/>
    <w:rsid w:val="00F36135"/>
    <w:rsid w:val="00F453E6"/>
    <w:rsid w:val="00F71842"/>
    <w:rsid w:val="00F83774"/>
    <w:rsid w:val="00F90C0A"/>
    <w:rsid w:val="00F940AF"/>
    <w:rsid w:val="00FA5D3A"/>
    <w:rsid w:val="00FB0AF3"/>
    <w:rsid w:val="00FB6866"/>
    <w:rsid w:val="00FC0301"/>
    <w:rsid w:val="00FC608C"/>
    <w:rsid w:val="00FD2E7F"/>
    <w:rsid w:val="00FD475B"/>
    <w:rsid w:val="00FD4E36"/>
    <w:rsid w:val="00FD6600"/>
    <w:rsid w:val="00FE54CC"/>
    <w:rsid w:val="00FF79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92FCB"/>
  </w:style>
  <w:style w:type="character" w:customStyle="1" w:styleId="BodyTextChar">
    <w:name w:val="Body Text Char"/>
    <w:basedOn w:val="DefaultParagraphFont"/>
    <w:link w:val="BodyText"/>
    <w:rsid w:val="00992FCB"/>
    <w:rPr>
      <w:rFonts w:ascii="Times New Roman" w:eastAsia="Times New Roman" w:hAnsi="Times New Roman" w:cs="Times New Roman"/>
      <w:sz w:val="24"/>
      <w:szCs w:val="20"/>
      <w:lang w:val="en-US"/>
    </w:rPr>
  </w:style>
  <w:style w:type="character" w:styleId="FootnoteReference">
    <w:name w:val="footnote reference"/>
    <w:aliases w:val="16 Point,Superscript 6 Point,Ref,de nota al pie"/>
    <w:basedOn w:val="DefaultParagraphFont"/>
    <w:rsid w:val="00992FCB"/>
    <w:rPr>
      <w:vertAlign w:val="superscript"/>
    </w:r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992FCB"/>
    <w:pPr>
      <w:ind w:left="567" w:hanging="567"/>
    </w:pPr>
    <w:rPr>
      <w:sz w:val="22"/>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992FCB"/>
    <w:rPr>
      <w:rFonts w:ascii="Times New Roman" w:eastAsia="Times New Roman" w:hAnsi="Times New Roman" w:cs="Times New Roman"/>
      <w:szCs w:val="20"/>
      <w:lang w:val="en-US"/>
    </w:rPr>
  </w:style>
  <w:style w:type="paragraph" w:customStyle="1" w:styleId="Default">
    <w:name w:val="Default"/>
    <w:rsid w:val="007E2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29561C"/>
    <w:pPr>
      <w:ind w:left="720"/>
      <w:contextualSpacing/>
    </w:pPr>
  </w:style>
  <w:style w:type="paragraph" w:styleId="BalloonText">
    <w:name w:val="Balloon Text"/>
    <w:basedOn w:val="Normal"/>
    <w:link w:val="BalloonTextChar"/>
    <w:uiPriority w:val="99"/>
    <w:semiHidden/>
    <w:unhideWhenUsed/>
    <w:rsid w:val="00DE78AF"/>
    <w:rPr>
      <w:rFonts w:ascii="Tahoma" w:hAnsi="Tahoma" w:cs="Tahoma"/>
      <w:sz w:val="16"/>
      <w:szCs w:val="16"/>
    </w:rPr>
  </w:style>
  <w:style w:type="character" w:customStyle="1" w:styleId="BalloonTextChar">
    <w:name w:val="Balloon Text Char"/>
    <w:basedOn w:val="DefaultParagraphFont"/>
    <w:link w:val="BalloonText"/>
    <w:uiPriority w:val="99"/>
    <w:semiHidden/>
    <w:rsid w:val="00DE78AF"/>
    <w:rPr>
      <w:rFonts w:ascii="Tahoma" w:eastAsia="Times New Roman" w:hAnsi="Tahoma" w:cs="Tahoma"/>
      <w:sz w:val="16"/>
      <w:szCs w:val="16"/>
      <w:lang w:val="en-US"/>
    </w:rPr>
  </w:style>
  <w:style w:type="character" w:styleId="Hyperlink">
    <w:name w:val="Hyperlink"/>
    <w:rsid w:val="00FD4E36"/>
    <w:rPr>
      <w:color w:val="356895"/>
      <w:u w:val="single"/>
    </w:rPr>
  </w:style>
  <w:style w:type="paragraph" w:customStyle="1" w:styleId="ONUME">
    <w:name w:val="ONUM E"/>
    <w:basedOn w:val="BodyText"/>
    <w:rsid w:val="00FD4E36"/>
    <w:pPr>
      <w:numPr>
        <w:numId w:val="12"/>
      </w:numPr>
      <w:spacing w:after="220"/>
    </w:pPr>
    <w:rPr>
      <w:rFonts w:ascii="Arial" w:eastAsia="SimSun" w:hAnsi="Arial" w:cs="Arial"/>
      <w:sz w:val="22"/>
      <w:lang w:eastAsia="zh-CN"/>
    </w:rPr>
  </w:style>
  <w:style w:type="paragraph" w:customStyle="1" w:styleId="CharCharCharCharCharChar">
    <w:name w:val="Char Char Char Char Char Char"/>
    <w:basedOn w:val="Normal"/>
    <w:rsid w:val="00FD4E36"/>
    <w:pPr>
      <w:spacing w:after="160" w:line="240" w:lineRule="exact"/>
    </w:pPr>
    <w:rPr>
      <w:rFonts w:ascii="Verdana" w:hAnsi="Verdana"/>
      <w:sz w:val="20"/>
      <w:lang w:val="en-GB"/>
    </w:rPr>
  </w:style>
  <w:style w:type="paragraph" w:styleId="Header">
    <w:name w:val="header"/>
    <w:basedOn w:val="Normal"/>
    <w:link w:val="HeaderChar"/>
    <w:uiPriority w:val="99"/>
    <w:unhideWhenUsed/>
    <w:rsid w:val="00FD4E36"/>
    <w:pPr>
      <w:tabs>
        <w:tab w:val="center" w:pos="4680"/>
        <w:tab w:val="right" w:pos="9360"/>
      </w:tabs>
    </w:pPr>
  </w:style>
  <w:style w:type="character" w:customStyle="1" w:styleId="HeaderChar">
    <w:name w:val="Header Char"/>
    <w:basedOn w:val="DefaultParagraphFont"/>
    <w:link w:val="Header"/>
    <w:uiPriority w:val="99"/>
    <w:rsid w:val="00FD4E3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D4E36"/>
    <w:pPr>
      <w:tabs>
        <w:tab w:val="center" w:pos="4680"/>
        <w:tab w:val="right" w:pos="9360"/>
      </w:tabs>
    </w:pPr>
  </w:style>
  <w:style w:type="character" w:customStyle="1" w:styleId="FooterChar">
    <w:name w:val="Footer Char"/>
    <w:basedOn w:val="DefaultParagraphFont"/>
    <w:link w:val="Footer"/>
    <w:uiPriority w:val="99"/>
    <w:rsid w:val="00FD4E3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FD4E36"/>
    <w:rPr>
      <w:sz w:val="16"/>
      <w:szCs w:val="16"/>
    </w:rPr>
  </w:style>
  <w:style w:type="paragraph" w:styleId="CommentText">
    <w:name w:val="annotation text"/>
    <w:basedOn w:val="Normal"/>
    <w:link w:val="CommentTextChar"/>
    <w:uiPriority w:val="99"/>
    <w:semiHidden/>
    <w:unhideWhenUsed/>
    <w:rsid w:val="00FD4E36"/>
    <w:rPr>
      <w:sz w:val="20"/>
    </w:rPr>
  </w:style>
  <w:style w:type="character" w:customStyle="1" w:styleId="CommentTextChar">
    <w:name w:val="Comment Text Char"/>
    <w:basedOn w:val="DefaultParagraphFont"/>
    <w:link w:val="CommentText"/>
    <w:uiPriority w:val="99"/>
    <w:semiHidden/>
    <w:rsid w:val="00FD4E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4E36"/>
    <w:rPr>
      <w:b/>
      <w:bCs/>
    </w:rPr>
  </w:style>
  <w:style w:type="character" w:customStyle="1" w:styleId="CommentSubjectChar">
    <w:name w:val="Comment Subject Char"/>
    <w:basedOn w:val="CommentTextChar"/>
    <w:link w:val="CommentSubject"/>
    <w:uiPriority w:val="99"/>
    <w:semiHidden/>
    <w:rsid w:val="00FD4E36"/>
    <w:rPr>
      <w:rFonts w:ascii="Times New Roman" w:eastAsia="Times New Roman" w:hAnsi="Times New Roman" w:cs="Times New Roman"/>
      <w:b/>
      <w:bCs/>
      <w:sz w:val="20"/>
      <w:szCs w:val="20"/>
      <w:lang w:val="en-US"/>
    </w:rPr>
  </w:style>
  <w:style w:type="table" w:customStyle="1" w:styleId="Style1">
    <w:name w:val="Style1"/>
    <w:basedOn w:val="TableGrid"/>
    <w:uiPriority w:val="99"/>
    <w:rsid w:val="001351A9"/>
    <w:rPr>
      <w:rFonts w:ascii="Arial" w:eastAsiaTheme="minorHAnsi" w:hAnsi="Arial"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21D"/>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721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92FCB"/>
  </w:style>
  <w:style w:type="character" w:customStyle="1" w:styleId="BodyTextChar">
    <w:name w:val="Body Text Char"/>
    <w:basedOn w:val="DefaultParagraphFont"/>
    <w:link w:val="BodyText"/>
    <w:rsid w:val="00992FCB"/>
    <w:rPr>
      <w:rFonts w:ascii="Times New Roman" w:eastAsia="Times New Roman" w:hAnsi="Times New Roman" w:cs="Times New Roman"/>
      <w:sz w:val="24"/>
      <w:szCs w:val="20"/>
      <w:lang w:val="en-US"/>
    </w:rPr>
  </w:style>
  <w:style w:type="character" w:styleId="FootnoteReference">
    <w:name w:val="footnote reference"/>
    <w:aliases w:val="16 Point,Superscript 6 Point,Ref,de nota al pie"/>
    <w:basedOn w:val="DefaultParagraphFont"/>
    <w:rsid w:val="00992FCB"/>
    <w:rPr>
      <w:vertAlign w:val="superscript"/>
    </w:r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semiHidden/>
    <w:rsid w:val="00992FCB"/>
    <w:pPr>
      <w:ind w:left="567" w:hanging="567"/>
    </w:pPr>
    <w:rPr>
      <w:sz w:val="22"/>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semiHidden/>
    <w:rsid w:val="00992FCB"/>
    <w:rPr>
      <w:rFonts w:ascii="Times New Roman" w:eastAsia="Times New Roman" w:hAnsi="Times New Roman" w:cs="Times New Roman"/>
      <w:szCs w:val="20"/>
      <w:lang w:val="en-US"/>
    </w:rPr>
  </w:style>
  <w:style w:type="paragraph" w:customStyle="1" w:styleId="Default">
    <w:name w:val="Default"/>
    <w:rsid w:val="007E2282"/>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29561C"/>
    <w:pPr>
      <w:ind w:left="720"/>
      <w:contextualSpacing/>
    </w:pPr>
  </w:style>
  <w:style w:type="paragraph" w:styleId="BalloonText">
    <w:name w:val="Balloon Text"/>
    <w:basedOn w:val="Normal"/>
    <w:link w:val="BalloonTextChar"/>
    <w:uiPriority w:val="99"/>
    <w:semiHidden/>
    <w:unhideWhenUsed/>
    <w:rsid w:val="00DE78AF"/>
    <w:rPr>
      <w:rFonts w:ascii="Tahoma" w:hAnsi="Tahoma" w:cs="Tahoma"/>
      <w:sz w:val="16"/>
      <w:szCs w:val="16"/>
    </w:rPr>
  </w:style>
  <w:style w:type="character" w:customStyle="1" w:styleId="BalloonTextChar">
    <w:name w:val="Balloon Text Char"/>
    <w:basedOn w:val="DefaultParagraphFont"/>
    <w:link w:val="BalloonText"/>
    <w:uiPriority w:val="99"/>
    <w:semiHidden/>
    <w:rsid w:val="00DE78AF"/>
    <w:rPr>
      <w:rFonts w:ascii="Tahoma" w:eastAsia="Times New Roman" w:hAnsi="Tahoma" w:cs="Tahoma"/>
      <w:sz w:val="16"/>
      <w:szCs w:val="16"/>
      <w:lang w:val="en-US"/>
    </w:rPr>
  </w:style>
  <w:style w:type="character" w:styleId="Hyperlink">
    <w:name w:val="Hyperlink"/>
    <w:rsid w:val="00FD4E36"/>
    <w:rPr>
      <w:color w:val="356895"/>
      <w:u w:val="single"/>
    </w:rPr>
  </w:style>
  <w:style w:type="paragraph" w:customStyle="1" w:styleId="ONUME">
    <w:name w:val="ONUM E"/>
    <w:basedOn w:val="BodyText"/>
    <w:rsid w:val="00FD4E36"/>
    <w:pPr>
      <w:numPr>
        <w:numId w:val="12"/>
      </w:numPr>
      <w:spacing w:after="220"/>
    </w:pPr>
    <w:rPr>
      <w:rFonts w:ascii="Arial" w:eastAsia="SimSun" w:hAnsi="Arial" w:cs="Arial"/>
      <w:sz w:val="22"/>
      <w:lang w:eastAsia="zh-CN"/>
    </w:rPr>
  </w:style>
  <w:style w:type="paragraph" w:customStyle="1" w:styleId="CharCharCharCharCharChar">
    <w:name w:val="Char Char Char Char Char Char"/>
    <w:basedOn w:val="Normal"/>
    <w:rsid w:val="00FD4E36"/>
    <w:pPr>
      <w:spacing w:after="160" w:line="240" w:lineRule="exact"/>
    </w:pPr>
    <w:rPr>
      <w:rFonts w:ascii="Verdana" w:hAnsi="Verdana"/>
      <w:sz w:val="20"/>
      <w:lang w:val="en-GB"/>
    </w:rPr>
  </w:style>
  <w:style w:type="paragraph" w:styleId="Header">
    <w:name w:val="header"/>
    <w:basedOn w:val="Normal"/>
    <w:link w:val="HeaderChar"/>
    <w:uiPriority w:val="99"/>
    <w:unhideWhenUsed/>
    <w:rsid w:val="00FD4E36"/>
    <w:pPr>
      <w:tabs>
        <w:tab w:val="center" w:pos="4680"/>
        <w:tab w:val="right" w:pos="9360"/>
      </w:tabs>
    </w:pPr>
  </w:style>
  <w:style w:type="character" w:customStyle="1" w:styleId="HeaderChar">
    <w:name w:val="Header Char"/>
    <w:basedOn w:val="DefaultParagraphFont"/>
    <w:link w:val="Header"/>
    <w:uiPriority w:val="99"/>
    <w:rsid w:val="00FD4E36"/>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FD4E36"/>
    <w:pPr>
      <w:tabs>
        <w:tab w:val="center" w:pos="4680"/>
        <w:tab w:val="right" w:pos="9360"/>
      </w:tabs>
    </w:pPr>
  </w:style>
  <w:style w:type="character" w:customStyle="1" w:styleId="FooterChar">
    <w:name w:val="Footer Char"/>
    <w:basedOn w:val="DefaultParagraphFont"/>
    <w:link w:val="Footer"/>
    <w:uiPriority w:val="99"/>
    <w:rsid w:val="00FD4E36"/>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FD4E36"/>
    <w:rPr>
      <w:sz w:val="16"/>
      <w:szCs w:val="16"/>
    </w:rPr>
  </w:style>
  <w:style w:type="paragraph" w:styleId="CommentText">
    <w:name w:val="annotation text"/>
    <w:basedOn w:val="Normal"/>
    <w:link w:val="CommentTextChar"/>
    <w:uiPriority w:val="99"/>
    <w:semiHidden/>
    <w:unhideWhenUsed/>
    <w:rsid w:val="00FD4E36"/>
    <w:rPr>
      <w:sz w:val="20"/>
    </w:rPr>
  </w:style>
  <w:style w:type="character" w:customStyle="1" w:styleId="CommentTextChar">
    <w:name w:val="Comment Text Char"/>
    <w:basedOn w:val="DefaultParagraphFont"/>
    <w:link w:val="CommentText"/>
    <w:uiPriority w:val="99"/>
    <w:semiHidden/>
    <w:rsid w:val="00FD4E3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D4E36"/>
    <w:rPr>
      <w:b/>
      <w:bCs/>
    </w:rPr>
  </w:style>
  <w:style w:type="character" w:customStyle="1" w:styleId="CommentSubjectChar">
    <w:name w:val="Comment Subject Char"/>
    <w:basedOn w:val="CommentTextChar"/>
    <w:link w:val="CommentSubject"/>
    <w:uiPriority w:val="99"/>
    <w:semiHidden/>
    <w:rsid w:val="00FD4E36"/>
    <w:rPr>
      <w:rFonts w:ascii="Times New Roman" w:eastAsia="Times New Roman" w:hAnsi="Times New Roman" w:cs="Times New Roman"/>
      <w:b/>
      <w:bCs/>
      <w:sz w:val="20"/>
      <w:szCs w:val="20"/>
      <w:lang w:val="en-US"/>
    </w:rPr>
  </w:style>
  <w:style w:type="table" w:customStyle="1" w:styleId="Style1">
    <w:name w:val="Style1"/>
    <w:basedOn w:val="TableGrid"/>
    <w:uiPriority w:val="99"/>
    <w:rsid w:val="001351A9"/>
    <w:rPr>
      <w:rFonts w:ascii="Arial" w:eastAsiaTheme="minorHAnsi" w:hAnsi="Arial" w:cstheme="minorBidi"/>
      <w:sz w:val="22"/>
      <w:szCs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band1Horz">
      <w:tblPr/>
      <w:tcPr>
        <w:shd w:val="clear" w:color="auto" w:fill="C6D9F1" w:themeFill="tex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4034F-361F-4479-BE16-AD2DC0EF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Copyright</dc:subject>
  <dc:creator>Rafael Ferraz Vazquez</dc:creator>
  <cp:keywords>CDIP</cp:keywords>
  <cp:lastModifiedBy>IBRAHIM Ammar</cp:lastModifiedBy>
  <cp:revision>120</cp:revision>
  <cp:lastPrinted>2013-11-12T15:54:00Z</cp:lastPrinted>
  <dcterms:created xsi:type="dcterms:W3CDTF">2013-10-21T13:17:00Z</dcterms:created>
  <dcterms:modified xsi:type="dcterms:W3CDTF">2013-11-12T15:56:00Z</dcterms:modified>
</cp:coreProperties>
</file>