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E3243" w:rsidP="00AB43E2">
            <w:pPr>
              <w:pStyle w:val="DocumentCodeAR"/>
              <w:bidi/>
              <w:rPr>
                <w:rtl/>
              </w:rPr>
            </w:pPr>
            <w:r w:rsidRPr="000E3243">
              <w:t>WIPO/SSC/GE/13/</w:t>
            </w:r>
            <w:r w:rsidR="00AB43E2">
              <w:t>3</w:t>
            </w:r>
          </w:p>
        </w:tc>
      </w:tr>
      <w:tr w:rsidR="001667B6" w:rsidTr="00BF164F">
        <w:tc>
          <w:tcPr>
            <w:tcW w:w="9571" w:type="dxa"/>
            <w:gridSpan w:val="3"/>
          </w:tcPr>
          <w:p w:rsidR="001667B6" w:rsidRPr="00B6101C" w:rsidRDefault="00B6101C" w:rsidP="00AB43E2">
            <w:pPr>
              <w:pStyle w:val="DocumentLanguageAR"/>
              <w:bidi/>
              <w:rPr>
                <w:rtl/>
              </w:rPr>
            </w:pPr>
            <w:r w:rsidRPr="00B6101C">
              <w:rPr>
                <w:rFonts w:hint="cs"/>
                <w:rtl/>
              </w:rPr>
              <w:t>الأصل: .</w:t>
            </w:r>
            <w:r w:rsidR="00AB43E2">
              <w:rPr>
                <w:rFonts w:hint="cs"/>
                <w:rtl/>
              </w:rPr>
              <w:t>بالإنكليزية</w:t>
            </w:r>
          </w:p>
        </w:tc>
      </w:tr>
      <w:tr w:rsidR="001667B6" w:rsidTr="00BF164F">
        <w:tc>
          <w:tcPr>
            <w:tcW w:w="9571" w:type="dxa"/>
            <w:gridSpan w:val="3"/>
          </w:tcPr>
          <w:p w:rsidR="001667B6" w:rsidRPr="00B6101C" w:rsidRDefault="00B6101C" w:rsidP="00AB43E2">
            <w:pPr>
              <w:pStyle w:val="DocumentDateAR"/>
              <w:bidi/>
              <w:rPr>
                <w:rtl/>
              </w:rPr>
            </w:pPr>
            <w:r w:rsidRPr="00B6101C">
              <w:rPr>
                <w:rFonts w:hint="cs"/>
                <w:rtl/>
              </w:rPr>
              <w:t xml:space="preserve">التاريخ: </w:t>
            </w:r>
            <w:r w:rsidR="00AB43E2">
              <w:rPr>
                <w:rFonts w:hint="cs"/>
                <w:rtl/>
              </w:rPr>
              <w:t>12</w:t>
            </w:r>
            <w:proofErr w:type="gramStart"/>
            <w:r w:rsidR="00AB43E2">
              <w:rPr>
                <w:rFonts w:hint="cs"/>
                <w:rtl/>
              </w:rPr>
              <w:t>فبراير</w:t>
            </w:r>
            <w:proofErr w:type="gramEnd"/>
            <w:r w:rsidR="00AB43E2">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0E3243" w:rsidP="00983389">
      <w:pPr>
        <w:pStyle w:val="MeetingTitleAR"/>
        <w:bidi/>
        <w:ind w:right="550"/>
        <w:rPr>
          <w:rtl/>
          <w:lang w:val="fr-CH"/>
        </w:rPr>
      </w:pPr>
      <w:r w:rsidRPr="000E3243">
        <w:rPr>
          <w:rtl/>
        </w:rPr>
        <w:t>مؤتمر الويبو السنوي الثاني بشأن التعاون بين بلدان الجنوب حول الملكية الفكرية والتنمية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0E3243" w:rsidP="00274410">
      <w:pPr>
        <w:pStyle w:val="MeetingSessionAR"/>
        <w:bidi/>
        <w:rPr>
          <w:rFonts w:ascii="Cambria Math" w:hAnsi="Cambria Math"/>
          <w:rtl/>
        </w:rPr>
      </w:pPr>
      <w:r>
        <w:rPr>
          <w:rFonts w:ascii="Cambria Math" w:hAnsi="Cambria Math" w:hint="cs"/>
          <w:rtl/>
        </w:rPr>
        <w:t>مؤتمر</w:t>
      </w:r>
    </w:p>
    <w:p w:rsidR="00D61541" w:rsidRPr="00D61541" w:rsidRDefault="00D61541" w:rsidP="000E3243">
      <w:pPr>
        <w:pStyle w:val="MeetingDatesAR"/>
        <w:bidi/>
        <w:rPr>
          <w:rtl/>
        </w:rPr>
      </w:pPr>
      <w:r w:rsidRPr="00D61541">
        <w:rPr>
          <w:rFonts w:hint="cs"/>
          <w:rtl/>
        </w:rPr>
        <w:t xml:space="preserve">جنيف، </w:t>
      </w:r>
      <w:r w:rsidR="000E3243">
        <w:rPr>
          <w:rFonts w:hint="cs"/>
          <w:rtl/>
        </w:rPr>
        <w:t xml:space="preserve">22 </w:t>
      </w:r>
      <w:proofErr w:type="gramStart"/>
      <w:r w:rsidR="000E3243">
        <w:rPr>
          <w:rFonts w:hint="cs"/>
          <w:rtl/>
        </w:rPr>
        <w:t>نوفمبر</w:t>
      </w:r>
      <w:proofErr w:type="gramEnd"/>
      <w:r w:rsidR="00C47262">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54D83" w:rsidP="00FB7EC9">
      <w:pPr>
        <w:pStyle w:val="DocumentTitleAR"/>
        <w:bidi/>
        <w:rPr>
          <w:rtl/>
        </w:rPr>
      </w:pPr>
      <w:proofErr w:type="gramStart"/>
      <w:r>
        <w:rPr>
          <w:rFonts w:hint="cs"/>
          <w:rtl/>
        </w:rPr>
        <w:t>ملخص</w:t>
      </w:r>
      <w:proofErr w:type="gramEnd"/>
      <w:r>
        <w:rPr>
          <w:rFonts w:hint="cs"/>
          <w:rtl/>
        </w:rPr>
        <w:t xml:space="preserve"> التقرير</w:t>
      </w:r>
    </w:p>
    <w:p w:rsidR="00D61541" w:rsidRPr="00D61541" w:rsidRDefault="00D61541" w:rsidP="00931859">
      <w:pPr>
        <w:pStyle w:val="PreparedbyAR"/>
        <w:bidi/>
        <w:rPr>
          <w:rtl/>
        </w:rPr>
      </w:pPr>
      <w:proofErr w:type="gramStart"/>
      <w:r w:rsidRPr="00D61541">
        <w:rPr>
          <w:rFonts w:hint="cs"/>
          <w:rtl/>
        </w:rPr>
        <w:t>من</w:t>
      </w:r>
      <w:proofErr w:type="gramEnd"/>
      <w:r w:rsidR="00654D83">
        <w:rPr>
          <w:rFonts w:hint="cs"/>
          <w:rtl/>
        </w:rPr>
        <w:t xml:space="preserve"> </w:t>
      </w:r>
      <w:r w:rsidRPr="00931859">
        <w:rPr>
          <w:rFonts w:hint="cs"/>
          <w:rtl/>
        </w:rPr>
        <w:t>إعداد</w:t>
      </w:r>
      <w:r w:rsidR="00AB43E2">
        <w:rPr>
          <w:rFonts w:hint="cs"/>
          <w:rtl/>
        </w:rPr>
        <w:t xml:space="preserve"> الأمانة</w:t>
      </w:r>
    </w:p>
    <w:p w:rsidR="000E3243" w:rsidRDefault="00654D83" w:rsidP="005011FC">
      <w:pPr>
        <w:pStyle w:val="NormalParaAR"/>
      </w:pPr>
      <w:proofErr w:type="gramStart"/>
      <w:r w:rsidRPr="00654D83">
        <w:rPr>
          <w:rtl/>
        </w:rPr>
        <w:t>عقد</w:t>
      </w:r>
      <w:proofErr w:type="gramEnd"/>
      <w:r w:rsidRPr="00654D83">
        <w:rPr>
          <w:rtl/>
        </w:rPr>
        <w:t xml:space="preserve"> المؤتمر السنوي </w:t>
      </w:r>
      <w:r w:rsidR="00D76F7D">
        <w:rPr>
          <w:rFonts w:hint="cs"/>
          <w:rtl/>
        </w:rPr>
        <w:t>الثاني</w:t>
      </w:r>
      <w:r w:rsidRPr="00654D83">
        <w:rPr>
          <w:rtl/>
        </w:rPr>
        <w:t xml:space="preserve"> بشأن التعاون بين بلدان الجنوب في جنيف كجزء من تنفيذ مشروع جدول أعمال التنمية بشأن </w:t>
      </w:r>
      <w:r w:rsidRPr="00C47262">
        <w:rPr>
          <w:i/>
          <w:iCs/>
          <w:rtl/>
        </w:rPr>
        <w:t>تعزيز التعاون حول الملكية الفكرية والتنمية فيما بين بلدان الجنوب من بلدان نامية وبلدان أقل نموا.</w:t>
      </w:r>
    </w:p>
    <w:p w:rsidR="00CB79E4" w:rsidRDefault="00D76F7D" w:rsidP="00166865">
      <w:pPr>
        <w:pStyle w:val="NormalParaAR"/>
        <w:numPr>
          <w:ilvl w:val="0"/>
          <w:numId w:val="21"/>
        </w:numPr>
        <w:ind w:left="0" w:firstLine="0"/>
      </w:pPr>
      <w:r>
        <w:rPr>
          <w:rFonts w:hint="cs"/>
          <w:rtl/>
        </w:rPr>
        <w:t xml:space="preserve">عقد </w:t>
      </w:r>
      <w:r w:rsidR="00E356E4">
        <w:rPr>
          <w:rFonts w:hint="cs"/>
          <w:rtl/>
        </w:rPr>
        <w:t>مؤتمر الويبو</w:t>
      </w:r>
      <w:r w:rsidRPr="00654D83">
        <w:rPr>
          <w:rtl/>
        </w:rPr>
        <w:t xml:space="preserve"> السنوي </w:t>
      </w:r>
      <w:r>
        <w:rPr>
          <w:rFonts w:hint="cs"/>
          <w:rtl/>
        </w:rPr>
        <w:t>الثاني</w:t>
      </w:r>
      <w:r w:rsidRPr="00654D83">
        <w:rPr>
          <w:rtl/>
        </w:rPr>
        <w:t xml:space="preserve"> بشأن التعاون بين بلدان الجنوب </w:t>
      </w:r>
      <w:r>
        <w:rPr>
          <w:rFonts w:hint="cs"/>
          <w:rtl/>
        </w:rPr>
        <w:t xml:space="preserve">برئاسة </w:t>
      </w:r>
      <w:r w:rsidRPr="00D76F7D">
        <w:rPr>
          <w:rtl/>
        </w:rPr>
        <w:t xml:space="preserve">سعادة السفير محمد سياد </w:t>
      </w:r>
      <w:proofErr w:type="spellStart"/>
      <w:r w:rsidRPr="00D76F7D">
        <w:rPr>
          <w:rtl/>
        </w:rPr>
        <w:t>دواليه</w:t>
      </w:r>
      <w:proofErr w:type="spellEnd"/>
      <w:r w:rsidRPr="00D76F7D">
        <w:rPr>
          <w:rtl/>
        </w:rPr>
        <w:t>، الممثل الدائم لبعثة جمهورية جيبوتي الدائمة لدى الأمم المتحدة وسائر المنظمات الدولية بجنيف،</w:t>
      </w:r>
      <w:r>
        <w:rPr>
          <w:rFonts w:hint="cs"/>
          <w:rtl/>
        </w:rPr>
        <w:t xml:space="preserve"> من أجل استعراض العمل </w:t>
      </w:r>
      <w:r w:rsidR="00711920">
        <w:rPr>
          <w:rFonts w:hint="cs"/>
          <w:rtl/>
        </w:rPr>
        <w:t>المنجز</w:t>
      </w:r>
      <w:r w:rsidR="00D95103">
        <w:rPr>
          <w:rFonts w:hint="cs"/>
          <w:rtl/>
        </w:rPr>
        <w:t xml:space="preserve"> أثناء </w:t>
      </w:r>
      <w:r w:rsidR="005011FC" w:rsidRPr="00C47262">
        <w:rPr>
          <w:i/>
          <w:iCs/>
          <w:rtl/>
        </w:rPr>
        <w:t xml:space="preserve">اجتماع الويبو </w:t>
      </w:r>
      <w:proofErr w:type="spellStart"/>
      <w:r w:rsidR="005011FC" w:rsidRPr="00C47262">
        <w:rPr>
          <w:i/>
          <w:iCs/>
          <w:rtl/>
        </w:rPr>
        <w:t>الأقاليمي</w:t>
      </w:r>
      <w:proofErr w:type="spellEnd"/>
      <w:r w:rsidR="005011FC" w:rsidRPr="00C47262">
        <w:rPr>
          <w:i/>
          <w:iCs/>
          <w:rtl/>
        </w:rPr>
        <w:t xml:space="preserve"> الثاني بشأن التعاون بين بلدان الجنوب في مجالات البراءات والعلامات التجارية والبيانات الجغرافية والتصاميم الصناعية والإنفاذ</w:t>
      </w:r>
      <w:r w:rsidR="001A252C" w:rsidRPr="001A252C">
        <w:rPr>
          <w:rtl/>
        </w:rPr>
        <w:t xml:space="preserve">، </w:t>
      </w:r>
      <w:r w:rsidR="001A252C">
        <w:rPr>
          <w:rFonts w:hint="cs"/>
          <w:rtl/>
        </w:rPr>
        <w:t xml:space="preserve">الذي عقد </w:t>
      </w:r>
      <w:r w:rsidR="001A252C" w:rsidRPr="001A252C">
        <w:rPr>
          <w:rtl/>
        </w:rPr>
        <w:t xml:space="preserve">في القاهرة، </w:t>
      </w:r>
      <w:r w:rsidR="001A252C">
        <w:rPr>
          <w:rFonts w:hint="cs"/>
          <w:rtl/>
        </w:rPr>
        <w:t>في شهر</w:t>
      </w:r>
      <w:r w:rsidR="001A252C" w:rsidRPr="001A252C">
        <w:rPr>
          <w:rtl/>
        </w:rPr>
        <w:t xml:space="preserve"> مايو 2013</w:t>
      </w:r>
      <w:r w:rsidR="00BD25F2">
        <w:rPr>
          <w:rFonts w:hint="cs"/>
          <w:rtl/>
        </w:rPr>
        <w:t xml:space="preserve">، ومن أجل تشجيع الحوار بشأن سبل المضي قدماً </w:t>
      </w:r>
      <w:r w:rsidR="008D3D72">
        <w:rPr>
          <w:rFonts w:hint="cs"/>
          <w:rtl/>
        </w:rPr>
        <w:t>فيما يخص</w:t>
      </w:r>
      <w:r w:rsidR="00E328BB">
        <w:rPr>
          <w:rFonts w:hint="cs"/>
          <w:rtl/>
        </w:rPr>
        <w:t xml:space="preserve"> التعاون</w:t>
      </w:r>
      <w:r w:rsidR="00E328BB" w:rsidRPr="00654D83">
        <w:rPr>
          <w:rtl/>
        </w:rPr>
        <w:t xml:space="preserve"> بين بلدان الجنوب</w:t>
      </w:r>
      <w:r w:rsidR="00E328BB">
        <w:rPr>
          <w:rFonts w:hint="cs"/>
          <w:rtl/>
        </w:rPr>
        <w:t xml:space="preserve"> في مجال الملكية الفكرية. وكما أشار سعادة السفير محمد سياد </w:t>
      </w:r>
      <w:proofErr w:type="spellStart"/>
      <w:r w:rsidR="00E328BB">
        <w:rPr>
          <w:rFonts w:hint="cs"/>
          <w:rtl/>
        </w:rPr>
        <w:t>دواليه</w:t>
      </w:r>
      <w:proofErr w:type="spellEnd"/>
      <w:r w:rsidR="00E328BB">
        <w:rPr>
          <w:rFonts w:hint="cs"/>
          <w:rtl/>
        </w:rPr>
        <w:t xml:space="preserve">، كان المؤتمر بمثابة الفرصة الأخيرة في إطار </w:t>
      </w:r>
      <w:r w:rsidR="00F73051">
        <w:rPr>
          <w:rFonts w:hint="cs"/>
          <w:rtl/>
        </w:rPr>
        <w:t>مشروع جدول أعمال التنمية</w:t>
      </w:r>
      <w:r w:rsidR="008D3D72">
        <w:rPr>
          <w:rFonts w:hint="cs"/>
          <w:rtl/>
        </w:rPr>
        <w:t xml:space="preserve"> بشأن التعاون بين بلدان الجنوب</w:t>
      </w:r>
      <w:r w:rsidR="00F73051">
        <w:rPr>
          <w:rFonts w:hint="cs"/>
          <w:rtl/>
        </w:rPr>
        <w:t xml:space="preserve"> لتحديد كيفية </w:t>
      </w:r>
      <w:r w:rsidR="005F32DB">
        <w:rPr>
          <w:rFonts w:hint="cs"/>
          <w:rtl/>
        </w:rPr>
        <w:t>المضي قدماً بالعملية</w:t>
      </w:r>
      <w:r w:rsidR="008D3D72">
        <w:rPr>
          <w:rFonts w:hint="cs"/>
          <w:rtl/>
        </w:rPr>
        <w:t>،</w:t>
      </w:r>
      <w:r w:rsidR="005F32DB">
        <w:rPr>
          <w:rFonts w:hint="cs"/>
          <w:rtl/>
        </w:rPr>
        <w:t xml:space="preserve"> و</w:t>
      </w:r>
      <w:r w:rsidR="00AC0E31">
        <w:rPr>
          <w:rFonts w:hint="cs"/>
          <w:rtl/>
        </w:rPr>
        <w:t>تحقيق الدروس المستفادة، وتحديد كيفية مواصلة الاستفادة من التعاون فيم</w:t>
      </w:r>
      <w:r w:rsidR="00472208">
        <w:rPr>
          <w:rFonts w:hint="cs"/>
          <w:rtl/>
        </w:rPr>
        <w:t>ا</w:t>
      </w:r>
      <w:r w:rsidR="00AC0E31">
        <w:rPr>
          <w:rFonts w:hint="cs"/>
          <w:rtl/>
        </w:rPr>
        <w:t xml:space="preserve"> بين دول الجنوب باعتباره آلية لمساعدة كافة الدول الأعضاء </w:t>
      </w:r>
      <w:r w:rsidR="00413302">
        <w:rPr>
          <w:rFonts w:hint="cs"/>
          <w:rtl/>
        </w:rPr>
        <w:t xml:space="preserve">على </w:t>
      </w:r>
      <w:r w:rsidR="00FC0CD2">
        <w:rPr>
          <w:rFonts w:hint="cs"/>
          <w:rtl/>
        </w:rPr>
        <w:t>جني ثمار نظام الملكية الفكرية. وأضاف قائلاً إ</w:t>
      </w:r>
      <w:r w:rsidR="00472208">
        <w:rPr>
          <w:rFonts w:hint="cs"/>
          <w:rtl/>
        </w:rPr>
        <w:t xml:space="preserve">ن التعاون بين بلدان الجنوب، الذي نشأ </w:t>
      </w:r>
      <w:r w:rsidR="008D3D72">
        <w:rPr>
          <w:rFonts w:hint="cs"/>
          <w:rtl/>
        </w:rPr>
        <w:t>بفضل</w:t>
      </w:r>
      <w:r w:rsidR="00472208">
        <w:rPr>
          <w:rFonts w:hint="cs"/>
          <w:rtl/>
        </w:rPr>
        <w:t xml:space="preserve"> </w:t>
      </w:r>
      <w:r w:rsidR="00280C99">
        <w:rPr>
          <w:rFonts w:hint="cs"/>
          <w:rtl/>
        </w:rPr>
        <w:t>الخبرات المتبادلة والظروف الاقت</w:t>
      </w:r>
      <w:r w:rsidR="00472208">
        <w:rPr>
          <w:rFonts w:hint="cs"/>
          <w:rtl/>
        </w:rPr>
        <w:t>ص</w:t>
      </w:r>
      <w:r w:rsidR="00280C99">
        <w:rPr>
          <w:rFonts w:hint="cs"/>
          <w:rtl/>
        </w:rPr>
        <w:t>ادية الاجتماعية المتشابهة والاحتياجات والأهداف التنموية المشتركة، قد أصبح</w:t>
      </w:r>
      <w:r w:rsidR="00472208">
        <w:rPr>
          <w:rFonts w:hint="cs"/>
          <w:rtl/>
        </w:rPr>
        <w:t xml:space="preserve"> في السنوات الأخيرة</w:t>
      </w:r>
      <w:r w:rsidR="00280C99">
        <w:rPr>
          <w:rFonts w:hint="cs"/>
          <w:rtl/>
        </w:rPr>
        <w:t xml:space="preserve"> </w:t>
      </w:r>
      <w:r w:rsidR="00472208">
        <w:rPr>
          <w:rFonts w:hint="cs"/>
          <w:rtl/>
        </w:rPr>
        <w:t xml:space="preserve">عاملاً متزايد الأهمية بالنسبة لتبادل المعارف والخبرات والدراية والحلول والتكنولوجيات، موضحاً أن تبادل الخبرات والدروس المستخلصة </w:t>
      </w:r>
      <w:r w:rsidR="00A705A4">
        <w:rPr>
          <w:rFonts w:hint="cs"/>
          <w:rtl/>
        </w:rPr>
        <w:t>التي شهده</w:t>
      </w:r>
      <w:r w:rsidR="00DB050C">
        <w:rPr>
          <w:rFonts w:hint="cs"/>
          <w:rtl/>
        </w:rPr>
        <w:t>ا</w:t>
      </w:r>
      <w:r w:rsidR="00A705A4">
        <w:rPr>
          <w:rFonts w:hint="cs"/>
          <w:rtl/>
        </w:rPr>
        <w:t xml:space="preserve"> كلا من </w:t>
      </w:r>
      <w:r w:rsidR="008D3D72">
        <w:rPr>
          <w:rFonts w:hint="cs"/>
          <w:rtl/>
        </w:rPr>
        <w:t>اجتماع الويبو</w:t>
      </w:r>
      <w:r w:rsidR="00A705A4">
        <w:rPr>
          <w:rFonts w:hint="cs"/>
          <w:rtl/>
        </w:rPr>
        <w:t xml:space="preserve"> </w:t>
      </w:r>
      <w:proofErr w:type="spellStart"/>
      <w:r w:rsidR="008D3D72">
        <w:rPr>
          <w:rFonts w:hint="cs"/>
          <w:rtl/>
        </w:rPr>
        <w:t>الأقاليمي</w:t>
      </w:r>
      <w:proofErr w:type="spellEnd"/>
      <w:r w:rsidR="008D3D72">
        <w:rPr>
          <w:rFonts w:hint="cs"/>
          <w:rtl/>
        </w:rPr>
        <w:t xml:space="preserve"> الأول والثاني</w:t>
      </w:r>
      <w:r w:rsidR="00A705A4">
        <w:rPr>
          <w:rFonts w:hint="cs"/>
          <w:rtl/>
        </w:rPr>
        <w:t xml:space="preserve"> </w:t>
      </w:r>
      <w:r w:rsidR="008D3D72">
        <w:rPr>
          <w:rFonts w:hint="cs"/>
          <w:rtl/>
        </w:rPr>
        <w:t>بشأن</w:t>
      </w:r>
      <w:r w:rsidR="00A705A4">
        <w:rPr>
          <w:rFonts w:hint="cs"/>
          <w:rtl/>
        </w:rPr>
        <w:t xml:space="preserve"> التعاون بين بلدان الجنوب قد أثبت بوضوح </w:t>
      </w:r>
      <w:r w:rsidR="0054107B">
        <w:rPr>
          <w:rFonts w:hint="cs"/>
          <w:rtl/>
        </w:rPr>
        <w:t xml:space="preserve">الحاجة إلى تعزيز التعاون بين البلدان النامية </w:t>
      </w:r>
      <w:r w:rsidR="008D3D72">
        <w:rPr>
          <w:rFonts w:hint="cs"/>
          <w:rtl/>
        </w:rPr>
        <w:t>و</w:t>
      </w:r>
      <w:r w:rsidR="0054107B">
        <w:rPr>
          <w:rFonts w:hint="cs"/>
          <w:rtl/>
        </w:rPr>
        <w:t xml:space="preserve">البلدان </w:t>
      </w:r>
      <w:r w:rsidR="008D3D72">
        <w:rPr>
          <w:rFonts w:hint="cs"/>
          <w:rtl/>
        </w:rPr>
        <w:t xml:space="preserve">الأقل </w:t>
      </w:r>
      <w:r w:rsidR="0054107B">
        <w:rPr>
          <w:rFonts w:hint="cs"/>
          <w:rtl/>
        </w:rPr>
        <w:t xml:space="preserve">نمواً </w:t>
      </w:r>
      <w:r w:rsidR="008D3D72">
        <w:rPr>
          <w:rFonts w:hint="cs"/>
          <w:rtl/>
        </w:rPr>
        <w:t xml:space="preserve">وإمكانية ذلك </w:t>
      </w:r>
      <w:r w:rsidR="0054107B">
        <w:rPr>
          <w:rFonts w:hint="cs"/>
          <w:rtl/>
        </w:rPr>
        <w:t>في كافة مجالات الملكية الفكرية.</w:t>
      </w:r>
      <w:r w:rsidR="00DD0E1E">
        <w:rPr>
          <w:rFonts w:hint="cs"/>
          <w:rtl/>
        </w:rPr>
        <w:t xml:space="preserve"> وقال</w:t>
      </w:r>
      <w:r w:rsidR="00E732B5">
        <w:rPr>
          <w:rFonts w:hint="cs"/>
          <w:rtl/>
        </w:rPr>
        <w:t xml:space="preserve"> أيضاً</w:t>
      </w:r>
      <w:r w:rsidR="00DD0E1E">
        <w:rPr>
          <w:rFonts w:hint="cs"/>
          <w:rtl/>
        </w:rPr>
        <w:t xml:space="preserve"> </w:t>
      </w:r>
      <w:r w:rsidR="003460B4" w:rsidRPr="003460B4">
        <w:rPr>
          <w:rtl/>
        </w:rPr>
        <w:t xml:space="preserve">السيد جيفري </w:t>
      </w:r>
      <w:proofErr w:type="spellStart"/>
      <w:r w:rsidR="003460B4" w:rsidRPr="003460B4">
        <w:rPr>
          <w:rtl/>
        </w:rPr>
        <w:t>أونياما</w:t>
      </w:r>
      <w:proofErr w:type="spellEnd"/>
      <w:r w:rsidR="003460B4" w:rsidRPr="003460B4">
        <w:rPr>
          <w:rtl/>
        </w:rPr>
        <w:t xml:space="preserve">، نائب المدير العام </w:t>
      </w:r>
      <w:r w:rsidR="000059ED">
        <w:rPr>
          <w:rFonts w:hint="cs"/>
          <w:rtl/>
        </w:rPr>
        <w:t>ب</w:t>
      </w:r>
      <w:r w:rsidR="003460B4" w:rsidRPr="003460B4">
        <w:rPr>
          <w:rtl/>
        </w:rPr>
        <w:t>قطاع التنمية</w:t>
      </w:r>
      <w:r w:rsidR="003460B4">
        <w:rPr>
          <w:rFonts w:hint="cs"/>
          <w:rtl/>
        </w:rPr>
        <w:t xml:space="preserve"> </w:t>
      </w:r>
      <w:proofErr w:type="spellStart"/>
      <w:r w:rsidR="003460B4">
        <w:rPr>
          <w:rFonts w:hint="cs"/>
          <w:rtl/>
        </w:rPr>
        <w:t>بالويبو</w:t>
      </w:r>
      <w:proofErr w:type="spellEnd"/>
      <w:r w:rsidR="003460B4">
        <w:rPr>
          <w:rFonts w:hint="cs"/>
          <w:rtl/>
        </w:rPr>
        <w:t xml:space="preserve">، في ملاحظاته الافتتاحية، إن </w:t>
      </w:r>
      <w:r w:rsidR="001714E8" w:rsidRPr="001714E8">
        <w:rPr>
          <w:rtl/>
        </w:rPr>
        <w:t>مشروع التعاون بين بلدان الجنوب</w:t>
      </w:r>
      <w:r w:rsidR="001714E8">
        <w:rPr>
          <w:rFonts w:hint="cs"/>
          <w:rtl/>
        </w:rPr>
        <w:t xml:space="preserve"> يقع ضمن إطار الأمم المتحدة الأوسع نطاقاً وإنه </w:t>
      </w:r>
      <w:r w:rsidR="000059ED">
        <w:rPr>
          <w:rFonts w:hint="cs"/>
          <w:rtl/>
        </w:rPr>
        <w:t>ي</w:t>
      </w:r>
      <w:r w:rsidR="001714E8">
        <w:rPr>
          <w:rFonts w:hint="cs"/>
          <w:rtl/>
        </w:rPr>
        <w:t xml:space="preserve">سهم إلى حد ما في تحقيق الأهداف التي حددتها الجمعية العامة للأمم المتحدة التي دعت جميع الصناديق والبرامج والوكالات المتخصصة وغيرها من </w:t>
      </w:r>
      <w:r w:rsidR="00DA487A">
        <w:rPr>
          <w:rFonts w:hint="cs"/>
          <w:rtl/>
        </w:rPr>
        <w:t xml:space="preserve">كيانات منظومة الأمم المتحدة إلى تعزيز دعمها </w:t>
      </w:r>
      <w:r w:rsidR="00DA487A">
        <w:rPr>
          <w:rFonts w:hint="cs"/>
          <w:rtl/>
        </w:rPr>
        <w:lastRenderedPageBreak/>
        <w:t>للتعاون بين بلدان الجنوب و</w:t>
      </w:r>
      <w:r w:rsidR="007B7305">
        <w:rPr>
          <w:rFonts w:hint="cs"/>
          <w:rtl/>
        </w:rPr>
        <w:t xml:space="preserve">التعاون الثلاثي </w:t>
      </w:r>
      <w:r w:rsidR="000059ED">
        <w:rPr>
          <w:rFonts w:hint="cs"/>
          <w:rtl/>
        </w:rPr>
        <w:t>وإلى</w:t>
      </w:r>
      <w:r w:rsidR="007B7305">
        <w:rPr>
          <w:rFonts w:hint="cs"/>
          <w:rtl/>
        </w:rPr>
        <w:t xml:space="preserve"> مساعدة البلدان النامية على تكوين الكفاءات اللازمة لتحقيق </w:t>
      </w:r>
      <w:r w:rsidR="0027092E">
        <w:rPr>
          <w:rFonts w:hint="cs"/>
          <w:rtl/>
        </w:rPr>
        <w:t>أقصى قدر ممكن من آثار وفوائد التعاون بين بلدان الجنوب والتعاون</w:t>
      </w:r>
      <w:bookmarkStart w:id="2" w:name="_GoBack"/>
      <w:bookmarkEnd w:id="2"/>
      <w:r w:rsidR="0027092E">
        <w:rPr>
          <w:rFonts w:hint="cs"/>
          <w:rtl/>
        </w:rPr>
        <w:t xml:space="preserve"> الثلاثي من أجل تحقيق أهدافها وأولوياتها الإنمائية الوطنية. وأوضح أن </w:t>
      </w:r>
      <w:r w:rsidR="0078555C">
        <w:rPr>
          <w:rFonts w:hint="cs"/>
          <w:rtl/>
        </w:rPr>
        <w:t xml:space="preserve">التعاون بين بلدان الجنوب يحظى اليوم باعتراف واسع النطاق بدءاً من مجال الاستثمارات في البنية التحتية </w:t>
      </w:r>
      <w:r w:rsidR="001B0C82">
        <w:rPr>
          <w:rFonts w:hint="cs"/>
          <w:rtl/>
        </w:rPr>
        <w:t>وانتهاءً</w:t>
      </w:r>
      <w:r w:rsidR="0078555C">
        <w:rPr>
          <w:rFonts w:hint="cs"/>
          <w:rtl/>
        </w:rPr>
        <w:t xml:space="preserve"> بتبادل الإنجازات</w:t>
      </w:r>
      <w:r w:rsidR="000059ED">
        <w:rPr>
          <w:rFonts w:hint="cs"/>
          <w:rtl/>
        </w:rPr>
        <w:t xml:space="preserve"> التكنولوجية وأفضل الممارسات</w:t>
      </w:r>
      <w:r w:rsidR="0078555C">
        <w:rPr>
          <w:rFonts w:hint="cs"/>
          <w:rtl/>
        </w:rPr>
        <w:t xml:space="preserve">، حيث يعتبر آلية رئيسية لتحقيق جدول أعمال التنمية لدى بلدان الجنوب، مشيراً إلى أن </w:t>
      </w:r>
      <w:r w:rsidR="00191C4F">
        <w:rPr>
          <w:rFonts w:hint="cs"/>
          <w:rtl/>
        </w:rPr>
        <w:t xml:space="preserve">مشروع الويبو بشأن التعاون بين </w:t>
      </w:r>
      <w:r w:rsidR="00BE0F64">
        <w:rPr>
          <w:rFonts w:hint="cs"/>
          <w:rtl/>
        </w:rPr>
        <w:t xml:space="preserve">بلدان الجنوب قد أطلق في هذا السياق في عام 2011، تحديداً بهدف حفز أوجه التبادل فيما بين البلدان النامية </w:t>
      </w:r>
      <w:r w:rsidR="000059ED">
        <w:rPr>
          <w:rFonts w:hint="cs"/>
          <w:rtl/>
        </w:rPr>
        <w:t>والبلدان</w:t>
      </w:r>
      <w:r w:rsidR="0021744F">
        <w:rPr>
          <w:rFonts w:hint="cs"/>
          <w:rtl/>
        </w:rPr>
        <w:t xml:space="preserve"> </w:t>
      </w:r>
      <w:r w:rsidR="00D65F58">
        <w:rPr>
          <w:rFonts w:hint="cs"/>
          <w:rtl/>
        </w:rPr>
        <w:t xml:space="preserve">الأقل </w:t>
      </w:r>
      <w:r w:rsidR="0021744F">
        <w:rPr>
          <w:rFonts w:hint="cs"/>
          <w:rtl/>
        </w:rPr>
        <w:t>نمواً</w:t>
      </w:r>
      <w:r w:rsidR="00BE0F64">
        <w:rPr>
          <w:rFonts w:hint="cs"/>
          <w:rtl/>
        </w:rPr>
        <w:t xml:space="preserve">، ودعمها، من خلال </w:t>
      </w:r>
      <w:r w:rsidR="008C21CB">
        <w:rPr>
          <w:rFonts w:hint="cs"/>
          <w:rtl/>
        </w:rPr>
        <w:t>هذا التبادل</w:t>
      </w:r>
      <w:r w:rsidR="00EA7225">
        <w:rPr>
          <w:rFonts w:hint="cs"/>
          <w:rtl/>
        </w:rPr>
        <w:t>،</w:t>
      </w:r>
      <w:r w:rsidR="008C21CB">
        <w:rPr>
          <w:rFonts w:hint="cs"/>
          <w:rtl/>
        </w:rPr>
        <w:t xml:space="preserve"> </w:t>
      </w:r>
      <w:r w:rsidR="004E79C6">
        <w:rPr>
          <w:rFonts w:hint="cs"/>
          <w:rtl/>
        </w:rPr>
        <w:t xml:space="preserve">في وضع نظام </w:t>
      </w:r>
      <w:r w:rsidR="00031910">
        <w:rPr>
          <w:rFonts w:hint="cs"/>
          <w:rtl/>
        </w:rPr>
        <w:t xml:space="preserve">للملكية الفكرية </w:t>
      </w:r>
      <w:r w:rsidR="004E79C6">
        <w:rPr>
          <w:rFonts w:hint="cs"/>
          <w:rtl/>
        </w:rPr>
        <w:t xml:space="preserve">فعال وسهل المنال </w:t>
      </w:r>
      <w:r w:rsidR="00031910">
        <w:rPr>
          <w:rFonts w:hint="cs"/>
          <w:rtl/>
        </w:rPr>
        <w:t xml:space="preserve">بحيث </w:t>
      </w:r>
      <w:r w:rsidR="004E79C6">
        <w:rPr>
          <w:rFonts w:hint="cs"/>
          <w:rtl/>
        </w:rPr>
        <w:t xml:space="preserve">يسهم في تحقيق أهدافها الإنمائية وتلبية احتياجاتها الخاصة. </w:t>
      </w:r>
      <w:r w:rsidR="00031910">
        <w:rPr>
          <w:rFonts w:hint="cs"/>
          <w:rtl/>
        </w:rPr>
        <w:t>وفي الختام، أشار إلى</w:t>
      </w:r>
      <w:r w:rsidR="00EA7225">
        <w:rPr>
          <w:rFonts w:hint="cs"/>
          <w:rtl/>
        </w:rPr>
        <w:t xml:space="preserve"> أنه تماشياً مع</w:t>
      </w:r>
      <w:r w:rsidR="00031910">
        <w:rPr>
          <w:rFonts w:hint="cs"/>
          <w:rtl/>
        </w:rPr>
        <w:t xml:space="preserve"> التوصية الأولى من جدول أعمال التنمية التي تنص على ضرورة أن تكون </w:t>
      </w:r>
      <w:r w:rsidR="000059ED">
        <w:rPr>
          <w:rFonts w:hint="cs"/>
          <w:rtl/>
        </w:rPr>
        <w:t xml:space="preserve">أنشطة </w:t>
      </w:r>
      <w:r w:rsidR="00031910">
        <w:rPr>
          <w:rFonts w:hint="cs"/>
          <w:rtl/>
        </w:rPr>
        <w:t>المساعدة التقنية موج</w:t>
      </w:r>
      <w:r w:rsidR="00EA7225">
        <w:rPr>
          <w:rFonts w:hint="cs"/>
          <w:rtl/>
        </w:rPr>
        <w:t xml:space="preserve">هة نحو التنمية وقائمة على الطلب، يتعين </w:t>
      </w:r>
      <w:r w:rsidR="00031910">
        <w:rPr>
          <w:rFonts w:hint="cs"/>
          <w:rtl/>
        </w:rPr>
        <w:t xml:space="preserve">أن </w:t>
      </w:r>
      <w:r w:rsidR="00EA7225">
        <w:rPr>
          <w:rFonts w:hint="cs"/>
          <w:rtl/>
        </w:rPr>
        <w:t xml:space="preserve">يكون </w:t>
      </w:r>
      <w:r w:rsidR="00031910">
        <w:rPr>
          <w:rFonts w:hint="cs"/>
          <w:rtl/>
        </w:rPr>
        <w:t>التعاون بين بلدان الجنوب</w:t>
      </w:r>
      <w:r w:rsidR="00031910" w:rsidRPr="00031910">
        <w:rPr>
          <w:rtl/>
        </w:rPr>
        <w:t xml:space="preserve"> </w:t>
      </w:r>
      <w:r w:rsidR="00EA7225">
        <w:rPr>
          <w:rFonts w:hint="cs"/>
          <w:rtl/>
        </w:rPr>
        <w:t xml:space="preserve">موجهاً بنفس القدر نحو التنمية وقائماً </w:t>
      </w:r>
      <w:r w:rsidR="000059ED">
        <w:rPr>
          <w:rFonts w:hint="cs"/>
          <w:rtl/>
        </w:rPr>
        <w:t xml:space="preserve">أيضاً </w:t>
      </w:r>
      <w:r w:rsidR="00EA7225">
        <w:rPr>
          <w:rFonts w:hint="cs"/>
          <w:rtl/>
        </w:rPr>
        <w:t xml:space="preserve">على الطلب وأن </w:t>
      </w:r>
      <w:r w:rsidR="000059ED">
        <w:rPr>
          <w:rFonts w:hint="cs"/>
          <w:rtl/>
        </w:rPr>
        <w:t>يشمل</w:t>
      </w:r>
      <w:r w:rsidR="00EA7225">
        <w:rPr>
          <w:rFonts w:hint="cs"/>
          <w:rtl/>
        </w:rPr>
        <w:t xml:space="preserve"> الدول الأعضاء التي تتولى </w:t>
      </w:r>
      <w:r w:rsidR="000059ED">
        <w:rPr>
          <w:rFonts w:hint="cs"/>
          <w:rtl/>
        </w:rPr>
        <w:t xml:space="preserve">زمام </w:t>
      </w:r>
      <w:r w:rsidR="00EA7225">
        <w:rPr>
          <w:rFonts w:hint="cs"/>
          <w:rtl/>
        </w:rPr>
        <w:t>القيادة.</w:t>
      </w:r>
    </w:p>
    <w:p w:rsidR="00031910" w:rsidRDefault="0024347D" w:rsidP="00166865">
      <w:pPr>
        <w:pStyle w:val="NormalParaAR"/>
        <w:numPr>
          <w:ilvl w:val="0"/>
          <w:numId w:val="21"/>
        </w:numPr>
        <w:ind w:left="0" w:firstLine="0"/>
      </w:pPr>
      <w:r>
        <w:rPr>
          <w:rFonts w:hint="cs"/>
          <w:rtl/>
        </w:rPr>
        <w:t xml:space="preserve">وقدمت الأمانة تقرير </w:t>
      </w:r>
      <w:r w:rsidR="000059ED" w:rsidRPr="005011FC">
        <w:rPr>
          <w:rtl/>
        </w:rPr>
        <w:t xml:space="preserve">اجتماع الويبو </w:t>
      </w:r>
      <w:proofErr w:type="spellStart"/>
      <w:r w:rsidR="000059ED" w:rsidRPr="005011FC">
        <w:rPr>
          <w:rtl/>
        </w:rPr>
        <w:t>الأقاليمي</w:t>
      </w:r>
      <w:proofErr w:type="spellEnd"/>
      <w:r w:rsidR="000059ED" w:rsidRPr="005011FC">
        <w:rPr>
          <w:rtl/>
        </w:rPr>
        <w:t xml:space="preserve"> الثاني بشأن </w:t>
      </w:r>
      <w:r w:rsidR="000059ED" w:rsidRPr="0011324D">
        <w:rPr>
          <w:i/>
          <w:iCs/>
          <w:rtl/>
        </w:rPr>
        <w:t>التعاون بين بلدان الجنوب في مجالات البراءات والعلامات التجارية والبيانات الجغرافية والتصاميم الصناعية والإنفاذ</w:t>
      </w:r>
      <w:r w:rsidR="000059ED">
        <w:rPr>
          <w:rFonts w:hint="cs"/>
          <w:rtl/>
        </w:rPr>
        <w:t xml:space="preserve"> </w:t>
      </w:r>
      <w:r w:rsidR="00057CBC">
        <w:rPr>
          <w:rFonts w:hint="cs"/>
          <w:rtl/>
        </w:rPr>
        <w:t>(الموضوع 1)</w:t>
      </w:r>
      <w:r w:rsidR="00E66CF1" w:rsidRPr="001A252C">
        <w:rPr>
          <w:rtl/>
        </w:rPr>
        <w:t xml:space="preserve"> </w:t>
      </w:r>
      <w:r w:rsidR="00E66CF1">
        <w:rPr>
          <w:rFonts w:hint="cs"/>
          <w:rtl/>
        </w:rPr>
        <w:t>الذي عقد</w:t>
      </w:r>
      <w:r w:rsidR="00057CBC">
        <w:rPr>
          <w:rFonts w:hint="cs"/>
          <w:rtl/>
        </w:rPr>
        <w:t xml:space="preserve"> بالتعاون مع وزارة الشؤون الخارجية المصرية و</w:t>
      </w:r>
      <w:r w:rsidR="00EE52FC" w:rsidRPr="00EE52FC">
        <w:rPr>
          <w:rtl/>
        </w:rPr>
        <w:t>الأكاديمية المصرية للبحث العلمي والتكنولوجيا</w:t>
      </w:r>
      <w:r w:rsidR="00EE52FC">
        <w:rPr>
          <w:rFonts w:hint="cs"/>
          <w:rtl/>
        </w:rPr>
        <w:t xml:space="preserve">، وشددت على أن الاجتماع الذي عقد في القاهرة في الفترة من 6 إلى 8 مايو 2013 قد أتاح الفرصة لتبادل الخبرات الوطنية والإقليمية </w:t>
      </w:r>
      <w:r w:rsidR="00842F14">
        <w:rPr>
          <w:rFonts w:hint="cs"/>
          <w:rtl/>
        </w:rPr>
        <w:t>في مجالات البراءات والعلامات التجارية والبي</w:t>
      </w:r>
      <w:r w:rsidR="00B11D0A">
        <w:rPr>
          <w:rFonts w:hint="cs"/>
          <w:rtl/>
        </w:rPr>
        <w:t>ا</w:t>
      </w:r>
      <w:r w:rsidR="00842F14">
        <w:rPr>
          <w:rFonts w:hint="cs"/>
          <w:rtl/>
        </w:rPr>
        <w:t xml:space="preserve">نات الجغرافية </w:t>
      </w:r>
      <w:r w:rsidR="00B11D0A">
        <w:rPr>
          <w:rFonts w:hint="cs"/>
          <w:rtl/>
        </w:rPr>
        <w:t>والتصاميم الصناعية</w:t>
      </w:r>
      <w:r w:rsidR="00842F14">
        <w:rPr>
          <w:rFonts w:hint="cs"/>
          <w:rtl/>
        </w:rPr>
        <w:t xml:space="preserve"> والإنفاذ، ولتحديد الاحتياجات الخاصة بالبلدان النامية والبلدان الأقل نمواً، لا سيما فرص التعاون في تلك المجالات. </w:t>
      </w:r>
      <w:r w:rsidR="00FD4F5E">
        <w:rPr>
          <w:rFonts w:hint="cs"/>
          <w:rtl/>
        </w:rPr>
        <w:t xml:space="preserve">وقد أتاح تقديم لمحة عامة عن الأفكار والاقتراحات الرئيسية </w:t>
      </w:r>
      <w:r w:rsidR="008A176D">
        <w:rPr>
          <w:rFonts w:hint="cs"/>
          <w:rtl/>
        </w:rPr>
        <w:t xml:space="preserve">المقدمة خلال الاجتماع تسليط الضوء على </w:t>
      </w:r>
      <w:r w:rsidR="00860254">
        <w:rPr>
          <w:rFonts w:hint="cs"/>
          <w:rtl/>
        </w:rPr>
        <w:t>ضرورة</w:t>
      </w:r>
      <w:r w:rsidR="008A176D">
        <w:rPr>
          <w:rFonts w:hint="cs"/>
          <w:rtl/>
        </w:rPr>
        <w:t xml:space="preserve"> تعزيز التعاون وتبادل الخبرات في العديد من المجالات، لا سيما فيما يتعلق بصياغة الاستراتيجيات الوطنية في مجال</w:t>
      </w:r>
      <w:r w:rsidR="00E75CEC">
        <w:rPr>
          <w:rFonts w:hint="cs"/>
          <w:rtl/>
        </w:rPr>
        <w:t>ي</w:t>
      </w:r>
      <w:r w:rsidR="008A176D">
        <w:rPr>
          <w:rFonts w:hint="cs"/>
          <w:rtl/>
        </w:rPr>
        <w:t xml:space="preserve"> الملكية الفكرية والابتكار وتنفيذها، و</w:t>
      </w:r>
      <w:r w:rsidR="00E75CEC" w:rsidRPr="00E75CEC">
        <w:rPr>
          <w:rtl/>
        </w:rPr>
        <w:t>تطوير مجمعات العلوم والتكنولوجيا</w:t>
      </w:r>
      <w:r w:rsidR="00E75CEC">
        <w:rPr>
          <w:rFonts w:hint="cs"/>
          <w:rtl/>
        </w:rPr>
        <w:t xml:space="preserve"> </w:t>
      </w:r>
      <w:r w:rsidR="00860254">
        <w:rPr>
          <w:rFonts w:hint="cs"/>
          <w:rtl/>
        </w:rPr>
        <w:t>و</w:t>
      </w:r>
      <w:r w:rsidR="00E75CEC">
        <w:rPr>
          <w:rFonts w:hint="cs"/>
          <w:rtl/>
        </w:rPr>
        <w:t>مراكز الابتكار، والانتفاع بأوجه المرونة و</w:t>
      </w:r>
      <w:r w:rsidR="00EE008D">
        <w:rPr>
          <w:rFonts w:hint="cs"/>
          <w:rtl/>
        </w:rPr>
        <w:t>نماذج المنفعة، والانتفاع بالبي</w:t>
      </w:r>
      <w:r w:rsidR="00860254">
        <w:rPr>
          <w:rFonts w:hint="cs"/>
          <w:rtl/>
        </w:rPr>
        <w:t>ا</w:t>
      </w:r>
      <w:r w:rsidR="00EE008D">
        <w:rPr>
          <w:rFonts w:hint="cs"/>
          <w:rtl/>
        </w:rPr>
        <w:t>نات الجغرافية واستراتيجيات التوسيم لتمكين المجتمعات المحلية، وضرورة تعزيز التعاون فيما بين سلطات الإنفاذ المحلية والوطنية والإقليمية.</w:t>
      </w:r>
    </w:p>
    <w:p w:rsidR="00EE008D" w:rsidRDefault="009B7E28" w:rsidP="00CD4282">
      <w:pPr>
        <w:pStyle w:val="NormalParaAR"/>
        <w:numPr>
          <w:ilvl w:val="0"/>
          <w:numId w:val="21"/>
        </w:numPr>
        <w:ind w:left="0" w:firstLine="0"/>
      </w:pPr>
      <w:r>
        <w:rPr>
          <w:rFonts w:hint="cs"/>
          <w:rtl/>
        </w:rPr>
        <w:t xml:space="preserve">ثم أعطيت الكلمة لجمهورية مصر العربية، البلد المضيف </w:t>
      </w:r>
      <w:r w:rsidR="00851AA8">
        <w:rPr>
          <w:rFonts w:hint="cs"/>
          <w:rtl/>
        </w:rPr>
        <w:t>ل</w:t>
      </w:r>
      <w:r w:rsidR="00851AA8" w:rsidRPr="001A252C">
        <w:rPr>
          <w:rtl/>
        </w:rPr>
        <w:t xml:space="preserve">اجتماع الويبو </w:t>
      </w:r>
      <w:proofErr w:type="spellStart"/>
      <w:r w:rsidR="00851AA8" w:rsidRPr="001A252C">
        <w:rPr>
          <w:rtl/>
        </w:rPr>
        <w:t>الأقاليمي</w:t>
      </w:r>
      <w:proofErr w:type="spellEnd"/>
      <w:r w:rsidR="00851AA8" w:rsidRPr="001A252C">
        <w:rPr>
          <w:rtl/>
        </w:rPr>
        <w:t xml:space="preserve"> الثاني </w:t>
      </w:r>
      <w:r w:rsidR="000501B5">
        <w:rPr>
          <w:rFonts w:hint="cs"/>
          <w:rtl/>
        </w:rPr>
        <w:t>بشأن</w:t>
      </w:r>
      <w:r w:rsidR="00851AA8" w:rsidRPr="001A252C">
        <w:rPr>
          <w:rtl/>
        </w:rPr>
        <w:t xml:space="preserve"> التعاون بين بلدان الجنوب</w:t>
      </w:r>
      <w:r w:rsidR="00851AA8">
        <w:rPr>
          <w:rFonts w:hint="cs"/>
          <w:rtl/>
        </w:rPr>
        <w:t xml:space="preserve"> ل</w:t>
      </w:r>
      <w:r w:rsidR="000501B5">
        <w:rPr>
          <w:rFonts w:hint="cs"/>
          <w:rtl/>
        </w:rPr>
        <w:t>ت</w:t>
      </w:r>
      <w:r w:rsidR="00851AA8">
        <w:rPr>
          <w:rFonts w:hint="cs"/>
          <w:rtl/>
        </w:rPr>
        <w:t xml:space="preserve">قدم تحليلاً مفصلاً للاجتماع </w:t>
      </w:r>
      <w:r w:rsidR="004E18EF">
        <w:rPr>
          <w:rFonts w:hint="cs"/>
          <w:rtl/>
        </w:rPr>
        <w:t>بناء</w:t>
      </w:r>
      <w:r w:rsidR="00851AA8">
        <w:rPr>
          <w:rFonts w:hint="cs"/>
          <w:rtl/>
        </w:rPr>
        <w:t xml:space="preserve"> على التقرير الذي أعدته الأمانة.</w:t>
      </w:r>
      <w:r w:rsidR="004E18EF">
        <w:rPr>
          <w:rFonts w:hint="cs"/>
          <w:rtl/>
        </w:rPr>
        <w:t xml:space="preserve"> </w:t>
      </w:r>
      <w:r w:rsidR="00C6368A">
        <w:rPr>
          <w:rFonts w:hint="cs"/>
          <w:rtl/>
        </w:rPr>
        <w:t xml:space="preserve">وتحدث السيد محمد جاد، وهو مستشار بمكتب الوزير بوزارة الخارجية المصرية، بالنيابة عن حكومة جمهورية مصر العربية، ولخص عرض مناقشات الاجتماع في خمس مجموعات، وهي: </w:t>
      </w:r>
      <w:r w:rsidR="005412FA">
        <w:rPr>
          <w:rFonts w:hint="cs"/>
          <w:rtl/>
        </w:rPr>
        <w:t>استراتيجيات الملكية الفكرية والمنافسة (المجموعة الأولى)، و</w:t>
      </w:r>
      <w:r w:rsidR="00970BD8">
        <w:rPr>
          <w:rFonts w:hint="cs"/>
          <w:rtl/>
        </w:rPr>
        <w:t>البراءات (المجموعة الثانية)، والعلامات التجارية والبيانات الجغرافية (المجموعة الثالثة)، و</w:t>
      </w:r>
      <w:r w:rsidR="000501B5">
        <w:rPr>
          <w:rFonts w:hint="cs"/>
          <w:rtl/>
        </w:rPr>
        <w:t>التصاميم</w:t>
      </w:r>
      <w:r w:rsidR="00970BD8">
        <w:rPr>
          <w:rFonts w:hint="cs"/>
          <w:rtl/>
        </w:rPr>
        <w:t xml:space="preserve"> الصناعية (المجموعة الرابعة)، والإنفاذ (المجموعة الخامسة). </w:t>
      </w:r>
      <w:r w:rsidR="00CC183A">
        <w:rPr>
          <w:rFonts w:hint="cs"/>
          <w:rtl/>
        </w:rPr>
        <w:t>و</w:t>
      </w:r>
      <w:r w:rsidR="00F352D8">
        <w:rPr>
          <w:rFonts w:hint="cs"/>
          <w:rtl/>
        </w:rPr>
        <w:t xml:space="preserve">قال </w:t>
      </w:r>
      <w:r w:rsidR="00CC183A">
        <w:rPr>
          <w:rFonts w:hint="cs"/>
          <w:rtl/>
        </w:rPr>
        <w:t xml:space="preserve">فيما يتعلق بالمجموعة الأولى، </w:t>
      </w:r>
      <w:r w:rsidR="00F352D8">
        <w:rPr>
          <w:rFonts w:hint="cs"/>
          <w:rtl/>
        </w:rPr>
        <w:t>إن</w:t>
      </w:r>
      <w:r w:rsidR="00CC183A">
        <w:rPr>
          <w:rFonts w:hint="cs"/>
          <w:rtl/>
        </w:rPr>
        <w:t xml:space="preserve"> المناقشات والخبرات المتبادلة </w:t>
      </w:r>
      <w:r w:rsidR="00F352D8">
        <w:rPr>
          <w:rFonts w:hint="cs"/>
          <w:rtl/>
        </w:rPr>
        <w:t xml:space="preserve">سلطت </w:t>
      </w:r>
      <w:r w:rsidR="00CC183A">
        <w:rPr>
          <w:rFonts w:hint="cs"/>
          <w:rtl/>
        </w:rPr>
        <w:t xml:space="preserve">الضوء بوجه خاص على أهمية </w:t>
      </w:r>
      <w:r w:rsidR="0031761A">
        <w:rPr>
          <w:rFonts w:hint="cs"/>
          <w:rtl/>
        </w:rPr>
        <w:t xml:space="preserve">تصميم استراتيجيات للملكية الفكرية تتناسب مع أهداف وأولويات كل بلد في مجالي التنمية والسياسات العامة وضرورة التنسيق فيما بين الوكالات الوطنية وكذلك التعاون </w:t>
      </w:r>
      <w:r w:rsidR="00DE4A05">
        <w:rPr>
          <w:rFonts w:hint="cs"/>
          <w:rtl/>
        </w:rPr>
        <w:t>مع قطاع الصناعة، لا سيما إدراج كافة أصحاب المصلحة الرئيسيين في عملية صياغة استراتيجية الملكية الفكرية.</w:t>
      </w:r>
      <w:r w:rsidR="00646CB4">
        <w:rPr>
          <w:rFonts w:hint="cs"/>
          <w:rtl/>
        </w:rPr>
        <w:t xml:space="preserve"> و</w:t>
      </w:r>
      <w:r w:rsidR="00F352D8">
        <w:rPr>
          <w:rFonts w:hint="cs"/>
          <w:rtl/>
        </w:rPr>
        <w:t>أضاف أن</w:t>
      </w:r>
      <w:r w:rsidR="00046181">
        <w:rPr>
          <w:rFonts w:hint="cs"/>
          <w:rtl/>
        </w:rPr>
        <w:t xml:space="preserve"> خبرات بيرو </w:t>
      </w:r>
      <w:r w:rsidR="00646CB4">
        <w:rPr>
          <w:rFonts w:hint="cs"/>
          <w:rtl/>
        </w:rPr>
        <w:t xml:space="preserve">فيما يتعلق بالمناقشات حول الملكية الفكرية والمنافسة، </w:t>
      </w:r>
      <w:r w:rsidR="00F352D8">
        <w:rPr>
          <w:rFonts w:hint="cs"/>
          <w:rtl/>
        </w:rPr>
        <w:t xml:space="preserve">أظهرت </w:t>
      </w:r>
      <w:r w:rsidR="00F50B60">
        <w:rPr>
          <w:rFonts w:hint="cs"/>
          <w:rtl/>
        </w:rPr>
        <w:t xml:space="preserve">أهمية التعاون بين السلطات المعنية بالملكية الفكرية وبالمنافسة للتصدي للنزاعات التي قد تنشأ بين حماية الملكية الفكرية والمنافسة. </w:t>
      </w:r>
      <w:r w:rsidR="006E1A95">
        <w:rPr>
          <w:rFonts w:hint="cs"/>
          <w:rtl/>
        </w:rPr>
        <w:t>وأوضح أن المناقشات سلطت الضوء</w:t>
      </w:r>
      <w:r w:rsidR="001B1651">
        <w:rPr>
          <w:rFonts w:hint="cs"/>
          <w:rtl/>
        </w:rPr>
        <w:t xml:space="preserve"> في هذا الصدد على مدى جدوى الترخيص الإجباري</w:t>
      </w:r>
      <w:r w:rsidR="001D3B3B">
        <w:rPr>
          <w:rFonts w:hint="cs"/>
          <w:rtl/>
        </w:rPr>
        <w:t>،</w:t>
      </w:r>
      <w:r w:rsidR="001B1651">
        <w:rPr>
          <w:rFonts w:hint="cs"/>
          <w:rtl/>
        </w:rPr>
        <w:t xml:space="preserve"> و</w:t>
      </w:r>
      <w:r w:rsidR="00046181">
        <w:rPr>
          <w:rFonts w:hint="cs"/>
          <w:rtl/>
        </w:rPr>
        <w:t xml:space="preserve">ركزت </w:t>
      </w:r>
      <w:r w:rsidR="001B1651">
        <w:rPr>
          <w:rFonts w:hint="cs"/>
          <w:rtl/>
        </w:rPr>
        <w:t xml:space="preserve">فيما يتعلق بالبراءات (المجموعة الثانية)، على </w:t>
      </w:r>
      <w:r w:rsidR="00B06455">
        <w:rPr>
          <w:rFonts w:hint="cs"/>
          <w:rtl/>
        </w:rPr>
        <w:t xml:space="preserve">مسألة </w:t>
      </w:r>
      <w:r w:rsidR="001B1651">
        <w:rPr>
          <w:rFonts w:hint="cs"/>
          <w:rtl/>
        </w:rPr>
        <w:t xml:space="preserve">أوجه المرونة ولا سيما ضرورة </w:t>
      </w:r>
      <w:r w:rsidR="00213464">
        <w:rPr>
          <w:rFonts w:hint="cs"/>
          <w:rtl/>
        </w:rPr>
        <w:t xml:space="preserve">مواصلة </w:t>
      </w:r>
      <w:r w:rsidR="001B1651">
        <w:rPr>
          <w:rFonts w:hint="cs"/>
          <w:rtl/>
        </w:rPr>
        <w:t>تعزيز تكوين الكفاءات وإذكاء الوعي في البلدان النامية بشأن كيفية</w:t>
      </w:r>
      <w:r w:rsidR="00170277">
        <w:rPr>
          <w:rFonts w:hint="cs"/>
          <w:rtl/>
        </w:rPr>
        <w:t xml:space="preserve"> الانتفاع بها؛ وعلى ضرورة تحقيق الاتساق بين نظام البراءات والسياسات العامة، حيث جرى التأكيد على اعتبار ذلك جوهر </w:t>
      </w:r>
      <w:r w:rsidR="00697875">
        <w:rPr>
          <w:rFonts w:hint="cs"/>
          <w:rtl/>
        </w:rPr>
        <w:t xml:space="preserve">سياسة البراءات الموجهة نحو التنمية، وركزت المناقشات أيضاً على أهمية </w:t>
      </w:r>
      <w:r w:rsidR="00F728F3">
        <w:rPr>
          <w:rFonts w:hint="cs"/>
          <w:rtl/>
        </w:rPr>
        <w:t xml:space="preserve">إدماج الملكية الفكرية في </w:t>
      </w:r>
      <w:r w:rsidR="007E336A">
        <w:rPr>
          <w:rFonts w:hint="cs"/>
          <w:rtl/>
        </w:rPr>
        <w:t>أنظمة الابتكار الإيكولوجية</w:t>
      </w:r>
      <w:r w:rsidR="00213464">
        <w:rPr>
          <w:rFonts w:hint="cs"/>
          <w:rtl/>
        </w:rPr>
        <w:t xml:space="preserve"> لتشجيع نقل المعارف والتكنولوجيا</w:t>
      </w:r>
      <w:r w:rsidR="007E336A">
        <w:rPr>
          <w:rFonts w:hint="cs"/>
          <w:rtl/>
        </w:rPr>
        <w:t>. وفيما يخص المجموعة الثالثة، ركزت المناقشات على مسألة العلامات التجارية و</w:t>
      </w:r>
      <w:r w:rsidR="002B499C">
        <w:rPr>
          <w:rFonts w:hint="cs"/>
          <w:rtl/>
        </w:rPr>
        <w:t xml:space="preserve">الحفاظ على الملك العام، وضرورة تحسين الإنفاذ </w:t>
      </w:r>
      <w:r w:rsidR="006001DD">
        <w:rPr>
          <w:rFonts w:hint="cs"/>
          <w:rtl/>
        </w:rPr>
        <w:t xml:space="preserve">ورفع مستوى الوعي بالمنتجات المقلدة، وقيمة البيانات الجغرافية واستراتيجيات التوسيم باعتبارها أدوات لتعزيز </w:t>
      </w:r>
      <w:r w:rsidR="00EC3CA8">
        <w:rPr>
          <w:rFonts w:hint="cs"/>
          <w:rtl/>
        </w:rPr>
        <w:t>التنمية المجتمعية في البلدان النامية و</w:t>
      </w:r>
      <w:r w:rsidR="00625991">
        <w:rPr>
          <w:rFonts w:hint="cs"/>
          <w:rtl/>
        </w:rPr>
        <w:t xml:space="preserve">البلدان الأقل نمواً، بما يتماشى مع أولوياتها الإنمائية الوطنية. وركزت </w:t>
      </w:r>
      <w:r w:rsidR="00625991">
        <w:rPr>
          <w:rFonts w:hint="cs"/>
          <w:rtl/>
        </w:rPr>
        <w:lastRenderedPageBreak/>
        <w:t xml:space="preserve">المجموعة الرابعة على المسائل والاتجاهات الراهنة في مجال حماية </w:t>
      </w:r>
      <w:r w:rsidR="001A778A">
        <w:rPr>
          <w:rFonts w:hint="cs"/>
          <w:rtl/>
        </w:rPr>
        <w:t>التصاميم</w:t>
      </w:r>
      <w:r w:rsidR="00625991">
        <w:rPr>
          <w:rFonts w:hint="cs"/>
          <w:rtl/>
        </w:rPr>
        <w:t xml:space="preserve"> الصناعية</w:t>
      </w:r>
      <w:r w:rsidR="0047524F">
        <w:rPr>
          <w:rFonts w:hint="cs"/>
          <w:rtl/>
        </w:rPr>
        <w:t xml:space="preserve">، وأظهرت </w:t>
      </w:r>
      <w:r w:rsidR="0042220E">
        <w:rPr>
          <w:rFonts w:hint="cs"/>
          <w:rtl/>
        </w:rPr>
        <w:t>من خلال مثال جمهورية كوريا على وجه الخصوص</w:t>
      </w:r>
      <w:r w:rsidR="001A778A">
        <w:rPr>
          <w:rFonts w:hint="cs"/>
          <w:rtl/>
        </w:rPr>
        <w:t>،</w:t>
      </w:r>
      <w:r w:rsidR="0042220E">
        <w:rPr>
          <w:rFonts w:hint="cs"/>
          <w:rtl/>
        </w:rPr>
        <w:t xml:space="preserve"> تزايد </w:t>
      </w:r>
      <w:r w:rsidR="001A778A">
        <w:rPr>
          <w:rFonts w:hint="cs"/>
          <w:rtl/>
        </w:rPr>
        <w:t>أ</w:t>
      </w:r>
      <w:r w:rsidR="0042220E">
        <w:rPr>
          <w:rFonts w:hint="cs"/>
          <w:rtl/>
        </w:rPr>
        <w:t xml:space="preserve">همية </w:t>
      </w:r>
      <w:r w:rsidR="00A87F53">
        <w:rPr>
          <w:rFonts w:hint="cs"/>
          <w:rtl/>
        </w:rPr>
        <w:t>التصاميم</w:t>
      </w:r>
      <w:r w:rsidR="000155C2">
        <w:rPr>
          <w:rFonts w:hint="cs"/>
          <w:rtl/>
        </w:rPr>
        <w:t xml:space="preserve"> </w:t>
      </w:r>
      <w:r w:rsidR="0042220E">
        <w:rPr>
          <w:rFonts w:hint="cs"/>
          <w:rtl/>
        </w:rPr>
        <w:t xml:space="preserve">الصناعية. </w:t>
      </w:r>
      <w:r w:rsidR="002F2B01">
        <w:rPr>
          <w:rFonts w:hint="cs"/>
          <w:rtl/>
        </w:rPr>
        <w:t xml:space="preserve">وأخيراً فيما يتعلق بالإنفاذ، تمحورت المناقشات حول </w:t>
      </w:r>
      <w:r w:rsidR="000065AE">
        <w:rPr>
          <w:rFonts w:hint="cs"/>
          <w:rtl/>
        </w:rPr>
        <w:t>كيفية تنفيذ التوصية</w:t>
      </w:r>
      <w:r w:rsidR="00CD4282">
        <w:rPr>
          <w:rFonts w:hint="eastAsia"/>
        </w:rPr>
        <w:t> </w:t>
      </w:r>
      <w:r w:rsidR="000065AE">
        <w:rPr>
          <w:rFonts w:hint="cs"/>
          <w:rtl/>
        </w:rPr>
        <w:t>45 من جدول أعمال التنمية، و</w:t>
      </w:r>
      <w:r w:rsidR="00A87F53">
        <w:rPr>
          <w:rFonts w:hint="cs"/>
          <w:rtl/>
        </w:rPr>
        <w:t>إ</w:t>
      </w:r>
      <w:r w:rsidR="000065AE">
        <w:rPr>
          <w:rFonts w:hint="cs"/>
          <w:rtl/>
        </w:rPr>
        <w:t>سهام أصحاب الحقوق في عملية الإنفاذ، ومكافحة القرصنة والتقليد. وقد اتضح في هذا الصدد أن إذكاء الوعي و التعاون فيما بين كافة أصحاب المصلحة، لا سيما أصحاب الحقوق والمستهلكين والوكالات الحكومية</w:t>
      </w:r>
      <w:r w:rsidR="00A87F53">
        <w:rPr>
          <w:rFonts w:hint="cs"/>
          <w:rtl/>
        </w:rPr>
        <w:t>،</w:t>
      </w:r>
      <w:r w:rsidR="000065AE">
        <w:rPr>
          <w:rFonts w:hint="cs"/>
          <w:rtl/>
        </w:rPr>
        <w:t xml:space="preserve"> تشكل عناصر حاسمة في أي استر</w:t>
      </w:r>
      <w:r w:rsidR="00A87F53">
        <w:rPr>
          <w:rFonts w:hint="cs"/>
          <w:rtl/>
        </w:rPr>
        <w:t>ا</w:t>
      </w:r>
      <w:r w:rsidR="000065AE">
        <w:rPr>
          <w:rFonts w:hint="cs"/>
          <w:rtl/>
        </w:rPr>
        <w:t xml:space="preserve">تيجية ناجحة للإنفاذ. وكما </w:t>
      </w:r>
      <w:r w:rsidR="00D8788A">
        <w:rPr>
          <w:rFonts w:hint="cs"/>
          <w:rtl/>
        </w:rPr>
        <w:t>أوضح</w:t>
      </w:r>
      <w:r w:rsidR="000065AE">
        <w:rPr>
          <w:rFonts w:hint="cs"/>
          <w:rtl/>
        </w:rPr>
        <w:t xml:space="preserve"> التقرير، </w:t>
      </w:r>
      <w:r w:rsidR="00C868BF">
        <w:rPr>
          <w:rFonts w:hint="cs"/>
          <w:rtl/>
        </w:rPr>
        <w:t xml:space="preserve">قدم أيضاً عدد من الاقتراحات أثناء المؤتمر، بعضها </w:t>
      </w:r>
      <w:r w:rsidR="006965AC">
        <w:rPr>
          <w:rFonts w:hint="cs"/>
          <w:rtl/>
        </w:rPr>
        <w:t xml:space="preserve">وجه إلى </w:t>
      </w:r>
      <w:r w:rsidR="00C868BF">
        <w:rPr>
          <w:rFonts w:hint="cs"/>
          <w:rtl/>
        </w:rPr>
        <w:t xml:space="preserve">الويبو، </w:t>
      </w:r>
      <w:r w:rsidR="00FD7C22">
        <w:rPr>
          <w:rFonts w:hint="cs"/>
          <w:rtl/>
        </w:rPr>
        <w:t>و</w:t>
      </w:r>
      <w:r w:rsidR="00C868BF">
        <w:rPr>
          <w:rFonts w:hint="cs"/>
          <w:rtl/>
        </w:rPr>
        <w:t>البعض الآخر ستتناوله الويبو بال</w:t>
      </w:r>
      <w:r w:rsidR="006965AC">
        <w:rPr>
          <w:rFonts w:hint="cs"/>
          <w:rtl/>
        </w:rPr>
        <w:t>ا</w:t>
      </w:r>
      <w:r w:rsidR="00C868BF">
        <w:rPr>
          <w:rFonts w:hint="cs"/>
          <w:rtl/>
        </w:rPr>
        <w:t>شتراك مع الدول الأعضاء. و</w:t>
      </w:r>
      <w:r w:rsidR="00C1621D">
        <w:rPr>
          <w:rFonts w:hint="cs"/>
          <w:rtl/>
        </w:rPr>
        <w:t xml:space="preserve">أشار السيد جاد </w:t>
      </w:r>
      <w:r w:rsidR="00C868BF">
        <w:rPr>
          <w:rFonts w:hint="cs"/>
          <w:rtl/>
        </w:rPr>
        <w:t xml:space="preserve">فيما يتعلق بالفئة الأولى إلى أن الاقتراح قدم ليستكمل كافة الأنشطة المقررة في إطار مشروع التعاون بين دول الجنوب، لا سيما </w:t>
      </w:r>
      <w:r w:rsidR="00B207C1">
        <w:rPr>
          <w:rFonts w:hint="cs"/>
          <w:rtl/>
        </w:rPr>
        <w:t>إنشاء بوابة على الإن</w:t>
      </w:r>
      <w:r w:rsidR="001C52D1">
        <w:rPr>
          <w:rFonts w:hint="cs"/>
          <w:rtl/>
        </w:rPr>
        <w:t>ت</w:t>
      </w:r>
      <w:r w:rsidR="00B207C1">
        <w:rPr>
          <w:rFonts w:hint="cs"/>
          <w:rtl/>
        </w:rPr>
        <w:t>رنت، لتمهيد السبيل لإطلاق المرحلة الثانية و</w:t>
      </w:r>
      <w:r w:rsidR="006B0022">
        <w:rPr>
          <w:rFonts w:hint="cs"/>
          <w:rtl/>
        </w:rPr>
        <w:t>إدراج</w:t>
      </w:r>
      <w:r w:rsidR="001C52D1">
        <w:rPr>
          <w:rFonts w:hint="cs"/>
          <w:rtl/>
        </w:rPr>
        <w:t xml:space="preserve"> التعاون بين دول الجنوب في عمل الويبو</w:t>
      </w:r>
      <w:r w:rsidR="006B0022">
        <w:rPr>
          <w:rFonts w:hint="cs"/>
          <w:rtl/>
        </w:rPr>
        <w:t xml:space="preserve"> في المستقبل</w:t>
      </w:r>
      <w:r w:rsidR="001C52D1">
        <w:rPr>
          <w:rFonts w:hint="cs"/>
          <w:rtl/>
        </w:rPr>
        <w:t xml:space="preserve">، </w:t>
      </w:r>
      <w:r w:rsidR="00810375">
        <w:rPr>
          <w:rFonts w:hint="cs"/>
          <w:rtl/>
        </w:rPr>
        <w:t>بما في ذلك</w:t>
      </w:r>
      <w:r w:rsidR="001C52D1">
        <w:rPr>
          <w:rFonts w:hint="cs"/>
          <w:rtl/>
        </w:rPr>
        <w:t xml:space="preserve"> أيضاً الاقتراح بالتأكد من توفير الموارد اللازمة في البرنامج والميزانية المقبل</w:t>
      </w:r>
      <w:r w:rsidR="00603542">
        <w:rPr>
          <w:rFonts w:hint="cs"/>
          <w:rtl/>
        </w:rPr>
        <w:t>ين</w:t>
      </w:r>
      <w:r w:rsidR="001C52D1">
        <w:rPr>
          <w:rFonts w:hint="cs"/>
          <w:rtl/>
        </w:rPr>
        <w:t xml:space="preserve"> لدعم التعاون بين دول الجنوب والاقتراح بتعزيز </w:t>
      </w:r>
      <w:r w:rsidR="00793ADC">
        <w:rPr>
          <w:rFonts w:hint="cs"/>
          <w:rtl/>
        </w:rPr>
        <w:t xml:space="preserve">قدرات الويبو وبنيتها المؤسسية في هذا الصدد. كما </w:t>
      </w:r>
      <w:r w:rsidR="00B716B1">
        <w:rPr>
          <w:rFonts w:hint="cs"/>
          <w:rtl/>
        </w:rPr>
        <w:t>أكد</w:t>
      </w:r>
      <w:r w:rsidR="00793ADC">
        <w:rPr>
          <w:rFonts w:hint="cs"/>
          <w:rtl/>
        </w:rPr>
        <w:t xml:space="preserve"> على أهمية تنظيم المزيد من الاجتماعات </w:t>
      </w:r>
      <w:proofErr w:type="spellStart"/>
      <w:r w:rsidR="00793ADC">
        <w:rPr>
          <w:rFonts w:hint="cs"/>
          <w:rtl/>
        </w:rPr>
        <w:t>الأقاليمية</w:t>
      </w:r>
      <w:proofErr w:type="spellEnd"/>
      <w:r w:rsidR="00793ADC">
        <w:rPr>
          <w:rFonts w:hint="cs"/>
          <w:rtl/>
        </w:rPr>
        <w:t xml:space="preserve"> لمواصلة تبادل الخبرات</w:t>
      </w:r>
      <w:r w:rsidR="00E4319C">
        <w:rPr>
          <w:rFonts w:hint="cs"/>
          <w:rtl/>
        </w:rPr>
        <w:t xml:space="preserve"> ومواصلة الربط الشبكي،</w:t>
      </w:r>
      <w:r w:rsidR="00793ADC">
        <w:rPr>
          <w:rFonts w:hint="cs"/>
          <w:rtl/>
        </w:rPr>
        <w:t xml:space="preserve"> وكذلك ضرورة </w:t>
      </w:r>
      <w:r w:rsidR="00E4319C">
        <w:rPr>
          <w:rFonts w:hint="cs"/>
          <w:rtl/>
        </w:rPr>
        <w:t>الاستمرار في</w:t>
      </w:r>
      <w:r w:rsidR="00793ADC">
        <w:rPr>
          <w:rFonts w:hint="cs"/>
          <w:rtl/>
        </w:rPr>
        <w:t xml:space="preserve"> دعم استخدام اللغات الرسمية للبلدان النامية والبلدان الأقل نمواً لتيسير الحصول على المعرفة، والوصول إلى قواعد بيانات الويبو، والمناقشات بشأن الملكية الفكرية بوجه عام. </w:t>
      </w:r>
      <w:r w:rsidR="00B3044A">
        <w:rPr>
          <w:rFonts w:hint="cs"/>
          <w:rtl/>
        </w:rPr>
        <w:t xml:space="preserve">وأضاف السيد جاد فيما يتعلق بالمجموعة الثانية من الاقتراحات أن الاقتراحات تضمنت ضرورة </w:t>
      </w:r>
      <w:r w:rsidR="00DC2544">
        <w:rPr>
          <w:rFonts w:hint="cs"/>
          <w:rtl/>
        </w:rPr>
        <w:t>مواصلة تعزيز الربط الشبكي و</w:t>
      </w:r>
      <w:r w:rsidR="00201605">
        <w:rPr>
          <w:rFonts w:hint="cs"/>
          <w:rtl/>
        </w:rPr>
        <w:t>الترابط</w:t>
      </w:r>
      <w:r w:rsidR="00DC2544">
        <w:rPr>
          <w:rFonts w:hint="cs"/>
          <w:rtl/>
        </w:rPr>
        <w:t xml:space="preserve"> بين البلدان النامية والبلدان </w:t>
      </w:r>
      <w:r w:rsidR="0055391A">
        <w:rPr>
          <w:rFonts w:hint="cs"/>
          <w:rtl/>
        </w:rPr>
        <w:t>الأقل</w:t>
      </w:r>
      <w:r w:rsidR="00DC2544">
        <w:rPr>
          <w:rFonts w:hint="cs"/>
          <w:rtl/>
        </w:rPr>
        <w:t xml:space="preserve"> نمواً، والاقتراح بإذكاء الوعي بشأن المبادرات الناجحة </w:t>
      </w:r>
      <w:r w:rsidR="0055391A">
        <w:rPr>
          <w:rFonts w:hint="cs"/>
          <w:rtl/>
        </w:rPr>
        <w:t>ل</w:t>
      </w:r>
      <w:r w:rsidR="00DC2544">
        <w:rPr>
          <w:rFonts w:hint="cs"/>
          <w:rtl/>
        </w:rPr>
        <w:t xml:space="preserve">لتعاون فيما بين دول الجنوب، والخبرات والدروس المستفادة في مجال الملكية الفكرية من خلال </w:t>
      </w:r>
      <w:r w:rsidR="00DC6E9D">
        <w:rPr>
          <w:rFonts w:hint="cs"/>
          <w:rtl/>
        </w:rPr>
        <w:t xml:space="preserve">الدراسات الإفرادية وغيرها من </w:t>
      </w:r>
      <w:r w:rsidR="0055391A">
        <w:rPr>
          <w:rFonts w:hint="cs"/>
          <w:rtl/>
        </w:rPr>
        <w:t>ال</w:t>
      </w:r>
      <w:r w:rsidR="00DC6E9D">
        <w:rPr>
          <w:rFonts w:hint="cs"/>
          <w:rtl/>
        </w:rPr>
        <w:t xml:space="preserve">مواد ذات الصلة، والاقتراح باستخدام التعاون بين </w:t>
      </w:r>
      <w:r w:rsidR="00170F13">
        <w:rPr>
          <w:rFonts w:hint="cs"/>
          <w:rtl/>
        </w:rPr>
        <w:t>بلدان</w:t>
      </w:r>
      <w:r w:rsidR="00DC6E9D">
        <w:rPr>
          <w:rFonts w:hint="cs"/>
          <w:rtl/>
        </w:rPr>
        <w:t xml:space="preserve"> الجنوب كآلية </w:t>
      </w:r>
      <w:r w:rsidR="0055391A">
        <w:rPr>
          <w:rFonts w:hint="cs"/>
          <w:rtl/>
        </w:rPr>
        <w:t>لتعبئة</w:t>
      </w:r>
      <w:r w:rsidR="00DC6E9D">
        <w:rPr>
          <w:rFonts w:hint="cs"/>
          <w:rtl/>
        </w:rPr>
        <w:t xml:space="preserve"> الموارد وحفز مبادرات </w:t>
      </w:r>
      <w:r w:rsidR="0055391A">
        <w:rPr>
          <w:rFonts w:hint="cs"/>
          <w:rtl/>
        </w:rPr>
        <w:t>الابتكار</w:t>
      </w:r>
      <w:r w:rsidR="00DC6E9D">
        <w:rPr>
          <w:rFonts w:hint="cs"/>
          <w:rtl/>
        </w:rPr>
        <w:t xml:space="preserve"> الشعبية </w:t>
      </w:r>
      <w:r w:rsidR="00CB7610">
        <w:rPr>
          <w:rFonts w:hint="cs"/>
          <w:rtl/>
        </w:rPr>
        <w:t>والمجتمعية.</w:t>
      </w:r>
    </w:p>
    <w:p w:rsidR="00943043" w:rsidRDefault="00CB7610" w:rsidP="00166865">
      <w:pPr>
        <w:pStyle w:val="NormalParaAR"/>
        <w:numPr>
          <w:ilvl w:val="0"/>
          <w:numId w:val="21"/>
        </w:numPr>
        <w:ind w:left="0" w:firstLine="0"/>
      </w:pPr>
      <w:r>
        <w:rPr>
          <w:rFonts w:hint="cs"/>
          <w:rtl/>
        </w:rPr>
        <w:t>وقدمت الأمانة الموضوع الثاني المعنون:"</w:t>
      </w:r>
      <w:r w:rsidR="002F4B75" w:rsidRPr="002F4B75">
        <w:rPr>
          <w:rtl/>
        </w:rPr>
        <w:t xml:space="preserve"> تقييم الاجتماع </w:t>
      </w:r>
      <w:proofErr w:type="spellStart"/>
      <w:r w:rsidR="002F4B75" w:rsidRPr="002F4B75">
        <w:rPr>
          <w:rtl/>
        </w:rPr>
        <w:t>الأقاليمي</w:t>
      </w:r>
      <w:proofErr w:type="spellEnd"/>
      <w:r w:rsidR="002F4B75" w:rsidRPr="002F4B75">
        <w:rPr>
          <w:rtl/>
        </w:rPr>
        <w:t xml:space="preserve"> الثاني بشأن التعاون بين بلدان الجنوب في مجالات البراءات والعلامات التجارية والبيانات الجغرافية والتصاميم الصناعية والإنفاذ</w:t>
      </w:r>
      <w:r w:rsidR="002F4B75">
        <w:rPr>
          <w:rFonts w:hint="cs"/>
          <w:rtl/>
        </w:rPr>
        <w:t xml:space="preserve">"، وعرضت تحليلاً كمياً وكيفياً موجزاً للاجتماع قبل إعطاء الكلمة لممثلي كمبوديا وكوبا ومصر وبيرو ليقدموا ملاحظاتهم. </w:t>
      </w:r>
      <w:r w:rsidR="00F75AA1">
        <w:rPr>
          <w:rFonts w:hint="cs"/>
          <w:rtl/>
        </w:rPr>
        <w:t xml:space="preserve">وأشارت الأمانة إلى أن الاجتماع ضم ما يزيد على 100 مشارك مسجل من اثنين وثلاثين بلداً نامياً، وخمسة بلدان </w:t>
      </w:r>
      <w:r w:rsidR="00E32082">
        <w:rPr>
          <w:rFonts w:hint="cs"/>
          <w:rtl/>
        </w:rPr>
        <w:t>متقدمة</w:t>
      </w:r>
      <w:r w:rsidR="00AC2C0F">
        <w:rPr>
          <w:rFonts w:hint="cs"/>
          <w:rtl/>
        </w:rPr>
        <w:t>،</w:t>
      </w:r>
      <w:r w:rsidR="00E32082">
        <w:rPr>
          <w:rFonts w:hint="cs"/>
          <w:rtl/>
        </w:rPr>
        <w:t xml:space="preserve"> وأربع منظمات </w:t>
      </w:r>
      <w:r w:rsidR="00140913">
        <w:rPr>
          <w:rFonts w:hint="cs"/>
          <w:rtl/>
        </w:rPr>
        <w:t xml:space="preserve">حكومية </w:t>
      </w:r>
      <w:r w:rsidR="00E32082">
        <w:rPr>
          <w:rFonts w:hint="cs"/>
          <w:rtl/>
        </w:rPr>
        <w:t>دولية</w:t>
      </w:r>
      <w:r w:rsidR="004D14B8">
        <w:rPr>
          <w:rFonts w:hint="cs"/>
          <w:rtl/>
        </w:rPr>
        <w:t>،</w:t>
      </w:r>
      <w:r w:rsidR="00E32082">
        <w:rPr>
          <w:rFonts w:hint="cs"/>
          <w:rtl/>
        </w:rPr>
        <w:t xml:space="preserve"> ومنظمتين غير حكوميتين فضلاً عن تمثيل جيد لكافة المناطق ومجموعة من المسؤولين من مختلف السلطات، </w:t>
      </w:r>
      <w:r w:rsidR="00B61C54">
        <w:rPr>
          <w:rFonts w:hint="cs"/>
          <w:rtl/>
        </w:rPr>
        <w:t xml:space="preserve">وإن كان معظمهم من مكاتب الملكية الفكرية. </w:t>
      </w:r>
      <w:r w:rsidR="005F7197">
        <w:rPr>
          <w:rFonts w:hint="cs"/>
          <w:rtl/>
        </w:rPr>
        <w:t>و</w:t>
      </w:r>
      <w:r w:rsidR="00923CCD">
        <w:rPr>
          <w:rFonts w:hint="cs"/>
          <w:rtl/>
        </w:rPr>
        <w:t>مع مراعاة أن الهدف الرئيسي للاجتماع هو تقديم محفل لتعزيز تبادل المعرفة ولدعم البلدان النامية والب</w:t>
      </w:r>
      <w:r w:rsidR="00140913">
        <w:rPr>
          <w:rFonts w:hint="cs"/>
          <w:rtl/>
        </w:rPr>
        <w:t>ل</w:t>
      </w:r>
      <w:r w:rsidR="00923CCD">
        <w:rPr>
          <w:rFonts w:hint="cs"/>
          <w:rtl/>
        </w:rPr>
        <w:t>دان الأقل نمواً في تحديد الأولويات والاحتياجات الخاصة في مجالات البراءات والعلامات التجارية والبي</w:t>
      </w:r>
      <w:r w:rsidR="00156BDF">
        <w:rPr>
          <w:rFonts w:hint="cs"/>
          <w:rtl/>
        </w:rPr>
        <w:t>ا</w:t>
      </w:r>
      <w:r w:rsidR="00923CCD">
        <w:rPr>
          <w:rFonts w:hint="cs"/>
          <w:rtl/>
        </w:rPr>
        <w:t xml:space="preserve">نات الجغرافية </w:t>
      </w:r>
      <w:r w:rsidR="00156BDF">
        <w:rPr>
          <w:rFonts w:hint="cs"/>
          <w:rtl/>
        </w:rPr>
        <w:t>والتصاميم</w:t>
      </w:r>
      <w:r w:rsidR="00923CCD">
        <w:rPr>
          <w:rFonts w:hint="cs"/>
          <w:rtl/>
        </w:rPr>
        <w:t xml:space="preserve"> الصناعية والإنفاذ، لا سيما فرص التعاون بين دول الجنوب، </w:t>
      </w:r>
      <w:r w:rsidR="009674F1">
        <w:rPr>
          <w:rFonts w:hint="cs"/>
          <w:rtl/>
        </w:rPr>
        <w:t>و</w:t>
      </w:r>
      <w:r w:rsidR="00923CCD">
        <w:rPr>
          <w:rFonts w:hint="cs"/>
          <w:rtl/>
        </w:rPr>
        <w:t xml:space="preserve">مع مراعاة </w:t>
      </w:r>
      <w:r w:rsidR="00BD3E4D">
        <w:rPr>
          <w:rFonts w:hint="cs"/>
          <w:rtl/>
        </w:rPr>
        <w:t xml:space="preserve">التعليقات التي وردت من المشاركين، </w:t>
      </w:r>
      <w:r w:rsidR="005F7197">
        <w:rPr>
          <w:rFonts w:hint="cs"/>
          <w:rtl/>
        </w:rPr>
        <w:t xml:space="preserve">اعتبرت </w:t>
      </w:r>
      <w:r w:rsidR="00BD3E4D">
        <w:rPr>
          <w:rFonts w:hint="cs"/>
          <w:rtl/>
        </w:rPr>
        <w:t>أن الاجتماع قد نجح بالفعل في تحقيق الهدف منه وأن المشاركين قد شعروا بالرض</w:t>
      </w:r>
      <w:r w:rsidR="00882138">
        <w:rPr>
          <w:rFonts w:hint="cs"/>
          <w:rtl/>
        </w:rPr>
        <w:t>ا</w:t>
      </w:r>
      <w:r w:rsidR="00156BDF">
        <w:rPr>
          <w:rFonts w:hint="cs"/>
          <w:rtl/>
        </w:rPr>
        <w:t xml:space="preserve"> بوجه عام</w:t>
      </w:r>
      <w:r w:rsidR="00BD3E4D">
        <w:rPr>
          <w:rFonts w:hint="cs"/>
          <w:rtl/>
        </w:rPr>
        <w:t xml:space="preserve">. </w:t>
      </w:r>
      <w:r w:rsidR="003411AC">
        <w:rPr>
          <w:rFonts w:hint="cs"/>
          <w:rtl/>
        </w:rPr>
        <w:t>و</w:t>
      </w:r>
      <w:r w:rsidR="00ED5285">
        <w:rPr>
          <w:rFonts w:hint="cs"/>
          <w:rtl/>
        </w:rPr>
        <w:t xml:space="preserve">قالت إن </w:t>
      </w:r>
      <w:r w:rsidR="0072084E">
        <w:rPr>
          <w:rFonts w:hint="cs"/>
          <w:rtl/>
        </w:rPr>
        <w:t xml:space="preserve">الاجتماع قد </w:t>
      </w:r>
      <w:r w:rsidR="00A2404D">
        <w:rPr>
          <w:rFonts w:hint="cs"/>
          <w:rtl/>
        </w:rPr>
        <w:t>أتاح بالفعل إجراء</w:t>
      </w:r>
      <w:r w:rsidR="0072084E">
        <w:rPr>
          <w:rFonts w:hint="cs"/>
          <w:rtl/>
        </w:rPr>
        <w:t xml:space="preserve"> مناقشات ثر</w:t>
      </w:r>
      <w:r w:rsidR="00ED5285">
        <w:rPr>
          <w:rFonts w:hint="cs"/>
          <w:rtl/>
        </w:rPr>
        <w:t>ية وتبادل الخبرات، لكن اُ</w:t>
      </w:r>
      <w:r w:rsidR="0072084E">
        <w:rPr>
          <w:rFonts w:hint="cs"/>
          <w:rtl/>
        </w:rPr>
        <w:t xml:space="preserve">قترح أن تكون </w:t>
      </w:r>
      <w:r w:rsidR="00A2404D">
        <w:rPr>
          <w:rFonts w:hint="cs"/>
          <w:rtl/>
        </w:rPr>
        <w:t xml:space="preserve">الاجتماعات المقبلة </w:t>
      </w:r>
      <w:r w:rsidR="0072084E">
        <w:rPr>
          <w:rFonts w:hint="cs"/>
          <w:rtl/>
        </w:rPr>
        <w:t xml:space="preserve">أكثر تركيزاً وموضوعية. </w:t>
      </w:r>
      <w:r w:rsidR="00900D34">
        <w:rPr>
          <w:rFonts w:hint="cs"/>
          <w:rtl/>
        </w:rPr>
        <w:t xml:space="preserve">وباعتبار </w:t>
      </w:r>
      <w:r w:rsidR="00A2404D">
        <w:rPr>
          <w:rFonts w:hint="cs"/>
          <w:rtl/>
        </w:rPr>
        <w:t>مندوبي</w:t>
      </w:r>
      <w:r w:rsidR="00900D34">
        <w:rPr>
          <w:rFonts w:hint="cs"/>
          <w:rtl/>
        </w:rPr>
        <w:t xml:space="preserve"> كمبوديا وكوبا وبيرو من</w:t>
      </w:r>
      <w:r w:rsidR="0072084E">
        <w:rPr>
          <w:rFonts w:hint="cs"/>
          <w:rtl/>
        </w:rPr>
        <w:t xml:space="preserve"> المشاركين في الاجتماع </w:t>
      </w:r>
      <w:proofErr w:type="spellStart"/>
      <w:r w:rsidR="00900D34" w:rsidRPr="002F4B75">
        <w:rPr>
          <w:rtl/>
        </w:rPr>
        <w:t>الأقاليمي</w:t>
      </w:r>
      <w:proofErr w:type="spellEnd"/>
      <w:r w:rsidR="00900D34" w:rsidRPr="002F4B75">
        <w:rPr>
          <w:rtl/>
        </w:rPr>
        <w:t xml:space="preserve"> الثاني بشأن التعاون بين بلدان الجنوب</w:t>
      </w:r>
      <w:r w:rsidR="00900D34">
        <w:rPr>
          <w:rFonts w:hint="cs"/>
          <w:rtl/>
        </w:rPr>
        <w:t xml:space="preserve">، فقد أخذوا الكلمة ليقدموا باختصار آراءهم بشأن الاجتماع. </w:t>
      </w:r>
      <w:r w:rsidR="00A2404D">
        <w:rPr>
          <w:rFonts w:hint="cs"/>
          <w:rtl/>
        </w:rPr>
        <w:t>وقد</w:t>
      </w:r>
      <w:r w:rsidR="00900D34">
        <w:rPr>
          <w:rFonts w:hint="cs"/>
          <w:rtl/>
        </w:rPr>
        <w:t xml:space="preserve"> اعترف الجميع</w:t>
      </w:r>
      <w:r w:rsidR="00A2404D">
        <w:rPr>
          <w:rFonts w:hint="cs"/>
          <w:rtl/>
        </w:rPr>
        <w:t xml:space="preserve"> بوجه عام</w:t>
      </w:r>
      <w:r w:rsidR="00900D34">
        <w:rPr>
          <w:rFonts w:hint="cs"/>
          <w:rtl/>
        </w:rPr>
        <w:t xml:space="preserve"> بأهمية التعاون بين بلدان الجنوب باعتباره أحد المحافل المتاحة لتنفيذ توصيات جدول أعمال التنمية وباعتباره فرصة </w:t>
      </w:r>
      <w:r w:rsidR="007F3FCC">
        <w:rPr>
          <w:rFonts w:hint="cs"/>
          <w:rtl/>
        </w:rPr>
        <w:t>لا تقدر بثمن للبلدان النامية والبلدان الأقل نمواً لتبادل الخبرات وأفضل الممارسات، و</w:t>
      </w:r>
      <w:r w:rsidR="00A2404D">
        <w:rPr>
          <w:rFonts w:hint="cs"/>
          <w:rtl/>
        </w:rPr>
        <w:t>لإقامة</w:t>
      </w:r>
      <w:r w:rsidR="007F3FCC">
        <w:rPr>
          <w:rFonts w:hint="cs"/>
          <w:rtl/>
        </w:rPr>
        <w:t xml:space="preserve"> شبكات وشراكات، والاستفادة من </w:t>
      </w:r>
      <w:r w:rsidR="002519D2">
        <w:rPr>
          <w:rFonts w:hint="cs"/>
          <w:rtl/>
        </w:rPr>
        <w:t xml:space="preserve">خبرات كل طرف من الأطراف. </w:t>
      </w:r>
      <w:r w:rsidR="003C5A9B">
        <w:rPr>
          <w:rFonts w:hint="cs"/>
          <w:rtl/>
        </w:rPr>
        <w:t>وأكدوا أن</w:t>
      </w:r>
      <w:r w:rsidR="002519D2">
        <w:rPr>
          <w:rFonts w:hint="cs"/>
          <w:rtl/>
        </w:rPr>
        <w:t xml:space="preserve"> اجتماعات مثل الاجتماعي</w:t>
      </w:r>
      <w:r w:rsidR="00A2404D">
        <w:rPr>
          <w:rFonts w:hint="cs"/>
          <w:rtl/>
        </w:rPr>
        <w:t>ن</w:t>
      </w:r>
      <w:r w:rsidR="002519D2">
        <w:rPr>
          <w:rFonts w:hint="cs"/>
          <w:rtl/>
        </w:rPr>
        <w:t xml:space="preserve"> </w:t>
      </w:r>
      <w:proofErr w:type="spellStart"/>
      <w:r w:rsidR="002519D2">
        <w:rPr>
          <w:rFonts w:hint="cs"/>
          <w:rtl/>
        </w:rPr>
        <w:t>الأقاليميين</w:t>
      </w:r>
      <w:proofErr w:type="spellEnd"/>
      <w:r w:rsidR="002519D2">
        <w:rPr>
          <w:rFonts w:hint="cs"/>
          <w:rtl/>
        </w:rPr>
        <w:t xml:space="preserve"> بشأن التعاون بين بلدان الجنوب</w:t>
      </w:r>
      <w:r w:rsidR="00A2404D">
        <w:rPr>
          <w:rFonts w:hint="cs"/>
          <w:rtl/>
        </w:rPr>
        <w:t xml:space="preserve"> المعقودين </w:t>
      </w:r>
      <w:r w:rsidR="00A2404D" w:rsidRPr="00A2404D">
        <w:rPr>
          <w:rtl/>
        </w:rPr>
        <w:t>في إطار مشروع الويبو</w:t>
      </w:r>
      <w:r w:rsidR="002519D2">
        <w:rPr>
          <w:rFonts w:hint="cs"/>
          <w:rtl/>
        </w:rPr>
        <w:t xml:space="preserve"> من الأنشطة المهمة للغاية </w:t>
      </w:r>
      <w:r w:rsidR="003C5A9B">
        <w:rPr>
          <w:rFonts w:hint="cs"/>
          <w:rtl/>
        </w:rPr>
        <w:t>التي ينبغي موا</w:t>
      </w:r>
      <w:r w:rsidR="00D20EFA">
        <w:rPr>
          <w:rFonts w:hint="cs"/>
          <w:rtl/>
        </w:rPr>
        <w:t>ص</w:t>
      </w:r>
      <w:r w:rsidR="003C5A9B">
        <w:rPr>
          <w:rFonts w:hint="cs"/>
          <w:rtl/>
        </w:rPr>
        <w:t>لتها.</w:t>
      </w:r>
      <w:r w:rsidR="00D20EFA">
        <w:rPr>
          <w:rFonts w:hint="cs"/>
          <w:rtl/>
        </w:rPr>
        <w:t xml:space="preserve"> </w:t>
      </w:r>
      <w:r w:rsidR="00FF3E9C">
        <w:rPr>
          <w:rFonts w:hint="cs"/>
          <w:rtl/>
        </w:rPr>
        <w:t xml:space="preserve">وقد أسهمت هذه الاجتماعات بالفعل عن طريق نشر الخبرات والدروس المستفادة الوطنية إسهاماً كبيراً في الحد من المخاطر والتحديات بالنسبة </w:t>
      </w:r>
      <w:r w:rsidR="00A2404D">
        <w:rPr>
          <w:rFonts w:hint="cs"/>
          <w:rtl/>
        </w:rPr>
        <w:t>للبل</w:t>
      </w:r>
      <w:r w:rsidR="00FF3E9C">
        <w:rPr>
          <w:rFonts w:hint="cs"/>
          <w:rtl/>
        </w:rPr>
        <w:t xml:space="preserve">دان الأخرى </w:t>
      </w:r>
      <w:r w:rsidR="00215F30">
        <w:rPr>
          <w:rFonts w:hint="cs"/>
          <w:rtl/>
        </w:rPr>
        <w:t>التي تسعى</w:t>
      </w:r>
      <w:r w:rsidR="00FF3E9C">
        <w:rPr>
          <w:rFonts w:hint="cs"/>
          <w:rtl/>
        </w:rPr>
        <w:t xml:space="preserve"> إلى المشاركة في عمليات مماثلة أو </w:t>
      </w:r>
      <w:r w:rsidR="00215F30">
        <w:rPr>
          <w:rFonts w:hint="cs"/>
          <w:rtl/>
        </w:rPr>
        <w:t>تسعى</w:t>
      </w:r>
      <w:r w:rsidR="00FF3E9C">
        <w:rPr>
          <w:rFonts w:hint="cs"/>
          <w:rtl/>
        </w:rPr>
        <w:t xml:space="preserve"> إلى وضع آليات مماثلة، </w:t>
      </w:r>
      <w:r w:rsidR="00A2404D">
        <w:rPr>
          <w:rFonts w:hint="cs"/>
          <w:rtl/>
        </w:rPr>
        <w:t>والتي تؤثر بذلك تأثيراً إيجابياً</w:t>
      </w:r>
      <w:r w:rsidR="00D06566">
        <w:rPr>
          <w:rFonts w:hint="cs"/>
          <w:rtl/>
        </w:rPr>
        <w:t xml:space="preserve"> في منحنى التعليم. </w:t>
      </w:r>
      <w:proofErr w:type="gramStart"/>
      <w:r w:rsidR="00D06566">
        <w:rPr>
          <w:rFonts w:hint="cs"/>
          <w:rtl/>
        </w:rPr>
        <w:t>وعليه</w:t>
      </w:r>
      <w:proofErr w:type="gramEnd"/>
      <w:r w:rsidR="00D06566">
        <w:rPr>
          <w:rFonts w:hint="cs"/>
          <w:rtl/>
        </w:rPr>
        <w:t xml:space="preserve">، فإن </w:t>
      </w:r>
      <w:r w:rsidR="00A2404D">
        <w:rPr>
          <w:rFonts w:hint="cs"/>
          <w:rtl/>
        </w:rPr>
        <w:t>مندوب</w:t>
      </w:r>
      <w:r w:rsidR="00D06566">
        <w:rPr>
          <w:rFonts w:hint="cs"/>
          <w:rtl/>
        </w:rPr>
        <w:t xml:space="preserve"> بيرو قد </w:t>
      </w:r>
      <w:r w:rsidR="00974164">
        <w:rPr>
          <w:rFonts w:hint="cs"/>
          <w:rtl/>
        </w:rPr>
        <w:t xml:space="preserve">أعرب عن استعداد بيرو لمواصلة التعاون والاستفادة من تعاون بلدان الجنوب الأخرى حيث اختتم عرضه </w:t>
      </w:r>
      <w:r w:rsidR="00A2404D">
        <w:rPr>
          <w:rFonts w:hint="cs"/>
          <w:rtl/>
        </w:rPr>
        <w:t>بالإعلان عن عرض حكومة بيرو ل</w:t>
      </w:r>
      <w:r w:rsidR="002758BF">
        <w:rPr>
          <w:rFonts w:hint="cs"/>
          <w:rtl/>
        </w:rPr>
        <w:t xml:space="preserve">استضافة اجتماع أقاليمي آخر بشأن التعاون بين بلدان الجنوب. وأخيراً، عرض السيد جاد رؤية البلد المضيف وأكد على أهمية مثل هذه الاجتماعات بالنسبة للبلدان النامية والبلدان الأقل نمواً ورحب بتنوع الخبرات التي </w:t>
      </w:r>
      <w:r w:rsidR="00A1126C">
        <w:rPr>
          <w:rFonts w:hint="cs"/>
          <w:rtl/>
        </w:rPr>
        <w:t xml:space="preserve">جرى الاطلاع عليها خلال الاجتماع والاقتراحات الملموسة التي انبثقت عنها. </w:t>
      </w:r>
      <w:proofErr w:type="gramStart"/>
      <w:r w:rsidR="00B27872">
        <w:rPr>
          <w:rFonts w:hint="cs"/>
          <w:rtl/>
        </w:rPr>
        <w:t>وأضاف</w:t>
      </w:r>
      <w:proofErr w:type="gramEnd"/>
      <w:r w:rsidR="00B27872">
        <w:rPr>
          <w:rFonts w:hint="cs"/>
          <w:rtl/>
        </w:rPr>
        <w:t xml:space="preserve"> أن من الضروري الآن </w:t>
      </w:r>
      <w:r w:rsidR="00AB39B7">
        <w:rPr>
          <w:rFonts w:hint="cs"/>
          <w:rtl/>
        </w:rPr>
        <w:t xml:space="preserve">دفع هذه الاقتراحات قدماً وتحقيق نتائج ملموسة من خلال </w:t>
      </w:r>
      <w:r w:rsidR="00AB39B7">
        <w:rPr>
          <w:rFonts w:hint="cs"/>
          <w:rtl/>
        </w:rPr>
        <w:lastRenderedPageBreak/>
        <w:t xml:space="preserve">الأنشطة أو المشاريع </w:t>
      </w:r>
      <w:r w:rsidR="002F5359">
        <w:rPr>
          <w:rFonts w:hint="cs"/>
          <w:rtl/>
        </w:rPr>
        <w:t>عملية المنحى. وأضاف قائلاً إن مصر</w:t>
      </w:r>
      <w:r w:rsidR="00E04C74">
        <w:rPr>
          <w:rFonts w:hint="cs"/>
          <w:rtl/>
        </w:rPr>
        <w:t xml:space="preserve"> على سبيل المثال استفادت بالفعل من هذه الفرصة </w:t>
      </w:r>
      <w:r w:rsidR="00943043">
        <w:rPr>
          <w:rFonts w:hint="cs"/>
          <w:rtl/>
        </w:rPr>
        <w:t>للتواصل من أجل التعاون مع الهند للاستفادة من خبرتها في منح البراءات وحماية الملكية الفكرية في مجال المستحضرات الصيدلانية.</w:t>
      </w:r>
    </w:p>
    <w:p w:rsidR="00CB7610" w:rsidRDefault="00D06566" w:rsidP="00166865">
      <w:pPr>
        <w:pStyle w:val="NormalParaAR"/>
        <w:numPr>
          <w:ilvl w:val="0"/>
          <w:numId w:val="21"/>
        </w:numPr>
        <w:ind w:left="0" w:firstLine="0"/>
      </w:pPr>
      <w:r>
        <w:rPr>
          <w:rFonts w:hint="cs"/>
          <w:rtl/>
        </w:rPr>
        <w:t xml:space="preserve"> </w:t>
      </w:r>
      <w:proofErr w:type="gramStart"/>
      <w:r w:rsidR="00C8266F">
        <w:rPr>
          <w:rFonts w:hint="cs"/>
          <w:rtl/>
        </w:rPr>
        <w:t>وتضمنت</w:t>
      </w:r>
      <w:proofErr w:type="gramEnd"/>
      <w:r w:rsidR="00C8266F">
        <w:rPr>
          <w:rFonts w:hint="cs"/>
          <w:rtl/>
        </w:rPr>
        <w:t xml:space="preserve"> الدورة الثالثة</w:t>
      </w:r>
      <w:r w:rsidR="00055140">
        <w:rPr>
          <w:rFonts w:hint="cs"/>
          <w:rtl/>
        </w:rPr>
        <w:t xml:space="preserve"> للمؤتمر (الموضوع 3)</w:t>
      </w:r>
      <w:r w:rsidR="00C8266F">
        <w:rPr>
          <w:rFonts w:hint="cs"/>
          <w:rtl/>
        </w:rPr>
        <w:t xml:space="preserve"> عرضاً للتقدم المحرز في </w:t>
      </w:r>
      <w:r w:rsidR="00E06D63">
        <w:rPr>
          <w:rFonts w:hint="cs"/>
          <w:rtl/>
        </w:rPr>
        <w:t xml:space="preserve">التنفيذ الشامل لمشروع </w:t>
      </w:r>
      <w:r w:rsidR="00E06D63" w:rsidRPr="00E06D63">
        <w:rPr>
          <w:rtl/>
        </w:rPr>
        <w:t>جدول أعمال التنمية بشأن التعاون بين بلدان الجنوب</w:t>
      </w:r>
      <w:r w:rsidR="006C2785">
        <w:rPr>
          <w:rFonts w:hint="cs"/>
          <w:rtl/>
        </w:rPr>
        <w:t>. وعقب استعراض موجز للتقرير المرحلي المقدم للدورة الثانية عشرة ل</w:t>
      </w:r>
      <w:r w:rsidR="00964B4F" w:rsidRPr="00964B4F">
        <w:rPr>
          <w:rtl/>
        </w:rPr>
        <w:t>لجنة المعنية بالتنمية والملكية الفكرية</w:t>
      </w:r>
      <w:r w:rsidR="00964B4F">
        <w:rPr>
          <w:rFonts w:hint="cs"/>
          <w:rtl/>
        </w:rPr>
        <w:t xml:space="preserve">، قدمت </w:t>
      </w:r>
      <w:r w:rsidR="00D87102">
        <w:rPr>
          <w:rFonts w:hint="cs"/>
          <w:rtl/>
        </w:rPr>
        <w:t>الأمانة</w:t>
      </w:r>
      <w:r w:rsidR="00964B4F">
        <w:rPr>
          <w:rFonts w:hint="cs"/>
          <w:rtl/>
        </w:rPr>
        <w:t xml:space="preserve"> عرضاً مفصلاً للعمل </w:t>
      </w:r>
      <w:r w:rsidR="00FC0780">
        <w:rPr>
          <w:rFonts w:hint="cs"/>
          <w:rtl/>
        </w:rPr>
        <w:t>المنجز</w:t>
      </w:r>
      <w:r w:rsidR="00964B4F">
        <w:rPr>
          <w:rFonts w:hint="cs"/>
          <w:rtl/>
        </w:rPr>
        <w:t xml:space="preserve"> فيما يتعلق </w:t>
      </w:r>
      <w:r w:rsidR="008304B8">
        <w:rPr>
          <w:rFonts w:hint="cs"/>
          <w:rtl/>
        </w:rPr>
        <w:t>ب</w:t>
      </w:r>
      <w:r w:rsidR="00D87102">
        <w:rPr>
          <w:rFonts w:hint="cs"/>
          <w:rtl/>
        </w:rPr>
        <w:t xml:space="preserve">تطوير </w:t>
      </w:r>
      <w:r w:rsidR="008304B8" w:rsidRPr="008304B8">
        <w:rPr>
          <w:rtl/>
        </w:rPr>
        <w:t>القدرات الوظيفية داخل بلدان الجنوب في قاعدة بيانات الويبو للمساعدة التقنية في مجال الملكية الفكرية (</w:t>
      </w:r>
      <w:r w:rsidR="008304B8" w:rsidRPr="008304B8">
        <w:t>IP-TAD</w:t>
      </w:r>
      <w:r w:rsidR="008304B8" w:rsidRPr="008304B8">
        <w:rPr>
          <w:rtl/>
        </w:rPr>
        <w:t>)</w:t>
      </w:r>
      <w:r w:rsidR="008304B8">
        <w:rPr>
          <w:rFonts w:hint="cs"/>
          <w:rtl/>
        </w:rPr>
        <w:t xml:space="preserve"> و</w:t>
      </w:r>
      <w:r w:rsidR="00CD68A3" w:rsidRPr="00CD68A3">
        <w:rPr>
          <w:rtl/>
        </w:rPr>
        <w:t>قائمة الخبراء الاستشاريين</w:t>
      </w:r>
      <w:r w:rsidR="00D87102">
        <w:rPr>
          <w:rFonts w:hint="cs"/>
          <w:rtl/>
        </w:rPr>
        <w:t xml:space="preserve"> (</w:t>
      </w:r>
      <w:r w:rsidR="00D87102">
        <w:t>(ROC</w:t>
      </w:r>
      <w:r w:rsidR="00CD68A3" w:rsidRPr="00CD68A3">
        <w:rPr>
          <w:rtl/>
        </w:rPr>
        <w:t xml:space="preserve"> </w:t>
      </w:r>
      <w:r w:rsidR="00CD68A3">
        <w:rPr>
          <w:rFonts w:hint="cs"/>
          <w:rtl/>
        </w:rPr>
        <w:t>و</w:t>
      </w:r>
      <w:r w:rsidR="00CD68A3" w:rsidRPr="00CD68A3">
        <w:rPr>
          <w:rtl/>
        </w:rPr>
        <w:t>قاعدة بيانات مطابقة الاحتياجات الإنمائية في مجال تطوير الملكية الفكرية (</w:t>
      </w:r>
      <w:r w:rsidR="00CD68A3" w:rsidRPr="00CD68A3">
        <w:t>IP-DMD</w:t>
      </w:r>
      <w:r w:rsidR="00CD68A3" w:rsidRPr="00CD68A3">
        <w:rPr>
          <w:rtl/>
        </w:rPr>
        <w:t>)</w:t>
      </w:r>
      <w:r w:rsidR="00CD68A3">
        <w:rPr>
          <w:rFonts w:hint="cs"/>
          <w:rtl/>
        </w:rPr>
        <w:t>، و</w:t>
      </w:r>
      <w:r w:rsidR="00D87102">
        <w:rPr>
          <w:rFonts w:hint="cs"/>
          <w:rtl/>
        </w:rPr>
        <w:t xml:space="preserve">كذلك </w:t>
      </w:r>
      <w:r w:rsidR="00CD68A3">
        <w:rPr>
          <w:rFonts w:hint="cs"/>
          <w:rtl/>
        </w:rPr>
        <w:t xml:space="preserve">العمل </w:t>
      </w:r>
      <w:r w:rsidR="00D87102">
        <w:rPr>
          <w:rFonts w:hint="cs"/>
          <w:rtl/>
        </w:rPr>
        <w:t>المنجز</w:t>
      </w:r>
      <w:r w:rsidR="00CD68A3">
        <w:rPr>
          <w:rFonts w:hint="cs"/>
          <w:rtl/>
        </w:rPr>
        <w:t xml:space="preserve"> فيما يتعلق بإنشاء </w:t>
      </w:r>
      <w:r w:rsidR="0016602E">
        <w:rPr>
          <w:rFonts w:hint="cs"/>
          <w:rtl/>
        </w:rPr>
        <w:t>صفحة ويب</w:t>
      </w:r>
      <w:r w:rsidR="00D87102">
        <w:rPr>
          <w:rFonts w:hint="cs"/>
          <w:rtl/>
        </w:rPr>
        <w:t xml:space="preserve"> جديدة</w:t>
      </w:r>
      <w:r w:rsidR="0016602E">
        <w:rPr>
          <w:rFonts w:hint="cs"/>
          <w:rtl/>
        </w:rPr>
        <w:t xml:space="preserve"> مخصصة بشأن التعاون بين بلدان الجنوب، وقدمت عرضاً لتعاون الويبو مع </w:t>
      </w:r>
      <w:r w:rsidR="0016602E" w:rsidRPr="0016602E">
        <w:rPr>
          <w:rtl/>
        </w:rPr>
        <w:t>مكتب الأمم المتحدة للتعاون فيما بين بلدان الجنوب</w:t>
      </w:r>
      <w:r w:rsidR="0016602E">
        <w:rPr>
          <w:rFonts w:hint="cs"/>
          <w:rtl/>
        </w:rPr>
        <w:t xml:space="preserve"> و</w:t>
      </w:r>
      <w:r w:rsidR="00D87102">
        <w:rPr>
          <w:rFonts w:hint="cs"/>
          <w:rtl/>
        </w:rPr>
        <w:t>ل</w:t>
      </w:r>
      <w:r w:rsidR="0016602E">
        <w:rPr>
          <w:rFonts w:hint="cs"/>
          <w:rtl/>
        </w:rPr>
        <w:t xml:space="preserve">لتطورات الرئيسية </w:t>
      </w:r>
      <w:r w:rsidR="00D87102">
        <w:rPr>
          <w:rFonts w:hint="cs"/>
          <w:rtl/>
        </w:rPr>
        <w:t>التي شهدها</w:t>
      </w:r>
      <w:r w:rsidR="0016602E">
        <w:rPr>
          <w:rFonts w:hint="cs"/>
          <w:rtl/>
        </w:rPr>
        <w:t xml:space="preserve"> مجال </w:t>
      </w:r>
      <w:r w:rsidR="00C74595">
        <w:rPr>
          <w:rFonts w:hint="cs"/>
          <w:rtl/>
        </w:rPr>
        <w:t xml:space="preserve">التعاون بين بلدان الجنوب على نطاق منظومة الأمم المتحدة. </w:t>
      </w:r>
      <w:r w:rsidR="00FD3A66">
        <w:rPr>
          <w:rFonts w:hint="cs"/>
          <w:rtl/>
        </w:rPr>
        <w:t xml:space="preserve">أما عن </w:t>
      </w:r>
      <w:r w:rsidR="00C74595">
        <w:rPr>
          <w:rFonts w:hint="cs"/>
          <w:rtl/>
        </w:rPr>
        <w:t>القدرات الوظيفية</w:t>
      </w:r>
      <w:r w:rsidR="00D87102">
        <w:rPr>
          <w:rFonts w:hint="cs"/>
          <w:rtl/>
        </w:rPr>
        <w:t xml:space="preserve"> الجديدة</w:t>
      </w:r>
      <w:r w:rsidR="00C74595">
        <w:rPr>
          <w:rFonts w:hint="cs"/>
          <w:rtl/>
        </w:rPr>
        <w:t xml:space="preserve"> </w:t>
      </w:r>
      <w:r w:rsidR="00D566B1">
        <w:rPr>
          <w:rFonts w:hint="cs"/>
          <w:rtl/>
        </w:rPr>
        <w:t xml:space="preserve">داخل بلدان الجنوب، </w:t>
      </w:r>
      <w:r w:rsidR="00FD3A66">
        <w:rPr>
          <w:rFonts w:hint="cs"/>
          <w:rtl/>
        </w:rPr>
        <w:t xml:space="preserve">فقد جرى تطويرها من أجل الآتي: "أ" توفير معلومات بشأن </w:t>
      </w:r>
      <w:r w:rsidR="00D87102">
        <w:rPr>
          <w:rFonts w:hint="cs"/>
          <w:rtl/>
        </w:rPr>
        <w:t>الأنشطة الخاصة ب</w:t>
      </w:r>
      <w:r w:rsidR="00F219B0">
        <w:rPr>
          <w:rFonts w:hint="cs"/>
          <w:rtl/>
        </w:rPr>
        <w:t xml:space="preserve">المساعدة التقنية المشتركة بين بلدان الجنوب التي جرى </w:t>
      </w:r>
      <w:r w:rsidR="00D87102">
        <w:rPr>
          <w:rFonts w:hint="cs"/>
          <w:rtl/>
        </w:rPr>
        <w:t>الاضطلاع بها</w:t>
      </w:r>
      <w:r w:rsidR="00F219B0">
        <w:rPr>
          <w:rFonts w:hint="cs"/>
          <w:rtl/>
        </w:rPr>
        <w:t xml:space="preserve"> بدعم من الويبو؛ "ب" </w:t>
      </w:r>
      <w:r w:rsidR="00B608A0">
        <w:rPr>
          <w:rFonts w:hint="cs"/>
          <w:rtl/>
        </w:rPr>
        <w:t>و</w:t>
      </w:r>
      <w:r w:rsidR="00F219B0">
        <w:rPr>
          <w:rFonts w:hint="cs"/>
          <w:rtl/>
        </w:rPr>
        <w:t xml:space="preserve">زيادة الاستفادة من </w:t>
      </w:r>
      <w:r w:rsidR="00AD5FA1">
        <w:rPr>
          <w:rFonts w:hint="cs"/>
          <w:rtl/>
        </w:rPr>
        <w:t xml:space="preserve">أهل الخبرة من البلدان النامية والبلدان الأقل نمواً في أنشطة المساعدة التقنية وتكوين الكفاءات؛ "ج" </w:t>
      </w:r>
      <w:r w:rsidR="0090600B">
        <w:rPr>
          <w:rFonts w:hint="cs"/>
          <w:rtl/>
        </w:rPr>
        <w:t>و</w:t>
      </w:r>
      <w:r w:rsidR="00D87102">
        <w:rPr>
          <w:rFonts w:hint="cs"/>
          <w:rtl/>
        </w:rPr>
        <w:t>تحسين القدرة على</w:t>
      </w:r>
      <w:r w:rsidR="0090600B">
        <w:rPr>
          <w:rFonts w:hint="cs"/>
          <w:rtl/>
        </w:rPr>
        <w:t xml:space="preserve"> </w:t>
      </w:r>
      <w:r w:rsidR="000E1DD7">
        <w:rPr>
          <w:rFonts w:hint="cs"/>
          <w:rtl/>
        </w:rPr>
        <w:t>الربط</w:t>
      </w:r>
      <w:r w:rsidR="0090600B">
        <w:rPr>
          <w:rFonts w:hint="cs"/>
          <w:rtl/>
        </w:rPr>
        <w:t xml:space="preserve"> بين بلدان الجنوب. </w:t>
      </w:r>
      <w:r w:rsidR="001874FB">
        <w:rPr>
          <w:rFonts w:hint="cs"/>
          <w:rtl/>
        </w:rPr>
        <w:t xml:space="preserve">وأجري </w:t>
      </w:r>
      <w:r w:rsidR="0090600B">
        <w:rPr>
          <w:rFonts w:hint="cs"/>
          <w:rtl/>
        </w:rPr>
        <w:t xml:space="preserve">عرض مباشر للقدرات الوظيفية داخل بلدان الجنوب </w:t>
      </w:r>
      <w:r w:rsidR="001874FB">
        <w:rPr>
          <w:rFonts w:hint="cs"/>
          <w:rtl/>
        </w:rPr>
        <w:t xml:space="preserve">حيث سلط الضوء على </w:t>
      </w:r>
      <w:r w:rsidR="00D87102">
        <w:rPr>
          <w:rFonts w:hint="cs"/>
          <w:rtl/>
        </w:rPr>
        <w:t xml:space="preserve">خواص </w:t>
      </w:r>
      <w:r w:rsidR="00C45FA0">
        <w:rPr>
          <w:rFonts w:hint="cs"/>
          <w:rtl/>
        </w:rPr>
        <w:t xml:space="preserve">البحث الجديدة وواجهات المستخدمين </w:t>
      </w:r>
      <w:r w:rsidR="00D87102">
        <w:rPr>
          <w:rFonts w:hint="cs"/>
          <w:rtl/>
        </w:rPr>
        <w:t>التي</w:t>
      </w:r>
      <w:r w:rsidR="00C45FA0">
        <w:rPr>
          <w:rFonts w:hint="cs"/>
          <w:rtl/>
        </w:rPr>
        <w:t xml:space="preserve"> أنشئت من </w:t>
      </w:r>
      <w:r w:rsidR="00D87102">
        <w:rPr>
          <w:rFonts w:hint="cs"/>
          <w:rtl/>
        </w:rPr>
        <w:t>أ</w:t>
      </w:r>
      <w:r w:rsidR="00C45FA0">
        <w:rPr>
          <w:rFonts w:hint="cs"/>
          <w:rtl/>
        </w:rPr>
        <w:t xml:space="preserve">جل تحقيق هذه الأهداف. كما عرضت الأمانة </w:t>
      </w:r>
      <w:r w:rsidR="004D4F4C">
        <w:rPr>
          <w:rFonts w:hint="cs"/>
          <w:rtl/>
        </w:rPr>
        <w:t xml:space="preserve">شكل ومحتوى صفحة الويبو الجديدة الخاصة بالتعاون بين بلدان الجنوب والمصممة بهدف توفير منبر مخصص على الموقع الشبكي للويبو، بشأن الأنشطة داخل بلدان الجنوب في مجال الملكية الفكرية، لا سيما توفير معلومات عن تاريخ التعاون بين بلدان الجنوب </w:t>
      </w:r>
      <w:r w:rsidR="00C003A9">
        <w:rPr>
          <w:rFonts w:hint="cs"/>
          <w:rtl/>
        </w:rPr>
        <w:t xml:space="preserve">وعن تعاون الويبو مع </w:t>
      </w:r>
      <w:r w:rsidR="00AA68C2" w:rsidRPr="0016602E">
        <w:rPr>
          <w:rtl/>
        </w:rPr>
        <w:t>مكتب الأمم المتحدة للتعاون فيما بين بلدان الجنوب</w:t>
      </w:r>
      <w:r w:rsidR="00D82249">
        <w:rPr>
          <w:rFonts w:hint="cs"/>
          <w:rtl/>
        </w:rPr>
        <w:t xml:space="preserve">. وقد تضمنت صفحة الويب مساحة مخصصة لتسليط الضوء على المبادرات الناجحة الوطنية والإقليمية </w:t>
      </w:r>
      <w:r w:rsidR="006A4F55">
        <w:rPr>
          <w:rFonts w:hint="cs"/>
          <w:rtl/>
        </w:rPr>
        <w:t xml:space="preserve">التي أبرمت </w:t>
      </w:r>
      <w:r w:rsidR="00D82249">
        <w:rPr>
          <w:rFonts w:hint="cs"/>
          <w:rtl/>
        </w:rPr>
        <w:t xml:space="preserve">فيما بين بلدان الجنوب في مجال الملكية الفكرية </w:t>
      </w:r>
      <w:r w:rsidR="00771A4F">
        <w:rPr>
          <w:rFonts w:hint="cs"/>
          <w:rtl/>
        </w:rPr>
        <w:t xml:space="preserve">والتي سيجري تطويرها على أساس الاستبيانات الموجهة إلى الدول الأعضاء لمطالبتها بتقديم تلك المعلومات إلى الأمانة. وقد حثت الأمانة كافة البلدان النامية والبلدان الأقل نمواً في هذا الصدد كي تستكمل </w:t>
      </w:r>
      <w:r w:rsidR="00235E55">
        <w:rPr>
          <w:rFonts w:hint="cs"/>
          <w:rtl/>
        </w:rPr>
        <w:t xml:space="preserve">الدراسات الاستقصائية التي </w:t>
      </w:r>
      <w:r w:rsidR="00F766A2">
        <w:rPr>
          <w:rFonts w:hint="cs"/>
          <w:rtl/>
        </w:rPr>
        <w:t>يمكن الا</w:t>
      </w:r>
      <w:r w:rsidR="0016654A">
        <w:rPr>
          <w:rFonts w:hint="cs"/>
          <w:rtl/>
        </w:rPr>
        <w:t xml:space="preserve">طلاع عليها الآن على صفحة الويب المخصصة على موقع الويبو للتعاون فيما بين بلدان الجنوب. وأخيراً وليس آخراً، عرضت الأمانة الأنشطة التي جرى الاضطلاع بها في إطار الشراكة مع </w:t>
      </w:r>
      <w:r w:rsidR="00DE4906" w:rsidRPr="0016602E">
        <w:rPr>
          <w:rtl/>
        </w:rPr>
        <w:t>مكتب الأمم المتحدة للتعاون فيما بين بلدان الجنوب</w:t>
      </w:r>
      <w:r w:rsidR="009C1989">
        <w:rPr>
          <w:rFonts w:hint="cs"/>
          <w:rtl/>
        </w:rPr>
        <w:t xml:space="preserve"> </w:t>
      </w:r>
      <w:r w:rsidR="00C4178B">
        <w:rPr>
          <w:rFonts w:hint="cs"/>
          <w:rtl/>
        </w:rPr>
        <w:t>واغتنمت</w:t>
      </w:r>
      <w:r w:rsidR="009C1989">
        <w:rPr>
          <w:rFonts w:hint="cs"/>
          <w:rtl/>
        </w:rPr>
        <w:t xml:space="preserve"> الفرصة المتاحة لتسليط الضوء على المستجدات الرئيسية في مجال التعاون بين بلدان الجنوب على نطاق منظومة الأمم المتحدة. وبعد استعراض موجز للإطار المؤسسي والقانوني للتعاون بين بلدان الجنوب في إطار منظومة الأمم المتحدة، </w:t>
      </w:r>
      <w:r w:rsidR="00575F03">
        <w:rPr>
          <w:rFonts w:hint="cs"/>
          <w:rtl/>
        </w:rPr>
        <w:t xml:space="preserve">لا سيما </w:t>
      </w:r>
      <w:r w:rsidR="004804AC">
        <w:rPr>
          <w:rFonts w:hint="cs"/>
          <w:rtl/>
        </w:rPr>
        <w:t xml:space="preserve">هيكل الدعم متعدد الأطراف الذي يوفره </w:t>
      </w:r>
      <w:r w:rsidR="00274A59">
        <w:rPr>
          <w:rFonts w:hint="cs"/>
          <w:rtl/>
        </w:rPr>
        <w:t>ال</w:t>
      </w:r>
      <w:r w:rsidR="004804AC" w:rsidRPr="0016602E">
        <w:rPr>
          <w:rtl/>
        </w:rPr>
        <w:t xml:space="preserve">مكتب </w:t>
      </w:r>
      <w:r w:rsidR="006E463E">
        <w:rPr>
          <w:rFonts w:hint="cs"/>
          <w:rtl/>
        </w:rPr>
        <w:t xml:space="preserve">والذي يضم أربع ركائز (وهي </w:t>
      </w:r>
      <w:r w:rsidR="00BF0B41">
        <w:rPr>
          <w:rFonts w:hint="cs"/>
          <w:rtl/>
        </w:rPr>
        <w:t>وضع السياسات، و</w:t>
      </w:r>
      <w:r w:rsidR="00422C61" w:rsidRPr="00422C61">
        <w:rPr>
          <w:rtl/>
        </w:rPr>
        <w:t>الأكاديمية الإنمائية العالمية للتعاون فيما بين بلدان الجنوب</w:t>
      </w:r>
      <w:r w:rsidR="00C4178B">
        <w:rPr>
          <w:rFonts w:hint="cs"/>
          <w:rtl/>
        </w:rPr>
        <w:t>، و</w:t>
      </w:r>
      <w:r w:rsidR="00BF0B41" w:rsidRPr="00BF0B41">
        <w:rPr>
          <w:rtl/>
        </w:rPr>
        <w:t>المعرض العالمي للتنمية القائمة على التعاون فيما بين بلدان الجنوب</w:t>
      </w:r>
      <w:r w:rsidR="00BF0B41">
        <w:rPr>
          <w:rFonts w:hint="cs"/>
          <w:rtl/>
        </w:rPr>
        <w:t xml:space="preserve">، </w:t>
      </w:r>
      <w:r w:rsidR="005F3392">
        <w:rPr>
          <w:rFonts w:hint="cs"/>
          <w:rtl/>
        </w:rPr>
        <w:t xml:space="preserve">والأصول العالمية </w:t>
      </w:r>
      <w:r w:rsidR="00A6259D">
        <w:rPr>
          <w:rFonts w:hint="cs"/>
          <w:rtl/>
        </w:rPr>
        <w:t xml:space="preserve">للتعاون بين </w:t>
      </w:r>
      <w:r w:rsidR="005F3392">
        <w:rPr>
          <w:rFonts w:hint="cs"/>
          <w:rtl/>
        </w:rPr>
        <w:t xml:space="preserve">بلدان الجنوب، ومحفل تبادل التكنولوجيا)، سلطت الأمانة الضوء على المستجدات الأخيرة التي حدثت على المستويات الوطنية والإقليمية والدولية، </w:t>
      </w:r>
      <w:r w:rsidR="00C4178B">
        <w:rPr>
          <w:rFonts w:hint="cs"/>
          <w:rtl/>
        </w:rPr>
        <w:t>وركزت</w:t>
      </w:r>
      <w:r w:rsidR="005F3392">
        <w:rPr>
          <w:rFonts w:hint="cs"/>
          <w:rtl/>
        </w:rPr>
        <w:t xml:space="preserve"> على الأهمية المتزايدة للتعاون بين بلدان الجنوب على كافة المستويات مع تزايد برامج التعاون فيما بين بلدان الجنوب والتعاون الثلاثي وزيادة الوحدات والصناديق</w:t>
      </w:r>
      <w:r w:rsidR="00585BBF">
        <w:rPr>
          <w:rFonts w:hint="cs"/>
          <w:rtl/>
        </w:rPr>
        <w:t xml:space="preserve"> المخصصة</w:t>
      </w:r>
      <w:r w:rsidR="005F3392">
        <w:rPr>
          <w:rFonts w:hint="cs"/>
          <w:rtl/>
        </w:rPr>
        <w:t>، لا سيما فيما بين ما يعرف بالجهات المانحة التقليدية.</w:t>
      </w:r>
      <w:r w:rsidR="00585BBF">
        <w:rPr>
          <w:rFonts w:hint="cs"/>
          <w:rtl/>
        </w:rPr>
        <w:t xml:space="preserve"> وعلى مستوى السياسات، </w:t>
      </w:r>
      <w:r w:rsidR="0053030C">
        <w:rPr>
          <w:rFonts w:hint="cs"/>
          <w:rtl/>
        </w:rPr>
        <w:t xml:space="preserve">أوضحت أن </w:t>
      </w:r>
      <w:r w:rsidR="00585BBF">
        <w:rPr>
          <w:rFonts w:hint="cs"/>
          <w:rtl/>
        </w:rPr>
        <w:t xml:space="preserve">عدد السياسات والاستراتيجيات المخصصة </w:t>
      </w:r>
      <w:r w:rsidR="00B76CA5">
        <w:rPr>
          <w:rFonts w:hint="cs"/>
          <w:rtl/>
        </w:rPr>
        <w:t xml:space="preserve">للتعاون بين بلدان الجنوب والتعاون الثلاثي </w:t>
      </w:r>
      <w:r w:rsidR="0053030C">
        <w:rPr>
          <w:rFonts w:hint="cs"/>
          <w:rtl/>
        </w:rPr>
        <w:t xml:space="preserve">قد زاد أيضاً </w:t>
      </w:r>
      <w:r w:rsidR="00B76CA5">
        <w:rPr>
          <w:rFonts w:hint="cs"/>
          <w:rtl/>
        </w:rPr>
        <w:t>سواء على المستوى الوطني أو الدولي</w:t>
      </w:r>
      <w:r w:rsidR="0053030C">
        <w:rPr>
          <w:rFonts w:hint="cs"/>
          <w:rtl/>
        </w:rPr>
        <w:t>،</w:t>
      </w:r>
      <w:r w:rsidR="00B76CA5">
        <w:rPr>
          <w:rFonts w:hint="cs"/>
          <w:rtl/>
        </w:rPr>
        <w:t xml:space="preserve"> غير أنه ما زال </w:t>
      </w:r>
      <w:r w:rsidR="00C4178B">
        <w:rPr>
          <w:rFonts w:hint="cs"/>
          <w:rtl/>
        </w:rPr>
        <w:t>هناك مجال</w:t>
      </w:r>
      <w:r w:rsidR="00B76CA5">
        <w:rPr>
          <w:rFonts w:hint="cs"/>
          <w:rtl/>
        </w:rPr>
        <w:t xml:space="preserve"> </w:t>
      </w:r>
      <w:r w:rsidR="00EE479E">
        <w:rPr>
          <w:rFonts w:hint="cs"/>
          <w:rtl/>
        </w:rPr>
        <w:t>ل</w:t>
      </w:r>
      <w:r w:rsidR="00B76CA5">
        <w:rPr>
          <w:rFonts w:hint="cs"/>
          <w:rtl/>
        </w:rPr>
        <w:t xml:space="preserve">إجراء تحسينات، </w:t>
      </w:r>
      <w:r w:rsidR="00C4178B">
        <w:rPr>
          <w:rFonts w:hint="cs"/>
          <w:rtl/>
        </w:rPr>
        <w:t xml:space="preserve">بما في ذلك، في جملة أمور، </w:t>
      </w:r>
      <w:r w:rsidR="00471CDB">
        <w:rPr>
          <w:rFonts w:hint="cs"/>
          <w:rtl/>
        </w:rPr>
        <w:t xml:space="preserve">ضرورة تحسين استيعاب ونشر الخبرات والممارسات الجيدة المقدمة من الجنوب، وضرورة تعزيز الموارد والأطر المؤسسية للتعاون بين بلدان الجنوب، وضرورة النهوض بممارسات الإدارة في مجال التعاون بين بلدان الجنوب. وقد </w:t>
      </w:r>
      <w:r w:rsidR="00C1774F">
        <w:rPr>
          <w:rFonts w:hint="cs"/>
          <w:rtl/>
        </w:rPr>
        <w:t xml:space="preserve">حظي </w:t>
      </w:r>
      <w:r w:rsidR="00C4178B">
        <w:rPr>
          <w:rFonts w:hint="cs"/>
          <w:rtl/>
        </w:rPr>
        <w:t>عرض</w:t>
      </w:r>
      <w:r w:rsidR="00C1774F">
        <w:rPr>
          <w:rFonts w:hint="cs"/>
          <w:rtl/>
        </w:rPr>
        <w:t xml:space="preserve"> الأمانة بالترحيب وأخذ بعض </w:t>
      </w:r>
      <w:r w:rsidR="00C4178B">
        <w:rPr>
          <w:rFonts w:hint="cs"/>
          <w:rtl/>
        </w:rPr>
        <w:t>المندوبين</w:t>
      </w:r>
      <w:r w:rsidR="00C1774F">
        <w:rPr>
          <w:rFonts w:hint="cs"/>
          <w:rtl/>
        </w:rPr>
        <w:t xml:space="preserve"> الكلمة للتأكيد على أهمية </w:t>
      </w:r>
      <w:r w:rsidR="00282DFB">
        <w:rPr>
          <w:rFonts w:hint="cs"/>
          <w:rtl/>
        </w:rPr>
        <w:t xml:space="preserve">عناصر المشروع على الويب ومواصلة التعاون مع </w:t>
      </w:r>
      <w:r w:rsidR="00282DFB" w:rsidRPr="0016602E">
        <w:rPr>
          <w:rtl/>
        </w:rPr>
        <w:t>مكتب الأمم المتحدة للتعاون فيما بين بلدان الجنوب</w:t>
      </w:r>
      <w:r w:rsidR="006C20B3">
        <w:rPr>
          <w:rFonts w:hint="cs"/>
          <w:rtl/>
        </w:rPr>
        <w:t xml:space="preserve"> وغيره من الهياكل القائمة للتعاون بين بلدان الجنوب.</w:t>
      </w:r>
    </w:p>
    <w:p w:rsidR="00AB43E2" w:rsidRDefault="001D27D5" w:rsidP="00166865">
      <w:pPr>
        <w:pStyle w:val="NormalParaAR"/>
        <w:numPr>
          <w:ilvl w:val="0"/>
          <w:numId w:val="21"/>
        </w:numPr>
        <w:ind w:left="0" w:firstLine="0"/>
        <w:rPr>
          <w:lang w:bidi="ar-EG"/>
        </w:rPr>
      </w:pPr>
      <w:r>
        <w:rPr>
          <w:rFonts w:hint="cs"/>
          <w:rtl/>
        </w:rPr>
        <w:t>وأتاحت الدورة الأخيرة (الموضوع 4) الفرصة للمشاركين للتفكير في طريق للمضي قدماً والمشاركة في مناقشات عامة بشأن مستقبل التعاون بين بلدان الجنوب في مجال الملكية الفكرية. و</w:t>
      </w:r>
      <w:r w:rsidR="008E45CF">
        <w:rPr>
          <w:rFonts w:hint="cs"/>
          <w:rtl/>
        </w:rPr>
        <w:t>ألقي</w:t>
      </w:r>
      <w:r w:rsidR="00DC2832">
        <w:rPr>
          <w:rFonts w:hint="cs"/>
          <w:rtl/>
        </w:rPr>
        <w:t xml:space="preserve"> عدد من ال</w:t>
      </w:r>
      <w:r w:rsidR="008E45CF">
        <w:rPr>
          <w:rFonts w:hint="cs"/>
          <w:rtl/>
        </w:rPr>
        <w:t>بيانات في هذا الصدد أثناء المؤتمر، بم</w:t>
      </w:r>
      <w:r w:rsidR="009F1711">
        <w:rPr>
          <w:rFonts w:hint="cs"/>
          <w:rtl/>
        </w:rPr>
        <w:t xml:space="preserve">ا في </w:t>
      </w:r>
      <w:r w:rsidR="009F1711">
        <w:rPr>
          <w:rFonts w:hint="cs"/>
          <w:rtl/>
        </w:rPr>
        <w:lastRenderedPageBreak/>
        <w:t xml:space="preserve">ذلك البيان الذي ألقاه </w:t>
      </w:r>
      <w:r w:rsidR="00DC2832">
        <w:rPr>
          <w:rFonts w:hint="cs"/>
          <w:rtl/>
        </w:rPr>
        <w:t xml:space="preserve">رئيس </w:t>
      </w:r>
      <w:r w:rsidR="009F1711">
        <w:rPr>
          <w:rFonts w:hint="cs"/>
          <w:rtl/>
        </w:rPr>
        <w:t>الممثل</w:t>
      </w:r>
      <w:r w:rsidR="00DC2832">
        <w:rPr>
          <w:rFonts w:hint="cs"/>
          <w:rtl/>
        </w:rPr>
        <w:t>ي</w:t>
      </w:r>
      <w:r w:rsidR="009F1711">
        <w:rPr>
          <w:rFonts w:hint="cs"/>
          <w:rtl/>
        </w:rPr>
        <w:t>ن الشخصي</w:t>
      </w:r>
      <w:r w:rsidR="00DC2832">
        <w:rPr>
          <w:rFonts w:hint="cs"/>
          <w:rtl/>
        </w:rPr>
        <w:t>ي</w:t>
      </w:r>
      <w:r w:rsidR="009F1711">
        <w:rPr>
          <w:rFonts w:hint="cs"/>
          <w:rtl/>
        </w:rPr>
        <w:t>ن لمجموعة الخمسة عشر-وهي عبارة عن مجموعة البلدان النامية على مستوى القمة</w:t>
      </w:r>
      <w:r w:rsidR="00DC2832">
        <w:rPr>
          <w:rFonts w:hint="cs"/>
          <w:rtl/>
        </w:rPr>
        <w:t>،</w:t>
      </w:r>
      <w:r w:rsidR="009F1711">
        <w:rPr>
          <w:rFonts w:hint="cs"/>
          <w:rtl/>
        </w:rPr>
        <w:t xml:space="preserve"> وهي تضم 17 بلداً نامياً وأنشئت في عام 1989 بهدف تعزيز التنمية المستدامة والنهوض بها من خلال الحوار بين </w:t>
      </w:r>
      <w:r w:rsidR="001B7E52">
        <w:rPr>
          <w:rFonts w:hint="cs"/>
          <w:rtl/>
        </w:rPr>
        <w:t>أطراف</w:t>
      </w:r>
      <w:r w:rsidR="009F1711">
        <w:rPr>
          <w:rFonts w:hint="cs"/>
          <w:rtl/>
        </w:rPr>
        <w:t xml:space="preserve"> الجنوب والحوار بين الشمال</w:t>
      </w:r>
      <w:r w:rsidR="0012672D">
        <w:rPr>
          <w:rFonts w:hint="cs"/>
          <w:rtl/>
        </w:rPr>
        <w:t xml:space="preserve"> والجنوب</w:t>
      </w:r>
      <w:r w:rsidR="009F1711">
        <w:rPr>
          <w:rFonts w:hint="cs"/>
          <w:rtl/>
        </w:rPr>
        <w:t>-</w:t>
      </w:r>
      <w:r w:rsidR="001B7E52">
        <w:rPr>
          <w:rFonts w:hint="cs"/>
          <w:rtl/>
        </w:rPr>
        <w:t xml:space="preserve"> والذي شدد على أهمية </w:t>
      </w:r>
      <w:r w:rsidR="00DC2832">
        <w:rPr>
          <w:rFonts w:hint="cs"/>
          <w:rtl/>
        </w:rPr>
        <w:t xml:space="preserve">جدول أعمال الويبو للتنمية ودور التعاون بين بلدان الجنوب في دعم </w:t>
      </w:r>
      <w:r w:rsidR="001B7E52">
        <w:rPr>
          <w:rFonts w:hint="cs"/>
          <w:rtl/>
        </w:rPr>
        <w:t>تحقيق بعض الأهداف الواردة في توصيات جدول أعمال التنمية، وحث الويبو على اتخاذ تدابير ملموسة و</w:t>
      </w:r>
      <w:r w:rsidR="00E80FB8">
        <w:rPr>
          <w:rFonts w:hint="cs"/>
          <w:rtl/>
        </w:rPr>
        <w:t xml:space="preserve">العمل كعامل محفز لدعم </w:t>
      </w:r>
      <w:r w:rsidR="00976F3D">
        <w:rPr>
          <w:rFonts w:hint="cs"/>
          <w:rtl/>
        </w:rPr>
        <w:t xml:space="preserve">المبادرات بين بلدان الجنوب في مجال الملكية الفكرية. </w:t>
      </w:r>
      <w:r w:rsidR="001A25E9">
        <w:rPr>
          <w:rFonts w:hint="cs"/>
          <w:rtl/>
        </w:rPr>
        <w:t xml:space="preserve">وأخذ أيضاً مندوب نيبال الكلمة وسلط الضوء على عدد من المبادرات التي اتخذت بدعم من الويبو </w:t>
      </w:r>
      <w:r w:rsidR="00DC2832">
        <w:rPr>
          <w:rFonts w:hint="cs"/>
          <w:rtl/>
        </w:rPr>
        <w:t>و</w:t>
      </w:r>
      <w:r w:rsidR="001A25E9">
        <w:rPr>
          <w:rFonts w:hint="cs"/>
          <w:rtl/>
        </w:rPr>
        <w:t xml:space="preserve">التي أفادت أيضاً </w:t>
      </w:r>
      <w:r w:rsidR="000B3B56">
        <w:rPr>
          <w:rFonts w:hint="cs"/>
          <w:rtl/>
        </w:rPr>
        <w:t xml:space="preserve">في إطار التعاون بين بلدان الجنوب </w:t>
      </w:r>
      <w:r w:rsidR="00A579D9">
        <w:rPr>
          <w:rFonts w:hint="cs"/>
          <w:rtl/>
        </w:rPr>
        <w:t>عدداً من البلدان النامية</w:t>
      </w:r>
      <w:r w:rsidR="00DC2832">
        <w:rPr>
          <w:rFonts w:hint="cs"/>
          <w:rtl/>
        </w:rPr>
        <w:t xml:space="preserve"> </w:t>
      </w:r>
      <w:r w:rsidR="00A579D9">
        <w:rPr>
          <w:rFonts w:hint="cs"/>
          <w:rtl/>
        </w:rPr>
        <w:t xml:space="preserve">والبلدان الأقل نمواً </w:t>
      </w:r>
      <w:r w:rsidR="00DC2832">
        <w:rPr>
          <w:rFonts w:hint="cs"/>
          <w:rtl/>
        </w:rPr>
        <w:t xml:space="preserve">الأخرى </w:t>
      </w:r>
      <w:r w:rsidR="00A579D9">
        <w:rPr>
          <w:rFonts w:hint="cs"/>
          <w:rtl/>
        </w:rPr>
        <w:t xml:space="preserve">في هذا المجال، لا سيما فيما يتعلق باستخدام المعلومات الخاصة بالبراءات ونقل التكنولوجيا. </w:t>
      </w:r>
      <w:r w:rsidR="00C01201">
        <w:rPr>
          <w:rFonts w:hint="cs"/>
          <w:rtl/>
        </w:rPr>
        <w:t xml:space="preserve">كما ألقى ممثل منظمة الأغذية والزراعة بياناً بالنيابة عن الأمين العام </w:t>
      </w:r>
      <w:r w:rsidR="00285132">
        <w:rPr>
          <w:rFonts w:hint="cs"/>
          <w:rtl/>
        </w:rPr>
        <w:t>ل</w:t>
      </w:r>
      <w:r w:rsidR="00285132" w:rsidRPr="00285132">
        <w:rPr>
          <w:rtl/>
        </w:rPr>
        <w:t xml:space="preserve">لمعاهدة الدولية بشأن الموارد الوراثية </w:t>
      </w:r>
      <w:r w:rsidR="00DC2832">
        <w:rPr>
          <w:rtl/>
        </w:rPr>
        <w:t>النباتية للأغذية والزراعة</w:t>
      </w:r>
      <w:r w:rsidR="006F2496">
        <w:rPr>
          <w:rFonts w:hint="cs"/>
          <w:rtl/>
        </w:rPr>
        <w:t>، واغتنم أيضاً الفرصة لتسليط الضوء على آخر المستجدات في المعاهدة الدولية</w:t>
      </w:r>
      <w:r w:rsidR="003F3B86">
        <w:rPr>
          <w:rFonts w:hint="cs"/>
          <w:rtl/>
        </w:rPr>
        <w:t xml:space="preserve"> التي قد تكون ذات أهمية بالنسبة للويبو في إطار عملها بشأن التعاون بين بلدان الجنوب. وشدد على أن النظام يس</w:t>
      </w:r>
      <w:r w:rsidR="00C21820">
        <w:rPr>
          <w:rFonts w:hint="cs"/>
          <w:rtl/>
        </w:rPr>
        <w:t>هل نقل من ست إلى ثماني</w:t>
      </w:r>
      <w:r w:rsidR="00DC2832">
        <w:rPr>
          <w:rFonts w:hint="cs"/>
          <w:rtl/>
        </w:rPr>
        <w:t xml:space="preserve"> مائة</w:t>
      </w:r>
      <w:r w:rsidR="00C21820">
        <w:rPr>
          <w:rFonts w:hint="cs"/>
          <w:rtl/>
        </w:rPr>
        <w:t xml:space="preserve"> عين</w:t>
      </w:r>
      <w:r w:rsidR="00DC2832">
        <w:rPr>
          <w:rFonts w:hint="cs"/>
          <w:rtl/>
        </w:rPr>
        <w:t>ة</w:t>
      </w:r>
      <w:r w:rsidR="00C21820">
        <w:rPr>
          <w:rFonts w:hint="cs"/>
          <w:rtl/>
        </w:rPr>
        <w:t xml:space="preserve"> من المواد الوراثية كل يوم حول العالم مشيراً إلى إنشاء </w:t>
      </w:r>
      <w:r w:rsidR="000E5916">
        <w:rPr>
          <w:rFonts w:hint="cs"/>
          <w:rtl/>
        </w:rPr>
        <w:t xml:space="preserve">"صندوق تبادل الفوائد" لدعم المشاريع في البلدان النامية وغيرها من العديد من المبادرات لتيسير الحصول على التكنولوجيا ونقلها </w:t>
      </w:r>
      <w:r w:rsidR="007C772D">
        <w:rPr>
          <w:rFonts w:hint="cs"/>
          <w:rtl/>
        </w:rPr>
        <w:t xml:space="preserve">بالأخص </w:t>
      </w:r>
      <w:r w:rsidR="000E5916">
        <w:rPr>
          <w:rFonts w:hint="cs"/>
          <w:rtl/>
        </w:rPr>
        <w:t xml:space="preserve">إلى البلدان النامية والبلدان </w:t>
      </w:r>
      <w:r w:rsidR="00AE2EEF">
        <w:rPr>
          <w:rFonts w:hint="cs"/>
          <w:rtl/>
          <w:lang w:bidi="ar-EG"/>
        </w:rPr>
        <w:t xml:space="preserve">المنتقلة إلى نظام الاقتصاد الحر. </w:t>
      </w:r>
      <w:r w:rsidR="007E250E">
        <w:rPr>
          <w:rFonts w:hint="cs"/>
          <w:rtl/>
          <w:lang w:bidi="ar-EG"/>
        </w:rPr>
        <w:t>وأوضح أن</w:t>
      </w:r>
      <w:r w:rsidR="00AE2EEF">
        <w:rPr>
          <w:rFonts w:hint="cs"/>
          <w:rtl/>
          <w:lang w:bidi="ar-EG"/>
        </w:rPr>
        <w:t xml:space="preserve"> المعاهدة الدولية تقدم</w:t>
      </w:r>
      <w:r w:rsidR="007E250E">
        <w:rPr>
          <w:rFonts w:hint="cs"/>
          <w:rtl/>
          <w:lang w:bidi="ar-EG"/>
        </w:rPr>
        <w:t xml:space="preserve"> بالتالي</w:t>
      </w:r>
      <w:r w:rsidR="00AE2EEF">
        <w:rPr>
          <w:rFonts w:hint="cs"/>
          <w:rtl/>
          <w:lang w:bidi="ar-EG"/>
        </w:rPr>
        <w:t xml:space="preserve"> أساساً مهماً للعديد من المبادرات التي ترمي إلى تعزيز التعاون فيما بين الأطراف المتعاقدة، في إطار التعاون بين الشمال والجنوب والتعاون بين بلدان الجنوب على حد سواء.</w:t>
      </w:r>
    </w:p>
    <w:p w:rsidR="00AE2EEF" w:rsidRDefault="004C794D" w:rsidP="001B0C82">
      <w:pPr>
        <w:pStyle w:val="NormalParaAR"/>
        <w:numPr>
          <w:ilvl w:val="0"/>
          <w:numId w:val="21"/>
        </w:numPr>
        <w:ind w:left="0" w:firstLine="0"/>
        <w:rPr>
          <w:lang w:bidi="ar-EG"/>
        </w:rPr>
      </w:pPr>
      <w:r>
        <w:rPr>
          <w:rFonts w:hint="cs"/>
          <w:rtl/>
          <w:lang w:bidi="ar-EG"/>
        </w:rPr>
        <w:t xml:space="preserve">وأخذت العديد من الوفود </w:t>
      </w:r>
      <w:r w:rsidR="00F2447B">
        <w:rPr>
          <w:rFonts w:hint="cs"/>
          <w:rtl/>
          <w:lang w:bidi="ar-EG"/>
        </w:rPr>
        <w:t xml:space="preserve">أيضاً </w:t>
      </w:r>
      <w:r>
        <w:rPr>
          <w:rFonts w:hint="cs"/>
          <w:rtl/>
          <w:lang w:bidi="ar-EG"/>
        </w:rPr>
        <w:t xml:space="preserve">الكلمة لتشارك في المناقشات وتقدم آراءها بشأن كيفية المضي قدماً </w:t>
      </w:r>
      <w:r w:rsidR="002E5DCA">
        <w:rPr>
          <w:rFonts w:hint="cs"/>
          <w:rtl/>
          <w:lang w:bidi="ar-EG"/>
        </w:rPr>
        <w:t xml:space="preserve">بمسيرة العمل، ومن </w:t>
      </w:r>
      <w:r w:rsidR="00996F2F">
        <w:rPr>
          <w:rFonts w:hint="cs"/>
          <w:rtl/>
          <w:lang w:bidi="ar-EG"/>
        </w:rPr>
        <w:t xml:space="preserve">بين </w:t>
      </w:r>
      <w:r w:rsidR="002E5DCA">
        <w:rPr>
          <w:rFonts w:hint="cs"/>
          <w:rtl/>
          <w:lang w:bidi="ar-EG"/>
        </w:rPr>
        <w:t>هذه الوفود مفوض الموارد البشرية والعلوم والتكنولوجيا في الاتحاد الأفريقي</w:t>
      </w:r>
      <w:r w:rsidR="00996F2F">
        <w:rPr>
          <w:rFonts w:hint="cs"/>
          <w:rtl/>
          <w:lang w:bidi="ar-EG"/>
        </w:rPr>
        <w:t>،</w:t>
      </w:r>
      <w:r w:rsidR="002E5DCA">
        <w:rPr>
          <w:rFonts w:hint="cs"/>
          <w:rtl/>
          <w:lang w:bidi="ar-EG"/>
        </w:rPr>
        <w:t xml:space="preserve"> </w:t>
      </w:r>
      <w:r w:rsidR="00F2447B">
        <w:rPr>
          <w:rFonts w:hint="cs"/>
          <w:rtl/>
          <w:lang w:bidi="ar-EG"/>
        </w:rPr>
        <w:t>ومندوبو</w:t>
      </w:r>
      <w:r w:rsidR="002E5DCA">
        <w:rPr>
          <w:rFonts w:hint="cs"/>
          <w:rtl/>
          <w:lang w:bidi="ar-EG"/>
        </w:rPr>
        <w:t xml:space="preserve"> </w:t>
      </w:r>
      <w:r w:rsidR="00996F2F">
        <w:rPr>
          <w:rFonts w:hint="cs"/>
          <w:rtl/>
          <w:lang w:bidi="ar-EG"/>
        </w:rPr>
        <w:t xml:space="preserve">جنوب </w:t>
      </w:r>
      <w:r w:rsidR="002E5DCA">
        <w:rPr>
          <w:rFonts w:hint="cs"/>
          <w:rtl/>
          <w:lang w:bidi="ar-EG"/>
        </w:rPr>
        <w:t xml:space="preserve">أفريقيا والبرازيل </w:t>
      </w:r>
      <w:r w:rsidR="00996F2F">
        <w:rPr>
          <w:rFonts w:hint="cs"/>
          <w:rtl/>
          <w:lang w:bidi="ar-EG"/>
        </w:rPr>
        <w:t>و</w:t>
      </w:r>
      <w:r w:rsidR="00996F2F" w:rsidRPr="00996F2F">
        <w:rPr>
          <w:rtl/>
          <w:lang w:bidi="ar-EG"/>
        </w:rPr>
        <w:t>أذربيجان</w:t>
      </w:r>
      <w:r w:rsidR="002E5DCA">
        <w:rPr>
          <w:rFonts w:hint="cs"/>
          <w:rtl/>
          <w:lang w:bidi="ar-EG"/>
        </w:rPr>
        <w:t xml:space="preserve"> ومصر. </w:t>
      </w:r>
      <w:proofErr w:type="gramStart"/>
      <w:r w:rsidR="00996F2F">
        <w:rPr>
          <w:rFonts w:hint="cs"/>
          <w:rtl/>
          <w:lang w:bidi="ar-EG"/>
        </w:rPr>
        <w:t>وأكد</w:t>
      </w:r>
      <w:proofErr w:type="gramEnd"/>
      <w:r w:rsidR="00996F2F">
        <w:rPr>
          <w:rFonts w:hint="cs"/>
          <w:rtl/>
          <w:lang w:bidi="ar-EG"/>
        </w:rPr>
        <w:t xml:space="preserve"> الجميع من جديد على دعمهم للتعاون بين بلدان الجنوب ودعوا إلى تعزيز العملية حتى يتسنى تحويل الاقتراحات إلى أنشطة ملموسة. </w:t>
      </w:r>
      <w:r w:rsidR="002E5DCA">
        <w:rPr>
          <w:rFonts w:hint="cs"/>
          <w:rtl/>
          <w:lang w:bidi="ar-EG"/>
        </w:rPr>
        <w:t>وأكد مندوب البرازيل باعتبار</w:t>
      </w:r>
      <w:r w:rsidR="00996F2F">
        <w:rPr>
          <w:rFonts w:hint="cs"/>
          <w:rtl/>
          <w:lang w:bidi="ar-EG"/>
        </w:rPr>
        <w:t>ها</w:t>
      </w:r>
      <w:r w:rsidR="002E5DCA">
        <w:rPr>
          <w:rFonts w:hint="cs"/>
          <w:rtl/>
          <w:lang w:bidi="ar-EG"/>
        </w:rPr>
        <w:t xml:space="preserve"> البلد المضيف لأول اجتماع أقاليمي </w:t>
      </w:r>
      <w:r w:rsidR="00996F2F">
        <w:rPr>
          <w:rFonts w:hint="cs"/>
          <w:rtl/>
          <w:lang w:bidi="ar-EG"/>
        </w:rPr>
        <w:t xml:space="preserve">للويبو بشأن </w:t>
      </w:r>
      <w:r w:rsidR="002E5DCA">
        <w:rPr>
          <w:rFonts w:hint="cs"/>
          <w:rtl/>
          <w:lang w:bidi="ar-EG"/>
        </w:rPr>
        <w:t xml:space="preserve">التعاون بين بلدان الجنوب، على أن البرازيل أنشأت بالفعل </w:t>
      </w:r>
      <w:r w:rsidR="00996F2F">
        <w:rPr>
          <w:rFonts w:hint="cs"/>
          <w:rtl/>
          <w:lang w:bidi="ar-EG"/>
        </w:rPr>
        <w:t xml:space="preserve">صناديق </w:t>
      </w:r>
      <w:proofErr w:type="spellStart"/>
      <w:r w:rsidR="00996F2F">
        <w:rPr>
          <w:rFonts w:hint="cs"/>
          <w:rtl/>
          <w:lang w:bidi="ar-EG"/>
        </w:rPr>
        <w:t>استئمانية</w:t>
      </w:r>
      <w:proofErr w:type="spellEnd"/>
      <w:r w:rsidR="002E5DCA">
        <w:rPr>
          <w:rFonts w:hint="cs"/>
          <w:rtl/>
          <w:lang w:bidi="ar-EG"/>
        </w:rPr>
        <w:t xml:space="preserve"> مخصص</w:t>
      </w:r>
      <w:r w:rsidR="00996F2F">
        <w:rPr>
          <w:rFonts w:hint="cs"/>
          <w:rtl/>
          <w:lang w:bidi="ar-EG"/>
        </w:rPr>
        <w:t>ة</w:t>
      </w:r>
      <w:r w:rsidR="002E5DCA">
        <w:rPr>
          <w:rFonts w:hint="cs"/>
          <w:rtl/>
          <w:lang w:bidi="ar-EG"/>
        </w:rPr>
        <w:t xml:space="preserve"> حصراً لتعزيز التعاون الثلاثي في مجال الملكية الفكرية بدعم من مكتب الويب</w:t>
      </w:r>
      <w:r w:rsidR="000A57B7">
        <w:rPr>
          <w:rFonts w:hint="cs"/>
          <w:rtl/>
          <w:lang w:bidi="ar-EG"/>
        </w:rPr>
        <w:t>و</w:t>
      </w:r>
      <w:r w:rsidR="002E5DCA">
        <w:rPr>
          <w:rFonts w:hint="cs"/>
          <w:rtl/>
          <w:lang w:bidi="ar-EG"/>
        </w:rPr>
        <w:t xml:space="preserve"> في البرازيل</w:t>
      </w:r>
      <w:r w:rsidR="007461F8">
        <w:rPr>
          <w:rFonts w:hint="cs"/>
          <w:rtl/>
          <w:lang w:bidi="ar-EG"/>
        </w:rPr>
        <w:t>،</w:t>
      </w:r>
      <w:r w:rsidR="002E5DCA">
        <w:rPr>
          <w:rFonts w:hint="cs"/>
          <w:rtl/>
          <w:lang w:bidi="ar-EG"/>
        </w:rPr>
        <w:t xml:space="preserve"> وأن حكومة البرازيل </w:t>
      </w:r>
      <w:r w:rsidR="00065818">
        <w:rPr>
          <w:rFonts w:hint="cs"/>
          <w:rtl/>
          <w:lang w:bidi="ar-EG"/>
        </w:rPr>
        <w:t>التزمت بالفعل بتقديم ما</w:t>
      </w:r>
      <w:r w:rsidR="002E5DCA">
        <w:rPr>
          <w:rFonts w:hint="cs"/>
          <w:rtl/>
          <w:lang w:bidi="ar-EG"/>
        </w:rPr>
        <w:t xml:space="preserve"> يزيد على مليون دولار أمريكي </w:t>
      </w:r>
      <w:r w:rsidR="00065818">
        <w:rPr>
          <w:rFonts w:hint="cs"/>
          <w:rtl/>
          <w:lang w:bidi="ar-EG"/>
        </w:rPr>
        <w:t>تحت بند هذه الصناديق</w:t>
      </w:r>
      <w:r w:rsidR="002E5DCA">
        <w:rPr>
          <w:rFonts w:hint="cs"/>
          <w:rtl/>
          <w:lang w:bidi="ar-EG"/>
        </w:rPr>
        <w:t xml:space="preserve"> للفترة 2012-2016. وأضاف أن التعاون بين بلدان الجنوب باعتباره أداة استراتيجية وفعالة ثبت جدواها</w:t>
      </w:r>
      <w:r w:rsidR="00065818">
        <w:rPr>
          <w:rFonts w:hint="cs"/>
          <w:rtl/>
          <w:lang w:bidi="ar-EG"/>
        </w:rPr>
        <w:t xml:space="preserve"> في العديد من المجالات الأخرى،</w:t>
      </w:r>
      <w:r w:rsidR="002E5DCA">
        <w:rPr>
          <w:rFonts w:hint="cs"/>
          <w:rtl/>
          <w:lang w:bidi="ar-EG"/>
        </w:rPr>
        <w:t xml:space="preserve"> </w:t>
      </w:r>
      <w:r w:rsidR="009427EF">
        <w:rPr>
          <w:rFonts w:hint="cs"/>
          <w:rtl/>
          <w:lang w:bidi="ar-EG"/>
        </w:rPr>
        <w:t>ينبغي أن يصبح</w:t>
      </w:r>
      <w:r w:rsidR="002E5DCA">
        <w:rPr>
          <w:rFonts w:hint="cs"/>
          <w:rtl/>
          <w:lang w:bidi="ar-EG"/>
        </w:rPr>
        <w:t xml:space="preserve"> </w:t>
      </w:r>
      <w:r w:rsidR="009427EF">
        <w:rPr>
          <w:rFonts w:hint="cs"/>
          <w:rtl/>
          <w:lang w:bidi="ar-EG"/>
        </w:rPr>
        <w:t>أيضاً</w:t>
      </w:r>
      <w:r w:rsidR="002E5DCA">
        <w:rPr>
          <w:rFonts w:hint="cs"/>
          <w:rtl/>
          <w:lang w:bidi="ar-EG"/>
        </w:rPr>
        <w:t xml:space="preserve"> أولوية بالنسبة للويبو</w:t>
      </w:r>
      <w:r w:rsidR="00AF5465">
        <w:rPr>
          <w:rFonts w:hint="cs"/>
          <w:rtl/>
          <w:lang w:bidi="ar-EG"/>
        </w:rPr>
        <w:t xml:space="preserve"> التي </w:t>
      </w:r>
      <w:r w:rsidR="005D3CC7">
        <w:rPr>
          <w:rFonts w:hint="cs"/>
          <w:rtl/>
          <w:lang w:bidi="ar-EG"/>
        </w:rPr>
        <w:t xml:space="preserve">نظراً لكونها منظمة متعددة الأطراف </w:t>
      </w:r>
      <w:r w:rsidR="00BC545C">
        <w:rPr>
          <w:rFonts w:hint="cs"/>
          <w:rtl/>
          <w:lang w:bidi="ar-EG"/>
        </w:rPr>
        <w:t xml:space="preserve">تمتلك التفويض اللازم والخبرة اللازمة لتقديم الدعم لمبادرات </w:t>
      </w:r>
      <w:r w:rsidR="009427EF">
        <w:rPr>
          <w:rFonts w:hint="cs"/>
          <w:rtl/>
          <w:lang w:bidi="ar-EG"/>
        </w:rPr>
        <w:t>التعاون</w:t>
      </w:r>
      <w:r w:rsidR="00BC545C">
        <w:rPr>
          <w:rFonts w:hint="cs"/>
          <w:rtl/>
          <w:lang w:bidi="ar-EG"/>
        </w:rPr>
        <w:t xml:space="preserve"> فيما بين بلدان الجنوب. </w:t>
      </w:r>
      <w:r w:rsidR="009427EF">
        <w:rPr>
          <w:rFonts w:hint="cs"/>
          <w:rtl/>
          <w:lang w:bidi="ar-EG"/>
        </w:rPr>
        <w:t xml:space="preserve">غير أن مندوب </w:t>
      </w:r>
      <w:r w:rsidR="0031066B">
        <w:rPr>
          <w:rFonts w:hint="cs"/>
          <w:rtl/>
          <w:lang w:bidi="ar-EG"/>
        </w:rPr>
        <w:t xml:space="preserve">البرازيل </w:t>
      </w:r>
      <w:r w:rsidR="009427EF">
        <w:rPr>
          <w:rFonts w:hint="cs"/>
          <w:rtl/>
          <w:lang w:bidi="ar-EG"/>
        </w:rPr>
        <w:t>اختتم حديثه بالإشارة إلى</w:t>
      </w:r>
      <w:r w:rsidR="0031066B">
        <w:rPr>
          <w:rFonts w:hint="cs"/>
          <w:rtl/>
          <w:lang w:bidi="ar-EG"/>
        </w:rPr>
        <w:t xml:space="preserve"> ضرورة أن </w:t>
      </w:r>
      <w:r w:rsidR="009427EF">
        <w:rPr>
          <w:rFonts w:hint="cs"/>
          <w:rtl/>
          <w:lang w:bidi="ar-EG"/>
        </w:rPr>
        <w:t>تتولى</w:t>
      </w:r>
      <w:r w:rsidR="0031066B">
        <w:rPr>
          <w:rFonts w:hint="cs"/>
          <w:rtl/>
          <w:lang w:bidi="ar-EG"/>
        </w:rPr>
        <w:t xml:space="preserve"> الدول الأعضاء</w:t>
      </w:r>
      <w:r w:rsidR="009427EF">
        <w:rPr>
          <w:rFonts w:hint="cs"/>
          <w:rtl/>
          <w:lang w:bidi="ar-EG"/>
        </w:rPr>
        <w:t xml:space="preserve"> قيادة العملية بشكل أساسي</w:t>
      </w:r>
      <w:r w:rsidR="0031066B">
        <w:rPr>
          <w:rFonts w:hint="cs"/>
          <w:rtl/>
          <w:lang w:bidi="ar-EG"/>
        </w:rPr>
        <w:t xml:space="preserve"> مع البلدان النامية التي تتولى المسؤولية الرئيسية عن ذلك مما يستلزم وضع برنامج عمل واضح </w:t>
      </w:r>
      <w:r w:rsidR="009362ED">
        <w:rPr>
          <w:rFonts w:hint="cs"/>
          <w:rtl/>
          <w:lang w:bidi="ar-EG"/>
        </w:rPr>
        <w:t xml:space="preserve">لتوجيه الأعمال المقبلة للويبو في هذا المجال. وتحدث </w:t>
      </w:r>
      <w:r w:rsidR="009427EF">
        <w:rPr>
          <w:rFonts w:hint="cs"/>
          <w:rtl/>
          <w:lang w:bidi="ar-EG"/>
        </w:rPr>
        <w:t>مندوب</w:t>
      </w:r>
      <w:r w:rsidR="009362ED">
        <w:rPr>
          <w:rFonts w:hint="cs"/>
          <w:rtl/>
          <w:lang w:bidi="ar-EG"/>
        </w:rPr>
        <w:t xml:space="preserve"> جنوب أفريقيا بالنيابة عن المجموعة الأفريقية</w:t>
      </w:r>
      <w:r w:rsidR="009427EF">
        <w:rPr>
          <w:rFonts w:hint="cs"/>
          <w:rtl/>
          <w:lang w:bidi="ar-EG"/>
        </w:rPr>
        <w:t>،</w:t>
      </w:r>
      <w:r w:rsidR="009362ED">
        <w:rPr>
          <w:rFonts w:hint="cs"/>
          <w:rtl/>
          <w:lang w:bidi="ar-EG"/>
        </w:rPr>
        <w:t xml:space="preserve"> وسلط الضوء </w:t>
      </w:r>
      <w:r w:rsidR="001C6168">
        <w:rPr>
          <w:rFonts w:hint="cs"/>
          <w:rtl/>
          <w:lang w:bidi="ar-EG"/>
        </w:rPr>
        <w:t xml:space="preserve">أيضاً </w:t>
      </w:r>
      <w:r w:rsidR="009362ED">
        <w:rPr>
          <w:rFonts w:hint="cs"/>
          <w:rtl/>
          <w:lang w:bidi="ar-EG"/>
        </w:rPr>
        <w:t>على الأهمية الكبيرة التي توليها المجموعة للتعاون بين بلدان الجنوب معرباً عن اعتقاد</w:t>
      </w:r>
      <w:r w:rsidR="001C6168">
        <w:rPr>
          <w:rFonts w:hint="cs"/>
          <w:rtl/>
          <w:lang w:bidi="ar-EG"/>
        </w:rPr>
        <w:t>ها</w:t>
      </w:r>
      <w:r w:rsidR="009362ED">
        <w:rPr>
          <w:rFonts w:hint="cs"/>
          <w:rtl/>
          <w:lang w:bidi="ar-EG"/>
        </w:rPr>
        <w:t xml:space="preserve"> بأن بإمكان الويبو الاضطلاع بدور مهم في العمل كجهة تنسيق في تبادل الخبرات الناجحة للبلدان النامية والبلدان الأقل نمواً في مجال الملكية الفكرية. </w:t>
      </w:r>
      <w:r w:rsidR="006C02C9">
        <w:rPr>
          <w:rFonts w:hint="cs"/>
          <w:rtl/>
          <w:lang w:bidi="ar-EG"/>
        </w:rPr>
        <w:t>كما أيدت حكومة جنوب أفريقيا الاستمرار في المشروع من خلال إطلاق مرحلة ثانية عقب استكمال تقييم المشروع مؤكد</w:t>
      </w:r>
      <w:r w:rsidR="007D66B2">
        <w:rPr>
          <w:rFonts w:hint="cs"/>
          <w:rtl/>
          <w:lang w:bidi="ar-EG"/>
        </w:rPr>
        <w:t>ة</w:t>
      </w:r>
      <w:r w:rsidR="006C02C9">
        <w:rPr>
          <w:rFonts w:hint="cs"/>
          <w:rtl/>
          <w:lang w:bidi="ar-EG"/>
        </w:rPr>
        <w:t xml:space="preserve">ً على الأهمية التي </w:t>
      </w:r>
      <w:r w:rsidR="007D66B2">
        <w:rPr>
          <w:rFonts w:hint="cs"/>
          <w:rtl/>
          <w:lang w:bidi="ar-EG"/>
        </w:rPr>
        <w:t>ت</w:t>
      </w:r>
      <w:r w:rsidR="006C02C9">
        <w:rPr>
          <w:rFonts w:hint="cs"/>
          <w:rtl/>
          <w:lang w:bidi="ar-EG"/>
        </w:rPr>
        <w:t xml:space="preserve">وليها لإنشاء جهة تنسيق في الويبو </w:t>
      </w:r>
      <w:r w:rsidR="007D66B2">
        <w:rPr>
          <w:rFonts w:hint="cs"/>
          <w:rtl/>
          <w:lang w:bidi="ar-EG"/>
        </w:rPr>
        <w:t xml:space="preserve">مخصصة </w:t>
      </w:r>
      <w:r w:rsidR="006C02C9">
        <w:rPr>
          <w:rFonts w:hint="cs"/>
          <w:rtl/>
          <w:lang w:bidi="ar-EG"/>
        </w:rPr>
        <w:t>للتعاون فيما بين بلدان الجنوب، ومشير</w:t>
      </w:r>
      <w:r w:rsidR="00B34754">
        <w:rPr>
          <w:rFonts w:hint="cs"/>
          <w:rtl/>
          <w:lang w:bidi="ar-EG"/>
        </w:rPr>
        <w:t>ة</w:t>
      </w:r>
      <w:r w:rsidR="006C02C9">
        <w:rPr>
          <w:rFonts w:hint="cs"/>
          <w:rtl/>
          <w:lang w:bidi="ar-EG"/>
        </w:rPr>
        <w:t xml:space="preserve">ً إلى أن المنظمات الأخرى قد أدمجت بالفعل التعاون فيما بين بلدان الجنوب في أنشطتها وإلى ضرورة </w:t>
      </w:r>
      <w:r w:rsidR="00D21D42">
        <w:rPr>
          <w:rFonts w:hint="cs"/>
          <w:rtl/>
          <w:lang w:bidi="ar-EG"/>
        </w:rPr>
        <w:t xml:space="preserve">أن تسير الويبو على نفس النهج. أما حكومة أذربيجان، فقد أعربت عن استعدادها للتعاون مع البلدان الأخرى في إطار المبادرات المقبلة </w:t>
      </w:r>
      <w:r w:rsidR="00B34754">
        <w:rPr>
          <w:rFonts w:hint="cs"/>
          <w:rtl/>
          <w:lang w:bidi="ar-EG"/>
        </w:rPr>
        <w:t>ل</w:t>
      </w:r>
      <w:r w:rsidR="00D21D42">
        <w:rPr>
          <w:rFonts w:hint="cs"/>
          <w:rtl/>
          <w:lang w:bidi="ar-EG"/>
        </w:rPr>
        <w:t>لتعاون بين بلدان الجنوب، وارتأت أن الحصول على المعلومات والمعارف بكافة لغات العمل للمنظمة مازال يشكل أحد التحديات الرئيسية.</w:t>
      </w:r>
      <w:r w:rsidR="00491D42">
        <w:rPr>
          <w:rFonts w:hint="cs"/>
          <w:rtl/>
          <w:lang w:bidi="ar-EG"/>
        </w:rPr>
        <w:t xml:space="preserve"> وكرر مندوب مصر عرض أذربيجان للإسهام في المبادرات </w:t>
      </w:r>
      <w:r w:rsidR="00B34754">
        <w:rPr>
          <w:rFonts w:hint="cs"/>
          <w:rtl/>
          <w:lang w:bidi="ar-EG"/>
        </w:rPr>
        <w:t>المقبلة لل</w:t>
      </w:r>
      <w:r w:rsidR="00491D42">
        <w:rPr>
          <w:rFonts w:hint="cs"/>
          <w:rtl/>
          <w:lang w:bidi="ar-EG"/>
        </w:rPr>
        <w:t>تعاون فيما بين بلدان الجنوب</w:t>
      </w:r>
      <w:r w:rsidR="0015555F">
        <w:rPr>
          <w:rFonts w:hint="cs"/>
          <w:rtl/>
          <w:lang w:bidi="ar-EG"/>
        </w:rPr>
        <w:t xml:space="preserve">، ودعا أيضاً الدول الأعضاء إلى تقديم خطة طريق واضحة للويبو كي تمضي قدماً بعملية التعاون فيما بين بلدان الجنوب </w:t>
      </w:r>
      <w:r w:rsidR="005331BF">
        <w:rPr>
          <w:rFonts w:hint="cs"/>
          <w:rtl/>
          <w:lang w:bidi="ar-EG"/>
        </w:rPr>
        <w:t xml:space="preserve">وأن تضمن استمرارها كجزء لا يتجزأ من عمل الويبو. </w:t>
      </w:r>
      <w:proofErr w:type="gramStart"/>
      <w:r w:rsidR="005331BF">
        <w:rPr>
          <w:rFonts w:hint="cs"/>
          <w:rtl/>
          <w:lang w:bidi="ar-EG"/>
        </w:rPr>
        <w:t>وفي</w:t>
      </w:r>
      <w:proofErr w:type="gramEnd"/>
      <w:r w:rsidR="005331BF">
        <w:rPr>
          <w:rFonts w:hint="cs"/>
          <w:rtl/>
          <w:lang w:bidi="ar-EG"/>
        </w:rPr>
        <w:t xml:space="preserve"> هذا الصدد، </w:t>
      </w:r>
      <w:r w:rsidR="00D560F6">
        <w:rPr>
          <w:rFonts w:hint="cs"/>
          <w:rtl/>
          <w:lang w:bidi="ar-EG"/>
        </w:rPr>
        <w:t xml:space="preserve">أشار المندوب إلى </w:t>
      </w:r>
      <w:r w:rsidR="00001638">
        <w:rPr>
          <w:rFonts w:hint="cs"/>
          <w:rtl/>
          <w:lang w:bidi="ar-EG"/>
        </w:rPr>
        <w:t>توصيات وحدة التفتيش</w:t>
      </w:r>
      <w:r w:rsidR="009D1F2D">
        <w:rPr>
          <w:rFonts w:hint="cs"/>
          <w:rtl/>
          <w:lang w:bidi="ar-EG"/>
        </w:rPr>
        <w:t xml:space="preserve"> بشأن التعاون بين بلدان الجنوب، التي تنظر فيها حالياً المنظمة والتي توصي بالأخص بإنشاء هياكل مؤسسية للتعاون فيما بين بلدان الجنوب وبتخصيص 0</w:t>
      </w:r>
      <w:proofErr w:type="gramStart"/>
      <w:r w:rsidR="001B0C82">
        <w:rPr>
          <w:rFonts w:hint="cs"/>
          <w:rtl/>
          <w:lang w:bidi="ar-EG"/>
        </w:rPr>
        <w:t>,</w:t>
      </w:r>
      <w:r w:rsidR="009D1F2D">
        <w:rPr>
          <w:rFonts w:hint="cs"/>
          <w:rtl/>
          <w:lang w:bidi="ar-EG"/>
        </w:rPr>
        <w:t>5</w:t>
      </w:r>
      <w:proofErr w:type="gramEnd"/>
      <w:r w:rsidR="009D1F2D">
        <w:rPr>
          <w:rFonts w:hint="cs"/>
          <w:rtl/>
          <w:lang w:bidi="ar-EG"/>
        </w:rPr>
        <w:t xml:space="preserve"> في المائة كحد أدنى من موارد الميزانية الأساسية لتعزيز التعاون فيما بين بلدان الجنوب.</w:t>
      </w:r>
    </w:p>
    <w:p w:rsidR="001166C5" w:rsidRDefault="004A1361" w:rsidP="00166865">
      <w:pPr>
        <w:pStyle w:val="NormalParaAR"/>
        <w:numPr>
          <w:ilvl w:val="0"/>
          <w:numId w:val="21"/>
        </w:numPr>
        <w:ind w:left="0" w:firstLine="0"/>
        <w:rPr>
          <w:lang w:bidi="ar-EG"/>
        </w:rPr>
      </w:pPr>
      <w:r>
        <w:rPr>
          <w:rFonts w:hint="cs"/>
          <w:rtl/>
          <w:lang w:bidi="ar-EG"/>
        </w:rPr>
        <w:lastRenderedPageBreak/>
        <w:t xml:space="preserve">وقدم الرئيس في ملاحظاته الختامية استعراضاً موجزاً للدورات الأربع الرئيسية، حيث </w:t>
      </w:r>
      <w:r w:rsidR="004202CF">
        <w:rPr>
          <w:rFonts w:hint="cs"/>
          <w:rtl/>
          <w:lang w:bidi="ar-EG"/>
        </w:rPr>
        <w:t xml:space="preserve">سلط الضوء على أهمية التعاون فيما بين بلدان الجنوب باعتباره مكملاً للتعاون بين الشمال والجنوب وأكد على القيمة المضافة للاجتماعات </w:t>
      </w:r>
      <w:proofErr w:type="spellStart"/>
      <w:r w:rsidR="004202CF">
        <w:rPr>
          <w:rFonts w:hint="cs"/>
          <w:rtl/>
          <w:lang w:bidi="ar-EG"/>
        </w:rPr>
        <w:t>الأقاليمية</w:t>
      </w:r>
      <w:proofErr w:type="spellEnd"/>
      <w:r w:rsidR="004202CF">
        <w:rPr>
          <w:rFonts w:hint="cs"/>
          <w:rtl/>
          <w:lang w:bidi="ar-EG"/>
        </w:rPr>
        <w:t xml:space="preserve"> من أجل تبادل الخبرات والمعارف والربط الشبكي فيما بين البلدان النامية والبلدان الأقل نمواً. و</w:t>
      </w:r>
      <w:r w:rsidR="00B34754">
        <w:rPr>
          <w:rFonts w:hint="cs"/>
          <w:rtl/>
          <w:lang w:bidi="ar-EG"/>
        </w:rPr>
        <w:t xml:space="preserve">أشار الرئيس </w:t>
      </w:r>
      <w:r w:rsidR="004202CF">
        <w:rPr>
          <w:rFonts w:hint="cs"/>
          <w:rtl/>
          <w:lang w:bidi="ar-EG"/>
        </w:rPr>
        <w:t xml:space="preserve">فيما يتعلق </w:t>
      </w:r>
      <w:r w:rsidR="005755F0">
        <w:rPr>
          <w:rFonts w:hint="cs"/>
          <w:rtl/>
          <w:lang w:bidi="ar-EG"/>
        </w:rPr>
        <w:t>بسبل المضي قدماً، إلى ضرورة مواصلة المشروع كما أشار العديد من المشاركين</w:t>
      </w:r>
      <w:r w:rsidR="00B34754">
        <w:rPr>
          <w:rFonts w:hint="cs"/>
          <w:rtl/>
          <w:lang w:bidi="ar-EG"/>
        </w:rPr>
        <w:t>،</w:t>
      </w:r>
      <w:r w:rsidR="005755F0">
        <w:rPr>
          <w:rFonts w:hint="cs"/>
          <w:rtl/>
          <w:lang w:bidi="ar-EG"/>
        </w:rPr>
        <w:t xml:space="preserve"> مع مراعاة الأفكار والاقتراحات المقدمة خلال الاجتماعين </w:t>
      </w:r>
      <w:proofErr w:type="spellStart"/>
      <w:r w:rsidR="005755F0">
        <w:rPr>
          <w:rFonts w:hint="cs"/>
          <w:rtl/>
          <w:lang w:bidi="ar-EG"/>
        </w:rPr>
        <w:t>الأقاليميين</w:t>
      </w:r>
      <w:proofErr w:type="spellEnd"/>
      <w:r w:rsidR="005755F0">
        <w:rPr>
          <w:rFonts w:hint="cs"/>
          <w:rtl/>
          <w:lang w:bidi="ar-EG"/>
        </w:rPr>
        <w:t xml:space="preserve"> المعقودين بشأن التعاون بين بلدان الجنوب. </w:t>
      </w:r>
      <w:r w:rsidR="001863F4">
        <w:rPr>
          <w:rFonts w:hint="cs"/>
          <w:rtl/>
          <w:lang w:bidi="ar-EG"/>
        </w:rPr>
        <w:t xml:space="preserve">وشدد بوجه خاص على </w:t>
      </w:r>
      <w:r w:rsidR="003A2239">
        <w:rPr>
          <w:rFonts w:hint="cs"/>
          <w:rtl/>
          <w:lang w:bidi="ar-EG"/>
        </w:rPr>
        <w:t>أن عدداً من الوفود قد أعرب عن ضرورة مواصلة نشر أفضل الممارسات والدروس المستفادة من البلدان النامية والبلدان الأقل نمواً، وضرورة تعزيز الحصول على المعارف والموارد باللغات الرئيسية للبلدان النامية والبلدان</w:t>
      </w:r>
      <w:r w:rsidR="0065423C">
        <w:rPr>
          <w:rFonts w:hint="cs"/>
          <w:rtl/>
          <w:lang w:bidi="ar-EG"/>
        </w:rPr>
        <w:t xml:space="preserve"> الأقل</w:t>
      </w:r>
      <w:r w:rsidR="003A2239">
        <w:rPr>
          <w:rFonts w:hint="cs"/>
          <w:rtl/>
          <w:lang w:bidi="ar-EG"/>
        </w:rPr>
        <w:t xml:space="preserve"> نمواً، وضرورة تعزيز البنية المؤسسية للويبو </w:t>
      </w:r>
      <w:r w:rsidR="00BB796D">
        <w:rPr>
          <w:rFonts w:hint="cs"/>
          <w:rtl/>
          <w:lang w:bidi="ar-EG"/>
        </w:rPr>
        <w:t>فيما يخص</w:t>
      </w:r>
      <w:r w:rsidR="003A2239">
        <w:rPr>
          <w:rFonts w:hint="cs"/>
          <w:rtl/>
          <w:lang w:bidi="ar-EG"/>
        </w:rPr>
        <w:t xml:space="preserve"> التعاون فيما بين بلدان الجنوب، لا سيما من خلال التعاون المتواصل مع </w:t>
      </w:r>
      <w:r w:rsidR="00B428E4" w:rsidRPr="0016602E">
        <w:rPr>
          <w:rtl/>
        </w:rPr>
        <w:t>مكتب الأمم المتحدة</w:t>
      </w:r>
      <w:r w:rsidR="00A91106">
        <w:rPr>
          <w:rFonts w:hint="cs"/>
          <w:rtl/>
        </w:rPr>
        <w:t xml:space="preserve"> المعني</w:t>
      </w:r>
      <w:r w:rsidR="00050809">
        <w:rPr>
          <w:rFonts w:hint="cs"/>
          <w:rtl/>
          <w:lang w:bidi="ar-EG"/>
        </w:rPr>
        <w:t>. وأشار الرئيس إلى عرض حكومة بيرو باستضافة اجتماع أقاليمي آخر بشأن التعاون فيما بين بلدان الجنوب، واختتم بالإشا</w:t>
      </w:r>
      <w:r w:rsidR="00DF0724">
        <w:rPr>
          <w:rFonts w:hint="cs"/>
          <w:rtl/>
          <w:lang w:bidi="ar-EG"/>
        </w:rPr>
        <w:t>رة إلى أهمية تعزيز الربط الشبكي بين بلدان الجنوب و</w:t>
      </w:r>
      <w:r w:rsidR="00A91106">
        <w:rPr>
          <w:rFonts w:hint="cs"/>
          <w:rtl/>
          <w:lang w:bidi="ar-EG"/>
        </w:rPr>
        <w:t>الترابط</w:t>
      </w:r>
      <w:r w:rsidR="00DF0724">
        <w:rPr>
          <w:rFonts w:hint="cs"/>
          <w:rtl/>
          <w:lang w:bidi="ar-EG"/>
        </w:rPr>
        <w:t xml:space="preserve"> فيما بينها من خلال مواصلة تطوير </w:t>
      </w:r>
      <w:r w:rsidR="001166C5">
        <w:rPr>
          <w:rFonts w:hint="cs"/>
          <w:rtl/>
          <w:lang w:bidi="ar-EG"/>
        </w:rPr>
        <w:t xml:space="preserve">بوابة الويبو بشأن التعاون فيما بين بلدان الجنوب ومن خلال تنظيم المزيد من الاجتماعات </w:t>
      </w:r>
      <w:proofErr w:type="spellStart"/>
      <w:r w:rsidR="001166C5">
        <w:rPr>
          <w:rFonts w:hint="cs"/>
          <w:rtl/>
          <w:lang w:bidi="ar-EG"/>
        </w:rPr>
        <w:t>المواضيعية</w:t>
      </w:r>
      <w:proofErr w:type="spellEnd"/>
      <w:r w:rsidR="001166C5">
        <w:rPr>
          <w:rFonts w:hint="cs"/>
          <w:rtl/>
          <w:lang w:bidi="ar-EG"/>
        </w:rPr>
        <w:t xml:space="preserve"> </w:t>
      </w:r>
      <w:proofErr w:type="spellStart"/>
      <w:r w:rsidR="001166C5">
        <w:rPr>
          <w:rFonts w:hint="cs"/>
          <w:rtl/>
          <w:lang w:bidi="ar-EG"/>
        </w:rPr>
        <w:t>الأقاليمية</w:t>
      </w:r>
      <w:proofErr w:type="spellEnd"/>
      <w:r w:rsidR="001166C5">
        <w:rPr>
          <w:rFonts w:hint="cs"/>
          <w:rtl/>
          <w:lang w:bidi="ar-EG"/>
        </w:rPr>
        <w:t>.</w:t>
      </w:r>
    </w:p>
    <w:p w:rsidR="009D1F2D" w:rsidRDefault="0007412D" w:rsidP="006D3EFA">
      <w:pPr>
        <w:pStyle w:val="EndofDocumentAR"/>
        <w:rPr>
          <w:rtl/>
          <w:lang w:bidi="ar-EG"/>
        </w:rPr>
      </w:pPr>
      <w:r w:rsidRPr="0007412D">
        <w:rPr>
          <w:rtl/>
          <w:lang w:bidi="ar-EG"/>
        </w:rPr>
        <w:t>[</w:t>
      </w:r>
      <w:proofErr w:type="gramStart"/>
      <w:r w:rsidRPr="0007412D">
        <w:rPr>
          <w:rtl/>
          <w:lang w:bidi="ar-EG"/>
        </w:rPr>
        <w:t>نهاية</w:t>
      </w:r>
      <w:proofErr w:type="gramEnd"/>
      <w:r w:rsidRPr="0007412D">
        <w:rPr>
          <w:rtl/>
          <w:lang w:bidi="ar-EG"/>
        </w:rPr>
        <w:t xml:space="preserve"> الوثيقة]</w:t>
      </w:r>
      <w:r w:rsidR="003A2239">
        <w:rPr>
          <w:rFonts w:hint="cs"/>
          <w:rtl/>
          <w:lang w:bidi="ar-EG"/>
        </w:rPr>
        <w:t xml:space="preserve"> </w:t>
      </w:r>
    </w:p>
    <w:sectPr w:rsidR="009D1F2D"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AB0" w:rsidRDefault="00AD5AB0">
      <w:r>
        <w:separator/>
      </w:r>
    </w:p>
  </w:endnote>
  <w:endnote w:type="continuationSeparator" w:id="0">
    <w:p w:rsidR="00AD5AB0" w:rsidRDefault="00AD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AB0" w:rsidRDefault="00AD5AB0" w:rsidP="009622BF">
      <w:pPr>
        <w:bidi/>
      </w:pPr>
      <w:bookmarkStart w:id="0" w:name="OLE_LINK1"/>
      <w:bookmarkStart w:id="1" w:name="OLE_LINK2"/>
      <w:r>
        <w:separator/>
      </w:r>
      <w:bookmarkEnd w:id="0"/>
      <w:bookmarkEnd w:id="1"/>
    </w:p>
  </w:footnote>
  <w:footnote w:type="continuationSeparator" w:id="0">
    <w:p w:rsidR="00AD5AB0" w:rsidRDefault="00AD5AB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6D3EFA" w:rsidRDefault="00983389" w:rsidP="001B0C82">
    <w:pPr>
      <w:rPr>
        <w:szCs w:val="22"/>
      </w:rPr>
    </w:pPr>
    <w:r w:rsidRPr="006D3EFA">
      <w:rPr>
        <w:szCs w:val="22"/>
      </w:rPr>
      <w:t>W</w:t>
    </w:r>
    <w:r w:rsidR="000E3243" w:rsidRPr="006D3EFA">
      <w:rPr>
        <w:szCs w:val="22"/>
      </w:rPr>
      <w:t>IP</w:t>
    </w:r>
    <w:r w:rsidR="00772E46" w:rsidRPr="006D3EFA">
      <w:rPr>
        <w:szCs w:val="22"/>
      </w:rPr>
      <w:t>O/</w:t>
    </w:r>
    <w:r w:rsidR="000E3243" w:rsidRPr="006D3EFA">
      <w:rPr>
        <w:szCs w:val="22"/>
      </w:rPr>
      <w:t>SSC/GE</w:t>
    </w:r>
    <w:r w:rsidR="002F77FC" w:rsidRPr="006D3EFA">
      <w:rPr>
        <w:szCs w:val="22"/>
      </w:rPr>
      <w:t>/</w:t>
    </w:r>
    <w:r w:rsidR="000E3243" w:rsidRPr="006D3EFA">
      <w:rPr>
        <w:szCs w:val="22"/>
      </w:rPr>
      <w:t>13</w:t>
    </w:r>
    <w:r w:rsidR="00AB43E2" w:rsidRPr="006D3EFA">
      <w:rPr>
        <w:szCs w:val="22"/>
      </w:rPr>
      <w:t>/</w:t>
    </w:r>
    <w:r w:rsidR="00AB43E2" w:rsidRPr="006D3EFA">
      <w:rPr>
        <w:rFonts w:hint="cs"/>
        <w:szCs w:val="22"/>
        <w:rtl/>
      </w:rPr>
      <w:t>3</w:t>
    </w:r>
  </w:p>
  <w:p w:rsidR="002F77FC" w:rsidRDefault="002F2CD6" w:rsidP="00D61541">
    <w:r>
      <w:fldChar w:fldCharType="begin"/>
    </w:r>
    <w:r w:rsidR="002F77FC">
      <w:instrText xml:space="preserve"> PAGE  \* MERGEFORMAT </w:instrText>
    </w:r>
    <w:r>
      <w:fldChar w:fldCharType="separate"/>
    </w:r>
    <w:r w:rsidR="004E2A48">
      <w:rPr>
        <w:noProof/>
      </w:rPr>
      <w:t>6</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4DE20DF"/>
    <w:multiLevelType w:val="hybridMultilevel"/>
    <w:tmpl w:val="D73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451C9"/>
    <w:rsid w:val="00001638"/>
    <w:rsid w:val="00002CBE"/>
    <w:rsid w:val="00003232"/>
    <w:rsid w:val="000033DA"/>
    <w:rsid w:val="0000579F"/>
    <w:rsid w:val="000059ED"/>
    <w:rsid w:val="000065AE"/>
    <w:rsid w:val="000074D1"/>
    <w:rsid w:val="000076BD"/>
    <w:rsid w:val="00010481"/>
    <w:rsid w:val="00010671"/>
    <w:rsid w:val="000114E2"/>
    <w:rsid w:val="00013347"/>
    <w:rsid w:val="00013D73"/>
    <w:rsid w:val="000142E1"/>
    <w:rsid w:val="000146BD"/>
    <w:rsid w:val="00014B68"/>
    <w:rsid w:val="000155C2"/>
    <w:rsid w:val="0001645D"/>
    <w:rsid w:val="00017A43"/>
    <w:rsid w:val="0002157B"/>
    <w:rsid w:val="00023101"/>
    <w:rsid w:val="0002407C"/>
    <w:rsid w:val="0002476F"/>
    <w:rsid w:val="00024E17"/>
    <w:rsid w:val="000258DB"/>
    <w:rsid w:val="000259E5"/>
    <w:rsid w:val="00031910"/>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181"/>
    <w:rsid w:val="00046EDC"/>
    <w:rsid w:val="00047497"/>
    <w:rsid w:val="000500C9"/>
    <w:rsid w:val="0005014C"/>
    <w:rsid w:val="000501B5"/>
    <w:rsid w:val="00050809"/>
    <w:rsid w:val="000508E2"/>
    <w:rsid w:val="00050A69"/>
    <w:rsid w:val="00050C55"/>
    <w:rsid w:val="00050F28"/>
    <w:rsid w:val="00053836"/>
    <w:rsid w:val="00054659"/>
    <w:rsid w:val="00055140"/>
    <w:rsid w:val="00055FA2"/>
    <w:rsid w:val="000571DD"/>
    <w:rsid w:val="00057CBC"/>
    <w:rsid w:val="00061FF5"/>
    <w:rsid w:val="00062502"/>
    <w:rsid w:val="00063C91"/>
    <w:rsid w:val="000640E7"/>
    <w:rsid w:val="00065818"/>
    <w:rsid w:val="00066DC7"/>
    <w:rsid w:val="0006794A"/>
    <w:rsid w:val="00067F31"/>
    <w:rsid w:val="00071138"/>
    <w:rsid w:val="000717BF"/>
    <w:rsid w:val="00073402"/>
    <w:rsid w:val="0007412D"/>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57B7"/>
    <w:rsid w:val="000A6510"/>
    <w:rsid w:val="000B0BB4"/>
    <w:rsid w:val="000B1045"/>
    <w:rsid w:val="000B1BAE"/>
    <w:rsid w:val="000B29B3"/>
    <w:rsid w:val="000B3889"/>
    <w:rsid w:val="000B3B3B"/>
    <w:rsid w:val="000B3B56"/>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826"/>
    <w:rsid w:val="000E06A5"/>
    <w:rsid w:val="000E16EB"/>
    <w:rsid w:val="000E1DD7"/>
    <w:rsid w:val="000E3243"/>
    <w:rsid w:val="000E5916"/>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24D"/>
    <w:rsid w:val="00113769"/>
    <w:rsid w:val="00114141"/>
    <w:rsid w:val="00114827"/>
    <w:rsid w:val="00115266"/>
    <w:rsid w:val="001154FB"/>
    <w:rsid w:val="00115B51"/>
    <w:rsid w:val="001166C5"/>
    <w:rsid w:val="001171EF"/>
    <w:rsid w:val="001173C5"/>
    <w:rsid w:val="00121092"/>
    <w:rsid w:val="00121AA0"/>
    <w:rsid w:val="00121FE6"/>
    <w:rsid w:val="00123F16"/>
    <w:rsid w:val="0012405D"/>
    <w:rsid w:val="001252B1"/>
    <w:rsid w:val="0012672D"/>
    <w:rsid w:val="00126897"/>
    <w:rsid w:val="0012696D"/>
    <w:rsid w:val="00130FC9"/>
    <w:rsid w:val="001310EE"/>
    <w:rsid w:val="0013191A"/>
    <w:rsid w:val="00131E8F"/>
    <w:rsid w:val="00135C24"/>
    <w:rsid w:val="00136389"/>
    <w:rsid w:val="00136A1A"/>
    <w:rsid w:val="00136A96"/>
    <w:rsid w:val="001376B6"/>
    <w:rsid w:val="00140913"/>
    <w:rsid w:val="00140A35"/>
    <w:rsid w:val="00142F4D"/>
    <w:rsid w:val="00143428"/>
    <w:rsid w:val="0014412C"/>
    <w:rsid w:val="00144713"/>
    <w:rsid w:val="00144CC3"/>
    <w:rsid w:val="00147614"/>
    <w:rsid w:val="0015009D"/>
    <w:rsid w:val="001519FB"/>
    <w:rsid w:val="00151B18"/>
    <w:rsid w:val="00151BF2"/>
    <w:rsid w:val="00151C68"/>
    <w:rsid w:val="001520DD"/>
    <w:rsid w:val="00152374"/>
    <w:rsid w:val="00153A62"/>
    <w:rsid w:val="00153CD7"/>
    <w:rsid w:val="00154023"/>
    <w:rsid w:val="001550DF"/>
    <w:rsid w:val="0015555F"/>
    <w:rsid w:val="00155CEA"/>
    <w:rsid w:val="00156153"/>
    <w:rsid w:val="001563D9"/>
    <w:rsid w:val="00156428"/>
    <w:rsid w:val="001568F4"/>
    <w:rsid w:val="00156BDF"/>
    <w:rsid w:val="001572CE"/>
    <w:rsid w:val="001603F7"/>
    <w:rsid w:val="00160C95"/>
    <w:rsid w:val="00162777"/>
    <w:rsid w:val="0016337E"/>
    <w:rsid w:val="00164691"/>
    <w:rsid w:val="00164BD2"/>
    <w:rsid w:val="00165AC3"/>
    <w:rsid w:val="0016602E"/>
    <w:rsid w:val="0016654A"/>
    <w:rsid w:val="001665F3"/>
    <w:rsid w:val="001667B6"/>
    <w:rsid w:val="00166865"/>
    <w:rsid w:val="001668D4"/>
    <w:rsid w:val="00166A09"/>
    <w:rsid w:val="00167809"/>
    <w:rsid w:val="00167F30"/>
    <w:rsid w:val="00170277"/>
    <w:rsid w:val="00170F13"/>
    <w:rsid w:val="001714E8"/>
    <w:rsid w:val="00171844"/>
    <w:rsid w:val="0017385A"/>
    <w:rsid w:val="00175448"/>
    <w:rsid w:val="001757AF"/>
    <w:rsid w:val="00175825"/>
    <w:rsid w:val="0017666F"/>
    <w:rsid w:val="00176D64"/>
    <w:rsid w:val="00176E2C"/>
    <w:rsid w:val="00176ED5"/>
    <w:rsid w:val="00177DBF"/>
    <w:rsid w:val="00182417"/>
    <w:rsid w:val="0018242F"/>
    <w:rsid w:val="0018414E"/>
    <w:rsid w:val="00185718"/>
    <w:rsid w:val="001857AF"/>
    <w:rsid w:val="00185BBE"/>
    <w:rsid w:val="001863F4"/>
    <w:rsid w:val="00186606"/>
    <w:rsid w:val="001874FB"/>
    <w:rsid w:val="00190B6D"/>
    <w:rsid w:val="00191C4F"/>
    <w:rsid w:val="00191E75"/>
    <w:rsid w:val="00192022"/>
    <w:rsid w:val="0019301D"/>
    <w:rsid w:val="0019454F"/>
    <w:rsid w:val="00194719"/>
    <w:rsid w:val="00194774"/>
    <w:rsid w:val="00195CE0"/>
    <w:rsid w:val="001A098F"/>
    <w:rsid w:val="001A10CB"/>
    <w:rsid w:val="001A110B"/>
    <w:rsid w:val="001A149A"/>
    <w:rsid w:val="001A252C"/>
    <w:rsid w:val="001A25E9"/>
    <w:rsid w:val="001A2AB7"/>
    <w:rsid w:val="001A4A9C"/>
    <w:rsid w:val="001A6B88"/>
    <w:rsid w:val="001A6C33"/>
    <w:rsid w:val="001A6E68"/>
    <w:rsid w:val="001A778A"/>
    <w:rsid w:val="001B0C82"/>
    <w:rsid w:val="001B1651"/>
    <w:rsid w:val="001B3131"/>
    <w:rsid w:val="001B4B2F"/>
    <w:rsid w:val="001B7C00"/>
    <w:rsid w:val="001B7E52"/>
    <w:rsid w:val="001C09D2"/>
    <w:rsid w:val="001C1620"/>
    <w:rsid w:val="001C18B2"/>
    <w:rsid w:val="001C1994"/>
    <w:rsid w:val="001C2933"/>
    <w:rsid w:val="001C30C2"/>
    <w:rsid w:val="001C52D1"/>
    <w:rsid w:val="001C5EEE"/>
    <w:rsid w:val="001C6168"/>
    <w:rsid w:val="001C6A73"/>
    <w:rsid w:val="001C73C2"/>
    <w:rsid w:val="001D0474"/>
    <w:rsid w:val="001D141D"/>
    <w:rsid w:val="001D1EBD"/>
    <w:rsid w:val="001D2184"/>
    <w:rsid w:val="001D24F3"/>
    <w:rsid w:val="001D2678"/>
    <w:rsid w:val="001D27D5"/>
    <w:rsid w:val="001D2DC4"/>
    <w:rsid w:val="001D3B3B"/>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605"/>
    <w:rsid w:val="00202F07"/>
    <w:rsid w:val="00203030"/>
    <w:rsid w:val="00203D45"/>
    <w:rsid w:val="00205495"/>
    <w:rsid w:val="002061DE"/>
    <w:rsid w:val="002065E2"/>
    <w:rsid w:val="00206C61"/>
    <w:rsid w:val="00206F30"/>
    <w:rsid w:val="002072D8"/>
    <w:rsid w:val="00207616"/>
    <w:rsid w:val="00207F10"/>
    <w:rsid w:val="002112E6"/>
    <w:rsid w:val="00213213"/>
    <w:rsid w:val="00213464"/>
    <w:rsid w:val="0021457F"/>
    <w:rsid w:val="0021505D"/>
    <w:rsid w:val="00215F30"/>
    <w:rsid w:val="0021604B"/>
    <w:rsid w:val="00216545"/>
    <w:rsid w:val="002174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5E55"/>
    <w:rsid w:val="002412D4"/>
    <w:rsid w:val="0024220D"/>
    <w:rsid w:val="00242BD3"/>
    <w:rsid w:val="00242C02"/>
    <w:rsid w:val="00243155"/>
    <w:rsid w:val="0024347D"/>
    <w:rsid w:val="00246E87"/>
    <w:rsid w:val="00247783"/>
    <w:rsid w:val="0025172C"/>
    <w:rsid w:val="002519D2"/>
    <w:rsid w:val="00252CF8"/>
    <w:rsid w:val="00252E2E"/>
    <w:rsid w:val="00253210"/>
    <w:rsid w:val="0025353E"/>
    <w:rsid w:val="00253DE1"/>
    <w:rsid w:val="0025425F"/>
    <w:rsid w:val="00254468"/>
    <w:rsid w:val="00254DE4"/>
    <w:rsid w:val="002559DA"/>
    <w:rsid w:val="00256955"/>
    <w:rsid w:val="0026071A"/>
    <w:rsid w:val="00261B27"/>
    <w:rsid w:val="00262B5A"/>
    <w:rsid w:val="00265053"/>
    <w:rsid w:val="0026520E"/>
    <w:rsid w:val="00266486"/>
    <w:rsid w:val="00266B0A"/>
    <w:rsid w:val="00266C61"/>
    <w:rsid w:val="0026749A"/>
    <w:rsid w:val="0027092E"/>
    <w:rsid w:val="00270E72"/>
    <w:rsid w:val="0027167E"/>
    <w:rsid w:val="00271F24"/>
    <w:rsid w:val="00272503"/>
    <w:rsid w:val="00272F3A"/>
    <w:rsid w:val="002736FD"/>
    <w:rsid w:val="00273941"/>
    <w:rsid w:val="00273D91"/>
    <w:rsid w:val="002743E2"/>
    <w:rsid w:val="00274410"/>
    <w:rsid w:val="0027447E"/>
    <w:rsid w:val="00274A59"/>
    <w:rsid w:val="0027520A"/>
    <w:rsid w:val="00275419"/>
    <w:rsid w:val="002758BF"/>
    <w:rsid w:val="00275A2D"/>
    <w:rsid w:val="0027655E"/>
    <w:rsid w:val="002772A5"/>
    <w:rsid w:val="002806F8"/>
    <w:rsid w:val="00280C99"/>
    <w:rsid w:val="002810B5"/>
    <w:rsid w:val="00281F4F"/>
    <w:rsid w:val="00282DFB"/>
    <w:rsid w:val="00285132"/>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499C"/>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DCA"/>
    <w:rsid w:val="002E7615"/>
    <w:rsid w:val="002E7A2A"/>
    <w:rsid w:val="002E7F16"/>
    <w:rsid w:val="002F0221"/>
    <w:rsid w:val="002F1425"/>
    <w:rsid w:val="002F2B01"/>
    <w:rsid w:val="002F2CD6"/>
    <w:rsid w:val="002F2EC8"/>
    <w:rsid w:val="002F4B75"/>
    <w:rsid w:val="002F4CE2"/>
    <w:rsid w:val="002F5359"/>
    <w:rsid w:val="002F5F6A"/>
    <w:rsid w:val="002F60A4"/>
    <w:rsid w:val="002F6B0C"/>
    <w:rsid w:val="002F77FC"/>
    <w:rsid w:val="003004A6"/>
    <w:rsid w:val="0030129C"/>
    <w:rsid w:val="003013E2"/>
    <w:rsid w:val="00301FE4"/>
    <w:rsid w:val="00303E3A"/>
    <w:rsid w:val="00305417"/>
    <w:rsid w:val="00306127"/>
    <w:rsid w:val="0030641B"/>
    <w:rsid w:val="003067C8"/>
    <w:rsid w:val="0031066B"/>
    <w:rsid w:val="003110A6"/>
    <w:rsid w:val="00311453"/>
    <w:rsid w:val="003114C9"/>
    <w:rsid w:val="0031229D"/>
    <w:rsid w:val="00314E12"/>
    <w:rsid w:val="003166A5"/>
    <w:rsid w:val="00316C8C"/>
    <w:rsid w:val="003174C2"/>
    <w:rsid w:val="0031761A"/>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11AC"/>
    <w:rsid w:val="003433E5"/>
    <w:rsid w:val="00344082"/>
    <w:rsid w:val="0034582C"/>
    <w:rsid w:val="00345916"/>
    <w:rsid w:val="00345CAC"/>
    <w:rsid w:val="003460B4"/>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239"/>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5A9B"/>
    <w:rsid w:val="003C6D76"/>
    <w:rsid w:val="003C72F6"/>
    <w:rsid w:val="003D073C"/>
    <w:rsid w:val="003D0791"/>
    <w:rsid w:val="003D1130"/>
    <w:rsid w:val="003D37D4"/>
    <w:rsid w:val="003D3E9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B86"/>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302"/>
    <w:rsid w:val="00413BA5"/>
    <w:rsid w:val="00413D5E"/>
    <w:rsid w:val="00414FD0"/>
    <w:rsid w:val="00417E93"/>
    <w:rsid w:val="004202CF"/>
    <w:rsid w:val="0042220E"/>
    <w:rsid w:val="00422A2A"/>
    <w:rsid w:val="00422C61"/>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1CDB"/>
    <w:rsid w:val="00472043"/>
    <w:rsid w:val="00472208"/>
    <w:rsid w:val="00472F56"/>
    <w:rsid w:val="0047335E"/>
    <w:rsid w:val="00473CA1"/>
    <w:rsid w:val="0047524F"/>
    <w:rsid w:val="0047572C"/>
    <w:rsid w:val="00476407"/>
    <w:rsid w:val="004773F7"/>
    <w:rsid w:val="004804AC"/>
    <w:rsid w:val="00481F5F"/>
    <w:rsid w:val="004821D0"/>
    <w:rsid w:val="00482CB2"/>
    <w:rsid w:val="00483D06"/>
    <w:rsid w:val="00485A4A"/>
    <w:rsid w:val="00485CF7"/>
    <w:rsid w:val="004862C2"/>
    <w:rsid w:val="004863F7"/>
    <w:rsid w:val="00486FFC"/>
    <w:rsid w:val="00490031"/>
    <w:rsid w:val="00490ED4"/>
    <w:rsid w:val="00491B91"/>
    <w:rsid w:val="00491C21"/>
    <w:rsid w:val="00491C66"/>
    <w:rsid w:val="00491D42"/>
    <w:rsid w:val="004935D6"/>
    <w:rsid w:val="00494195"/>
    <w:rsid w:val="004945FB"/>
    <w:rsid w:val="00497356"/>
    <w:rsid w:val="004A076F"/>
    <w:rsid w:val="004A1361"/>
    <w:rsid w:val="004A1DC1"/>
    <w:rsid w:val="004A31A2"/>
    <w:rsid w:val="004A48A7"/>
    <w:rsid w:val="004A655D"/>
    <w:rsid w:val="004B01B1"/>
    <w:rsid w:val="004B08D1"/>
    <w:rsid w:val="004B10E6"/>
    <w:rsid w:val="004B15E8"/>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94D"/>
    <w:rsid w:val="004C7DDE"/>
    <w:rsid w:val="004D0D1A"/>
    <w:rsid w:val="004D14B8"/>
    <w:rsid w:val="004D169F"/>
    <w:rsid w:val="004D18CF"/>
    <w:rsid w:val="004D30CE"/>
    <w:rsid w:val="004D4071"/>
    <w:rsid w:val="004D421A"/>
    <w:rsid w:val="004D4D0C"/>
    <w:rsid w:val="004D4F4C"/>
    <w:rsid w:val="004D6144"/>
    <w:rsid w:val="004D678F"/>
    <w:rsid w:val="004E1264"/>
    <w:rsid w:val="004E18EF"/>
    <w:rsid w:val="004E2A48"/>
    <w:rsid w:val="004E2CBC"/>
    <w:rsid w:val="004E3DD4"/>
    <w:rsid w:val="004E5C1A"/>
    <w:rsid w:val="004E6C8C"/>
    <w:rsid w:val="004E6CC7"/>
    <w:rsid w:val="004E776F"/>
    <w:rsid w:val="004E79C6"/>
    <w:rsid w:val="004F111D"/>
    <w:rsid w:val="004F1843"/>
    <w:rsid w:val="004F1EEC"/>
    <w:rsid w:val="004F24C8"/>
    <w:rsid w:val="004F30D6"/>
    <w:rsid w:val="004F34A5"/>
    <w:rsid w:val="004F40D6"/>
    <w:rsid w:val="004F6925"/>
    <w:rsid w:val="005011FC"/>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073"/>
    <w:rsid w:val="00517A63"/>
    <w:rsid w:val="00517C8D"/>
    <w:rsid w:val="00517FD1"/>
    <w:rsid w:val="005219E6"/>
    <w:rsid w:val="00521B4A"/>
    <w:rsid w:val="0052212E"/>
    <w:rsid w:val="00522E91"/>
    <w:rsid w:val="0052302D"/>
    <w:rsid w:val="005236A5"/>
    <w:rsid w:val="005266BD"/>
    <w:rsid w:val="0052772D"/>
    <w:rsid w:val="0053030C"/>
    <w:rsid w:val="00530442"/>
    <w:rsid w:val="005331BF"/>
    <w:rsid w:val="00534AF0"/>
    <w:rsid w:val="00535060"/>
    <w:rsid w:val="00535738"/>
    <w:rsid w:val="005409EB"/>
    <w:rsid w:val="00540F30"/>
    <w:rsid w:val="0054107B"/>
    <w:rsid w:val="005412FA"/>
    <w:rsid w:val="00541DD2"/>
    <w:rsid w:val="00543A63"/>
    <w:rsid w:val="00543AB5"/>
    <w:rsid w:val="005457CF"/>
    <w:rsid w:val="00545976"/>
    <w:rsid w:val="0054660F"/>
    <w:rsid w:val="00547628"/>
    <w:rsid w:val="005533C3"/>
    <w:rsid w:val="005536E6"/>
    <w:rsid w:val="0055391A"/>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55F0"/>
    <w:rsid w:val="00575F03"/>
    <w:rsid w:val="00576319"/>
    <w:rsid w:val="0057648C"/>
    <w:rsid w:val="00576AF3"/>
    <w:rsid w:val="00581FF0"/>
    <w:rsid w:val="005825FC"/>
    <w:rsid w:val="00583437"/>
    <w:rsid w:val="00583CE0"/>
    <w:rsid w:val="00584B4A"/>
    <w:rsid w:val="00584DCB"/>
    <w:rsid w:val="00585A16"/>
    <w:rsid w:val="00585B98"/>
    <w:rsid w:val="00585BBF"/>
    <w:rsid w:val="005863D8"/>
    <w:rsid w:val="005865B2"/>
    <w:rsid w:val="00586812"/>
    <w:rsid w:val="00587BC2"/>
    <w:rsid w:val="005918E4"/>
    <w:rsid w:val="00591C6D"/>
    <w:rsid w:val="00591C71"/>
    <w:rsid w:val="00591F78"/>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3CC7"/>
    <w:rsid w:val="005D5912"/>
    <w:rsid w:val="005D794C"/>
    <w:rsid w:val="005D7A9F"/>
    <w:rsid w:val="005D7AA2"/>
    <w:rsid w:val="005E2154"/>
    <w:rsid w:val="005E2FC7"/>
    <w:rsid w:val="005E37B9"/>
    <w:rsid w:val="005E427F"/>
    <w:rsid w:val="005E4574"/>
    <w:rsid w:val="005E4BBE"/>
    <w:rsid w:val="005E4C97"/>
    <w:rsid w:val="005E5014"/>
    <w:rsid w:val="005E5AE1"/>
    <w:rsid w:val="005E684F"/>
    <w:rsid w:val="005E77BA"/>
    <w:rsid w:val="005F0112"/>
    <w:rsid w:val="005F03E3"/>
    <w:rsid w:val="005F0829"/>
    <w:rsid w:val="005F21EA"/>
    <w:rsid w:val="005F32BE"/>
    <w:rsid w:val="005F32DB"/>
    <w:rsid w:val="005F3392"/>
    <w:rsid w:val="005F34FB"/>
    <w:rsid w:val="005F39A0"/>
    <w:rsid w:val="005F6B68"/>
    <w:rsid w:val="005F6F2E"/>
    <w:rsid w:val="005F7197"/>
    <w:rsid w:val="005F7D85"/>
    <w:rsid w:val="006001DD"/>
    <w:rsid w:val="00601A1F"/>
    <w:rsid w:val="00602655"/>
    <w:rsid w:val="00603542"/>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61B"/>
    <w:rsid w:val="00622D5F"/>
    <w:rsid w:val="00622EAE"/>
    <w:rsid w:val="0062334E"/>
    <w:rsid w:val="00623A4F"/>
    <w:rsid w:val="00624D17"/>
    <w:rsid w:val="00624F56"/>
    <w:rsid w:val="00625991"/>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CB4"/>
    <w:rsid w:val="00646DF5"/>
    <w:rsid w:val="00650397"/>
    <w:rsid w:val="006507E8"/>
    <w:rsid w:val="00650C73"/>
    <w:rsid w:val="00651143"/>
    <w:rsid w:val="00651959"/>
    <w:rsid w:val="00653149"/>
    <w:rsid w:val="006531E4"/>
    <w:rsid w:val="0065423C"/>
    <w:rsid w:val="00654505"/>
    <w:rsid w:val="00654D83"/>
    <w:rsid w:val="006575ED"/>
    <w:rsid w:val="006578FD"/>
    <w:rsid w:val="00660060"/>
    <w:rsid w:val="006609AA"/>
    <w:rsid w:val="00662EDE"/>
    <w:rsid w:val="00663D8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5AC"/>
    <w:rsid w:val="00696601"/>
    <w:rsid w:val="006977FA"/>
    <w:rsid w:val="00697875"/>
    <w:rsid w:val="006A20FB"/>
    <w:rsid w:val="006A339D"/>
    <w:rsid w:val="006A4462"/>
    <w:rsid w:val="006A4F55"/>
    <w:rsid w:val="006A5B59"/>
    <w:rsid w:val="006A6A14"/>
    <w:rsid w:val="006A753A"/>
    <w:rsid w:val="006A777C"/>
    <w:rsid w:val="006A7C46"/>
    <w:rsid w:val="006B0022"/>
    <w:rsid w:val="006B0F76"/>
    <w:rsid w:val="006B1F20"/>
    <w:rsid w:val="006B398A"/>
    <w:rsid w:val="006B3E04"/>
    <w:rsid w:val="006B4024"/>
    <w:rsid w:val="006B47D7"/>
    <w:rsid w:val="006B499D"/>
    <w:rsid w:val="006B5041"/>
    <w:rsid w:val="006B643D"/>
    <w:rsid w:val="006B79A4"/>
    <w:rsid w:val="006C02C9"/>
    <w:rsid w:val="006C1254"/>
    <w:rsid w:val="006C20B3"/>
    <w:rsid w:val="006C2785"/>
    <w:rsid w:val="006C2DC5"/>
    <w:rsid w:val="006C480B"/>
    <w:rsid w:val="006C570B"/>
    <w:rsid w:val="006C572E"/>
    <w:rsid w:val="006C5997"/>
    <w:rsid w:val="006C5CD2"/>
    <w:rsid w:val="006C66C6"/>
    <w:rsid w:val="006D0636"/>
    <w:rsid w:val="006D06DC"/>
    <w:rsid w:val="006D2596"/>
    <w:rsid w:val="006D3EFA"/>
    <w:rsid w:val="006D6E46"/>
    <w:rsid w:val="006D7FA8"/>
    <w:rsid w:val="006E1A95"/>
    <w:rsid w:val="006E4601"/>
    <w:rsid w:val="006E463E"/>
    <w:rsid w:val="006E5B86"/>
    <w:rsid w:val="006E63FF"/>
    <w:rsid w:val="006E652D"/>
    <w:rsid w:val="006E7572"/>
    <w:rsid w:val="006F2496"/>
    <w:rsid w:val="006F2F22"/>
    <w:rsid w:val="006F434A"/>
    <w:rsid w:val="006F7974"/>
    <w:rsid w:val="00700A60"/>
    <w:rsid w:val="00705027"/>
    <w:rsid w:val="00710494"/>
    <w:rsid w:val="007117BD"/>
    <w:rsid w:val="00711920"/>
    <w:rsid w:val="00715129"/>
    <w:rsid w:val="007154CE"/>
    <w:rsid w:val="00715B25"/>
    <w:rsid w:val="00716020"/>
    <w:rsid w:val="0072084E"/>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1F8"/>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A4F"/>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55C"/>
    <w:rsid w:val="00785E46"/>
    <w:rsid w:val="00787917"/>
    <w:rsid w:val="00791489"/>
    <w:rsid w:val="00791683"/>
    <w:rsid w:val="00792F0C"/>
    <w:rsid w:val="00793AD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7305"/>
    <w:rsid w:val="007B74D2"/>
    <w:rsid w:val="007C09C4"/>
    <w:rsid w:val="007C25E9"/>
    <w:rsid w:val="007C2F78"/>
    <w:rsid w:val="007C34C5"/>
    <w:rsid w:val="007C4079"/>
    <w:rsid w:val="007C4827"/>
    <w:rsid w:val="007C4A20"/>
    <w:rsid w:val="007C772D"/>
    <w:rsid w:val="007D0B7F"/>
    <w:rsid w:val="007D1266"/>
    <w:rsid w:val="007D1B94"/>
    <w:rsid w:val="007D458D"/>
    <w:rsid w:val="007D4E8C"/>
    <w:rsid w:val="007D538F"/>
    <w:rsid w:val="007D668A"/>
    <w:rsid w:val="007D66B2"/>
    <w:rsid w:val="007E09E2"/>
    <w:rsid w:val="007E0FF5"/>
    <w:rsid w:val="007E1012"/>
    <w:rsid w:val="007E17CD"/>
    <w:rsid w:val="007E24ED"/>
    <w:rsid w:val="007E250E"/>
    <w:rsid w:val="007E336A"/>
    <w:rsid w:val="007E374B"/>
    <w:rsid w:val="007E39DE"/>
    <w:rsid w:val="007E3F53"/>
    <w:rsid w:val="007E7997"/>
    <w:rsid w:val="007E7B47"/>
    <w:rsid w:val="007F04EF"/>
    <w:rsid w:val="007F155D"/>
    <w:rsid w:val="007F342F"/>
    <w:rsid w:val="007F38D1"/>
    <w:rsid w:val="007F3FCC"/>
    <w:rsid w:val="007F56BB"/>
    <w:rsid w:val="007F63CE"/>
    <w:rsid w:val="007F6EA4"/>
    <w:rsid w:val="008002A5"/>
    <w:rsid w:val="0080050E"/>
    <w:rsid w:val="00801329"/>
    <w:rsid w:val="00801424"/>
    <w:rsid w:val="00801AA4"/>
    <w:rsid w:val="00801B7E"/>
    <w:rsid w:val="008021B9"/>
    <w:rsid w:val="00805470"/>
    <w:rsid w:val="00806E68"/>
    <w:rsid w:val="00807FC3"/>
    <w:rsid w:val="00810034"/>
    <w:rsid w:val="00810375"/>
    <w:rsid w:val="008114CF"/>
    <w:rsid w:val="008117CC"/>
    <w:rsid w:val="00811AB3"/>
    <w:rsid w:val="0081421D"/>
    <w:rsid w:val="00814ADB"/>
    <w:rsid w:val="00815C5D"/>
    <w:rsid w:val="0081618F"/>
    <w:rsid w:val="008174D1"/>
    <w:rsid w:val="008178B2"/>
    <w:rsid w:val="00820ABF"/>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4B8"/>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2F14"/>
    <w:rsid w:val="00844300"/>
    <w:rsid w:val="008458BD"/>
    <w:rsid w:val="00846956"/>
    <w:rsid w:val="00846CF1"/>
    <w:rsid w:val="00847622"/>
    <w:rsid w:val="008505B8"/>
    <w:rsid w:val="00851005"/>
    <w:rsid w:val="00851AA8"/>
    <w:rsid w:val="00851ADD"/>
    <w:rsid w:val="00855CA6"/>
    <w:rsid w:val="00860254"/>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138"/>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76D"/>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1CB"/>
    <w:rsid w:val="008C2729"/>
    <w:rsid w:val="008C3347"/>
    <w:rsid w:val="008C39D6"/>
    <w:rsid w:val="008C3B96"/>
    <w:rsid w:val="008C43BF"/>
    <w:rsid w:val="008C532F"/>
    <w:rsid w:val="008C60C3"/>
    <w:rsid w:val="008C7736"/>
    <w:rsid w:val="008D0948"/>
    <w:rsid w:val="008D311C"/>
    <w:rsid w:val="008D31D2"/>
    <w:rsid w:val="008D3CC5"/>
    <w:rsid w:val="008D3D72"/>
    <w:rsid w:val="008D564A"/>
    <w:rsid w:val="008D5E47"/>
    <w:rsid w:val="008D7D8C"/>
    <w:rsid w:val="008E004E"/>
    <w:rsid w:val="008E04FB"/>
    <w:rsid w:val="008E3E79"/>
    <w:rsid w:val="008E45CF"/>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0D34"/>
    <w:rsid w:val="00901900"/>
    <w:rsid w:val="00901B7A"/>
    <w:rsid w:val="00901EE8"/>
    <w:rsid w:val="00901F6C"/>
    <w:rsid w:val="0090266B"/>
    <w:rsid w:val="00902F06"/>
    <w:rsid w:val="009035DB"/>
    <w:rsid w:val="00904671"/>
    <w:rsid w:val="00905BC5"/>
    <w:rsid w:val="0090600B"/>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CCD"/>
    <w:rsid w:val="009241E8"/>
    <w:rsid w:val="00925956"/>
    <w:rsid w:val="00925DD2"/>
    <w:rsid w:val="00926344"/>
    <w:rsid w:val="00926929"/>
    <w:rsid w:val="00927301"/>
    <w:rsid w:val="00927E9D"/>
    <w:rsid w:val="00931859"/>
    <w:rsid w:val="0093205C"/>
    <w:rsid w:val="009343F5"/>
    <w:rsid w:val="0093456A"/>
    <w:rsid w:val="009345AE"/>
    <w:rsid w:val="00935301"/>
    <w:rsid w:val="009362ED"/>
    <w:rsid w:val="00936F64"/>
    <w:rsid w:val="00937B8E"/>
    <w:rsid w:val="00940C5B"/>
    <w:rsid w:val="009411F7"/>
    <w:rsid w:val="009417F1"/>
    <w:rsid w:val="00941A84"/>
    <w:rsid w:val="0094204A"/>
    <w:rsid w:val="009427EF"/>
    <w:rsid w:val="00943043"/>
    <w:rsid w:val="009443ED"/>
    <w:rsid w:val="00945DBF"/>
    <w:rsid w:val="00946042"/>
    <w:rsid w:val="00946AB3"/>
    <w:rsid w:val="00947074"/>
    <w:rsid w:val="0094752A"/>
    <w:rsid w:val="00947D01"/>
    <w:rsid w:val="009503EA"/>
    <w:rsid w:val="0095112D"/>
    <w:rsid w:val="00952124"/>
    <w:rsid w:val="00953363"/>
    <w:rsid w:val="00956244"/>
    <w:rsid w:val="00956A06"/>
    <w:rsid w:val="00957435"/>
    <w:rsid w:val="009578D0"/>
    <w:rsid w:val="009600C6"/>
    <w:rsid w:val="0096034C"/>
    <w:rsid w:val="00960D80"/>
    <w:rsid w:val="009621CE"/>
    <w:rsid w:val="009622BF"/>
    <w:rsid w:val="00964B4F"/>
    <w:rsid w:val="009651B8"/>
    <w:rsid w:val="009653F3"/>
    <w:rsid w:val="0096587A"/>
    <w:rsid w:val="009666E7"/>
    <w:rsid w:val="00967278"/>
    <w:rsid w:val="009674F1"/>
    <w:rsid w:val="00970BD8"/>
    <w:rsid w:val="00971568"/>
    <w:rsid w:val="009728F2"/>
    <w:rsid w:val="00972BEF"/>
    <w:rsid w:val="00973BCF"/>
    <w:rsid w:val="00974164"/>
    <w:rsid w:val="009744BC"/>
    <w:rsid w:val="00974E60"/>
    <w:rsid w:val="00975896"/>
    <w:rsid w:val="00975DF1"/>
    <w:rsid w:val="00976AFE"/>
    <w:rsid w:val="00976F3D"/>
    <w:rsid w:val="00980EDA"/>
    <w:rsid w:val="00983389"/>
    <w:rsid w:val="00983CEA"/>
    <w:rsid w:val="00984198"/>
    <w:rsid w:val="00984E04"/>
    <w:rsid w:val="00986194"/>
    <w:rsid w:val="009861D2"/>
    <w:rsid w:val="00986E53"/>
    <w:rsid w:val="00987CE5"/>
    <w:rsid w:val="00993CF0"/>
    <w:rsid w:val="0099428D"/>
    <w:rsid w:val="009949A7"/>
    <w:rsid w:val="00995CDC"/>
    <w:rsid w:val="00996F2F"/>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E28"/>
    <w:rsid w:val="009C13BF"/>
    <w:rsid w:val="009C1989"/>
    <w:rsid w:val="009C2943"/>
    <w:rsid w:val="009C4B2C"/>
    <w:rsid w:val="009C4CB3"/>
    <w:rsid w:val="009C4F15"/>
    <w:rsid w:val="009C511C"/>
    <w:rsid w:val="009C5416"/>
    <w:rsid w:val="009C587B"/>
    <w:rsid w:val="009C64C5"/>
    <w:rsid w:val="009C6F87"/>
    <w:rsid w:val="009C7166"/>
    <w:rsid w:val="009C742C"/>
    <w:rsid w:val="009D1F2D"/>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711"/>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0360"/>
    <w:rsid w:val="00A1126C"/>
    <w:rsid w:val="00A13947"/>
    <w:rsid w:val="00A13E2B"/>
    <w:rsid w:val="00A1562A"/>
    <w:rsid w:val="00A15901"/>
    <w:rsid w:val="00A1618E"/>
    <w:rsid w:val="00A161A1"/>
    <w:rsid w:val="00A20562"/>
    <w:rsid w:val="00A20F75"/>
    <w:rsid w:val="00A212B1"/>
    <w:rsid w:val="00A2404D"/>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79D9"/>
    <w:rsid w:val="00A61365"/>
    <w:rsid w:val="00A61759"/>
    <w:rsid w:val="00A61B88"/>
    <w:rsid w:val="00A6259D"/>
    <w:rsid w:val="00A62C70"/>
    <w:rsid w:val="00A63982"/>
    <w:rsid w:val="00A65845"/>
    <w:rsid w:val="00A65A41"/>
    <w:rsid w:val="00A666AA"/>
    <w:rsid w:val="00A671FC"/>
    <w:rsid w:val="00A705A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87F43"/>
    <w:rsid w:val="00A87F53"/>
    <w:rsid w:val="00A903F1"/>
    <w:rsid w:val="00A905CC"/>
    <w:rsid w:val="00A90974"/>
    <w:rsid w:val="00A91106"/>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8C2"/>
    <w:rsid w:val="00AA6DE4"/>
    <w:rsid w:val="00AA7408"/>
    <w:rsid w:val="00AA7D1F"/>
    <w:rsid w:val="00AB02C6"/>
    <w:rsid w:val="00AB246B"/>
    <w:rsid w:val="00AB2E96"/>
    <w:rsid w:val="00AB36D4"/>
    <w:rsid w:val="00AB39B7"/>
    <w:rsid w:val="00AB43E2"/>
    <w:rsid w:val="00AB5500"/>
    <w:rsid w:val="00AB5564"/>
    <w:rsid w:val="00AB57FB"/>
    <w:rsid w:val="00AB7348"/>
    <w:rsid w:val="00AC0E31"/>
    <w:rsid w:val="00AC13B0"/>
    <w:rsid w:val="00AC2C0F"/>
    <w:rsid w:val="00AC2FD0"/>
    <w:rsid w:val="00AC3DBD"/>
    <w:rsid w:val="00AC5E85"/>
    <w:rsid w:val="00AD03D8"/>
    <w:rsid w:val="00AD0D5F"/>
    <w:rsid w:val="00AD34CF"/>
    <w:rsid w:val="00AD36C8"/>
    <w:rsid w:val="00AD37C9"/>
    <w:rsid w:val="00AD47D3"/>
    <w:rsid w:val="00AD5AB0"/>
    <w:rsid w:val="00AD5FA1"/>
    <w:rsid w:val="00AD652F"/>
    <w:rsid w:val="00AD7D05"/>
    <w:rsid w:val="00AE01F6"/>
    <w:rsid w:val="00AE16F0"/>
    <w:rsid w:val="00AE2328"/>
    <w:rsid w:val="00AE2EEF"/>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465"/>
    <w:rsid w:val="00AF5D2C"/>
    <w:rsid w:val="00AF5D6E"/>
    <w:rsid w:val="00AF6318"/>
    <w:rsid w:val="00B0072E"/>
    <w:rsid w:val="00B03B63"/>
    <w:rsid w:val="00B0513A"/>
    <w:rsid w:val="00B0620B"/>
    <w:rsid w:val="00B06455"/>
    <w:rsid w:val="00B072A3"/>
    <w:rsid w:val="00B07FCD"/>
    <w:rsid w:val="00B1149C"/>
    <w:rsid w:val="00B11D0A"/>
    <w:rsid w:val="00B11F60"/>
    <w:rsid w:val="00B121EF"/>
    <w:rsid w:val="00B127AA"/>
    <w:rsid w:val="00B130CB"/>
    <w:rsid w:val="00B14D9D"/>
    <w:rsid w:val="00B14EF5"/>
    <w:rsid w:val="00B16048"/>
    <w:rsid w:val="00B2028C"/>
    <w:rsid w:val="00B207C1"/>
    <w:rsid w:val="00B21771"/>
    <w:rsid w:val="00B2191C"/>
    <w:rsid w:val="00B21B30"/>
    <w:rsid w:val="00B2231E"/>
    <w:rsid w:val="00B22E76"/>
    <w:rsid w:val="00B23016"/>
    <w:rsid w:val="00B23771"/>
    <w:rsid w:val="00B24EA8"/>
    <w:rsid w:val="00B26625"/>
    <w:rsid w:val="00B26A5A"/>
    <w:rsid w:val="00B2713B"/>
    <w:rsid w:val="00B2769B"/>
    <w:rsid w:val="00B27872"/>
    <w:rsid w:val="00B3044A"/>
    <w:rsid w:val="00B307D2"/>
    <w:rsid w:val="00B3398B"/>
    <w:rsid w:val="00B33B1E"/>
    <w:rsid w:val="00B34754"/>
    <w:rsid w:val="00B362D9"/>
    <w:rsid w:val="00B36B99"/>
    <w:rsid w:val="00B36D20"/>
    <w:rsid w:val="00B36F67"/>
    <w:rsid w:val="00B40633"/>
    <w:rsid w:val="00B428E4"/>
    <w:rsid w:val="00B44049"/>
    <w:rsid w:val="00B44318"/>
    <w:rsid w:val="00B44C4B"/>
    <w:rsid w:val="00B477CB"/>
    <w:rsid w:val="00B508A7"/>
    <w:rsid w:val="00B52081"/>
    <w:rsid w:val="00B52695"/>
    <w:rsid w:val="00B545AF"/>
    <w:rsid w:val="00B55B09"/>
    <w:rsid w:val="00B56711"/>
    <w:rsid w:val="00B57EF2"/>
    <w:rsid w:val="00B604F3"/>
    <w:rsid w:val="00B608A0"/>
    <w:rsid w:val="00B6101C"/>
    <w:rsid w:val="00B615ED"/>
    <w:rsid w:val="00B61C54"/>
    <w:rsid w:val="00B63A9D"/>
    <w:rsid w:val="00B64888"/>
    <w:rsid w:val="00B6649B"/>
    <w:rsid w:val="00B672E3"/>
    <w:rsid w:val="00B675F9"/>
    <w:rsid w:val="00B70849"/>
    <w:rsid w:val="00B716B1"/>
    <w:rsid w:val="00B72C1C"/>
    <w:rsid w:val="00B73BB7"/>
    <w:rsid w:val="00B751C3"/>
    <w:rsid w:val="00B76C0D"/>
    <w:rsid w:val="00B76CA5"/>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96D"/>
    <w:rsid w:val="00BB7D9E"/>
    <w:rsid w:val="00BC16AC"/>
    <w:rsid w:val="00BC2074"/>
    <w:rsid w:val="00BC2B7B"/>
    <w:rsid w:val="00BC3AE8"/>
    <w:rsid w:val="00BC3AF4"/>
    <w:rsid w:val="00BC43A8"/>
    <w:rsid w:val="00BC545C"/>
    <w:rsid w:val="00BC5C6D"/>
    <w:rsid w:val="00BC7120"/>
    <w:rsid w:val="00BC76A3"/>
    <w:rsid w:val="00BD00D1"/>
    <w:rsid w:val="00BD07A2"/>
    <w:rsid w:val="00BD25F2"/>
    <w:rsid w:val="00BD2603"/>
    <w:rsid w:val="00BD3E4D"/>
    <w:rsid w:val="00BD4EEC"/>
    <w:rsid w:val="00BD4F34"/>
    <w:rsid w:val="00BD537C"/>
    <w:rsid w:val="00BD6F5B"/>
    <w:rsid w:val="00BD7662"/>
    <w:rsid w:val="00BE05ED"/>
    <w:rsid w:val="00BE0F64"/>
    <w:rsid w:val="00BE350E"/>
    <w:rsid w:val="00BE3801"/>
    <w:rsid w:val="00BE38CF"/>
    <w:rsid w:val="00BE394B"/>
    <w:rsid w:val="00BE48A8"/>
    <w:rsid w:val="00BE528F"/>
    <w:rsid w:val="00BE5850"/>
    <w:rsid w:val="00BE58D6"/>
    <w:rsid w:val="00BE5CA6"/>
    <w:rsid w:val="00BE707F"/>
    <w:rsid w:val="00BE7F5D"/>
    <w:rsid w:val="00BF0707"/>
    <w:rsid w:val="00BF0B41"/>
    <w:rsid w:val="00BF164F"/>
    <w:rsid w:val="00BF1AAF"/>
    <w:rsid w:val="00BF268B"/>
    <w:rsid w:val="00BF4D03"/>
    <w:rsid w:val="00BF4E85"/>
    <w:rsid w:val="00BF54BD"/>
    <w:rsid w:val="00BF5892"/>
    <w:rsid w:val="00C003A9"/>
    <w:rsid w:val="00C01201"/>
    <w:rsid w:val="00C01804"/>
    <w:rsid w:val="00C026BC"/>
    <w:rsid w:val="00C02AD4"/>
    <w:rsid w:val="00C03869"/>
    <w:rsid w:val="00C07988"/>
    <w:rsid w:val="00C07C5E"/>
    <w:rsid w:val="00C10068"/>
    <w:rsid w:val="00C10AC5"/>
    <w:rsid w:val="00C12DAD"/>
    <w:rsid w:val="00C12E17"/>
    <w:rsid w:val="00C14741"/>
    <w:rsid w:val="00C1544B"/>
    <w:rsid w:val="00C1621D"/>
    <w:rsid w:val="00C1665A"/>
    <w:rsid w:val="00C1739F"/>
    <w:rsid w:val="00C1774F"/>
    <w:rsid w:val="00C177FF"/>
    <w:rsid w:val="00C21820"/>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78B"/>
    <w:rsid w:val="00C41A06"/>
    <w:rsid w:val="00C4261B"/>
    <w:rsid w:val="00C42BFB"/>
    <w:rsid w:val="00C44DDC"/>
    <w:rsid w:val="00C45FA0"/>
    <w:rsid w:val="00C47262"/>
    <w:rsid w:val="00C5128B"/>
    <w:rsid w:val="00C51423"/>
    <w:rsid w:val="00C5294D"/>
    <w:rsid w:val="00C52F83"/>
    <w:rsid w:val="00C54C1B"/>
    <w:rsid w:val="00C54DBA"/>
    <w:rsid w:val="00C57ED3"/>
    <w:rsid w:val="00C61640"/>
    <w:rsid w:val="00C61AA7"/>
    <w:rsid w:val="00C61B8E"/>
    <w:rsid w:val="00C6368A"/>
    <w:rsid w:val="00C668DE"/>
    <w:rsid w:val="00C7044F"/>
    <w:rsid w:val="00C720F8"/>
    <w:rsid w:val="00C7294B"/>
    <w:rsid w:val="00C74595"/>
    <w:rsid w:val="00C75139"/>
    <w:rsid w:val="00C7525C"/>
    <w:rsid w:val="00C76CF7"/>
    <w:rsid w:val="00C8266F"/>
    <w:rsid w:val="00C83A4C"/>
    <w:rsid w:val="00C8533B"/>
    <w:rsid w:val="00C858BA"/>
    <w:rsid w:val="00C868BF"/>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1DF"/>
    <w:rsid w:val="00CA34BA"/>
    <w:rsid w:val="00CA4503"/>
    <w:rsid w:val="00CA5A66"/>
    <w:rsid w:val="00CA651B"/>
    <w:rsid w:val="00CA796A"/>
    <w:rsid w:val="00CB2575"/>
    <w:rsid w:val="00CB3677"/>
    <w:rsid w:val="00CB368F"/>
    <w:rsid w:val="00CB4C42"/>
    <w:rsid w:val="00CB4DFA"/>
    <w:rsid w:val="00CB7610"/>
    <w:rsid w:val="00CB79E4"/>
    <w:rsid w:val="00CB7BD7"/>
    <w:rsid w:val="00CC183A"/>
    <w:rsid w:val="00CC4CB6"/>
    <w:rsid w:val="00CC4DB0"/>
    <w:rsid w:val="00CC5038"/>
    <w:rsid w:val="00CC5326"/>
    <w:rsid w:val="00CC7426"/>
    <w:rsid w:val="00CC7910"/>
    <w:rsid w:val="00CD0C20"/>
    <w:rsid w:val="00CD297A"/>
    <w:rsid w:val="00CD3DB0"/>
    <w:rsid w:val="00CD4129"/>
    <w:rsid w:val="00CD4282"/>
    <w:rsid w:val="00CD5DBB"/>
    <w:rsid w:val="00CD675D"/>
    <w:rsid w:val="00CD67E7"/>
    <w:rsid w:val="00CD68A3"/>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3D0"/>
    <w:rsid w:val="00D007D6"/>
    <w:rsid w:val="00D01A9F"/>
    <w:rsid w:val="00D01CED"/>
    <w:rsid w:val="00D01E38"/>
    <w:rsid w:val="00D022B5"/>
    <w:rsid w:val="00D039B5"/>
    <w:rsid w:val="00D04AA9"/>
    <w:rsid w:val="00D04F76"/>
    <w:rsid w:val="00D053D2"/>
    <w:rsid w:val="00D06566"/>
    <w:rsid w:val="00D07D07"/>
    <w:rsid w:val="00D10F87"/>
    <w:rsid w:val="00D1149D"/>
    <w:rsid w:val="00D11B8E"/>
    <w:rsid w:val="00D11D8D"/>
    <w:rsid w:val="00D12B12"/>
    <w:rsid w:val="00D12DD7"/>
    <w:rsid w:val="00D13A8C"/>
    <w:rsid w:val="00D149E1"/>
    <w:rsid w:val="00D14A44"/>
    <w:rsid w:val="00D15BCC"/>
    <w:rsid w:val="00D1628F"/>
    <w:rsid w:val="00D20EFA"/>
    <w:rsid w:val="00D21C29"/>
    <w:rsid w:val="00D21D42"/>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1600"/>
    <w:rsid w:val="00D52B95"/>
    <w:rsid w:val="00D5362B"/>
    <w:rsid w:val="00D53A09"/>
    <w:rsid w:val="00D54AAB"/>
    <w:rsid w:val="00D552F9"/>
    <w:rsid w:val="00D560F6"/>
    <w:rsid w:val="00D566B1"/>
    <w:rsid w:val="00D56EDF"/>
    <w:rsid w:val="00D56F08"/>
    <w:rsid w:val="00D57361"/>
    <w:rsid w:val="00D61406"/>
    <w:rsid w:val="00D61541"/>
    <w:rsid w:val="00D61575"/>
    <w:rsid w:val="00D621B7"/>
    <w:rsid w:val="00D6294E"/>
    <w:rsid w:val="00D63C9A"/>
    <w:rsid w:val="00D640BC"/>
    <w:rsid w:val="00D654D5"/>
    <w:rsid w:val="00D65A9D"/>
    <w:rsid w:val="00D65CB5"/>
    <w:rsid w:val="00D65F58"/>
    <w:rsid w:val="00D677BB"/>
    <w:rsid w:val="00D70544"/>
    <w:rsid w:val="00D71463"/>
    <w:rsid w:val="00D7194A"/>
    <w:rsid w:val="00D71EA8"/>
    <w:rsid w:val="00D72AE4"/>
    <w:rsid w:val="00D73026"/>
    <w:rsid w:val="00D73FA1"/>
    <w:rsid w:val="00D7469D"/>
    <w:rsid w:val="00D7550B"/>
    <w:rsid w:val="00D75EEB"/>
    <w:rsid w:val="00D75F1E"/>
    <w:rsid w:val="00D76F7D"/>
    <w:rsid w:val="00D80F87"/>
    <w:rsid w:val="00D812A5"/>
    <w:rsid w:val="00D82249"/>
    <w:rsid w:val="00D82A5C"/>
    <w:rsid w:val="00D82D11"/>
    <w:rsid w:val="00D83CD3"/>
    <w:rsid w:val="00D83E51"/>
    <w:rsid w:val="00D84719"/>
    <w:rsid w:val="00D856EA"/>
    <w:rsid w:val="00D85ACD"/>
    <w:rsid w:val="00D86460"/>
    <w:rsid w:val="00D87102"/>
    <w:rsid w:val="00D8788A"/>
    <w:rsid w:val="00D912D5"/>
    <w:rsid w:val="00D91AAF"/>
    <w:rsid w:val="00D94564"/>
    <w:rsid w:val="00D95103"/>
    <w:rsid w:val="00D9536E"/>
    <w:rsid w:val="00D97426"/>
    <w:rsid w:val="00D97568"/>
    <w:rsid w:val="00DA0228"/>
    <w:rsid w:val="00DA06B0"/>
    <w:rsid w:val="00DA29BA"/>
    <w:rsid w:val="00DA3249"/>
    <w:rsid w:val="00DA38CE"/>
    <w:rsid w:val="00DA3B9E"/>
    <w:rsid w:val="00DA487A"/>
    <w:rsid w:val="00DA4B01"/>
    <w:rsid w:val="00DA5322"/>
    <w:rsid w:val="00DA55AC"/>
    <w:rsid w:val="00DA5600"/>
    <w:rsid w:val="00DA608B"/>
    <w:rsid w:val="00DA7413"/>
    <w:rsid w:val="00DB0066"/>
    <w:rsid w:val="00DB050C"/>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544"/>
    <w:rsid w:val="00DC2641"/>
    <w:rsid w:val="00DC2832"/>
    <w:rsid w:val="00DC2B1E"/>
    <w:rsid w:val="00DC2F47"/>
    <w:rsid w:val="00DC6E9D"/>
    <w:rsid w:val="00DC7481"/>
    <w:rsid w:val="00DC7591"/>
    <w:rsid w:val="00DD0839"/>
    <w:rsid w:val="00DD0E1E"/>
    <w:rsid w:val="00DD26D0"/>
    <w:rsid w:val="00DD47D5"/>
    <w:rsid w:val="00DD6729"/>
    <w:rsid w:val="00DD7960"/>
    <w:rsid w:val="00DD7B0D"/>
    <w:rsid w:val="00DE1F29"/>
    <w:rsid w:val="00DE2BDA"/>
    <w:rsid w:val="00DE3FEB"/>
    <w:rsid w:val="00DE4905"/>
    <w:rsid w:val="00DE4906"/>
    <w:rsid w:val="00DE4A05"/>
    <w:rsid w:val="00DE510C"/>
    <w:rsid w:val="00DE7822"/>
    <w:rsid w:val="00DF0724"/>
    <w:rsid w:val="00DF081A"/>
    <w:rsid w:val="00DF265D"/>
    <w:rsid w:val="00DF2EB0"/>
    <w:rsid w:val="00DF31C1"/>
    <w:rsid w:val="00DF427A"/>
    <w:rsid w:val="00DF45C5"/>
    <w:rsid w:val="00DF5A8C"/>
    <w:rsid w:val="00DF71D8"/>
    <w:rsid w:val="00E00CCA"/>
    <w:rsid w:val="00E01623"/>
    <w:rsid w:val="00E03FE3"/>
    <w:rsid w:val="00E04C74"/>
    <w:rsid w:val="00E06951"/>
    <w:rsid w:val="00E06D63"/>
    <w:rsid w:val="00E10C94"/>
    <w:rsid w:val="00E10EC4"/>
    <w:rsid w:val="00E118D7"/>
    <w:rsid w:val="00E13F46"/>
    <w:rsid w:val="00E15BD4"/>
    <w:rsid w:val="00E16458"/>
    <w:rsid w:val="00E16FB6"/>
    <w:rsid w:val="00E17001"/>
    <w:rsid w:val="00E17814"/>
    <w:rsid w:val="00E17CEF"/>
    <w:rsid w:val="00E20FBC"/>
    <w:rsid w:val="00E22558"/>
    <w:rsid w:val="00E244CA"/>
    <w:rsid w:val="00E2512D"/>
    <w:rsid w:val="00E2548C"/>
    <w:rsid w:val="00E2662B"/>
    <w:rsid w:val="00E26736"/>
    <w:rsid w:val="00E268AC"/>
    <w:rsid w:val="00E27986"/>
    <w:rsid w:val="00E27D23"/>
    <w:rsid w:val="00E30A8A"/>
    <w:rsid w:val="00E31BC7"/>
    <w:rsid w:val="00E31E7F"/>
    <w:rsid w:val="00E32082"/>
    <w:rsid w:val="00E328BB"/>
    <w:rsid w:val="00E356E4"/>
    <w:rsid w:val="00E363CD"/>
    <w:rsid w:val="00E365C4"/>
    <w:rsid w:val="00E36C7F"/>
    <w:rsid w:val="00E37652"/>
    <w:rsid w:val="00E3768F"/>
    <w:rsid w:val="00E402BC"/>
    <w:rsid w:val="00E41403"/>
    <w:rsid w:val="00E418C7"/>
    <w:rsid w:val="00E41BD7"/>
    <w:rsid w:val="00E428D6"/>
    <w:rsid w:val="00E4319C"/>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6CF1"/>
    <w:rsid w:val="00E679B3"/>
    <w:rsid w:val="00E7190A"/>
    <w:rsid w:val="00E71CAD"/>
    <w:rsid w:val="00E71E5C"/>
    <w:rsid w:val="00E7245E"/>
    <w:rsid w:val="00E732B5"/>
    <w:rsid w:val="00E73831"/>
    <w:rsid w:val="00E73B66"/>
    <w:rsid w:val="00E7498E"/>
    <w:rsid w:val="00E74A0B"/>
    <w:rsid w:val="00E74BB9"/>
    <w:rsid w:val="00E74FF5"/>
    <w:rsid w:val="00E7584A"/>
    <w:rsid w:val="00E75CEC"/>
    <w:rsid w:val="00E760D0"/>
    <w:rsid w:val="00E76D85"/>
    <w:rsid w:val="00E77C2E"/>
    <w:rsid w:val="00E80A1A"/>
    <w:rsid w:val="00E80FB8"/>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7225"/>
    <w:rsid w:val="00EB2857"/>
    <w:rsid w:val="00EB30B7"/>
    <w:rsid w:val="00EB3F8A"/>
    <w:rsid w:val="00EB416F"/>
    <w:rsid w:val="00EB43B9"/>
    <w:rsid w:val="00EB4482"/>
    <w:rsid w:val="00EB4C01"/>
    <w:rsid w:val="00EB4D59"/>
    <w:rsid w:val="00EB4E58"/>
    <w:rsid w:val="00EB573D"/>
    <w:rsid w:val="00EB583A"/>
    <w:rsid w:val="00EB67CF"/>
    <w:rsid w:val="00EB7752"/>
    <w:rsid w:val="00EC0725"/>
    <w:rsid w:val="00EC0889"/>
    <w:rsid w:val="00EC0C13"/>
    <w:rsid w:val="00EC148C"/>
    <w:rsid w:val="00EC2D7D"/>
    <w:rsid w:val="00EC36AD"/>
    <w:rsid w:val="00EC3BCF"/>
    <w:rsid w:val="00EC3CA8"/>
    <w:rsid w:val="00EC4AF7"/>
    <w:rsid w:val="00EC56B1"/>
    <w:rsid w:val="00EC664F"/>
    <w:rsid w:val="00EC6749"/>
    <w:rsid w:val="00EC72F5"/>
    <w:rsid w:val="00EC7334"/>
    <w:rsid w:val="00ED1877"/>
    <w:rsid w:val="00ED247F"/>
    <w:rsid w:val="00ED27E4"/>
    <w:rsid w:val="00ED2F27"/>
    <w:rsid w:val="00ED3370"/>
    <w:rsid w:val="00ED4D96"/>
    <w:rsid w:val="00ED5285"/>
    <w:rsid w:val="00ED5A40"/>
    <w:rsid w:val="00ED5F21"/>
    <w:rsid w:val="00ED602C"/>
    <w:rsid w:val="00ED62B5"/>
    <w:rsid w:val="00ED6DDB"/>
    <w:rsid w:val="00ED7985"/>
    <w:rsid w:val="00EE008D"/>
    <w:rsid w:val="00EE270D"/>
    <w:rsid w:val="00EE479E"/>
    <w:rsid w:val="00EE52FC"/>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0A90"/>
    <w:rsid w:val="00F21496"/>
    <w:rsid w:val="00F219B0"/>
    <w:rsid w:val="00F21E77"/>
    <w:rsid w:val="00F2447B"/>
    <w:rsid w:val="00F24D27"/>
    <w:rsid w:val="00F2520C"/>
    <w:rsid w:val="00F25BCB"/>
    <w:rsid w:val="00F25ECC"/>
    <w:rsid w:val="00F264C1"/>
    <w:rsid w:val="00F26D7F"/>
    <w:rsid w:val="00F27305"/>
    <w:rsid w:val="00F30790"/>
    <w:rsid w:val="00F31570"/>
    <w:rsid w:val="00F33355"/>
    <w:rsid w:val="00F34363"/>
    <w:rsid w:val="00F34CE9"/>
    <w:rsid w:val="00F352D8"/>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1C9"/>
    <w:rsid w:val="00F45D51"/>
    <w:rsid w:val="00F46842"/>
    <w:rsid w:val="00F4765F"/>
    <w:rsid w:val="00F479B5"/>
    <w:rsid w:val="00F47A1B"/>
    <w:rsid w:val="00F47C4B"/>
    <w:rsid w:val="00F50B60"/>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8F3"/>
    <w:rsid w:val="00F73051"/>
    <w:rsid w:val="00F75896"/>
    <w:rsid w:val="00F75AA1"/>
    <w:rsid w:val="00F76666"/>
    <w:rsid w:val="00F766A2"/>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59B2"/>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780"/>
    <w:rsid w:val="00FC0CD2"/>
    <w:rsid w:val="00FC0DAF"/>
    <w:rsid w:val="00FC11F5"/>
    <w:rsid w:val="00FC126D"/>
    <w:rsid w:val="00FC3387"/>
    <w:rsid w:val="00FC382F"/>
    <w:rsid w:val="00FC4236"/>
    <w:rsid w:val="00FC615D"/>
    <w:rsid w:val="00FD01CC"/>
    <w:rsid w:val="00FD08AF"/>
    <w:rsid w:val="00FD1E7A"/>
    <w:rsid w:val="00FD2672"/>
    <w:rsid w:val="00FD28F4"/>
    <w:rsid w:val="00FD2CE2"/>
    <w:rsid w:val="00FD3A66"/>
    <w:rsid w:val="00FD4A1E"/>
    <w:rsid w:val="00FD4F5E"/>
    <w:rsid w:val="00FD66A9"/>
    <w:rsid w:val="00FD6712"/>
    <w:rsid w:val="00FD6853"/>
    <w:rsid w:val="00FD6E54"/>
    <w:rsid w:val="00FD7C22"/>
    <w:rsid w:val="00FE01B5"/>
    <w:rsid w:val="00FE03BB"/>
    <w:rsid w:val="00FE0BF0"/>
    <w:rsid w:val="00FE15A2"/>
    <w:rsid w:val="00FE3B37"/>
    <w:rsid w:val="00FE4B40"/>
    <w:rsid w:val="00FE5DC4"/>
    <w:rsid w:val="00FE6E94"/>
    <w:rsid w:val="00FE76CB"/>
    <w:rsid w:val="00FE7BD8"/>
    <w:rsid w:val="00FF12EF"/>
    <w:rsid w:val="00FF1D76"/>
    <w:rsid w:val="00FF309E"/>
    <w:rsid w:val="00FF3E9C"/>
    <w:rsid w:val="00FF3EE6"/>
    <w:rsid w:val="00FF434C"/>
    <w:rsid w:val="00FF55F5"/>
    <w:rsid w:val="00FF682B"/>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7CF"/>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B67CF"/>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IPO_SSC_GE_1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1F75-5E5A-4532-BCEB-E3F201AE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WIPO_SSC_GE_13_AR.dotx</Template>
  <TotalTime>1971</TotalTime>
  <Pages>6</Pages>
  <Words>3113</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WIPO/SSC/GE/13/-- (Arabic)</vt:lpstr>
    </vt:vector>
  </TitlesOfParts>
  <Company>World Intellectual Property Organization</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WIPO/SSC/GE/13/-- (Arabic)</dc:title>
  <dc:creator>YOUSSEF Randa</dc:creator>
  <cp:lastModifiedBy>YOUSSEF Randa</cp:lastModifiedBy>
  <cp:revision>286</cp:revision>
  <cp:lastPrinted>2014-02-20T16:24:00Z</cp:lastPrinted>
  <dcterms:created xsi:type="dcterms:W3CDTF">2014-02-13T15:22:00Z</dcterms:created>
  <dcterms:modified xsi:type="dcterms:W3CDTF">2014-02-20T16:25:00Z</dcterms:modified>
</cp:coreProperties>
</file>