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D45978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3F545B" w:rsidRDefault="00FC3EB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val="fr-CH"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WIPO/</w:t>
      </w:r>
      <w:r w:rsidR="003F545B" w:rsidRPr="001D062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IP/AI/2</w:t>
      </w:r>
      <w:r w:rsidR="001D0621" w:rsidRPr="001D062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/ge</w:t>
      </w:r>
      <w:r w:rsidR="003F545B" w:rsidRPr="001D062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AE68BF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20/</w:t>
      </w:r>
      <w:r w:rsidR="003F545B" w:rsidRPr="001D0621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INF/2/PROV.1</w:t>
      </w:r>
    </w:p>
    <w:bookmarkEnd w:id="3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3F545B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6E6F64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6E6F64">
        <w:rPr>
          <w:rFonts w:hint="cs"/>
          <w:b/>
          <w:bCs/>
          <w:sz w:val="30"/>
          <w:szCs w:val="30"/>
          <w:rtl/>
        </w:rPr>
        <w:t>27</w:t>
      </w:r>
      <w:r w:rsidR="003F545B">
        <w:rPr>
          <w:rFonts w:hint="cs"/>
          <w:b/>
          <w:bCs/>
          <w:sz w:val="30"/>
          <w:szCs w:val="30"/>
          <w:rtl/>
        </w:rPr>
        <w:t xml:space="preserve"> مايو 2020</w:t>
      </w:r>
    </w:p>
    <w:p w:rsidR="002E7810" w:rsidRPr="003F545B" w:rsidRDefault="003F545B" w:rsidP="00464D1F">
      <w:pPr>
        <w:pStyle w:val="Heading1"/>
        <w:spacing w:after="600" w:line="240" w:lineRule="auto"/>
        <w:rPr>
          <w:rtl/>
          <w:lang w:val="fr-CH"/>
        </w:rPr>
      </w:pPr>
      <w:bookmarkStart w:id="6" w:name="Body"/>
      <w:bookmarkEnd w:id="6"/>
      <w:r>
        <w:rPr>
          <w:rFonts w:hint="cs"/>
          <w:rtl/>
        </w:rPr>
        <w:t>محادثة الويبو بشأن الملكية الفكرية والذكاء الاصطناعي</w:t>
      </w:r>
    </w:p>
    <w:p w:rsidR="002E7810" w:rsidRPr="002E7810" w:rsidRDefault="00FC3EB2" w:rsidP="00874721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3F545B">
        <w:rPr>
          <w:rFonts w:ascii="Arial Black" w:hAnsi="Arial Black" w:cs="PT Bold Heading" w:hint="cs"/>
          <w:sz w:val="30"/>
          <w:szCs w:val="30"/>
          <w:rtl/>
        </w:rPr>
        <w:t>الثانية</w:t>
      </w:r>
    </w:p>
    <w:p w:rsidR="002E7810" w:rsidRPr="002E7810" w:rsidRDefault="003F545B" w:rsidP="00874721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rFonts w:hint="cs"/>
          <w:b/>
          <w:bCs/>
          <w:rtl/>
        </w:rPr>
        <w:t>اجتماع افتراضي</w:t>
      </w:r>
      <w:r w:rsidR="00FC3EB2">
        <w:rPr>
          <w:b/>
          <w:bCs/>
          <w:rtl/>
        </w:rPr>
        <w:t>، م</w:t>
      </w:r>
      <w:r w:rsidR="001D0621">
        <w:rPr>
          <w:rFonts w:hint="cs"/>
          <w:b/>
          <w:bCs/>
          <w:rtl/>
        </w:rPr>
        <w:t xml:space="preserve">ن 7 </w:t>
      </w:r>
      <w:r w:rsidR="00FC3EB2">
        <w:rPr>
          <w:b/>
          <w:bCs/>
          <w:rtl/>
        </w:rPr>
        <w:t xml:space="preserve">إلى </w:t>
      </w:r>
      <w:r w:rsidR="001D0621">
        <w:rPr>
          <w:rFonts w:hint="cs"/>
          <w:b/>
          <w:bCs/>
          <w:rtl/>
        </w:rPr>
        <w:t>9</w:t>
      </w:r>
      <w:r w:rsidR="00FC3EB2">
        <w:rPr>
          <w:b/>
          <w:bCs/>
          <w:rtl/>
        </w:rPr>
        <w:t xml:space="preserve"> </w:t>
      </w:r>
      <w:r w:rsidR="001D0621">
        <w:rPr>
          <w:rFonts w:hint="cs"/>
          <w:b/>
          <w:bCs/>
          <w:rtl/>
        </w:rPr>
        <w:t>يوليو</w:t>
      </w:r>
      <w:r w:rsidR="00FC3EB2">
        <w:rPr>
          <w:b/>
          <w:bCs/>
          <w:rtl/>
        </w:rPr>
        <w:t xml:space="preserve"> </w:t>
      </w:r>
      <w:r w:rsidR="001D0621">
        <w:rPr>
          <w:rFonts w:hint="cs"/>
          <w:b/>
          <w:bCs/>
          <w:rtl/>
        </w:rPr>
        <w:t>2020</w:t>
      </w:r>
    </w:p>
    <w:p w:rsidR="002E7810" w:rsidRPr="002E7810" w:rsidRDefault="00905D73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>
        <w:rPr>
          <w:rFonts w:ascii="Arial Black" w:hAnsi="Arial Black" w:cs="PT Bold Heading" w:hint="cs"/>
          <w:sz w:val="26"/>
          <w:szCs w:val="26"/>
          <w:rtl/>
        </w:rPr>
        <w:t>الإجراءات</w:t>
      </w:r>
    </w:p>
    <w:p w:rsidR="003F7284" w:rsidRPr="00BB6440" w:rsidRDefault="00905D73" w:rsidP="00874721">
      <w:pPr>
        <w:spacing w:before="200" w:after="960"/>
        <w:rPr>
          <w:i/>
          <w:iCs/>
          <w:rtl/>
        </w:rPr>
      </w:pPr>
      <w:bookmarkStart w:id="10" w:name="Doc"/>
      <w:bookmarkEnd w:id="10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>
        <w:rPr>
          <w:rFonts w:hint="cs"/>
          <w:i/>
          <w:iCs/>
          <w:rtl/>
        </w:rPr>
        <w:t>أمانة الويبو</w:t>
      </w:r>
    </w:p>
    <w:p w:rsidR="001D0621" w:rsidRDefault="001D0621" w:rsidP="000D7E81">
      <w:pPr>
        <w:pStyle w:val="BodyText"/>
        <w:rPr>
          <w:rtl/>
        </w:rPr>
      </w:pPr>
      <w:r>
        <w:rPr>
          <w:rtl/>
        </w:rPr>
        <w:br w:type="page"/>
      </w:r>
    </w:p>
    <w:p w:rsidR="00E3612C" w:rsidRDefault="001D0621" w:rsidP="001D0621">
      <w:pPr>
        <w:pStyle w:val="Heading2"/>
        <w:rPr>
          <w:rtl/>
        </w:rPr>
      </w:pPr>
      <w:r>
        <w:rPr>
          <w:rFonts w:hint="cs"/>
          <w:rtl/>
        </w:rPr>
        <w:lastRenderedPageBreak/>
        <w:t>تاريخ ومكان انعقاد الاجتماع</w:t>
      </w:r>
    </w:p>
    <w:p w:rsidR="001D0621" w:rsidRPr="001D0621" w:rsidRDefault="001D0621" w:rsidP="001D0621">
      <w:pPr>
        <w:pStyle w:val="ONUMA"/>
      </w:pPr>
      <w:r>
        <w:rPr>
          <w:rFonts w:hint="cs"/>
          <w:rtl/>
          <w:lang w:val="fr-CH"/>
        </w:rPr>
        <w:t>سيُعقد الاجتماع من 7 إلى 9 يوليو 2020 باعتباره اجتماعاً افتراضياً. وستوفر الويبو منصة إلكترونية سيُعلن عن تفاصيلها مع اقتراب تاريخ الاجتماع.</w:t>
      </w:r>
    </w:p>
    <w:p w:rsidR="001D0621" w:rsidRPr="001D0621" w:rsidRDefault="001D0621" w:rsidP="001D0621">
      <w:pPr>
        <w:pStyle w:val="ONUMA"/>
      </w:pPr>
      <w:r>
        <w:rPr>
          <w:rFonts w:hint="cs"/>
          <w:rtl/>
        </w:rPr>
        <w:t>ومراعاة</w:t>
      </w:r>
      <w:r w:rsidR="00AE7E64">
        <w:rPr>
          <w:rFonts w:hint="cs"/>
          <w:rtl/>
        </w:rPr>
        <w:t>ً</w:t>
      </w:r>
      <w:r>
        <w:rPr>
          <w:rFonts w:hint="cs"/>
          <w:rtl/>
        </w:rPr>
        <w:t xml:space="preserve"> للمناطق الزمنية </w:t>
      </w:r>
      <w:r>
        <w:rPr>
          <w:rFonts w:hint="cs"/>
          <w:rtl/>
          <w:lang w:val="fr-CH"/>
        </w:rPr>
        <w:t>و</w:t>
      </w:r>
      <w:r w:rsidR="00AE7E64">
        <w:rPr>
          <w:rFonts w:hint="cs"/>
          <w:rtl/>
          <w:lang w:val="fr-CH"/>
        </w:rPr>
        <w:t>ل</w:t>
      </w:r>
      <w:r>
        <w:rPr>
          <w:rFonts w:hint="cs"/>
          <w:rtl/>
          <w:lang w:val="fr-CH"/>
        </w:rPr>
        <w:t xml:space="preserve">تضمين أكبر </w:t>
      </w:r>
      <w:r w:rsidR="00AE7E64">
        <w:rPr>
          <w:rFonts w:hint="cs"/>
          <w:rtl/>
          <w:lang w:val="fr-CH"/>
        </w:rPr>
        <w:t>جمهور</w:t>
      </w:r>
      <w:r>
        <w:rPr>
          <w:rFonts w:hint="cs"/>
          <w:rtl/>
          <w:lang w:val="fr-CH"/>
        </w:rPr>
        <w:t xml:space="preserve"> ممكن على أوسع نطاق، سيُعقد الاجتماع في جلسة </w:t>
      </w:r>
      <w:r w:rsidR="00095F52">
        <w:rPr>
          <w:rFonts w:hint="cs"/>
          <w:rtl/>
          <w:lang w:val="fr-CH"/>
        </w:rPr>
        <w:t>لمدة</w:t>
      </w:r>
      <w:r>
        <w:rPr>
          <w:rFonts w:hint="cs"/>
          <w:rtl/>
          <w:lang w:val="fr-CH"/>
        </w:rPr>
        <w:t xml:space="preserve"> ساعت</w:t>
      </w:r>
      <w:r w:rsidR="00095F52">
        <w:rPr>
          <w:rFonts w:hint="cs"/>
          <w:rtl/>
          <w:lang w:val="fr-CH"/>
        </w:rPr>
        <w:t>ين</w:t>
      </w:r>
      <w:r>
        <w:rPr>
          <w:rFonts w:hint="cs"/>
          <w:rtl/>
          <w:lang w:val="fr-CH"/>
        </w:rPr>
        <w:t xml:space="preserve"> يومياً، من الساعة 13:00 إلى الساعة 15:00 بتوقيت وسط أوروبا.</w:t>
      </w:r>
    </w:p>
    <w:p w:rsidR="001D0621" w:rsidRDefault="001D0621" w:rsidP="001D0621">
      <w:pPr>
        <w:pStyle w:val="ONUMA"/>
      </w:pPr>
      <w:r>
        <w:rPr>
          <w:rFonts w:hint="cs"/>
          <w:rtl/>
        </w:rPr>
        <w:t>والاجتماع مفتوح للجمهور.</w:t>
      </w:r>
    </w:p>
    <w:p w:rsidR="001D0621" w:rsidRPr="006E6F64" w:rsidRDefault="001D0621" w:rsidP="006E6F64">
      <w:pPr>
        <w:pStyle w:val="ONUMA"/>
      </w:pPr>
      <w:r>
        <w:rPr>
          <w:rFonts w:hint="cs"/>
          <w:rtl/>
          <w:lang w:val="fr-CH"/>
        </w:rPr>
        <w:t xml:space="preserve">ويُشترط التسجيل على </w:t>
      </w:r>
      <w:r w:rsidR="006E6F64">
        <w:rPr>
          <w:rFonts w:hint="cs"/>
          <w:rtl/>
          <w:lang w:val="fr-CH"/>
        </w:rPr>
        <w:t>الرابط:</w:t>
      </w:r>
    </w:p>
    <w:bookmarkStart w:id="12" w:name="_GoBack"/>
    <w:p w:rsidR="006E6F64" w:rsidRPr="00725C3A" w:rsidRDefault="006E6F64" w:rsidP="006E6F64">
      <w:pPr>
        <w:pStyle w:val="ONUMA"/>
        <w:numPr>
          <w:ilvl w:val="0"/>
          <w:numId w:val="0"/>
        </w:numPr>
        <w:spacing w:before="0"/>
        <w:rPr>
          <w:rtl/>
        </w:rPr>
      </w:pPr>
      <w:r w:rsidRPr="00725C3A">
        <w:fldChar w:fldCharType="begin"/>
      </w:r>
      <w:r w:rsidRPr="00725C3A">
        <w:instrText xml:space="preserve"> HYPERLINK "https://www3.wipo.int/registration/en/form.jsp?organization=WIPO&amp;registration_id=388" </w:instrText>
      </w:r>
      <w:r w:rsidRPr="00725C3A">
        <w:fldChar w:fldCharType="separate"/>
      </w:r>
      <w:r w:rsidRPr="00725C3A">
        <w:rPr>
          <w:rStyle w:val="Hyperlink"/>
          <w:color w:val="auto"/>
          <w:u w:val="none"/>
        </w:rPr>
        <w:t>https://www3.wipo.int/registration/en/form.jsp?organization=WIPO&amp;registration_id=388</w:t>
      </w:r>
      <w:r w:rsidRPr="00725C3A">
        <w:fldChar w:fldCharType="end"/>
      </w:r>
    </w:p>
    <w:bookmarkEnd w:id="12"/>
    <w:p w:rsidR="001D0621" w:rsidRPr="001D0621" w:rsidRDefault="001D0621" w:rsidP="001D0621">
      <w:pPr>
        <w:pStyle w:val="Heading2"/>
      </w:pPr>
      <w:r>
        <w:rPr>
          <w:rFonts w:hint="cs"/>
          <w:rtl/>
        </w:rPr>
        <w:t>اللغة والترجمة الفورية</w:t>
      </w:r>
    </w:p>
    <w:p w:rsidR="00845F4D" w:rsidRPr="00845F4D" w:rsidRDefault="001D0621" w:rsidP="00845F4D">
      <w:pPr>
        <w:pStyle w:val="ONUMA"/>
      </w:pPr>
      <w:r>
        <w:rPr>
          <w:rFonts w:hint="cs"/>
          <w:rtl/>
          <w:lang w:val="fr-CH"/>
        </w:rPr>
        <w:t>ستُتاح خلال الاجتماع ترجمة فورية شف</w:t>
      </w:r>
      <w:r w:rsidR="00845F4D">
        <w:rPr>
          <w:rFonts w:hint="cs"/>
          <w:rtl/>
          <w:lang w:val="fr-CH"/>
        </w:rPr>
        <w:t xml:space="preserve">هية بجميع </w:t>
      </w:r>
      <w:r w:rsidR="00095F52">
        <w:rPr>
          <w:rFonts w:hint="cs"/>
          <w:rtl/>
          <w:lang w:val="fr-CH"/>
        </w:rPr>
        <w:t>الل</w:t>
      </w:r>
      <w:r w:rsidR="00845F4D">
        <w:rPr>
          <w:rFonts w:hint="cs"/>
          <w:rtl/>
          <w:lang w:val="fr-CH"/>
        </w:rPr>
        <w:t>غات الرسمية للأمم المتحدة.</w:t>
      </w:r>
    </w:p>
    <w:p w:rsidR="00845F4D" w:rsidRDefault="00845F4D" w:rsidP="00845F4D">
      <w:pPr>
        <w:pStyle w:val="Heading2"/>
      </w:pPr>
      <w:r>
        <w:rPr>
          <w:rFonts w:hint="cs"/>
          <w:rtl/>
        </w:rPr>
        <w:t>جدول الأعمال</w:t>
      </w:r>
    </w:p>
    <w:p w:rsidR="00C41AE0" w:rsidRDefault="00845F4D" w:rsidP="00845F4D">
      <w:pPr>
        <w:pStyle w:val="ONUMA"/>
      </w:pPr>
      <w:r>
        <w:rPr>
          <w:rFonts w:hint="cs"/>
          <w:rtl/>
        </w:rPr>
        <w:t xml:space="preserve">أعدّت أمانة الويبو جدول أعمال مؤقت </w:t>
      </w:r>
      <w:r>
        <w:t>(WIPO/IP/AI/2/GE/20/INF/1/Prov.1)</w:t>
      </w:r>
      <w:r>
        <w:rPr>
          <w:rFonts w:hint="cs"/>
          <w:rtl/>
        </w:rPr>
        <w:t xml:space="preserve"> يبرز المواضيع المطروحة في الصيغة المنقحة لقائمة القضايا بشأن سياسة الملكية الفكرية والذكاء الاصطناعي </w:t>
      </w:r>
      <w:r>
        <w:t>(</w:t>
      </w:r>
      <w:r w:rsidRPr="00AA0A46">
        <w:t>WIPO/IP/AI/GE/20/</w:t>
      </w:r>
      <w:r>
        <w:t>1 Rev.)</w:t>
      </w:r>
      <w:r>
        <w:rPr>
          <w:rFonts w:hint="cs"/>
          <w:rtl/>
        </w:rPr>
        <w:t xml:space="preserve">. </w:t>
      </w:r>
    </w:p>
    <w:p w:rsidR="00845F4D" w:rsidRDefault="00845F4D" w:rsidP="00845F4D">
      <w:pPr>
        <w:pStyle w:val="ONUMA"/>
      </w:pPr>
      <w:r>
        <w:rPr>
          <w:rFonts w:hint="cs"/>
          <w:rtl/>
        </w:rPr>
        <w:t>ويشير كل موضوع</w:t>
      </w:r>
      <w:r w:rsidR="00095F52">
        <w:rPr>
          <w:rFonts w:hint="cs"/>
          <w:rtl/>
        </w:rPr>
        <w:t xml:space="preserve"> </w:t>
      </w:r>
      <w:r>
        <w:rPr>
          <w:rFonts w:hint="cs"/>
          <w:rtl/>
        </w:rPr>
        <w:t>في جدول الأعمال إلى القضايا ذات الصلة</w:t>
      </w:r>
      <w:r w:rsidR="00095F52">
        <w:rPr>
          <w:rFonts w:hint="cs"/>
          <w:rtl/>
        </w:rPr>
        <w:t xml:space="preserve"> الواردة</w:t>
      </w:r>
      <w:r>
        <w:rPr>
          <w:rFonts w:hint="cs"/>
          <w:rtl/>
        </w:rPr>
        <w:t xml:space="preserve"> </w:t>
      </w:r>
      <w:r w:rsidR="00095F52">
        <w:rPr>
          <w:rFonts w:hint="cs"/>
          <w:rtl/>
        </w:rPr>
        <w:t xml:space="preserve">في </w:t>
      </w:r>
      <w:r>
        <w:rPr>
          <w:rFonts w:hint="cs"/>
          <w:rtl/>
        </w:rPr>
        <w:t>القائمة التي ستُناقش.</w:t>
      </w:r>
    </w:p>
    <w:p w:rsidR="00845F4D" w:rsidRDefault="00845F4D" w:rsidP="00845F4D">
      <w:pPr>
        <w:pStyle w:val="Heading2"/>
      </w:pPr>
      <w:r>
        <w:rPr>
          <w:rFonts w:hint="cs"/>
          <w:rtl/>
        </w:rPr>
        <w:t>هيكل الاجتماع</w:t>
      </w:r>
    </w:p>
    <w:p w:rsidR="00845F4D" w:rsidRDefault="00845F4D" w:rsidP="006E6F64">
      <w:pPr>
        <w:pStyle w:val="ONUMA"/>
      </w:pPr>
      <w:r>
        <w:rPr>
          <w:rFonts w:hint="cs"/>
          <w:rtl/>
        </w:rPr>
        <w:t xml:space="preserve">سيرأس الاجتماع معالي السيد فرانسوا </w:t>
      </w:r>
      <w:proofErr w:type="spellStart"/>
      <w:r>
        <w:rPr>
          <w:rFonts w:hint="cs"/>
          <w:rtl/>
        </w:rPr>
        <w:t>ريفاسو</w:t>
      </w:r>
      <w:proofErr w:type="spellEnd"/>
      <w:r>
        <w:rPr>
          <w:rFonts w:hint="cs"/>
          <w:rtl/>
        </w:rPr>
        <w:t>، السفير الممثل الدائم لفرنسا لدى الأمم المتحدة والمنظمات الدولية الأخرى في جنيف</w:t>
      </w:r>
      <w:r w:rsidR="006245A6">
        <w:rPr>
          <w:rFonts w:hint="cs"/>
          <w:rtl/>
        </w:rPr>
        <w:t>.</w:t>
      </w:r>
    </w:p>
    <w:p w:rsidR="006245A6" w:rsidRDefault="00095F52" w:rsidP="00845F4D">
      <w:pPr>
        <w:pStyle w:val="ONUMA"/>
      </w:pPr>
      <w:r>
        <w:rPr>
          <w:rFonts w:hint="cs"/>
          <w:rtl/>
        </w:rPr>
        <w:t>وستشمل</w:t>
      </w:r>
      <w:r w:rsidR="006245A6">
        <w:rPr>
          <w:rFonts w:hint="cs"/>
          <w:rtl/>
        </w:rPr>
        <w:t xml:space="preserve"> كل جلسة يومية تمهيداً موجزاً لموضوع اليوم، </w:t>
      </w:r>
      <w:r>
        <w:rPr>
          <w:rFonts w:hint="cs"/>
          <w:rtl/>
        </w:rPr>
        <w:t>و</w:t>
      </w:r>
      <w:r w:rsidR="006245A6">
        <w:rPr>
          <w:rFonts w:hint="cs"/>
          <w:rtl/>
        </w:rPr>
        <w:t>تليه مناقشة مفتوحة.</w:t>
      </w:r>
    </w:p>
    <w:p w:rsidR="006245A6" w:rsidRPr="006245A6" w:rsidRDefault="006245A6" w:rsidP="00845F4D">
      <w:pPr>
        <w:pStyle w:val="ONUMA"/>
      </w:pPr>
      <w:r>
        <w:rPr>
          <w:rFonts w:hint="cs"/>
          <w:rtl/>
          <w:lang w:val="fr-CH"/>
        </w:rPr>
        <w:t>وتعمل شعبة الويبو لسياسات الذكاء الاصطناعي كأمانة الاجتماع.</w:t>
      </w:r>
    </w:p>
    <w:p w:rsidR="006245A6" w:rsidRPr="006245A6" w:rsidRDefault="006245A6" w:rsidP="006245A6">
      <w:pPr>
        <w:pStyle w:val="Heading2"/>
      </w:pPr>
      <w:r>
        <w:rPr>
          <w:rFonts w:hint="cs"/>
          <w:rtl/>
        </w:rPr>
        <w:t>المداخلات</w:t>
      </w:r>
    </w:p>
    <w:p w:rsidR="006245A6" w:rsidRPr="006245A6" w:rsidRDefault="006245A6" w:rsidP="00845F4D">
      <w:pPr>
        <w:pStyle w:val="ONUMA"/>
      </w:pPr>
      <w:r>
        <w:rPr>
          <w:rFonts w:hint="cs"/>
          <w:rtl/>
          <w:lang w:val="fr-CH"/>
        </w:rPr>
        <w:t>يُدعى المسجلون إلى ما يلي بحلول 23 يونيو 2020:</w:t>
      </w:r>
    </w:p>
    <w:p w:rsidR="00715DC3" w:rsidRDefault="006245A6" w:rsidP="00715DC3">
      <w:pPr>
        <w:pStyle w:val="BodyTextFirstIndent"/>
        <w:rPr>
          <w:rtl/>
          <w:lang w:val="fr-CH" w:bidi="ar-SA"/>
        </w:rPr>
      </w:pPr>
      <w:r>
        <w:rPr>
          <w:rFonts w:hint="cs"/>
          <w:rtl/>
        </w:rPr>
        <w:t>(</w:t>
      </w:r>
      <w:r w:rsidR="00715DC3">
        <w:rPr>
          <w:rFonts w:hint="cs"/>
          <w:rtl/>
        </w:rPr>
        <w:t>أ</w:t>
      </w:r>
      <w:r>
        <w:rPr>
          <w:rFonts w:hint="cs"/>
          <w:rtl/>
        </w:rPr>
        <w:t>)</w:t>
      </w:r>
      <w:r>
        <w:rPr>
          <w:rtl/>
        </w:rPr>
        <w:tab/>
      </w:r>
      <w:r w:rsidR="00715DC3">
        <w:rPr>
          <w:rFonts w:hint="cs"/>
          <w:rtl/>
        </w:rPr>
        <w:t xml:space="preserve">إبداء رغبتهم في </w:t>
      </w:r>
      <w:r w:rsidR="00095F52">
        <w:rPr>
          <w:rFonts w:hint="cs"/>
          <w:rtl/>
          <w:lang w:val="fr-CH" w:bidi="ar-SA"/>
        </w:rPr>
        <w:t>الإدلاء</w:t>
      </w:r>
      <w:r w:rsidR="00715DC3">
        <w:rPr>
          <w:rFonts w:hint="cs"/>
          <w:rtl/>
          <w:lang w:val="fr-CH" w:bidi="ar-SA"/>
        </w:rPr>
        <w:t xml:space="preserve"> </w:t>
      </w:r>
      <w:r w:rsidR="00095F52">
        <w:rPr>
          <w:rFonts w:hint="cs"/>
          <w:rtl/>
          <w:lang w:val="fr-CH" w:bidi="ar-SA"/>
        </w:rPr>
        <w:t>ب</w:t>
      </w:r>
      <w:r w:rsidR="00715DC3">
        <w:rPr>
          <w:rFonts w:hint="cs"/>
          <w:rtl/>
          <w:lang w:val="fr-CH" w:bidi="ar-SA"/>
        </w:rPr>
        <w:t xml:space="preserve">مداخلة، وبالإشارة إلى جدول الأعمال، تحديد اليوم (الأيام) والقضية (القضايا) التي يرغبون التحدث خلالها وبشأنها، وذلك </w:t>
      </w:r>
      <w:r w:rsidR="00715DC3">
        <w:rPr>
          <w:rFonts w:hint="cs"/>
          <w:rtl/>
        </w:rPr>
        <w:t>بإرسال بريد إلكتروني إلى</w:t>
      </w:r>
      <w:r w:rsidR="00095F52">
        <w:rPr>
          <w:rFonts w:hint="cs"/>
          <w:rtl/>
        </w:rPr>
        <w:t xml:space="preserve"> العنوان</w:t>
      </w:r>
      <w:r w:rsidR="00715DC3">
        <w:rPr>
          <w:rFonts w:hint="cs"/>
          <w:rtl/>
        </w:rPr>
        <w:t xml:space="preserve"> </w:t>
      </w:r>
      <w:hyperlink r:id="rId9" w:history="1">
        <w:r w:rsidR="00715DC3" w:rsidRPr="006507B1">
          <w:rPr>
            <w:rStyle w:val="Hyperlink"/>
            <w:lang w:val="fr-CH"/>
          </w:rPr>
          <w:t>ai2ip@wipo.int</w:t>
        </w:r>
      </w:hyperlink>
      <w:r w:rsidR="00715DC3">
        <w:rPr>
          <w:rFonts w:hint="cs"/>
          <w:rtl/>
          <w:lang w:val="fr-CH" w:bidi="ar-SA"/>
        </w:rPr>
        <w:t xml:space="preserve">. </w:t>
      </w:r>
    </w:p>
    <w:p w:rsidR="00715DC3" w:rsidRPr="006245A6" w:rsidRDefault="00715DC3" w:rsidP="00715DC3">
      <w:pPr>
        <w:pStyle w:val="BodyTextFirstIndent"/>
        <w:rPr>
          <w:rtl/>
          <w:lang w:val="fr-CH" w:bidi="ar-SA"/>
        </w:rPr>
      </w:pPr>
      <w:r>
        <w:rPr>
          <w:rFonts w:hint="cs"/>
          <w:rtl/>
          <w:lang w:val="fr-CH" w:bidi="ar-SA"/>
        </w:rPr>
        <w:t>(ب)</w:t>
      </w:r>
      <w:r>
        <w:rPr>
          <w:rtl/>
          <w:lang w:val="fr-CH" w:bidi="ar-SA"/>
        </w:rPr>
        <w:tab/>
      </w:r>
      <w:r>
        <w:rPr>
          <w:rFonts w:hint="cs"/>
          <w:rtl/>
          <w:lang w:val="fr-CH" w:bidi="ar-SA"/>
        </w:rPr>
        <w:t>وحيثما أمكن، تبادل مداخلاتهم كتابياً حتى يتسنى لأمانة الويبو تقديمها مسبقاً للمترجمين الفوريين.</w:t>
      </w:r>
    </w:p>
    <w:p w:rsidR="00715DC3" w:rsidRDefault="00715DC3" w:rsidP="00715DC3">
      <w:pPr>
        <w:pStyle w:val="ONUMA"/>
        <w:rPr>
          <w:rtl/>
        </w:rPr>
      </w:pPr>
      <w:r>
        <w:rPr>
          <w:rFonts w:hint="cs"/>
          <w:rtl/>
        </w:rPr>
        <w:lastRenderedPageBreak/>
        <w:t>و</w:t>
      </w:r>
      <w:r>
        <w:rPr>
          <w:rtl/>
        </w:rPr>
        <w:t xml:space="preserve">ستكون أمانة الويبو مسؤولة، بتوجيه من الرئيس، عن وضع قائمة بالمتحدثين في كل </w:t>
      </w:r>
      <w:r w:rsidR="00095F52">
        <w:rPr>
          <w:rFonts w:hint="cs"/>
          <w:rtl/>
        </w:rPr>
        <w:t>جلسة</w:t>
      </w:r>
      <w:r>
        <w:rPr>
          <w:rtl/>
        </w:rPr>
        <w:t xml:space="preserve">. </w:t>
      </w:r>
      <w:r>
        <w:rPr>
          <w:rFonts w:hint="cs"/>
          <w:rtl/>
        </w:rPr>
        <w:t>وسيُبلغ</w:t>
      </w:r>
      <w:r>
        <w:rPr>
          <w:rtl/>
        </w:rPr>
        <w:t xml:space="preserve"> المتحدث</w:t>
      </w:r>
      <w:r>
        <w:rPr>
          <w:rFonts w:hint="cs"/>
          <w:rtl/>
        </w:rPr>
        <w:t>و</w:t>
      </w:r>
      <w:r>
        <w:rPr>
          <w:rtl/>
        </w:rPr>
        <w:t>ن المدرج</w:t>
      </w:r>
      <w:r>
        <w:rPr>
          <w:rFonts w:hint="cs"/>
          <w:rtl/>
        </w:rPr>
        <w:t>و</w:t>
      </w:r>
      <w:r>
        <w:rPr>
          <w:rtl/>
        </w:rPr>
        <w:t>ن</w:t>
      </w:r>
      <w:r w:rsidR="00095F52">
        <w:rPr>
          <w:rFonts w:hint="cs"/>
          <w:rtl/>
        </w:rPr>
        <w:t xml:space="preserve"> </w:t>
      </w:r>
      <w:r>
        <w:rPr>
          <w:rtl/>
        </w:rPr>
        <w:t xml:space="preserve">في القائمة </w:t>
      </w:r>
      <w:r w:rsidR="00095F52">
        <w:rPr>
          <w:rFonts w:hint="cs"/>
          <w:rtl/>
        </w:rPr>
        <w:t>بذلك</w:t>
      </w:r>
      <w:r w:rsidR="00095F52">
        <w:rPr>
          <w:rtl/>
        </w:rPr>
        <w:t xml:space="preserve"> </w:t>
      </w:r>
      <w:r>
        <w:rPr>
          <w:rtl/>
        </w:rPr>
        <w:t xml:space="preserve">بحلول 30 يونيو 2020. </w:t>
      </w:r>
      <w:r>
        <w:rPr>
          <w:rFonts w:hint="cs"/>
          <w:rtl/>
        </w:rPr>
        <w:t>ويجوز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لرئيس</w:t>
      </w:r>
      <w:r>
        <w:rPr>
          <w:rFonts w:hint="cs"/>
          <w:rtl/>
        </w:rPr>
        <w:t xml:space="preserve"> أن يأذن</w:t>
      </w:r>
      <w:r>
        <w:rPr>
          <w:rtl/>
        </w:rPr>
        <w:t xml:space="preserve"> بشكل استثنائي بإضافة متحدثين </w:t>
      </w:r>
      <w:r>
        <w:rPr>
          <w:rFonts w:hint="cs"/>
          <w:rtl/>
        </w:rPr>
        <w:t>آخرين</w:t>
      </w:r>
      <w:r>
        <w:rPr>
          <w:rtl/>
        </w:rPr>
        <w:t xml:space="preserve"> إلى القائمة </w:t>
      </w:r>
      <w:r>
        <w:rPr>
          <w:rFonts w:hint="cs"/>
          <w:rtl/>
        </w:rPr>
        <w:t>خلال انعقاد</w:t>
      </w:r>
      <w:r>
        <w:rPr>
          <w:rtl/>
        </w:rPr>
        <w:t xml:space="preserve"> الاجتماع.</w:t>
      </w:r>
    </w:p>
    <w:p w:rsidR="00715DC3" w:rsidRDefault="00715DC3" w:rsidP="00715DC3">
      <w:pPr>
        <w:pStyle w:val="ONUMA"/>
        <w:rPr>
          <w:rtl/>
        </w:rPr>
      </w:pPr>
      <w:r>
        <w:rPr>
          <w:rFonts w:hint="cs"/>
          <w:rtl/>
        </w:rPr>
        <w:t>وس</w:t>
      </w:r>
      <w:r>
        <w:rPr>
          <w:rtl/>
        </w:rPr>
        <w:t>يوجه رئيس</w:t>
      </w:r>
      <w:r w:rsidR="00095F52">
        <w:rPr>
          <w:rFonts w:hint="cs"/>
          <w:rtl/>
        </w:rPr>
        <w:t xml:space="preserve"> الجلسة</w:t>
      </w:r>
      <w:r>
        <w:rPr>
          <w:rtl/>
        </w:rPr>
        <w:t xml:space="preserve"> المناقشات ويمنح حق الكلام. </w:t>
      </w:r>
      <w:r>
        <w:rPr>
          <w:rFonts w:hint="cs"/>
          <w:rtl/>
        </w:rPr>
        <w:t>و</w:t>
      </w:r>
      <w:r>
        <w:rPr>
          <w:rtl/>
        </w:rPr>
        <w:t xml:space="preserve">يتمتع الرئيس </w:t>
      </w:r>
      <w:r>
        <w:rPr>
          <w:rFonts w:hint="cs"/>
          <w:rtl/>
        </w:rPr>
        <w:t>بمراقبة</w:t>
      </w:r>
      <w:r>
        <w:rPr>
          <w:rtl/>
        </w:rPr>
        <w:t xml:space="preserve"> الإجراءات</w:t>
      </w:r>
      <w:r>
        <w:rPr>
          <w:rFonts w:hint="cs"/>
          <w:rtl/>
        </w:rPr>
        <w:t xml:space="preserve"> بالكامل</w:t>
      </w:r>
      <w:r>
        <w:rPr>
          <w:rtl/>
        </w:rPr>
        <w:t xml:space="preserve">. </w:t>
      </w:r>
      <w:r>
        <w:rPr>
          <w:rFonts w:hint="cs"/>
          <w:rtl/>
        </w:rPr>
        <w:t>و</w:t>
      </w:r>
      <w:r>
        <w:rPr>
          <w:rtl/>
        </w:rPr>
        <w:t>لا يجوز لأي شخص أن يتكلم دون الحصول على إذن مسبق من الرئيس.</w:t>
      </w:r>
    </w:p>
    <w:p w:rsidR="00715DC3" w:rsidRDefault="00715DC3" w:rsidP="00715DC3">
      <w:pPr>
        <w:pStyle w:val="ONUMA"/>
        <w:rPr>
          <w:rtl/>
        </w:rPr>
      </w:pPr>
      <w:r>
        <w:rPr>
          <w:rFonts w:hint="cs"/>
          <w:rtl/>
        </w:rPr>
        <w:t>وينبغي</w:t>
      </w:r>
      <w:r>
        <w:rPr>
          <w:rtl/>
        </w:rPr>
        <w:t xml:space="preserve"> ألا تزيد المداخلات عن خمس دقائق للسماح </w:t>
      </w:r>
      <w:r>
        <w:rPr>
          <w:rFonts w:hint="cs"/>
          <w:rtl/>
        </w:rPr>
        <w:t>لأكبر عدد ممكن من ال</w:t>
      </w:r>
      <w:r>
        <w:rPr>
          <w:rtl/>
        </w:rPr>
        <w:t xml:space="preserve">جمهور </w:t>
      </w:r>
      <w:r>
        <w:rPr>
          <w:rFonts w:hint="cs"/>
          <w:rtl/>
        </w:rPr>
        <w:t>بالتعبير</w:t>
      </w:r>
      <w:r>
        <w:rPr>
          <w:rtl/>
        </w:rPr>
        <w:t>.</w:t>
      </w:r>
    </w:p>
    <w:p w:rsidR="00715DC3" w:rsidRDefault="003A03CD" w:rsidP="00715DC3">
      <w:pPr>
        <w:pStyle w:val="ONUMA"/>
        <w:rPr>
          <w:rtl/>
        </w:rPr>
      </w:pPr>
      <w:r>
        <w:rPr>
          <w:rFonts w:hint="cs"/>
          <w:rtl/>
        </w:rPr>
        <w:t>وسيدعو</w:t>
      </w:r>
      <w:r w:rsidR="00715DC3">
        <w:rPr>
          <w:rtl/>
        </w:rPr>
        <w:t xml:space="preserve"> رئيس</w:t>
      </w:r>
      <w:r>
        <w:rPr>
          <w:rFonts w:hint="cs"/>
          <w:rtl/>
        </w:rPr>
        <w:t xml:space="preserve"> الجلسة المتحدث إلى التزام النظام</w:t>
      </w:r>
      <w:r w:rsidR="00715DC3">
        <w:rPr>
          <w:rtl/>
        </w:rPr>
        <w:t xml:space="preserve"> إذا </w:t>
      </w:r>
      <w:r>
        <w:rPr>
          <w:rFonts w:hint="cs"/>
          <w:rtl/>
        </w:rPr>
        <w:t>كانت</w:t>
      </w:r>
      <w:r w:rsidR="00715DC3">
        <w:rPr>
          <w:rtl/>
        </w:rPr>
        <w:t xml:space="preserve"> ملاحظات</w:t>
      </w:r>
      <w:r>
        <w:rPr>
          <w:rFonts w:hint="cs"/>
          <w:rtl/>
        </w:rPr>
        <w:t>ه لا تتعلق بالموضوع محل النقاش</w:t>
      </w:r>
      <w:r w:rsidR="00715DC3">
        <w:rPr>
          <w:rtl/>
        </w:rPr>
        <w:t xml:space="preserve"> </w:t>
      </w:r>
      <w:r>
        <w:rPr>
          <w:rFonts w:hint="cs"/>
          <w:rtl/>
        </w:rPr>
        <w:t xml:space="preserve">أو </w:t>
      </w:r>
      <w:r w:rsidR="00715DC3">
        <w:rPr>
          <w:rtl/>
        </w:rPr>
        <w:t>إذا تجاوز الوقت المخصص</w:t>
      </w:r>
      <w:r>
        <w:rPr>
          <w:rFonts w:hint="cs"/>
          <w:rtl/>
        </w:rPr>
        <w:t xml:space="preserve"> له</w:t>
      </w:r>
      <w:r w:rsidR="00715DC3">
        <w:rPr>
          <w:rtl/>
        </w:rPr>
        <w:t>.</w:t>
      </w:r>
    </w:p>
    <w:p w:rsidR="006245A6" w:rsidRDefault="003A03CD" w:rsidP="00715DC3">
      <w:pPr>
        <w:pStyle w:val="ONUMA"/>
      </w:pPr>
      <w:r>
        <w:rPr>
          <w:rFonts w:hint="cs"/>
          <w:rtl/>
        </w:rPr>
        <w:t>و</w:t>
      </w:r>
      <w:r w:rsidR="00715DC3">
        <w:rPr>
          <w:rtl/>
        </w:rPr>
        <w:t>يجوز لرئيس</w:t>
      </w:r>
      <w:r>
        <w:rPr>
          <w:rFonts w:hint="cs"/>
          <w:rtl/>
        </w:rPr>
        <w:t xml:space="preserve"> الجلسة</w:t>
      </w:r>
      <w:r w:rsidR="00715DC3">
        <w:rPr>
          <w:rtl/>
        </w:rPr>
        <w:t xml:space="preserve"> أن يقترح تأجيل المناقشة حول قضية أو قضايا </w:t>
      </w:r>
      <w:r>
        <w:rPr>
          <w:rFonts w:hint="cs"/>
          <w:rtl/>
        </w:rPr>
        <w:t>محل النقاش</w:t>
      </w:r>
      <w:r w:rsidR="00715DC3">
        <w:rPr>
          <w:rtl/>
        </w:rPr>
        <w:t xml:space="preserve">، كما يجوز له اقتراح عملية لمواصلة هذا النقاش والمحادثة </w:t>
      </w:r>
      <w:r>
        <w:rPr>
          <w:rFonts w:hint="cs"/>
          <w:rtl/>
        </w:rPr>
        <w:t>بشأن</w:t>
      </w:r>
      <w:r w:rsidR="00715DC3">
        <w:rPr>
          <w:rtl/>
        </w:rPr>
        <w:t xml:space="preserve"> الملكية الفكرية والذكاء الاصطناعي </w:t>
      </w:r>
      <w:r>
        <w:rPr>
          <w:rFonts w:hint="cs"/>
          <w:rtl/>
        </w:rPr>
        <w:t>في المستقبل</w:t>
      </w:r>
      <w:r w:rsidR="00095F52">
        <w:rPr>
          <w:rFonts w:hint="cs"/>
          <w:rtl/>
        </w:rPr>
        <w:t>، وذلك</w:t>
      </w:r>
      <w:r>
        <w:rPr>
          <w:rFonts w:hint="cs"/>
          <w:rtl/>
        </w:rPr>
        <w:t xml:space="preserve"> </w:t>
      </w:r>
      <w:r w:rsidR="00715DC3">
        <w:rPr>
          <w:rtl/>
        </w:rPr>
        <w:t>رهنا</w:t>
      </w:r>
      <w:r>
        <w:rPr>
          <w:rFonts w:hint="cs"/>
          <w:rtl/>
        </w:rPr>
        <w:t>ً</w:t>
      </w:r>
      <w:r w:rsidR="00715DC3">
        <w:rPr>
          <w:rtl/>
        </w:rPr>
        <w:t xml:space="preserve"> بتعليقات الدول الأعضاء.</w:t>
      </w:r>
    </w:p>
    <w:p w:rsidR="00DC5BA7" w:rsidRDefault="00DC5BA7" w:rsidP="00DC5BA7">
      <w:pPr>
        <w:pStyle w:val="ONUMA"/>
        <w:numPr>
          <w:ilvl w:val="0"/>
          <w:numId w:val="0"/>
        </w:numPr>
        <w:rPr>
          <w:rtl/>
        </w:rPr>
      </w:pPr>
    </w:p>
    <w:p w:rsidR="00DC5BA7" w:rsidRPr="00ED7555" w:rsidRDefault="00DC5BA7" w:rsidP="00DC5BA7">
      <w:pPr>
        <w:pStyle w:val="Endofdocument-Annex"/>
        <w:rPr>
          <w:rtl/>
        </w:rPr>
      </w:pPr>
      <w:r w:rsidRPr="00D31D35">
        <w:rPr>
          <w:rFonts w:hint="cs"/>
          <w:rtl/>
        </w:rPr>
        <w:t>[</w:t>
      </w:r>
      <w:r>
        <w:rPr>
          <w:rFonts w:hint="cs"/>
          <w:rtl/>
        </w:rPr>
        <w:t>نهاية الوثيقة</w:t>
      </w:r>
      <w:r w:rsidRPr="00D31D35">
        <w:rPr>
          <w:rFonts w:hint="cs"/>
          <w:rtl/>
        </w:rPr>
        <w:t>]</w:t>
      </w:r>
    </w:p>
    <w:p w:rsidR="000D7E81" w:rsidRPr="000D7E81" w:rsidRDefault="000D7E81" w:rsidP="00DC5BA7">
      <w:pPr>
        <w:pStyle w:val="Endofdocument-Annex"/>
        <w:rPr>
          <w:rtl/>
        </w:rPr>
      </w:pPr>
    </w:p>
    <w:p w:rsidR="00FD6D15" w:rsidRPr="00C41AE0" w:rsidRDefault="00FD6D15" w:rsidP="000D7E81">
      <w:pPr>
        <w:pStyle w:val="BodyText"/>
      </w:pPr>
    </w:p>
    <w:p w:rsidR="00C50A61" w:rsidRPr="00C41AE0" w:rsidRDefault="00C50A61" w:rsidP="00C41AE0">
      <w:pPr>
        <w:pStyle w:val="BodyText"/>
        <w:rPr>
          <w:rtl/>
        </w:rPr>
      </w:pPr>
      <w:bookmarkStart w:id="13" w:name="ExtraPara"/>
      <w:bookmarkEnd w:id="13"/>
    </w:p>
    <w:sectPr w:rsidR="00C50A61" w:rsidRPr="00C41AE0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4B" w:rsidRDefault="0001534B">
      <w:r>
        <w:separator/>
      </w:r>
    </w:p>
  </w:endnote>
  <w:endnote w:type="continuationSeparator" w:id="0">
    <w:p w:rsidR="0001534B" w:rsidRDefault="0001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4B" w:rsidRDefault="0001534B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1534B" w:rsidRDefault="0001534B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621" w:rsidRPr="001D0621" w:rsidRDefault="001D0621" w:rsidP="00AE68BF">
    <w:pPr>
      <w:bidi w:val="0"/>
      <w:rPr>
        <w:rFonts w:ascii="Arial" w:hAnsi="Arial" w:cs="Arial"/>
        <w:sz w:val="22"/>
        <w:szCs w:val="22"/>
      </w:rPr>
    </w:pPr>
    <w:r w:rsidRPr="001D0621">
      <w:rPr>
        <w:rFonts w:ascii="Arial" w:hAnsi="Arial" w:cs="Arial"/>
        <w:sz w:val="22"/>
        <w:szCs w:val="22"/>
      </w:rPr>
      <w:t>WIPO/IP/AI/</w:t>
    </w:r>
    <w:r w:rsidR="00AE68BF">
      <w:rPr>
        <w:rFonts w:ascii="Arial" w:hAnsi="Arial" w:cs="Arial"/>
        <w:sz w:val="22"/>
        <w:szCs w:val="22"/>
      </w:rPr>
      <w:t>2/</w:t>
    </w:r>
    <w:r w:rsidRPr="001D0621">
      <w:rPr>
        <w:rFonts w:ascii="Arial" w:hAnsi="Arial" w:cs="Arial"/>
        <w:sz w:val="22"/>
        <w:szCs w:val="22"/>
      </w:rPr>
      <w:t>GE/2</w:t>
    </w:r>
    <w:r w:rsidR="00AE68BF">
      <w:rPr>
        <w:rFonts w:ascii="Arial" w:hAnsi="Arial" w:cs="Arial"/>
        <w:sz w:val="22"/>
        <w:szCs w:val="22"/>
      </w:rPr>
      <w:t>0</w:t>
    </w:r>
    <w:r w:rsidRPr="001D0621">
      <w:rPr>
        <w:rFonts w:ascii="Arial" w:hAnsi="Arial" w:cs="Arial"/>
        <w:sz w:val="22"/>
        <w:szCs w:val="22"/>
      </w:rPr>
      <w:t>/INF</w:t>
    </w:r>
    <w:r>
      <w:rPr>
        <w:rFonts w:ascii="Arial" w:hAnsi="Arial" w:cs="Arial"/>
        <w:sz w:val="22"/>
        <w:szCs w:val="22"/>
      </w:rPr>
      <w:t>/2/P</w:t>
    </w:r>
    <w:r w:rsidR="00AE68BF">
      <w:rPr>
        <w:rFonts w:ascii="Arial" w:hAnsi="Arial" w:cs="Arial"/>
        <w:sz w:val="22"/>
        <w:szCs w:val="22"/>
      </w:rPr>
      <w:t>rov</w:t>
    </w:r>
    <w:r>
      <w:rPr>
        <w:rFonts w:ascii="Arial" w:hAnsi="Arial" w:cs="Arial"/>
        <w:sz w:val="22"/>
        <w:szCs w:val="22"/>
      </w:rPr>
      <w:t>.1</w:t>
    </w:r>
  </w:p>
  <w:p w:rsidR="004C495B" w:rsidRDefault="004C495B" w:rsidP="001D0621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160329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1D0621" w:rsidRPr="00C50A61" w:rsidRDefault="001D0621" w:rsidP="001D0621">
    <w:pPr>
      <w:bidi w:val="0"/>
      <w:rPr>
        <w:rFonts w:ascii="Arial" w:hAnsi="Arial" w:cs="Arial"/>
        <w:sz w:val="22"/>
        <w:szCs w:val="22"/>
      </w:rPr>
    </w:pP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24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534B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5F5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6EF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29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0621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3CD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7A9"/>
    <w:rsid w:val="003E5E27"/>
    <w:rsid w:val="003E6FD2"/>
    <w:rsid w:val="003E788F"/>
    <w:rsid w:val="003E7A97"/>
    <w:rsid w:val="003E7D3A"/>
    <w:rsid w:val="003F0950"/>
    <w:rsid w:val="003F09C9"/>
    <w:rsid w:val="003F4C37"/>
    <w:rsid w:val="003F545B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4D1F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39EB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5A6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F64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5DC3"/>
    <w:rsid w:val="00716020"/>
    <w:rsid w:val="00720860"/>
    <w:rsid w:val="00721087"/>
    <w:rsid w:val="00721530"/>
    <w:rsid w:val="00723422"/>
    <w:rsid w:val="00725C3A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D69E8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5F4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107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5D73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8BF"/>
    <w:rsid w:val="00AE6CD6"/>
    <w:rsid w:val="00AE7348"/>
    <w:rsid w:val="00AE7394"/>
    <w:rsid w:val="00AE7CD2"/>
    <w:rsid w:val="00AE7E64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3F62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6EE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241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97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3E0E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5BA7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7E4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448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924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EB2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BF957"/>
  <w15:docId w15:val="{C4AB5B8C-E057-3944-8F32-3D0506E3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3E57A9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F6448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F6448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EF6448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F6448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F6448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EF6448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4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i2ip@wip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CC624-D49E-4588-9F46-884B852AD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407</Words>
  <Characters>2260</Characters>
  <Application>Microsoft Office Word</Application>
  <DocSecurity>0</DocSecurity>
  <Lines>59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WIPO/ACE/13/_x000d_ (Arabic)</vt:lpstr>
      <vt:lpstr>WIPO/ACE/13/_x000d_ (Arabic)</vt:lpstr>
    </vt:vector>
  </TitlesOfParts>
  <Company>World Intellectual Property Organization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WIPO/ACE/13/_x000d_ (Arabic)</dc:title>
  <dc:creator>rose de sable</dc:creator>
  <cp:lastModifiedBy>ALAKHRAS Basel</cp:lastModifiedBy>
  <cp:revision>10</cp:revision>
  <cp:lastPrinted>2020-05-28T10:24:00Z</cp:lastPrinted>
  <dcterms:created xsi:type="dcterms:W3CDTF">2020-05-26T10:17:00Z</dcterms:created>
  <dcterms:modified xsi:type="dcterms:W3CDTF">2020-05-28T10:25:00Z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0a03365b-e9ea-4960-83a7-b8b8a83dcdd2</vt:lpwstr>
  </property>
</Properties>
</file>