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8F262E">
            <w:pPr>
              <w:pStyle w:val="DocumentCodeAR"/>
              <w:bidi/>
              <w:rPr>
                <w:rtl/>
              </w:rPr>
            </w:pPr>
            <w:r>
              <w:t>CDIP</w:t>
            </w:r>
            <w:r w:rsidR="00100F97">
              <w:t>/</w:t>
            </w:r>
            <w:r w:rsidR="0003444C">
              <w:t>21</w:t>
            </w:r>
            <w:r w:rsidR="00064F9F">
              <w:t>/INF/5</w:t>
            </w:r>
          </w:p>
        </w:tc>
      </w:tr>
      <w:tr w:rsidR="001667B6" w:rsidTr="00BF164F">
        <w:tc>
          <w:tcPr>
            <w:tcW w:w="9571" w:type="dxa"/>
            <w:gridSpan w:val="3"/>
          </w:tcPr>
          <w:p w:rsidR="001667B6" w:rsidRPr="00B6101C" w:rsidRDefault="00B6101C" w:rsidP="00064F9F">
            <w:pPr>
              <w:pStyle w:val="DocumentLanguageAR"/>
              <w:bidi/>
              <w:rPr>
                <w:rtl/>
              </w:rPr>
            </w:pPr>
            <w:r w:rsidRPr="00B6101C">
              <w:rPr>
                <w:rFonts w:hint="cs"/>
                <w:rtl/>
              </w:rPr>
              <w:t xml:space="preserve">الأصل: </w:t>
            </w:r>
            <w:proofErr w:type="gramStart"/>
            <w:r w:rsidR="00064F9F">
              <w:rPr>
                <w:rFonts w:hint="cs"/>
                <w:rtl/>
              </w:rPr>
              <w:t>بالإنكليزية</w:t>
            </w:r>
            <w:proofErr w:type="gramEnd"/>
          </w:p>
        </w:tc>
      </w:tr>
      <w:tr w:rsidR="001667B6" w:rsidTr="00BF164F">
        <w:tc>
          <w:tcPr>
            <w:tcW w:w="9571" w:type="dxa"/>
            <w:gridSpan w:val="3"/>
          </w:tcPr>
          <w:p w:rsidR="001667B6" w:rsidRPr="00B6101C" w:rsidRDefault="00B6101C" w:rsidP="00064F9F">
            <w:pPr>
              <w:pStyle w:val="DocumentDateAR"/>
              <w:bidi/>
              <w:rPr>
                <w:rtl/>
              </w:rPr>
            </w:pPr>
            <w:r w:rsidRPr="00B6101C">
              <w:rPr>
                <w:rFonts w:hint="cs"/>
                <w:rtl/>
              </w:rPr>
              <w:t xml:space="preserve">التاريخ: </w:t>
            </w:r>
            <w:r w:rsidR="00064F9F">
              <w:rPr>
                <w:rFonts w:hint="cs"/>
                <w:rtl/>
              </w:rPr>
              <w:t>11</w:t>
            </w:r>
            <w:r w:rsidRPr="00B6101C">
              <w:rPr>
                <w:rFonts w:hint="cs"/>
                <w:rtl/>
              </w:rPr>
              <w:t xml:space="preserve"> </w:t>
            </w:r>
            <w:proofErr w:type="gramStart"/>
            <w:r w:rsidR="00064F9F">
              <w:rPr>
                <w:rFonts w:hint="cs"/>
                <w:rtl/>
              </w:rPr>
              <w:t>أبريل</w:t>
            </w:r>
            <w:proofErr w:type="gramEnd"/>
            <w:r w:rsidRPr="00B6101C">
              <w:rPr>
                <w:rFonts w:hint="cs"/>
                <w:rtl/>
              </w:rPr>
              <w:t xml:space="preserve"> </w:t>
            </w:r>
            <w:r w:rsidR="0003444C">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 xml:space="preserve">اللجنة المعنية بالتنمية </w:t>
      </w:r>
      <w:proofErr w:type="gramStart"/>
      <w:r w:rsidRPr="0021704F">
        <w:rPr>
          <w:rtl/>
        </w:rPr>
        <w:t>والملكية</w:t>
      </w:r>
      <w:proofErr w:type="gramEnd"/>
      <w:r w:rsidRPr="0021704F">
        <w:rPr>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8F262E">
      <w:pPr>
        <w:pStyle w:val="MeetingSessionAR"/>
        <w:bidi/>
        <w:rPr>
          <w:rFonts w:ascii="Cambria Math" w:hAnsi="Cambria Math"/>
          <w:rtl/>
        </w:rPr>
      </w:pPr>
      <w:r w:rsidRPr="00783D11">
        <w:rPr>
          <w:rFonts w:ascii="Cambria Math" w:hAnsi="Cambria Math"/>
          <w:rtl/>
        </w:rPr>
        <w:t xml:space="preserve">الدورة </w:t>
      </w:r>
      <w:r w:rsidR="0003444C">
        <w:rPr>
          <w:rFonts w:ascii="Cambria Math" w:hAnsi="Cambria Math" w:hint="cs"/>
          <w:rtl/>
        </w:rPr>
        <w:t xml:space="preserve">الحادية </w:t>
      </w:r>
      <w:proofErr w:type="gramStart"/>
      <w:r w:rsidR="0003444C">
        <w:rPr>
          <w:rFonts w:ascii="Cambria Math" w:hAnsi="Cambria Math" w:hint="cs"/>
          <w:rtl/>
        </w:rPr>
        <w:t>و</w:t>
      </w:r>
      <w:r w:rsidR="008F262E">
        <w:rPr>
          <w:rFonts w:ascii="Cambria Math" w:hAnsi="Cambria Math" w:hint="cs"/>
          <w:rtl/>
        </w:rPr>
        <w:t>العشرون</w:t>
      </w:r>
      <w:proofErr w:type="gramEnd"/>
    </w:p>
    <w:p w:rsidR="0021704F" w:rsidRPr="00D61541" w:rsidRDefault="0021704F" w:rsidP="0003444C">
      <w:pPr>
        <w:pStyle w:val="MeetingDatesAR"/>
        <w:bidi/>
      </w:pPr>
      <w:r w:rsidRPr="00D61541">
        <w:rPr>
          <w:rFonts w:hint="cs"/>
          <w:rtl/>
        </w:rPr>
        <w:t xml:space="preserve">جنيف، من </w:t>
      </w:r>
      <w:r w:rsidR="0003444C">
        <w:rPr>
          <w:rFonts w:hint="cs"/>
          <w:rtl/>
        </w:rPr>
        <w:t>14</w:t>
      </w:r>
      <w:r>
        <w:rPr>
          <w:rFonts w:hint="cs"/>
          <w:rtl/>
        </w:rPr>
        <w:t xml:space="preserve"> إلى </w:t>
      </w:r>
      <w:r w:rsidR="0003444C">
        <w:rPr>
          <w:rFonts w:hint="cs"/>
          <w:rtl/>
        </w:rPr>
        <w:t>18</w:t>
      </w:r>
      <w:r w:rsidR="008F262E">
        <w:rPr>
          <w:rFonts w:hint="cs"/>
          <w:rtl/>
        </w:rPr>
        <w:t xml:space="preserve"> </w:t>
      </w:r>
      <w:r w:rsidR="0003444C">
        <w:rPr>
          <w:rFonts w:hint="cs"/>
          <w:rtl/>
        </w:rPr>
        <w:t>مايو</w:t>
      </w:r>
      <w:r w:rsidR="008F262E">
        <w:rPr>
          <w:rFonts w:hint="cs"/>
          <w:rtl/>
        </w:rPr>
        <w:t xml:space="preserve"> </w:t>
      </w:r>
      <w:r w:rsidR="0003444C">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64F9F" w:rsidP="00FB7EC9">
      <w:pPr>
        <w:pStyle w:val="DocumentTitleAR"/>
        <w:bidi/>
        <w:rPr>
          <w:rtl/>
        </w:rPr>
      </w:pPr>
      <w:r>
        <w:rPr>
          <w:rFonts w:hint="cs"/>
          <w:rtl/>
        </w:rPr>
        <w:t xml:space="preserve">ملخص الدراسة عن </w:t>
      </w:r>
      <w:r w:rsidRPr="00064F9F">
        <w:rPr>
          <w:rtl/>
        </w:rPr>
        <w:t xml:space="preserve">الملكية الفكرية: آلية لتعزيز هوية المقاطعة في إطار مشروع حديقة </w:t>
      </w:r>
      <w:proofErr w:type="spellStart"/>
      <w:r w:rsidRPr="00064F9F">
        <w:rPr>
          <w:rtl/>
        </w:rPr>
        <w:t>إمبابورا</w:t>
      </w:r>
      <w:proofErr w:type="spellEnd"/>
      <w:r w:rsidRPr="00064F9F">
        <w:rPr>
          <w:rtl/>
        </w:rPr>
        <w:t xml:space="preserve"> الجيولوجية</w:t>
      </w:r>
    </w:p>
    <w:p w:rsidR="00D61541" w:rsidRPr="00D61541" w:rsidRDefault="00D61541" w:rsidP="00064F9F">
      <w:pPr>
        <w:pStyle w:val="PreparedbyAR"/>
        <w:bidi/>
        <w:rPr>
          <w:rtl/>
        </w:rPr>
      </w:pPr>
      <w:r w:rsidRPr="00D61541">
        <w:rPr>
          <w:rFonts w:hint="cs"/>
          <w:rtl/>
        </w:rPr>
        <w:t xml:space="preserve">من </w:t>
      </w:r>
      <w:r w:rsidRPr="00931859">
        <w:rPr>
          <w:rFonts w:hint="cs"/>
          <w:rtl/>
        </w:rPr>
        <w:t>إعداد</w:t>
      </w:r>
      <w:r w:rsidR="00064F9F">
        <w:rPr>
          <w:rFonts w:hint="cs"/>
          <w:rtl/>
        </w:rPr>
        <w:t xml:space="preserve"> السيد سبستيان </w:t>
      </w:r>
      <w:proofErr w:type="spellStart"/>
      <w:r w:rsidR="00064F9F">
        <w:rPr>
          <w:rFonts w:hint="cs"/>
          <w:rtl/>
        </w:rPr>
        <w:t>باريرا</w:t>
      </w:r>
      <w:proofErr w:type="spellEnd"/>
      <w:r w:rsidR="00064F9F">
        <w:rPr>
          <w:rFonts w:hint="cs"/>
          <w:rtl/>
        </w:rPr>
        <w:t xml:space="preserve">، مؤسس ومدير إبداعي، شركة </w:t>
      </w:r>
      <w:proofErr w:type="spellStart"/>
      <w:r w:rsidR="00064F9F">
        <w:rPr>
          <w:rFonts w:hint="cs"/>
          <w:rtl/>
        </w:rPr>
        <w:t>لاتام</w:t>
      </w:r>
      <w:proofErr w:type="spellEnd"/>
      <w:r w:rsidR="00064F9F">
        <w:rPr>
          <w:rFonts w:hint="cs"/>
          <w:rtl/>
        </w:rPr>
        <w:t>، كيتو</w:t>
      </w:r>
    </w:p>
    <w:p w:rsidR="00CF79DF" w:rsidRDefault="00064F9F" w:rsidP="00064F9F">
      <w:pPr>
        <w:pStyle w:val="NumberedParaAR"/>
        <w:rPr>
          <w:rtl/>
        </w:rPr>
      </w:pPr>
      <w:r>
        <w:rPr>
          <w:rFonts w:hint="cs"/>
          <w:rtl/>
        </w:rPr>
        <w:t>يحتوي مرفق هذه الوثيقة على ملخص الدراسة عن "</w:t>
      </w:r>
      <w:r w:rsidRPr="00064F9F">
        <w:rPr>
          <w:rtl/>
        </w:rPr>
        <w:t xml:space="preserve">الملكية الفكرية: آلية لتعزيز هوية المقاطعة في إطار مشروع حديقة </w:t>
      </w:r>
      <w:proofErr w:type="spellStart"/>
      <w:r w:rsidRPr="00064F9F">
        <w:rPr>
          <w:rtl/>
        </w:rPr>
        <w:t>إمبابورا</w:t>
      </w:r>
      <w:proofErr w:type="spellEnd"/>
      <w:r w:rsidRPr="00064F9F">
        <w:rPr>
          <w:rtl/>
        </w:rPr>
        <w:t xml:space="preserve"> الجيولوجية</w:t>
      </w:r>
      <w:r>
        <w:rPr>
          <w:rFonts w:hint="cs"/>
          <w:rtl/>
        </w:rPr>
        <w:t xml:space="preserve">"، التي أجريت ضمن مشروع </w:t>
      </w:r>
      <w:r w:rsidRPr="00064F9F">
        <w:rPr>
          <w:rtl/>
        </w:rPr>
        <w:t>الملكية الفكرية والسياحة والثقافة: دعم الأهداف الإنمائية والنهوض بالتراث الثقافي في مصر وغيرها من البلدان النامية</w:t>
      </w:r>
      <w:r>
        <w:rPr>
          <w:rFonts w:hint="cs"/>
          <w:rtl/>
        </w:rPr>
        <w:t xml:space="preserve"> (الوثيقة</w:t>
      </w:r>
      <w:r>
        <w:rPr>
          <w:rFonts w:hint="eastAsia"/>
          <w:rtl/>
        </w:rPr>
        <w:t> </w:t>
      </w:r>
      <w:r w:rsidRPr="00064F9F">
        <w:t>CDIP/15/7 Rev.</w:t>
      </w:r>
      <w:r>
        <w:rPr>
          <w:rFonts w:hint="cs"/>
          <w:rtl/>
        </w:rPr>
        <w:t>).</w:t>
      </w:r>
    </w:p>
    <w:p w:rsidR="00CF79DF" w:rsidRDefault="00064F9F" w:rsidP="00064F9F">
      <w:pPr>
        <w:pStyle w:val="NumberedParaAR"/>
        <w:rPr>
          <w:rFonts w:hint="cs"/>
        </w:rPr>
      </w:pPr>
      <w:r>
        <w:rPr>
          <w:rFonts w:hint="cs"/>
          <w:rtl/>
        </w:rPr>
        <w:t xml:space="preserve">وتولى إعداد الدراسة </w:t>
      </w:r>
      <w:r w:rsidR="00F74771">
        <w:rPr>
          <w:rFonts w:hint="cs"/>
          <w:rtl/>
        </w:rPr>
        <w:t xml:space="preserve">السيد </w:t>
      </w:r>
      <w:r w:rsidRPr="00064F9F">
        <w:rPr>
          <w:rFonts w:hint="cs"/>
          <w:rtl/>
        </w:rPr>
        <w:t xml:space="preserve">سبستيان </w:t>
      </w:r>
      <w:proofErr w:type="spellStart"/>
      <w:r w:rsidRPr="00064F9F">
        <w:rPr>
          <w:rFonts w:hint="cs"/>
          <w:rtl/>
        </w:rPr>
        <w:t>باريرا</w:t>
      </w:r>
      <w:proofErr w:type="spellEnd"/>
      <w:r w:rsidRPr="00064F9F">
        <w:rPr>
          <w:rFonts w:hint="cs"/>
          <w:rtl/>
        </w:rPr>
        <w:t xml:space="preserve">، مؤسس ومدير إبداعي، شركة </w:t>
      </w:r>
      <w:proofErr w:type="spellStart"/>
      <w:r w:rsidRPr="00064F9F">
        <w:rPr>
          <w:rFonts w:hint="cs"/>
          <w:rtl/>
        </w:rPr>
        <w:t>لاتام</w:t>
      </w:r>
      <w:proofErr w:type="spellEnd"/>
      <w:r w:rsidRPr="00064F9F">
        <w:rPr>
          <w:rFonts w:hint="cs"/>
          <w:rtl/>
        </w:rPr>
        <w:t>، كيتو</w:t>
      </w:r>
      <w:r>
        <w:rPr>
          <w:rFonts w:hint="cs"/>
          <w:rtl/>
        </w:rPr>
        <w:t>.</w:t>
      </w:r>
    </w:p>
    <w:p w:rsidR="00064F9F" w:rsidRDefault="00064F9F" w:rsidP="00064F9F">
      <w:pPr>
        <w:pStyle w:val="DecisionParaAR"/>
        <w:rPr>
          <w:rFonts w:hint="cs"/>
        </w:rPr>
      </w:pPr>
      <w:r>
        <w:rPr>
          <w:rFonts w:hint="cs"/>
          <w:rtl/>
        </w:rPr>
        <w:t>إن لجنة التنمية مدعوة إلى الإحاطة علما بالمعلومات الواردة في مرفق هذه الوثيقة.</w:t>
      </w:r>
    </w:p>
    <w:p w:rsidR="00064F9F" w:rsidRDefault="00064F9F" w:rsidP="00064F9F">
      <w:pPr>
        <w:pStyle w:val="EndofDocumentAR"/>
      </w:pPr>
      <w:r>
        <w:rPr>
          <w:rFonts w:hint="cs"/>
          <w:rtl/>
        </w:rPr>
        <w:t xml:space="preserve">[يلي ذلك </w:t>
      </w:r>
      <w:proofErr w:type="gramStart"/>
      <w:r>
        <w:rPr>
          <w:rFonts w:hint="cs"/>
          <w:rtl/>
        </w:rPr>
        <w:t>المرفق</w:t>
      </w:r>
      <w:proofErr w:type="gramEnd"/>
      <w:r>
        <w:rPr>
          <w:rFonts w:hint="cs"/>
          <w:rtl/>
        </w:rPr>
        <w:t>]</w:t>
      </w:r>
    </w:p>
    <w:p w:rsidR="008168B0" w:rsidRPr="009E0E1D" w:rsidRDefault="008168B0" w:rsidP="007F38D1">
      <w:pPr>
        <w:pStyle w:val="NormalParaAR"/>
      </w:pPr>
    </w:p>
    <w:p w:rsidR="00064F9F" w:rsidRPr="00064F9F" w:rsidRDefault="00064F9F" w:rsidP="007F38D1">
      <w:pPr>
        <w:pStyle w:val="NormalParaAR"/>
        <w:rPr>
          <w:rtl/>
        </w:rPr>
        <w:sectPr w:rsidR="00064F9F" w:rsidRPr="00064F9F" w:rsidSect="00EB7752">
          <w:headerReference w:type="default" r:id="rId9"/>
          <w:pgSz w:w="11907" w:h="16840" w:code="9"/>
          <w:pgMar w:top="567" w:right="1418" w:bottom="1418" w:left="1134" w:header="510" w:footer="1021" w:gutter="0"/>
          <w:cols w:space="720"/>
          <w:titlePg/>
          <w:docGrid w:linePitch="299"/>
        </w:sectPr>
      </w:pPr>
    </w:p>
    <w:p w:rsidR="00064F9F" w:rsidRPr="00392951" w:rsidRDefault="00064F9F" w:rsidP="00F74771">
      <w:pPr>
        <w:pStyle w:val="Heading1"/>
        <w:rPr>
          <w:rtl/>
        </w:rPr>
      </w:pPr>
      <w:r w:rsidRPr="00392951">
        <w:rPr>
          <w:rFonts w:hint="cs"/>
          <w:rtl/>
        </w:rPr>
        <w:lastRenderedPageBreak/>
        <w:t>الملكية الفكرية: آلية لتعزيز هوية ال</w:t>
      </w:r>
      <w:r>
        <w:rPr>
          <w:rFonts w:hint="cs"/>
          <w:rtl/>
        </w:rPr>
        <w:t>م</w:t>
      </w:r>
      <w:r w:rsidRPr="00392951">
        <w:rPr>
          <w:rFonts w:hint="cs"/>
          <w:rtl/>
        </w:rPr>
        <w:t>ق</w:t>
      </w:r>
      <w:r>
        <w:rPr>
          <w:rFonts w:hint="cs"/>
          <w:rtl/>
        </w:rPr>
        <w:t>ا</w:t>
      </w:r>
      <w:r w:rsidRPr="00392951">
        <w:rPr>
          <w:rFonts w:hint="cs"/>
          <w:rtl/>
        </w:rPr>
        <w:t xml:space="preserve">طعة في إطار مشروع </w:t>
      </w:r>
      <w:r>
        <w:rPr>
          <w:rFonts w:hint="cs"/>
          <w:rtl/>
        </w:rPr>
        <w:t xml:space="preserve">حديقة </w:t>
      </w:r>
      <w:proofErr w:type="spellStart"/>
      <w:r>
        <w:rPr>
          <w:rFonts w:hint="cs"/>
          <w:rtl/>
        </w:rPr>
        <w:t>إمبابورا</w:t>
      </w:r>
      <w:proofErr w:type="spellEnd"/>
      <w:r>
        <w:rPr>
          <w:rFonts w:hint="cs"/>
          <w:rtl/>
        </w:rPr>
        <w:t xml:space="preserve"> الجيولوجية</w:t>
      </w:r>
    </w:p>
    <w:p w:rsidR="00064F9F" w:rsidRDefault="00F74771" w:rsidP="00F74771">
      <w:pPr>
        <w:pStyle w:val="Heading2"/>
        <w:rPr>
          <w:rtl/>
        </w:rPr>
      </w:pPr>
      <w:r>
        <w:rPr>
          <w:rFonts w:hint="cs"/>
          <w:rtl/>
        </w:rPr>
        <w:t>ال</w:t>
      </w:r>
      <w:r w:rsidR="00064F9F">
        <w:rPr>
          <w:rFonts w:hint="cs"/>
          <w:rtl/>
        </w:rPr>
        <w:t>ملخص</w:t>
      </w:r>
    </w:p>
    <w:p w:rsidR="00064F9F" w:rsidRDefault="00064F9F" w:rsidP="00064F9F">
      <w:pPr>
        <w:pStyle w:val="NormalParaAR"/>
        <w:rPr>
          <w:rtl/>
        </w:rPr>
      </w:pPr>
      <w:r>
        <w:rPr>
          <w:rFonts w:hint="cs"/>
          <w:rtl/>
        </w:rPr>
        <w:t xml:space="preserve">في إطار مشروع الملكية الفكرية والسياحة والثقافة، أُجريت دراسة عن مشروع حديقة </w:t>
      </w:r>
      <w:proofErr w:type="spellStart"/>
      <w:r>
        <w:rPr>
          <w:rFonts w:hint="cs"/>
          <w:rtl/>
        </w:rPr>
        <w:t>إمبابورا</w:t>
      </w:r>
      <w:proofErr w:type="spellEnd"/>
      <w:r>
        <w:rPr>
          <w:rFonts w:hint="cs"/>
          <w:rtl/>
        </w:rPr>
        <w:t xml:space="preserve"> الجيولوجية من أجل تحديد فرص السياحة المتاحة في مقاطعة </w:t>
      </w:r>
      <w:proofErr w:type="spellStart"/>
      <w:r>
        <w:rPr>
          <w:rFonts w:hint="cs"/>
          <w:rtl/>
        </w:rPr>
        <w:t>إمبابورا</w:t>
      </w:r>
      <w:proofErr w:type="spellEnd"/>
      <w:r>
        <w:rPr>
          <w:rFonts w:hint="cs"/>
          <w:rtl/>
        </w:rPr>
        <w:t xml:space="preserve"> والصلات الممكنة مع الملكية الفكرية. وفيما يلي ملخص </w:t>
      </w:r>
      <w:proofErr w:type="gramStart"/>
      <w:r>
        <w:rPr>
          <w:rFonts w:hint="cs"/>
          <w:rtl/>
        </w:rPr>
        <w:t>لتلك</w:t>
      </w:r>
      <w:proofErr w:type="gramEnd"/>
      <w:r>
        <w:rPr>
          <w:rFonts w:hint="cs"/>
          <w:rtl/>
        </w:rPr>
        <w:t xml:space="preserve"> الدراسة.</w:t>
      </w:r>
    </w:p>
    <w:p w:rsidR="00064F9F" w:rsidRDefault="00064F9F" w:rsidP="00064F9F">
      <w:pPr>
        <w:pStyle w:val="NormalParaAR"/>
      </w:pPr>
      <w:r>
        <w:rPr>
          <w:rFonts w:hint="cs"/>
          <w:rtl/>
        </w:rPr>
        <w:t>تبدأ الدراسة بعرض بيئة إكوادور وفرص السياحة فيها مع تقديم مؤشرات مستمدة من قطاع السياحة مثل نوعية السياح</w:t>
      </w:r>
      <w:r>
        <w:rPr>
          <w:rFonts w:hint="eastAsia"/>
          <w:rtl/>
        </w:rPr>
        <w:t> </w:t>
      </w:r>
      <w:r>
        <w:rPr>
          <w:rFonts w:hint="cs"/>
          <w:rtl/>
        </w:rPr>
        <w:t>الأجانب.</w:t>
      </w:r>
    </w:p>
    <w:p w:rsidR="00064F9F" w:rsidRDefault="00064F9F" w:rsidP="00064F9F">
      <w:pPr>
        <w:pStyle w:val="NormalParaAR"/>
        <w:rPr>
          <w:rtl/>
        </w:rPr>
      </w:pPr>
      <w:r>
        <w:rPr>
          <w:rFonts w:hint="cs"/>
          <w:rtl/>
        </w:rPr>
        <w:t xml:space="preserve">وتقدَّم لمحة عامة عن إدارة السياحة المحلية في مقاطعة </w:t>
      </w:r>
      <w:proofErr w:type="spellStart"/>
      <w:r>
        <w:rPr>
          <w:rFonts w:hint="cs"/>
          <w:rtl/>
        </w:rPr>
        <w:t>إمبابورا</w:t>
      </w:r>
      <w:proofErr w:type="spellEnd"/>
      <w:r>
        <w:rPr>
          <w:rFonts w:hint="cs"/>
          <w:rtl/>
        </w:rPr>
        <w:t>، مع التركيز على الصناعات وتأثير القطاع الإنتاجي في اقتصاد</w:t>
      </w:r>
      <w:r>
        <w:rPr>
          <w:rFonts w:hint="eastAsia"/>
          <w:rtl/>
        </w:rPr>
        <w:t> </w:t>
      </w:r>
      <w:r>
        <w:rPr>
          <w:rFonts w:hint="cs"/>
          <w:rtl/>
        </w:rPr>
        <w:t>المقاطعة.</w:t>
      </w:r>
    </w:p>
    <w:p w:rsidR="00064F9F" w:rsidRDefault="00064F9F" w:rsidP="00064F9F">
      <w:pPr>
        <w:pStyle w:val="NormalParaAR"/>
        <w:rPr>
          <w:rtl/>
        </w:rPr>
      </w:pPr>
      <w:r>
        <w:rPr>
          <w:rFonts w:hint="cs"/>
          <w:rtl/>
        </w:rPr>
        <w:t xml:space="preserve">وتحتوي على عرض موجز لتأثير إنتاج الحرف اليدوية في اقتصاد مقاطعة </w:t>
      </w:r>
      <w:proofErr w:type="spellStart"/>
      <w:r>
        <w:rPr>
          <w:rFonts w:hint="cs"/>
          <w:rtl/>
        </w:rPr>
        <w:t>إمبابورا</w:t>
      </w:r>
      <w:proofErr w:type="spellEnd"/>
      <w:r>
        <w:rPr>
          <w:rFonts w:hint="cs"/>
          <w:rtl/>
        </w:rPr>
        <w:t xml:space="preserve"> فضلاً عن الاقتصاد الوطني ككل.</w:t>
      </w:r>
    </w:p>
    <w:p w:rsidR="00064F9F" w:rsidRDefault="00064F9F" w:rsidP="00064F9F">
      <w:pPr>
        <w:pStyle w:val="NormalParaAR"/>
        <w:rPr>
          <w:rtl/>
        </w:rPr>
      </w:pPr>
      <w:r>
        <w:rPr>
          <w:rFonts w:hint="cs"/>
          <w:rtl/>
        </w:rPr>
        <w:t>وقد أبرزت الدراسة ضرورة العودة إلى البساطة اهتداءً بالثقافات الأصلية لما لها من فوائد على السياحة ولا سيما سياحة المغامرة. وتبيِّن أن السياح لا يريدون زيارة البلد كأجانب فقط وإنما يريدون خوض تجربة غامرة بالانخراط في المجتمعات المحلية.</w:t>
      </w:r>
    </w:p>
    <w:p w:rsidR="00064F9F" w:rsidRDefault="00064F9F" w:rsidP="00064F9F">
      <w:pPr>
        <w:pStyle w:val="NormalParaAR"/>
        <w:rPr>
          <w:rtl/>
        </w:rPr>
      </w:pPr>
      <w:r>
        <w:rPr>
          <w:rFonts w:hint="cs"/>
          <w:rtl/>
        </w:rPr>
        <w:t xml:space="preserve">وإذ سيخص هذا المشروع حديقة </w:t>
      </w:r>
      <w:proofErr w:type="spellStart"/>
      <w:r>
        <w:rPr>
          <w:rFonts w:hint="cs"/>
          <w:rtl/>
        </w:rPr>
        <w:t>إمبابورا</w:t>
      </w:r>
      <w:proofErr w:type="spellEnd"/>
      <w:r>
        <w:rPr>
          <w:rFonts w:hint="cs"/>
          <w:rtl/>
        </w:rPr>
        <w:t xml:space="preserve"> الجيولوجية، بعد موافقة اليونسكو على ترشيحها، فإن الدراسة تستعرض أيضاً تجارب الحدائق الجيولوجية الأخرى في أمريكا اللاتينية وسبل إقامتها. وعليه، تقدِّم الدراسة تحليلاً لقطاع محدد من النشاط السياحي باستعراض حالات بلدان مثل الولايات المتحدة الأمريكية وكندا وألمانيا والمملكة المتحدة التي تستقطب سياحة كبيرة وسيكون مواطنوها زواراً محتملين لمشروع حديقة </w:t>
      </w:r>
      <w:proofErr w:type="spellStart"/>
      <w:r>
        <w:rPr>
          <w:rFonts w:hint="cs"/>
          <w:rtl/>
        </w:rPr>
        <w:t>إمبابورا</w:t>
      </w:r>
      <w:proofErr w:type="spellEnd"/>
      <w:r>
        <w:rPr>
          <w:rFonts w:hint="cs"/>
          <w:rtl/>
        </w:rPr>
        <w:t xml:space="preserve"> الجيولوجية.</w:t>
      </w:r>
    </w:p>
    <w:p w:rsidR="00064F9F" w:rsidRDefault="00064F9F" w:rsidP="00064F9F">
      <w:pPr>
        <w:pStyle w:val="NormalParaAR"/>
        <w:rPr>
          <w:rtl/>
        </w:rPr>
      </w:pPr>
      <w:r>
        <w:rPr>
          <w:rFonts w:hint="cs"/>
          <w:rtl/>
        </w:rPr>
        <w:t xml:space="preserve">وتبيِّن الدراسة فرص السياحة المتاحة في </w:t>
      </w:r>
      <w:proofErr w:type="spellStart"/>
      <w:r>
        <w:rPr>
          <w:rFonts w:hint="cs"/>
          <w:rtl/>
        </w:rPr>
        <w:t>إمبابورا</w:t>
      </w:r>
      <w:proofErr w:type="spellEnd"/>
      <w:r>
        <w:rPr>
          <w:rFonts w:hint="cs"/>
          <w:rtl/>
        </w:rPr>
        <w:t xml:space="preserve"> باستعراض البلديات والمدن الرئيسية التالية من المقاطعة وتركيزها على الخدمات السياحية: </w:t>
      </w:r>
      <w:proofErr w:type="spellStart"/>
      <w:r>
        <w:rPr>
          <w:rFonts w:hint="cs"/>
          <w:rtl/>
        </w:rPr>
        <w:t>أوتافالو</w:t>
      </w:r>
      <w:proofErr w:type="spellEnd"/>
      <w:r>
        <w:rPr>
          <w:rFonts w:hint="cs"/>
          <w:rtl/>
        </w:rPr>
        <w:t xml:space="preserve"> وإيبارا </w:t>
      </w:r>
      <w:proofErr w:type="spellStart"/>
      <w:r>
        <w:rPr>
          <w:rFonts w:hint="cs"/>
          <w:rtl/>
        </w:rPr>
        <w:t>وكوتاكاشي</w:t>
      </w:r>
      <w:proofErr w:type="spellEnd"/>
      <w:r>
        <w:rPr>
          <w:rFonts w:hint="cs"/>
          <w:rtl/>
        </w:rPr>
        <w:t xml:space="preserve"> </w:t>
      </w:r>
      <w:proofErr w:type="spellStart"/>
      <w:r>
        <w:rPr>
          <w:rFonts w:hint="cs"/>
          <w:rtl/>
        </w:rPr>
        <w:t>وبيمامبيرو</w:t>
      </w:r>
      <w:proofErr w:type="spellEnd"/>
      <w:r>
        <w:rPr>
          <w:rFonts w:hint="cs"/>
          <w:rtl/>
        </w:rPr>
        <w:t xml:space="preserve"> وأنطونيو </w:t>
      </w:r>
      <w:proofErr w:type="spellStart"/>
      <w:r>
        <w:rPr>
          <w:rFonts w:hint="cs"/>
          <w:rtl/>
        </w:rPr>
        <w:t>أنتي</w:t>
      </w:r>
      <w:proofErr w:type="spellEnd"/>
      <w:r>
        <w:rPr>
          <w:rFonts w:hint="cs"/>
          <w:rtl/>
        </w:rPr>
        <w:t xml:space="preserve"> </w:t>
      </w:r>
      <w:proofErr w:type="spellStart"/>
      <w:r>
        <w:rPr>
          <w:rFonts w:hint="cs"/>
          <w:rtl/>
        </w:rPr>
        <w:t>وأوركوكي</w:t>
      </w:r>
      <w:proofErr w:type="spellEnd"/>
      <w:r>
        <w:rPr>
          <w:rFonts w:hint="cs"/>
          <w:rtl/>
        </w:rPr>
        <w:t>.</w:t>
      </w:r>
    </w:p>
    <w:p w:rsidR="00064F9F" w:rsidRDefault="00064F9F" w:rsidP="00064F9F">
      <w:pPr>
        <w:pStyle w:val="NormalParaAR"/>
        <w:rPr>
          <w:rtl/>
          <w:lang w:bidi="ar-EG"/>
        </w:rPr>
      </w:pPr>
      <w:r>
        <w:rPr>
          <w:rFonts w:hint="cs"/>
          <w:rtl/>
        </w:rPr>
        <w:t xml:space="preserve">وتناقش أنشطة السكان </w:t>
      </w:r>
      <w:proofErr w:type="gramStart"/>
      <w:r>
        <w:rPr>
          <w:rFonts w:hint="cs"/>
          <w:rtl/>
        </w:rPr>
        <w:t>الأصليين</w:t>
      </w:r>
      <w:proofErr w:type="gramEnd"/>
      <w:r>
        <w:rPr>
          <w:rFonts w:hint="cs"/>
          <w:rtl/>
        </w:rPr>
        <w:t xml:space="preserve"> والمحليين في كل منطقة واحتفالاتهم الرئيسية. </w:t>
      </w:r>
      <w:proofErr w:type="gramStart"/>
      <w:r>
        <w:rPr>
          <w:rFonts w:hint="cs"/>
          <w:rtl/>
        </w:rPr>
        <w:t>ومن</w:t>
      </w:r>
      <w:proofErr w:type="gramEnd"/>
      <w:r>
        <w:rPr>
          <w:rFonts w:hint="cs"/>
          <w:rtl/>
        </w:rPr>
        <w:t xml:space="preserve"> الجدير بالذكر أن عيد الشمس (</w:t>
      </w:r>
      <w:r>
        <w:t>Inti </w:t>
      </w:r>
      <w:proofErr w:type="spellStart"/>
      <w:r>
        <w:t>Raymi</w:t>
      </w:r>
      <w:proofErr w:type="spellEnd"/>
      <w:r>
        <w:rPr>
          <w:rFonts w:hint="cs"/>
          <w:rtl/>
          <w:lang w:bidi="ar-EG"/>
        </w:rPr>
        <w:t xml:space="preserve">) من الاحتفالات الرئيسية في كل المناطق تقريباً. وتعدّ المأكولات التقليدية في المقاطعة أيضاً من مقاصد السياح الرئيسية. وتتشابه تلك المأكولات في بعض المناطق ولكن في مدينة إيبارا مثلاً توجد مجموعة من المنتجات المميزة مثل مثلجات </w:t>
      </w:r>
      <w:proofErr w:type="spellStart"/>
      <w:r w:rsidRPr="00A979A8">
        <w:rPr>
          <w:i/>
          <w:iCs/>
          <w:lang w:bidi="ar-EG"/>
        </w:rPr>
        <w:t>paila</w:t>
      </w:r>
      <w:proofErr w:type="spellEnd"/>
      <w:r>
        <w:rPr>
          <w:rFonts w:hint="cs"/>
          <w:rtl/>
          <w:lang w:bidi="ar-EG"/>
        </w:rPr>
        <w:t xml:space="preserve"> أو قطر التوت الأسود.</w:t>
      </w:r>
    </w:p>
    <w:p w:rsidR="00064F9F" w:rsidRDefault="00064F9F" w:rsidP="00064F9F">
      <w:pPr>
        <w:pStyle w:val="NormalParaAR"/>
        <w:rPr>
          <w:rtl/>
          <w:lang w:bidi="ar-EG"/>
        </w:rPr>
      </w:pPr>
      <w:r>
        <w:rPr>
          <w:rFonts w:hint="cs"/>
          <w:rtl/>
          <w:lang w:bidi="ar-EG"/>
        </w:rPr>
        <w:t>وتُحدِّد المعالم السياحية لكل منطقة، وهي تتكون أساساً من مناظر طبيعية فريدة ومتنوعة بفضل تنوع الظروف المناخية المحلية في المقاطعة.</w:t>
      </w:r>
    </w:p>
    <w:p w:rsidR="00064F9F" w:rsidRDefault="00064F9F" w:rsidP="00064F9F">
      <w:pPr>
        <w:pStyle w:val="NormalParaAR"/>
        <w:rPr>
          <w:rtl/>
          <w:lang w:bidi="ar-EG"/>
        </w:rPr>
      </w:pPr>
      <w:proofErr w:type="gramStart"/>
      <w:r>
        <w:rPr>
          <w:rFonts w:hint="cs"/>
          <w:rtl/>
          <w:lang w:bidi="ar-EG"/>
        </w:rPr>
        <w:t>وبعد</w:t>
      </w:r>
      <w:proofErr w:type="gramEnd"/>
      <w:r>
        <w:rPr>
          <w:rFonts w:hint="cs"/>
          <w:rtl/>
          <w:lang w:bidi="ar-EG"/>
        </w:rPr>
        <w:t xml:space="preserve"> استعراض الفرص السياحية القائمة، تنظر الدراسة في تعزيز عروض المقاطعة في مجال الملكية الفكرية. وقد خلصت إلى ضرورة التركيز أكثر على ذلك المجال نظراً إلى الفرص والخدمات السياحية الموجودة. </w:t>
      </w:r>
      <w:proofErr w:type="gramStart"/>
      <w:r>
        <w:rPr>
          <w:rFonts w:hint="cs"/>
          <w:rtl/>
          <w:lang w:bidi="ar-EG"/>
        </w:rPr>
        <w:t>ونظرت</w:t>
      </w:r>
      <w:proofErr w:type="gramEnd"/>
      <w:r>
        <w:rPr>
          <w:rFonts w:hint="cs"/>
          <w:rtl/>
          <w:lang w:bidi="ar-EG"/>
        </w:rPr>
        <w:t xml:space="preserve"> أيضاً في ضرورة إنشاء علامة تجارية أو أكثر تجمع مقدمي تلك الخدمات وتدعمهم في تحقيق التكامل بين أنشطتهم وزيادة قيمتها.</w:t>
      </w:r>
    </w:p>
    <w:p w:rsidR="00064F9F" w:rsidRDefault="00064F9F" w:rsidP="00064F9F">
      <w:pPr>
        <w:pStyle w:val="NormalParaAR"/>
        <w:rPr>
          <w:rtl/>
          <w:lang w:bidi="ar-EG"/>
        </w:rPr>
      </w:pPr>
      <w:r>
        <w:rPr>
          <w:rFonts w:hint="cs"/>
          <w:rtl/>
          <w:lang w:bidi="ar-EG"/>
        </w:rPr>
        <w:t xml:space="preserve">واستعرضت الدراسة أيضاً العلامات المستخدمة على المنتجات </w:t>
      </w:r>
      <w:proofErr w:type="gramStart"/>
      <w:r>
        <w:rPr>
          <w:rFonts w:hint="cs"/>
          <w:rtl/>
          <w:lang w:bidi="ar-EG"/>
        </w:rPr>
        <w:t>مثل</w:t>
      </w:r>
      <w:proofErr w:type="gramEnd"/>
      <w:r>
        <w:rPr>
          <w:rFonts w:hint="cs"/>
          <w:rtl/>
          <w:lang w:bidi="ar-EG"/>
        </w:rPr>
        <w:t xml:space="preserve"> الحرف اليدوية أو الملابس أو غيرها، وحددت نقاط ضعف ينبغي تداركها. ولذلك، يهدف مشروع حديقة </w:t>
      </w:r>
      <w:proofErr w:type="spellStart"/>
      <w:r>
        <w:rPr>
          <w:rFonts w:hint="cs"/>
          <w:rtl/>
          <w:lang w:bidi="ar-EG"/>
        </w:rPr>
        <w:t>إمبابورا</w:t>
      </w:r>
      <w:proofErr w:type="spellEnd"/>
      <w:r>
        <w:rPr>
          <w:rFonts w:hint="cs"/>
          <w:rtl/>
          <w:lang w:bidi="ar-EG"/>
        </w:rPr>
        <w:t xml:space="preserve"> الجيولوجية إلى إقامة حديقة تدعم التطور الإنتاجي لسكان</w:t>
      </w:r>
      <w:r>
        <w:rPr>
          <w:rFonts w:hint="eastAsia"/>
          <w:rtl/>
          <w:lang w:bidi="ar-EG"/>
        </w:rPr>
        <w:t> </w:t>
      </w:r>
      <w:r>
        <w:rPr>
          <w:rFonts w:hint="cs"/>
          <w:rtl/>
          <w:lang w:bidi="ar-EG"/>
        </w:rPr>
        <w:t>المقاطعة.</w:t>
      </w:r>
    </w:p>
    <w:p w:rsidR="00064F9F" w:rsidRDefault="00064F9F" w:rsidP="00064F9F">
      <w:pPr>
        <w:pStyle w:val="NormalParaAR"/>
        <w:rPr>
          <w:rtl/>
          <w:lang w:bidi="ar-EG"/>
        </w:rPr>
      </w:pPr>
      <w:r>
        <w:rPr>
          <w:rFonts w:hint="cs"/>
          <w:rtl/>
          <w:lang w:bidi="ar-EG"/>
        </w:rPr>
        <w:lastRenderedPageBreak/>
        <w:t xml:space="preserve">إذ ينبغي تسليط المزيد من الضوء على المزايا الفريدة لكل قطاع مثل جلود </w:t>
      </w:r>
      <w:proofErr w:type="spellStart"/>
      <w:r>
        <w:rPr>
          <w:rFonts w:hint="cs"/>
          <w:rtl/>
          <w:lang w:bidi="ar-EG"/>
        </w:rPr>
        <w:t>كوتاكاشي</w:t>
      </w:r>
      <w:proofErr w:type="spellEnd"/>
      <w:r>
        <w:rPr>
          <w:rFonts w:hint="cs"/>
          <w:rtl/>
          <w:lang w:bidi="ar-EG"/>
        </w:rPr>
        <w:t xml:space="preserve"> أو تطريز زوليتا. وينبغي أيضاً </w:t>
      </w:r>
      <w:proofErr w:type="gramStart"/>
      <w:r>
        <w:rPr>
          <w:rFonts w:hint="cs"/>
          <w:rtl/>
          <w:lang w:bidi="ar-EG"/>
        </w:rPr>
        <w:t>تحديد</w:t>
      </w:r>
      <w:proofErr w:type="gramEnd"/>
      <w:r>
        <w:rPr>
          <w:rFonts w:hint="cs"/>
          <w:rtl/>
          <w:lang w:bidi="ar-EG"/>
        </w:rPr>
        <w:t xml:space="preserve"> المأكولات التقليدية المصنوعة من منتجات محلية أو بأساليب فريدة.</w:t>
      </w:r>
    </w:p>
    <w:p w:rsidR="00064F9F" w:rsidRDefault="00064F9F" w:rsidP="00064F9F">
      <w:pPr>
        <w:pStyle w:val="NormalParaAR"/>
        <w:rPr>
          <w:rtl/>
          <w:lang w:bidi="ar-EG"/>
        </w:rPr>
      </w:pPr>
      <w:r>
        <w:rPr>
          <w:rFonts w:hint="cs"/>
          <w:rtl/>
          <w:lang w:bidi="ar-EG"/>
        </w:rPr>
        <w:t>وفضلاً عن ذلك، ينبغي النظر في اقتراح استخدام تسميات المنشأ أو المؤشرات الجغرافية لإضفاء قيمة على المنتجات التي تتمتع بتلك السمات الفريدة بغية تعزيز الثقافة المحلية وحماية الموارد الطبيعية، مع التركيز على السياحة المستدامة في ظل البيئة الطبيعية وال</w:t>
      </w:r>
      <w:bookmarkStart w:id="2" w:name="_GoBack"/>
      <w:bookmarkEnd w:id="2"/>
      <w:r>
        <w:rPr>
          <w:rFonts w:hint="cs"/>
          <w:rtl/>
          <w:lang w:bidi="ar-EG"/>
        </w:rPr>
        <w:t>ثقافية.</w:t>
      </w:r>
    </w:p>
    <w:p w:rsidR="0003444C" w:rsidRPr="007F38D1" w:rsidRDefault="005B0741" w:rsidP="005B0741">
      <w:pPr>
        <w:pStyle w:val="EndofDocumentAR"/>
        <w:rPr>
          <w:rFonts w:hint="cs"/>
          <w:lang w:bidi="ar-EG"/>
        </w:rPr>
      </w:pPr>
      <w:r>
        <w:rPr>
          <w:rFonts w:hint="cs"/>
          <w:rtl/>
          <w:lang w:bidi="ar-EG"/>
        </w:rPr>
        <w:t xml:space="preserve">[نهاية المرفق </w:t>
      </w:r>
      <w:proofErr w:type="gramStart"/>
      <w:r>
        <w:rPr>
          <w:rFonts w:hint="cs"/>
          <w:rtl/>
          <w:lang w:bidi="ar-EG"/>
        </w:rPr>
        <w:t>والوثيقة</w:t>
      </w:r>
      <w:proofErr w:type="gramEnd"/>
      <w:r>
        <w:rPr>
          <w:rFonts w:hint="cs"/>
          <w:rtl/>
          <w:lang w:bidi="ar-EG"/>
        </w:rPr>
        <w:t>]</w:t>
      </w:r>
    </w:p>
    <w:sectPr w:rsidR="0003444C" w:rsidRPr="007F38D1" w:rsidSect="00F74771">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F9F" w:rsidRDefault="00064F9F">
      <w:r>
        <w:separator/>
      </w:r>
    </w:p>
  </w:endnote>
  <w:endnote w:type="continuationSeparator" w:id="0">
    <w:p w:rsidR="00064F9F" w:rsidRDefault="0006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F9F" w:rsidRDefault="00064F9F" w:rsidP="009622BF">
      <w:pPr>
        <w:bidi/>
      </w:pPr>
      <w:bookmarkStart w:id="0" w:name="OLE_LINK1"/>
      <w:bookmarkStart w:id="1" w:name="OLE_LINK2"/>
      <w:r>
        <w:separator/>
      </w:r>
      <w:bookmarkEnd w:id="0"/>
      <w:bookmarkEnd w:id="1"/>
    </w:p>
  </w:footnote>
  <w:footnote w:type="continuationSeparator" w:id="0">
    <w:p w:rsidR="00064F9F" w:rsidRDefault="00064F9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03444C">
    <w:r>
      <w:t>CDIP</w:t>
    </w:r>
    <w:r w:rsidR="002F77FC">
      <w:t>/</w:t>
    </w:r>
    <w:r w:rsidR="0003444C">
      <w:t>21</w:t>
    </w:r>
    <w:r w:rsidR="002F77FC">
      <w:t>/--</w:t>
    </w:r>
  </w:p>
  <w:p w:rsidR="002F77FC" w:rsidRDefault="002F77FC" w:rsidP="00D61541">
    <w:r>
      <w:fldChar w:fldCharType="begin"/>
    </w:r>
    <w:r>
      <w:instrText xml:space="preserve"> PAGE  \* MERGEFORMAT </w:instrText>
    </w:r>
    <w:r>
      <w:fldChar w:fldCharType="separate"/>
    </w:r>
    <w:r w:rsidR="009A57FC">
      <w:rPr>
        <w:noProof/>
      </w:rPr>
      <w:t>1</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771" w:rsidRPr="00F74771" w:rsidRDefault="00F74771" w:rsidP="00F74771">
    <w:r w:rsidRPr="00F74771">
      <w:t>CDIP/21/INF/5</w:t>
    </w:r>
  </w:p>
  <w:p w:rsidR="00F74771" w:rsidRPr="00F74771" w:rsidRDefault="00F74771" w:rsidP="00F74771">
    <w:r>
      <w:t>Annex</w:t>
    </w:r>
  </w:p>
  <w:p w:rsidR="00276B93" w:rsidRDefault="009A57FC" w:rsidP="00D61541">
    <w:r>
      <w:fldChar w:fldCharType="begin"/>
    </w:r>
    <w:r>
      <w:instrText xml:space="preserve"> PAGE  \* MERGEFORMAT </w:instrText>
    </w:r>
    <w:r>
      <w:fldChar w:fldCharType="separate"/>
    </w:r>
    <w:r>
      <w:rPr>
        <w:noProof/>
      </w:rPr>
      <w:t>2</w:t>
    </w:r>
    <w:r>
      <w:fldChar w:fldCharType="end"/>
    </w:r>
  </w:p>
  <w:p w:rsidR="00276B93" w:rsidRDefault="009A5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9F" w:rsidRPr="00064F9F" w:rsidRDefault="00064F9F" w:rsidP="00064F9F">
    <w:pPr>
      <w:pStyle w:val="Header"/>
    </w:pPr>
    <w:r w:rsidRPr="00064F9F">
      <w:t>CDIP/21/INF/5</w:t>
    </w:r>
  </w:p>
  <w:p w:rsidR="00064F9F" w:rsidRPr="00064F9F" w:rsidRDefault="00064F9F" w:rsidP="00064F9F">
    <w:pPr>
      <w:pStyle w:val="Header"/>
    </w:pPr>
    <w:r w:rsidRPr="00064F9F">
      <w:t>ANNEX</w:t>
    </w:r>
  </w:p>
  <w:p w:rsidR="00064F9F" w:rsidRPr="00064F9F" w:rsidRDefault="00064F9F" w:rsidP="00064F9F">
    <w:pPr>
      <w:pStyle w:val="Header"/>
      <w:bidi/>
      <w:jc w:val="right"/>
      <w:rPr>
        <w:rFonts w:ascii="Arabic Typesetting" w:hAnsi="Arabic Typesetting" w:cs="Arabic Typesetting"/>
        <w:sz w:val="36"/>
        <w:szCs w:val="36"/>
      </w:rPr>
    </w:pPr>
    <w:r w:rsidRPr="00064F9F">
      <w:rPr>
        <w:rFonts w:ascii="Arabic Typesetting" w:hAnsi="Arabic Typesetting" w:cs="Arabic Typesetting"/>
        <w:sz w:val="36"/>
        <w:szCs w:val="36"/>
        <w:rtl/>
      </w:rPr>
      <w:t>المرفق</w:t>
    </w:r>
  </w:p>
  <w:p w:rsidR="00064F9F" w:rsidRDefault="00064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F9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4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4F9F"/>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741"/>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7FC"/>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DDC"/>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771"/>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Heading1Char">
    <w:name w:val="Heading 1 Char"/>
    <w:basedOn w:val="DefaultParagraphFont"/>
    <w:link w:val="Heading1"/>
    <w:rsid w:val="00064F9F"/>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064F9F"/>
    <w:rPr>
      <w:rFonts w:ascii="Arabic Typesetting" w:hAnsi="Arabic Typesetting" w:cs="Arabic Typesetting"/>
      <w:sz w:val="40"/>
      <w:szCs w:val="40"/>
      <w:lang w:val="fr-CH"/>
    </w:rPr>
  </w:style>
  <w:style w:type="character" w:customStyle="1" w:styleId="HeaderChar">
    <w:name w:val="Header Char"/>
    <w:basedOn w:val="DefaultParagraphFont"/>
    <w:link w:val="Header"/>
    <w:uiPriority w:val="99"/>
    <w:rsid w:val="00064F9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Heading1Char">
    <w:name w:val="Heading 1 Char"/>
    <w:basedOn w:val="DefaultParagraphFont"/>
    <w:link w:val="Heading1"/>
    <w:rsid w:val="00064F9F"/>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064F9F"/>
    <w:rPr>
      <w:rFonts w:ascii="Arabic Typesetting" w:hAnsi="Arabic Typesetting" w:cs="Arabic Typesetting"/>
      <w:sz w:val="40"/>
      <w:szCs w:val="40"/>
      <w:lang w:val="fr-CH"/>
    </w:rPr>
  </w:style>
  <w:style w:type="character" w:customStyle="1" w:styleId="HeaderChar">
    <w:name w:val="Header Char"/>
    <w:basedOn w:val="DefaultParagraphFont"/>
    <w:link w:val="Header"/>
    <w:uiPriority w:val="99"/>
    <w:rsid w:val="00064F9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CDIP_21_AR.dotx</Template>
  <TotalTime>20</TotalTime>
  <Pages>3</Pages>
  <Words>578</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CDIP/21/INF 5 (Arabic)</vt:lpstr>
    </vt:vector>
  </TitlesOfParts>
  <Company>World Intellectual Property Organization</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CDIP/21/INF 5 (Arabic)</dc:title>
  <dc:creator>MERZOUK Fawzi</dc:creator>
  <cp:lastModifiedBy>MERZOUK Fawzi</cp:lastModifiedBy>
  <cp:revision>8</cp:revision>
  <cp:lastPrinted>2018-04-16T11:08:00Z</cp:lastPrinted>
  <dcterms:created xsi:type="dcterms:W3CDTF">2018-04-16T10:46:00Z</dcterms:created>
  <dcterms:modified xsi:type="dcterms:W3CDTF">2018-04-16T11:08:00Z</dcterms:modified>
</cp:coreProperties>
</file>