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582A90" w:rsidTr="00582A90">
        <w:tc>
          <w:tcPr>
            <w:tcW w:w="4843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1667B6" w:rsidP="00582A90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39283A" w:rsidP="00582A90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582A90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582A90" w:rsidTr="00582A90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01C" w:rsidRPr="00B6101C" w:rsidRDefault="00470628" w:rsidP="00800BFF">
            <w:pPr>
              <w:pStyle w:val="DocumentCodeAR"/>
              <w:bidi/>
              <w:rPr>
                <w:rtl/>
              </w:rPr>
            </w:pPr>
            <w:r>
              <w:t>CDIP</w:t>
            </w:r>
            <w:r w:rsidR="00100F97">
              <w:t>/</w:t>
            </w:r>
            <w:r w:rsidR="00A871F4">
              <w:t>1</w:t>
            </w:r>
            <w:r w:rsidR="005804FC">
              <w:t>3</w:t>
            </w:r>
            <w:r w:rsidR="00233B9F">
              <w:t>/1 PROV.</w:t>
            </w:r>
            <w:r w:rsidR="00800BFF">
              <w:t>3</w:t>
            </w:r>
          </w:p>
        </w:tc>
      </w:tr>
      <w:tr w:rsidR="001667B6" w:rsidRPr="00582A90" w:rsidTr="00582A90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99720B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99720B">
              <w:rPr>
                <w:rFonts w:hint="cs"/>
                <w:rtl/>
              </w:rPr>
              <w:t>بالإنكليزية</w:t>
            </w:r>
          </w:p>
        </w:tc>
      </w:tr>
      <w:tr w:rsidR="001667B6" w:rsidRPr="00582A90" w:rsidTr="00582A90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800BFF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800BFF">
              <w:rPr>
                <w:rFonts w:hint="cs"/>
                <w:rtl/>
              </w:rPr>
              <w:t>5</w:t>
            </w:r>
            <w:r w:rsidRPr="00B6101C">
              <w:rPr>
                <w:rFonts w:hint="cs"/>
                <w:rtl/>
              </w:rPr>
              <w:t xml:space="preserve"> </w:t>
            </w:r>
            <w:r w:rsidR="00800BFF">
              <w:rPr>
                <w:rFonts w:hint="cs"/>
                <w:rtl/>
              </w:rPr>
              <w:t>مايو</w:t>
            </w:r>
            <w:r w:rsidRPr="00B6101C">
              <w:rPr>
                <w:rFonts w:hint="cs"/>
                <w:rtl/>
              </w:rPr>
              <w:t xml:space="preserve"> </w:t>
            </w:r>
            <w:r w:rsidR="00616B46">
              <w:rPr>
                <w:rFonts w:hint="cs"/>
                <w:rtl/>
              </w:rPr>
              <w:t>2014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00F97" w:rsidRDefault="00100F97" w:rsidP="00470628">
      <w:pPr>
        <w:pStyle w:val="MeetingTitleAR"/>
        <w:bidi/>
        <w:ind w:right="550"/>
      </w:pPr>
      <w:r w:rsidRPr="00100F97">
        <w:rPr>
          <w:rtl/>
        </w:rPr>
        <w:t xml:space="preserve">اللجنة </w:t>
      </w:r>
      <w:r w:rsidR="00470628">
        <w:rPr>
          <w:rFonts w:hint="cs"/>
          <w:rtl/>
        </w:rPr>
        <w:t>المعنية بالتنمية والملكية الفكرية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5804FC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5804FC">
        <w:rPr>
          <w:rFonts w:ascii="Cambria Math" w:hAnsi="Cambria Math" w:hint="cs"/>
          <w:rtl/>
        </w:rPr>
        <w:t>الثالثة</w:t>
      </w:r>
      <w:r w:rsidR="00796CF7">
        <w:rPr>
          <w:rFonts w:ascii="Cambria Math" w:hAnsi="Cambria Math" w:hint="cs"/>
          <w:rtl/>
        </w:rPr>
        <w:t xml:space="preserve"> عشرة</w:t>
      </w:r>
    </w:p>
    <w:p w:rsidR="00D61541" w:rsidRPr="00D61541" w:rsidRDefault="00D61541" w:rsidP="005804FC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5804FC">
        <w:rPr>
          <w:rFonts w:hint="cs"/>
          <w:rtl/>
        </w:rPr>
        <w:t>19</w:t>
      </w:r>
      <w:r w:rsidR="00100F97">
        <w:rPr>
          <w:rFonts w:hint="cs"/>
          <w:rtl/>
        </w:rPr>
        <w:t xml:space="preserve"> إلى </w:t>
      </w:r>
      <w:r w:rsidR="005804FC">
        <w:rPr>
          <w:rFonts w:hint="cs"/>
          <w:rtl/>
        </w:rPr>
        <w:t>23</w:t>
      </w:r>
      <w:r w:rsidR="00783D11">
        <w:rPr>
          <w:rFonts w:hint="cs"/>
          <w:rtl/>
        </w:rPr>
        <w:t xml:space="preserve"> </w:t>
      </w:r>
      <w:r w:rsidR="005804FC">
        <w:rPr>
          <w:rFonts w:hint="cs"/>
          <w:rtl/>
        </w:rPr>
        <w:t>مايو</w:t>
      </w:r>
      <w:r w:rsidR="00AE2328">
        <w:rPr>
          <w:rFonts w:hint="cs"/>
          <w:rtl/>
        </w:rPr>
        <w:t xml:space="preserve"> </w:t>
      </w:r>
      <w:r w:rsidR="005804FC">
        <w:rPr>
          <w:rFonts w:hint="cs"/>
          <w:rtl/>
        </w:rPr>
        <w:t>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99720B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99720B">
        <w:rPr>
          <w:rFonts w:hint="cs"/>
          <w:rtl/>
        </w:rPr>
        <w:t xml:space="preserve"> الأمانة</w:t>
      </w:r>
    </w:p>
    <w:p w:rsidR="0099720B" w:rsidRPr="0099720B" w:rsidRDefault="0099720B" w:rsidP="0099720B">
      <w:pPr>
        <w:pStyle w:val="NormalParaAR"/>
        <w:numPr>
          <w:ilvl w:val="0"/>
          <w:numId w:val="11"/>
        </w:numPr>
      </w:pPr>
      <w:r w:rsidRPr="0099720B">
        <w:rPr>
          <w:rFonts w:hint="cs"/>
          <w:rtl/>
        </w:rPr>
        <w:t>افتتاح الدورة</w:t>
      </w:r>
    </w:p>
    <w:p w:rsidR="0099720B" w:rsidRPr="0099720B" w:rsidRDefault="0099720B" w:rsidP="0099720B">
      <w:pPr>
        <w:pStyle w:val="NormalParaAR"/>
        <w:numPr>
          <w:ilvl w:val="0"/>
          <w:numId w:val="11"/>
        </w:numPr>
      </w:pPr>
      <w:r w:rsidRPr="0099720B">
        <w:rPr>
          <w:rFonts w:hint="cs"/>
          <w:rtl/>
        </w:rPr>
        <w:t>انتخاب أعضاء المكتب</w:t>
      </w:r>
    </w:p>
    <w:p w:rsidR="0099720B" w:rsidRPr="0099720B" w:rsidRDefault="0099720B" w:rsidP="00DB4E4C">
      <w:pPr>
        <w:pStyle w:val="NormalParaAR"/>
        <w:numPr>
          <w:ilvl w:val="0"/>
          <w:numId w:val="11"/>
        </w:numPr>
        <w:spacing w:after="0"/>
      </w:pPr>
      <w:r w:rsidRPr="0099720B">
        <w:rPr>
          <w:rFonts w:hint="cs"/>
          <w:rtl/>
        </w:rPr>
        <w:t>اعتماد جدول الأعمال</w:t>
      </w:r>
    </w:p>
    <w:p w:rsidR="0099720B" w:rsidRPr="0099720B" w:rsidRDefault="0099720B" w:rsidP="005443CB">
      <w:pPr>
        <w:pStyle w:val="NormalParaAR"/>
        <w:ind w:left="1133"/>
      </w:pPr>
      <w:r w:rsidRPr="0099720B">
        <w:rPr>
          <w:rFonts w:hint="cs"/>
          <w:rtl/>
        </w:rPr>
        <w:t>انظر هذه الوثيقة</w:t>
      </w:r>
      <w:r w:rsidR="00DB4E4C">
        <w:rPr>
          <w:rFonts w:hint="cs"/>
          <w:rtl/>
        </w:rPr>
        <w:t>.</w:t>
      </w:r>
    </w:p>
    <w:p w:rsidR="0099720B" w:rsidRDefault="0099720B" w:rsidP="0033087E">
      <w:pPr>
        <w:pStyle w:val="NormalParaAR"/>
        <w:numPr>
          <w:ilvl w:val="0"/>
          <w:numId w:val="11"/>
        </w:numPr>
        <w:spacing w:after="0"/>
      </w:pPr>
      <w:r w:rsidRPr="0099720B">
        <w:rPr>
          <w:rFonts w:hint="cs"/>
          <w:rtl/>
        </w:rPr>
        <w:t xml:space="preserve">اعتماد </w:t>
      </w:r>
      <w:r w:rsidR="0033087E">
        <w:rPr>
          <w:rFonts w:hint="cs"/>
          <w:rtl/>
        </w:rPr>
        <w:t>مشروع تقرير الدورة الثانية عشرة للجنة</w:t>
      </w:r>
    </w:p>
    <w:p w:rsidR="0033087E" w:rsidRPr="0099720B" w:rsidRDefault="0033087E" w:rsidP="005443CB">
      <w:pPr>
        <w:pStyle w:val="NormalParaAR"/>
        <w:ind w:left="1133"/>
      </w:pPr>
      <w:r>
        <w:rPr>
          <w:rFonts w:hint="cs"/>
          <w:rtl/>
        </w:rPr>
        <w:tab/>
      </w:r>
      <w:r w:rsidR="00D36093">
        <w:rPr>
          <w:rtl/>
        </w:rPr>
        <w:t>انظر</w:t>
      </w:r>
      <w:r>
        <w:rPr>
          <w:rFonts w:hint="cs"/>
          <w:rtl/>
        </w:rPr>
        <w:t xml:space="preserve"> الوثيقة </w:t>
      </w:r>
      <w:r w:rsidRPr="0033087E">
        <w:t>CDIP/12/12 Prov.</w:t>
      </w:r>
      <w:r w:rsidR="00DB4E4C">
        <w:rPr>
          <w:rFonts w:hint="cs"/>
          <w:rtl/>
        </w:rPr>
        <w:t>.</w:t>
      </w:r>
    </w:p>
    <w:p w:rsidR="0099720B" w:rsidRPr="0099720B" w:rsidRDefault="0099720B" w:rsidP="0099720B">
      <w:pPr>
        <w:pStyle w:val="NormalParaAR"/>
        <w:numPr>
          <w:ilvl w:val="0"/>
          <w:numId w:val="11"/>
        </w:numPr>
      </w:pPr>
      <w:r w:rsidRPr="0099720B">
        <w:rPr>
          <w:rFonts w:hint="cs"/>
          <w:rtl/>
        </w:rPr>
        <w:t>بيانات عامة</w:t>
      </w:r>
    </w:p>
    <w:p w:rsidR="00385F92" w:rsidRDefault="0099720B" w:rsidP="0099720B">
      <w:pPr>
        <w:pStyle w:val="NormalParaAR"/>
        <w:numPr>
          <w:ilvl w:val="0"/>
          <w:numId w:val="11"/>
        </w:numPr>
      </w:pPr>
      <w:r w:rsidRPr="0099720B">
        <w:rPr>
          <w:rFonts w:hint="cs"/>
          <w:rtl/>
        </w:rPr>
        <w:t>رصد تنفيذ جميع توصيات جدول أعمال التنمية وتقي</w:t>
      </w:r>
      <w:r w:rsidR="00385F92">
        <w:rPr>
          <w:rFonts w:hint="cs"/>
          <w:rtl/>
        </w:rPr>
        <w:t>يمه ومناقشته وإعداد تقارير عنه.</w:t>
      </w:r>
    </w:p>
    <w:p w:rsidR="0099720B" w:rsidRDefault="0099720B" w:rsidP="00385F92">
      <w:pPr>
        <w:pStyle w:val="NormalParaAR"/>
        <w:numPr>
          <w:ilvl w:val="0"/>
          <w:numId w:val="21"/>
        </w:numPr>
        <w:spacing w:after="0"/>
        <w:rPr>
          <w:rtl/>
        </w:rPr>
      </w:pPr>
      <w:r w:rsidRPr="0099720B">
        <w:rPr>
          <w:rFonts w:hint="cs"/>
          <w:rtl/>
        </w:rPr>
        <w:t>تقرير المدير العام عن تنفيذ جدول أعمال التنمية</w:t>
      </w:r>
    </w:p>
    <w:p w:rsidR="00385F92" w:rsidRDefault="00385F92" w:rsidP="005443CB">
      <w:pPr>
        <w:pStyle w:val="NormalParaAR"/>
        <w:ind w:left="1133"/>
        <w:rPr>
          <w:rtl/>
        </w:rPr>
      </w:pPr>
      <w:r>
        <w:rPr>
          <w:rFonts w:hint="cs"/>
          <w:rtl/>
        </w:rPr>
        <w:tab/>
      </w:r>
      <w:r w:rsidR="00D36093">
        <w:rPr>
          <w:rtl/>
        </w:rPr>
        <w:t>انظر</w:t>
      </w:r>
      <w:r>
        <w:rPr>
          <w:rFonts w:hint="cs"/>
          <w:rtl/>
        </w:rPr>
        <w:t xml:space="preserve"> الوثيقة </w:t>
      </w:r>
      <w:r w:rsidRPr="00385F92">
        <w:t>CDIP/13/2</w:t>
      </w:r>
      <w:r>
        <w:rPr>
          <w:rFonts w:hint="cs"/>
          <w:rtl/>
        </w:rPr>
        <w:t>.</w:t>
      </w:r>
    </w:p>
    <w:p w:rsidR="00385F92" w:rsidRDefault="00385F92" w:rsidP="00385F92">
      <w:pPr>
        <w:pStyle w:val="NormalParaAR"/>
        <w:numPr>
          <w:ilvl w:val="0"/>
          <w:numId w:val="21"/>
        </w:numPr>
        <w:spacing w:after="0"/>
      </w:pPr>
      <w:r w:rsidRPr="00385F92">
        <w:rPr>
          <w:rtl/>
        </w:rPr>
        <w:t>التقرير التقييمي عن مشروع الملكية الفكرية وتوسيم المنتجات لتطوير الأعمال في البلدان النامية والبلدان الأقل نموا</w:t>
      </w:r>
    </w:p>
    <w:p w:rsidR="00385F92" w:rsidRDefault="00385F92" w:rsidP="005443CB">
      <w:pPr>
        <w:pStyle w:val="NormalParaAR"/>
        <w:ind w:left="1133"/>
        <w:rPr>
          <w:rtl/>
        </w:rPr>
      </w:pPr>
      <w:r>
        <w:rPr>
          <w:rFonts w:hint="cs"/>
          <w:rtl/>
        </w:rPr>
        <w:tab/>
      </w:r>
      <w:r w:rsidR="00D36093">
        <w:rPr>
          <w:rtl/>
        </w:rPr>
        <w:t>انظر</w:t>
      </w:r>
      <w:r>
        <w:rPr>
          <w:rFonts w:hint="cs"/>
          <w:rtl/>
        </w:rPr>
        <w:t xml:space="preserve"> الوثيقة </w:t>
      </w:r>
      <w:r w:rsidRPr="00385F92">
        <w:t>CDIP/13/3</w:t>
      </w:r>
      <w:r>
        <w:rPr>
          <w:rFonts w:hint="cs"/>
          <w:rtl/>
        </w:rPr>
        <w:t>.</w:t>
      </w:r>
    </w:p>
    <w:p w:rsidR="00385F92" w:rsidRDefault="00385F92" w:rsidP="00385F92">
      <w:pPr>
        <w:pStyle w:val="NormalParaAR"/>
        <w:keepNext/>
        <w:numPr>
          <w:ilvl w:val="0"/>
          <w:numId w:val="21"/>
        </w:numPr>
        <w:spacing w:after="0"/>
      </w:pPr>
      <w:r w:rsidRPr="00385F92">
        <w:rPr>
          <w:rtl/>
        </w:rPr>
        <w:lastRenderedPageBreak/>
        <w:t>التقرير التقييمي لمشروع تعزيز التعاون حول الملكية الفكرية والتنمية فيما بين بلدان الجنوب من بلدان نامية وبلدان أقل نمواً</w:t>
      </w:r>
    </w:p>
    <w:p w:rsidR="00385F92" w:rsidRDefault="00385F92" w:rsidP="005443CB">
      <w:pPr>
        <w:pStyle w:val="NormalParaAR"/>
        <w:ind w:left="1133"/>
        <w:rPr>
          <w:rtl/>
        </w:rPr>
      </w:pPr>
      <w:r>
        <w:rPr>
          <w:rtl/>
        </w:rPr>
        <w:tab/>
      </w:r>
      <w:r w:rsidR="00D36093">
        <w:rPr>
          <w:rFonts w:hint="cs"/>
          <w:rtl/>
        </w:rPr>
        <w:t>انظر</w:t>
      </w:r>
      <w:r>
        <w:rPr>
          <w:rFonts w:hint="cs"/>
          <w:rtl/>
        </w:rPr>
        <w:t xml:space="preserve"> الوثيقة </w:t>
      </w:r>
      <w:r w:rsidRPr="00385F92">
        <w:t>CDIP/13/</w:t>
      </w:r>
      <w:r>
        <w:t>4</w:t>
      </w:r>
      <w:r>
        <w:rPr>
          <w:rFonts w:hint="cs"/>
          <w:rtl/>
        </w:rPr>
        <w:t>.</w:t>
      </w:r>
    </w:p>
    <w:p w:rsidR="00385F92" w:rsidRDefault="00385F92" w:rsidP="00385F92">
      <w:pPr>
        <w:pStyle w:val="NormalParaAR"/>
        <w:numPr>
          <w:ilvl w:val="0"/>
          <w:numId w:val="21"/>
        </w:numPr>
        <w:spacing w:after="0"/>
      </w:pPr>
      <w:r w:rsidRPr="00385F92">
        <w:rPr>
          <w:rtl/>
        </w:rPr>
        <w:t>التقرير التقييمي لمشروع الملكية الفكرية والاقتصاد غير الرسمي</w:t>
      </w:r>
    </w:p>
    <w:p w:rsidR="00385F92" w:rsidRDefault="00385F92" w:rsidP="005443CB">
      <w:pPr>
        <w:pStyle w:val="NormalParaAR"/>
        <w:ind w:left="1133"/>
        <w:rPr>
          <w:rtl/>
        </w:rPr>
      </w:pPr>
      <w:r>
        <w:rPr>
          <w:rtl/>
        </w:rPr>
        <w:tab/>
      </w:r>
      <w:r w:rsidR="00D36093">
        <w:rPr>
          <w:rFonts w:hint="cs"/>
          <w:rtl/>
        </w:rPr>
        <w:t>انظر</w:t>
      </w:r>
      <w:r>
        <w:rPr>
          <w:rFonts w:hint="cs"/>
          <w:rtl/>
        </w:rPr>
        <w:t xml:space="preserve"> الوثيقة </w:t>
      </w:r>
      <w:r w:rsidRPr="00385F92">
        <w:t>CDIP/13/</w:t>
      </w:r>
      <w:r>
        <w:t>5</w:t>
      </w:r>
      <w:r>
        <w:rPr>
          <w:rFonts w:hint="cs"/>
          <w:rtl/>
        </w:rPr>
        <w:t>.</w:t>
      </w:r>
    </w:p>
    <w:p w:rsidR="00D87CEC" w:rsidRDefault="00D87CEC" w:rsidP="00D87CEC">
      <w:pPr>
        <w:pStyle w:val="NormalParaAR"/>
        <w:numPr>
          <w:ilvl w:val="0"/>
          <w:numId w:val="21"/>
        </w:numPr>
        <w:spacing w:after="0"/>
      </w:pPr>
      <w:r w:rsidRPr="00D87CEC">
        <w:rPr>
          <w:rtl/>
        </w:rPr>
        <w:t>التقرير التقييمي لمشروع الملكية الفكرية وهجرة الأدمغة</w:t>
      </w:r>
    </w:p>
    <w:p w:rsidR="00D87CEC" w:rsidRDefault="00D87CEC" w:rsidP="005443CB">
      <w:pPr>
        <w:pStyle w:val="NormalParaAR"/>
        <w:ind w:left="1133"/>
        <w:rPr>
          <w:rtl/>
        </w:rPr>
      </w:pPr>
      <w:r>
        <w:rPr>
          <w:rtl/>
        </w:rPr>
        <w:tab/>
      </w:r>
      <w:r w:rsidR="00D36093">
        <w:rPr>
          <w:rFonts w:hint="cs"/>
          <w:rtl/>
        </w:rPr>
        <w:t>انظر</w:t>
      </w:r>
      <w:r>
        <w:rPr>
          <w:rFonts w:hint="cs"/>
          <w:rtl/>
        </w:rPr>
        <w:t xml:space="preserve"> الوثيقة </w:t>
      </w:r>
      <w:r w:rsidRPr="00385F92">
        <w:t>CDIP/13/</w:t>
      </w:r>
      <w:r>
        <w:t>6</w:t>
      </w:r>
      <w:r>
        <w:rPr>
          <w:rFonts w:hint="cs"/>
          <w:rtl/>
        </w:rPr>
        <w:t>.</w:t>
      </w:r>
    </w:p>
    <w:p w:rsidR="00D87CEC" w:rsidRDefault="003C0844" w:rsidP="003C0844">
      <w:pPr>
        <w:pStyle w:val="NormalParaAR"/>
        <w:numPr>
          <w:ilvl w:val="0"/>
          <w:numId w:val="21"/>
        </w:numPr>
        <w:spacing w:after="0"/>
      </w:pPr>
      <w:r w:rsidRPr="00D87CEC">
        <w:rPr>
          <w:rtl/>
        </w:rPr>
        <w:t xml:space="preserve">تقرير التقييم الذاتي </w:t>
      </w:r>
      <w:r>
        <w:rPr>
          <w:rFonts w:hint="cs"/>
          <w:rtl/>
        </w:rPr>
        <w:t>ل</w:t>
      </w:r>
      <w:r w:rsidR="00D87CEC" w:rsidRPr="00D87CEC">
        <w:rPr>
          <w:rtl/>
        </w:rPr>
        <w:t>مشروع البراءات والملك ا</w:t>
      </w:r>
      <w:r>
        <w:rPr>
          <w:rtl/>
        </w:rPr>
        <w:t>لعام</w:t>
      </w:r>
    </w:p>
    <w:p w:rsidR="00D87CEC" w:rsidRDefault="00D87CEC" w:rsidP="005443CB">
      <w:pPr>
        <w:pStyle w:val="NormalParaAR"/>
        <w:ind w:left="1133"/>
        <w:rPr>
          <w:rtl/>
        </w:rPr>
      </w:pPr>
      <w:r>
        <w:rPr>
          <w:rtl/>
        </w:rPr>
        <w:tab/>
      </w:r>
      <w:r w:rsidR="00D36093">
        <w:rPr>
          <w:rFonts w:hint="cs"/>
          <w:rtl/>
        </w:rPr>
        <w:t>انظر</w:t>
      </w:r>
      <w:r>
        <w:rPr>
          <w:rFonts w:hint="cs"/>
          <w:rtl/>
        </w:rPr>
        <w:t xml:space="preserve"> الوثيقة </w:t>
      </w:r>
      <w:r w:rsidRPr="00385F92">
        <w:t>CDIP/13/</w:t>
      </w:r>
      <w:r>
        <w:t>7</w:t>
      </w:r>
      <w:r>
        <w:rPr>
          <w:rFonts w:hint="cs"/>
          <w:rtl/>
        </w:rPr>
        <w:t>.</w:t>
      </w:r>
    </w:p>
    <w:p w:rsidR="00D87CEC" w:rsidRDefault="00593A87" w:rsidP="00593A87">
      <w:pPr>
        <w:pStyle w:val="NormalParaAR"/>
        <w:numPr>
          <w:ilvl w:val="0"/>
          <w:numId w:val="21"/>
        </w:numPr>
        <w:spacing w:after="0"/>
      </w:pPr>
      <w:r w:rsidRPr="00593A87">
        <w:rPr>
          <w:rtl/>
        </w:rPr>
        <w:t>مواطن المرونة المتعلقة بالبراءات في الإطار القانوني المتعدد الأطراف وتنفيذها التشريعي على الصعيد الوطني والإقليمي - الجزء الثالث</w:t>
      </w:r>
    </w:p>
    <w:p w:rsidR="003C0844" w:rsidRDefault="003C0844" w:rsidP="005443CB">
      <w:pPr>
        <w:pStyle w:val="NormalParaAR"/>
        <w:ind w:left="1133"/>
        <w:rPr>
          <w:rtl/>
        </w:rPr>
      </w:pPr>
      <w:r>
        <w:rPr>
          <w:rtl/>
        </w:rPr>
        <w:tab/>
      </w:r>
      <w:r w:rsidR="00D36093">
        <w:rPr>
          <w:rFonts w:hint="cs"/>
          <w:rtl/>
        </w:rPr>
        <w:t>انظر</w:t>
      </w:r>
      <w:r>
        <w:rPr>
          <w:rFonts w:hint="cs"/>
          <w:rtl/>
        </w:rPr>
        <w:t xml:space="preserve"> الوثيقة </w:t>
      </w:r>
      <w:r w:rsidRPr="00385F92">
        <w:t>CDIP/13/</w:t>
      </w:r>
      <w:r>
        <w:t>10</w:t>
      </w:r>
      <w:r>
        <w:rPr>
          <w:rFonts w:hint="cs"/>
          <w:rtl/>
        </w:rPr>
        <w:t>.</w:t>
      </w:r>
    </w:p>
    <w:p w:rsidR="0099720B" w:rsidRDefault="0099720B" w:rsidP="0099720B">
      <w:pPr>
        <w:pStyle w:val="NormalParaAR"/>
        <w:numPr>
          <w:ilvl w:val="0"/>
          <w:numId w:val="11"/>
        </w:numPr>
      </w:pPr>
      <w:r w:rsidRPr="0099720B">
        <w:rPr>
          <w:rFonts w:hint="cs"/>
          <w:rtl/>
        </w:rPr>
        <w:t>النظر في برنامج العمل لتنفيذ التوصيات المعتمدة</w:t>
      </w:r>
    </w:p>
    <w:p w:rsidR="0085442F" w:rsidRPr="007824D3" w:rsidRDefault="00800BFF" w:rsidP="00800BFF">
      <w:pPr>
        <w:pStyle w:val="NormalParaAR"/>
        <w:numPr>
          <w:ilvl w:val="0"/>
          <w:numId w:val="21"/>
        </w:numPr>
        <w:spacing w:after="0"/>
      </w:pPr>
      <w:r w:rsidRPr="00800BFF">
        <w:rPr>
          <w:rtl/>
        </w:rPr>
        <w:t>الملكية الفكرية والسياحة: دعم الأهداف الإنمائية والحفاظ على التراث الثقافي في مصر وغيرها من البلدان النامية</w:t>
      </w:r>
    </w:p>
    <w:p w:rsidR="0071100A" w:rsidRDefault="0071100A" w:rsidP="005443CB">
      <w:pPr>
        <w:pStyle w:val="NormalParaAR"/>
        <w:ind w:left="1133"/>
        <w:rPr>
          <w:rtl/>
        </w:rPr>
      </w:pPr>
      <w:r>
        <w:rPr>
          <w:rtl/>
        </w:rPr>
        <w:tab/>
      </w:r>
      <w:r w:rsidR="00D36093">
        <w:rPr>
          <w:rFonts w:hint="cs"/>
          <w:rtl/>
        </w:rPr>
        <w:t>انظر</w:t>
      </w:r>
      <w:r>
        <w:rPr>
          <w:rFonts w:hint="cs"/>
          <w:rtl/>
        </w:rPr>
        <w:t xml:space="preserve"> الوثيقة </w:t>
      </w:r>
      <w:r w:rsidRPr="00385F92">
        <w:t>CDIP/13/</w:t>
      </w:r>
      <w:r>
        <w:t>8</w:t>
      </w:r>
      <w:r>
        <w:rPr>
          <w:rFonts w:hint="cs"/>
          <w:rtl/>
        </w:rPr>
        <w:t>.</w:t>
      </w:r>
    </w:p>
    <w:p w:rsidR="0071100A" w:rsidRPr="008B4DAC" w:rsidRDefault="003A25B4" w:rsidP="008B4DAC">
      <w:pPr>
        <w:pStyle w:val="NormalParaAR"/>
        <w:numPr>
          <w:ilvl w:val="0"/>
          <w:numId w:val="21"/>
        </w:numPr>
        <w:spacing w:after="0"/>
      </w:pPr>
      <w:r w:rsidRPr="008B4DAC">
        <w:rPr>
          <w:rtl/>
        </w:rPr>
        <w:t xml:space="preserve">المرحلة الثانية لمشروع تكوين الكفاءات </w:t>
      </w:r>
      <w:r w:rsidR="009E1A76" w:rsidRPr="008B4DAC">
        <w:rPr>
          <w:rtl/>
        </w:rPr>
        <w:t xml:space="preserve">في استخدام المعلومات التقنية والعلمية الملائمة </w:t>
      </w:r>
      <w:r w:rsidR="008B4DAC" w:rsidRPr="008B4DAC">
        <w:rPr>
          <w:rFonts w:hint="cs"/>
          <w:rtl/>
        </w:rPr>
        <w:t>من الناحية</w:t>
      </w:r>
      <w:r w:rsidR="009E1A76" w:rsidRPr="008B4DAC">
        <w:rPr>
          <w:rtl/>
        </w:rPr>
        <w:t xml:space="preserve"> </w:t>
      </w:r>
      <w:r w:rsidR="008B4DAC" w:rsidRPr="008B4DAC">
        <w:rPr>
          <w:rFonts w:hint="cs"/>
          <w:rtl/>
        </w:rPr>
        <w:t>ال</w:t>
      </w:r>
      <w:r w:rsidR="009E1A76" w:rsidRPr="008B4DAC">
        <w:rPr>
          <w:rtl/>
        </w:rPr>
        <w:t xml:space="preserve">تكنولوجية </w:t>
      </w:r>
      <w:r w:rsidR="009E1A76" w:rsidRPr="008B4DAC">
        <w:rPr>
          <w:rFonts w:hint="cs"/>
          <w:rtl/>
        </w:rPr>
        <w:t xml:space="preserve">كحل </w:t>
      </w:r>
      <w:r w:rsidR="008B4DAC" w:rsidRPr="008B4DAC">
        <w:rPr>
          <w:rFonts w:hint="cs"/>
          <w:rtl/>
        </w:rPr>
        <w:t>ل</w:t>
      </w:r>
      <w:r w:rsidR="009E1A76" w:rsidRPr="008B4DAC">
        <w:rPr>
          <w:rtl/>
        </w:rPr>
        <w:t>تحديات إنمائية محددة</w:t>
      </w:r>
    </w:p>
    <w:p w:rsidR="00C7340C" w:rsidRDefault="00E0084A" w:rsidP="005443CB">
      <w:pPr>
        <w:pStyle w:val="NormalParaAR"/>
        <w:ind w:left="1133"/>
      </w:pPr>
      <w:r>
        <w:rPr>
          <w:rtl/>
        </w:rPr>
        <w:tab/>
      </w:r>
      <w:r w:rsidR="00D36093">
        <w:rPr>
          <w:rFonts w:hint="cs"/>
          <w:rtl/>
        </w:rPr>
        <w:t>انظر</w:t>
      </w:r>
      <w:r w:rsidR="00C7340C">
        <w:rPr>
          <w:rFonts w:hint="cs"/>
          <w:rtl/>
        </w:rPr>
        <w:t xml:space="preserve"> الوثيقة </w:t>
      </w:r>
      <w:r w:rsidR="00C7340C" w:rsidRPr="00385F92">
        <w:t>CDIP/13/</w:t>
      </w:r>
      <w:r w:rsidR="00C7340C">
        <w:t>9</w:t>
      </w:r>
      <w:r w:rsidR="00C7340C">
        <w:rPr>
          <w:rFonts w:hint="cs"/>
          <w:rtl/>
        </w:rPr>
        <w:t>.</w:t>
      </w:r>
    </w:p>
    <w:p w:rsidR="00C7340C" w:rsidRDefault="00E0084A" w:rsidP="00C7340C">
      <w:pPr>
        <w:pStyle w:val="NormalParaAR"/>
        <w:numPr>
          <w:ilvl w:val="0"/>
          <w:numId w:val="21"/>
        </w:numPr>
        <w:spacing w:after="0"/>
      </w:pPr>
      <w:r>
        <w:rPr>
          <w:rFonts w:hint="cs"/>
          <w:rtl/>
        </w:rPr>
        <w:t>مواصلة المناقشة حول م</w:t>
      </w:r>
      <w:r w:rsidRPr="003C0844">
        <w:rPr>
          <w:rtl/>
        </w:rPr>
        <w:t>واطن المرونة المتعلقة بالبراءات في الإطار القانوني متعدد الأطراف</w:t>
      </w:r>
    </w:p>
    <w:p w:rsidR="00E0084A" w:rsidRPr="00E0084A" w:rsidRDefault="00E0084A" w:rsidP="005443CB">
      <w:pPr>
        <w:pStyle w:val="NormalParaAR"/>
        <w:ind w:left="1133"/>
      </w:pPr>
      <w:r>
        <w:rPr>
          <w:rtl/>
        </w:rPr>
        <w:tab/>
      </w:r>
      <w:r w:rsidR="00D36093">
        <w:rPr>
          <w:rFonts w:hint="cs"/>
          <w:rtl/>
        </w:rPr>
        <w:t>انظر</w:t>
      </w:r>
      <w:r w:rsidRPr="00E0084A">
        <w:rPr>
          <w:rFonts w:hint="cs"/>
          <w:rtl/>
        </w:rPr>
        <w:t xml:space="preserve"> الوثائق </w:t>
      </w:r>
      <w:r w:rsidRPr="00E0084A">
        <w:t>CDIP/10/11</w:t>
      </w:r>
      <w:r w:rsidRPr="00E0084A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5443CB">
        <w:t>CDIP/10/11 Add.</w:t>
      </w:r>
      <w:r>
        <w:rPr>
          <w:rFonts w:hint="cs"/>
          <w:rtl/>
        </w:rPr>
        <w:t>.</w:t>
      </w:r>
    </w:p>
    <w:p w:rsidR="009E1A76" w:rsidRPr="007824D3" w:rsidRDefault="00950402" w:rsidP="007824D3">
      <w:pPr>
        <w:pStyle w:val="NormalParaAR"/>
        <w:numPr>
          <w:ilvl w:val="0"/>
          <w:numId w:val="21"/>
        </w:numPr>
        <w:spacing w:after="0"/>
      </w:pPr>
      <w:r w:rsidRPr="007824D3">
        <w:rPr>
          <w:rFonts w:hint="cs"/>
          <w:rtl/>
        </w:rPr>
        <w:t xml:space="preserve">الاقتراح المعدل </w:t>
      </w:r>
      <w:r w:rsidRPr="007824D3">
        <w:rPr>
          <w:rtl/>
        </w:rPr>
        <w:t>بشأن إضافة أنشطة جديدة ممكنة للويبو تتعلق بالانتفاع بحق المؤلف للنهوض بالنفاذ إلى المعلومات والمواد الإبداعية</w:t>
      </w:r>
    </w:p>
    <w:p w:rsidR="00950402" w:rsidRDefault="00950402" w:rsidP="005443CB">
      <w:pPr>
        <w:pStyle w:val="NormalParaAR"/>
        <w:ind w:left="1133"/>
        <w:rPr>
          <w:rtl/>
        </w:rPr>
      </w:pPr>
      <w:r>
        <w:rPr>
          <w:rtl/>
        </w:rPr>
        <w:tab/>
      </w:r>
      <w:r w:rsidR="00D36093">
        <w:rPr>
          <w:rFonts w:hint="cs"/>
          <w:rtl/>
        </w:rPr>
        <w:t>انظر</w:t>
      </w:r>
      <w:r>
        <w:rPr>
          <w:rFonts w:hint="cs"/>
          <w:rtl/>
        </w:rPr>
        <w:t xml:space="preserve"> الوثيقة </w:t>
      </w:r>
      <w:r w:rsidRPr="00385F92">
        <w:t>CDIP/13/</w:t>
      </w:r>
      <w:r>
        <w:t>11</w:t>
      </w:r>
      <w:r>
        <w:rPr>
          <w:rFonts w:hint="cs"/>
          <w:rtl/>
        </w:rPr>
        <w:t>.</w:t>
      </w:r>
    </w:p>
    <w:p w:rsidR="00950402" w:rsidRDefault="00981DB3" w:rsidP="00981DB3">
      <w:pPr>
        <w:pStyle w:val="NormalParaAR"/>
        <w:numPr>
          <w:ilvl w:val="0"/>
          <w:numId w:val="21"/>
        </w:numPr>
        <w:spacing w:after="0"/>
      </w:pPr>
      <w:r w:rsidRPr="00981DB3">
        <w:rPr>
          <w:rtl/>
        </w:rPr>
        <w:t>معلومات عن الأنشطة المتعلقة ببرنامج الملكية الفكرية والتحديات العالمية، وخاصة منها المعلومات عن الجوانب المتعلقة بالتنمية</w:t>
      </w:r>
    </w:p>
    <w:p w:rsidR="00950402" w:rsidRDefault="00950402" w:rsidP="005443CB">
      <w:pPr>
        <w:pStyle w:val="NormalParaAR"/>
        <w:ind w:left="1133"/>
        <w:rPr>
          <w:rtl/>
        </w:rPr>
      </w:pPr>
      <w:r>
        <w:rPr>
          <w:rtl/>
        </w:rPr>
        <w:tab/>
      </w:r>
      <w:r w:rsidR="00D36093">
        <w:rPr>
          <w:rFonts w:hint="cs"/>
          <w:rtl/>
        </w:rPr>
        <w:t>انظر</w:t>
      </w:r>
      <w:r>
        <w:rPr>
          <w:rFonts w:hint="cs"/>
          <w:rtl/>
        </w:rPr>
        <w:t xml:space="preserve"> الوثيقة </w:t>
      </w:r>
      <w:r w:rsidRPr="00385F92">
        <w:t>CDIP/13/</w:t>
      </w:r>
      <w:r>
        <w:t>12</w:t>
      </w:r>
      <w:r>
        <w:rPr>
          <w:rFonts w:hint="cs"/>
          <w:rtl/>
        </w:rPr>
        <w:t>.</w:t>
      </w:r>
    </w:p>
    <w:p w:rsidR="00950402" w:rsidRDefault="00D24C9D" w:rsidP="00D24C9D">
      <w:pPr>
        <w:pStyle w:val="NormalParaAR"/>
        <w:numPr>
          <w:ilvl w:val="0"/>
          <w:numId w:val="21"/>
        </w:numPr>
        <w:spacing w:after="0"/>
      </w:pPr>
      <w:r w:rsidRPr="00D24C9D">
        <w:rPr>
          <w:rtl/>
        </w:rPr>
        <w:t>قرار الجمعية العامة للويبو بشأن المسائل المتعلقة بلجنة التنمية والملكية الفكرية</w:t>
      </w:r>
    </w:p>
    <w:p w:rsidR="00D24C9D" w:rsidRDefault="00D24C9D" w:rsidP="005443CB">
      <w:pPr>
        <w:pStyle w:val="NormalParaAR"/>
        <w:ind w:left="1133"/>
        <w:rPr>
          <w:rtl/>
        </w:rPr>
      </w:pPr>
      <w:r>
        <w:rPr>
          <w:rtl/>
        </w:rPr>
        <w:tab/>
      </w:r>
      <w:r w:rsidR="00D36093">
        <w:rPr>
          <w:rFonts w:hint="cs"/>
          <w:rtl/>
        </w:rPr>
        <w:t>انظر</w:t>
      </w:r>
      <w:r>
        <w:rPr>
          <w:rFonts w:hint="cs"/>
          <w:rtl/>
        </w:rPr>
        <w:t xml:space="preserve"> الوثيقة </w:t>
      </w:r>
      <w:r w:rsidRPr="00385F92">
        <w:t>CDIP/</w:t>
      </w:r>
      <w:r>
        <w:t>12</w:t>
      </w:r>
      <w:r w:rsidRPr="00385F92">
        <w:t>/</w:t>
      </w:r>
      <w:r>
        <w:t>5</w:t>
      </w:r>
      <w:r>
        <w:rPr>
          <w:rFonts w:hint="cs"/>
          <w:rtl/>
        </w:rPr>
        <w:t>.</w:t>
      </w:r>
    </w:p>
    <w:p w:rsidR="00D24C9D" w:rsidRDefault="00EF7816" w:rsidP="00EF7816">
      <w:pPr>
        <w:pStyle w:val="NormalParaAR"/>
        <w:numPr>
          <w:ilvl w:val="0"/>
          <w:numId w:val="21"/>
        </w:numPr>
        <w:spacing w:after="0"/>
      </w:pPr>
      <w:r w:rsidRPr="00EF7816">
        <w:rPr>
          <w:rtl/>
        </w:rPr>
        <w:t>مواصفات المراجعة المستقلة لتنفيذ توصيات جدول أعمال التنمية</w:t>
      </w:r>
    </w:p>
    <w:p w:rsidR="00EF7816" w:rsidRDefault="00EF7816" w:rsidP="005443CB">
      <w:pPr>
        <w:pStyle w:val="NormalParaAR"/>
        <w:ind w:left="1133"/>
        <w:rPr>
          <w:rtl/>
        </w:rPr>
      </w:pPr>
      <w:r>
        <w:rPr>
          <w:rtl/>
        </w:rPr>
        <w:tab/>
      </w:r>
      <w:r>
        <w:rPr>
          <w:rFonts w:hint="cs"/>
          <w:rtl/>
        </w:rPr>
        <w:tab/>
        <w:t>لا توجد وثيقة.</w:t>
      </w:r>
    </w:p>
    <w:p w:rsidR="00EF7816" w:rsidRDefault="00EF7816" w:rsidP="00EF7816">
      <w:pPr>
        <w:pStyle w:val="NormalParaAR"/>
        <w:numPr>
          <w:ilvl w:val="0"/>
          <w:numId w:val="21"/>
        </w:numPr>
        <w:spacing w:after="0"/>
      </w:pPr>
      <w:r w:rsidRPr="00EF7816">
        <w:rPr>
          <w:rtl/>
        </w:rPr>
        <w:t>المؤتمر الدولي المعني بالملكية الفكرية والتنمية</w:t>
      </w:r>
    </w:p>
    <w:p w:rsidR="00EF7816" w:rsidRDefault="00EF7816" w:rsidP="005443CB">
      <w:pPr>
        <w:pStyle w:val="NormalParaAR"/>
        <w:ind w:left="1133"/>
        <w:rPr>
          <w:rtl/>
        </w:rPr>
      </w:pPr>
      <w:r>
        <w:rPr>
          <w:rtl/>
        </w:rPr>
        <w:tab/>
      </w:r>
      <w:r>
        <w:rPr>
          <w:rFonts w:hint="cs"/>
          <w:rtl/>
        </w:rPr>
        <w:tab/>
        <w:t>لا توجد وثيقة.</w:t>
      </w:r>
    </w:p>
    <w:p w:rsidR="00EF7816" w:rsidRDefault="00EF7816" w:rsidP="00EF7816">
      <w:pPr>
        <w:pStyle w:val="NormalParaAR"/>
        <w:numPr>
          <w:ilvl w:val="0"/>
          <w:numId w:val="21"/>
        </w:numPr>
        <w:spacing w:after="0"/>
      </w:pPr>
      <w:r w:rsidRPr="00EF7816">
        <w:rPr>
          <w:rtl/>
        </w:rPr>
        <w:lastRenderedPageBreak/>
        <w:t>مراجعة خارجية للمساعدة التقنية التي تقدمها الويبو في مجال التعاون لأغراض التنمية</w:t>
      </w:r>
    </w:p>
    <w:p w:rsidR="00EF7816" w:rsidRDefault="00EF7816" w:rsidP="005443CB">
      <w:pPr>
        <w:pStyle w:val="NormalParaAR"/>
        <w:ind w:left="1133"/>
        <w:rPr>
          <w:rtl/>
        </w:rPr>
      </w:pPr>
      <w:r>
        <w:rPr>
          <w:rtl/>
        </w:rPr>
        <w:tab/>
      </w:r>
      <w:r w:rsidR="00D36093">
        <w:rPr>
          <w:rFonts w:hint="cs"/>
          <w:rtl/>
        </w:rPr>
        <w:t>انظر</w:t>
      </w:r>
      <w:r>
        <w:rPr>
          <w:rFonts w:hint="cs"/>
          <w:rtl/>
        </w:rPr>
        <w:t xml:space="preserve"> الوثيقة </w:t>
      </w:r>
      <w:r w:rsidRPr="00EF7816">
        <w:t>CDIP/8/INF/1</w:t>
      </w:r>
      <w:r>
        <w:rPr>
          <w:rFonts w:hint="cs"/>
          <w:rtl/>
        </w:rPr>
        <w:t>.</w:t>
      </w:r>
    </w:p>
    <w:p w:rsidR="00EF7816" w:rsidRDefault="00EF7816" w:rsidP="00EF7816">
      <w:pPr>
        <w:pStyle w:val="NormalParaAR"/>
        <w:numPr>
          <w:ilvl w:val="0"/>
          <w:numId w:val="21"/>
        </w:numPr>
        <w:spacing w:after="0"/>
      </w:pPr>
      <w:r w:rsidRPr="00EF7816">
        <w:rPr>
          <w:rtl/>
        </w:rPr>
        <w:t>رد الإدارة على المراجعة الخارجية للمساعدة التقنية التي تقدمها الويبو في مجال التعاون لأغراض التنمية (الوثيقة</w:t>
      </w:r>
      <w:r>
        <w:rPr>
          <w:rFonts w:hint="cs"/>
          <w:rtl/>
        </w:rPr>
        <w:t> </w:t>
      </w:r>
      <w:r w:rsidRPr="00EF7816">
        <w:t>CDIP/8/INF/1</w:t>
      </w:r>
      <w:r w:rsidRPr="00EF7816">
        <w:rPr>
          <w:rtl/>
        </w:rPr>
        <w:t>)</w:t>
      </w:r>
    </w:p>
    <w:p w:rsidR="00EF7816" w:rsidRDefault="00EF7816" w:rsidP="005443CB">
      <w:pPr>
        <w:pStyle w:val="NormalParaAR"/>
        <w:ind w:left="1133"/>
        <w:rPr>
          <w:rtl/>
        </w:rPr>
      </w:pPr>
      <w:r>
        <w:rPr>
          <w:rtl/>
        </w:rPr>
        <w:tab/>
      </w:r>
      <w:r w:rsidR="00D36093">
        <w:rPr>
          <w:rFonts w:hint="cs"/>
          <w:rtl/>
        </w:rPr>
        <w:t>انظر</w:t>
      </w:r>
      <w:r>
        <w:rPr>
          <w:rFonts w:hint="cs"/>
          <w:rtl/>
        </w:rPr>
        <w:t xml:space="preserve"> الوثيقة </w:t>
      </w:r>
      <w:r w:rsidRPr="00EF7816">
        <w:t>CDIP/9/14</w:t>
      </w:r>
      <w:r>
        <w:rPr>
          <w:rFonts w:hint="cs"/>
          <w:rtl/>
        </w:rPr>
        <w:t>.</w:t>
      </w:r>
    </w:p>
    <w:p w:rsidR="00EF7816" w:rsidRDefault="00BD2080" w:rsidP="00BD2080">
      <w:pPr>
        <w:pStyle w:val="NormalParaAR"/>
        <w:numPr>
          <w:ilvl w:val="0"/>
          <w:numId w:val="21"/>
        </w:numPr>
        <w:spacing w:after="0"/>
      </w:pPr>
      <w:r w:rsidRPr="00BD2080">
        <w:rPr>
          <w:rtl/>
        </w:rPr>
        <w:t>تقرير الفريق العامل المخصص المعني بالمراجعة الخارجية للمساعدة التقنية التي تقدمها الويبو في مجال التعاون لأغراض التنمية</w:t>
      </w:r>
    </w:p>
    <w:p w:rsidR="00BD2080" w:rsidRDefault="00BD2080" w:rsidP="005443CB">
      <w:pPr>
        <w:pStyle w:val="NormalParaAR"/>
        <w:ind w:left="1133"/>
        <w:rPr>
          <w:rtl/>
        </w:rPr>
      </w:pPr>
      <w:r>
        <w:rPr>
          <w:rtl/>
        </w:rPr>
        <w:tab/>
      </w:r>
      <w:r w:rsidR="00D36093">
        <w:rPr>
          <w:rFonts w:hint="cs"/>
          <w:rtl/>
        </w:rPr>
        <w:t>انظر</w:t>
      </w:r>
      <w:r>
        <w:rPr>
          <w:rFonts w:hint="cs"/>
          <w:rtl/>
        </w:rPr>
        <w:t xml:space="preserve"> الوثيقة </w:t>
      </w:r>
      <w:r w:rsidRPr="00EF7816">
        <w:t>CDIP/9/</w:t>
      </w:r>
      <w:r>
        <w:t>15</w:t>
      </w:r>
      <w:r>
        <w:rPr>
          <w:rFonts w:hint="cs"/>
          <w:rtl/>
        </w:rPr>
        <w:t>.</w:t>
      </w:r>
    </w:p>
    <w:p w:rsidR="00BD2080" w:rsidRDefault="008E2548" w:rsidP="008E2548">
      <w:pPr>
        <w:pStyle w:val="NormalParaAR"/>
        <w:numPr>
          <w:ilvl w:val="0"/>
          <w:numId w:val="21"/>
        </w:numPr>
        <w:spacing w:after="0"/>
      </w:pPr>
      <w:r w:rsidRPr="008E2548">
        <w:rPr>
          <w:rtl/>
        </w:rPr>
        <w:t xml:space="preserve">اقتراح مشترك من مجموعة جدول أعمال التنمية ومجموعة البلدان الأفريقية بشأن المساعدة </w:t>
      </w:r>
      <w:r w:rsidR="00F66DD5">
        <w:rPr>
          <w:rFonts w:hint="cs"/>
          <w:rtl/>
        </w:rPr>
        <w:t xml:space="preserve">التقنية </w:t>
      </w:r>
      <w:r w:rsidRPr="008E2548">
        <w:rPr>
          <w:rtl/>
        </w:rPr>
        <w:t>التي تقدمها الويبو في مجال التعاون لأغراض التنمية</w:t>
      </w:r>
    </w:p>
    <w:p w:rsidR="008E2548" w:rsidRDefault="008E2548" w:rsidP="005443CB">
      <w:pPr>
        <w:pStyle w:val="NormalParaAR"/>
        <w:ind w:left="1133"/>
        <w:rPr>
          <w:rtl/>
        </w:rPr>
      </w:pPr>
      <w:r>
        <w:rPr>
          <w:rtl/>
        </w:rPr>
        <w:tab/>
      </w:r>
      <w:r w:rsidR="00D36093">
        <w:rPr>
          <w:rFonts w:hint="cs"/>
          <w:rtl/>
        </w:rPr>
        <w:t>انظر</w:t>
      </w:r>
      <w:r>
        <w:rPr>
          <w:rFonts w:hint="cs"/>
          <w:rtl/>
        </w:rPr>
        <w:t xml:space="preserve"> الوثيقة </w:t>
      </w:r>
      <w:r w:rsidRPr="00EF7816">
        <w:t>CDIP/9/</w:t>
      </w:r>
      <w:r>
        <w:t>16</w:t>
      </w:r>
      <w:r>
        <w:rPr>
          <w:rFonts w:hint="cs"/>
          <w:rtl/>
        </w:rPr>
        <w:t>.</w:t>
      </w:r>
    </w:p>
    <w:p w:rsidR="008E2548" w:rsidRDefault="00F66DD5" w:rsidP="00F66DD5">
      <w:pPr>
        <w:pStyle w:val="NormalParaAR"/>
        <w:numPr>
          <w:ilvl w:val="0"/>
          <w:numId w:val="21"/>
        </w:numPr>
        <w:spacing w:after="0"/>
      </w:pPr>
      <w:r w:rsidRPr="00F66DD5">
        <w:rPr>
          <w:rtl/>
        </w:rPr>
        <w:t>وضع تنفيذ بعض التوصيات المستخلصة من تقرير المراجعة الخارجية للمساعدة التقنية التي تقدمها الويبو في مجال التعاون لأغراض التنمية</w:t>
      </w:r>
    </w:p>
    <w:p w:rsidR="00F66DD5" w:rsidRDefault="00F66DD5" w:rsidP="005443CB">
      <w:pPr>
        <w:pStyle w:val="NormalParaAR"/>
        <w:ind w:left="1133"/>
        <w:rPr>
          <w:rtl/>
        </w:rPr>
      </w:pPr>
      <w:r>
        <w:rPr>
          <w:rtl/>
        </w:rPr>
        <w:tab/>
      </w:r>
      <w:r w:rsidR="00D36093">
        <w:rPr>
          <w:rFonts w:hint="cs"/>
          <w:rtl/>
        </w:rPr>
        <w:t>انظر</w:t>
      </w:r>
      <w:r>
        <w:rPr>
          <w:rFonts w:hint="cs"/>
          <w:rtl/>
        </w:rPr>
        <w:t xml:space="preserve"> الوثيقة </w:t>
      </w:r>
      <w:r w:rsidRPr="00F66DD5">
        <w:t>CDIP/11/4</w:t>
      </w:r>
      <w:r>
        <w:rPr>
          <w:rFonts w:hint="cs"/>
          <w:rtl/>
        </w:rPr>
        <w:t>.</w:t>
      </w:r>
    </w:p>
    <w:p w:rsidR="00F66DD5" w:rsidRDefault="00F66DD5" w:rsidP="00F66DD5">
      <w:pPr>
        <w:pStyle w:val="NormalParaAR"/>
        <w:numPr>
          <w:ilvl w:val="0"/>
          <w:numId w:val="21"/>
        </w:numPr>
        <w:spacing w:after="0"/>
      </w:pPr>
      <w:r w:rsidRPr="00F66DD5">
        <w:rPr>
          <w:rtl/>
        </w:rPr>
        <w:t>الدراسة القطرية المتعلقة بالابتكار والملكية الفكرية والاقتصاد غير الرسمي: طب الأعشاب الطبية في غانا</w:t>
      </w:r>
    </w:p>
    <w:p w:rsidR="00F66DD5" w:rsidRPr="005443CB" w:rsidRDefault="00F66DD5" w:rsidP="005443CB">
      <w:pPr>
        <w:pStyle w:val="NormalParaAR"/>
        <w:ind w:left="1133"/>
        <w:rPr>
          <w:rtl/>
        </w:rPr>
      </w:pPr>
      <w:r>
        <w:rPr>
          <w:rtl/>
        </w:rPr>
        <w:tab/>
      </w:r>
      <w:r w:rsidR="00D36093">
        <w:rPr>
          <w:rFonts w:hint="cs"/>
          <w:rtl/>
        </w:rPr>
        <w:t>انظر</w:t>
      </w:r>
      <w:r>
        <w:rPr>
          <w:rFonts w:hint="cs"/>
          <w:rtl/>
        </w:rPr>
        <w:t xml:space="preserve"> الوثيقة </w:t>
      </w:r>
      <w:r w:rsidRPr="005443CB">
        <w:t>CDIP/13/INF/2</w:t>
      </w:r>
      <w:r w:rsidRPr="005443CB">
        <w:rPr>
          <w:rFonts w:hint="cs"/>
          <w:rtl/>
        </w:rPr>
        <w:t>.</w:t>
      </w:r>
    </w:p>
    <w:p w:rsidR="00F66DD5" w:rsidRDefault="00F66DD5" w:rsidP="00F66DD5">
      <w:pPr>
        <w:pStyle w:val="NormalParaAR"/>
        <w:numPr>
          <w:ilvl w:val="0"/>
          <w:numId w:val="21"/>
        </w:numPr>
        <w:spacing w:after="0"/>
      </w:pPr>
      <w:r w:rsidRPr="00F66DD5">
        <w:rPr>
          <w:rtl/>
        </w:rPr>
        <w:t>الدراسة القطرية المتعلقة بالابتكار والملكية الفكرية والاقتصاد غير الرسمي: قطاع تشغيل المعادن غير الرسمي في كينيا</w:t>
      </w:r>
    </w:p>
    <w:p w:rsidR="00F66DD5" w:rsidRPr="00F66DD5" w:rsidRDefault="00F66DD5" w:rsidP="005443CB">
      <w:pPr>
        <w:pStyle w:val="NormalParaAR"/>
        <w:ind w:left="1133"/>
        <w:rPr>
          <w:b/>
          <w:rtl/>
        </w:rPr>
      </w:pPr>
      <w:r>
        <w:rPr>
          <w:rtl/>
        </w:rPr>
        <w:tab/>
      </w:r>
      <w:r w:rsidR="00D36093">
        <w:rPr>
          <w:rFonts w:hint="cs"/>
          <w:rtl/>
        </w:rPr>
        <w:t>انظر</w:t>
      </w:r>
      <w:r>
        <w:rPr>
          <w:rFonts w:hint="cs"/>
          <w:rtl/>
        </w:rPr>
        <w:t xml:space="preserve"> الوثيقة </w:t>
      </w:r>
      <w:r w:rsidRPr="00F66DD5">
        <w:rPr>
          <w:bCs/>
        </w:rPr>
        <w:t>CDIP/13/INF/3</w:t>
      </w:r>
      <w:r w:rsidRPr="00F66DD5">
        <w:rPr>
          <w:rFonts w:hint="cs"/>
          <w:b/>
          <w:rtl/>
        </w:rPr>
        <w:t>.</w:t>
      </w:r>
    </w:p>
    <w:p w:rsidR="00F66DD5" w:rsidRDefault="00F66DD5" w:rsidP="00F66DD5">
      <w:pPr>
        <w:pStyle w:val="NormalParaAR"/>
        <w:numPr>
          <w:ilvl w:val="0"/>
          <w:numId w:val="21"/>
        </w:numPr>
        <w:spacing w:after="0"/>
      </w:pPr>
      <w:r w:rsidRPr="00F66DD5">
        <w:rPr>
          <w:rtl/>
        </w:rPr>
        <w:t>الدراسة القطرية المتعلقة بالابتكار والملكية الفكرية والاقتصاد غير الرسمي: الشركات غير الرسمية المصنعة لمنتجات العناية الشخصية والمنزلية في جنوب أفريقيا</w:t>
      </w:r>
    </w:p>
    <w:p w:rsidR="00F66DD5" w:rsidRDefault="00F66DD5" w:rsidP="005443CB">
      <w:pPr>
        <w:pStyle w:val="NormalParaAR"/>
        <w:ind w:left="1133"/>
        <w:rPr>
          <w:b/>
          <w:rtl/>
        </w:rPr>
      </w:pPr>
      <w:r>
        <w:rPr>
          <w:rtl/>
        </w:rPr>
        <w:tab/>
      </w:r>
      <w:r w:rsidR="00D36093">
        <w:rPr>
          <w:rFonts w:hint="cs"/>
          <w:rtl/>
        </w:rPr>
        <w:t>انظر</w:t>
      </w:r>
      <w:r>
        <w:rPr>
          <w:rFonts w:hint="cs"/>
          <w:rtl/>
        </w:rPr>
        <w:t xml:space="preserve"> الوثيقة </w:t>
      </w:r>
      <w:r w:rsidRPr="00F66DD5">
        <w:rPr>
          <w:bCs/>
        </w:rPr>
        <w:t>CDIP/13/INF/</w:t>
      </w:r>
      <w:r>
        <w:rPr>
          <w:bCs/>
        </w:rPr>
        <w:t>4</w:t>
      </w:r>
      <w:r w:rsidRPr="00F66DD5">
        <w:rPr>
          <w:rFonts w:hint="cs"/>
          <w:b/>
          <w:rtl/>
        </w:rPr>
        <w:t>.</w:t>
      </w:r>
    </w:p>
    <w:p w:rsidR="005443CB" w:rsidRPr="005443CB" w:rsidRDefault="005443CB" w:rsidP="001D242F">
      <w:pPr>
        <w:pStyle w:val="NormalParaAR"/>
        <w:numPr>
          <w:ilvl w:val="0"/>
          <w:numId w:val="21"/>
        </w:numPr>
        <w:spacing w:after="0"/>
      </w:pPr>
      <w:r w:rsidRPr="005443CB">
        <w:rPr>
          <w:rFonts w:hint="cs"/>
          <w:rtl/>
        </w:rPr>
        <w:t>ال</w:t>
      </w:r>
      <w:r w:rsidRPr="005443CB">
        <w:rPr>
          <w:rtl/>
        </w:rPr>
        <w:t xml:space="preserve">دراسة </w:t>
      </w:r>
      <w:r w:rsidRPr="005443CB">
        <w:rPr>
          <w:rFonts w:hint="cs"/>
          <w:rtl/>
        </w:rPr>
        <w:t>عن</w:t>
      </w:r>
      <w:r w:rsidRPr="005443CB">
        <w:rPr>
          <w:rtl/>
        </w:rPr>
        <w:t xml:space="preserve"> </w:t>
      </w:r>
      <w:r w:rsidRPr="005443CB">
        <w:rPr>
          <w:rFonts w:hint="cs"/>
          <w:rtl/>
        </w:rPr>
        <w:t>تأثير</w:t>
      </w:r>
      <w:r w:rsidRPr="005443CB">
        <w:rPr>
          <w:rtl/>
        </w:rPr>
        <w:t xml:space="preserve"> </w:t>
      </w:r>
      <w:r w:rsidRPr="005443CB">
        <w:rPr>
          <w:rFonts w:hint="cs"/>
          <w:rtl/>
        </w:rPr>
        <w:t xml:space="preserve">الملكية الفكرية على صناعة الدواء في </w:t>
      </w:r>
      <w:r w:rsidR="001D242F" w:rsidRPr="001D242F">
        <w:rPr>
          <w:rtl/>
        </w:rPr>
        <w:t>أوروغواي</w:t>
      </w:r>
    </w:p>
    <w:p w:rsidR="005443CB" w:rsidRDefault="005443CB" w:rsidP="005443CB">
      <w:pPr>
        <w:pStyle w:val="NormalParaAR"/>
        <w:ind w:left="1133"/>
        <w:rPr>
          <w:b/>
          <w:rtl/>
        </w:rPr>
      </w:pPr>
      <w:r>
        <w:rPr>
          <w:rtl/>
        </w:rPr>
        <w:tab/>
      </w:r>
      <w:r w:rsidR="00D36093">
        <w:rPr>
          <w:rFonts w:hint="cs"/>
          <w:rtl/>
        </w:rPr>
        <w:t>انظر</w:t>
      </w:r>
      <w:r>
        <w:rPr>
          <w:rFonts w:hint="cs"/>
          <w:rtl/>
        </w:rPr>
        <w:t xml:space="preserve"> الوثيقة </w:t>
      </w:r>
      <w:r w:rsidRPr="00F66DD5">
        <w:rPr>
          <w:bCs/>
        </w:rPr>
        <w:t>CDIP/13/INF/</w:t>
      </w:r>
      <w:r>
        <w:rPr>
          <w:bCs/>
        </w:rPr>
        <w:t>5</w:t>
      </w:r>
      <w:r w:rsidRPr="00F66DD5">
        <w:rPr>
          <w:rFonts w:hint="cs"/>
          <w:b/>
          <w:rtl/>
        </w:rPr>
        <w:t>.</w:t>
      </w:r>
    </w:p>
    <w:p w:rsidR="002A7EF4" w:rsidRPr="005443CB" w:rsidRDefault="005443CB" w:rsidP="005443CB">
      <w:pPr>
        <w:pStyle w:val="NormalParaAR"/>
        <w:numPr>
          <w:ilvl w:val="0"/>
          <w:numId w:val="21"/>
        </w:numPr>
        <w:spacing w:after="0"/>
      </w:pPr>
      <w:r>
        <w:rPr>
          <w:rFonts w:hint="cs"/>
          <w:rtl/>
        </w:rPr>
        <w:t>الدراسة بشأن</w:t>
      </w:r>
      <w:r w:rsidRPr="005443CB">
        <w:rPr>
          <w:rtl/>
        </w:rPr>
        <w:t xml:space="preserve"> التحليل المقارن للنُهج الوطنية المتعلقة بالتخلي عن حق المؤلف</w:t>
      </w:r>
    </w:p>
    <w:p w:rsidR="002A7EF4" w:rsidRDefault="002A7EF4" w:rsidP="005443CB">
      <w:pPr>
        <w:pStyle w:val="NormalParaAR"/>
        <w:ind w:left="1133"/>
        <w:rPr>
          <w:b/>
          <w:rtl/>
        </w:rPr>
      </w:pPr>
      <w:r w:rsidRPr="005443CB">
        <w:rPr>
          <w:rtl/>
        </w:rPr>
        <w:tab/>
      </w:r>
      <w:r w:rsidR="00D36093">
        <w:rPr>
          <w:rFonts w:hint="cs"/>
          <w:rtl/>
        </w:rPr>
        <w:t>انظر</w:t>
      </w:r>
      <w:r w:rsidRPr="005443CB">
        <w:rPr>
          <w:rFonts w:hint="cs"/>
          <w:rtl/>
        </w:rPr>
        <w:t xml:space="preserve"> الوثيقة </w:t>
      </w:r>
      <w:r w:rsidRPr="005443CB">
        <w:rPr>
          <w:bCs/>
        </w:rPr>
        <w:t>CDIP/13/INF/6</w:t>
      </w:r>
      <w:r w:rsidRPr="005443CB">
        <w:rPr>
          <w:rFonts w:hint="cs"/>
          <w:b/>
          <w:rtl/>
        </w:rPr>
        <w:t>.</w:t>
      </w:r>
    </w:p>
    <w:p w:rsidR="002A7EF4" w:rsidRPr="002A7EF4" w:rsidRDefault="002A7EF4" w:rsidP="002A7EF4">
      <w:pPr>
        <w:pStyle w:val="NormalParaAR"/>
        <w:numPr>
          <w:ilvl w:val="0"/>
          <w:numId w:val="21"/>
        </w:numPr>
        <w:spacing w:after="0"/>
      </w:pPr>
      <w:r w:rsidRPr="002A7EF4">
        <w:rPr>
          <w:rtl/>
        </w:rPr>
        <w:t>الد</w:t>
      </w:r>
      <w:r>
        <w:rPr>
          <w:rtl/>
        </w:rPr>
        <w:t>راسة الاستكشافية الخاصة بقطاع تكنولوجيا</w:t>
      </w:r>
      <w:r>
        <w:rPr>
          <w:rFonts w:hint="cs"/>
          <w:rtl/>
        </w:rPr>
        <w:t xml:space="preserve"> </w:t>
      </w:r>
      <w:r w:rsidRPr="002A7EF4">
        <w:rPr>
          <w:rtl/>
        </w:rPr>
        <w:t>المعلومات المصري ودور الملكية الفكرية</w:t>
      </w:r>
      <w:r w:rsidRPr="002A7EF4">
        <w:rPr>
          <w:i/>
          <w:iCs/>
          <w:rtl/>
        </w:rPr>
        <w:t>: تقييم اقتصادي وتوصيات</w:t>
      </w:r>
    </w:p>
    <w:p w:rsidR="002A7EF4" w:rsidRPr="002A7EF4" w:rsidRDefault="00BF725B" w:rsidP="005443CB">
      <w:pPr>
        <w:pStyle w:val="NormalParaAR"/>
        <w:ind w:left="1133"/>
      </w:pPr>
      <w:r>
        <w:rPr>
          <w:rtl/>
        </w:rPr>
        <w:tab/>
      </w:r>
      <w:r w:rsidR="00D36093">
        <w:rPr>
          <w:rFonts w:hint="cs"/>
          <w:rtl/>
        </w:rPr>
        <w:t>انظر</w:t>
      </w:r>
      <w:r w:rsidR="002A7EF4">
        <w:rPr>
          <w:rFonts w:hint="cs"/>
          <w:rtl/>
        </w:rPr>
        <w:t xml:space="preserve"> الوثيقة </w:t>
      </w:r>
      <w:r w:rsidR="002A7EF4" w:rsidRPr="005443CB">
        <w:t>CDIP/13/INF/7</w:t>
      </w:r>
      <w:r w:rsidR="002A7EF4" w:rsidRPr="005443CB">
        <w:rPr>
          <w:rFonts w:hint="cs"/>
          <w:rtl/>
        </w:rPr>
        <w:t>.</w:t>
      </w:r>
    </w:p>
    <w:p w:rsidR="002A7EF4" w:rsidRPr="003531AD" w:rsidRDefault="00BF725B" w:rsidP="00BF725B">
      <w:pPr>
        <w:pStyle w:val="NormalParaAR"/>
        <w:numPr>
          <w:ilvl w:val="0"/>
          <w:numId w:val="21"/>
        </w:numPr>
        <w:spacing w:after="0"/>
      </w:pPr>
      <w:r w:rsidRPr="003531AD">
        <w:rPr>
          <w:rFonts w:hint="cs"/>
          <w:rtl/>
        </w:rPr>
        <w:t>الدراسة المتعلقة بدور البراءات في استراتيجيات الأعمال: بحث بشأن دوافع الشركات الصينية لحماية اختراعاتها ببراءات وتنفيذها وتصنيعها للبراءات</w:t>
      </w:r>
    </w:p>
    <w:p w:rsidR="00BF725B" w:rsidRPr="005443CB" w:rsidRDefault="00BF725B" w:rsidP="005443CB">
      <w:pPr>
        <w:pStyle w:val="NormalParaAR"/>
        <w:ind w:left="1133"/>
        <w:rPr>
          <w:rtl/>
        </w:rPr>
      </w:pPr>
      <w:r>
        <w:rPr>
          <w:rtl/>
        </w:rPr>
        <w:tab/>
      </w:r>
      <w:r w:rsidR="00D36093">
        <w:rPr>
          <w:rFonts w:hint="cs"/>
          <w:rtl/>
        </w:rPr>
        <w:t>انظر</w:t>
      </w:r>
      <w:r>
        <w:rPr>
          <w:rFonts w:hint="cs"/>
          <w:rtl/>
        </w:rPr>
        <w:t xml:space="preserve"> الوثيقة </w:t>
      </w:r>
      <w:r w:rsidRPr="005443CB">
        <w:t>CDIP/13/INF/8</w:t>
      </w:r>
      <w:r w:rsidRPr="005443CB">
        <w:rPr>
          <w:rFonts w:hint="cs"/>
          <w:rtl/>
        </w:rPr>
        <w:t>.</w:t>
      </w:r>
    </w:p>
    <w:p w:rsidR="00BF725B" w:rsidRPr="003531AD" w:rsidRDefault="00BF725B" w:rsidP="00BF725B">
      <w:pPr>
        <w:pStyle w:val="NormalParaAR"/>
        <w:numPr>
          <w:ilvl w:val="0"/>
          <w:numId w:val="21"/>
        </w:numPr>
        <w:spacing w:after="0"/>
      </w:pPr>
      <w:r w:rsidRPr="003531AD">
        <w:rPr>
          <w:rFonts w:hint="cs"/>
          <w:rtl/>
        </w:rPr>
        <w:lastRenderedPageBreak/>
        <w:t xml:space="preserve">الدراسة </w:t>
      </w:r>
      <w:r w:rsidR="00636922" w:rsidRPr="003531AD">
        <w:rPr>
          <w:rFonts w:hint="cs"/>
          <w:rtl/>
        </w:rPr>
        <w:t xml:space="preserve">المتعلقة بالاستراتيجيات </w:t>
      </w:r>
      <w:r w:rsidRPr="003531AD">
        <w:rPr>
          <w:rFonts w:hint="cs"/>
          <w:rtl/>
        </w:rPr>
        <w:t xml:space="preserve">التي ينتهجها المقيمون في الصين في مجال </w:t>
      </w:r>
      <w:r w:rsidR="00636922" w:rsidRPr="003531AD">
        <w:rPr>
          <w:rFonts w:hint="cs"/>
          <w:rtl/>
        </w:rPr>
        <w:t>ح</w:t>
      </w:r>
      <w:r w:rsidRPr="003531AD">
        <w:rPr>
          <w:rFonts w:hint="cs"/>
          <w:rtl/>
        </w:rPr>
        <w:t>ماية الاختراعات ببراءات على الصعيد الدولي</w:t>
      </w:r>
    </w:p>
    <w:p w:rsidR="00BF725B" w:rsidRPr="005443CB" w:rsidRDefault="00BF725B" w:rsidP="005443CB">
      <w:pPr>
        <w:pStyle w:val="NormalParaAR"/>
        <w:ind w:left="1133"/>
        <w:rPr>
          <w:rtl/>
        </w:rPr>
      </w:pPr>
      <w:r>
        <w:rPr>
          <w:rtl/>
        </w:rPr>
        <w:tab/>
      </w:r>
      <w:r w:rsidR="00D36093">
        <w:rPr>
          <w:rFonts w:hint="cs"/>
          <w:rtl/>
        </w:rPr>
        <w:t>انظر</w:t>
      </w:r>
      <w:r>
        <w:rPr>
          <w:rFonts w:hint="cs"/>
          <w:rtl/>
        </w:rPr>
        <w:t xml:space="preserve"> الوثيقة </w:t>
      </w:r>
      <w:r w:rsidRPr="005443CB">
        <w:t>CDIP/13/INF/9</w:t>
      </w:r>
      <w:r w:rsidRPr="005443CB">
        <w:rPr>
          <w:rFonts w:hint="cs"/>
          <w:rtl/>
        </w:rPr>
        <w:t>.</w:t>
      </w:r>
    </w:p>
    <w:p w:rsidR="0099720B" w:rsidRPr="0099720B" w:rsidRDefault="0099720B" w:rsidP="0099720B">
      <w:pPr>
        <w:pStyle w:val="NormalParaAR"/>
        <w:numPr>
          <w:ilvl w:val="0"/>
          <w:numId w:val="11"/>
        </w:numPr>
      </w:pPr>
      <w:r w:rsidRPr="0099720B">
        <w:rPr>
          <w:rFonts w:hint="cs"/>
          <w:rtl/>
        </w:rPr>
        <w:t>العمل المقبل</w:t>
      </w:r>
    </w:p>
    <w:p w:rsidR="0099720B" w:rsidRPr="0099720B" w:rsidRDefault="0099720B" w:rsidP="0099720B">
      <w:pPr>
        <w:pStyle w:val="NormalParaAR"/>
        <w:numPr>
          <w:ilvl w:val="0"/>
          <w:numId w:val="11"/>
        </w:numPr>
      </w:pPr>
      <w:r w:rsidRPr="0099720B">
        <w:rPr>
          <w:rFonts w:hint="cs"/>
          <w:rtl/>
        </w:rPr>
        <w:t>ملخص الرئيس</w:t>
      </w:r>
    </w:p>
    <w:p w:rsidR="0099720B" w:rsidRPr="0099720B" w:rsidRDefault="0099720B" w:rsidP="0099720B">
      <w:pPr>
        <w:pStyle w:val="NormalParaAR"/>
        <w:numPr>
          <w:ilvl w:val="0"/>
          <w:numId w:val="11"/>
        </w:numPr>
      </w:pPr>
      <w:r w:rsidRPr="0099720B">
        <w:rPr>
          <w:rFonts w:hint="cs"/>
          <w:rtl/>
        </w:rPr>
        <w:t>اختتام الدورة</w:t>
      </w:r>
    </w:p>
    <w:p w:rsidR="0099720B" w:rsidRPr="0099720B" w:rsidRDefault="0099720B" w:rsidP="0099720B">
      <w:pPr>
        <w:pStyle w:val="EndofDocumentAR"/>
      </w:pPr>
      <w:r w:rsidRPr="0099720B">
        <w:rPr>
          <w:rFonts w:hint="cs"/>
          <w:rtl/>
        </w:rPr>
        <w:t>[نهاية الوثيقة]</w:t>
      </w:r>
    </w:p>
    <w:sectPr w:rsidR="0099720B" w:rsidRPr="0099720B" w:rsidSect="0099720B">
      <w:headerReference w:type="default" r:id="rId9"/>
      <w:pgSz w:w="11907" w:h="16840" w:code="9"/>
      <w:pgMar w:top="567" w:right="1418" w:bottom="709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23" w:rsidRDefault="00C34523">
      <w:r>
        <w:separator/>
      </w:r>
    </w:p>
  </w:endnote>
  <w:endnote w:type="continuationSeparator" w:id="0">
    <w:p w:rsidR="00C34523" w:rsidRDefault="00C3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23" w:rsidRDefault="00C34523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C34523" w:rsidRDefault="00C34523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0D" w:rsidRDefault="001C130D" w:rsidP="009A22BC">
    <w:r>
      <w:rPr>
        <w:lang w:val="fr-CH"/>
      </w:rPr>
      <w:t>CDIP</w:t>
    </w:r>
    <w:r>
      <w:t>/1</w:t>
    </w:r>
    <w:r w:rsidR="005804FC">
      <w:t>3</w:t>
    </w:r>
    <w:r>
      <w:t>/</w:t>
    </w:r>
    <w:r w:rsidR="0099720B">
      <w:t>1 Prov.</w:t>
    </w:r>
    <w:r w:rsidR="009A22BC">
      <w:t>3</w:t>
    </w:r>
  </w:p>
  <w:p w:rsidR="001C130D" w:rsidRDefault="001C130D" w:rsidP="00D61541">
    <w:r>
      <w:fldChar w:fldCharType="begin"/>
    </w:r>
    <w:r>
      <w:instrText xml:space="preserve"> PAGE  \* MERGEFORMAT </w:instrText>
    </w:r>
    <w:r>
      <w:fldChar w:fldCharType="separate"/>
    </w:r>
    <w:r w:rsidR="002B72C3">
      <w:rPr>
        <w:noProof/>
      </w:rPr>
      <w:t>4</w:t>
    </w:r>
    <w:r>
      <w:fldChar w:fldCharType="end"/>
    </w:r>
  </w:p>
  <w:p w:rsidR="001C130D" w:rsidRDefault="001C130D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FE4446"/>
    <w:multiLevelType w:val="hybridMultilevel"/>
    <w:tmpl w:val="042A0FDA"/>
    <w:lvl w:ilvl="0" w:tplc="CA34CC7A">
      <w:numFmt w:val="bullet"/>
      <w:lvlText w:val="-"/>
      <w:lvlJc w:val="left"/>
      <w:pPr>
        <w:ind w:left="93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23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5ED5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30D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2F"/>
    <w:rsid w:val="001D24F3"/>
    <w:rsid w:val="001D2678"/>
    <w:rsid w:val="001D2DC4"/>
    <w:rsid w:val="001D36F5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B9F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A7EF4"/>
    <w:rsid w:val="002B14F0"/>
    <w:rsid w:val="002B1F0F"/>
    <w:rsid w:val="002B53D3"/>
    <w:rsid w:val="002B6202"/>
    <w:rsid w:val="002B72C3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087E"/>
    <w:rsid w:val="00334127"/>
    <w:rsid w:val="00334185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1AD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5F92"/>
    <w:rsid w:val="00387542"/>
    <w:rsid w:val="00387C6B"/>
    <w:rsid w:val="00390F67"/>
    <w:rsid w:val="00390FC0"/>
    <w:rsid w:val="003911B2"/>
    <w:rsid w:val="00391AFE"/>
    <w:rsid w:val="00392705"/>
    <w:rsid w:val="0039283A"/>
    <w:rsid w:val="00393A79"/>
    <w:rsid w:val="0039419C"/>
    <w:rsid w:val="00395987"/>
    <w:rsid w:val="00396375"/>
    <w:rsid w:val="00396801"/>
    <w:rsid w:val="00396E82"/>
    <w:rsid w:val="003A07FF"/>
    <w:rsid w:val="003A146E"/>
    <w:rsid w:val="003A25B4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0844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0AFE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5A8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0628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43CB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57A8E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04FC"/>
    <w:rsid w:val="00581FF0"/>
    <w:rsid w:val="005825FC"/>
    <w:rsid w:val="00582A90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3A87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6B46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922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5D28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00A"/>
    <w:rsid w:val="007117BD"/>
    <w:rsid w:val="0071361B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4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0BFF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3FB"/>
    <w:rsid w:val="008458BD"/>
    <w:rsid w:val="00846956"/>
    <w:rsid w:val="00846CF1"/>
    <w:rsid w:val="00847622"/>
    <w:rsid w:val="008505B8"/>
    <w:rsid w:val="00851005"/>
    <w:rsid w:val="00851ADD"/>
    <w:rsid w:val="0085442F"/>
    <w:rsid w:val="00855CA6"/>
    <w:rsid w:val="00860323"/>
    <w:rsid w:val="00860F4F"/>
    <w:rsid w:val="008610B9"/>
    <w:rsid w:val="00862656"/>
    <w:rsid w:val="00863013"/>
    <w:rsid w:val="0086308B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3709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DAC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2548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0402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1DB3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20B"/>
    <w:rsid w:val="009975CA"/>
    <w:rsid w:val="009A0C15"/>
    <w:rsid w:val="009A1088"/>
    <w:rsid w:val="009A14CB"/>
    <w:rsid w:val="009A22BC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80"/>
    <w:rsid w:val="009E11BD"/>
    <w:rsid w:val="009E1A76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4FF2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1F4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588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080"/>
    <w:rsid w:val="00BD2603"/>
    <w:rsid w:val="00BD4EEC"/>
    <w:rsid w:val="00BD4F34"/>
    <w:rsid w:val="00BD537C"/>
    <w:rsid w:val="00BD5E50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725B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52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05B0"/>
    <w:rsid w:val="00C5128B"/>
    <w:rsid w:val="00C51423"/>
    <w:rsid w:val="00C5294D"/>
    <w:rsid w:val="00C52F83"/>
    <w:rsid w:val="00C54C1B"/>
    <w:rsid w:val="00C54DBA"/>
    <w:rsid w:val="00C55C1D"/>
    <w:rsid w:val="00C57ED3"/>
    <w:rsid w:val="00C61640"/>
    <w:rsid w:val="00C61AA7"/>
    <w:rsid w:val="00C61B8E"/>
    <w:rsid w:val="00C668DE"/>
    <w:rsid w:val="00C7044F"/>
    <w:rsid w:val="00C720F8"/>
    <w:rsid w:val="00C7294B"/>
    <w:rsid w:val="00C7340C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161C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4C9D"/>
    <w:rsid w:val="00D2506D"/>
    <w:rsid w:val="00D263AE"/>
    <w:rsid w:val="00D27855"/>
    <w:rsid w:val="00D27E5A"/>
    <w:rsid w:val="00D31021"/>
    <w:rsid w:val="00D329B9"/>
    <w:rsid w:val="00D33412"/>
    <w:rsid w:val="00D3482C"/>
    <w:rsid w:val="00D36093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87CEC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4E4C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530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84A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EF7816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5B1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6DD5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307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2B7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2B7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7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597</Words>
  <Characters>3467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CDIP/13/1 PROV.2 (Arabic)</vt:lpstr>
    </vt:vector>
  </TitlesOfParts>
  <Company>World Intellectual Property Organization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CDIP/13/1 PROV.2 (Arabic)</dc:title>
  <dc:subject>مشروع جدول الأعمال</dc:subject>
  <dc:creator>من إعداد الأمانة</dc:creator>
  <cp:lastModifiedBy>SHOUSHA Sally</cp:lastModifiedBy>
  <cp:revision>2</cp:revision>
  <cp:lastPrinted>2014-05-08T09:04:00Z</cp:lastPrinted>
  <dcterms:created xsi:type="dcterms:W3CDTF">2014-05-08T09:22:00Z</dcterms:created>
  <dcterms:modified xsi:type="dcterms:W3CDTF">2014-05-08T09:22:00Z</dcterms:modified>
</cp:coreProperties>
</file>