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3F543B">
            <w:pPr>
              <w:pStyle w:val="DocumentCodeAR"/>
              <w:bidi/>
              <w:rPr>
                <w:rtl/>
              </w:rPr>
            </w:pPr>
            <w:r>
              <w:t>CDIP</w:t>
            </w:r>
            <w:r w:rsidR="00100F97">
              <w:t>/</w:t>
            </w:r>
            <w:r w:rsidR="00A871F4">
              <w:t>12</w:t>
            </w:r>
            <w:r w:rsidR="00B6101C" w:rsidRPr="00B6101C">
              <w:t>/</w:t>
            </w:r>
            <w:r w:rsidR="003F543B">
              <w:t>6</w:t>
            </w:r>
          </w:p>
        </w:tc>
      </w:tr>
      <w:tr w:rsidR="001667B6" w:rsidRPr="00582A90" w:rsidTr="00582A90">
        <w:tc>
          <w:tcPr>
            <w:tcW w:w="9571" w:type="dxa"/>
            <w:gridSpan w:val="3"/>
            <w:shd w:val="clear" w:color="auto" w:fill="auto"/>
          </w:tcPr>
          <w:p w:rsidR="001667B6" w:rsidRPr="00B6101C" w:rsidRDefault="00B6101C" w:rsidP="003F543B">
            <w:pPr>
              <w:pStyle w:val="DocumentLanguageAR"/>
              <w:bidi/>
              <w:rPr>
                <w:rtl/>
              </w:rPr>
            </w:pPr>
            <w:r w:rsidRPr="00B6101C">
              <w:rPr>
                <w:rFonts w:hint="cs"/>
                <w:rtl/>
              </w:rPr>
              <w:t xml:space="preserve">الأصل: </w:t>
            </w:r>
            <w:proofErr w:type="gramStart"/>
            <w:r w:rsidR="003F543B">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3F543B">
            <w:pPr>
              <w:pStyle w:val="DocumentDateAR"/>
              <w:bidi/>
              <w:rPr>
                <w:rtl/>
              </w:rPr>
            </w:pPr>
            <w:r w:rsidRPr="00B6101C">
              <w:rPr>
                <w:rFonts w:hint="cs"/>
                <w:rtl/>
              </w:rPr>
              <w:t xml:space="preserve">التاريخ: </w:t>
            </w:r>
            <w:r w:rsidR="003F543B">
              <w:rPr>
                <w:rFonts w:hint="cs"/>
                <w:rtl/>
              </w:rPr>
              <w:t>11</w:t>
            </w:r>
            <w:r w:rsidRPr="00B6101C">
              <w:rPr>
                <w:rFonts w:hint="cs"/>
                <w:rtl/>
              </w:rPr>
              <w:t xml:space="preserve"> </w:t>
            </w:r>
            <w:proofErr w:type="gramStart"/>
            <w:r w:rsidR="003F543B">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proofErr w:type="gramStart"/>
      <w:r w:rsidR="00A871F4">
        <w:rPr>
          <w:rFonts w:ascii="Cambria Math" w:hAnsi="Cambria Math" w:hint="cs"/>
          <w:rtl/>
        </w:rPr>
        <w:t>الثانية</w:t>
      </w:r>
      <w:proofErr w:type="gramEnd"/>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25CBE" w:rsidP="00424721">
      <w:pPr>
        <w:pStyle w:val="DocumentTitleAR"/>
        <w:bidi/>
        <w:rPr>
          <w:rtl/>
        </w:rPr>
      </w:pPr>
      <w:r>
        <w:rPr>
          <w:rFonts w:hint="cs"/>
          <w:rtl/>
        </w:rPr>
        <w:t xml:space="preserve">مشروع رائد بشأن الملكية الفكرية وإبداع التصاميم لتطوير الأعمال في البلدان </w:t>
      </w:r>
      <w:r w:rsidR="00424721">
        <w:rPr>
          <w:rFonts w:hint="cs"/>
          <w:rtl/>
        </w:rPr>
        <w:t xml:space="preserve">النامية </w:t>
      </w:r>
      <w:r>
        <w:rPr>
          <w:rFonts w:hint="cs"/>
          <w:rtl/>
        </w:rPr>
        <w:t>والبلدان الأقل</w:t>
      </w:r>
      <w:r w:rsidR="00115C1C">
        <w:rPr>
          <w:rFonts w:cs="Times New Roman" w:hint="eastAsia"/>
          <w:rtl/>
        </w:rPr>
        <w:t> </w:t>
      </w:r>
      <w:r>
        <w:rPr>
          <w:rFonts w:hint="cs"/>
          <w:rtl/>
        </w:rPr>
        <w:t>نمواً</w:t>
      </w:r>
    </w:p>
    <w:p w:rsidR="00D61541" w:rsidRDefault="00D61541" w:rsidP="00985715">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85715">
        <w:rPr>
          <w:rFonts w:hint="cs"/>
          <w:rtl/>
        </w:rPr>
        <w:t xml:space="preserve"> الأ</w:t>
      </w:r>
      <w:r w:rsidR="00115C1C">
        <w:rPr>
          <w:rFonts w:hint="cs"/>
          <w:rtl/>
        </w:rPr>
        <w:t>مانة</w:t>
      </w:r>
    </w:p>
    <w:p w:rsidR="00C25CBE" w:rsidRPr="00C25CBE" w:rsidRDefault="00C25CBE" w:rsidP="00424721">
      <w:pPr>
        <w:pStyle w:val="NormalParaAR"/>
        <w:numPr>
          <w:ilvl w:val="0"/>
          <w:numId w:val="21"/>
        </w:numPr>
        <w:ind w:left="-5" w:firstLine="0"/>
      </w:pPr>
      <w:r>
        <w:rPr>
          <w:rFonts w:hint="cs"/>
          <w:rtl/>
        </w:rPr>
        <w:t xml:space="preserve">نظرت </w:t>
      </w:r>
      <w:r w:rsidRPr="005D5CC4">
        <w:rPr>
          <w:color w:val="000000"/>
          <w:rtl/>
        </w:rPr>
        <w:t>اللجنة ال</w:t>
      </w:r>
      <w:r w:rsidR="00424721">
        <w:rPr>
          <w:color w:val="000000"/>
          <w:rtl/>
        </w:rPr>
        <w:t>معنية بالتنمية والملكية الفكرية</w:t>
      </w:r>
      <w:r w:rsidRPr="005D5CC4">
        <w:rPr>
          <w:color w:val="000000"/>
          <w:rtl/>
        </w:rPr>
        <w:t xml:space="preserve">، في دورتها الحادية عشرة </w:t>
      </w:r>
      <w:r w:rsidR="006233B2">
        <w:rPr>
          <w:rFonts w:hint="cs"/>
          <w:color w:val="000000"/>
          <w:rtl/>
        </w:rPr>
        <w:t>المنعقدة</w:t>
      </w:r>
      <w:r w:rsidRPr="005D5CC4">
        <w:rPr>
          <w:color w:val="000000"/>
          <w:rtl/>
        </w:rPr>
        <w:t xml:space="preserve"> في مايو عام 2013، في اقتراح مشروع </w:t>
      </w:r>
      <w:r w:rsidR="006233B2">
        <w:rPr>
          <w:rFonts w:hint="cs"/>
          <w:color w:val="000000"/>
          <w:rtl/>
        </w:rPr>
        <w:t xml:space="preserve">مقدم </w:t>
      </w:r>
      <w:r w:rsidRPr="005D5CC4">
        <w:rPr>
          <w:color w:val="000000"/>
          <w:rtl/>
        </w:rPr>
        <w:t xml:space="preserve">من جمهورية كوريا حول الملكية الفكرية وإبداع التصاميم لتطوير الأعمال في البلدان النامية والبلدان الأقل نموا، الوارد في الوثيقة </w:t>
      </w:r>
      <w:r w:rsidRPr="005D5CC4">
        <w:rPr>
          <w:color w:val="000000"/>
        </w:rPr>
        <w:t>CDIP/11/7</w:t>
      </w:r>
      <w:r w:rsidRPr="005D5CC4">
        <w:rPr>
          <w:color w:val="000000"/>
          <w:rtl/>
        </w:rPr>
        <w:t xml:space="preserve">. </w:t>
      </w:r>
      <w:proofErr w:type="gramStart"/>
      <w:r w:rsidRPr="005D5CC4">
        <w:rPr>
          <w:color w:val="000000"/>
          <w:rtl/>
        </w:rPr>
        <w:t>وطلبت</w:t>
      </w:r>
      <w:proofErr w:type="gramEnd"/>
      <w:r w:rsidRPr="005D5CC4">
        <w:rPr>
          <w:color w:val="000000"/>
          <w:rtl/>
        </w:rPr>
        <w:t xml:space="preserve"> اللجنة من الأمانة العمل مع جمهورية كوريا لمواصلة تطوير هذا الاقتراح وتحويله إلى وثيقة مشروع من مشروعات اللجنة وتقديمه </w:t>
      </w:r>
      <w:r w:rsidR="006233B2">
        <w:rPr>
          <w:rFonts w:hint="cs"/>
          <w:color w:val="000000"/>
          <w:rtl/>
        </w:rPr>
        <w:t>أثناء</w:t>
      </w:r>
      <w:r w:rsidRPr="005D5CC4">
        <w:rPr>
          <w:color w:val="000000"/>
          <w:rtl/>
        </w:rPr>
        <w:t xml:space="preserve"> الدورة الثانية</w:t>
      </w:r>
      <w:r>
        <w:rPr>
          <w:rFonts w:hint="cs"/>
          <w:color w:val="000000"/>
          <w:rtl/>
        </w:rPr>
        <w:t xml:space="preserve"> عشرة.</w:t>
      </w:r>
    </w:p>
    <w:p w:rsidR="00C25CBE" w:rsidRDefault="00C25CBE" w:rsidP="00BC6595">
      <w:pPr>
        <w:pStyle w:val="NormalParaAR"/>
        <w:numPr>
          <w:ilvl w:val="0"/>
          <w:numId w:val="21"/>
        </w:numPr>
        <w:ind w:left="-5" w:firstLine="0"/>
      </w:pPr>
      <w:r>
        <w:rPr>
          <w:rFonts w:hint="cs"/>
          <w:rtl/>
        </w:rPr>
        <w:t xml:space="preserve">وبناء عليه، </w:t>
      </w:r>
      <w:r w:rsidRPr="005D5CC4">
        <w:rPr>
          <w:color w:val="000000"/>
          <w:rtl/>
        </w:rPr>
        <w:t xml:space="preserve">أرسلت البعثة الدائمة لجمهورية كوريا بتاريخ 10 أكتوبر 2013، </w:t>
      </w:r>
      <w:r w:rsidR="00BC6595">
        <w:rPr>
          <w:rFonts w:hint="cs"/>
          <w:color w:val="000000"/>
          <w:rtl/>
        </w:rPr>
        <w:t xml:space="preserve">خطاباً متضمناً </w:t>
      </w:r>
      <w:r w:rsidRPr="005D5CC4">
        <w:rPr>
          <w:color w:val="000000"/>
          <w:rtl/>
        </w:rPr>
        <w:t>اقتراح المشروع المعدل إلى الأمانة تحت عنوان "مشروع رائد بشأن الملكية الفكرية وإبداع التصاميم لتطوير الأعمال في البلدان النامية والبلدان الأقل نمواً" للنظر فيه في الدورة الثانية عشرة</w:t>
      </w:r>
      <w:r>
        <w:rPr>
          <w:rFonts w:hint="cs"/>
          <w:color w:val="000000"/>
          <w:rtl/>
        </w:rPr>
        <w:t xml:space="preserve"> للجنة.</w:t>
      </w:r>
    </w:p>
    <w:p w:rsidR="00C25CBE" w:rsidRPr="00C25CBE" w:rsidRDefault="00C25CBE" w:rsidP="006233B2">
      <w:pPr>
        <w:pStyle w:val="NormalParaAR"/>
        <w:numPr>
          <w:ilvl w:val="0"/>
          <w:numId w:val="21"/>
        </w:numPr>
        <w:ind w:left="-5" w:firstLine="0"/>
      </w:pPr>
      <w:r>
        <w:rPr>
          <w:rFonts w:hint="cs"/>
          <w:rtl/>
        </w:rPr>
        <w:t xml:space="preserve">مرفق طي هذه الوثيقة </w:t>
      </w:r>
      <w:r w:rsidR="006233B2">
        <w:rPr>
          <w:rFonts w:hint="cs"/>
          <w:color w:val="000000"/>
          <w:rtl/>
        </w:rPr>
        <w:t>خطاب</w:t>
      </w:r>
      <w:r w:rsidRPr="005D5CC4">
        <w:rPr>
          <w:color w:val="000000"/>
          <w:rtl/>
        </w:rPr>
        <w:t xml:space="preserve"> جمهورية كوريا المشار إليه أعلاه، </w:t>
      </w:r>
      <w:proofErr w:type="gramStart"/>
      <w:r w:rsidRPr="005D5CC4">
        <w:rPr>
          <w:color w:val="000000"/>
          <w:rtl/>
        </w:rPr>
        <w:t>مع</w:t>
      </w:r>
      <w:proofErr w:type="gramEnd"/>
      <w:r w:rsidRPr="005D5CC4">
        <w:rPr>
          <w:color w:val="000000"/>
          <w:rtl/>
        </w:rPr>
        <w:t xml:space="preserve"> المرفقات المتعلقة</w:t>
      </w:r>
      <w:r>
        <w:rPr>
          <w:rFonts w:hint="cs"/>
          <w:color w:val="000000"/>
          <w:rtl/>
        </w:rPr>
        <w:t xml:space="preserve"> به.</w:t>
      </w:r>
    </w:p>
    <w:p w:rsidR="00C25CBE" w:rsidRDefault="00115C1C" w:rsidP="00115C1C">
      <w:pPr>
        <w:pStyle w:val="DecisionParaAR"/>
        <w:numPr>
          <w:ilvl w:val="0"/>
          <w:numId w:val="0"/>
        </w:numPr>
        <w:ind w:left="5534"/>
      </w:pPr>
      <w:r>
        <w:rPr>
          <w:rFonts w:hint="cs"/>
          <w:rtl/>
        </w:rPr>
        <w:t>4.</w:t>
      </w:r>
      <w:r>
        <w:rPr>
          <w:rFonts w:hint="cs"/>
          <w:rtl/>
        </w:rPr>
        <w:tab/>
      </w:r>
      <w:r w:rsidR="00C25CBE">
        <w:rPr>
          <w:rFonts w:hint="cs"/>
          <w:rtl/>
        </w:rPr>
        <w:t xml:space="preserve">إن </w:t>
      </w:r>
      <w:r w:rsidR="00C25CBE" w:rsidRPr="005D5CC4">
        <w:rPr>
          <w:rtl/>
        </w:rPr>
        <w:t>اللجنة المعنية بالتنمية والملكية الفكرية</w:t>
      </w:r>
      <w:r>
        <w:rPr>
          <w:rFonts w:hint="cs"/>
          <w:rtl/>
        </w:rPr>
        <w:t> </w:t>
      </w:r>
      <w:r w:rsidR="00C25CBE" w:rsidRPr="005D5CC4">
        <w:rPr>
          <w:rtl/>
        </w:rPr>
        <w:t>مدعوة إلى دراسة هذه الوثيقة والنظر في الموافقة</w:t>
      </w:r>
      <w:r w:rsidR="00C25CBE">
        <w:rPr>
          <w:rFonts w:hint="cs"/>
          <w:rtl/>
        </w:rPr>
        <w:t xml:space="preserve"> عليها.</w:t>
      </w:r>
    </w:p>
    <w:p w:rsidR="00115C1C" w:rsidRDefault="00C25CBE" w:rsidP="00115C1C">
      <w:pPr>
        <w:pStyle w:val="EndofDocumentAR"/>
        <w:rPr>
          <w:lang w:bidi="ar-EG"/>
        </w:rPr>
        <w:sectPr w:rsidR="00115C1C" w:rsidSect="00EB7752">
          <w:headerReference w:type="default" r:id="rId10"/>
          <w:pgSz w:w="11907" w:h="16840" w:code="9"/>
          <w:pgMar w:top="567" w:right="1418" w:bottom="1418" w:left="1134" w:header="510" w:footer="1021" w:gutter="0"/>
          <w:cols w:space="720"/>
          <w:titlePg/>
          <w:docGrid w:linePitch="299"/>
        </w:sectPr>
      </w:pPr>
      <w:proofErr w:type="gramStart"/>
      <w:r>
        <w:t>]</w:t>
      </w:r>
      <w:r>
        <w:rPr>
          <w:rFonts w:hint="cs"/>
          <w:rtl/>
          <w:lang w:bidi="ar-EG"/>
        </w:rPr>
        <w:t>يلي</w:t>
      </w:r>
      <w:proofErr w:type="gramEnd"/>
      <w:r>
        <w:rPr>
          <w:rFonts w:hint="cs"/>
          <w:rtl/>
          <w:lang w:bidi="ar-EG"/>
        </w:rPr>
        <w:t xml:space="preserve"> ذلك المرفق</w:t>
      </w:r>
      <w:r>
        <w:rPr>
          <w:lang w:bidi="ar-EG"/>
        </w:rPr>
        <w:t>[</w:t>
      </w:r>
    </w:p>
    <w:p w:rsidR="00C25CBE" w:rsidRDefault="00C25CBE">
      <w:pPr>
        <w:rPr>
          <w:rFonts w:ascii="Arabic Typesetting" w:hAnsi="Arabic Typesetting" w:cs="Arabic Typesetting"/>
          <w:sz w:val="36"/>
          <w:szCs w:val="36"/>
          <w:rtl/>
          <w:lang w:bidi="ar-EG"/>
        </w:rPr>
      </w:pPr>
    </w:p>
    <w:p w:rsidR="005C42FF" w:rsidRDefault="005C42FF" w:rsidP="005C42FF">
      <w:pPr>
        <w:bidi/>
        <w:jc w:val="center"/>
        <w:rPr>
          <w:rFonts w:ascii="Arabic Typesetting" w:hAnsi="Arabic Typesetting" w:cs="Arabic Typesetting"/>
          <w:color w:val="000000"/>
          <w:sz w:val="36"/>
          <w:szCs w:val="36"/>
          <w:rtl/>
        </w:rPr>
      </w:pPr>
      <w:r w:rsidRPr="005D5CC4">
        <w:rPr>
          <w:rFonts w:ascii="Arabic Typesetting" w:hAnsi="Arabic Typesetting" w:cs="Arabic Typesetting"/>
          <w:color w:val="000000"/>
          <w:sz w:val="36"/>
          <w:szCs w:val="36"/>
          <w:rtl/>
        </w:rPr>
        <w:t>البعثة الدائمة لجمهورية كوريا</w:t>
      </w:r>
    </w:p>
    <w:p w:rsidR="005C42FF" w:rsidRDefault="005C42FF" w:rsidP="005C42FF">
      <w:pPr>
        <w:bidi/>
        <w:jc w:val="center"/>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جنيف</w:t>
      </w:r>
    </w:p>
    <w:p w:rsidR="005C42FF" w:rsidRDefault="005C42FF" w:rsidP="005C42FF">
      <w:pPr>
        <w:bidi/>
        <w:jc w:val="center"/>
        <w:rPr>
          <w:rFonts w:ascii="Arabic Typesetting" w:hAnsi="Arabic Typesetting" w:cs="Arabic Typesetting"/>
          <w:color w:val="000000"/>
          <w:sz w:val="36"/>
          <w:szCs w:val="36"/>
          <w:rtl/>
        </w:rPr>
      </w:pPr>
    </w:p>
    <w:p w:rsidR="005C42FF" w:rsidRDefault="005C42FF" w:rsidP="005C42FF">
      <w:pPr>
        <w:bidi/>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Pr>
        <w:t>KGV</w:t>
      </w:r>
      <w:r>
        <w:rPr>
          <w:rFonts w:ascii="Arabic Typesetting" w:hAnsi="Arabic Typesetting" w:cs="Arabic Typesetting" w:hint="cs"/>
          <w:color w:val="000000"/>
          <w:sz w:val="36"/>
          <w:szCs w:val="36"/>
          <w:rtl/>
          <w:lang w:bidi="ar-EG"/>
        </w:rPr>
        <w:t xml:space="preserve">/198/2013 </w:t>
      </w:r>
    </w:p>
    <w:p w:rsidR="005C42FF" w:rsidRDefault="005C42FF" w:rsidP="005C42FF">
      <w:pPr>
        <w:bidi/>
        <w:rPr>
          <w:rFonts w:ascii="Arabic Typesetting" w:hAnsi="Arabic Typesetting" w:cs="Arabic Typesetting"/>
          <w:color w:val="000000"/>
          <w:sz w:val="36"/>
          <w:szCs w:val="36"/>
          <w:rtl/>
          <w:lang w:bidi="ar-EG"/>
        </w:rPr>
      </w:pPr>
    </w:p>
    <w:p w:rsidR="005C42FF" w:rsidRDefault="005C42FF" w:rsidP="00115C1C">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تهدي </w:t>
      </w:r>
      <w:r w:rsidRPr="005D5CC4">
        <w:rPr>
          <w:rFonts w:ascii="Arabic Typesetting" w:hAnsi="Arabic Typesetting" w:cs="Arabic Typesetting"/>
          <w:color w:val="000000"/>
          <w:sz w:val="36"/>
          <w:szCs w:val="36"/>
          <w:rtl/>
        </w:rPr>
        <w:t xml:space="preserve">البعثة الدائمة لجمهورية كوريا لدى مكتب الأمم المتحدة والمنظمات الدولية الأخرى في جنيف تحياتها إلى الأمانة العامة للمنظمة العالمية للملكية الفكرية (الويبو)، </w:t>
      </w:r>
      <w:r w:rsidR="00115C1C">
        <w:rPr>
          <w:rFonts w:ascii="Arabic Typesetting" w:hAnsi="Arabic Typesetting" w:cs="Arabic Typesetting" w:hint="cs"/>
          <w:color w:val="000000"/>
          <w:sz w:val="36"/>
          <w:szCs w:val="36"/>
          <w:rtl/>
        </w:rPr>
        <w:t>وتتشرف</w:t>
      </w:r>
      <w:r w:rsidRPr="005D5CC4">
        <w:rPr>
          <w:rFonts w:ascii="Arabic Typesetting" w:hAnsi="Arabic Typesetting" w:cs="Arabic Typesetting"/>
          <w:color w:val="000000"/>
          <w:sz w:val="36"/>
          <w:szCs w:val="36"/>
          <w:rtl/>
        </w:rPr>
        <w:t xml:space="preserve"> بالكتابة إليها </w:t>
      </w:r>
      <w:r w:rsidR="00D54BAB">
        <w:rPr>
          <w:rFonts w:ascii="Arabic Typesetting" w:hAnsi="Arabic Typesetting" w:cs="Arabic Typesetting" w:hint="cs"/>
          <w:color w:val="000000"/>
          <w:sz w:val="36"/>
          <w:szCs w:val="36"/>
          <w:rtl/>
        </w:rPr>
        <w:t xml:space="preserve">بشأن </w:t>
      </w:r>
      <w:r w:rsidRPr="005D5CC4">
        <w:rPr>
          <w:rFonts w:ascii="Arabic Typesetting" w:hAnsi="Arabic Typesetting" w:cs="Arabic Typesetting"/>
          <w:color w:val="000000"/>
          <w:sz w:val="36"/>
          <w:szCs w:val="36"/>
          <w:rtl/>
        </w:rPr>
        <w:t>اجتماعات الدورة الثانية عشرة للجنة المعنية بالتنمية والملكية الفكرية والمقرر عقدها في جنيف في الفترة</w:t>
      </w:r>
      <w:r w:rsidR="00D54BAB">
        <w:rPr>
          <w:rFonts w:ascii="Arabic Typesetting" w:hAnsi="Arabic Typesetting" w:cs="Arabic Typesetting" w:hint="cs"/>
          <w:color w:val="000000"/>
          <w:sz w:val="36"/>
          <w:szCs w:val="36"/>
          <w:rtl/>
        </w:rPr>
        <w:t xml:space="preserve"> من 18 إلى </w:t>
      </w:r>
      <w:r w:rsidRPr="005D5CC4">
        <w:rPr>
          <w:rFonts w:ascii="Arabic Typesetting" w:hAnsi="Arabic Typesetting" w:cs="Arabic Typesetting"/>
          <w:color w:val="000000"/>
          <w:sz w:val="36"/>
          <w:szCs w:val="36"/>
          <w:rtl/>
        </w:rPr>
        <w:t>22 نوفمبر 2013</w:t>
      </w:r>
      <w:r>
        <w:rPr>
          <w:rFonts w:ascii="Arabic Typesetting" w:hAnsi="Arabic Typesetting" w:cs="Arabic Typesetting" w:hint="cs"/>
          <w:color w:val="000000"/>
          <w:sz w:val="36"/>
          <w:szCs w:val="36"/>
          <w:rtl/>
        </w:rPr>
        <w:t>.</w:t>
      </w:r>
    </w:p>
    <w:p w:rsidR="005C42FF" w:rsidRDefault="005C42FF" w:rsidP="0094126F">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وفي هذا الصدد، </w:t>
      </w:r>
      <w:r w:rsidRPr="005D5CC4">
        <w:rPr>
          <w:rFonts w:ascii="Arabic Typesetting" w:hAnsi="Arabic Typesetting" w:cs="Arabic Typesetting"/>
          <w:color w:val="000000"/>
          <w:sz w:val="36"/>
          <w:szCs w:val="36"/>
          <w:rtl/>
        </w:rPr>
        <w:t>تود البعثة الدائمة لجمهورية كوريا</w:t>
      </w:r>
      <w:r w:rsidR="00D54BAB">
        <w:rPr>
          <w:rFonts w:ascii="Arabic Typesetting" w:hAnsi="Arabic Typesetting" w:cs="Arabic Typesetting" w:hint="cs"/>
          <w:color w:val="000000"/>
          <w:sz w:val="36"/>
          <w:szCs w:val="36"/>
          <w:rtl/>
        </w:rPr>
        <w:t>،</w:t>
      </w:r>
      <w:r w:rsidRPr="005D5CC4">
        <w:rPr>
          <w:rFonts w:ascii="Arabic Typesetting" w:hAnsi="Arabic Typesetting" w:cs="Arabic Typesetting"/>
          <w:color w:val="000000"/>
          <w:sz w:val="36"/>
          <w:szCs w:val="36"/>
          <w:rtl/>
        </w:rPr>
        <w:t xml:space="preserve"> </w:t>
      </w:r>
      <w:r w:rsidR="00D54BAB">
        <w:rPr>
          <w:rFonts w:ascii="Arabic Typesetting" w:hAnsi="Arabic Typesetting" w:cs="Arabic Typesetting" w:hint="cs"/>
          <w:color w:val="000000"/>
          <w:sz w:val="36"/>
          <w:szCs w:val="36"/>
          <w:rtl/>
        </w:rPr>
        <w:t>وإسهاماً</w:t>
      </w:r>
      <w:r w:rsidRPr="005D5CC4">
        <w:rPr>
          <w:rFonts w:ascii="Arabic Typesetting" w:hAnsi="Arabic Typesetting" w:cs="Arabic Typesetting"/>
          <w:color w:val="000000"/>
          <w:sz w:val="36"/>
          <w:szCs w:val="36"/>
          <w:rtl/>
        </w:rPr>
        <w:t xml:space="preserve"> منها في الجهود المبذولة من أجل تنفيذ التوصيات الخمس والأربعين </w:t>
      </w:r>
      <w:r w:rsidR="00D54BAB">
        <w:rPr>
          <w:rFonts w:ascii="Arabic Typesetting" w:hAnsi="Arabic Typesetting" w:cs="Arabic Typesetting" w:hint="cs"/>
          <w:color w:val="000000"/>
          <w:sz w:val="36"/>
          <w:szCs w:val="36"/>
          <w:rtl/>
        </w:rPr>
        <w:t>ل</w:t>
      </w:r>
      <w:r w:rsidRPr="005D5CC4">
        <w:rPr>
          <w:rFonts w:ascii="Arabic Typesetting" w:hAnsi="Arabic Typesetting" w:cs="Arabic Typesetting"/>
          <w:color w:val="000000"/>
          <w:sz w:val="36"/>
          <w:szCs w:val="36"/>
          <w:rtl/>
        </w:rPr>
        <w:t xml:space="preserve">جدول أعمال التنمية، تقديم اقتراح معدل بشأن الملكية الفكرية وإبداع التصاميم لتطوير الأعمال في البلدان النامية والبلدان الأقل نمواً، </w:t>
      </w:r>
      <w:r w:rsidR="0094126F">
        <w:rPr>
          <w:rFonts w:ascii="Arabic Typesetting" w:hAnsi="Arabic Typesetting" w:cs="Arabic Typesetting" w:hint="cs"/>
          <w:color w:val="000000"/>
          <w:sz w:val="36"/>
          <w:szCs w:val="36"/>
          <w:rtl/>
        </w:rPr>
        <w:t>وتأمل في</w:t>
      </w:r>
      <w:r w:rsidRPr="005D5CC4">
        <w:rPr>
          <w:rFonts w:ascii="Arabic Typesetting" w:hAnsi="Arabic Typesetting" w:cs="Arabic Typesetting"/>
          <w:color w:val="000000"/>
          <w:sz w:val="36"/>
          <w:szCs w:val="36"/>
          <w:rtl/>
        </w:rPr>
        <w:t xml:space="preserve"> توزيع هذا الاقتراح كوثيقة رسمية لدراستها والنظر في اعتمادها خلال دورة اجتماعات اللجنة المشار إليها أعلاه. </w:t>
      </w:r>
      <w:proofErr w:type="gramStart"/>
      <w:r w:rsidR="0094126F">
        <w:rPr>
          <w:rFonts w:ascii="Arabic Typesetting" w:hAnsi="Arabic Typesetting" w:cs="Arabic Typesetting" w:hint="cs"/>
          <w:color w:val="000000"/>
          <w:sz w:val="36"/>
          <w:szCs w:val="36"/>
          <w:rtl/>
        </w:rPr>
        <w:t>ومرفق</w:t>
      </w:r>
      <w:proofErr w:type="gramEnd"/>
      <w:r w:rsidR="0094126F">
        <w:rPr>
          <w:rFonts w:ascii="Arabic Typesetting" w:hAnsi="Arabic Typesetting" w:cs="Arabic Typesetting" w:hint="cs"/>
          <w:color w:val="000000"/>
          <w:sz w:val="36"/>
          <w:szCs w:val="36"/>
          <w:rtl/>
        </w:rPr>
        <w:t xml:space="preserve"> طي هذا الخطاب </w:t>
      </w:r>
      <w:r w:rsidRPr="005D5CC4">
        <w:rPr>
          <w:rFonts w:ascii="Arabic Typesetting" w:hAnsi="Arabic Typesetting" w:cs="Arabic Typesetting"/>
          <w:color w:val="000000"/>
          <w:sz w:val="36"/>
          <w:szCs w:val="36"/>
          <w:rtl/>
        </w:rPr>
        <w:t>الاقتراح</w:t>
      </w:r>
      <w:r>
        <w:rPr>
          <w:rFonts w:ascii="Arabic Typesetting" w:hAnsi="Arabic Typesetting" w:cs="Arabic Typesetting" w:hint="cs"/>
          <w:color w:val="000000"/>
          <w:sz w:val="36"/>
          <w:szCs w:val="36"/>
          <w:rtl/>
        </w:rPr>
        <w:t xml:space="preserve"> </w:t>
      </w:r>
      <w:r w:rsidR="0094126F">
        <w:rPr>
          <w:rFonts w:ascii="Arabic Typesetting" w:hAnsi="Arabic Typesetting" w:cs="Arabic Typesetting" w:hint="cs"/>
          <w:color w:val="000000"/>
          <w:sz w:val="36"/>
          <w:szCs w:val="36"/>
          <w:rtl/>
        </w:rPr>
        <w:t>المذكور</w:t>
      </w:r>
      <w:r>
        <w:rPr>
          <w:rFonts w:ascii="Arabic Typesetting" w:hAnsi="Arabic Typesetting" w:cs="Arabic Typesetting" w:hint="cs"/>
          <w:color w:val="000000"/>
          <w:sz w:val="36"/>
          <w:szCs w:val="36"/>
          <w:rtl/>
        </w:rPr>
        <w:t>.</w:t>
      </w:r>
    </w:p>
    <w:p w:rsidR="005C42FF" w:rsidRDefault="005C42FF" w:rsidP="005C42FF">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وتغتنم </w:t>
      </w:r>
      <w:r w:rsidRPr="005D5CC4">
        <w:rPr>
          <w:rFonts w:ascii="Arabic Typesetting" w:hAnsi="Arabic Typesetting" w:cs="Arabic Typesetting"/>
          <w:color w:val="000000"/>
          <w:sz w:val="36"/>
          <w:szCs w:val="36"/>
          <w:rtl/>
        </w:rPr>
        <w:t>البعثة الدائمة لجمهورية كوريا لدى مكتب الأمم المتحدة والمنظمات الدولية الأخرى في جنيف هذه الفرصة كي ت</w:t>
      </w:r>
      <w:r w:rsidR="0094126F">
        <w:rPr>
          <w:rFonts w:ascii="Arabic Typesetting" w:hAnsi="Arabic Typesetting" w:cs="Arabic Typesetting" w:hint="cs"/>
          <w:color w:val="000000"/>
          <w:sz w:val="36"/>
          <w:szCs w:val="36"/>
          <w:rtl/>
        </w:rPr>
        <w:t>ُ</w:t>
      </w:r>
      <w:r w:rsidRPr="005D5CC4">
        <w:rPr>
          <w:rFonts w:ascii="Arabic Typesetting" w:hAnsi="Arabic Typesetting" w:cs="Arabic Typesetting"/>
          <w:color w:val="000000"/>
          <w:sz w:val="36"/>
          <w:szCs w:val="36"/>
          <w:rtl/>
        </w:rPr>
        <w:t>ع</w:t>
      </w:r>
      <w:r w:rsidR="0094126F">
        <w:rPr>
          <w:rFonts w:ascii="Arabic Typesetting" w:hAnsi="Arabic Typesetting" w:cs="Arabic Typesetting" w:hint="cs"/>
          <w:color w:val="000000"/>
          <w:sz w:val="36"/>
          <w:szCs w:val="36"/>
          <w:rtl/>
        </w:rPr>
        <w:t>ْ</w:t>
      </w:r>
      <w:r w:rsidRPr="005D5CC4">
        <w:rPr>
          <w:rFonts w:ascii="Arabic Typesetting" w:hAnsi="Arabic Typesetting" w:cs="Arabic Typesetting"/>
          <w:color w:val="000000"/>
          <w:sz w:val="36"/>
          <w:szCs w:val="36"/>
          <w:rtl/>
        </w:rPr>
        <w:t>ر</w:t>
      </w:r>
      <w:r w:rsidR="0094126F">
        <w:rPr>
          <w:rFonts w:ascii="Arabic Typesetting" w:hAnsi="Arabic Typesetting" w:cs="Arabic Typesetting" w:hint="cs"/>
          <w:color w:val="000000"/>
          <w:sz w:val="36"/>
          <w:szCs w:val="36"/>
          <w:rtl/>
        </w:rPr>
        <w:t>ِ</w:t>
      </w:r>
      <w:r w:rsidRPr="005D5CC4">
        <w:rPr>
          <w:rFonts w:ascii="Arabic Typesetting" w:hAnsi="Arabic Typesetting" w:cs="Arabic Typesetting"/>
          <w:color w:val="000000"/>
          <w:sz w:val="36"/>
          <w:szCs w:val="36"/>
          <w:rtl/>
        </w:rPr>
        <w:t>ب مجدداً عن فائق احترامها للأمانة العامة للمنظمة العالمية للملكية الفكرية (الويبو</w:t>
      </w:r>
      <w:r>
        <w:rPr>
          <w:rFonts w:ascii="Arabic Typesetting" w:hAnsi="Arabic Typesetting" w:cs="Arabic Typesetting" w:hint="cs"/>
          <w:color w:val="000000"/>
          <w:sz w:val="36"/>
          <w:szCs w:val="36"/>
          <w:rtl/>
        </w:rPr>
        <w:t>).</w:t>
      </w:r>
    </w:p>
    <w:p w:rsidR="005C42FF" w:rsidRDefault="005C42FF" w:rsidP="005C42FF">
      <w:pPr>
        <w:bidi/>
        <w:spacing w:after="240" w:line="360" w:lineRule="exact"/>
        <w:rPr>
          <w:rFonts w:ascii="Arabic Typesetting" w:hAnsi="Arabic Typesetting" w:cs="Arabic Typesetting"/>
          <w:color w:val="000000"/>
          <w:sz w:val="36"/>
          <w:szCs w:val="36"/>
          <w:rtl/>
        </w:rPr>
      </w:pPr>
    </w:p>
    <w:p w:rsidR="005C42FF" w:rsidRDefault="005C42FF" w:rsidP="005C42FF">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جنيف، 10 </w:t>
      </w:r>
      <w:proofErr w:type="gramStart"/>
      <w:r>
        <w:rPr>
          <w:rFonts w:ascii="Arabic Typesetting" w:hAnsi="Arabic Typesetting" w:cs="Arabic Typesetting" w:hint="cs"/>
          <w:color w:val="000000"/>
          <w:sz w:val="36"/>
          <w:szCs w:val="36"/>
          <w:rtl/>
        </w:rPr>
        <w:t>أكتوبر</w:t>
      </w:r>
      <w:proofErr w:type="gramEnd"/>
      <w:r>
        <w:rPr>
          <w:rFonts w:ascii="Arabic Typesetting" w:hAnsi="Arabic Typesetting" w:cs="Arabic Typesetting" w:hint="cs"/>
          <w:color w:val="000000"/>
          <w:sz w:val="36"/>
          <w:szCs w:val="36"/>
          <w:rtl/>
        </w:rPr>
        <w:t xml:space="preserve"> 2013</w:t>
      </w:r>
    </w:p>
    <w:p w:rsidR="00BC6595" w:rsidRDefault="00BC6595" w:rsidP="00BC6595">
      <w:pPr>
        <w:bidi/>
        <w:spacing w:after="240" w:line="360" w:lineRule="exact"/>
        <w:rPr>
          <w:rFonts w:ascii="Arabic Typesetting" w:hAnsi="Arabic Typesetting" w:cs="Arabic Typesetting"/>
          <w:color w:val="000000"/>
          <w:sz w:val="36"/>
          <w:szCs w:val="36"/>
          <w:rtl/>
        </w:rPr>
      </w:pPr>
    </w:p>
    <w:p w:rsidR="00BC6595" w:rsidRDefault="00BC6595" w:rsidP="00BC6595">
      <w:pPr>
        <w:bidi/>
        <w:spacing w:after="240" w:line="360" w:lineRule="exact"/>
        <w:rPr>
          <w:rFonts w:ascii="Arabic Typesetting" w:hAnsi="Arabic Typesetting" w:cs="Arabic Typesetting"/>
          <w:color w:val="000000"/>
          <w:sz w:val="36"/>
          <w:szCs w:val="36"/>
          <w:rtl/>
        </w:rPr>
      </w:pPr>
    </w:p>
    <w:p w:rsidR="005C42FF" w:rsidRDefault="005C42FF" w:rsidP="005C42FF">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المرفقات: كما سبق الإشارة إليه</w:t>
      </w:r>
      <w:r w:rsidR="0094126F">
        <w:rPr>
          <w:rFonts w:ascii="Arabic Typesetting" w:hAnsi="Arabic Typesetting" w:cs="Arabic Typesetting" w:hint="cs"/>
          <w:color w:val="000000"/>
          <w:sz w:val="36"/>
          <w:szCs w:val="36"/>
          <w:rtl/>
        </w:rPr>
        <w:t>ا</w:t>
      </w:r>
    </w:p>
    <w:p w:rsidR="00BC6595" w:rsidRDefault="00BC6595" w:rsidP="00BC6595">
      <w:pPr>
        <w:bidi/>
        <w:spacing w:after="240" w:line="360" w:lineRule="exact"/>
        <w:rPr>
          <w:rFonts w:ascii="Arabic Typesetting" w:hAnsi="Arabic Typesetting" w:cs="Arabic Typesetting"/>
          <w:color w:val="000000"/>
          <w:sz w:val="36"/>
          <w:szCs w:val="36"/>
          <w:rtl/>
        </w:rPr>
      </w:pPr>
    </w:p>
    <w:p w:rsidR="005C42FF" w:rsidRDefault="005C42FF" w:rsidP="005C42FF">
      <w:pPr>
        <w:bidi/>
        <w:spacing w:after="240" w:line="360" w:lineRule="exact"/>
        <w:contextualSpacing/>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الأمانة</w:t>
      </w:r>
      <w:proofErr w:type="gramEnd"/>
      <w:r>
        <w:rPr>
          <w:rFonts w:ascii="Arabic Typesetting" w:hAnsi="Arabic Typesetting" w:cs="Arabic Typesetting" w:hint="cs"/>
          <w:color w:val="000000"/>
          <w:sz w:val="36"/>
          <w:szCs w:val="36"/>
          <w:rtl/>
        </w:rPr>
        <w:t xml:space="preserve"> العامة </w:t>
      </w:r>
    </w:p>
    <w:p w:rsidR="005C42FF" w:rsidRDefault="005C42FF" w:rsidP="005C42FF">
      <w:pPr>
        <w:bidi/>
        <w:spacing w:after="240" w:line="360" w:lineRule="exact"/>
        <w:contextualSpacing/>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المنظمة العالمية للملكية الفكرية</w:t>
      </w:r>
    </w:p>
    <w:p w:rsidR="005C42FF" w:rsidRPr="00613D18" w:rsidRDefault="005C42FF" w:rsidP="00115C1C">
      <w:pPr>
        <w:jc w:val="right"/>
        <w:rPr>
          <w:rFonts w:ascii="Arabic Typesetting" w:hAnsi="Arabic Typesetting" w:cs="Arabic Typesetting"/>
          <w:sz w:val="36"/>
          <w:szCs w:val="36"/>
        </w:rPr>
      </w:pPr>
      <w:r w:rsidRPr="00613D18">
        <w:rPr>
          <w:rFonts w:ascii="Arabic Typesetting" w:hAnsi="Arabic Typesetting" w:cs="Arabic Typesetting"/>
          <w:sz w:val="36"/>
          <w:szCs w:val="36"/>
        </w:rPr>
        <w:t xml:space="preserve">34, </w:t>
      </w:r>
      <w:proofErr w:type="spellStart"/>
      <w:r w:rsidR="00115C1C">
        <w:rPr>
          <w:rFonts w:ascii="Arabic Typesetting" w:hAnsi="Arabic Typesetting" w:cs="Arabic Typesetting"/>
          <w:sz w:val="36"/>
          <w:szCs w:val="36"/>
        </w:rPr>
        <w:t>C</w:t>
      </w:r>
      <w:r w:rsidRPr="00613D18">
        <w:rPr>
          <w:rFonts w:ascii="Arabic Typesetting" w:hAnsi="Arabic Typesetting" w:cs="Arabic Typesetting"/>
          <w:sz w:val="36"/>
          <w:szCs w:val="36"/>
        </w:rPr>
        <w:t>hemin</w:t>
      </w:r>
      <w:proofErr w:type="spellEnd"/>
      <w:r w:rsidRPr="00613D18">
        <w:rPr>
          <w:rFonts w:ascii="Arabic Typesetting" w:hAnsi="Arabic Typesetting" w:cs="Arabic Typesetting"/>
          <w:sz w:val="36"/>
          <w:szCs w:val="36"/>
        </w:rPr>
        <w:t xml:space="preserve"> des </w:t>
      </w:r>
      <w:proofErr w:type="spellStart"/>
      <w:r w:rsidRPr="00613D18">
        <w:rPr>
          <w:rFonts w:ascii="Arabic Typesetting" w:hAnsi="Arabic Typesetting" w:cs="Arabic Typesetting"/>
          <w:sz w:val="36"/>
          <w:szCs w:val="36"/>
        </w:rPr>
        <w:t>Colombettes</w:t>
      </w:r>
      <w:proofErr w:type="spellEnd"/>
    </w:p>
    <w:p w:rsidR="005C42FF" w:rsidRDefault="005C42FF" w:rsidP="005C42FF">
      <w:pPr>
        <w:bidi/>
        <w:rPr>
          <w:rFonts w:ascii="Arabic Typesetting" w:hAnsi="Arabic Typesetting" w:cs="Arabic Typesetting"/>
          <w:sz w:val="36"/>
          <w:szCs w:val="36"/>
          <w:rtl/>
          <w:lang w:bidi="ar-EG"/>
        </w:rPr>
      </w:pPr>
      <w:r>
        <w:rPr>
          <w:rFonts w:ascii="Arabic Typesetting" w:hAnsi="Arabic Typesetting" w:cs="Arabic Typesetting"/>
          <w:sz w:val="36"/>
          <w:szCs w:val="36"/>
          <w:lang w:bidi="ar-EG"/>
        </w:rPr>
        <w:t>1211 Geneva 20</w:t>
      </w:r>
      <w:r>
        <w:rPr>
          <w:rFonts w:ascii="Arabic Typesetting" w:hAnsi="Arabic Typesetting" w:cs="Arabic Typesetting" w:hint="cs"/>
          <w:sz w:val="36"/>
          <w:szCs w:val="36"/>
          <w:rtl/>
          <w:lang w:bidi="ar-EG"/>
        </w:rPr>
        <w:t xml:space="preserve"> </w:t>
      </w:r>
    </w:p>
    <w:p w:rsidR="005C42FF" w:rsidRDefault="005C42FF" w:rsidP="005C42FF">
      <w:pPr>
        <w:bidi/>
        <w:rPr>
          <w:rFonts w:ascii="Arabic Typesetting" w:hAnsi="Arabic Typesetting" w:cs="Arabic Typesetting"/>
          <w:sz w:val="36"/>
          <w:szCs w:val="36"/>
          <w:rtl/>
          <w:lang w:bidi="ar-EG"/>
        </w:rPr>
      </w:pPr>
    </w:p>
    <w:p w:rsidR="005C42FF" w:rsidRDefault="005C42FF">
      <w:pP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br w:type="page"/>
      </w:r>
    </w:p>
    <w:p w:rsidR="005C42FF" w:rsidRPr="00115C1C" w:rsidRDefault="005C42FF" w:rsidP="005C42FF">
      <w:pPr>
        <w:bidi/>
        <w:spacing w:after="240" w:line="360" w:lineRule="exact"/>
        <w:contextualSpacing/>
        <w:rPr>
          <w:rFonts w:ascii="Arabic Typesetting" w:hAnsi="Arabic Typesetting" w:cs="Arabic Typesetting"/>
          <w:color w:val="000000"/>
          <w:sz w:val="40"/>
          <w:szCs w:val="40"/>
          <w:rtl/>
          <w:lang w:bidi="ar-EG"/>
        </w:rPr>
      </w:pPr>
      <w:r w:rsidRPr="00115C1C">
        <w:rPr>
          <w:rFonts w:ascii="Arabic Typesetting" w:hAnsi="Arabic Typesetting" w:cs="Arabic Typesetting" w:hint="cs"/>
          <w:color w:val="000000"/>
          <w:sz w:val="40"/>
          <w:szCs w:val="40"/>
          <w:rtl/>
          <w:lang w:bidi="ar-EG"/>
        </w:rPr>
        <w:lastRenderedPageBreak/>
        <w:t xml:space="preserve">توصيات </w:t>
      </w:r>
      <w:proofErr w:type="gramStart"/>
      <w:r w:rsidRPr="00115C1C">
        <w:rPr>
          <w:rFonts w:ascii="Arabic Typesetting" w:hAnsi="Arabic Typesetting" w:cs="Arabic Typesetting" w:hint="cs"/>
          <w:color w:val="000000"/>
          <w:sz w:val="40"/>
          <w:szCs w:val="40"/>
          <w:rtl/>
          <w:lang w:bidi="ar-EG"/>
        </w:rPr>
        <w:t>جدول</w:t>
      </w:r>
      <w:proofErr w:type="gramEnd"/>
      <w:r w:rsidRPr="00115C1C">
        <w:rPr>
          <w:rFonts w:ascii="Arabic Typesetting" w:hAnsi="Arabic Typesetting" w:cs="Arabic Typesetting" w:hint="cs"/>
          <w:color w:val="000000"/>
          <w:sz w:val="40"/>
          <w:szCs w:val="40"/>
          <w:rtl/>
          <w:lang w:bidi="ar-EG"/>
        </w:rPr>
        <w:t xml:space="preserve"> أعمال التنمية أرقام 4 و10 </w:t>
      </w:r>
    </w:p>
    <w:p w:rsidR="005C42FF" w:rsidRPr="00115C1C" w:rsidRDefault="005C42FF" w:rsidP="005C42FF">
      <w:pPr>
        <w:bidi/>
        <w:spacing w:after="240" w:line="360" w:lineRule="exact"/>
        <w:contextualSpacing/>
        <w:rPr>
          <w:rFonts w:ascii="Arabic Typesetting" w:hAnsi="Arabic Typesetting" w:cs="Arabic Typesetting"/>
          <w:color w:val="000000"/>
          <w:sz w:val="40"/>
          <w:szCs w:val="40"/>
          <w:rtl/>
          <w:lang w:bidi="ar-EG"/>
        </w:rPr>
      </w:pPr>
      <w:proofErr w:type="gramStart"/>
      <w:r w:rsidRPr="00115C1C">
        <w:rPr>
          <w:rFonts w:ascii="Arabic Typesetting" w:hAnsi="Arabic Typesetting" w:cs="Arabic Typesetting" w:hint="cs"/>
          <w:color w:val="000000"/>
          <w:sz w:val="40"/>
          <w:szCs w:val="40"/>
          <w:rtl/>
          <w:lang w:bidi="ar-EG"/>
        </w:rPr>
        <w:t>وثيقة</w:t>
      </w:r>
      <w:proofErr w:type="gramEnd"/>
      <w:r w:rsidRPr="00115C1C">
        <w:rPr>
          <w:rFonts w:ascii="Arabic Typesetting" w:hAnsi="Arabic Typesetting" w:cs="Arabic Typesetting" w:hint="cs"/>
          <w:color w:val="000000"/>
          <w:sz w:val="40"/>
          <w:szCs w:val="40"/>
          <w:rtl/>
          <w:lang w:bidi="ar-EG"/>
        </w:rPr>
        <w:t xml:space="preserve"> المشروع</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5C42FF" w:rsidTr="00317EDF">
        <w:tc>
          <w:tcPr>
            <w:tcW w:w="9358" w:type="dxa"/>
            <w:gridSpan w:val="2"/>
            <w:tcBorders>
              <w:top w:val="single" w:sz="4" w:space="0" w:color="auto"/>
              <w:left w:val="single" w:sz="4" w:space="0" w:color="auto"/>
              <w:bottom w:val="single" w:sz="4" w:space="0" w:color="auto"/>
              <w:right w:val="single" w:sz="4" w:space="0" w:color="auto"/>
            </w:tcBorders>
          </w:tcPr>
          <w:p w:rsidR="005C42FF" w:rsidRPr="0094126F" w:rsidRDefault="005C42FF" w:rsidP="0094126F">
            <w:pPr>
              <w:pStyle w:val="ListParagraph"/>
              <w:numPr>
                <w:ilvl w:val="0"/>
                <w:numId w:val="36"/>
              </w:numPr>
              <w:bidi/>
              <w:spacing w:after="180" w:line="300" w:lineRule="exact"/>
              <w:ind w:left="180" w:firstLine="0"/>
              <w:rPr>
                <w:rFonts w:ascii="Arabic Typesetting" w:hAnsi="Arabic Typesetting" w:cs="Arabic Typesetting"/>
                <w:color w:val="000000"/>
                <w:sz w:val="40"/>
                <w:szCs w:val="40"/>
                <w:rtl/>
                <w:lang w:val="fr-CH" w:bidi="ar-EG"/>
              </w:rPr>
            </w:pPr>
            <w:proofErr w:type="gramStart"/>
            <w:r w:rsidRPr="0094126F">
              <w:rPr>
                <w:rFonts w:ascii="Arabic Typesetting" w:hAnsi="Arabic Typesetting" w:cs="Arabic Typesetting"/>
                <w:color w:val="000000"/>
                <w:sz w:val="40"/>
                <w:szCs w:val="40"/>
                <w:rtl/>
              </w:rPr>
              <w:t>ملخص</w:t>
            </w:r>
            <w:proofErr w:type="gramEnd"/>
            <w:r w:rsidRPr="0094126F">
              <w:rPr>
                <w:rFonts w:ascii="Arabic Typesetting" w:hAnsi="Arabic Typesetting" w:cs="Arabic Typesetting"/>
                <w:color w:val="000000"/>
                <w:sz w:val="40"/>
                <w:szCs w:val="40"/>
                <w:rtl/>
              </w:rPr>
              <w:t xml:space="preserve"> المشروع</w:t>
            </w:r>
          </w:p>
        </w:tc>
      </w:tr>
      <w:tr w:rsidR="005C42FF" w:rsidTr="00317EDF">
        <w:tc>
          <w:tcPr>
            <w:tcW w:w="2374" w:type="dxa"/>
            <w:tcBorders>
              <w:top w:val="single" w:sz="4" w:space="0" w:color="auto"/>
              <w:left w:val="single" w:sz="4" w:space="0" w:color="auto"/>
              <w:bottom w:val="single" w:sz="4" w:space="0" w:color="auto"/>
              <w:right w:val="single" w:sz="4" w:space="0" w:color="auto"/>
            </w:tcBorders>
          </w:tcPr>
          <w:p w:rsidR="005C42FF" w:rsidRPr="006A3E34" w:rsidRDefault="005C42FF" w:rsidP="0094126F">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5C42FF" w:rsidRPr="00115C1C" w:rsidRDefault="005C42FF" w:rsidP="0094126F">
            <w:pPr>
              <w:spacing w:after="180" w:line="300" w:lineRule="exact"/>
              <w:jc w:val="right"/>
              <w:rPr>
                <w:rFonts w:ascii="Arabic Typesetting" w:hAnsi="Arabic Typesetting" w:cs="Arabic Typesetting"/>
                <w:i/>
                <w:sz w:val="36"/>
                <w:szCs w:val="36"/>
                <w:rtl/>
              </w:rPr>
            </w:pPr>
            <w:r w:rsidRPr="00115C1C">
              <w:rPr>
                <w:rFonts w:ascii="Arabic Typesetting" w:hAnsi="Arabic Typesetting" w:cs="Arabic Typesetting"/>
                <w:i/>
                <w:sz w:val="36"/>
                <w:szCs w:val="36"/>
              </w:rPr>
              <w:t>DA_4_10_02</w:t>
            </w:r>
          </w:p>
        </w:tc>
      </w:tr>
      <w:tr w:rsidR="005C42FF" w:rsidTr="00317EDF">
        <w:tc>
          <w:tcPr>
            <w:tcW w:w="2374" w:type="dxa"/>
            <w:tcBorders>
              <w:top w:val="single" w:sz="4" w:space="0" w:color="auto"/>
              <w:left w:val="single" w:sz="4" w:space="0" w:color="auto"/>
              <w:bottom w:val="single" w:sz="4" w:space="0" w:color="auto"/>
              <w:right w:val="single" w:sz="4" w:space="0" w:color="auto"/>
            </w:tcBorders>
          </w:tcPr>
          <w:p w:rsidR="005C42FF" w:rsidRPr="006A3E34" w:rsidRDefault="005C42FF" w:rsidP="0094126F">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5C42FF" w:rsidRPr="006A3E34" w:rsidRDefault="005C42FF" w:rsidP="0094126F">
            <w:pPr>
              <w:bidi/>
              <w:spacing w:after="180" w:line="30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مشروع </w:t>
            </w:r>
            <w:r w:rsidRPr="005D5CC4">
              <w:rPr>
                <w:rFonts w:ascii="Arabic Typesetting" w:hAnsi="Arabic Typesetting" w:cs="Arabic Typesetting"/>
                <w:color w:val="000000"/>
                <w:sz w:val="36"/>
                <w:szCs w:val="36"/>
                <w:rtl/>
              </w:rPr>
              <w:t>رائد بشأن الملكية الفكرية وإبداع التصاميم لتطوير الأعمال في البلدان النامية والبلدان الأقل</w:t>
            </w:r>
            <w:r>
              <w:rPr>
                <w:rFonts w:ascii="Arabic Typesetting" w:hAnsi="Arabic Typesetting" w:cs="Arabic Typesetting" w:hint="cs"/>
                <w:color w:val="000000"/>
                <w:sz w:val="36"/>
                <w:szCs w:val="36"/>
                <w:rtl/>
              </w:rPr>
              <w:t xml:space="preserve"> نمواً</w:t>
            </w:r>
          </w:p>
        </w:tc>
      </w:tr>
      <w:tr w:rsidR="005C42FF" w:rsidTr="00317EDF">
        <w:tc>
          <w:tcPr>
            <w:tcW w:w="2374" w:type="dxa"/>
            <w:tcBorders>
              <w:top w:val="single" w:sz="4" w:space="0" w:color="auto"/>
              <w:left w:val="single" w:sz="4" w:space="0" w:color="auto"/>
              <w:bottom w:val="single" w:sz="4" w:space="0" w:color="auto"/>
              <w:right w:val="single" w:sz="4" w:space="0" w:color="auto"/>
            </w:tcBorders>
          </w:tcPr>
          <w:p w:rsidR="005C42FF" w:rsidRPr="006A3E34" w:rsidRDefault="005C42FF" w:rsidP="00C26800">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توصية</w:t>
            </w:r>
            <w:r w:rsidR="00C26800">
              <w:rPr>
                <w:rFonts w:ascii="Arabic Typesetting" w:hAnsi="Arabic Typesetting" w:cs="Arabic Typesetting" w:hint="cs"/>
                <w:color w:val="000000"/>
                <w:sz w:val="36"/>
                <w:szCs w:val="36"/>
                <w:u w:val="single"/>
                <w:rtl/>
              </w:rPr>
              <w:t>/ت</w:t>
            </w:r>
            <w:r w:rsidR="0094126F">
              <w:rPr>
                <w:rFonts w:ascii="Arabic Typesetting" w:hAnsi="Arabic Typesetting" w:cs="Arabic Typesetting" w:hint="cs"/>
                <w:color w:val="000000"/>
                <w:sz w:val="36"/>
                <w:szCs w:val="36"/>
                <w:u w:val="single"/>
                <w:rtl/>
              </w:rPr>
              <w:t>وصيات</w:t>
            </w:r>
            <w:r w:rsidRPr="006A3E34">
              <w:rPr>
                <w:rFonts w:ascii="Arabic Typesetting" w:hAnsi="Arabic Typesetting" w:cs="Arabic Typesetting"/>
                <w:color w:val="000000"/>
                <w:sz w:val="36"/>
                <w:szCs w:val="36"/>
                <w:u w:val="single"/>
                <w:rtl/>
              </w:rPr>
              <w:t xml:space="preserve"> </w:t>
            </w:r>
            <w:proofErr w:type="gramStart"/>
            <w:r w:rsidRPr="006A3E34">
              <w:rPr>
                <w:rFonts w:ascii="Arabic Typesetting" w:hAnsi="Arabic Typesetting" w:cs="Arabic Typesetting"/>
                <w:color w:val="000000"/>
                <w:sz w:val="36"/>
                <w:szCs w:val="36"/>
                <w:u w:val="single"/>
                <w:rtl/>
              </w:rPr>
              <w:t>جدول</w:t>
            </w:r>
            <w:proofErr w:type="gramEnd"/>
            <w:r w:rsidRPr="006A3E34">
              <w:rPr>
                <w:rFonts w:ascii="Arabic Typesetting" w:hAnsi="Arabic Typesetting" w:cs="Arabic Typesetting"/>
                <w:color w:val="000000"/>
                <w:sz w:val="36"/>
                <w:szCs w:val="36"/>
                <w:u w:val="single"/>
                <w:rtl/>
              </w:rPr>
              <w:t xml:space="preserve"> أعمال التنمية</w:t>
            </w:r>
          </w:p>
        </w:tc>
        <w:tc>
          <w:tcPr>
            <w:tcW w:w="6984" w:type="dxa"/>
            <w:tcBorders>
              <w:top w:val="single" w:sz="4" w:space="0" w:color="auto"/>
              <w:left w:val="single" w:sz="4" w:space="0" w:color="auto"/>
              <w:bottom w:val="single" w:sz="4" w:space="0" w:color="auto"/>
              <w:right w:val="single" w:sz="4" w:space="0" w:color="auto"/>
            </w:tcBorders>
          </w:tcPr>
          <w:p w:rsidR="005C42FF" w:rsidRDefault="005C42FF" w:rsidP="0094126F">
            <w:pPr>
              <w:pStyle w:val="NormalWeb"/>
              <w:bidi/>
              <w:spacing w:before="0" w:beforeAutospacing="0" w:after="180" w:afterAutospacing="0" w:line="300" w:lineRule="exact"/>
              <w:rPr>
                <w:rFonts w:ascii="Arabic Typesetting" w:hAnsi="Arabic Typesetting" w:cs="Arabic Typesetting"/>
                <w:sz w:val="36"/>
                <w:szCs w:val="36"/>
                <w:rtl/>
              </w:rPr>
            </w:pPr>
            <w:r w:rsidRPr="006A3E34">
              <w:rPr>
                <w:rFonts w:ascii="Arabic Typesetting" w:hAnsi="Arabic Typesetting" w:cs="Arabic Typesetting"/>
                <w:i/>
                <w:iCs/>
                <w:color w:val="000000"/>
                <w:sz w:val="36"/>
                <w:szCs w:val="36"/>
                <w:rtl/>
              </w:rPr>
              <w:t xml:space="preserve">التوصية </w:t>
            </w:r>
            <w:r>
              <w:rPr>
                <w:rFonts w:ascii="Arabic Typesetting" w:hAnsi="Arabic Typesetting" w:cs="Arabic Typesetting" w:hint="cs"/>
                <w:i/>
                <w:iCs/>
                <w:color w:val="000000"/>
                <w:sz w:val="36"/>
                <w:szCs w:val="36"/>
                <w:rtl/>
                <w:lang w:bidi="ar-EG"/>
              </w:rPr>
              <w:t>4:</w:t>
            </w:r>
            <w:r w:rsidRPr="006A3E34">
              <w:rPr>
                <w:rFonts w:ascii="Arabic Typesetting" w:hAnsi="Arabic Typesetting" w:cs="Arabic Typesetting"/>
                <w:color w:val="000000"/>
                <w:sz w:val="36"/>
                <w:szCs w:val="36"/>
                <w:rtl/>
                <w:lang w:bidi="ar-EG"/>
              </w:rPr>
              <w:t xml:space="preserve"> </w:t>
            </w:r>
            <w:r w:rsidRPr="005C42FF">
              <w:rPr>
                <w:rFonts w:ascii="Arabic Typesetting" w:hAnsi="Arabic Typesetting" w:cs="Arabic Typesetting"/>
                <w:color w:val="000000"/>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Pr>
                <w:rFonts w:ascii="Arabic Typesetting" w:hAnsi="Arabic Typesetting" w:cs="Arabic Typesetting" w:hint="cs"/>
                <w:sz w:val="36"/>
                <w:szCs w:val="36"/>
                <w:rtl/>
              </w:rPr>
              <w:t>.</w:t>
            </w:r>
          </w:p>
          <w:p w:rsidR="005C42FF" w:rsidRPr="006A3E34" w:rsidRDefault="005C42FF" w:rsidP="0094126F">
            <w:pPr>
              <w:pStyle w:val="NormalWeb"/>
              <w:bidi/>
              <w:spacing w:after="180" w:afterAutospacing="0" w:line="300" w:lineRule="exact"/>
              <w:rPr>
                <w:rFonts w:ascii="Arabic Typesetting" w:hAnsi="Arabic Typesetting" w:cs="Arabic Typesetting"/>
                <w:sz w:val="36"/>
                <w:szCs w:val="36"/>
                <w:rtl/>
              </w:rPr>
            </w:pPr>
            <w:r w:rsidRPr="0094126F">
              <w:rPr>
                <w:rFonts w:ascii="Arabic Typesetting" w:hAnsi="Arabic Typesetting" w:cs="Arabic Typesetting" w:hint="cs"/>
                <w:i/>
                <w:iCs/>
                <w:sz w:val="36"/>
                <w:szCs w:val="36"/>
                <w:rtl/>
              </w:rPr>
              <w:t>التوصية 10</w:t>
            </w:r>
            <w:r>
              <w:rPr>
                <w:rFonts w:ascii="Arabic Typesetting" w:hAnsi="Arabic Typesetting" w:cs="Arabic Typesetting" w:hint="cs"/>
                <w:sz w:val="36"/>
                <w:szCs w:val="36"/>
                <w:rtl/>
              </w:rPr>
              <w:t xml:space="preserve">: </w:t>
            </w:r>
            <w:r w:rsidRPr="005C42FF">
              <w:rPr>
                <w:rFonts w:ascii="Arabic Typesetting" w:hAnsi="Arabic Typesetting" w:cs="Arabic Typesetting"/>
                <w:sz w:val="36"/>
                <w:szCs w:val="36"/>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ascii="Arabic Typesetting" w:hAnsi="Arabic Typesetting" w:cs="Arabic Typesetting" w:hint="cs"/>
                <w:sz w:val="36"/>
                <w:szCs w:val="36"/>
                <w:rtl/>
              </w:rPr>
              <w:t xml:space="preserve"> </w:t>
            </w:r>
            <w:proofErr w:type="gramStart"/>
            <w:r w:rsidRPr="005C42FF">
              <w:rPr>
                <w:rFonts w:ascii="Arabic Typesetting" w:hAnsi="Arabic Typesetting" w:cs="Arabic Typesetting"/>
                <w:sz w:val="36"/>
                <w:szCs w:val="36"/>
                <w:rtl/>
              </w:rPr>
              <w:t>وينبغي</w:t>
            </w:r>
            <w:proofErr w:type="gramEnd"/>
            <w:r w:rsidRPr="005C42FF">
              <w:rPr>
                <w:rFonts w:ascii="Arabic Typesetting" w:hAnsi="Arabic Typesetting" w:cs="Arabic Typesetting"/>
                <w:sz w:val="36"/>
                <w:szCs w:val="36"/>
                <w:rtl/>
              </w:rPr>
              <w:t xml:space="preserve"> أن تنسحب هذه المساعدة التقنية أيضا على المنظمات الإقليمية ودون الإقليمية المعنية بالملكية الفكرية</w:t>
            </w:r>
            <w:r w:rsidR="00C26800">
              <w:rPr>
                <w:rFonts w:ascii="Arabic Typesetting" w:hAnsi="Arabic Typesetting" w:cs="Arabic Typesetting" w:hint="cs"/>
                <w:sz w:val="36"/>
                <w:szCs w:val="36"/>
                <w:rtl/>
              </w:rPr>
              <w:t>.</w:t>
            </w:r>
          </w:p>
        </w:tc>
      </w:tr>
      <w:tr w:rsidR="008B097E" w:rsidTr="00317EDF">
        <w:tc>
          <w:tcPr>
            <w:tcW w:w="2374" w:type="dxa"/>
            <w:tcBorders>
              <w:top w:val="single" w:sz="4" w:space="0" w:color="auto"/>
              <w:left w:val="single" w:sz="4" w:space="0" w:color="auto"/>
              <w:bottom w:val="single" w:sz="4" w:space="0" w:color="auto"/>
              <w:right w:val="single" w:sz="4" w:space="0" w:color="auto"/>
            </w:tcBorders>
          </w:tcPr>
          <w:p w:rsidR="008B097E" w:rsidRPr="006A3E34" w:rsidRDefault="008B097E" w:rsidP="0094126F">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hint="cs"/>
                <w:color w:val="000000"/>
                <w:sz w:val="36"/>
                <w:szCs w:val="36"/>
                <w:u w:val="single"/>
                <w:rtl/>
              </w:rPr>
              <w:t xml:space="preserve">وصف </w:t>
            </w:r>
            <w:proofErr w:type="gramStart"/>
            <w:r>
              <w:rPr>
                <w:rFonts w:ascii="Arabic Typesetting" w:hAnsi="Arabic Typesetting" w:cs="Arabic Typesetting" w:hint="cs"/>
                <w:color w:val="000000"/>
                <w:sz w:val="36"/>
                <w:szCs w:val="36"/>
                <w:u w:val="single"/>
                <w:rtl/>
              </w:rPr>
              <w:t>مختصر</w:t>
            </w:r>
            <w:proofErr w:type="gramEnd"/>
            <w:r>
              <w:rPr>
                <w:rFonts w:ascii="Arabic Typesetting" w:hAnsi="Arabic Typesetting" w:cs="Arabic Typesetting" w:hint="cs"/>
                <w:color w:val="000000"/>
                <w:sz w:val="36"/>
                <w:szCs w:val="36"/>
                <w:u w:val="single"/>
                <w:rtl/>
              </w:rPr>
              <w:t xml:space="preserve"> للمشروع</w:t>
            </w:r>
          </w:p>
        </w:tc>
        <w:tc>
          <w:tcPr>
            <w:tcW w:w="6984" w:type="dxa"/>
            <w:tcBorders>
              <w:top w:val="single" w:sz="4" w:space="0" w:color="auto"/>
              <w:left w:val="single" w:sz="4" w:space="0" w:color="auto"/>
              <w:bottom w:val="single" w:sz="4" w:space="0" w:color="auto"/>
              <w:right w:val="single" w:sz="4" w:space="0" w:color="auto"/>
            </w:tcBorders>
          </w:tcPr>
          <w:p w:rsidR="008B097E" w:rsidRDefault="004A40FD" w:rsidP="0094126F">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4A40FD">
              <w:rPr>
                <w:rFonts w:ascii="Arabic Typesetting" w:hAnsi="Arabic Typesetting" w:cs="Arabic Typesetting" w:hint="cs"/>
                <w:color w:val="000000"/>
                <w:sz w:val="36"/>
                <w:szCs w:val="36"/>
                <w:rtl/>
                <w:lang w:bidi="ar-EG"/>
              </w:rPr>
              <w:t>يهدف</w:t>
            </w:r>
            <w:r>
              <w:rPr>
                <w:rFonts w:ascii="Arabic Typesetting" w:hAnsi="Arabic Typesetting" w:cs="Arabic Typesetting" w:hint="cs"/>
                <w:i/>
                <w:iCs/>
                <w:color w:val="000000"/>
                <w:sz w:val="36"/>
                <w:szCs w:val="36"/>
                <w:rtl/>
                <w:lang w:bidi="ar-EG"/>
              </w:rPr>
              <w:t xml:space="preserve"> </w:t>
            </w:r>
            <w:r w:rsidRPr="00336FED">
              <w:rPr>
                <w:rFonts w:ascii="Arabic Typesetting" w:hAnsi="Arabic Typesetting" w:cs="Arabic Typesetting"/>
                <w:color w:val="000000"/>
                <w:sz w:val="36"/>
                <w:szCs w:val="36"/>
                <w:rtl/>
                <w:lang w:bidi="ar-EG"/>
              </w:rPr>
              <w:t xml:space="preserve">المشروع إلى دعم الشركات الصغيرة ومتوسطة الحجم، </w:t>
            </w:r>
            <w:r w:rsidRPr="00336FED">
              <w:rPr>
                <w:rFonts w:ascii="Arabic Typesetting" w:hAnsi="Arabic Typesetting" w:cs="Arabic Typesetting"/>
                <w:color w:val="000000"/>
                <w:sz w:val="36"/>
                <w:szCs w:val="36"/>
                <w:rtl/>
              </w:rPr>
              <w:t xml:space="preserve">لا سيما تلك التي تعمل في مجال إنشاء وتسويق التصاميم، </w:t>
            </w:r>
            <w:r w:rsidR="00C26800">
              <w:rPr>
                <w:rFonts w:ascii="Arabic Typesetting" w:hAnsi="Arabic Typesetting" w:cs="Arabic Typesetting" w:hint="cs"/>
                <w:color w:val="000000"/>
                <w:sz w:val="36"/>
                <w:szCs w:val="36"/>
                <w:rtl/>
              </w:rPr>
              <w:t xml:space="preserve">ومساعدتها </w:t>
            </w:r>
            <w:r w:rsidRPr="00336FED">
              <w:rPr>
                <w:rFonts w:ascii="Arabic Typesetting" w:hAnsi="Arabic Typesetting" w:cs="Arabic Typesetting"/>
                <w:color w:val="000000"/>
                <w:sz w:val="36"/>
                <w:szCs w:val="36"/>
                <w:rtl/>
              </w:rPr>
              <w:t>في الاستخدام الفعال لنظام الملكية الفكرية وتطوير الاستراتيجيات التي سوف تشجع الاستثمار في</w:t>
            </w:r>
            <w:r>
              <w:rPr>
                <w:rFonts w:ascii="Arabic Typesetting" w:hAnsi="Arabic Typesetting" w:cs="Arabic Typesetting" w:hint="cs"/>
                <w:color w:val="000000"/>
                <w:sz w:val="36"/>
                <w:szCs w:val="36"/>
                <w:rtl/>
              </w:rPr>
              <w:t xml:space="preserve"> التصاميم.</w:t>
            </w:r>
          </w:p>
          <w:p w:rsidR="004A40FD" w:rsidRDefault="004A40FD" w:rsidP="00C26800">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4A40FD">
              <w:rPr>
                <w:rFonts w:ascii="Arabic Typesetting" w:hAnsi="Arabic Typesetting" w:cs="Arabic Typesetting" w:hint="cs"/>
                <w:color w:val="000000"/>
                <w:sz w:val="36"/>
                <w:szCs w:val="36"/>
                <w:rtl/>
                <w:lang w:bidi="ar-EG"/>
              </w:rPr>
              <w:t>من</w:t>
            </w:r>
            <w:r>
              <w:rPr>
                <w:rFonts w:ascii="Arabic Typesetting" w:hAnsi="Arabic Typesetting" w:cs="Arabic Typesetting" w:hint="cs"/>
                <w:i/>
                <w:iCs/>
                <w:color w:val="000000"/>
                <w:sz w:val="36"/>
                <w:szCs w:val="36"/>
                <w:rtl/>
                <w:lang w:bidi="ar-EG"/>
              </w:rPr>
              <w:t xml:space="preserve"> </w:t>
            </w:r>
            <w:r w:rsidRPr="00336FED">
              <w:rPr>
                <w:rFonts w:ascii="Arabic Typesetting" w:hAnsi="Arabic Typesetting" w:cs="Arabic Typesetting"/>
                <w:color w:val="000000"/>
                <w:sz w:val="36"/>
                <w:szCs w:val="36"/>
                <w:rtl/>
              </w:rPr>
              <w:t xml:space="preserve">خلال التعاون الوثيق مع الوكالات الرائدة في البلدان المشاركة، سيعزز المشروع الاستخدام الاستراتيجي لحقوق الملكية الفكرية، وعلى وجه الخصوص، حقوق التصاميم الصناعية، من </w:t>
            </w:r>
            <w:r w:rsidR="00C26800">
              <w:rPr>
                <w:rFonts w:ascii="Arabic Typesetting" w:hAnsi="Arabic Typesetting" w:cs="Arabic Typesetting" w:hint="cs"/>
                <w:color w:val="000000"/>
                <w:sz w:val="36"/>
                <w:szCs w:val="36"/>
                <w:rtl/>
              </w:rPr>
              <w:t>جانب</w:t>
            </w:r>
            <w:r w:rsidRPr="00336FED">
              <w:rPr>
                <w:rFonts w:ascii="Arabic Typesetting" w:hAnsi="Arabic Typesetting" w:cs="Arabic Typesetting"/>
                <w:color w:val="000000"/>
                <w:sz w:val="36"/>
                <w:szCs w:val="36"/>
                <w:rtl/>
              </w:rPr>
              <w:t xml:space="preserve"> المؤسسات الصغيرة والمتوسطة في تلك البلدان، مما يشجع على اتباع نهج استباقي في حماية التصاميم في الأسواق المحلية وأسواق</w:t>
            </w:r>
            <w:r>
              <w:rPr>
                <w:rFonts w:ascii="Arabic Typesetting" w:hAnsi="Arabic Typesetting" w:cs="Arabic Typesetting" w:hint="cs"/>
                <w:color w:val="000000"/>
                <w:sz w:val="36"/>
                <w:szCs w:val="36"/>
                <w:rtl/>
              </w:rPr>
              <w:t xml:space="preserve"> التصدير.</w:t>
            </w:r>
          </w:p>
          <w:p w:rsidR="004A40FD" w:rsidRPr="006A3E34" w:rsidRDefault="004A40FD" w:rsidP="00E76098">
            <w:pPr>
              <w:pStyle w:val="NormalWeb"/>
              <w:bidi/>
              <w:spacing w:before="0" w:beforeAutospacing="0" w:after="180" w:afterAutospacing="0" w:line="300" w:lineRule="exact"/>
              <w:rPr>
                <w:rFonts w:ascii="Arabic Typesetting" w:hAnsi="Arabic Typesetting" w:cs="Arabic Typesetting"/>
                <w:i/>
                <w:iCs/>
                <w:color w:val="000000"/>
                <w:sz w:val="36"/>
                <w:szCs w:val="36"/>
                <w:rtl/>
                <w:lang w:bidi="ar-EG"/>
              </w:rPr>
            </w:pPr>
            <w:r>
              <w:rPr>
                <w:rFonts w:ascii="Arabic Typesetting" w:hAnsi="Arabic Typesetting" w:cs="Arabic Typesetting" w:hint="cs"/>
                <w:color w:val="000000"/>
                <w:sz w:val="36"/>
                <w:szCs w:val="36"/>
                <w:rtl/>
              </w:rPr>
              <w:t xml:space="preserve">يستند </w:t>
            </w:r>
            <w:r w:rsidRPr="00336FED">
              <w:rPr>
                <w:rFonts w:ascii="Arabic Typesetting" w:hAnsi="Arabic Typesetting" w:cs="Arabic Typesetting"/>
                <w:color w:val="000000"/>
                <w:sz w:val="36"/>
                <w:szCs w:val="36"/>
                <w:rtl/>
                <w:lang w:bidi="ar-EG"/>
              </w:rPr>
              <w:t xml:space="preserve">المشروع إلى اقتراح مقدم من جمهورية كوريا خلال الدورة </w:t>
            </w:r>
            <w:r w:rsidRPr="00336FED">
              <w:rPr>
                <w:rFonts w:ascii="Arabic Typesetting" w:hAnsi="Arabic Typesetting" w:cs="Arabic Typesetting"/>
                <w:color w:val="000000"/>
                <w:sz w:val="36"/>
                <w:szCs w:val="36"/>
                <w:rtl/>
              </w:rPr>
              <w:t xml:space="preserve">الحادية </w:t>
            </w:r>
            <w:proofErr w:type="gramStart"/>
            <w:r w:rsidRPr="00336FED">
              <w:rPr>
                <w:rFonts w:ascii="Arabic Typesetting" w:hAnsi="Arabic Typesetting" w:cs="Arabic Typesetting"/>
                <w:color w:val="000000"/>
                <w:sz w:val="36"/>
                <w:szCs w:val="36"/>
                <w:rtl/>
              </w:rPr>
              <w:t>عشرة</w:t>
            </w:r>
            <w:proofErr w:type="gramEnd"/>
            <w:r w:rsidRPr="00336FED">
              <w:rPr>
                <w:rFonts w:ascii="Arabic Typesetting" w:hAnsi="Arabic Typesetting" w:cs="Arabic Typesetting"/>
                <w:color w:val="000000"/>
                <w:sz w:val="36"/>
                <w:szCs w:val="36"/>
                <w:rtl/>
              </w:rPr>
              <w:t xml:space="preserve"> للجنة (الوثيقة </w:t>
            </w:r>
            <w:r w:rsidRPr="00336FED">
              <w:rPr>
                <w:rFonts w:ascii="Arabic Typesetting" w:hAnsi="Arabic Typesetting" w:cs="Arabic Typesetting"/>
                <w:color w:val="000000"/>
                <w:sz w:val="36"/>
                <w:szCs w:val="36"/>
              </w:rPr>
              <w:t>CDIP/11/7</w:t>
            </w:r>
            <w:r w:rsidRPr="00336FED">
              <w:rPr>
                <w:rFonts w:ascii="Arabic Typesetting" w:hAnsi="Arabic Typesetting" w:cs="Arabic Typesetting"/>
                <w:color w:val="000000"/>
                <w:sz w:val="36"/>
                <w:szCs w:val="36"/>
                <w:rtl/>
              </w:rPr>
              <w:t xml:space="preserve">). </w:t>
            </w:r>
            <w:proofErr w:type="gramStart"/>
            <w:r w:rsidRPr="00336FED">
              <w:rPr>
                <w:rFonts w:ascii="Arabic Typesetting" w:hAnsi="Arabic Typesetting" w:cs="Arabic Typesetting"/>
                <w:color w:val="000000"/>
                <w:sz w:val="36"/>
                <w:szCs w:val="36"/>
                <w:rtl/>
              </w:rPr>
              <w:t>وتعالج</w:t>
            </w:r>
            <w:proofErr w:type="gramEnd"/>
            <w:r w:rsidRPr="00336FED">
              <w:rPr>
                <w:rFonts w:ascii="Arabic Typesetting" w:hAnsi="Arabic Typesetting" w:cs="Arabic Typesetting"/>
                <w:color w:val="000000"/>
                <w:sz w:val="36"/>
                <w:szCs w:val="36"/>
                <w:rtl/>
              </w:rPr>
              <w:t xml:space="preserve"> وثيقة المشروع هذه عناصر الاقتراح الأصلي، فضلا عن </w:t>
            </w:r>
            <w:r w:rsidR="00E76098">
              <w:rPr>
                <w:rFonts w:ascii="Arabic Typesetting" w:hAnsi="Arabic Typesetting" w:cs="Arabic Typesetting" w:hint="cs"/>
                <w:color w:val="000000"/>
                <w:sz w:val="36"/>
                <w:szCs w:val="36"/>
                <w:rtl/>
              </w:rPr>
              <w:t>ع</w:t>
            </w:r>
            <w:r w:rsidRPr="00336FED">
              <w:rPr>
                <w:rFonts w:ascii="Arabic Typesetting" w:hAnsi="Arabic Typesetting" w:cs="Arabic Typesetting"/>
                <w:color w:val="000000"/>
                <w:sz w:val="36"/>
                <w:szCs w:val="36"/>
                <w:rtl/>
              </w:rPr>
              <w:t xml:space="preserve">ناصر جديدة تم تضمينها بغرض الرد على التعليقات التي </w:t>
            </w:r>
            <w:r w:rsidR="00C26800">
              <w:rPr>
                <w:rFonts w:ascii="Arabic Typesetting" w:hAnsi="Arabic Typesetting" w:cs="Arabic Typesetting" w:hint="cs"/>
                <w:color w:val="000000"/>
                <w:sz w:val="36"/>
                <w:szCs w:val="36"/>
                <w:rtl/>
              </w:rPr>
              <w:t>قُدمت</w:t>
            </w:r>
            <w:r w:rsidRPr="00336FED">
              <w:rPr>
                <w:rFonts w:ascii="Arabic Typesetting" w:hAnsi="Arabic Typesetting" w:cs="Arabic Typesetting"/>
                <w:color w:val="000000"/>
                <w:sz w:val="36"/>
                <w:szCs w:val="36"/>
                <w:rtl/>
              </w:rPr>
              <w:t xml:space="preserve"> أثناء الدورة الحادية عشرة</w:t>
            </w:r>
            <w:r>
              <w:rPr>
                <w:rFonts w:ascii="Arabic Typesetting" w:hAnsi="Arabic Typesetting" w:cs="Arabic Typesetting" w:hint="cs"/>
                <w:color w:val="000000"/>
                <w:sz w:val="36"/>
                <w:szCs w:val="36"/>
                <w:rtl/>
              </w:rPr>
              <w:t xml:space="preserve"> للجنة.</w:t>
            </w:r>
          </w:p>
        </w:tc>
      </w:tr>
      <w:tr w:rsidR="004A40FD" w:rsidTr="00317EDF">
        <w:tc>
          <w:tcPr>
            <w:tcW w:w="2374" w:type="dxa"/>
            <w:tcBorders>
              <w:top w:val="single" w:sz="4" w:space="0" w:color="auto"/>
              <w:left w:val="single" w:sz="4" w:space="0" w:color="auto"/>
              <w:bottom w:val="single" w:sz="4" w:space="0" w:color="auto"/>
              <w:right w:val="single" w:sz="4" w:space="0" w:color="auto"/>
            </w:tcBorders>
          </w:tcPr>
          <w:p w:rsidR="004A40FD" w:rsidRDefault="004A40FD" w:rsidP="0094126F">
            <w:pPr>
              <w:bidi/>
              <w:spacing w:after="180" w:line="300" w:lineRule="exact"/>
              <w:rPr>
                <w:rFonts w:ascii="Arabic Typesetting" w:hAnsi="Arabic Typesetting" w:cs="Arabic Typesetting"/>
                <w:color w:val="000000"/>
                <w:sz w:val="36"/>
                <w:szCs w:val="36"/>
                <w:u w:val="single"/>
                <w:rtl/>
              </w:rPr>
            </w:pPr>
            <w:r w:rsidRPr="004A40FD">
              <w:rPr>
                <w:rFonts w:ascii="Arabic Typesetting" w:hAnsi="Arabic Typesetting" w:cs="Arabic Typesetting"/>
                <w:color w:val="000000"/>
                <w:sz w:val="36"/>
                <w:szCs w:val="36"/>
                <w:u w:val="single"/>
                <w:rtl/>
              </w:rPr>
              <w:t>برنامج/برامج التنفيذ</w:t>
            </w:r>
          </w:p>
        </w:tc>
        <w:tc>
          <w:tcPr>
            <w:tcW w:w="6984" w:type="dxa"/>
            <w:tcBorders>
              <w:top w:val="single" w:sz="4" w:space="0" w:color="auto"/>
              <w:left w:val="single" w:sz="4" w:space="0" w:color="auto"/>
              <w:bottom w:val="single" w:sz="4" w:space="0" w:color="auto"/>
              <w:right w:val="single" w:sz="4" w:space="0" w:color="auto"/>
            </w:tcBorders>
          </w:tcPr>
          <w:p w:rsidR="004A40FD" w:rsidRPr="004A40FD" w:rsidRDefault="004A40FD" w:rsidP="006862AE">
            <w:pPr>
              <w:pStyle w:val="NormalWeb"/>
              <w:bidi/>
              <w:spacing w:before="0" w:beforeAutospacing="0" w:after="180" w:afterAutospacing="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البرنامج </w:t>
            </w:r>
            <w:r w:rsidR="006862AE">
              <w:rPr>
                <w:rFonts w:ascii="Arabic Typesetting" w:hAnsi="Arabic Typesetting" w:cs="Arabic Typesetting"/>
                <w:color w:val="000000"/>
                <w:sz w:val="36"/>
                <w:szCs w:val="36"/>
                <w:lang w:bidi="ar-EG"/>
              </w:rPr>
              <w:t>2</w:t>
            </w:r>
          </w:p>
        </w:tc>
      </w:tr>
      <w:tr w:rsidR="004A40FD" w:rsidTr="00317EDF">
        <w:tc>
          <w:tcPr>
            <w:tcW w:w="2374" w:type="dxa"/>
            <w:tcBorders>
              <w:top w:val="single" w:sz="4" w:space="0" w:color="auto"/>
              <w:left w:val="single" w:sz="4" w:space="0" w:color="auto"/>
              <w:bottom w:val="single" w:sz="4" w:space="0" w:color="auto"/>
              <w:right w:val="single" w:sz="4" w:space="0" w:color="auto"/>
            </w:tcBorders>
          </w:tcPr>
          <w:p w:rsidR="004A40FD" w:rsidRPr="004A40FD" w:rsidRDefault="004A40FD" w:rsidP="00E76098">
            <w:pPr>
              <w:bidi/>
              <w:spacing w:after="180" w:line="300" w:lineRule="exact"/>
              <w:rPr>
                <w:rFonts w:ascii="Arabic Typesetting" w:hAnsi="Arabic Typesetting" w:cs="Arabic Typesetting"/>
                <w:color w:val="000000"/>
                <w:sz w:val="36"/>
                <w:szCs w:val="36"/>
                <w:u w:val="single"/>
                <w:rtl/>
              </w:rPr>
            </w:pPr>
            <w:r w:rsidRPr="004A40FD">
              <w:rPr>
                <w:rFonts w:ascii="Arabic Typesetting" w:hAnsi="Arabic Typesetting" w:cs="Arabic Typesetting"/>
                <w:color w:val="000000"/>
                <w:sz w:val="36"/>
                <w:szCs w:val="36"/>
                <w:u w:val="single"/>
                <w:rtl/>
              </w:rPr>
              <w:t>الصلة ببر</w:t>
            </w:r>
            <w:r>
              <w:rPr>
                <w:rFonts w:ascii="Arabic Typesetting" w:hAnsi="Arabic Typesetting" w:cs="Arabic Typesetting" w:hint="cs"/>
                <w:color w:val="000000"/>
                <w:sz w:val="36"/>
                <w:szCs w:val="36"/>
                <w:u w:val="single"/>
                <w:rtl/>
              </w:rPr>
              <w:t>ن</w:t>
            </w:r>
            <w:r w:rsidRPr="004A40FD">
              <w:rPr>
                <w:rFonts w:ascii="Arabic Typesetting" w:hAnsi="Arabic Typesetting" w:cs="Arabic Typesetting"/>
                <w:color w:val="000000"/>
                <w:sz w:val="36"/>
                <w:szCs w:val="36"/>
                <w:u w:val="single"/>
                <w:rtl/>
              </w:rPr>
              <w:t>امج</w:t>
            </w:r>
            <w:r w:rsidR="00E76098">
              <w:rPr>
                <w:rFonts w:ascii="Arabic Typesetting" w:hAnsi="Arabic Typesetting" w:cs="Arabic Typesetting" w:hint="cs"/>
                <w:color w:val="000000"/>
                <w:sz w:val="36"/>
                <w:szCs w:val="36"/>
                <w:u w:val="single"/>
                <w:rtl/>
              </w:rPr>
              <w:t xml:space="preserve"> (</w:t>
            </w:r>
            <w:r w:rsidR="00C26800">
              <w:rPr>
                <w:rFonts w:ascii="Arabic Typesetting" w:hAnsi="Arabic Typesetting" w:cs="Arabic Typesetting" w:hint="cs"/>
                <w:color w:val="000000"/>
                <w:sz w:val="36"/>
                <w:szCs w:val="36"/>
                <w:u w:val="single"/>
                <w:rtl/>
              </w:rPr>
              <w:t>ببرامج</w:t>
            </w:r>
            <w:r w:rsidR="00E76098">
              <w:rPr>
                <w:rFonts w:ascii="Arabic Typesetting" w:hAnsi="Arabic Typesetting" w:cs="Arabic Typesetting" w:hint="cs"/>
                <w:color w:val="000000"/>
                <w:sz w:val="36"/>
                <w:szCs w:val="36"/>
                <w:u w:val="single"/>
                <w:rtl/>
              </w:rPr>
              <w:t>)/</w:t>
            </w:r>
            <w:r w:rsidR="006862AE">
              <w:rPr>
                <w:rFonts w:ascii="Arabic Typesetting" w:hAnsi="Arabic Typesetting" w:cs="Arabic Typesetting"/>
                <w:color w:val="000000"/>
                <w:sz w:val="36"/>
                <w:szCs w:val="36"/>
                <w:u w:val="single"/>
              </w:rPr>
              <w:t xml:space="preserve"> </w:t>
            </w:r>
            <w:proofErr w:type="gramStart"/>
            <w:r w:rsidR="00E76098">
              <w:rPr>
                <w:rFonts w:ascii="Arabic Typesetting" w:hAnsi="Arabic Typesetting" w:cs="Arabic Typesetting" w:hint="cs"/>
                <w:color w:val="000000"/>
                <w:sz w:val="36"/>
                <w:szCs w:val="36"/>
                <w:u w:val="single"/>
                <w:rtl/>
              </w:rPr>
              <w:t>مشروع</w:t>
            </w:r>
            <w:proofErr w:type="gramEnd"/>
            <w:r w:rsidR="00E76098">
              <w:rPr>
                <w:rFonts w:ascii="Arabic Typesetting" w:hAnsi="Arabic Typesetting" w:cs="Arabic Typesetting" w:hint="cs"/>
                <w:color w:val="000000"/>
                <w:sz w:val="36"/>
                <w:szCs w:val="36"/>
                <w:u w:val="single"/>
                <w:rtl/>
              </w:rPr>
              <w:t xml:space="preserve"> (مشاريع) أخ</w:t>
            </w:r>
            <w:r w:rsidRPr="004A40FD">
              <w:rPr>
                <w:rFonts w:ascii="Arabic Typesetting" w:hAnsi="Arabic Typesetting" w:cs="Arabic Typesetting"/>
                <w:color w:val="000000"/>
                <w:sz w:val="36"/>
                <w:szCs w:val="36"/>
                <w:u w:val="single"/>
                <w:rtl/>
              </w:rPr>
              <w:t>رى معنية</w:t>
            </w:r>
            <w:r w:rsidR="00E76098">
              <w:rPr>
                <w:rFonts w:ascii="Arabic Typesetting" w:hAnsi="Arabic Typesetting" w:cs="Arabic Typesetting" w:hint="cs"/>
                <w:color w:val="000000"/>
                <w:sz w:val="36"/>
                <w:szCs w:val="36"/>
                <w:u w:val="single"/>
                <w:rtl/>
              </w:rPr>
              <w:t xml:space="preserve"> بجدول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4A40FD" w:rsidRDefault="004A40FD" w:rsidP="0094126F">
            <w:pPr>
              <w:pStyle w:val="NormalWeb"/>
              <w:bidi/>
              <w:spacing w:before="0" w:beforeAutospacing="0" w:after="180" w:afterAutospacing="0" w:line="300" w:lineRule="exact"/>
              <w:rPr>
                <w:rFonts w:ascii="Arabic Typesetting" w:hAnsi="Arabic Typesetting" w:cs="Arabic Typesetting"/>
                <w:color w:val="000000"/>
                <w:sz w:val="36"/>
                <w:szCs w:val="36"/>
                <w:rtl/>
                <w:lang w:bidi="ar-EG"/>
              </w:rPr>
            </w:pPr>
            <w:r w:rsidRPr="004A40FD">
              <w:rPr>
                <w:rFonts w:ascii="Arabic Typesetting" w:hAnsi="Arabic Typesetting" w:cs="Arabic Typesetting"/>
                <w:color w:val="000000"/>
                <w:sz w:val="36"/>
                <w:szCs w:val="36"/>
                <w:rtl/>
                <w:lang w:bidi="ar-EG"/>
              </w:rPr>
              <w:t>الصلة ببر</w:t>
            </w:r>
            <w:r>
              <w:rPr>
                <w:rFonts w:ascii="Arabic Typesetting" w:hAnsi="Arabic Typesetting" w:cs="Arabic Typesetting" w:hint="cs"/>
                <w:color w:val="000000"/>
                <w:sz w:val="36"/>
                <w:szCs w:val="36"/>
                <w:rtl/>
                <w:lang w:bidi="ar-EG"/>
              </w:rPr>
              <w:t>امج الويبو أرقام 2 و9 و30 و31.</w:t>
            </w:r>
          </w:p>
        </w:tc>
      </w:tr>
      <w:tr w:rsidR="004A40FD" w:rsidTr="00317EDF">
        <w:tc>
          <w:tcPr>
            <w:tcW w:w="2374" w:type="dxa"/>
            <w:tcBorders>
              <w:top w:val="single" w:sz="4" w:space="0" w:color="auto"/>
              <w:left w:val="single" w:sz="4" w:space="0" w:color="auto"/>
              <w:bottom w:val="single" w:sz="4" w:space="0" w:color="auto"/>
              <w:right w:val="single" w:sz="4" w:space="0" w:color="auto"/>
            </w:tcBorders>
          </w:tcPr>
          <w:p w:rsidR="004A40FD" w:rsidRPr="004A40FD" w:rsidRDefault="004A40FD" w:rsidP="0094126F">
            <w:pPr>
              <w:bidi/>
              <w:spacing w:after="180" w:line="300" w:lineRule="exact"/>
              <w:rPr>
                <w:rFonts w:ascii="Arabic Typesetting" w:hAnsi="Arabic Typesetting" w:cs="Arabic Typesetting"/>
                <w:color w:val="000000"/>
                <w:sz w:val="36"/>
                <w:szCs w:val="36"/>
                <w:u w:val="single"/>
                <w:rtl/>
              </w:rPr>
            </w:pPr>
            <w:r w:rsidRPr="004A40FD">
              <w:rPr>
                <w:rFonts w:ascii="Arabic Typesetting" w:hAnsi="Arabic Typesetting" w:cs="Arabic Typesetting"/>
                <w:color w:val="000000"/>
                <w:sz w:val="36"/>
                <w:szCs w:val="36"/>
                <w:u w:val="single"/>
                <w:rtl/>
              </w:rPr>
              <w:t xml:space="preserve">الصلة بالنتائج المتوقعة في البرنامج </w:t>
            </w:r>
            <w:proofErr w:type="gramStart"/>
            <w:r w:rsidRPr="004A40FD">
              <w:rPr>
                <w:rFonts w:ascii="Arabic Typesetting" w:hAnsi="Arabic Typesetting" w:cs="Arabic Typesetting"/>
                <w:color w:val="000000"/>
                <w:sz w:val="36"/>
                <w:szCs w:val="36"/>
                <w:u w:val="single"/>
                <w:rtl/>
              </w:rPr>
              <w:t>والميزانية</w:t>
            </w:r>
            <w:proofErr w:type="gramEnd"/>
          </w:p>
        </w:tc>
        <w:tc>
          <w:tcPr>
            <w:tcW w:w="6984" w:type="dxa"/>
            <w:tcBorders>
              <w:top w:val="single" w:sz="4" w:space="0" w:color="auto"/>
              <w:left w:val="single" w:sz="4" w:space="0" w:color="auto"/>
              <w:bottom w:val="single" w:sz="4" w:space="0" w:color="auto"/>
              <w:right w:val="single" w:sz="4" w:space="0" w:color="auto"/>
            </w:tcBorders>
          </w:tcPr>
          <w:p w:rsidR="004A40FD" w:rsidRPr="004A40FD" w:rsidRDefault="004A40FD" w:rsidP="00C26800">
            <w:pPr>
              <w:pStyle w:val="NormalWeb"/>
              <w:bidi/>
              <w:spacing w:before="0" w:beforeAutospacing="0" w:after="180" w:afterAutospacing="0" w:line="300" w:lineRule="exact"/>
              <w:rPr>
                <w:rFonts w:ascii="Arabic Typesetting" w:hAnsi="Arabic Typesetting" w:cs="Arabic Typesetting"/>
                <w:color w:val="000000"/>
                <w:sz w:val="36"/>
                <w:szCs w:val="36"/>
                <w:rtl/>
                <w:lang w:bidi="ar-EG"/>
              </w:rPr>
            </w:pPr>
            <w:proofErr w:type="gramStart"/>
            <w:r w:rsidRPr="006862AE">
              <w:rPr>
                <w:rFonts w:ascii="Arabic Typesetting" w:hAnsi="Arabic Typesetting" w:cs="Arabic Typesetting" w:hint="cs"/>
                <w:i/>
                <w:iCs/>
                <w:color w:val="000000"/>
                <w:sz w:val="36"/>
                <w:szCs w:val="36"/>
                <w:rtl/>
                <w:lang w:bidi="ar-EG"/>
              </w:rPr>
              <w:t>النتيجة</w:t>
            </w:r>
            <w:proofErr w:type="gramEnd"/>
            <w:r w:rsidRPr="006862AE">
              <w:rPr>
                <w:rFonts w:ascii="Arabic Typesetting" w:hAnsi="Arabic Typesetting" w:cs="Arabic Typesetting" w:hint="cs"/>
                <w:i/>
                <w:iCs/>
                <w:color w:val="000000"/>
                <w:sz w:val="36"/>
                <w:szCs w:val="36"/>
                <w:rtl/>
                <w:lang w:bidi="ar-EG"/>
              </w:rPr>
              <w:t xml:space="preserve"> المتوقعة 3-2</w:t>
            </w:r>
            <w:r>
              <w:rPr>
                <w:rFonts w:ascii="Arabic Typesetting" w:hAnsi="Arabic Typesetting" w:cs="Arabic Typesetting" w:hint="cs"/>
                <w:color w:val="000000"/>
                <w:sz w:val="36"/>
                <w:szCs w:val="36"/>
                <w:rtl/>
                <w:lang w:bidi="ar-EG"/>
              </w:rPr>
              <w:t xml:space="preserve">. </w:t>
            </w:r>
            <w:r w:rsidR="0094021E" w:rsidRPr="0094021E">
              <w:rPr>
                <w:rFonts w:ascii="Arabic Typesetting" w:hAnsi="Arabic Typesetting" w:cs="Arabic Typesetting"/>
                <w:color w:val="000000"/>
                <w:sz w:val="36"/>
                <w:szCs w:val="36"/>
                <w:rtl/>
                <w:lang w:bidi="ar-EG"/>
              </w:rPr>
              <w:t>موارد بشرية م</w:t>
            </w:r>
            <w:r w:rsidR="00C26800">
              <w:rPr>
                <w:rFonts w:ascii="Arabic Typesetting" w:hAnsi="Arabic Typesetting" w:cs="Arabic Typesetting" w:hint="cs"/>
                <w:color w:val="000000"/>
                <w:sz w:val="36"/>
                <w:szCs w:val="36"/>
                <w:rtl/>
                <w:lang w:bidi="ar-EG"/>
              </w:rPr>
              <w:t>ُ</w:t>
            </w:r>
            <w:r w:rsidR="0094021E" w:rsidRPr="0094021E">
              <w:rPr>
                <w:rFonts w:ascii="Arabic Typesetting" w:hAnsi="Arabic Typesetting" w:cs="Arabic Typesetting"/>
                <w:color w:val="000000"/>
                <w:sz w:val="36"/>
                <w:szCs w:val="36"/>
                <w:rtl/>
                <w:lang w:bidi="ar-EG"/>
              </w:rPr>
              <w:t>ح</w:t>
            </w:r>
            <w:r w:rsidR="00C26800">
              <w:rPr>
                <w:rFonts w:ascii="Arabic Typesetting" w:hAnsi="Arabic Typesetting" w:cs="Arabic Typesetting" w:hint="cs"/>
                <w:color w:val="000000"/>
                <w:sz w:val="36"/>
                <w:szCs w:val="36"/>
                <w:rtl/>
                <w:lang w:bidi="ar-EG"/>
              </w:rPr>
              <w:t>َ</w:t>
            </w:r>
            <w:r w:rsidR="0094021E" w:rsidRPr="0094021E">
              <w:rPr>
                <w:rFonts w:ascii="Arabic Typesetting" w:hAnsi="Arabic Typesetting" w:cs="Arabic Typesetting"/>
                <w:color w:val="000000"/>
                <w:sz w:val="36"/>
                <w:szCs w:val="36"/>
                <w:rtl/>
                <w:lang w:bidi="ar-EG"/>
              </w:rPr>
              <w:t>س</w:t>
            </w:r>
            <w:r w:rsidR="00C26800">
              <w:rPr>
                <w:rFonts w:ascii="Arabic Typesetting" w:hAnsi="Arabic Typesetting" w:cs="Arabic Typesetting" w:hint="cs"/>
                <w:color w:val="000000"/>
                <w:sz w:val="36"/>
                <w:szCs w:val="36"/>
                <w:rtl/>
                <w:lang w:bidi="ar-EG"/>
              </w:rPr>
              <w:t>َ</w:t>
            </w:r>
            <w:r w:rsidR="0094021E" w:rsidRPr="0094021E">
              <w:rPr>
                <w:rFonts w:ascii="Arabic Typesetting" w:hAnsi="Arabic Typesetting" w:cs="Arabic Typesetting"/>
                <w:color w:val="000000"/>
                <w:sz w:val="36"/>
                <w:szCs w:val="36"/>
                <w:rtl/>
                <w:lang w:bidi="ar-EG"/>
              </w:rPr>
              <w:t xml:space="preserve">ّنة قادرة على التعامل مع مجموعة </w:t>
            </w:r>
            <w:r w:rsidR="00C26800">
              <w:rPr>
                <w:rFonts w:ascii="Arabic Typesetting" w:hAnsi="Arabic Typesetting" w:cs="Arabic Typesetting" w:hint="cs"/>
                <w:color w:val="000000"/>
                <w:sz w:val="36"/>
                <w:szCs w:val="36"/>
                <w:rtl/>
                <w:lang w:bidi="ar-EG"/>
              </w:rPr>
              <w:t>عريضة</w:t>
            </w:r>
            <w:r w:rsidR="0094021E" w:rsidRPr="0094021E">
              <w:rPr>
                <w:rFonts w:ascii="Arabic Typesetting" w:hAnsi="Arabic Typesetting" w:cs="Arabic Typesetting"/>
                <w:color w:val="000000"/>
                <w:sz w:val="36"/>
                <w:szCs w:val="36"/>
                <w:rtl/>
                <w:lang w:bidi="ar-EG"/>
              </w:rPr>
              <w:t xml:space="preserve"> من متطلبات</w:t>
            </w:r>
            <w:r w:rsidR="00C26800">
              <w:rPr>
                <w:rFonts w:ascii="Arabic Typesetting" w:hAnsi="Arabic Typesetting" w:cs="Arabic Typesetting" w:hint="cs"/>
                <w:color w:val="000000"/>
                <w:sz w:val="36"/>
                <w:szCs w:val="36"/>
                <w:rtl/>
                <w:lang w:bidi="ar-EG"/>
              </w:rPr>
              <w:t xml:space="preserve"> </w:t>
            </w:r>
            <w:r w:rsidR="0094021E" w:rsidRPr="0094021E">
              <w:rPr>
                <w:rFonts w:ascii="Arabic Typesetting" w:hAnsi="Arabic Typesetting" w:cs="Arabic Typesetting"/>
                <w:color w:val="000000"/>
                <w:sz w:val="36"/>
                <w:szCs w:val="36"/>
                <w:rtl/>
                <w:lang w:bidi="ar-EG"/>
              </w:rPr>
              <w:t>استخدام الملكية الفكرية من أجل التنمية استخداما فعالا في البلدان النامية والبلدان الأقل نموا والبلدان المنتقلة إلى نظام الاقتصاد الحر</w:t>
            </w:r>
            <w:r w:rsidR="0094021E">
              <w:rPr>
                <w:rFonts w:ascii="Arabic Typesetting" w:hAnsi="Arabic Typesetting" w:cs="Arabic Typesetting" w:hint="cs"/>
                <w:color w:val="000000"/>
                <w:sz w:val="36"/>
                <w:szCs w:val="36"/>
                <w:rtl/>
                <w:lang w:bidi="ar-EG"/>
              </w:rPr>
              <w:t>.</w:t>
            </w:r>
          </w:p>
        </w:tc>
      </w:tr>
      <w:tr w:rsidR="005C42FF" w:rsidTr="00317EDF">
        <w:tc>
          <w:tcPr>
            <w:tcW w:w="2374" w:type="dxa"/>
            <w:tcBorders>
              <w:top w:val="single" w:sz="4" w:space="0" w:color="auto"/>
              <w:left w:val="single" w:sz="4" w:space="0" w:color="auto"/>
              <w:bottom w:val="single" w:sz="4" w:space="0" w:color="auto"/>
              <w:right w:val="single" w:sz="4" w:space="0" w:color="auto"/>
            </w:tcBorders>
          </w:tcPr>
          <w:p w:rsidR="005C42FF" w:rsidRPr="006A3E34" w:rsidRDefault="005C42FF" w:rsidP="0094126F">
            <w:pPr>
              <w:bidi/>
              <w:spacing w:after="180" w:line="300" w:lineRule="exact"/>
              <w:rPr>
                <w:rFonts w:ascii="Arabic Typesetting" w:hAnsi="Arabic Typesetting" w:cs="Arabic Typesetting"/>
                <w:color w:val="000000"/>
                <w:sz w:val="36"/>
                <w:szCs w:val="36"/>
                <w:u w:val="single"/>
                <w:rtl/>
              </w:rPr>
            </w:pPr>
            <w:proofErr w:type="gramStart"/>
            <w:r w:rsidRPr="006A3E34">
              <w:rPr>
                <w:rFonts w:ascii="Arabic Typesetting" w:hAnsi="Arabic Typesetting" w:cs="Arabic Typesetting"/>
                <w:color w:val="000000"/>
                <w:sz w:val="36"/>
                <w:szCs w:val="36"/>
                <w:u w:val="single"/>
                <w:rtl/>
              </w:rPr>
              <w:t>مدة</w:t>
            </w:r>
            <w:proofErr w:type="gramEnd"/>
            <w:r w:rsidRPr="006A3E34">
              <w:rPr>
                <w:rFonts w:ascii="Arabic Typesetting" w:hAnsi="Arabic Typesetting" w:cs="Arabic Typesetting"/>
                <w:color w:val="000000"/>
                <w:sz w:val="36"/>
                <w:szCs w:val="36"/>
                <w:u w:val="single"/>
                <w:rtl/>
              </w:rPr>
              <w:t xml:space="preserve"> المشروع</w:t>
            </w:r>
          </w:p>
        </w:tc>
        <w:tc>
          <w:tcPr>
            <w:tcW w:w="6984" w:type="dxa"/>
            <w:tcBorders>
              <w:top w:val="single" w:sz="4" w:space="0" w:color="auto"/>
              <w:left w:val="single" w:sz="4" w:space="0" w:color="auto"/>
              <w:bottom w:val="single" w:sz="4" w:space="0" w:color="auto"/>
              <w:right w:val="single" w:sz="4" w:space="0" w:color="auto"/>
            </w:tcBorders>
          </w:tcPr>
          <w:p w:rsidR="005C42FF" w:rsidRPr="006A3E34" w:rsidRDefault="00C26800" w:rsidP="0094126F">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24</w:t>
            </w:r>
            <w:r w:rsidR="005C42FF" w:rsidRPr="006A3E34">
              <w:rPr>
                <w:rFonts w:ascii="Arabic Typesetting" w:hAnsi="Arabic Typesetting" w:cs="Arabic Typesetting"/>
                <w:color w:val="000000"/>
                <w:sz w:val="36"/>
                <w:szCs w:val="36"/>
                <w:rtl/>
              </w:rPr>
              <w:t xml:space="preserve"> شهراً.</w:t>
            </w:r>
          </w:p>
        </w:tc>
      </w:tr>
      <w:tr w:rsidR="005C42FF" w:rsidTr="00317EDF">
        <w:tc>
          <w:tcPr>
            <w:tcW w:w="2374" w:type="dxa"/>
            <w:tcBorders>
              <w:top w:val="single" w:sz="4" w:space="0" w:color="auto"/>
              <w:left w:val="single" w:sz="4" w:space="0" w:color="auto"/>
              <w:bottom w:val="single" w:sz="4" w:space="0" w:color="auto"/>
              <w:right w:val="single" w:sz="4" w:space="0" w:color="auto"/>
            </w:tcBorders>
          </w:tcPr>
          <w:p w:rsidR="005C42FF" w:rsidRPr="006A3E34" w:rsidRDefault="0094021E" w:rsidP="0094126F">
            <w:pPr>
              <w:bidi/>
              <w:spacing w:after="180" w:line="300" w:lineRule="exact"/>
              <w:rPr>
                <w:rFonts w:ascii="Arabic Typesetting" w:hAnsi="Arabic Typesetting" w:cs="Arabic Typesetting"/>
                <w:color w:val="000000"/>
                <w:sz w:val="36"/>
                <w:szCs w:val="36"/>
                <w:u w:val="single"/>
                <w:rtl/>
              </w:rPr>
            </w:pPr>
            <w:proofErr w:type="gramStart"/>
            <w:r>
              <w:rPr>
                <w:rFonts w:ascii="Arabic Typesetting" w:hAnsi="Arabic Typesetting" w:cs="Arabic Typesetting" w:hint="cs"/>
                <w:color w:val="000000"/>
                <w:sz w:val="36"/>
                <w:szCs w:val="36"/>
                <w:u w:val="single"/>
                <w:rtl/>
              </w:rPr>
              <w:t>ميزانية</w:t>
            </w:r>
            <w:proofErr w:type="gramEnd"/>
            <w:r>
              <w:rPr>
                <w:rFonts w:ascii="Arabic Typesetting" w:hAnsi="Arabic Typesetting" w:cs="Arabic Typesetting" w:hint="cs"/>
                <w:color w:val="000000"/>
                <w:sz w:val="36"/>
                <w:szCs w:val="36"/>
                <w:u w:val="single"/>
                <w:rtl/>
              </w:rPr>
              <w:t xml:space="preserve"> المشروع</w:t>
            </w:r>
          </w:p>
        </w:tc>
        <w:tc>
          <w:tcPr>
            <w:tcW w:w="6984" w:type="dxa"/>
            <w:tcBorders>
              <w:top w:val="single" w:sz="4" w:space="0" w:color="auto"/>
              <w:left w:val="single" w:sz="4" w:space="0" w:color="auto"/>
              <w:bottom w:val="single" w:sz="4" w:space="0" w:color="auto"/>
              <w:right w:val="single" w:sz="4" w:space="0" w:color="auto"/>
            </w:tcBorders>
          </w:tcPr>
          <w:p w:rsidR="00676DBA" w:rsidRPr="001472F1" w:rsidRDefault="00676DBA" w:rsidP="0094126F">
            <w:pPr>
              <w:bidi/>
              <w:spacing w:after="180" w:line="300" w:lineRule="exact"/>
              <w:rPr>
                <w:rFonts w:ascii="Arabic Typesetting" w:hAnsi="Arabic Typesetting" w:cs="Arabic Typesetting"/>
                <w:color w:val="000000"/>
                <w:sz w:val="36"/>
                <w:szCs w:val="36"/>
                <w:rtl/>
              </w:rPr>
            </w:pPr>
            <w:r w:rsidRPr="001472F1">
              <w:rPr>
                <w:rFonts w:ascii="Arabic Typesetting" w:hAnsi="Arabic Typesetting" w:cs="Arabic Typesetting"/>
                <w:color w:val="000000"/>
                <w:sz w:val="36"/>
                <w:szCs w:val="36"/>
                <w:rtl/>
              </w:rPr>
              <w:t xml:space="preserve">التكاليف غير المتعلقة بالموظفين: </w:t>
            </w:r>
            <w:r w:rsidRPr="001472F1">
              <w:rPr>
                <w:rFonts w:ascii="Arabic Typesetting" w:hAnsi="Arabic Typesetting" w:cs="Arabic Typesetting"/>
                <w:color w:val="000000"/>
                <w:sz w:val="36"/>
                <w:szCs w:val="36"/>
                <w:rtl/>
                <w:lang w:bidi="ar-EG"/>
              </w:rPr>
              <w:t>000</w:t>
            </w:r>
            <w:r w:rsidRPr="001472F1">
              <w:rPr>
                <w:rFonts w:ascii="Arabic Typesetting" w:hAnsi="Arabic Typesetting" w:cs="Arabic Typesetting"/>
                <w:color w:val="000000"/>
                <w:sz w:val="36"/>
                <w:szCs w:val="36"/>
                <w:rtl/>
              </w:rPr>
              <w:t xml:space="preserve"> 250 </w:t>
            </w:r>
            <w:proofErr w:type="gramStart"/>
            <w:r w:rsidRPr="001472F1">
              <w:rPr>
                <w:rFonts w:ascii="Arabic Typesetting" w:hAnsi="Arabic Typesetting" w:cs="Arabic Typesetting"/>
                <w:color w:val="000000"/>
                <w:sz w:val="36"/>
                <w:szCs w:val="36"/>
                <w:rtl/>
              </w:rPr>
              <w:t>فرنك</w:t>
            </w:r>
            <w:proofErr w:type="gramEnd"/>
            <w:r w:rsidRPr="001472F1">
              <w:rPr>
                <w:rFonts w:ascii="Arabic Typesetting" w:hAnsi="Arabic Typesetting" w:cs="Arabic Typesetting"/>
                <w:color w:val="000000"/>
                <w:sz w:val="36"/>
                <w:szCs w:val="36"/>
                <w:rtl/>
              </w:rPr>
              <w:t xml:space="preserve"> سويسري.</w:t>
            </w:r>
          </w:p>
          <w:p w:rsidR="005C42FF" w:rsidRPr="006862AE" w:rsidRDefault="00676DBA" w:rsidP="008D7218">
            <w:pPr>
              <w:bidi/>
              <w:spacing w:after="180" w:line="300" w:lineRule="exact"/>
              <w:contextualSpacing/>
              <w:rPr>
                <w:rFonts w:ascii="Arabic Typesetting" w:hAnsi="Arabic Typesetting" w:cs="Arabic Typesetting"/>
                <w:color w:val="000000"/>
                <w:w w:val="97"/>
                <w:sz w:val="36"/>
                <w:szCs w:val="36"/>
                <w:rtl/>
              </w:rPr>
            </w:pPr>
            <w:proofErr w:type="gramStart"/>
            <w:r w:rsidRPr="006862AE">
              <w:rPr>
                <w:rFonts w:ascii="Arabic Typesetting" w:hAnsi="Arabic Typesetting" w:cs="Arabic Typesetting"/>
                <w:color w:val="000000"/>
                <w:w w:val="97"/>
                <w:sz w:val="36"/>
                <w:szCs w:val="36"/>
                <w:rtl/>
              </w:rPr>
              <w:t>تقدير</w:t>
            </w:r>
            <w:proofErr w:type="gramEnd"/>
            <w:r w:rsidRPr="006862AE">
              <w:rPr>
                <w:rFonts w:ascii="Arabic Typesetting" w:hAnsi="Arabic Typesetting" w:cs="Arabic Typesetting"/>
                <w:color w:val="000000"/>
                <w:w w:val="97"/>
                <w:sz w:val="36"/>
                <w:szCs w:val="36"/>
                <w:rtl/>
              </w:rPr>
              <w:t xml:space="preserve"> </w:t>
            </w:r>
            <w:r w:rsidR="001472F1" w:rsidRPr="006862AE">
              <w:rPr>
                <w:rFonts w:ascii="Arabic Typesetting" w:hAnsi="Arabic Typesetting" w:cs="Arabic Typesetting"/>
                <w:color w:val="000000"/>
                <w:w w:val="97"/>
                <w:sz w:val="36"/>
                <w:szCs w:val="36"/>
                <w:rtl/>
              </w:rPr>
              <w:t xml:space="preserve">احتياجات </w:t>
            </w:r>
            <w:r w:rsidRPr="006862AE">
              <w:rPr>
                <w:rFonts w:ascii="Arabic Typesetting" w:hAnsi="Arabic Typesetting" w:cs="Arabic Typesetting"/>
                <w:color w:val="000000"/>
                <w:w w:val="97"/>
                <w:sz w:val="36"/>
                <w:szCs w:val="36"/>
                <w:rtl/>
              </w:rPr>
              <w:t>الموارد البشرية:</w:t>
            </w:r>
            <w:r w:rsidR="008D7218" w:rsidRPr="006862AE">
              <w:rPr>
                <w:rFonts w:ascii="Arabic Typesetting" w:hAnsi="Arabic Typesetting" w:cs="Arabic Typesetting" w:hint="cs"/>
                <w:color w:val="000000"/>
                <w:w w:val="97"/>
                <w:sz w:val="36"/>
                <w:szCs w:val="36"/>
                <w:rtl/>
                <w:lang w:bidi="ar-EG"/>
              </w:rPr>
              <w:t xml:space="preserve"> </w:t>
            </w:r>
            <w:r w:rsidR="008D7218" w:rsidRPr="006862AE">
              <w:rPr>
                <w:rFonts w:ascii="Arabic Typesetting" w:hAnsi="Arabic Typesetting" w:cs="Arabic Typesetting"/>
                <w:color w:val="000000"/>
                <w:w w:val="97"/>
                <w:sz w:val="36"/>
                <w:szCs w:val="36"/>
                <w:rtl/>
                <w:lang w:bidi="ar-EG"/>
              </w:rPr>
              <w:t>موظف</w:t>
            </w:r>
            <w:r w:rsidR="008D7218" w:rsidRPr="006862AE">
              <w:rPr>
                <w:rFonts w:ascii="Arabic Typesetting" w:hAnsi="Arabic Typesetting" w:cs="Arabic Typesetting" w:hint="cs"/>
                <w:color w:val="000000"/>
                <w:w w:val="97"/>
                <w:sz w:val="36"/>
                <w:szCs w:val="36"/>
                <w:rtl/>
                <w:lang w:bidi="ar-EG"/>
              </w:rPr>
              <w:t xml:space="preserve"> واحد للمشروع من </w:t>
            </w:r>
            <w:r w:rsidR="008D7218" w:rsidRPr="006862AE">
              <w:rPr>
                <w:rFonts w:ascii="Arabic Typesetting" w:hAnsi="Arabic Typesetting" w:cs="Arabic Typesetting"/>
                <w:color w:val="000000"/>
                <w:w w:val="97"/>
                <w:sz w:val="36"/>
                <w:szCs w:val="36"/>
                <w:rtl/>
                <w:lang w:bidi="ar-EG"/>
              </w:rPr>
              <w:t xml:space="preserve">فئة </w:t>
            </w:r>
            <w:r w:rsidR="008D7218" w:rsidRPr="006862AE">
              <w:rPr>
                <w:rFonts w:ascii="Arabic Typesetting" w:hAnsi="Arabic Typesetting" w:cs="Arabic Typesetting" w:hint="cs"/>
                <w:color w:val="000000"/>
                <w:w w:val="97"/>
                <w:sz w:val="36"/>
                <w:szCs w:val="36"/>
                <w:rtl/>
                <w:lang w:bidi="ar-EG"/>
              </w:rPr>
              <w:t xml:space="preserve">المهنيين المستوى </w:t>
            </w:r>
            <w:r w:rsidR="008D7218" w:rsidRPr="006862AE">
              <w:rPr>
                <w:rFonts w:ascii="Arabic Typesetting" w:hAnsi="Arabic Typesetting" w:cs="Arabic Typesetting"/>
                <w:w w:val="97"/>
                <w:sz w:val="36"/>
                <w:szCs w:val="36"/>
                <w:lang w:bidi="ar-EG"/>
              </w:rPr>
              <w:t>p2</w:t>
            </w:r>
            <w:r w:rsidR="008D7218" w:rsidRPr="006862AE">
              <w:rPr>
                <w:rFonts w:ascii="Arabic Typesetting" w:hAnsi="Arabic Typesetting" w:cs="Arabic Typesetting" w:hint="cs"/>
                <w:w w:val="97"/>
                <w:sz w:val="36"/>
                <w:szCs w:val="36"/>
                <w:rtl/>
                <w:lang w:bidi="ar-EG"/>
              </w:rPr>
              <w:t>-</w:t>
            </w:r>
            <w:r w:rsidR="008D7218" w:rsidRPr="006862AE">
              <w:rPr>
                <w:rFonts w:ascii="Arabic Typesetting" w:hAnsi="Arabic Typesetting" w:cs="Arabic Typesetting" w:hint="cs"/>
                <w:w w:val="97"/>
                <w:sz w:val="36"/>
                <w:szCs w:val="36"/>
                <w:lang w:bidi="ar-EG"/>
              </w:rPr>
              <w:t>P3</w:t>
            </w:r>
            <w:r w:rsidR="001472F1" w:rsidRPr="006862AE">
              <w:rPr>
                <w:rFonts w:ascii="Arabic Typesetting" w:hAnsi="Arabic Typesetting" w:cs="Arabic Typesetting" w:hint="cs"/>
                <w:color w:val="000000"/>
                <w:w w:val="97"/>
                <w:sz w:val="36"/>
                <w:szCs w:val="36"/>
                <w:rtl/>
              </w:rPr>
              <w:t xml:space="preserve"> </w:t>
            </w:r>
            <w:r w:rsidRPr="006862AE">
              <w:rPr>
                <w:rFonts w:ascii="Arabic Typesetting" w:hAnsi="Arabic Typesetting" w:cs="Arabic Typesetting"/>
                <w:color w:val="000000"/>
                <w:w w:val="97"/>
                <w:sz w:val="36"/>
                <w:szCs w:val="36"/>
                <w:rtl/>
              </w:rPr>
              <w:t>(000 237 فرنك سويسري).</w:t>
            </w:r>
          </w:p>
        </w:tc>
      </w:tr>
    </w:tbl>
    <w:p w:rsidR="005C42FF" w:rsidRPr="005C42FF" w:rsidRDefault="005C42FF" w:rsidP="005C42FF">
      <w:pPr>
        <w:bidi/>
        <w:spacing w:after="240" w:line="360" w:lineRule="exact"/>
        <w:contextualSpacing/>
        <w:rPr>
          <w:rFonts w:ascii="Arabic Typesetting" w:hAnsi="Arabic Typesetting" w:cs="Arabic Typesetting"/>
          <w:color w:val="000000"/>
          <w:sz w:val="36"/>
          <w:szCs w:val="36"/>
          <w:rtl/>
          <w:lang w:bidi="ar-EG"/>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570"/>
      </w:tblGrid>
      <w:tr w:rsidR="00676DBA"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676DBA" w:rsidRPr="006862AE" w:rsidRDefault="006862AE" w:rsidP="00676DBA">
            <w:pPr>
              <w:pStyle w:val="NormalWeb"/>
              <w:bidi/>
              <w:spacing w:before="0" w:beforeAutospacing="0" w:after="180" w:afterAutospacing="0" w:line="300" w:lineRule="exact"/>
              <w:ind w:left="180"/>
              <w:rPr>
                <w:rFonts w:ascii="Arabic Typesetting" w:hAnsi="Arabic Typesetting" w:cs="Arabic Typesetting"/>
                <w:sz w:val="40"/>
                <w:szCs w:val="40"/>
                <w:rtl/>
              </w:rPr>
            </w:pPr>
            <w:r>
              <w:rPr>
                <w:rFonts w:ascii="Arabic Typesetting" w:hAnsi="Arabic Typesetting" w:cs="Arabic Typesetting" w:hint="cs"/>
                <w:color w:val="000000"/>
                <w:sz w:val="40"/>
                <w:szCs w:val="40"/>
                <w:rtl/>
              </w:rPr>
              <w:t>2.</w:t>
            </w:r>
            <w:r>
              <w:rPr>
                <w:rFonts w:ascii="Arabic Typesetting" w:hAnsi="Arabic Typesetting" w:cs="Arabic Typesetting"/>
                <w:color w:val="000000"/>
                <w:sz w:val="40"/>
                <w:szCs w:val="40"/>
              </w:rPr>
              <w:tab/>
            </w:r>
            <w:r w:rsidR="00676DBA" w:rsidRPr="006862AE">
              <w:rPr>
                <w:rFonts w:ascii="Arabic Typesetting" w:hAnsi="Arabic Typesetting" w:cs="Arabic Typesetting"/>
                <w:color w:val="000000"/>
                <w:sz w:val="40"/>
                <w:szCs w:val="40"/>
                <w:rtl/>
              </w:rPr>
              <w:t xml:space="preserve">وصف </w:t>
            </w:r>
            <w:r w:rsidR="00676DBA" w:rsidRPr="006862AE">
              <w:rPr>
                <w:rFonts w:ascii="Arabic Typesetting" w:hAnsi="Arabic Typesetting" w:cs="Arabic Typesetting" w:hint="cs"/>
                <w:color w:val="000000"/>
                <w:sz w:val="40"/>
                <w:szCs w:val="40"/>
                <w:rtl/>
              </w:rPr>
              <w:t>ا</w:t>
            </w:r>
            <w:r w:rsidR="00676DBA" w:rsidRPr="006862AE">
              <w:rPr>
                <w:rFonts w:ascii="Arabic Typesetting" w:hAnsi="Arabic Typesetting" w:cs="Arabic Typesetting"/>
                <w:color w:val="000000"/>
                <w:sz w:val="40"/>
                <w:szCs w:val="40"/>
                <w:rtl/>
              </w:rPr>
              <w:t>لمشروع</w:t>
            </w:r>
          </w:p>
        </w:tc>
      </w:tr>
      <w:tr w:rsidR="00676DBA"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676DBA" w:rsidRPr="00B46FD4" w:rsidRDefault="006862AE" w:rsidP="006862AE">
            <w:pPr>
              <w:pStyle w:val="NormalWeb"/>
              <w:bidi/>
              <w:spacing w:before="0" w:beforeAutospacing="0" w:after="180" w:afterAutospacing="0" w:line="300" w:lineRule="exact"/>
              <w:ind w:left="450"/>
              <w:rPr>
                <w:rFonts w:ascii="Arabic Typesetting" w:hAnsi="Arabic Typesetting" w:cs="Arabic Typesetting"/>
                <w:sz w:val="36"/>
                <w:szCs w:val="36"/>
                <w:rtl/>
              </w:rPr>
            </w:pPr>
            <w:r>
              <w:rPr>
                <w:rFonts w:ascii="Arabic Typesetting" w:hAnsi="Arabic Typesetting" w:cs="Arabic Typesetting" w:hint="cs"/>
                <w:color w:val="000000"/>
                <w:sz w:val="36"/>
                <w:szCs w:val="36"/>
                <w:rtl/>
              </w:rPr>
              <w:t>1.2</w:t>
            </w:r>
            <w:r w:rsidR="00676DBA">
              <w:rPr>
                <w:rFonts w:ascii="Arabic Typesetting" w:hAnsi="Arabic Typesetting" w:cs="Arabic Typesetting" w:hint="cs"/>
                <w:color w:val="000000"/>
                <w:sz w:val="36"/>
                <w:szCs w:val="36"/>
                <w:rtl/>
              </w:rPr>
              <w:t xml:space="preserve">. </w:t>
            </w:r>
            <w:proofErr w:type="gramStart"/>
            <w:r w:rsidR="00676DBA" w:rsidRPr="006862AE">
              <w:rPr>
                <w:rFonts w:ascii="Arabic Typesetting" w:hAnsi="Arabic Typesetting" w:cs="Arabic Typesetting" w:hint="cs"/>
                <w:color w:val="000000"/>
                <w:sz w:val="36"/>
                <w:szCs w:val="36"/>
                <w:u w:val="single"/>
                <w:rtl/>
              </w:rPr>
              <w:t>مقدمة</w:t>
            </w:r>
            <w:proofErr w:type="gramEnd"/>
            <w:r w:rsidR="00676DBA" w:rsidRPr="006862AE">
              <w:rPr>
                <w:rFonts w:ascii="Arabic Typesetting" w:hAnsi="Arabic Typesetting" w:cs="Arabic Typesetting" w:hint="cs"/>
                <w:color w:val="000000"/>
                <w:sz w:val="36"/>
                <w:szCs w:val="36"/>
                <w:u w:val="single"/>
                <w:rtl/>
              </w:rPr>
              <w:t xml:space="preserve"> </w:t>
            </w:r>
            <w:r w:rsidR="00A3175F" w:rsidRPr="006862AE">
              <w:rPr>
                <w:rFonts w:ascii="Arabic Typesetting" w:hAnsi="Arabic Typesetting" w:cs="Arabic Typesetting" w:hint="cs"/>
                <w:color w:val="000000"/>
                <w:sz w:val="36"/>
                <w:szCs w:val="36"/>
                <w:u w:val="single"/>
                <w:rtl/>
              </w:rPr>
              <w:t>ا</w:t>
            </w:r>
            <w:r w:rsidR="00676DBA" w:rsidRPr="006862AE">
              <w:rPr>
                <w:rFonts w:ascii="Arabic Typesetting" w:hAnsi="Arabic Typesetting" w:cs="Arabic Typesetting" w:hint="cs"/>
                <w:color w:val="000000"/>
                <w:sz w:val="36"/>
                <w:szCs w:val="36"/>
                <w:u w:val="single"/>
                <w:rtl/>
              </w:rPr>
              <w:t>لموضوع</w:t>
            </w:r>
          </w:p>
        </w:tc>
      </w:tr>
      <w:tr w:rsidR="00676DBA"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676DBA" w:rsidRDefault="000265DA" w:rsidP="004E09DF">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يتزايد </w:t>
            </w:r>
            <w:r w:rsidRPr="00C81FBA">
              <w:rPr>
                <w:rFonts w:ascii="Arabic Typesetting" w:hAnsi="Arabic Typesetting" w:cs="Arabic Typesetting"/>
                <w:color w:val="000000"/>
                <w:sz w:val="36"/>
                <w:szCs w:val="36"/>
                <w:rtl/>
              </w:rPr>
              <w:t>تمتع</w:t>
            </w:r>
            <w:r w:rsidRPr="00F80E67">
              <w:rPr>
                <w:rFonts w:ascii="Arabic Typesetting" w:hAnsi="Arabic Typesetting" w:cs="Arabic Typesetting"/>
                <w:color w:val="000000"/>
                <w:sz w:val="36"/>
                <w:szCs w:val="36"/>
                <w:rtl/>
              </w:rPr>
              <w:t xml:space="preserve"> المنتجات </w:t>
            </w:r>
            <w:r w:rsidR="004E09DF">
              <w:rPr>
                <w:rFonts w:ascii="Arabic Typesetting" w:hAnsi="Arabic Typesetting" w:cs="Arabic Typesetting" w:hint="cs"/>
                <w:color w:val="000000"/>
                <w:sz w:val="36"/>
                <w:szCs w:val="36"/>
                <w:rtl/>
              </w:rPr>
              <w:t>بالتقدير</w:t>
            </w:r>
            <w:r w:rsidRPr="00C81FBA">
              <w:rPr>
                <w:rFonts w:ascii="Arabic Typesetting" w:hAnsi="Arabic Typesetting" w:cs="Arabic Typesetting"/>
                <w:color w:val="000000"/>
                <w:sz w:val="36"/>
                <w:szCs w:val="36"/>
                <w:rtl/>
              </w:rPr>
              <w:t xml:space="preserve"> والاعتراف الدولي </w:t>
            </w:r>
            <w:r w:rsidRPr="00F80E67">
              <w:rPr>
                <w:rFonts w:ascii="Arabic Typesetting" w:hAnsi="Arabic Typesetting" w:cs="Arabic Typesetting"/>
                <w:color w:val="000000"/>
                <w:sz w:val="36"/>
                <w:szCs w:val="36"/>
                <w:rtl/>
              </w:rPr>
              <w:t>بسبب خصائص</w:t>
            </w:r>
            <w:r w:rsidRPr="00C81FBA">
              <w:rPr>
                <w:rFonts w:ascii="Arabic Typesetting" w:hAnsi="Arabic Typesetting" w:cs="Arabic Typesetting"/>
                <w:color w:val="000000"/>
                <w:sz w:val="36"/>
                <w:szCs w:val="36"/>
                <w:rtl/>
              </w:rPr>
              <w:t xml:space="preserve"> </w:t>
            </w:r>
            <w:r w:rsidR="004E09DF">
              <w:rPr>
                <w:rFonts w:ascii="Arabic Typesetting" w:hAnsi="Arabic Typesetting" w:cs="Arabic Typesetting" w:hint="cs"/>
                <w:color w:val="000000"/>
                <w:sz w:val="36"/>
                <w:szCs w:val="36"/>
                <w:rtl/>
              </w:rPr>
              <w:t>التصاميم</w:t>
            </w:r>
            <w:r w:rsidRPr="00C81FBA">
              <w:rPr>
                <w:rFonts w:ascii="Arabic Typesetting" w:hAnsi="Arabic Typesetting" w:cs="Arabic Typesetting"/>
                <w:color w:val="000000"/>
                <w:sz w:val="36"/>
                <w:szCs w:val="36"/>
                <w:rtl/>
              </w:rPr>
              <w:t xml:space="preserve"> التي تحملها. وفي كثير من الحالات، تستفيد المنتجات من الاستخدام الاستراتيجي للتصاميم </w:t>
            </w:r>
            <w:r w:rsidR="004E09DF">
              <w:rPr>
                <w:rFonts w:ascii="Arabic Typesetting" w:hAnsi="Arabic Typesetting" w:cs="Arabic Typesetting" w:hint="cs"/>
                <w:color w:val="000000"/>
                <w:sz w:val="36"/>
                <w:szCs w:val="36"/>
                <w:rtl/>
              </w:rPr>
              <w:t>بصفتها حق</w:t>
            </w:r>
            <w:r w:rsidRPr="00C81FBA">
              <w:rPr>
                <w:rFonts w:ascii="Arabic Typesetting" w:hAnsi="Arabic Typesetting" w:cs="Arabic Typesetting"/>
                <w:color w:val="000000"/>
                <w:sz w:val="36"/>
                <w:szCs w:val="36"/>
                <w:rtl/>
              </w:rPr>
              <w:t xml:space="preserve"> من حقوق</w:t>
            </w:r>
            <w:r w:rsidRPr="00F80E67">
              <w:rPr>
                <w:rFonts w:ascii="Arabic Typesetting" w:hAnsi="Arabic Typesetting" w:cs="Arabic Typesetting"/>
                <w:color w:val="000000"/>
                <w:sz w:val="36"/>
                <w:szCs w:val="36"/>
                <w:rtl/>
              </w:rPr>
              <w:t xml:space="preserve"> الملكية الفكرية</w:t>
            </w:r>
            <w:r w:rsidRPr="00C81FBA">
              <w:rPr>
                <w:rFonts w:ascii="Arabic Typesetting" w:hAnsi="Arabic Typesetting" w:cs="Arabic Typesetting"/>
                <w:color w:val="000000"/>
                <w:sz w:val="36"/>
                <w:szCs w:val="36"/>
                <w:rtl/>
              </w:rPr>
              <w:t xml:space="preserve"> (</w:t>
            </w:r>
            <w:r w:rsidRPr="00C81FBA">
              <w:rPr>
                <w:rFonts w:ascii="Arabic Typesetting" w:hAnsi="Arabic Typesetting" w:cs="Arabic Typesetting"/>
                <w:color w:val="000000"/>
                <w:sz w:val="36"/>
                <w:szCs w:val="36"/>
              </w:rPr>
              <w:t>IPR</w:t>
            </w:r>
            <w:r w:rsidRPr="00C81FBA">
              <w:rPr>
                <w:rFonts w:ascii="Arabic Typesetting" w:hAnsi="Arabic Typesetting" w:cs="Arabic Typesetting"/>
                <w:color w:val="000000"/>
                <w:sz w:val="36"/>
                <w:szCs w:val="36"/>
                <w:rtl/>
                <w:lang w:bidi="ar-EG"/>
              </w:rPr>
              <w:t xml:space="preserve">). </w:t>
            </w:r>
            <w:proofErr w:type="gramStart"/>
            <w:r w:rsidR="006862AE">
              <w:rPr>
                <w:rFonts w:ascii="Arabic Typesetting" w:hAnsi="Arabic Typesetting" w:cs="Arabic Typesetting"/>
                <w:color w:val="000000"/>
                <w:sz w:val="36"/>
                <w:szCs w:val="36"/>
                <w:lang w:bidi="ar-EG"/>
              </w:rPr>
              <w:t>,</w:t>
            </w:r>
            <w:r w:rsidRPr="00C81FBA">
              <w:rPr>
                <w:rFonts w:ascii="Arabic Typesetting" w:hAnsi="Arabic Typesetting" w:cs="Arabic Typesetting"/>
                <w:color w:val="000000"/>
                <w:sz w:val="36"/>
                <w:szCs w:val="36"/>
                <w:rtl/>
                <w:lang w:bidi="ar-EG"/>
              </w:rPr>
              <w:t>تضيف</w:t>
            </w:r>
            <w:proofErr w:type="gramEnd"/>
            <w:r w:rsidRPr="00C81FBA">
              <w:rPr>
                <w:rFonts w:ascii="Arabic Typesetting" w:hAnsi="Arabic Typesetting" w:cs="Arabic Typesetting"/>
                <w:color w:val="000000"/>
                <w:sz w:val="36"/>
                <w:szCs w:val="36"/>
                <w:rtl/>
                <w:lang w:bidi="ar-EG"/>
              </w:rPr>
              <w:t xml:space="preserve"> </w:t>
            </w:r>
            <w:r w:rsidRPr="00F80E67">
              <w:rPr>
                <w:rFonts w:ascii="Arabic Typesetting" w:hAnsi="Arabic Typesetting" w:cs="Arabic Typesetting"/>
                <w:color w:val="000000"/>
                <w:sz w:val="36"/>
                <w:szCs w:val="36"/>
                <w:rtl/>
              </w:rPr>
              <w:t xml:space="preserve">استراتيجية </w:t>
            </w:r>
            <w:r w:rsidRPr="00C81FBA">
              <w:rPr>
                <w:rFonts w:ascii="Arabic Typesetting" w:hAnsi="Arabic Typesetting" w:cs="Arabic Typesetting"/>
                <w:color w:val="000000"/>
                <w:sz w:val="36"/>
                <w:szCs w:val="36"/>
                <w:rtl/>
              </w:rPr>
              <w:t xml:space="preserve">التصاميم قيمة للمنتج، وتساعد على </w:t>
            </w:r>
            <w:r w:rsidRPr="00F80E67">
              <w:rPr>
                <w:rFonts w:ascii="Arabic Typesetting" w:hAnsi="Arabic Typesetting" w:cs="Arabic Typesetting"/>
                <w:color w:val="000000"/>
                <w:sz w:val="36"/>
                <w:szCs w:val="36"/>
                <w:rtl/>
              </w:rPr>
              <w:t xml:space="preserve">زيادة الطلب </w:t>
            </w:r>
            <w:r w:rsidR="004E09DF">
              <w:rPr>
                <w:rFonts w:ascii="Arabic Typesetting" w:hAnsi="Arabic Typesetting" w:cs="Arabic Typesetting" w:hint="cs"/>
                <w:color w:val="000000"/>
                <w:sz w:val="36"/>
                <w:szCs w:val="36"/>
                <w:rtl/>
              </w:rPr>
              <w:t>عليه</w:t>
            </w:r>
            <w:r w:rsidRPr="00C81FBA">
              <w:rPr>
                <w:rFonts w:ascii="Arabic Typesetting" w:hAnsi="Arabic Typesetting" w:cs="Arabic Typesetting"/>
                <w:color w:val="000000"/>
                <w:sz w:val="36"/>
                <w:szCs w:val="36"/>
                <w:rtl/>
              </w:rPr>
              <w:t xml:space="preserve"> </w:t>
            </w:r>
            <w:r w:rsidRPr="00F80E67">
              <w:rPr>
                <w:rFonts w:ascii="Arabic Typesetting" w:hAnsi="Arabic Typesetting" w:cs="Arabic Typesetting"/>
                <w:color w:val="000000"/>
                <w:sz w:val="36"/>
                <w:szCs w:val="36"/>
                <w:rtl/>
              </w:rPr>
              <w:t xml:space="preserve">في السوق </w:t>
            </w:r>
            <w:r w:rsidRPr="00C81FBA">
              <w:rPr>
                <w:rFonts w:ascii="Arabic Typesetting" w:hAnsi="Arabic Typesetting" w:cs="Arabic Typesetting"/>
                <w:color w:val="000000"/>
                <w:sz w:val="36"/>
                <w:szCs w:val="36"/>
                <w:rtl/>
              </w:rPr>
              <w:t>وتعمل على زيادة العائد الاقتصادي للمنتجين</w:t>
            </w:r>
            <w:r w:rsidR="004E09DF">
              <w:rPr>
                <w:rFonts w:ascii="Arabic Typesetting" w:hAnsi="Arabic Typesetting" w:cs="Arabic Typesetting" w:hint="cs"/>
                <w:color w:val="000000"/>
                <w:sz w:val="36"/>
                <w:szCs w:val="36"/>
                <w:rtl/>
              </w:rPr>
              <w:t xml:space="preserve"> أنفسهم</w:t>
            </w:r>
            <w:r w:rsidRPr="00C81FBA">
              <w:rPr>
                <w:rFonts w:ascii="Arabic Typesetting" w:hAnsi="Arabic Typesetting" w:cs="Arabic Typesetting"/>
                <w:color w:val="000000"/>
                <w:sz w:val="36"/>
                <w:szCs w:val="36"/>
                <w:rtl/>
              </w:rPr>
              <w:t xml:space="preserve">. </w:t>
            </w:r>
            <w:r w:rsidRPr="00F80E67">
              <w:rPr>
                <w:rFonts w:ascii="Arabic Typesetting" w:hAnsi="Arabic Typesetting" w:cs="Arabic Typesetting"/>
                <w:color w:val="000000"/>
                <w:sz w:val="36"/>
                <w:szCs w:val="36"/>
                <w:rtl/>
              </w:rPr>
              <w:t xml:space="preserve">ومع ذلك، </w:t>
            </w:r>
            <w:r w:rsidRPr="00C81FBA">
              <w:rPr>
                <w:rFonts w:ascii="Arabic Typesetting" w:hAnsi="Arabic Typesetting" w:cs="Arabic Typesetting"/>
                <w:color w:val="000000"/>
                <w:sz w:val="36"/>
                <w:szCs w:val="36"/>
                <w:rtl/>
              </w:rPr>
              <w:t xml:space="preserve">تواجه </w:t>
            </w:r>
            <w:r w:rsidRPr="00F80E67">
              <w:rPr>
                <w:rFonts w:ascii="Arabic Typesetting" w:hAnsi="Arabic Typesetting" w:cs="Arabic Typesetting"/>
                <w:color w:val="000000"/>
                <w:sz w:val="36"/>
                <w:szCs w:val="36"/>
                <w:rtl/>
              </w:rPr>
              <w:t xml:space="preserve">البلدان النامية والبلدان الأقل نمواً تحديات محددة ومشتركة، </w:t>
            </w:r>
            <w:r w:rsidRPr="00C81FBA">
              <w:rPr>
                <w:rFonts w:ascii="Arabic Typesetting" w:hAnsi="Arabic Typesetting" w:cs="Arabic Typesetting"/>
                <w:color w:val="000000"/>
                <w:sz w:val="36"/>
                <w:szCs w:val="36"/>
                <w:rtl/>
              </w:rPr>
              <w:t xml:space="preserve">ويرتبط الكثير منها </w:t>
            </w:r>
            <w:r w:rsidR="004E09DF">
              <w:rPr>
                <w:rFonts w:ascii="Arabic Typesetting" w:hAnsi="Arabic Typesetting" w:cs="Arabic Typesetting" w:hint="cs"/>
                <w:color w:val="000000"/>
                <w:sz w:val="36"/>
                <w:szCs w:val="36"/>
                <w:rtl/>
              </w:rPr>
              <w:t>بمدى الوعي ب</w:t>
            </w:r>
            <w:r w:rsidRPr="00C81FBA">
              <w:rPr>
                <w:rFonts w:ascii="Arabic Typesetting" w:hAnsi="Arabic Typesetting" w:cs="Arabic Typesetting"/>
                <w:color w:val="000000"/>
                <w:sz w:val="36"/>
                <w:szCs w:val="36"/>
                <w:rtl/>
              </w:rPr>
              <w:t>التصاميم الفعالة والحاجة إلى تكوين وتعزيز الكفاءات لإدارة وحماية</w:t>
            </w:r>
            <w:r>
              <w:rPr>
                <w:rFonts w:ascii="Arabic Typesetting" w:hAnsi="Arabic Typesetting" w:cs="Arabic Typesetting" w:hint="cs"/>
                <w:color w:val="000000"/>
                <w:sz w:val="36"/>
                <w:szCs w:val="36"/>
                <w:rtl/>
              </w:rPr>
              <w:t xml:space="preserve"> </w:t>
            </w:r>
            <w:r>
              <w:rPr>
                <w:rFonts w:ascii="Arabic Typesetting" w:hAnsi="Arabic Typesetting" w:cs="Arabic Typesetting" w:hint="cs"/>
                <w:sz w:val="36"/>
                <w:szCs w:val="36"/>
                <w:rtl/>
                <w:lang w:bidi="ar-EG"/>
              </w:rPr>
              <w:t>التصاميم.</w:t>
            </w:r>
          </w:p>
          <w:p w:rsidR="000265DA" w:rsidRPr="00B46FD4" w:rsidRDefault="004E09DF" w:rsidP="00E76098">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سيتضمن</w:t>
            </w:r>
            <w:r w:rsidR="000265DA">
              <w:rPr>
                <w:rFonts w:ascii="Arabic Typesetting" w:hAnsi="Arabic Typesetting" w:cs="Arabic Typesetting" w:hint="cs"/>
                <w:sz w:val="36"/>
                <w:szCs w:val="36"/>
                <w:rtl/>
                <w:lang w:bidi="ar-EG"/>
              </w:rPr>
              <w:t xml:space="preserve"> </w:t>
            </w:r>
            <w:r w:rsidR="000265DA" w:rsidRPr="00F80E67">
              <w:rPr>
                <w:rFonts w:ascii="Arabic Typesetting" w:hAnsi="Arabic Typesetting" w:cs="Arabic Typesetting"/>
                <w:color w:val="000000"/>
                <w:sz w:val="36"/>
                <w:szCs w:val="36"/>
                <w:rtl/>
              </w:rPr>
              <w:t>المشروع المقترح وضع استراتيجيات ملموسة</w:t>
            </w:r>
            <w:r w:rsidR="000265DA" w:rsidRPr="00C81FBA">
              <w:rPr>
                <w:rFonts w:ascii="Arabic Typesetting" w:hAnsi="Arabic Typesetting" w:cs="Arabic Typesetting"/>
                <w:color w:val="000000"/>
                <w:sz w:val="36"/>
                <w:szCs w:val="36"/>
                <w:rtl/>
              </w:rPr>
              <w:t xml:space="preserve">، تضمن </w:t>
            </w:r>
            <w:r w:rsidR="000265DA" w:rsidRPr="00F80E67">
              <w:rPr>
                <w:rFonts w:ascii="Arabic Typesetting" w:hAnsi="Arabic Typesetting" w:cs="Arabic Typesetting"/>
                <w:color w:val="000000"/>
                <w:sz w:val="36"/>
                <w:szCs w:val="36"/>
                <w:rtl/>
              </w:rPr>
              <w:t>تقديم المساعدة، بدءاً من تحديد</w:t>
            </w:r>
            <w:r w:rsidR="006233B2">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الشركات</w:t>
            </w:r>
            <w:r w:rsidR="000265DA" w:rsidRPr="00F80E67">
              <w:rPr>
                <w:rFonts w:ascii="Arabic Typesetting" w:hAnsi="Arabic Typesetting" w:cs="Arabic Typesetting"/>
                <w:color w:val="000000"/>
                <w:sz w:val="36"/>
                <w:szCs w:val="36"/>
                <w:rtl/>
              </w:rPr>
              <w:t xml:space="preserve"> الصغيرة والمتوسطة </w:t>
            </w:r>
            <w:r w:rsidR="000265DA" w:rsidRPr="00C81FBA">
              <w:rPr>
                <w:rFonts w:ascii="Arabic Typesetting" w:hAnsi="Arabic Typesetting" w:cs="Arabic Typesetting"/>
                <w:color w:val="000000"/>
                <w:sz w:val="36"/>
                <w:szCs w:val="36"/>
                <w:rtl/>
              </w:rPr>
              <w:t xml:space="preserve">التي تعمل </w:t>
            </w:r>
            <w:r>
              <w:rPr>
                <w:rFonts w:ascii="Arabic Typesetting" w:hAnsi="Arabic Typesetting" w:cs="Arabic Typesetting"/>
                <w:color w:val="000000"/>
                <w:sz w:val="36"/>
                <w:szCs w:val="36"/>
                <w:rtl/>
              </w:rPr>
              <w:t>في مجال إعداد واستخدام التصاميم</w:t>
            </w:r>
            <w:r w:rsidR="00E76098">
              <w:rPr>
                <w:rFonts w:ascii="Arabic Typesetting" w:hAnsi="Arabic Typesetting" w:cs="Arabic Typesetting" w:hint="cs"/>
                <w:color w:val="000000"/>
                <w:sz w:val="36"/>
                <w:szCs w:val="36"/>
                <w:rtl/>
              </w:rPr>
              <w:t xml:space="preserve">. كما </w:t>
            </w:r>
            <w:r w:rsidR="000265DA" w:rsidRPr="00C81FBA">
              <w:rPr>
                <w:rFonts w:ascii="Arabic Typesetting" w:hAnsi="Arabic Typesetting" w:cs="Arabic Typesetting"/>
                <w:color w:val="000000"/>
                <w:sz w:val="36"/>
                <w:szCs w:val="36"/>
                <w:rtl/>
              </w:rPr>
              <w:t xml:space="preserve">يغطي كافة مراحل </w:t>
            </w:r>
            <w:r w:rsidR="000265DA" w:rsidRPr="00F80E67">
              <w:rPr>
                <w:rFonts w:ascii="Arabic Typesetting" w:hAnsi="Arabic Typesetting" w:cs="Arabic Typesetting"/>
                <w:color w:val="000000"/>
                <w:sz w:val="36"/>
                <w:szCs w:val="36"/>
                <w:rtl/>
              </w:rPr>
              <w:t xml:space="preserve">عملية حماية </w:t>
            </w:r>
            <w:r w:rsidR="000265DA" w:rsidRPr="00C81FBA">
              <w:rPr>
                <w:rFonts w:ascii="Arabic Typesetting" w:hAnsi="Arabic Typesetting" w:cs="Arabic Typesetting"/>
                <w:color w:val="000000"/>
                <w:sz w:val="36"/>
                <w:szCs w:val="36"/>
                <w:rtl/>
              </w:rPr>
              <w:t xml:space="preserve">التصاميم من مرحلة </w:t>
            </w:r>
            <w:r>
              <w:rPr>
                <w:rFonts w:ascii="Arabic Typesetting" w:hAnsi="Arabic Typesetting" w:cs="Arabic Typesetting" w:hint="cs"/>
                <w:color w:val="000000"/>
                <w:sz w:val="36"/>
                <w:szCs w:val="36"/>
                <w:rtl/>
              </w:rPr>
              <w:t xml:space="preserve">تقديم </w:t>
            </w:r>
            <w:r w:rsidR="000265DA" w:rsidRPr="00C81FBA">
              <w:rPr>
                <w:rFonts w:ascii="Arabic Typesetting" w:hAnsi="Arabic Typesetting" w:cs="Arabic Typesetting"/>
                <w:color w:val="000000"/>
                <w:sz w:val="36"/>
                <w:szCs w:val="36"/>
                <w:rtl/>
              </w:rPr>
              <w:t xml:space="preserve">الطلبات إلى مرحلة التسجيل. </w:t>
            </w:r>
            <w:r>
              <w:rPr>
                <w:rFonts w:ascii="Arabic Typesetting" w:hAnsi="Arabic Typesetting" w:cs="Arabic Typesetting" w:hint="cs"/>
                <w:color w:val="000000"/>
                <w:sz w:val="36"/>
                <w:szCs w:val="36"/>
                <w:rtl/>
              </w:rPr>
              <w:t xml:space="preserve">وفي الحالات التي </w:t>
            </w:r>
            <w:r w:rsidR="000265DA" w:rsidRPr="00C81FBA">
              <w:rPr>
                <w:rFonts w:ascii="Arabic Typesetting" w:hAnsi="Arabic Typesetting" w:cs="Arabic Typesetting"/>
                <w:color w:val="000000"/>
                <w:sz w:val="36"/>
                <w:szCs w:val="36"/>
                <w:rtl/>
              </w:rPr>
              <w:t xml:space="preserve">لا </w:t>
            </w:r>
            <w:r w:rsidR="008F6CA5">
              <w:rPr>
                <w:rFonts w:ascii="Arabic Typesetting" w:hAnsi="Arabic Typesetting" w:cs="Arabic Typesetting" w:hint="cs"/>
                <w:color w:val="000000"/>
                <w:sz w:val="36"/>
                <w:szCs w:val="36"/>
                <w:rtl/>
              </w:rPr>
              <w:t>توفر فيها</w:t>
            </w:r>
            <w:r w:rsidR="000265DA" w:rsidRPr="00C81FBA">
              <w:rPr>
                <w:rFonts w:ascii="Arabic Typesetting" w:hAnsi="Arabic Typesetting" w:cs="Arabic Typesetting"/>
                <w:color w:val="000000"/>
                <w:sz w:val="36"/>
                <w:szCs w:val="36"/>
                <w:rtl/>
              </w:rPr>
              <w:t xml:space="preserve"> عملية تسجيل التصاميم الصناعية </w:t>
            </w:r>
            <w:r>
              <w:rPr>
                <w:rFonts w:ascii="Arabic Typesetting" w:hAnsi="Arabic Typesetting" w:cs="Arabic Typesetting" w:hint="cs"/>
                <w:color w:val="000000"/>
                <w:sz w:val="36"/>
                <w:szCs w:val="36"/>
                <w:rtl/>
              </w:rPr>
              <w:t>الحل المفضل</w:t>
            </w:r>
            <w:r w:rsidR="000265DA" w:rsidRPr="00C81FBA">
              <w:rPr>
                <w:rFonts w:ascii="Arabic Typesetting" w:hAnsi="Arabic Typesetting" w:cs="Arabic Typesetting"/>
                <w:color w:val="000000"/>
                <w:sz w:val="36"/>
                <w:szCs w:val="36"/>
                <w:rtl/>
              </w:rPr>
              <w:t xml:space="preserve">، </w:t>
            </w:r>
            <w:r w:rsidR="008F6CA5">
              <w:rPr>
                <w:rFonts w:ascii="Arabic Typesetting" w:hAnsi="Arabic Typesetting" w:cs="Arabic Typesetting" w:hint="cs"/>
                <w:color w:val="000000"/>
                <w:sz w:val="36"/>
                <w:szCs w:val="36"/>
                <w:rtl/>
              </w:rPr>
              <w:t xml:space="preserve">سيتم </w:t>
            </w:r>
            <w:r w:rsidR="000265DA" w:rsidRPr="00C81FBA">
              <w:rPr>
                <w:rFonts w:ascii="Arabic Typesetting" w:hAnsi="Arabic Typesetting" w:cs="Arabic Typesetting"/>
                <w:color w:val="000000"/>
                <w:sz w:val="36"/>
                <w:szCs w:val="36"/>
                <w:rtl/>
              </w:rPr>
              <w:t xml:space="preserve">استكشاف أساليب بديلة لحماية حقوق الملكية الفكرية. يمكن أن تكون </w:t>
            </w:r>
            <w:r w:rsidR="000265DA" w:rsidRPr="00F80E67">
              <w:rPr>
                <w:rFonts w:ascii="Arabic Typesetting" w:hAnsi="Arabic Typesetting" w:cs="Arabic Typesetting"/>
                <w:color w:val="000000"/>
                <w:sz w:val="36"/>
                <w:szCs w:val="36"/>
                <w:rtl/>
              </w:rPr>
              <w:t xml:space="preserve">هذه الاستراتيجيات عاملاً رئيسيا في زيادة قدرة </w:t>
            </w:r>
            <w:r w:rsidR="00E76098">
              <w:rPr>
                <w:rFonts w:ascii="Arabic Typesetting" w:hAnsi="Arabic Typesetting" w:cs="Arabic Typesetting" w:hint="cs"/>
                <w:color w:val="000000"/>
                <w:sz w:val="36"/>
                <w:szCs w:val="36"/>
                <w:rtl/>
              </w:rPr>
              <w:t>الشركات</w:t>
            </w:r>
            <w:r w:rsidR="000265DA" w:rsidRPr="00F80E67">
              <w:rPr>
                <w:rFonts w:ascii="Arabic Typesetting" w:hAnsi="Arabic Typesetting" w:cs="Arabic Typesetting"/>
                <w:color w:val="000000"/>
                <w:sz w:val="36"/>
                <w:szCs w:val="36"/>
                <w:rtl/>
              </w:rPr>
              <w:t xml:space="preserve"> الصغيرة والمتوسطة </w:t>
            </w:r>
            <w:r w:rsidR="000265DA" w:rsidRPr="00C81FBA">
              <w:rPr>
                <w:rFonts w:ascii="Arabic Typesetting" w:hAnsi="Arabic Typesetting" w:cs="Arabic Typesetting"/>
                <w:color w:val="000000"/>
                <w:sz w:val="36"/>
                <w:szCs w:val="36"/>
                <w:rtl/>
              </w:rPr>
              <w:t xml:space="preserve">على </w:t>
            </w:r>
            <w:r w:rsidR="000265DA" w:rsidRPr="00F80E67">
              <w:rPr>
                <w:rFonts w:ascii="Arabic Typesetting" w:hAnsi="Arabic Typesetting" w:cs="Arabic Typesetting"/>
                <w:color w:val="000000"/>
                <w:sz w:val="36"/>
                <w:szCs w:val="36"/>
                <w:rtl/>
              </w:rPr>
              <w:t xml:space="preserve">حماية وإدارة حقوق </w:t>
            </w:r>
            <w:r w:rsidR="000265DA" w:rsidRPr="00C81FBA">
              <w:rPr>
                <w:rFonts w:ascii="Arabic Typesetting" w:hAnsi="Arabic Typesetting" w:cs="Arabic Typesetting"/>
                <w:color w:val="000000"/>
                <w:sz w:val="36"/>
                <w:szCs w:val="36"/>
                <w:rtl/>
              </w:rPr>
              <w:t>التصاميم، مع رفع مستوى الوعي العام بهذه</w:t>
            </w:r>
            <w:r w:rsidR="000265DA">
              <w:rPr>
                <w:rFonts w:ascii="Arabic Typesetting" w:hAnsi="Arabic Typesetting" w:cs="Arabic Typesetting" w:hint="cs"/>
                <w:color w:val="000000"/>
                <w:sz w:val="36"/>
                <w:szCs w:val="36"/>
                <w:rtl/>
              </w:rPr>
              <w:t xml:space="preserve"> المسألة.</w:t>
            </w:r>
          </w:p>
        </w:tc>
      </w:tr>
      <w:tr w:rsidR="000265DA"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0265DA" w:rsidRPr="000265DA" w:rsidRDefault="000265DA" w:rsidP="006862AE">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2</w:t>
            </w:r>
            <w:r w:rsidR="006862AE">
              <w:rPr>
                <w:rFonts w:ascii="Arabic Typesetting" w:hAnsi="Arabic Typesetting" w:cs="Arabic Typesetting" w:hint="cs"/>
                <w:sz w:val="36"/>
                <w:szCs w:val="36"/>
                <w:rtl/>
                <w:lang w:bidi="ar-EG"/>
              </w:rPr>
              <w:t>.2.</w:t>
            </w:r>
            <w:r w:rsidR="006862AE">
              <w:rPr>
                <w:rFonts w:ascii="Arabic Typesetting" w:hAnsi="Arabic Typesetting" w:cs="Arabic Typesetting"/>
                <w:sz w:val="36"/>
                <w:szCs w:val="36"/>
                <w:rtl/>
                <w:lang w:bidi="ar-EG"/>
              </w:rPr>
              <w:tab/>
            </w:r>
            <w:r w:rsidRPr="006862AE">
              <w:rPr>
                <w:rFonts w:ascii="Arabic Typesetting" w:hAnsi="Arabic Typesetting" w:cs="Arabic Typesetting" w:hint="cs"/>
                <w:sz w:val="36"/>
                <w:szCs w:val="36"/>
                <w:u w:val="single"/>
                <w:rtl/>
                <w:lang w:bidi="ar-EG"/>
              </w:rPr>
              <w:t>الأهداف</w:t>
            </w:r>
          </w:p>
        </w:tc>
      </w:tr>
      <w:tr w:rsidR="000265DA"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0265DA" w:rsidRDefault="00933946" w:rsidP="00933946">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في سياق تنفيذ </w:t>
            </w:r>
            <w:r w:rsidRPr="00933946">
              <w:rPr>
                <w:rFonts w:ascii="Arabic Typesetting" w:hAnsi="Arabic Typesetting" w:cs="Arabic Typesetting"/>
                <w:sz w:val="36"/>
                <w:szCs w:val="36"/>
                <w:rtl/>
                <w:lang w:bidi="ar-EG"/>
              </w:rPr>
              <w:t xml:space="preserve">التوصيتين 4 و10 من جدول أعمال التنمية، </w:t>
            </w:r>
            <w:r>
              <w:rPr>
                <w:rFonts w:ascii="Arabic Typesetting" w:hAnsi="Arabic Typesetting" w:cs="Arabic Typesetting" w:hint="cs"/>
                <w:sz w:val="36"/>
                <w:szCs w:val="36"/>
                <w:rtl/>
                <w:lang w:bidi="ar-EG"/>
              </w:rPr>
              <w:t xml:space="preserve">يهدف المشروع إلى </w:t>
            </w:r>
            <w:r w:rsidRPr="00933946">
              <w:rPr>
                <w:rFonts w:ascii="Arabic Typesetting" w:hAnsi="Arabic Typesetting" w:cs="Arabic Typesetting"/>
                <w:sz w:val="36"/>
                <w:szCs w:val="36"/>
                <w:rtl/>
                <w:lang w:bidi="ar-EG"/>
              </w:rPr>
              <w:t xml:space="preserve">تحقيق </w:t>
            </w:r>
            <w:r>
              <w:rPr>
                <w:rFonts w:ascii="Arabic Typesetting" w:hAnsi="Arabic Typesetting" w:cs="Arabic Typesetting" w:hint="cs"/>
                <w:sz w:val="36"/>
                <w:szCs w:val="36"/>
                <w:rtl/>
                <w:lang w:bidi="ar-EG"/>
              </w:rPr>
              <w:t>هدف عام، وأهداف أكثر تحديداً على النحو التالي:</w:t>
            </w:r>
          </w:p>
          <w:p w:rsidR="00933946" w:rsidRDefault="00933946" w:rsidP="00933946">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proofErr w:type="gramStart"/>
            <w:r w:rsidRPr="00E43674">
              <w:rPr>
                <w:rFonts w:ascii="Arabic Typesetting" w:hAnsi="Arabic Typesetting" w:cs="Arabic Typesetting" w:hint="cs"/>
                <w:sz w:val="36"/>
                <w:szCs w:val="36"/>
                <w:u w:val="single"/>
                <w:rtl/>
                <w:lang w:bidi="ar-EG"/>
              </w:rPr>
              <w:t>الهدف</w:t>
            </w:r>
            <w:proofErr w:type="gramEnd"/>
            <w:r w:rsidRPr="00E43674">
              <w:rPr>
                <w:rFonts w:ascii="Arabic Typesetting" w:hAnsi="Arabic Typesetting" w:cs="Arabic Typesetting" w:hint="cs"/>
                <w:sz w:val="36"/>
                <w:szCs w:val="36"/>
                <w:u w:val="single"/>
                <w:rtl/>
                <w:lang w:bidi="ar-EG"/>
              </w:rPr>
              <w:t xml:space="preserve"> العام</w:t>
            </w:r>
            <w:r>
              <w:rPr>
                <w:rFonts w:ascii="Arabic Typesetting" w:hAnsi="Arabic Typesetting" w:cs="Arabic Typesetting" w:hint="cs"/>
                <w:sz w:val="36"/>
                <w:szCs w:val="36"/>
                <w:rtl/>
                <w:lang w:bidi="ar-EG"/>
              </w:rPr>
              <w:t>:</w:t>
            </w:r>
          </w:p>
          <w:p w:rsidR="00E43674" w:rsidRDefault="0056633B" w:rsidP="00E76098">
            <w:pPr>
              <w:pStyle w:val="NormalWeb"/>
              <w:bidi/>
              <w:spacing w:before="0" w:beforeAutospacing="0" w:after="180" w:afterAutospacing="0" w:line="300" w:lineRule="exact"/>
              <w:ind w:left="180"/>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 xml:space="preserve">المساهمة </w:t>
            </w:r>
            <w:r w:rsidRPr="00F91C89">
              <w:rPr>
                <w:rFonts w:ascii="Arabic Typesetting" w:hAnsi="Arabic Typesetting" w:cs="Arabic Typesetting"/>
                <w:color w:val="000000"/>
                <w:sz w:val="36"/>
                <w:szCs w:val="36"/>
                <w:rtl/>
              </w:rPr>
              <w:t xml:space="preserve">في التنمية الاقتصادية في </w:t>
            </w:r>
            <w:r w:rsidR="008F6CA5">
              <w:rPr>
                <w:rFonts w:ascii="Arabic Typesetting" w:hAnsi="Arabic Typesetting" w:cs="Arabic Typesetting" w:hint="cs"/>
                <w:color w:val="000000"/>
                <w:sz w:val="36"/>
                <w:szCs w:val="36"/>
                <w:rtl/>
              </w:rPr>
              <w:t>بلدين</w:t>
            </w:r>
            <w:r w:rsidRPr="00F91C89">
              <w:rPr>
                <w:rFonts w:ascii="Arabic Typesetting" w:hAnsi="Arabic Typesetting" w:cs="Arabic Typesetting"/>
                <w:color w:val="000000"/>
                <w:sz w:val="36"/>
                <w:szCs w:val="36"/>
                <w:rtl/>
              </w:rPr>
              <w:t xml:space="preserve"> من خلال تعزيز استراتيجيتهما الوطنية لاستخدام آلية حماية لحقوق الملكية الفكرية المرتبطة بالتصاميم والانتفاع بها من قبل </w:t>
            </w:r>
            <w:r w:rsidR="00E76098">
              <w:rPr>
                <w:rFonts w:ascii="Arabic Typesetting" w:hAnsi="Arabic Typesetting" w:cs="Arabic Typesetting" w:hint="cs"/>
                <w:color w:val="000000"/>
                <w:sz w:val="36"/>
                <w:szCs w:val="36"/>
                <w:rtl/>
              </w:rPr>
              <w:t>الشركات</w:t>
            </w:r>
            <w:r w:rsidRPr="00F91C89">
              <w:rPr>
                <w:rFonts w:ascii="Arabic Typesetting" w:hAnsi="Arabic Typesetting" w:cs="Arabic Typesetting"/>
                <w:color w:val="000000"/>
                <w:sz w:val="36"/>
                <w:szCs w:val="36"/>
                <w:rtl/>
              </w:rPr>
              <w:t xml:space="preserve"> الصغيرة والمتوسطة، مما يؤدي إلى زيادة الاستثمارات في التصاميم ويسمح بمعدلات أعلى لدورة رأس </w:t>
            </w:r>
            <w:r w:rsidR="008F6CA5">
              <w:rPr>
                <w:rFonts w:ascii="Arabic Typesetting" w:hAnsi="Arabic Typesetting" w:cs="Arabic Typesetting" w:hint="cs"/>
                <w:color w:val="000000"/>
                <w:sz w:val="36"/>
                <w:szCs w:val="36"/>
                <w:rtl/>
              </w:rPr>
              <w:t xml:space="preserve">مال </w:t>
            </w:r>
            <w:r w:rsidR="00E76098">
              <w:rPr>
                <w:rFonts w:ascii="Arabic Typesetting" w:hAnsi="Arabic Typesetting" w:cs="Arabic Typesetting" w:hint="cs"/>
                <w:color w:val="000000"/>
                <w:sz w:val="36"/>
                <w:szCs w:val="36"/>
                <w:rtl/>
              </w:rPr>
              <w:t>تلك المؤسسات</w:t>
            </w:r>
            <w:r w:rsidRPr="00F91C89">
              <w:rPr>
                <w:rFonts w:ascii="Arabic Typesetting" w:hAnsi="Arabic Typesetting" w:cs="Arabic Typesetting"/>
                <w:color w:val="000000"/>
                <w:sz w:val="36"/>
                <w:szCs w:val="36"/>
                <w:rtl/>
              </w:rPr>
              <w:t xml:space="preserve"> المشاركة. كما يهدف هذا المشروع إلى التأثير إيجابيا على الاقتصاد الوطني على المدى </w:t>
            </w:r>
            <w:r w:rsidR="008F6CA5">
              <w:rPr>
                <w:rFonts w:ascii="Arabic Typesetting" w:hAnsi="Arabic Typesetting" w:cs="Arabic Typesetting" w:hint="cs"/>
                <w:color w:val="000000"/>
                <w:sz w:val="36"/>
                <w:szCs w:val="36"/>
                <w:rtl/>
              </w:rPr>
              <w:t>البعيد</w:t>
            </w:r>
            <w:r w:rsidRPr="00F91C89">
              <w:rPr>
                <w:rFonts w:ascii="Arabic Typesetting" w:hAnsi="Arabic Typesetting" w:cs="Arabic Typesetting"/>
                <w:color w:val="000000"/>
                <w:sz w:val="36"/>
                <w:szCs w:val="36"/>
                <w:rtl/>
              </w:rPr>
              <w:t xml:space="preserve"> وإمكانية تطبيقه في دول أعضاء</w:t>
            </w:r>
            <w:r>
              <w:rPr>
                <w:rFonts w:ascii="Arabic Typesetting" w:hAnsi="Arabic Typesetting" w:cs="Arabic Typesetting" w:hint="cs"/>
                <w:color w:val="000000"/>
                <w:sz w:val="36"/>
                <w:szCs w:val="36"/>
                <w:rtl/>
              </w:rPr>
              <w:t xml:space="preserve"> </w:t>
            </w:r>
            <w:r w:rsidR="008F6CA5">
              <w:rPr>
                <w:rFonts w:ascii="Arabic Typesetting" w:hAnsi="Arabic Typesetting" w:cs="Arabic Typesetting" w:hint="cs"/>
                <w:color w:val="000000"/>
                <w:sz w:val="36"/>
                <w:szCs w:val="36"/>
                <w:rtl/>
              </w:rPr>
              <w:t>أخرى</w:t>
            </w:r>
            <w:r>
              <w:rPr>
                <w:rFonts w:ascii="Arabic Typesetting" w:hAnsi="Arabic Typesetting" w:cs="Arabic Typesetting" w:hint="cs"/>
                <w:color w:val="000000"/>
                <w:sz w:val="36"/>
                <w:szCs w:val="36"/>
                <w:rtl/>
              </w:rPr>
              <w:t>.</w:t>
            </w:r>
          </w:p>
          <w:p w:rsidR="0056633B" w:rsidRDefault="0056633B" w:rsidP="0056633B">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proofErr w:type="gramStart"/>
            <w:r w:rsidRPr="008F6CA5">
              <w:rPr>
                <w:rFonts w:ascii="Arabic Typesetting" w:hAnsi="Arabic Typesetting" w:cs="Arabic Typesetting" w:hint="cs"/>
                <w:sz w:val="36"/>
                <w:szCs w:val="36"/>
                <w:u w:val="single"/>
                <w:rtl/>
                <w:lang w:bidi="ar-EG"/>
              </w:rPr>
              <w:t>الأهداف</w:t>
            </w:r>
            <w:proofErr w:type="gramEnd"/>
            <w:r w:rsidRPr="008F6CA5">
              <w:rPr>
                <w:rFonts w:ascii="Arabic Typesetting" w:hAnsi="Arabic Typesetting" w:cs="Arabic Typesetting" w:hint="cs"/>
                <w:sz w:val="36"/>
                <w:szCs w:val="36"/>
                <w:u w:val="single"/>
                <w:rtl/>
                <w:lang w:bidi="ar-EG"/>
              </w:rPr>
              <w:t xml:space="preserve"> المحددة</w:t>
            </w:r>
            <w:r>
              <w:rPr>
                <w:rFonts w:ascii="Arabic Typesetting" w:hAnsi="Arabic Typesetting" w:cs="Arabic Typesetting" w:hint="cs"/>
                <w:sz w:val="36"/>
                <w:szCs w:val="36"/>
                <w:rtl/>
                <w:lang w:bidi="ar-EG"/>
              </w:rPr>
              <w:t>:</w:t>
            </w:r>
          </w:p>
          <w:p w:rsidR="0056633B" w:rsidRDefault="0090356A" w:rsidP="006862AE">
            <w:pPr>
              <w:pStyle w:val="NormalWeb"/>
              <w:bidi/>
              <w:spacing w:before="0" w:beforeAutospacing="0" w:after="180" w:afterAutospacing="0" w:line="300" w:lineRule="exact"/>
              <w:ind w:left="567"/>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المساهمة</w:t>
            </w:r>
            <w:r w:rsidR="0056633B">
              <w:rPr>
                <w:rFonts w:ascii="Arabic Typesetting" w:hAnsi="Arabic Typesetting" w:cs="Arabic Typesetting" w:hint="cs"/>
                <w:sz w:val="36"/>
                <w:szCs w:val="36"/>
                <w:rtl/>
                <w:lang w:bidi="ar-EG"/>
              </w:rPr>
              <w:t xml:space="preserve"> </w:t>
            </w:r>
            <w:r w:rsidR="0056633B" w:rsidRPr="00F91C89">
              <w:rPr>
                <w:rFonts w:ascii="Arabic Typesetting" w:hAnsi="Arabic Typesetting" w:cs="Arabic Typesetting"/>
                <w:color w:val="000000"/>
                <w:sz w:val="36"/>
                <w:szCs w:val="36"/>
                <w:rtl/>
              </w:rPr>
              <w:t xml:space="preserve">في تنمية الأعمال التجارية </w:t>
            </w:r>
            <w:r w:rsidR="008F6CA5">
              <w:rPr>
                <w:rFonts w:ascii="Arabic Typesetting" w:hAnsi="Arabic Typesetting" w:cs="Arabic Typesetting" w:hint="cs"/>
                <w:color w:val="000000"/>
                <w:sz w:val="36"/>
                <w:szCs w:val="36"/>
                <w:rtl/>
              </w:rPr>
              <w:t>للشركات</w:t>
            </w:r>
            <w:r w:rsidR="0056633B" w:rsidRPr="00F91C89">
              <w:rPr>
                <w:rFonts w:ascii="Arabic Typesetting" w:hAnsi="Arabic Typesetting" w:cs="Arabic Typesetting"/>
                <w:color w:val="000000"/>
                <w:sz w:val="36"/>
                <w:szCs w:val="36"/>
                <w:rtl/>
              </w:rPr>
              <w:t xml:space="preserve"> الصغيرة والمتوسطة في البلدان المشاركة </w:t>
            </w:r>
            <w:r w:rsidR="0056633B" w:rsidRPr="002A5183">
              <w:rPr>
                <w:rFonts w:ascii="Arabic Typesetting" w:hAnsi="Arabic Typesetting" w:cs="Arabic Typesetting"/>
                <w:color w:val="000000"/>
                <w:sz w:val="36"/>
                <w:szCs w:val="36"/>
                <w:rtl/>
              </w:rPr>
              <w:t xml:space="preserve">عن طريق </w:t>
            </w:r>
            <w:r w:rsidR="0056633B" w:rsidRPr="00F91C89">
              <w:rPr>
                <w:rFonts w:ascii="Arabic Typesetting" w:hAnsi="Arabic Typesetting" w:cs="Arabic Typesetting"/>
                <w:color w:val="000000"/>
                <w:sz w:val="36"/>
                <w:szCs w:val="36"/>
                <w:rtl/>
              </w:rPr>
              <w:t>تشجيع الاستثمار في</w:t>
            </w:r>
            <w:r w:rsidR="0056633B" w:rsidRPr="002A5183">
              <w:rPr>
                <w:rFonts w:ascii="Arabic Typesetting" w:hAnsi="Arabic Typesetting" w:cs="Arabic Typesetting"/>
                <w:color w:val="000000"/>
                <w:sz w:val="36"/>
                <w:szCs w:val="36"/>
                <w:rtl/>
              </w:rPr>
              <w:t xml:space="preserve"> التصاميم من خلال الاستخدام الاستراتيجي </w:t>
            </w:r>
            <w:r w:rsidR="0056633B" w:rsidRPr="00F91C89">
              <w:rPr>
                <w:rFonts w:ascii="Arabic Typesetting" w:hAnsi="Arabic Typesetting" w:cs="Arabic Typesetting"/>
                <w:color w:val="000000"/>
                <w:sz w:val="36"/>
                <w:szCs w:val="36"/>
                <w:rtl/>
              </w:rPr>
              <w:t xml:space="preserve">لحقوق الملكية الفكرية، وبخاصة </w:t>
            </w:r>
            <w:r w:rsidR="0056633B" w:rsidRPr="002A5183">
              <w:rPr>
                <w:rFonts w:ascii="Arabic Typesetting" w:hAnsi="Arabic Typesetting" w:cs="Arabic Typesetting"/>
                <w:color w:val="000000"/>
                <w:sz w:val="36"/>
                <w:szCs w:val="36"/>
                <w:rtl/>
              </w:rPr>
              <w:t>من خلال الاستخدام</w:t>
            </w:r>
            <w:r w:rsidR="008F6CA5">
              <w:rPr>
                <w:rFonts w:ascii="Arabic Typesetting" w:hAnsi="Arabic Typesetting" w:cs="Arabic Typesetting" w:hint="cs"/>
                <w:color w:val="000000"/>
                <w:sz w:val="36"/>
                <w:szCs w:val="36"/>
                <w:rtl/>
              </w:rPr>
              <w:t xml:space="preserve"> </w:t>
            </w:r>
            <w:proofErr w:type="spellStart"/>
            <w:r w:rsidR="008F6CA5">
              <w:rPr>
                <w:rFonts w:ascii="Arabic Typesetting" w:hAnsi="Arabic Typesetting" w:cs="Arabic Typesetting" w:hint="cs"/>
                <w:color w:val="000000"/>
                <w:sz w:val="36"/>
                <w:szCs w:val="36"/>
                <w:rtl/>
              </w:rPr>
              <w:t>الاستباقي</w:t>
            </w:r>
            <w:proofErr w:type="spellEnd"/>
            <w:r w:rsidR="006233B2">
              <w:rPr>
                <w:rFonts w:ascii="Arabic Typesetting" w:hAnsi="Arabic Typesetting" w:cs="Arabic Typesetting"/>
                <w:color w:val="000000"/>
                <w:sz w:val="36"/>
                <w:szCs w:val="36"/>
                <w:rtl/>
              </w:rPr>
              <w:t xml:space="preserve"> </w:t>
            </w:r>
            <w:r w:rsidR="0056633B" w:rsidRPr="00F91C89">
              <w:rPr>
                <w:rFonts w:ascii="Arabic Typesetting" w:hAnsi="Arabic Typesetting" w:cs="Arabic Typesetting"/>
                <w:color w:val="000000"/>
                <w:sz w:val="36"/>
                <w:szCs w:val="36"/>
                <w:rtl/>
              </w:rPr>
              <w:t xml:space="preserve">لآليات </w:t>
            </w:r>
            <w:r w:rsidR="0056633B" w:rsidRPr="002A5183">
              <w:rPr>
                <w:rFonts w:ascii="Arabic Typesetting" w:hAnsi="Arabic Typesetting" w:cs="Arabic Typesetting"/>
                <w:color w:val="000000"/>
                <w:sz w:val="36"/>
                <w:szCs w:val="36"/>
                <w:rtl/>
                <w:lang w:bidi="ar-EG"/>
              </w:rPr>
              <w:t>ال</w:t>
            </w:r>
            <w:r w:rsidR="0056633B" w:rsidRPr="00F91C89">
              <w:rPr>
                <w:rFonts w:ascii="Arabic Typesetting" w:hAnsi="Arabic Typesetting" w:cs="Arabic Typesetting"/>
                <w:color w:val="000000"/>
                <w:sz w:val="36"/>
                <w:szCs w:val="36"/>
                <w:rtl/>
              </w:rPr>
              <w:t xml:space="preserve">حماية </w:t>
            </w:r>
            <w:r w:rsidR="0056633B" w:rsidRPr="002A5183">
              <w:rPr>
                <w:rFonts w:ascii="Arabic Typesetting" w:hAnsi="Arabic Typesetting" w:cs="Arabic Typesetting"/>
                <w:color w:val="000000"/>
                <w:sz w:val="36"/>
                <w:szCs w:val="36"/>
                <w:rtl/>
              </w:rPr>
              <w:t>المناسبة للتصاميم</w:t>
            </w:r>
            <w:r w:rsidR="00F920AF">
              <w:rPr>
                <w:rFonts w:ascii="Arabic Typesetting" w:hAnsi="Arabic Typesetting" w:cs="Arabic Typesetting" w:hint="cs"/>
                <w:color w:val="000000"/>
                <w:sz w:val="36"/>
                <w:szCs w:val="36"/>
                <w:rtl/>
              </w:rPr>
              <w:t xml:space="preserve"> التي كانت مهملة حتى هذا الوقت</w:t>
            </w:r>
            <w:r w:rsidR="0056633B">
              <w:rPr>
                <w:rFonts w:ascii="Arabic Typesetting" w:hAnsi="Arabic Typesetting" w:cs="Arabic Typesetting" w:hint="cs"/>
                <w:color w:val="000000"/>
                <w:sz w:val="36"/>
                <w:szCs w:val="36"/>
                <w:rtl/>
              </w:rPr>
              <w:t>؛</w:t>
            </w:r>
          </w:p>
          <w:p w:rsidR="00933946" w:rsidRDefault="006862AE" w:rsidP="006862AE">
            <w:pPr>
              <w:pStyle w:val="NormalWeb"/>
              <w:bidi/>
              <w:spacing w:before="0" w:beforeAutospacing="0" w:after="180" w:afterAutospacing="0" w:line="30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lang w:bidi="ar-EG"/>
              </w:rPr>
              <w:t>و</w:t>
            </w:r>
            <w:r w:rsidR="0056633B">
              <w:rPr>
                <w:rFonts w:ascii="Arabic Typesetting" w:hAnsi="Arabic Typesetting" w:cs="Arabic Typesetting" w:hint="cs"/>
                <w:sz w:val="36"/>
                <w:szCs w:val="36"/>
                <w:rtl/>
                <w:lang w:bidi="ar-EG"/>
              </w:rPr>
              <w:t xml:space="preserve">تحسين </w:t>
            </w:r>
            <w:r w:rsidR="0056633B" w:rsidRPr="00F91C89">
              <w:rPr>
                <w:rFonts w:ascii="Arabic Typesetting" w:hAnsi="Arabic Typesetting" w:cs="Arabic Typesetting"/>
                <w:color w:val="000000"/>
                <w:sz w:val="36"/>
                <w:szCs w:val="36"/>
                <w:rtl/>
              </w:rPr>
              <w:t>قدرات مؤسسات</w:t>
            </w:r>
            <w:r w:rsidR="0056633B" w:rsidRPr="002A5183">
              <w:rPr>
                <w:rFonts w:ascii="Arabic Typesetting" w:hAnsi="Arabic Typesetting" w:cs="Arabic Typesetting"/>
                <w:color w:val="000000"/>
                <w:sz w:val="36"/>
                <w:szCs w:val="36"/>
                <w:rtl/>
              </w:rPr>
              <w:t xml:space="preserve"> التصاميم</w:t>
            </w:r>
            <w:r w:rsidR="0056633B" w:rsidRPr="00F91C89">
              <w:rPr>
                <w:rFonts w:ascii="Arabic Typesetting" w:hAnsi="Arabic Typesetting" w:cs="Arabic Typesetting"/>
                <w:color w:val="000000"/>
                <w:sz w:val="36"/>
                <w:szCs w:val="36"/>
                <w:rtl/>
              </w:rPr>
              <w:t xml:space="preserve"> الوطنية</w:t>
            </w:r>
            <w:r w:rsidR="0056633B" w:rsidRPr="002A5183">
              <w:rPr>
                <w:rFonts w:ascii="Arabic Typesetting" w:hAnsi="Arabic Typesetting" w:cs="Arabic Typesetting"/>
                <w:color w:val="000000"/>
                <w:sz w:val="36"/>
                <w:szCs w:val="36"/>
                <w:rtl/>
              </w:rPr>
              <w:t xml:space="preserve">، ومن بينها مكاتب الملكية الفكرية، لتشجيع </w:t>
            </w:r>
            <w:r w:rsidR="0056633B" w:rsidRPr="00F91C89">
              <w:rPr>
                <w:rFonts w:ascii="Arabic Typesetting" w:hAnsi="Arabic Typesetting" w:cs="Arabic Typesetting"/>
                <w:color w:val="000000"/>
                <w:sz w:val="36"/>
                <w:szCs w:val="36"/>
                <w:rtl/>
              </w:rPr>
              <w:t xml:space="preserve">الاستخدام الاستراتيجي لنظام الملكية الفكرية </w:t>
            </w:r>
            <w:r w:rsidR="00F920AF">
              <w:rPr>
                <w:rFonts w:ascii="Arabic Typesetting" w:hAnsi="Arabic Typesetting" w:cs="Arabic Typesetting" w:hint="cs"/>
                <w:color w:val="000000"/>
                <w:sz w:val="36"/>
                <w:szCs w:val="36"/>
                <w:rtl/>
              </w:rPr>
              <w:t>للشركات</w:t>
            </w:r>
            <w:r w:rsidR="0056633B" w:rsidRPr="002A5183">
              <w:rPr>
                <w:rFonts w:ascii="Arabic Typesetting" w:hAnsi="Arabic Typesetting" w:cs="Arabic Typesetting"/>
                <w:color w:val="000000"/>
                <w:sz w:val="36"/>
                <w:szCs w:val="36"/>
                <w:rtl/>
              </w:rPr>
              <w:t xml:space="preserve"> التجارية القائمة على إنتاج التصاميم، </w:t>
            </w:r>
            <w:r w:rsidR="0056633B" w:rsidRPr="00F91C89">
              <w:rPr>
                <w:rFonts w:ascii="Arabic Typesetting" w:hAnsi="Arabic Typesetting" w:cs="Arabic Typesetting"/>
                <w:color w:val="000000"/>
                <w:sz w:val="36"/>
                <w:szCs w:val="36"/>
                <w:rtl/>
              </w:rPr>
              <w:t>مما يؤدي إلى زيادة استخدام آليات حماية التص</w:t>
            </w:r>
            <w:r w:rsidR="0056633B" w:rsidRPr="002A5183">
              <w:rPr>
                <w:rFonts w:ascii="Arabic Typesetting" w:hAnsi="Arabic Typesetting" w:cs="Arabic Typesetting"/>
                <w:color w:val="000000"/>
                <w:sz w:val="36"/>
                <w:szCs w:val="36"/>
                <w:rtl/>
              </w:rPr>
              <w:t>ا</w:t>
            </w:r>
            <w:r w:rsidR="0056633B" w:rsidRPr="00F91C89">
              <w:rPr>
                <w:rFonts w:ascii="Arabic Typesetting" w:hAnsi="Arabic Typesetting" w:cs="Arabic Typesetting"/>
                <w:color w:val="000000"/>
                <w:sz w:val="36"/>
                <w:szCs w:val="36"/>
                <w:rtl/>
              </w:rPr>
              <w:t>ميم</w:t>
            </w:r>
            <w:r w:rsidR="0056633B">
              <w:rPr>
                <w:rFonts w:ascii="Arabic Typesetting" w:hAnsi="Arabic Typesetting" w:cs="Arabic Typesetting" w:hint="cs"/>
                <w:color w:val="000000"/>
                <w:sz w:val="36"/>
                <w:szCs w:val="36"/>
                <w:rtl/>
              </w:rPr>
              <w:t xml:space="preserve"> المتاحة.</w:t>
            </w:r>
          </w:p>
        </w:tc>
      </w:tr>
      <w:tr w:rsidR="0056633B"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56633B" w:rsidRDefault="006862AE" w:rsidP="006862AE">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3.2.</w:t>
            </w:r>
            <w:r>
              <w:rPr>
                <w:rFonts w:ascii="Arabic Typesetting" w:hAnsi="Arabic Typesetting" w:cs="Arabic Typesetting"/>
                <w:sz w:val="36"/>
                <w:szCs w:val="36"/>
                <w:rtl/>
                <w:lang w:bidi="ar-EG"/>
              </w:rPr>
              <w:tab/>
            </w:r>
            <w:r w:rsidR="0056633B" w:rsidRPr="00F920AF">
              <w:rPr>
                <w:rFonts w:ascii="Arabic Typesetting" w:hAnsi="Arabic Typesetting" w:cs="Arabic Typesetting" w:hint="cs"/>
                <w:sz w:val="36"/>
                <w:szCs w:val="36"/>
                <w:u w:val="single"/>
                <w:rtl/>
                <w:lang w:bidi="ar-EG"/>
              </w:rPr>
              <w:t>استراتيجية تنفيذ المشروع</w:t>
            </w:r>
          </w:p>
        </w:tc>
      </w:tr>
      <w:tr w:rsidR="0056633B"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56633B" w:rsidRDefault="00756CEE" w:rsidP="00933946">
            <w:pPr>
              <w:pStyle w:val="NormalWeb"/>
              <w:bidi/>
              <w:spacing w:before="0" w:beforeAutospacing="0" w:after="180" w:afterAutospacing="0" w:line="300" w:lineRule="exact"/>
              <w:ind w:left="180"/>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 xml:space="preserve">سَيُنفذ </w:t>
            </w:r>
            <w:r w:rsidRPr="002A5183">
              <w:rPr>
                <w:rFonts w:ascii="Arabic Typesetting" w:hAnsi="Arabic Typesetting" w:cs="Arabic Typesetting"/>
                <w:color w:val="000000"/>
                <w:sz w:val="36"/>
                <w:szCs w:val="36"/>
                <w:rtl/>
              </w:rPr>
              <w:t xml:space="preserve">المشروع في بلدين بهدف تطوير استراتيجية </w:t>
            </w:r>
            <w:r w:rsidRPr="004D3FA7">
              <w:rPr>
                <w:rFonts w:ascii="Arabic Typesetting" w:hAnsi="Arabic Typesetting" w:cs="Arabic Typesetting"/>
                <w:color w:val="000000"/>
                <w:sz w:val="36"/>
                <w:szCs w:val="36"/>
                <w:rtl/>
              </w:rPr>
              <w:t>للتصاميم تنتفع بها المؤسسات التجارية العاملة في هذا النشاط في كل</w:t>
            </w:r>
            <w:r>
              <w:rPr>
                <w:rFonts w:ascii="Arabic Typesetting" w:hAnsi="Arabic Typesetting" w:cs="Arabic Typesetting" w:hint="cs"/>
                <w:color w:val="000000"/>
                <w:sz w:val="36"/>
                <w:szCs w:val="36"/>
                <w:rtl/>
              </w:rPr>
              <w:t xml:space="preserve"> بلد منهما.</w:t>
            </w:r>
          </w:p>
          <w:p w:rsidR="00756CEE" w:rsidRDefault="006862AE" w:rsidP="006862AE">
            <w:pPr>
              <w:pStyle w:val="NormalWeb"/>
              <w:bidi/>
              <w:spacing w:before="0" w:beforeAutospacing="0" w:after="840" w:afterAutospacing="0" w:line="300" w:lineRule="exact"/>
              <w:ind w:left="181"/>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و</w:t>
            </w:r>
            <w:r w:rsidR="00756CEE">
              <w:rPr>
                <w:rFonts w:ascii="Arabic Typesetting" w:hAnsi="Arabic Typesetting" w:cs="Arabic Typesetting" w:hint="cs"/>
                <w:sz w:val="36"/>
                <w:szCs w:val="36"/>
                <w:rtl/>
                <w:lang w:bidi="ar-EG"/>
              </w:rPr>
              <w:t xml:space="preserve">سَيُطلب </w:t>
            </w:r>
            <w:r w:rsidR="00756CEE" w:rsidRPr="004D3FA7">
              <w:rPr>
                <w:rFonts w:ascii="Arabic Typesetting" w:hAnsi="Arabic Typesetting" w:cs="Arabic Typesetting"/>
                <w:color w:val="000000"/>
                <w:sz w:val="36"/>
                <w:szCs w:val="36"/>
                <w:rtl/>
              </w:rPr>
              <w:t xml:space="preserve">من الدول الأعضاء الراغبة في المشاركة في هذا المشروع </w:t>
            </w:r>
            <w:r w:rsidR="00F920AF">
              <w:rPr>
                <w:rFonts w:ascii="Arabic Typesetting" w:hAnsi="Arabic Typesetting" w:cs="Arabic Typesetting" w:hint="cs"/>
                <w:color w:val="000000"/>
                <w:sz w:val="36"/>
                <w:szCs w:val="36"/>
                <w:rtl/>
              </w:rPr>
              <w:t xml:space="preserve">إجراء </w:t>
            </w:r>
            <w:r w:rsidR="00756CEE" w:rsidRPr="004D3FA7">
              <w:rPr>
                <w:rFonts w:ascii="Arabic Typesetting" w:hAnsi="Arabic Typesetting" w:cs="Arabic Typesetting"/>
                <w:color w:val="000000"/>
                <w:sz w:val="36"/>
                <w:szCs w:val="36"/>
                <w:rtl/>
              </w:rPr>
              <w:t>تحليل</w:t>
            </w:r>
            <w:r w:rsidR="00F920AF">
              <w:rPr>
                <w:rFonts w:ascii="Arabic Typesetting" w:hAnsi="Arabic Typesetting" w:cs="Arabic Typesetting" w:hint="cs"/>
                <w:color w:val="000000"/>
                <w:sz w:val="36"/>
                <w:szCs w:val="36"/>
                <w:rtl/>
              </w:rPr>
              <w:t xml:space="preserve"> </w:t>
            </w:r>
            <w:r w:rsidR="009E5AEE">
              <w:rPr>
                <w:rFonts w:ascii="Arabic Typesetting" w:hAnsi="Arabic Typesetting" w:cs="Arabic Typesetting" w:hint="cs"/>
                <w:color w:val="000000"/>
                <w:sz w:val="36"/>
                <w:szCs w:val="36"/>
                <w:rtl/>
              </w:rPr>
              <w:t xml:space="preserve">لمدى حماية الملكية الفكرية للتصاميم </w:t>
            </w:r>
            <w:r w:rsidR="00756CEE" w:rsidRPr="004D3FA7">
              <w:rPr>
                <w:rFonts w:ascii="Arabic Typesetting" w:hAnsi="Arabic Typesetting" w:cs="Arabic Typesetting"/>
                <w:color w:val="000000"/>
                <w:sz w:val="36"/>
                <w:szCs w:val="36"/>
                <w:rtl/>
              </w:rPr>
              <w:t>داخل الدولة</w:t>
            </w:r>
            <w:r w:rsidR="009E5AEE">
              <w:rPr>
                <w:rFonts w:ascii="Arabic Typesetting" w:hAnsi="Arabic Typesetting" w:cs="Arabic Typesetting" w:hint="cs"/>
                <w:color w:val="000000"/>
                <w:sz w:val="36"/>
                <w:szCs w:val="36"/>
                <w:rtl/>
              </w:rPr>
              <w:t xml:space="preserve"> في الوقت الراهن</w:t>
            </w:r>
            <w:r w:rsidR="00756CEE" w:rsidRPr="004D3FA7">
              <w:rPr>
                <w:rFonts w:ascii="Arabic Typesetting" w:hAnsi="Arabic Typesetting" w:cs="Arabic Typesetting"/>
                <w:color w:val="000000"/>
                <w:sz w:val="36"/>
                <w:szCs w:val="36"/>
                <w:rtl/>
              </w:rPr>
              <w:t xml:space="preserve">، ولا سيما </w:t>
            </w:r>
            <w:r w:rsidR="00F920AF">
              <w:rPr>
                <w:rFonts w:ascii="Arabic Typesetting" w:hAnsi="Arabic Typesetting" w:cs="Arabic Typesetting" w:hint="cs"/>
                <w:color w:val="000000"/>
                <w:sz w:val="36"/>
                <w:szCs w:val="36"/>
                <w:rtl/>
              </w:rPr>
              <w:t xml:space="preserve">موقف </w:t>
            </w:r>
            <w:r w:rsidR="00756CEE" w:rsidRPr="004D3FA7">
              <w:rPr>
                <w:rFonts w:ascii="Arabic Typesetting" w:hAnsi="Arabic Typesetting" w:cs="Arabic Typesetting"/>
                <w:color w:val="000000"/>
                <w:sz w:val="36"/>
                <w:szCs w:val="36"/>
                <w:rtl/>
              </w:rPr>
              <w:t xml:space="preserve">تسجيل التصاميم من قبل </w:t>
            </w:r>
            <w:r w:rsidR="00F920AF">
              <w:rPr>
                <w:rFonts w:ascii="Arabic Typesetting" w:hAnsi="Arabic Typesetting" w:cs="Arabic Typesetting" w:hint="cs"/>
                <w:color w:val="000000"/>
                <w:sz w:val="36"/>
                <w:szCs w:val="36"/>
                <w:rtl/>
              </w:rPr>
              <w:t>المقيمين</w:t>
            </w:r>
            <w:r w:rsidR="00756CEE" w:rsidRPr="004D3FA7">
              <w:rPr>
                <w:rFonts w:ascii="Arabic Typesetting" w:hAnsi="Arabic Typesetting" w:cs="Arabic Typesetting"/>
                <w:color w:val="000000"/>
                <w:sz w:val="36"/>
                <w:szCs w:val="36"/>
                <w:rtl/>
              </w:rPr>
              <w:t xml:space="preserve"> والاستخدام المتوقع لنظام تسجيل التصاميم من قبل المؤسسات التجارية المقيمة العاملة في مجال</w:t>
            </w:r>
            <w:r w:rsidR="00F920AF">
              <w:rPr>
                <w:rFonts w:ascii="Arabic Typesetting" w:hAnsi="Arabic Typesetting" w:cs="Arabic Typesetting" w:hint="cs"/>
                <w:color w:val="000000"/>
                <w:sz w:val="36"/>
                <w:szCs w:val="36"/>
                <w:rtl/>
              </w:rPr>
              <w:t xml:space="preserve"> إنشاء</w:t>
            </w:r>
            <w:r w:rsidR="00756CEE" w:rsidRPr="004D3FA7">
              <w:rPr>
                <w:rFonts w:ascii="Arabic Typesetting" w:hAnsi="Arabic Typesetting" w:cs="Arabic Typesetting"/>
                <w:color w:val="000000"/>
                <w:sz w:val="36"/>
                <w:szCs w:val="36"/>
                <w:rtl/>
              </w:rPr>
              <w:t xml:space="preserve"> التصاميم</w:t>
            </w:r>
            <w:r w:rsidR="00756CEE">
              <w:rPr>
                <w:rFonts w:ascii="Arabic Typesetting" w:hAnsi="Arabic Typesetting" w:cs="Arabic Typesetting" w:hint="cs"/>
                <w:color w:val="000000"/>
                <w:sz w:val="36"/>
                <w:szCs w:val="36"/>
                <w:rtl/>
              </w:rPr>
              <w:t>.</w:t>
            </w:r>
          </w:p>
          <w:p w:rsidR="00756CEE" w:rsidRDefault="006862AE" w:rsidP="00A7060E">
            <w:pPr>
              <w:pStyle w:val="NormalWeb"/>
              <w:bidi/>
              <w:spacing w:before="0" w:beforeAutospacing="0" w:after="180" w:afterAutospacing="0" w:line="300" w:lineRule="exact"/>
              <w:ind w:left="180"/>
              <w:rPr>
                <w:rFonts w:ascii="Arabic Typesetting" w:hAnsi="Arabic Typesetting" w:cs="Arabic Typesetting"/>
                <w:color w:val="000000"/>
                <w:sz w:val="36"/>
                <w:szCs w:val="36"/>
                <w:rtl/>
              </w:rPr>
            </w:pPr>
            <w:r>
              <w:rPr>
                <w:rFonts w:ascii="Arabic Typesetting" w:hAnsi="Arabic Typesetting" w:cs="Arabic Typesetting" w:hint="cs"/>
                <w:sz w:val="36"/>
                <w:szCs w:val="36"/>
                <w:rtl/>
              </w:rPr>
              <w:lastRenderedPageBreak/>
              <w:t>و</w:t>
            </w:r>
            <w:r w:rsidR="00756CEE">
              <w:rPr>
                <w:rFonts w:ascii="Arabic Typesetting" w:hAnsi="Arabic Typesetting" w:cs="Arabic Typesetting" w:hint="cs"/>
                <w:sz w:val="36"/>
                <w:szCs w:val="36"/>
                <w:rtl/>
              </w:rPr>
              <w:t xml:space="preserve">سَيُطلب </w:t>
            </w:r>
            <w:r w:rsidR="00756CEE" w:rsidRPr="004D3FA7">
              <w:rPr>
                <w:rFonts w:ascii="Arabic Typesetting" w:hAnsi="Arabic Typesetting" w:cs="Arabic Typesetting"/>
                <w:color w:val="000000"/>
                <w:sz w:val="36"/>
                <w:szCs w:val="36"/>
                <w:rtl/>
              </w:rPr>
              <w:t>من الدول الأعضاء الراغبة في المشاركة في هذا المشروع تكليف</w:t>
            </w:r>
            <w:r w:rsidR="00756CEE" w:rsidRPr="002A5183">
              <w:rPr>
                <w:rFonts w:ascii="Arabic Typesetting" w:hAnsi="Arabic Typesetting" w:cs="Arabic Typesetting"/>
                <w:color w:val="000000"/>
                <w:sz w:val="36"/>
                <w:szCs w:val="36"/>
                <w:rtl/>
              </w:rPr>
              <w:t xml:space="preserve"> وكالة وطنية رائدة</w:t>
            </w:r>
            <w:r w:rsidR="00A7060E">
              <w:rPr>
                <w:rFonts w:ascii="Arabic Typesetting" w:hAnsi="Arabic Typesetting" w:cs="Arabic Typesetting" w:hint="cs"/>
                <w:color w:val="000000"/>
                <w:sz w:val="36"/>
                <w:szCs w:val="36"/>
                <w:rtl/>
              </w:rPr>
              <w:t xml:space="preserve"> -</w:t>
            </w:r>
            <w:r w:rsidR="00756CEE" w:rsidRPr="002A5183">
              <w:rPr>
                <w:rFonts w:ascii="Arabic Typesetting" w:hAnsi="Arabic Typesetting" w:cs="Arabic Typesetting"/>
                <w:color w:val="000000"/>
                <w:sz w:val="36"/>
                <w:szCs w:val="36"/>
                <w:rtl/>
              </w:rPr>
              <w:t xml:space="preserve"> </w:t>
            </w:r>
            <w:r w:rsidR="00756CEE" w:rsidRPr="004D3FA7">
              <w:rPr>
                <w:rFonts w:ascii="Arabic Typesetting" w:hAnsi="Arabic Typesetting" w:cs="Arabic Typesetting"/>
                <w:color w:val="000000"/>
                <w:sz w:val="36"/>
                <w:szCs w:val="36"/>
                <w:rtl/>
              </w:rPr>
              <w:t xml:space="preserve">يمكن تكليف </w:t>
            </w:r>
            <w:r w:rsidR="00756CEE" w:rsidRPr="002A5183">
              <w:rPr>
                <w:rFonts w:ascii="Arabic Typesetting" w:hAnsi="Arabic Typesetting" w:cs="Arabic Typesetting"/>
                <w:color w:val="000000"/>
                <w:sz w:val="36"/>
                <w:szCs w:val="36"/>
                <w:rtl/>
              </w:rPr>
              <w:t>مكتب الملكية الصناعية</w:t>
            </w:r>
            <w:r w:rsidR="00756CEE" w:rsidRPr="004D3FA7">
              <w:rPr>
                <w:rFonts w:ascii="Arabic Typesetting" w:hAnsi="Arabic Typesetting" w:cs="Arabic Typesetting"/>
                <w:color w:val="000000"/>
                <w:sz w:val="36"/>
                <w:szCs w:val="36"/>
                <w:rtl/>
              </w:rPr>
              <w:t xml:space="preserve"> على سبيل المثال</w:t>
            </w:r>
            <w:r w:rsidR="00A7060E">
              <w:rPr>
                <w:rFonts w:ascii="Arabic Typesetting" w:hAnsi="Arabic Typesetting" w:cs="Arabic Typesetting" w:hint="cs"/>
                <w:color w:val="000000"/>
                <w:sz w:val="36"/>
                <w:szCs w:val="36"/>
                <w:rtl/>
              </w:rPr>
              <w:t>-</w:t>
            </w:r>
            <w:r w:rsidR="00756CEE" w:rsidRPr="002A5183">
              <w:rPr>
                <w:rFonts w:ascii="Arabic Typesetting" w:hAnsi="Arabic Typesetting" w:cs="Arabic Typesetting"/>
                <w:color w:val="000000"/>
                <w:sz w:val="36"/>
                <w:szCs w:val="36"/>
                <w:rtl/>
              </w:rPr>
              <w:t xml:space="preserve"> أو </w:t>
            </w:r>
            <w:r w:rsidR="00756CEE" w:rsidRPr="004D3FA7">
              <w:rPr>
                <w:rFonts w:ascii="Arabic Typesetting" w:hAnsi="Arabic Typesetting" w:cs="Arabic Typesetting"/>
                <w:color w:val="000000"/>
                <w:sz w:val="36"/>
                <w:szCs w:val="36"/>
                <w:rtl/>
              </w:rPr>
              <w:t xml:space="preserve">أي </w:t>
            </w:r>
            <w:r w:rsidR="00756CEE" w:rsidRPr="002A5183">
              <w:rPr>
                <w:rFonts w:ascii="Arabic Typesetting" w:hAnsi="Arabic Typesetting" w:cs="Arabic Typesetting"/>
                <w:color w:val="000000"/>
                <w:sz w:val="36"/>
                <w:szCs w:val="36"/>
                <w:rtl/>
              </w:rPr>
              <w:t>وكالة حكومية أو منظمة صناع</w:t>
            </w:r>
            <w:r w:rsidR="00756CEE" w:rsidRPr="004D3FA7">
              <w:rPr>
                <w:rFonts w:ascii="Arabic Typesetting" w:hAnsi="Arabic Typesetting" w:cs="Arabic Typesetting"/>
                <w:color w:val="000000"/>
                <w:sz w:val="36"/>
                <w:szCs w:val="36"/>
                <w:rtl/>
              </w:rPr>
              <w:t>ي</w:t>
            </w:r>
            <w:r w:rsidR="00756CEE" w:rsidRPr="002A5183">
              <w:rPr>
                <w:rFonts w:ascii="Arabic Typesetting" w:hAnsi="Arabic Typesetting" w:cs="Arabic Typesetting"/>
                <w:color w:val="000000"/>
                <w:sz w:val="36"/>
                <w:szCs w:val="36"/>
                <w:rtl/>
              </w:rPr>
              <w:t xml:space="preserve">ة </w:t>
            </w:r>
            <w:r w:rsidR="00F920AF">
              <w:rPr>
                <w:rFonts w:ascii="Arabic Typesetting" w:hAnsi="Arabic Typesetting" w:cs="Arabic Typesetting" w:hint="cs"/>
                <w:color w:val="000000"/>
                <w:sz w:val="36"/>
                <w:szCs w:val="36"/>
                <w:rtl/>
              </w:rPr>
              <w:t>ممثلة</w:t>
            </w:r>
            <w:r w:rsidR="00756CEE" w:rsidRPr="004D3FA7">
              <w:rPr>
                <w:rFonts w:ascii="Arabic Typesetting" w:hAnsi="Arabic Typesetting" w:cs="Arabic Typesetting"/>
                <w:color w:val="000000"/>
                <w:sz w:val="36"/>
                <w:szCs w:val="36"/>
                <w:rtl/>
              </w:rPr>
              <w:t xml:space="preserve"> لتلك الوكالة الوطنية</w:t>
            </w:r>
            <w:r w:rsidR="00F920AF">
              <w:rPr>
                <w:rFonts w:ascii="Arabic Typesetting" w:hAnsi="Arabic Typesetting" w:cs="Arabic Typesetting" w:hint="cs"/>
                <w:color w:val="000000"/>
                <w:sz w:val="36"/>
                <w:szCs w:val="36"/>
                <w:rtl/>
              </w:rPr>
              <w:t>،</w:t>
            </w:r>
            <w:r w:rsidR="00756CEE" w:rsidRPr="004D3FA7">
              <w:rPr>
                <w:rFonts w:ascii="Arabic Typesetting" w:hAnsi="Arabic Typesetting" w:cs="Arabic Typesetting"/>
                <w:color w:val="000000"/>
                <w:sz w:val="36"/>
                <w:szCs w:val="36"/>
                <w:rtl/>
              </w:rPr>
              <w:t xml:space="preserve"> </w:t>
            </w:r>
            <w:r w:rsidR="00F920AF">
              <w:rPr>
                <w:rFonts w:ascii="Arabic Typesetting" w:hAnsi="Arabic Typesetting" w:cs="Arabic Typesetting" w:hint="cs"/>
                <w:color w:val="000000"/>
                <w:sz w:val="36"/>
                <w:szCs w:val="36"/>
                <w:rtl/>
              </w:rPr>
              <w:t xml:space="preserve">بمهمة </w:t>
            </w:r>
            <w:r w:rsidR="00756CEE" w:rsidRPr="004D3FA7">
              <w:rPr>
                <w:rFonts w:ascii="Arabic Typesetting" w:hAnsi="Arabic Typesetting" w:cs="Arabic Typesetting"/>
                <w:color w:val="000000"/>
                <w:sz w:val="36"/>
                <w:szCs w:val="36"/>
                <w:rtl/>
              </w:rPr>
              <w:t xml:space="preserve">إعداد </w:t>
            </w:r>
            <w:r w:rsidR="00A7060E">
              <w:rPr>
                <w:rFonts w:ascii="Arabic Typesetting" w:hAnsi="Arabic Typesetting" w:cs="Arabic Typesetting" w:hint="cs"/>
                <w:color w:val="000000"/>
                <w:sz w:val="36"/>
                <w:szCs w:val="36"/>
                <w:rtl/>
              </w:rPr>
              <w:t>تصميم داعم، يكون من شأنه صياغة اقتراح المشروع وتوفير إجابات للتساؤلات التالية:</w:t>
            </w:r>
          </w:p>
          <w:p w:rsidR="00756CEE" w:rsidRPr="004D3FA7" w:rsidRDefault="00A7060E" w:rsidP="006862AE">
            <w:pPr>
              <w:pStyle w:val="ListParagraph"/>
              <w:numPr>
                <w:ilvl w:val="0"/>
                <w:numId w:val="24"/>
              </w:numPr>
              <w:bidi/>
              <w:ind w:left="1134" w:hanging="567"/>
              <w:rPr>
                <w:rFonts w:ascii="Arabic Typesetting" w:eastAsia="Times New Roman" w:hAnsi="Arabic Typesetting" w:cs="Arabic Typesetting"/>
                <w:color w:val="000000"/>
                <w:sz w:val="36"/>
                <w:szCs w:val="36"/>
                <w:rtl/>
                <w:lang w:eastAsia="en-US"/>
              </w:rPr>
            </w:pPr>
            <w:r>
              <w:rPr>
                <w:rFonts w:ascii="Arabic Typesetting" w:hAnsi="Arabic Typesetting" w:cs="Arabic Typesetting" w:hint="cs"/>
                <w:sz w:val="36"/>
                <w:szCs w:val="36"/>
                <w:rtl/>
              </w:rPr>
              <w:t xml:space="preserve">مدى توفر </w:t>
            </w:r>
            <w:r w:rsidR="00756CEE" w:rsidRPr="004D3FA7">
              <w:rPr>
                <w:rFonts w:ascii="Arabic Typesetting" w:eastAsia="Times New Roman" w:hAnsi="Arabic Typesetting" w:cs="Arabic Typesetting"/>
                <w:color w:val="000000"/>
                <w:sz w:val="36"/>
                <w:szCs w:val="36"/>
                <w:rtl/>
                <w:lang w:eastAsia="en-US"/>
              </w:rPr>
              <w:t xml:space="preserve">صناعات قائمة على التصاميم أو </w:t>
            </w:r>
            <w:r w:rsidR="00756CEE" w:rsidRPr="004D3FA7">
              <w:rPr>
                <w:rFonts w:ascii="Arabic Typesetting" w:eastAsia="Times New Roman" w:hAnsi="Arabic Typesetting" w:cs="Arabic Typesetting"/>
                <w:color w:val="000000"/>
                <w:sz w:val="36"/>
                <w:szCs w:val="36"/>
                <w:rtl/>
                <w:lang w:eastAsia="en-US" w:bidi="ar-EG"/>
              </w:rPr>
              <w:t>منتجين</w:t>
            </w:r>
            <w:r>
              <w:rPr>
                <w:rFonts w:ascii="Arabic Typesetting" w:eastAsia="Times New Roman" w:hAnsi="Arabic Typesetting" w:cs="Arabic Typesetting" w:hint="cs"/>
                <w:color w:val="000000"/>
                <w:sz w:val="36"/>
                <w:szCs w:val="36"/>
                <w:rtl/>
                <w:lang w:eastAsia="en-US" w:bidi="ar-EG"/>
              </w:rPr>
              <w:t xml:space="preserve"> للتصاميم</w:t>
            </w:r>
            <w:r w:rsidR="00756CEE" w:rsidRPr="004D3FA7">
              <w:rPr>
                <w:rFonts w:ascii="Arabic Typesetting" w:eastAsia="Times New Roman" w:hAnsi="Arabic Typesetting" w:cs="Arabic Typesetting"/>
                <w:color w:val="000000"/>
                <w:sz w:val="36"/>
                <w:szCs w:val="36"/>
                <w:rtl/>
                <w:lang w:eastAsia="en-US" w:bidi="ar-EG"/>
              </w:rPr>
              <w:t xml:space="preserve"> في </w:t>
            </w:r>
            <w:r w:rsidR="00756CEE">
              <w:rPr>
                <w:rFonts w:ascii="Arabic Typesetting" w:eastAsia="Times New Roman" w:hAnsi="Arabic Typesetting" w:cs="Arabic Typesetting" w:hint="cs"/>
                <w:color w:val="000000"/>
                <w:sz w:val="36"/>
                <w:szCs w:val="36"/>
                <w:rtl/>
                <w:lang w:eastAsia="en-US" w:bidi="ar-EG"/>
              </w:rPr>
              <w:t>البلد</w:t>
            </w:r>
            <w:r w:rsidR="00756CEE" w:rsidRPr="004D3FA7">
              <w:rPr>
                <w:rFonts w:ascii="Arabic Typesetting" w:eastAsia="Times New Roman" w:hAnsi="Arabic Typesetting" w:cs="Arabic Typesetting"/>
                <w:color w:val="000000"/>
                <w:sz w:val="36"/>
                <w:szCs w:val="36"/>
                <w:rtl/>
                <w:lang w:eastAsia="en-US" w:bidi="ar-EG"/>
              </w:rPr>
              <w:t xml:space="preserve">؛ </w:t>
            </w:r>
          </w:p>
          <w:p w:rsidR="00756CEE" w:rsidRDefault="006862AE" w:rsidP="006862AE">
            <w:pPr>
              <w:pStyle w:val="NormalWeb"/>
              <w:numPr>
                <w:ilvl w:val="0"/>
                <w:numId w:val="24"/>
              </w:numPr>
              <w:bidi/>
              <w:spacing w:before="0" w:beforeAutospacing="0" w:after="180" w:afterAutospacing="0" w:line="300" w:lineRule="exact"/>
              <w:ind w:left="1134" w:hanging="567"/>
              <w:rPr>
                <w:rFonts w:ascii="Arabic Typesetting" w:hAnsi="Arabic Typesetting" w:cs="Arabic Typesetting"/>
                <w:sz w:val="36"/>
                <w:szCs w:val="36"/>
              </w:rPr>
            </w:pPr>
            <w:r>
              <w:rPr>
                <w:rFonts w:ascii="Arabic Typesetting" w:hAnsi="Arabic Typesetting" w:cs="Arabic Typesetting" w:hint="cs"/>
                <w:color w:val="000000"/>
                <w:sz w:val="36"/>
                <w:szCs w:val="36"/>
                <w:rtl/>
              </w:rPr>
              <w:t>و</w:t>
            </w:r>
            <w:r w:rsidR="00756CEE" w:rsidRPr="004D3FA7">
              <w:rPr>
                <w:rFonts w:ascii="Arabic Typesetting" w:hAnsi="Arabic Typesetting" w:cs="Arabic Typesetting"/>
                <w:color w:val="000000"/>
                <w:sz w:val="36"/>
                <w:szCs w:val="36"/>
                <w:rtl/>
              </w:rPr>
              <w:t xml:space="preserve">موقف مؤسسات حماية التصاميم </w:t>
            </w:r>
            <w:r w:rsidR="00756CEE" w:rsidRPr="002A5183">
              <w:rPr>
                <w:rFonts w:ascii="Arabic Typesetting" w:hAnsi="Arabic Typesetting" w:cs="Arabic Typesetting"/>
                <w:color w:val="000000"/>
                <w:sz w:val="36"/>
                <w:szCs w:val="36"/>
                <w:rtl/>
              </w:rPr>
              <w:t>والإطار التشريعي والبنية</w:t>
            </w:r>
            <w:r w:rsidR="00A7060E">
              <w:rPr>
                <w:rFonts w:ascii="Arabic Typesetting" w:hAnsi="Arabic Typesetting" w:cs="Arabic Typesetting" w:hint="cs"/>
                <w:sz w:val="36"/>
                <w:szCs w:val="36"/>
                <w:rtl/>
              </w:rPr>
              <w:t xml:space="preserve"> التحتية؛</w:t>
            </w:r>
          </w:p>
          <w:p w:rsidR="00A7060E" w:rsidRPr="00A7060E" w:rsidRDefault="006862AE" w:rsidP="006862AE">
            <w:pPr>
              <w:pStyle w:val="NormalWeb"/>
              <w:numPr>
                <w:ilvl w:val="0"/>
                <w:numId w:val="24"/>
              </w:numPr>
              <w:bidi/>
              <w:spacing w:before="0" w:beforeAutospacing="0" w:after="180" w:afterAutospacing="0" w:line="30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lang w:bidi="ar-EG"/>
              </w:rPr>
              <w:t>و</w:t>
            </w:r>
            <w:r w:rsidR="009E5AEE">
              <w:rPr>
                <w:rFonts w:ascii="Arabic Typesetting" w:hAnsi="Arabic Typesetting" w:cs="Arabic Typesetting" w:hint="cs"/>
                <w:sz w:val="36"/>
                <w:szCs w:val="36"/>
                <w:rtl/>
                <w:lang w:bidi="ar-EG"/>
              </w:rPr>
              <w:t xml:space="preserve">مدى </w:t>
            </w:r>
            <w:r w:rsidR="00A7060E">
              <w:rPr>
                <w:rFonts w:ascii="Arabic Typesetting" w:hAnsi="Arabic Typesetting" w:cs="Arabic Typesetting" w:hint="cs"/>
                <w:sz w:val="36"/>
                <w:szCs w:val="36"/>
                <w:rtl/>
                <w:lang w:bidi="ar-EG"/>
              </w:rPr>
              <w:t xml:space="preserve">الحاجة الفعلية </w:t>
            </w:r>
            <w:r w:rsidR="00A7060E" w:rsidRPr="002A5183">
              <w:rPr>
                <w:rFonts w:ascii="Arabic Typesetting" w:hAnsi="Arabic Typesetting" w:cs="Arabic Typesetting"/>
                <w:color w:val="000000"/>
                <w:sz w:val="36"/>
                <w:szCs w:val="36"/>
                <w:rtl/>
              </w:rPr>
              <w:t xml:space="preserve">لدعم </w:t>
            </w:r>
            <w:r w:rsidR="00A7060E" w:rsidRPr="004D3FA7">
              <w:rPr>
                <w:rFonts w:ascii="Arabic Typesetting" w:hAnsi="Arabic Typesetting" w:cs="Arabic Typesetting"/>
                <w:color w:val="000000"/>
                <w:sz w:val="36"/>
                <w:szCs w:val="36"/>
                <w:rtl/>
              </w:rPr>
              <w:t xml:space="preserve">الأنشطة التجارية العاملة في مجال التصاميم لوضع استراتيجيات للملكية الفكرية </w:t>
            </w:r>
            <w:r w:rsidR="00A7060E" w:rsidRPr="002A5183">
              <w:rPr>
                <w:rFonts w:ascii="Arabic Typesetting" w:hAnsi="Arabic Typesetting" w:cs="Arabic Typesetting"/>
                <w:color w:val="000000"/>
                <w:sz w:val="36"/>
                <w:szCs w:val="36"/>
                <w:rtl/>
              </w:rPr>
              <w:t xml:space="preserve">والحصول على حماية </w:t>
            </w:r>
            <w:r w:rsidR="00A7060E" w:rsidRPr="004D3FA7">
              <w:rPr>
                <w:rFonts w:ascii="Arabic Typesetting" w:hAnsi="Arabic Typesetting" w:cs="Arabic Typesetting"/>
                <w:color w:val="000000"/>
                <w:sz w:val="36"/>
                <w:szCs w:val="36"/>
                <w:rtl/>
                <w:lang w:bidi="ar-EG"/>
              </w:rPr>
              <w:t>فاعلة للملكية الفكرية للتصاميم الخاصة به</w:t>
            </w:r>
            <w:r w:rsidR="009E5AEE">
              <w:rPr>
                <w:rFonts w:ascii="Arabic Typesetting" w:hAnsi="Arabic Typesetting" w:cs="Arabic Typesetting" w:hint="cs"/>
                <w:color w:val="000000"/>
                <w:sz w:val="36"/>
                <w:szCs w:val="36"/>
                <w:rtl/>
                <w:lang w:bidi="ar-EG"/>
              </w:rPr>
              <w:t>ا</w:t>
            </w:r>
            <w:r w:rsidR="00A7060E" w:rsidRPr="004D3FA7">
              <w:rPr>
                <w:rFonts w:ascii="Arabic Typesetting" w:hAnsi="Arabic Typesetting" w:cs="Arabic Typesetting"/>
                <w:color w:val="000000"/>
                <w:sz w:val="36"/>
                <w:szCs w:val="36"/>
                <w:rtl/>
                <w:lang w:bidi="ar-EG"/>
              </w:rPr>
              <w:t xml:space="preserve"> في الأسواق </w:t>
            </w:r>
            <w:r w:rsidR="00A7060E" w:rsidRPr="002A5183">
              <w:rPr>
                <w:rFonts w:ascii="Arabic Typesetting" w:hAnsi="Arabic Typesetting" w:cs="Arabic Typesetting"/>
                <w:color w:val="000000"/>
                <w:sz w:val="36"/>
                <w:szCs w:val="36"/>
                <w:rtl/>
              </w:rPr>
              <w:t>الوطنية والدولية</w:t>
            </w:r>
            <w:r w:rsidR="00A7060E">
              <w:rPr>
                <w:rFonts w:ascii="Arabic Typesetting" w:hAnsi="Arabic Typesetting" w:cs="Arabic Typesetting" w:hint="cs"/>
                <w:color w:val="000000"/>
                <w:sz w:val="36"/>
                <w:szCs w:val="36"/>
                <w:rtl/>
              </w:rPr>
              <w:t>؛</w:t>
            </w:r>
          </w:p>
          <w:p w:rsidR="00A7060E" w:rsidRDefault="006862AE" w:rsidP="006862AE">
            <w:pPr>
              <w:pStyle w:val="NormalWeb"/>
              <w:numPr>
                <w:ilvl w:val="0"/>
                <w:numId w:val="24"/>
              </w:numPr>
              <w:bidi/>
              <w:spacing w:before="0" w:beforeAutospacing="0" w:after="180" w:afterAutospacing="0" w:line="30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lang w:bidi="ar-EG"/>
              </w:rPr>
              <w:t>و</w:t>
            </w:r>
            <w:r w:rsidR="00A7060E">
              <w:rPr>
                <w:rFonts w:ascii="Arabic Typesetting" w:hAnsi="Arabic Typesetting" w:cs="Arabic Typesetting" w:hint="cs"/>
                <w:sz w:val="36"/>
                <w:szCs w:val="36"/>
                <w:rtl/>
                <w:lang w:bidi="ar-EG"/>
              </w:rPr>
              <w:t xml:space="preserve">إمكانات تولي </w:t>
            </w:r>
            <w:r>
              <w:rPr>
                <w:rFonts w:ascii="Arabic Typesetting" w:hAnsi="Arabic Typesetting" w:cs="Arabic Typesetting"/>
                <w:color w:val="000000"/>
                <w:sz w:val="36"/>
                <w:szCs w:val="36"/>
                <w:rtl/>
              </w:rPr>
              <w:t>المس</w:t>
            </w:r>
            <w:r>
              <w:rPr>
                <w:rFonts w:ascii="Arabic Typesetting" w:hAnsi="Arabic Typesetting" w:cs="Arabic Typesetting" w:hint="cs"/>
                <w:color w:val="000000"/>
                <w:sz w:val="36"/>
                <w:szCs w:val="36"/>
                <w:rtl/>
              </w:rPr>
              <w:t>ؤ</w:t>
            </w:r>
            <w:r w:rsidR="00A7060E" w:rsidRPr="004D3FA7">
              <w:rPr>
                <w:rFonts w:ascii="Arabic Typesetting" w:hAnsi="Arabic Typesetting" w:cs="Arabic Typesetting"/>
                <w:color w:val="000000"/>
                <w:sz w:val="36"/>
                <w:szCs w:val="36"/>
                <w:rtl/>
              </w:rPr>
              <w:t>ولية والاستمرار في المشروع بعد الانتهاء من المشروع الأساسي</w:t>
            </w:r>
            <w:r w:rsidR="002E0923">
              <w:rPr>
                <w:rFonts w:ascii="Arabic Typesetting" w:hAnsi="Arabic Typesetting" w:cs="Arabic Typesetting" w:hint="cs"/>
                <w:color w:val="000000"/>
                <w:sz w:val="36"/>
                <w:szCs w:val="36"/>
                <w:rtl/>
              </w:rPr>
              <w:t xml:space="preserve">، فضلا عن </w:t>
            </w:r>
            <w:r w:rsidR="00A7060E" w:rsidRPr="004D3FA7">
              <w:rPr>
                <w:rFonts w:ascii="Arabic Typesetting" w:hAnsi="Arabic Typesetting" w:cs="Arabic Typesetting"/>
                <w:color w:val="000000"/>
                <w:sz w:val="36"/>
                <w:szCs w:val="36"/>
                <w:rtl/>
              </w:rPr>
              <w:t>تطبيق</w:t>
            </w:r>
            <w:r w:rsidR="002E0923">
              <w:rPr>
                <w:rFonts w:ascii="Arabic Typesetting" w:hAnsi="Arabic Typesetting" w:cs="Arabic Typesetting" w:hint="cs"/>
                <w:color w:val="000000"/>
                <w:sz w:val="36"/>
                <w:szCs w:val="36"/>
                <w:rtl/>
              </w:rPr>
              <w:t xml:space="preserve">ه </w:t>
            </w:r>
            <w:r w:rsidR="00A7060E" w:rsidRPr="004D3FA7">
              <w:rPr>
                <w:rFonts w:ascii="Arabic Typesetting" w:hAnsi="Arabic Typesetting" w:cs="Arabic Typesetting"/>
                <w:color w:val="000000"/>
                <w:sz w:val="36"/>
                <w:szCs w:val="36"/>
                <w:rtl/>
              </w:rPr>
              <w:t xml:space="preserve">في </w:t>
            </w:r>
            <w:r w:rsidR="002E0923">
              <w:rPr>
                <w:rFonts w:ascii="Arabic Typesetting" w:hAnsi="Arabic Typesetting" w:cs="Arabic Typesetting" w:hint="cs"/>
                <w:color w:val="000000"/>
                <w:sz w:val="36"/>
                <w:szCs w:val="36"/>
                <w:rtl/>
              </w:rPr>
              <w:t>بلدان</w:t>
            </w:r>
            <w:r w:rsidR="00A7060E" w:rsidRPr="004D3FA7">
              <w:rPr>
                <w:rFonts w:ascii="Arabic Typesetting" w:hAnsi="Arabic Typesetting" w:cs="Arabic Typesetting"/>
                <w:color w:val="000000"/>
                <w:sz w:val="36"/>
                <w:szCs w:val="36"/>
                <w:rtl/>
              </w:rPr>
              <w:t xml:space="preserve"> </w:t>
            </w:r>
            <w:r w:rsidR="00A7060E">
              <w:rPr>
                <w:rFonts w:ascii="Arabic Typesetting" w:hAnsi="Arabic Typesetting" w:cs="Arabic Typesetting" w:hint="cs"/>
                <w:color w:val="000000"/>
                <w:sz w:val="36"/>
                <w:szCs w:val="36"/>
                <w:rtl/>
              </w:rPr>
              <w:t>أخرى</w:t>
            </w:r>
            <w:r w:rsidR="002E0923">
              <w:rPr>
                <w:rFonts w:ascii="Arabic Typesetting" w:hAnsi="Arabic Typesetting" w:cs="Arabic Typesetting" w:hint="cs"/>
                <w:color w:val="000000"/>
                <w:sz w:val="36"/>
                <w:szCs w:val="36"/>
                <w:rtl/>
              </w:rPr>
              <w:t xml:space="preserve"> من الدول الأعضاء</w:t>
            </w:r>
            <w:r w:rsidR="00A7060E">
              <w:rPr>
                <w:rFonts w:ascii="Arabic Typesetting" w:hAnsi="Arabic Typesetting" w:cs="Arabic Typesetting" w:hint="cs"/>
                <w:color w:val="000000"/>
                <w:sz w:val="36"/>
                <w:szCs w:val="36"/>
                <w:rtl/>
              </w:rPr>
              <w:t>.</w:t>
            </w:r>
            <w:r w:rsidR="00A7060E">
              <w:rPr>
                <w:rFonts w:ascii="Arabic Typesetting" w:hAnsi="Arabic Typesetting" w:cs="Arabic Typesetting" w:hint="cs"/>
                <w:sz w:val="36"/>
                <w:szCs w:val="36"/>
                <w:rtl/>
                <w:lang w:bidi="ar-EG"/>
              </w:rPr>
              <w:t xml:space="preserve"> </w:t>
            </w:r>
          </w:p>
          <w:p w:rsidR="00756CEE" w:rsidRDefault="002E0923" w:rsidP="002E0923">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تُبنى</w:t>
            </w:r>
            <w:r w:rsidR="00756CEE">
              <w:rPr>
                <w:rFonts w:ascii="Arabic Typesetting" w:hAnsi="Arabic Typesetting" w:cs="Arabic Typesetting" w:hint="cs"/>
                <w:sz w:val="36"/>
                <w:szCs w:val="36"/>
                <w:rtl/>
                <w:lang w:bidi="ar-EG"/>
              </w:rPr>
              <w:t xml:space="preserve"> </w:t>
            </w:r>
            <w:r w:rsidR="00756CEE" w:rsidRPr="004D3FA7">
              <w:rPr>
                <w:rFonts w:ascii="Arabic Typesetting" w:hAnsi="Arabic Typesetting" w:cs="Arabic Typesetting"/>
                <w:color w:val="000000"/>
                <w:sz w:val="36"/>
                <w:szCs w:val="36"/>
                <w:rtl/>
                <w:lang w:bidi="ar-EG"/>
              </w:rPr>
              <w:t xml:space="preserve">مكونات المشروع بعضها على بعض لتحقيق الفعالية </w:t>
            </w:r>
            <w:proofErr w:type="gramStart"/>
            <w:r w:rsidR="00756CEE" w:rsidRPr="004D3FA7">
              <w:rPr>
                <w:rFonts w:ascii="Arabic Typesetting" w:hAnsi="Arabic Typesetting" w:cs="Arabic Typesetting"/>
                <w:color w:val="000000"/>
                <w:sz w:val="36"/>
                <w:szCs w:val="36"/>
                <w:rtl/>
                <w:lang w:bidi="ar-EG"/>
              </w:rPr>
              <w:t>والاستدامة</w:t>
            </w:r>
            <w:proofErr w:type="gramEnd"/>
            <w:r w:rsidR="00756CEE" w:rsidRPr="004D3FA7">
              <w:rPr>
                <w:rFonts w:ascii="Arabic Typesetting" w:hAnsi="Arabic Typesetting" w:cs="Arabic Typesetting"/>
                <w:color w:val="000000"/>
                <w:sz w:val="36"/>
                <w:szCs w:val="36"/>
                <w:rtl/>
                <w:lang w:bidi="ar-EG"/>
              </w:rPr>
              <w:t xml:space="preserve">. </w:t>
            </w:r>
            <w:r>
              <w:rPr>
                <w:rFonts w:ascii="Arabic Typesetting" w:hAnsi="Arabic Typesetting" w:cs="Arabic Typesetting" w:hint="cs"/>
                <w:color w:val="000000"/>
                <w:sz w:val="36"/>
                <w:szCs w:val="36"/>
                <w:rtl/>
                <w:lang w:bidi="ar-EG"/>
              </w:rPr>
              <w:t>وتحديداً</w:t>
            </w:r>
            <w:r w:rsidR="00756CEE" w:rsidRPr="002A5183">
              <w:rPr>
                <w:rFonts w:ascii="Arabic Typesetting" w:hAnsi="Arabic Typesetting" w:cs="Arabic Typesetting"/>
                <w:color w:val="000000"/>
                <w:sz w:val="36"/>
                <w:szCs w:val="36"/>
                <w:rtl/>
              </w:rPr>
              <w:t xml:space="preserve">، </w:t>
            </w:r>
            <w:r w:rsidR="00756CEE" w:rsidRPr="004D3FA7">
              <w:rPr>
                <w:rFonts w:ascii="Arabic Typesetting" w:hAnsi="Arabic Typesetting" w:cs="Arabic Typesetting"/>
                <w:color w:val="000000"/>
                <w:sz w:val="36"/>
                <w:szCs w:val="36"/>
                <w:rtl/>
              </w:rPr>
              <w:t xml:space="preserve">سيتم تنفيذ </w:t>
            </w:r>
            <w:r w:rsidR="00756CEE" w:rsidRPr="002A5183">
              <w:rPr>
                <w:rFonts w:ascii="Arabic Typesetting" w:hAnsi="Arabic Typesetting" w:cs="Arabic Typesetting"/>
                <w:color w:val="000000"/>
                <w:sz w:val="36"/>
                <w:szCs w:val="36"/>
                <w:rtl/>
              </w:rPr>
              <w:t>المهام والأنشطة التالية لتحقيق أهداف المشروع المذكور</w:t>
            </w:r>
            <w:r w:rsidR="00756CEE" w:rsidRPr="004D3FA7">
              <w:rPr>
                <w:rFonts w:ascii="Arabic Typesetting" w:hAnsi="Arabic Typesetting" w:cs="Arabic Typesetting"/>
                <w:color w:val="000000"/>
                <w:sz w:val="36"/>
                <w:szCs w:val="36"/>
                <w:rtl/>
              </w:rPr>
              <w:t>ة</w:t>
            </w:r>
            <w:r w:rsidR="00756CEE">
              <w:rPr>
                <w:rFonts w:ascii="Arabic Typesetting" w:hAnsi="Arabic Typesetting" w:cs="Arabic Typesetting" w:hint="cs"/>
                <w:color w:val="000000"/>
                <w:sz w:val="36"/>
                <w:szCs w:val="36"/>
                <w:rtl/>
              </w:rPr>
              <w:t xml:space="preserve"> أعلاه.</w:t>
            </w:r>
          </w:p>
          <w:p w:rsidR="00756CEE" w:rsidRPr="00DC08BF" w:rsidRDefault="00895211" w:rsidP="00895211">
            <w:pPr>
              <w:pStyle w:val="NormalWeb"/>
              <w:numPr>
                <w:ilvl w:val="0"/>
                <w:numId w:val="25"/>
              </w:numPr>
              <w:bidi/>
              <w:spacing w:before="0" w:beforeAutospacing="0" w:after="180" w:afterAutospacing="0" w:line="300" w:lineRule="exact"/>
              <w:ind w:left="0" w:firstLine="0"/>
              <w:rPr>
                <w:rFonts w:ascii="Arabic Typesetting" w:hAnsi="Arabic Typesetting" w:cs="Arabic Typesetting"/>
                <w:i/>
                <w:iCs/>
                <w:sz w:val="36"/>
                <w:szCs w:val="36"/>
                <w:lang w:bidi="ar-EG"/>
              </w:rPr>
            </w:pPr>
            <w:r>
              <w:rPr>
                <w:rFonts w:ascii="Arabic Typesetting" w:hAnsi="Arabic Typesetting" w:cs="Arabic Typesetting" w:hint="cs"/>
                <w:i/>
                <w:iCs/>
                <w:sz w:val="36"/>
                <w:szCs w:val="36"/>
                <w:rtl/>
                <w:lang w:bidi="ar-EG"/>
              </w:rPr>
              <w:t>وضع استراتيجيات التصاميم:</w:t>
            </w:r>
          </w:p>
          <w:p w:rsidR="00756CEE" w:rsidRDefault="002E0923" w:rsidP="00895211">
            <w:pPr>
              <w:pStyle w:val="NormalWeb"/>
              <w:bidi/>
              <w:spacing w:before="0" w:beforeAutospacing="0" w:after="180" w:afterAutospacing="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تتحقق</w:t>
            </w:r>
            <w:r w:rsidR="006C53AA" w:rsidRPr="004D3FA7">
              <w:rPr>
                <w:rFonts w:ascii="Arabic Typesetting" w:hAnsi="Arabic Typesetting" w:cs="Arabic Typesetting"/>
                <w:color w:val="000000"/>
                <w:sz w:val="36"/>
                <w:szCs w:val="36"/>
                <w:rtl/>
              </w:rPr>
              <w:t xml:space="preserve"> أهداف المشروع من خلال وضع استراتيجيات لضمان </w:t>
            </w:r>
            <w:r>
              <w:rPr>
                <w:rFonts w:ascii="Arabic Typesetting" w:hAnsi="Arabic Typesetting" w:cs="Arabic Typesetting" w:hint="cs"/>
                <w:color w:val="000000"/>
                <w:sz w:val="36"/>
                <w:szCs w:val="36"/>
                <w:rtl/>
              </w:rPr>
              <w:t xml:space="preserve">حماية </w:t>
            </w:r>
            <w:r w:rsidR="006C53AA" w:rsidRPr="004D3FA7">
              <w:rPr>
                <w:rFonts w:ascii="Arabic Typesetting" w:hAnsi="Arabic Typesetting" w:cs="Arabic Typesetting"/>
                <w:color w:val="000000"/>
                <w:sz w:val="36"/>
                <w:szCs w:val="36"/>
                <w:rtl/>
              </w:rPr>
              <w:t xml:space="preserve">حقوق الملكية الفكرية </w:t>
            </w:r>
            <w:r w:rsidR="006C53AA" w:rsidRPr="00CC7527">
              <w:rPr>
                <w:rFonts w:ascii="Arabic Typesetting" w:hAnsi="Arabic Typesetting" w:cs="Arabic Typesetting"/>
                <w:color w:val="000000"/>
                <w:sz w:val="36"/>
                <w:szCs w:val="36"/>
                <w:rtl/>
              </w:rPr>
              <w:t>المرتبطة</w:t>
            </w:r>
            <w:r w:rsidR="006C53AA">
              <w:rPr>
                <w:rFonts w:ascii="Arabic Typesetting" w:hAnsi="Arabic Typesetting" w:cs="Arabic Typesetting" w:hint="cs"/>
                <w:color w:val="000000"/>
                <w:sz w:val="36"/>
                <w:szCs w:val="36"/>
                <w:rtl/>
              </w:rPr>
              <w:t xml:space="preserve"> بالتصاميم.</w:t>
            </w:r>
          </w:p>
          <w:p w:rsidR="006C53AA" w:rsidRDefault="00895211" w:rsidP="00895211">
            <w:pPr>
              <w:pStyle w:val="NormalWeb"/>
              <w:bidi/>
              <w:spacing w:before="0" w:beforeAutospacing="0" w:after="180" w:afterAutospacing="0" w:line="30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sz w:val="36"/>
                <w:szCs w:val="36"/>
                <w:rtl/>
                <w:lang w:bidi="ar-EG"/>
              </w:rPr>
              <w:t>و</w:t>
            </w:r>
            <w:r w:rsidR="006C53AA">
              <w:rPr>
                <w:rFonts w:ascii="Arabic Typesetting" w:hAnsi="Arabic Typesetting" w:cs="Arabic Typesetting" w:hint="cs"/>
                <w:sz w:val="36"/>
                <w:szCs w:val="36"/>
                <w:rtl/>
                <w:lang w:bidi="ar-EG"/>
              </w:rPr>
              <w:t>استناداً</w:t>
            </w:r>
            <w:proofErr w:type="gramEnd"/>
            <w:r w:rsidR="006C53AA">
              <w:rPr>
                <w:rFonts w:ascii="Arabic Typesetting" w:hAnsi="Arabic Typesetting" w:cs="Arabic Typesetting" w:hint="cs"/>
                <w:sz w:val="36"/>
                <w:szCs w:val="36"/>
                <w:rtl/>
                <w:lang w:bidi="ar-EG"/>
              </w:rPr>
              <w:t xml:space="preserve"> </w:t>
            </w:r>
            <w:r w:rsidR="006C53AA" w:rsidRPr="00CC7527">
              <w:rPr>
                <w:rFonts w:ascii="Arabic Typesetting" w:hAnsi="Arabic Typesetting" w:cs="Arabic Typesetting"/>
                <w:color w:val="000000"/>
                <w:sz w:val="36"/>
                <w:szCs w:val="36"/>
                <w:rtl/>
              </w:rPr>
              <w:t>إلى اقتراحات المشروعات الفردية، سيتم اختيار بلدين من مناطق جغرافية مختلفة لتنفيذ المشروع على مدار عامين. سَيُطلب من الوكالة الرائدة في البلد المختارة تعيين مدير م</w:t>
            </w:r>
            <w:r w:rsidR="002E0923">
              <w:rPr>
                <w:rFonts w:ascii="Arabic Typesetting" w:hAnsi="Arabic Typesetting" w:cs="Arabic Typesetting"/>
                <w:color w:val="000000"/>
                <w:sz w:val="36"/>
                <w:szCs w:val="36"/>
                <w:rtl/>
              </w:rPr>
              <w:t>حلي للمشروع يعمل مع أمانة الويب</w:t>
            </w:r>
            <w:r w:rsidR="002E0923">
              <w:rPr>
                <w:rFonts w:ascii="Arabic Typesetting" w:hAnsi="Arabic Typesetting" w:cs="Arabic Typesetting" w:hint="cs"/>
                <w:color w:val="000000"/>
                <w:sz w:val="36"/>
                <w:szCs w:val="36"/>
                <w:rtl/>
              </w:rPr>
              <w:t xml:space="preserve">و </w:t>
            </w:r>
            <w:r w:rsidR="006C53AA" w:rsidRPr="00CC7527">
              <w:rPr>
                <w:rFonts w:ascii="Arabic Typesetting" w:hAnsi="Arabic Typesetting" w:cs="Arabic Typesetting"/>
                <w:color w:val="000000"/>
                <w:sz w:val="36"/>
                <w:szCs w:val="36"/>
                <w:rtl/>
              </w:rPr>
              <w:t xml:space="preserve">في وضع خطة توعية، تُستخدم خلال السنة الأولى من المشروع </w:t>
            </w:r>
            <w:r w:rsidR="002E0923">
              <w:rPr>
                <w:rFonts w:ascii="Arabic Typesetting" w:hAnsi="Arabic Typesetting" w:cs="Arabic Typesetting" w:hint="cs"/>
                <w:color w:val="000000"/>
                <w:sz w:val="36"/>
                <w:szCs w:val="36"/>
                <w:rtl/>
              </w:rPr>
              <w:t xml:space="preserve">في </w:t>
            </w:r>
            <w:r w:rsidR="006C53AA" w:rsidRPr="00CC7527">
              <w:rPr>
                <w:rFonts w:ascii="Arabic Typesetting" w:hAnsi="Arabic Typesetting" w:cs="Arabic Typesetting"/>
                <w:color w:val="000000"/>
                <w:sz w:val="36"/>
                <w:szCs w:val="36"/>
                <w:rtl/>
              </w:rPr>
              <w:t xml:space="preserve">تحديد المؤسسات العاملة في مجال التصاميم والتي تملك إمكانات المشاركة بهدف حماية </w:t>
            </w:r>
            <w:r w:rsidR="002E0923">
              <w:rPr>
                <w:rFonts w:ascii="Arabic Typesetting" w:hAnsi="Arabic Typesetting" w:cs="Arabic Typesetting" w:hint="cs"/>
                <w:color w:val="000000"/>
                <w:sz w:val="36"/>
                <w:szCs w:val="36"/>
                <w:rtl/>
              </w:rPr>
              <w:t>منتجات التصاميم الخاصة بها</w:t>
            </w:r>
            <w:r w:rsidR="006C53AA" w:rsidRPr="00CC7527">
              <w:rPr>
                <w:rFonts w:ascii="Arabic Typesetting" w:hAnsi="Arabic Typesetting" w:cs="Arabic Typesetting"/>
                <w:color w:val="000000"/>
                <w:sz w:val="36"/>
                <w:szCs w:val="36"/>
                <w:rtl/>
              </w:rPr>
              <w:t xml:space="preserve"> على الصعيد الوطني، وأيضا خارج الحدود الإقليمية إن كان ذلك ممكناً. ينبغي أن تشهد كل مرحلة رئيسية من مراحل المشروع اتفاقا بشأن استراتيجية العمل وخطة التنفيذ، فضلا عن التغير في عوامل الإدارة وتحليل المخاطر وسبل التخفيف من آثارها</w:t>
            </w:r>
            <w:r w:rsidR="006C53AA">
              <w:rPr>
                <w:rFonts w:ascii="Arabic Typesetting" w:hAnsi="Arabic Typesetting" w:cs="Arabic Typesetting" w:hint="cs"/>
                <w:color w:val="000000"/>
                <w:sz w:val="36"/>
                <w:szCs w:val="36"/>
                <w:rtl/>
              </w:rPr>
              <w:t>.</w:t>
            </w:r>
          </w:p>
          <w:p w:rsidR="006C53AA" w:rsidRDefault="006C53AA" w:rsidP="00895211">
            <w:pPr>
              <w:pStyle w:val="NormalWeb"/>
              <w:bidi/>
              <w:spacing w:before="0" w:beforeAutospacing="0" w:after="180" w:afterAutospacing="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 xml:space="preserve">خلال </w:t>
            </w:r>
            <w:r w:rsidRPr="00CC7527">
              <w:rPr>
                <w:rFonts w:ascii="Arabic Typesetting" w:hAnsi="Arabic Typesetting" w:cs="Arabic Typesetting"/>
                <w:color w:val="000000"/>
                <w:sz w:val="36"/>
                <w:szCs w:val="36"/>
                <w:rtl/>
              </w:rPr>
              <w:t xml:space="preserve">السنة الثانية، </w:t>
            </w:r>
            <w:r w:rsidR="00E378C7">
              <w:rPr>
                <w:rFonts w:ascii="Arabic Typesetting" w:hAnsi="Arabic Typesetting" w:cs="Arabic Typesetting" w:hint="cs"/>
                <w:color w:val="000000"/>
                <w:sz w:val="36"/>
                <w:szCs w:val="36"/>
                <w:rtl/>
              </w:rPr>
              <w:t>تعين</w:t>
            </w:r>
            <w:r w:rsidRPr="00CC7527">
              <w:rPr>
                <w:rFonts w:ascii="Arabic Typesetting" w:hAnsi="Arabic Typesetting" w:cs="Arabic Typesetting"/>
                <w:color w:val="000000"/>
                <w:sz w:val="36"/>
                <w:szCs w:val="36"/>
                <w:rtl/>
              </w:rPr>
              <w:t xml:space="preserve"> إدارة المشروع خبير تصاميم أو أكثر لمساعدة المؤسسات المختارة في صياغة استراتيجيات الملكية الفكرية وخطط الحماية للتصاميم ذات الصلة. سوف تساعد الوكالة الرائدة المؤسسات المختارة في الحصول على حماية للتصاميم الخاصة به</w:t>
            </w:r>
            <w:r w:rsidR="00E378C7">
              <w:rPr>
                <w:rFonts w:ascii="Arabic Typesetting" w:hAnsi="Arabic Typesetting" w:cs="Arabic Typesetting" w:hint="cs"/>
                <w:color w:val="000000"/>
                <w:sz w:val="36"/>
                <w:szCs w:val="36"/>
                <w:rtl/>
              </w:rPr>
              <w:t>ا</w:t>
            </w:r>
            <w:r w:rsidRPr="00CC7527">
              <w:rPr>
                <w:rFonts w:ascii="Arabic Typesetting" w:hAnsi="Arabic Typesetting" w:cs="Arabic Typesetting"/>
                <w:color w:val="000000"/>
                <w:sz w:val="36"/>
                <w:szCs w:val="36"/>
                <w:rtl/>
              </w:rPr>
              <w:t xml:space="preserve"> وتيسير النهوض بالتصاميم المحمية في دوائر الأعمال الوطنية والدولية ذات</w:t>
            </w:r>
            <w:r>
              <w:rPr>
                <w:rFonts w:ascii="Arabic Typesetting" w:hAnsi="Arabic Typesetting" w:cs="Arabic Typesetting" w:hint="cs"/>
                <w:color w:val="000000"/>
                <w:sz w:val="36"/>
                <w:szCs w:val="36"/>
                <w:rtl/>
              </w:rPr>
              <w:t xml:space="preserve"> الصلة.</w:t>
            </w:r>
          </w:p>
          <w:p w:rsidR="006C53AA" w:rsidRPr="00DC08BF" w:rsidRDefault="006C53AA" w:rsidP="00895211">
            <w:pPr>
              <w:pStyle w:val="NormalWeb"/>
              <w:numPr>
                <w:ilvl w:val="0"/>
                <w:numId w:val="25"/>
              </w:numPr>
              <w:bidi/>
              <w:spacing w:before="0" w:beforeAutospacing="0" w:after="180" w:afterAutospacing="0" w:line="300" w:lineRule="exact"/>
              <w:ind w:left="0" w:firstLine="0"/>
              <w:rPr>
                <w:rFonts w:ascii="Arabic Typesetting" w:hAnsi="Arabic Typesetting" w:cs="Arabic Typesetting"/>
                <w:i/>
                <w:iCs/>
                <w:sz w:val="36"/>
                <w:szCs w:val="36"/>
              </w:rPr>
            </w:pPr>
            <w:r w:rsidRPr="00DC08BF">
              <w:rPr>
                <w:rFonts w:ascii="Arabic Typesetting" w:hAnsi="Arabic Typesetting" w:cs="Arabic Typesetting" w:hint="cs"/>
                <w:i/>
                <w:iCs/>
                <w:sz w:val="36"/>
                <w:szCs w:val="36"/>
                <w:rtl/>
              </w:rPr>
              <w:t xml:space="preserve">إذكاء الوعي وبناء </w:t>
            </w:r>
            <w:r w:rsidR="00E378C7">
              <w:rPr>
                <w:rFonts w:ascii="Arabic Typesetting" w:hAnsi="Arabic Typesetting" w:cs="Arabic Typesetting" w:hint="cs"/>
                <w:i/>
                <w:iCs/>
                <w:sz w:val="36"/>
                <w:szCs w:val="36"/>
                <w:rtl/>
              </w:rPr>
              <w:t xml:space="preserve">الكفاءات </w:t>
            </w:r>
            <w:proofErr w:type="gramStart"/>
            <w:r w:rsidR="00E378C7">
              <w:rPr>
                <w:rFonts w:ascii="Arabic Typesetting" w:hAnsi="Arabic Typesetting" w:cs="Arabic Typesetting" w:hint="cs"/>
                <w:i/>
                <w:iCs/>
                <w:sz w:val="36"/>
                <w:szCs w:val="36"/>
                <w:rtl/>
              </w:rPr>
              <w:t>والقدرات</w:t>
            </w:r>
            <w:proofErr w:type="gramEnd"/>
            <w:r w:rsidR="00895211">
              <w:rPr>
                <w:rFonts w:ascii="Arabic Typesetting" w:hAnsi="Arabic Typesetting" w:cs="Arabic Typesetting" w:hint="cs"/>
                <w:i/>
                <w:iCs/>
                <w:sz w:val="36"/>
                <w:szCs w:val="36"/>
                <w:rtl/>
              </w:rPr>
              <w:t>:</w:t>
            </w:r>
          </w:p>
          <w:p w:rsidR="006C53AA" w:rsidRDefault="00DC08BF" w:rsidP="00895211">
            <w:pPr>
              <w:pStyle w:val="NormalWeb"/>
              <w:bidi/>
              <w:spacing w:before="0" w:beforeAutospacing="0" w:after="180" w:afterAutospacing="0" w:line="300" w:lineRule="exact"/>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سوف</w:t>
            </w:r>
            <w:proofErr w:type="gramEnd"/>
            <w:r>
              <w:rPr>
                <w:rFonts w:ascii="Arabic Typesetting" w:hAnsi="Arabic Typesetting" w:cs="Arabic Typesetting" w:hint="cs"/>
                <w:sz w:val="36"/>
                <w:szCs w:val="36"/>
                <w:rtl/>
              </w:rPr>
              <w:t xml:space="preserve"> </w:t>
            </w:r>
            <w:r w:rsidRPr="00CC7527">
              <w:rPr>
                <w:rFonts w:ascii="Arabic Typesetting" w:hAnsi="Arabic Typesetting" w:cs="Arabic Typesetting"/>
                <w:color w:val="000000"/>
                <w:sz w:val="36"/>
                <w:szCs w:val="36"/>
                <w:rtl/>
              </w:rPr>
              <w:t>يتحقق هدف رفع الوعي</w:t>
            </w:r>
            <w:r w:rsidR="00713C50">
              <w:rPr>
                <w:rFonts w:ascii="Arabic Typesetting" w:hAnsi="Arabic Typesetting" w:cs="Arabic Typesetting" w:hint="cs"/>
                <w:color w:val="000000"/>
                <w:sz w:val="36"/>
                <w:szCs w:val="36"/>
                <w:rtl/>
              </w:rPr>
              <w:t>،</w:t>
            </w:r>
            <w:r w:rsidRPr="00CC7527">
              <w:rPr>
                <w:rFonts w:ascii="Arabic Typesetting" w:hAnsi="Arabic Typesetting" w:cs="Arabic Typesetting"/>
                <w:color w:val="000000"/>
                <w:sz w:val="36"/>
                <w:szCs w:val="36"/>
                <w:rtl/>
              </w:rPr>
              <w:t xml:space="preserve"> </w:t>
            </w:r>
            <w:r w:rsidR="00713C50">
              <w:rPr>
                <w:rFonts w:ascii="Arabic Typesetting" w:hAnsi="Arabic Typesetting" w:cs="Arabic Typesetting" w:hint="cs"/>
                <w:color w:val="000000"/>
                <w:sz w:val="36"/>
                <w:szCs w:val="36"/>
                <w:rtl/>
              </w:rPr>
              <w:t>بوجه خاص،</w:t>
            </w:r>
            <w:r w:rsidRPr="00CC7527">
              <w:rPr>
                <w:rFonts w:ascii="Arabic Typesetting" w:hAnsi="Arabic Typesetting" w:cs="Arabic Typesetting"/>
                <w:color w:val="000000"/>
                <w:sz w:val="36"/>
                <w:szCs w:val="36"/>
                <w:rtl/>
              </w:rPr>
              <w:t xml:space="preserve"> من خلال توثيق الخبرات التي تم الحصول عليها </w:t>
            </w:r>
            <w:r w:rsidRPr="00F63F09">
              <w:rPr>
                <w:rFonts w:ascii="Arabic Typesetting" w:hAnsi="Arabic Typesetting" w:cs="Arabic Typesetting"/>
                <w:color w:val="000000"/>
                <w:sz w:val="36"/>
                <w:szCs w:val="36"/>
                <w:rtl/>
              </w:rPr>
              <w:t xml:space="preserve">في مراحل تنفيذ </w:t>
            </w:r>
            <w:r w:rsidRPr="00CC7527">
              <w:rPr>
                <w:rFonts w:ascii="Arabic Typesetting" w:hAnsi="Arabic Typesetting" w:cs="Arabic Typesetting"/>
                <w:color w:val="000000"/>
                <w:sz w:val="36"/>
                <w:szCs w:val="36"/>
                <w:rtl/>
              </w:rPr>
              <w:t xml:space="preserve">هذا المشروع وتبادل الخبرات. ويمكن </w:t>
            </w:r>
            <w:r w:rsidR="00713C50">
              <w:rPr>
                <w:rFonts w:ascii="Arabic Typesetting" w:hAnsi="Arabic Typesetting" w:cs="Arabic Typesetting" w:hint="cs"/>
                <w:color w:val="000000"/>
                <w:sz w:val="36"/>
                <w:szCs w:val="36"/>
                <w:rtl/>
              </w:rPr>
              <w:t xml:space="preserve">تحقيق هذا عن </w:t>
            </w:r>
            <w:r w:rsidRPr="00CC7527">
              <w:rPr>
                <w:rFonts w:ascii="Arabic Typesetting" w:hAnsi="Arabic Typesetting" w:cs="Arabic Typesetting"/>
                <w:color w:val="000000"/>
                <w:sz w:val="36"/>
                <w:szCs w:val="36"/>
                <w:rtl/>
              </w:rPr>
              <w:t xml:space="preserve">طريق عقد مؤتمر مع الوكالة الرائدة المشاركة </w:t>
            </w:r>
            <w:r w:rsidRPr="00F63F09">
              <w:rPr>
                <w:rFonts w:ascii="Arabic Typesetting" w:hAnsi="Arabic Typesetting" w:cs="Arabic Typesetting"/>
                <w:color w:val="000000"/>
                <w:sz w:val="36"/>
                <w:szCs w:val="36"/>
                <w:rtl/>
              </w:rPr>
              <w:t>و</w:t>
            </w:r>
            <w:r w:rsidR="009E5AEE">
              <w:rPr>
                <w:rFonts w:ascii="Arabic Typesetting" w:hAnsi="Arabic Typesetting" w:cs="Arabic Typesetting" w:hint="cs"/>
                <w:color w:val="000000"/>
                <w:sz w:val="36"/>
                <w:szCs w:val="36"/>
                <w:rtl/>
              </w:rPr>
              <w:t>ال</w:t>
            </w:r>
            <w:r w:rsidRPr="00F63F09">
              <w:rPr>
                <w:rFonts w:ascii="Arabic Typesetting" w:hAnsi="Arabic Typesetting" w:cs="Arabic Typesetting"/>
                <w:color w:val="000000"/>
                <w:sz w:val="36"/>
                <w:szCs w:val="36"/>
                <w:rtl/>
              </w:rPr>
              <w:t xml:space="preserve">مؤسسات التجارية المُختارة العاملة في مجال التصاميم </w:t>
            </w:r>
            <w:r w:rsidRPr="00CC7527">
              <w:rPr>
                <w:rFonts w:ascii="Arabic Typesetting" w:hAnsi="Arabic Typesetting" w:cs="Arabic Typesetting"/>
                <w:color w:val="000000"/>
                <w:sz w:val="36"/>
                <w:szCs w:val="36"/>
                <w:rtl/>
              </w:rPr>
              <w:t>في ختام</w:t>
            </w:r>
            <w:r>
              <w:rPr>
                <w:rFonts w:ascii="Arabic Typesetting" w:hAnsi="Arabic Typesetting" w:cs="Arabic Typesetting" w:hint="cs"/>
                <w:sz w:val="36"/>
                <w:szCs w:val="36"/>
                <w:rtl/>
              </w:rPr>
              <w:t xml:space="preserve"> المشروع.</w:t>
            </w:r>
          </w:p>
          <w:p w:rsidR="00DC08BF" w:rsidRDefault="00895211" w:rsidP="00895211">
            <w:pPr>
              <w:pStyle w:val="NormalWeb"/>
              <w:bidi/>
              <w:spacing w:before="0" w:beforeAutospacing="0" w:after="180" w:afterAutospacing="0" w:line="300" w:lineRule="exact"/>
              <w:rPr>
                <w:rFonts w:ascii="Arabic Typesetting" w:hAnsi="Arabic Typesetting" w:cs="Arabic Typesetting"/>
                <w:color w:val="000000"/>
                <w:sz w:val="36"/>
                <w:szCs w:val="36"/>
                <w:rtl/>
              </w:rPr>
            </w:pPr>
            <w:proofErr w:type="gramStart"/>
            <w:r>
              <w:rPr>
                <w:rFonts w:ascii="Arabic Typesetting" w:hAnsi="Arabic Typesetting" w:cs="Arabic Typesetting" w:hint="cs"/>
                <w:color w:val="000000"/>
                <w:sz w:val="36"/>
                <w:szCs w:val="36"/>
                <w:rtl/>
              </w:rPr>
              <w:t>و</w:t>
            </w:r>
            <w:r w:rsidR="00713C50" w:rsidRPr="00F63F09">
              <w:rPr>
                <w:rFonts w:ascii="Arabic Typesetting" w:hAnsi="Arabic Typesetting" w:cs="Arabic Typesetting"/>
                <w:color w:val="000000"/>
                <w:sz w:val="36"/>
                <w:szCs w:val="36"/>
                <w:rtl/>
              </w:rPr>
              <w:t>من</w:t>
            </w:r>
            <w:proofErr w:type="gramEnd"/>
            <w:r w:rsidR="00713C50" w:rsidRPr="00F63F09">
              <w:rPr>
                <w:rFonts w:ascii="Arabic Typesetting" w:hAnsi="Arabic Typesetting" w:cs="Arabic Typesetting"/>
                <w:color w:val="000000"/>
                <w:sz w:val="36"/>
                <w:szCs w:val="36"/>
                <w:rtl/>
              </w:rPr>
              <w:t xml:space="preserve"> المتوقع استمرار الوكالة الرائدة في </w:t>
            </w:r>
            <w:r w:rsidR="00713C50" w:rsidRPr="00CC7527">
              <w:rPr>
                <w:rFonts w:ascii="Arabic Typesetting" w:hAnsi="Arabic Typesetting" w:cs="Arabic Typesetting"/>
                <w:color w:val="000000"/>
                <w:sz w:val="36"/>
                <w:szCs w:val="36"/>
                <w:rtl/>
              </w:rPr>
              <w:t>مواصلة أنشطتها بعد انتهاء السنة الثانية من المشروع</w:t>
            </w:r>
            <w:r w:rsidR="00713C50">
              <w:rPr>
                <w:rFonts w:ascii="Arabic Typesetting" w:hAnsi="Arabic Typesetting" w:cs="Arabic Typesetting" w:hint="cs"/>
                <w:sz w:val="36"/>
                <w:szCs w:val="36"/>
                <w:rtl/>
              </w:rPr>
              <w:t xml:space="preserve"> </w:t>
            </w:r>
            <w:r w:rsidR="00DC08BF">
              <w:rPr>
                <w:rFonts w:ascii="Arabic Typesetting" w:hAnsi="Arabic Typesetting" w:cs="Arabic Typesetting" w:hint="cs"/>
                <w:sz w:val="36"/>
                <w:szCs w:val="36"/>
                <w:rtl/>
              </w:rPr>
              <w:t xml:space="preserve">استناداً </w:t>
            </w:r>
            <w:r w:rsidR="00DC08BF" w:rsidRPr="00CC7527">
              <w:rPr>
                <w:rFonts w:ascii="Arabic Typesetting" w:hAnsi="Arabic Typesetting" w:cs="Arabic Typesetting"/>
                <w:color w:val="000000"/>
                <w:sz w:val="36"/>
                <w:szCs w:val="36"/>
                <w:rtl/>
              </w:rPr>
              <w:t xml:space="preserve">إلى الخبرة المكتسبة </w:t>
            </w:r>
            <w:r w:rsidR="00DC08BF" w:rsidRPr="00F63F09">
              <w:rPr>
                <w:rFonts w:ascii="Arabic Typesetting" w:hAnsi="Arabic Typesetting" w:cs="Arabic Typesetting"/>
                <w:color w:val="000000"/>
                <w:sz w:val="36"/>
                <w:szCs w:val="36"/>
                <w:rtl/>
              </w:rPr>
              <w:t xml:space="preserve">طوال فترة السنتين المخصصة </w:t>
            </w:r>
            <w:r w:rsidR="00713C50">
              <w:rPr>
                <w:rFonts w:ascii="Arabic Typesetting" w:hAnsi="Arabic Typesetting" w:cs="Arabic Typesetting" w:hint="cs"/>
                <w:color w:val="000000"/>
                <w:sz w:val="36"/>
                <w:szCs w:val="36"/>
                <w:rtl/>
              </w:rPr>
              <w:t>للتنفيذ.</w:t>
            </w:r>
          </w:p>
          <w:p w:rsidR="00DC08BF" w:rsidRDefault="00895211" w:rsidP="00895211">
            <w:pPr>
              <w:pStyle w:val="NormalWeb"/>
              <w:bidi/>
              <w:spacing w:before="0" w:beforeAutospacing="0" w:after="180" w:afterAutospacing="0" w:line="300" w:lineRule="exact"/>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و</w:t>
            </w:r>
            <w:r w:rsidR="00DC08BF">
              <w:rPr>
                <w:rFonts w:ascii="Arabic Typesetting" w:hAnsi="Arabic Typesetting" w:cs="Arabic Typesetting" w:hint="cs"/>
                <w:sz w:val="36"/>
                <w:szCs w:val="36"/>
                <w:rtl/>
              </w:rPr>
              <w:t>سوف</w:t>
            </w:r>
            <w:proofErr w:type="gramEnd"/>
            <w:r w:rsidR="00DC08BF">
              <w:rPr>
                <w:rFonts w:ascii="Arabic Typesetting" w:hAnsi="Arabic Typesetting" w:cs="Arabic Typesetting" w:hint="cs"/>
                <w:sz w:val="36"/>
                <w:szCs w:val="36"/>
                <w:rtl/>
              </w:rPr>
              <w:t xml:space="preserve"> </w:t>
            </w:r>
            <w:r w:rsidR="00DC08BF" w:rsidRPr="00F63F09">
              <w:rPr>
                <w:rFonts w:ascii="Arabic Typesetting" w:hAnsi="Arabic Typesetting" w:cs="Arabic Typesetting"/>
                <w:color w:val="000000"/>
                <w:sz w:val="36"/>
                <w:szCs w:val="36"/>
                <w:rtl/>
              </w:rPr>
              <w:t xml:space="preserve">تُدرج </w:t>
            </w:r>
            <w:r w:rsidR="00DC08BF" w:rsidRPr="00CC7527">
              <w:rPr>
                <w:rFonts w:ascii="Arabic Typesetting" w:hAnsi="Arabic Typesetting" w:cs="Arabic Typesetting"/>
                <w:color w:val="000000"/>
                <w:sz w:val="36"/>
                <w:szCs w:val="36"/>
                <w:rtl/>
              </w:rPr>
              <w:t xml:space="preserve">العوامل الرئيسية للمشروع </w:t>
            </w:r>
            <w:r w:rsidR="00DC08BF" w:rsidRPr="00F63F09">
              <w:rPr>
                <w:rFonts w:ascii="Arabic Typesetting" w:hAnsi="Arabic Typesetting" w:cs="Arabic Typesetting"/>
                <w:color w:val="000000"/>
                <w:sz w:val="36"/>
                <w:szCs w:val="36"/>
                <w:rtl/>
              </w:rPr>
              <w:t>ل</w:t>
            </w:r>
            <w:r w:rsidR="00DC08BF" w:rsidRPr="00CC7527">
              <w:rPr>
                <w:rFonts w:ascii="Arabic Typesetting" w:hAnsi="Arabic Typesetting" w:cs="Arabic Typesetting"/>
                <w:color w:val="000000"/>
                <w:sz w:val="36"/>
                <w:szCs w:val="36"/>
                <w:rtl/>
              </w:rPr>
              <w:t xml:space="preserve">تحقيق الأثر </w:t>
            </w:r>
            <w:r w:rsidR="009E5AEE">
              <w:rPr>
                <w:rFonts w:ascii="Arabic Typesetting" w:hAnsi="Arabic Typesetting" w:cs="Arabic Typesetting" w:hint="cs"/>
                <w:color w:val="000000"/>
                <w:sz w:val="36"/>
                <w:szCs w:val="36"/>
                <w:rtl/>
              </w:rPr>
              <w:t>على المدى الطويل في إطار المشروع الأصلي</w:t>
            </w:r>
            <w:r w:rsidR="00DC08BF" w:rsidRPr="00F63F09">
              <w:rPr>
                <w:rFonts w:ascii="Arabic Typesetting" w:hAnsi="Arabic Typesetting" w:cs="Arabic Typesetting"/>
                <w:color w:val="000000"/>
                <w:sz w:val="36"/>
                <w:szCs w:val="36"/>
                <w:rtl/>
              </w:rPr>
              <w:t xml:space="preserve">، مثل </w:t>
            </w:r>
            <w:r w:rsidR="00DC08BF" w:rsidRPr="00CC7527">
              <w:rPr>
                <w:rFonts w:ascii="Arabic Typesetting" w:hAnsi="Arabic Typesetting" w:cs="Arabic Typesetting"/>
                <w:color w:val="000000"/>
                <w:sz w:val="36"/>
                <w:szCs w:val="36"/>
                <w:rtl/>
              </w:rPr>
              <w:t xml:space="preserve">ضمان </w:t>
            </w:r>
            <w:r w:rsidR="00DC08BF" w:rsidRPr="00F63F09">
              <w:rPr>
                <w:rFonts w:ascii="Arabic Typesetting" w:hAnsi="Arabic Typesetting" w:cs="Arabic Typesetting"/>
                <w:color w:val="000000"/>
                <w:sz w:val="36"/>
                <w:szCs w:val="36"/>
                <w:rtl/>
              </w:rPr>
              <w:t xml:space="preserve">توفير </w:t>
            </w:r>
            <w:r w:rsidR="00DC08BF" w:rsidRPr="00CC7527">
              <w:rPr>
                <w:rFonts w:ascii="Arabic Typesetting" w:hAnsi="Arabic Typesetting" w:cs="Arabic Typesetting"/>
                <w:color w:val="000000"/>
                <w:sz w:val="36"/>
                <w:szCs w:val="36"/>
                <w:rtl/>
              </w:rPr>
              <w:t>موارد بناء القدرات</w:t>
            </w:r>
            <w:r w:rsidR="00DC08BF" w:rsidRPr="00F63F09">
              <w:rPr>
                <w:rFonts w:ascii="Arabic Typesetting" w:hAnsi="Arabic Typesetting" w:cs="Arabic Typesetting"/>
                <w:color w:val="000000"/>
                <w:sz w:val="36"/>
                <w:szCs w:val="36"/>
                <w:rtl/>
              </w:rPr>
              <w:t xml:space="preserve"> والكفاءات</w:t>
            </w:r>
            <w:r w:rsidR="00DC08BF">
              <w:rPr>
                <w:rFonts w:ascii="Arabic Typesetting" w:hAnsi="Arabic Typesetting" w:cs="Arabic Typesetting" w:hint="cs"/>
                <w:color w:val="000000"/>
                <w:sz w:val="36"/>
                <w:szCs w:val="36"/>
                <w:rtl/>
              </w:rPr>
              <w:t>.</w:t>
            </w:r>
          </w:p>
        </w:tc>
      </w:tr>
      <w:tr w:rsidR="00DC08BF"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DC08BF" w:rsidRPr="00895211" w:rsidRDefault="00DC08BF" w:rsidP="00895211">
            <w:pPr>
              <w:pStyle w:val="NormalWeb"/>
              <w:numPr>
                <w:ilvl w:val="0"/>
                <w:numId w:val="35"/>
              </w:numPr>
              <w:bidi/>
              <w:spacing w:before="0" w:beforeAutospacing="0" w:after="180" w:afterAutospacing="0" w:line="300" w:lineRule="exact"/>
              <w:ind w:left="0" w:firstLine="0"/>
              <w:rPr>
                <w:rFonts w:ascii="Arabic Typesetting" w:hAnsi="Arabic Typesetting" w:cs="Arabic Typesetting"/>
                <w:sz w:val="40"/>
                <w:szCs w:val="40"/>
                <w:rtl/>
                <w:lang w:bidi="ar-EG"/>
              </w:rPr>
            </w:pPr>
            <w:r w:rsidRPr="00895211">
              <w:rPr>
                <w:rFonts w:ascii="Arabic Typesetting" w:hAnsi="Arabic Typesetting" w:cs="Arabic Typesetting" w:hint="cs"/>
                <w:sz w:val="40"/>
                <w:szCs w:val="40"/>
                <w:rtl/>
                <w:lang w:bidi="ar-EG"/>
              </w:rPr>
              <w:lastRenderedPageBreak/>
              <w:t xml:space="preserve">المراجعة </w:t>
            </w:r>
            <w:proofErr w:type="gramStart"/>
            <w:r w:rsidRPr="00895211">
              <w:rPr>
                <w:rFonts w:ascii="Arabic Typesetting" w:hAnsi="Arabic Typesetting" w:cs="Arabic Typesetting" w:hint="cs"/>
                <w:sz w:val="40"/>
                <w:szCs w:val="40"/>
                <w:rtl/>
                <w:lang w:bidi="ar-EG"/>
              </w:rPr>
              <w:t>والتقييم</w:t>
            </w:r>
            <w:proofErr w:type="gramEnd"/>
          </w:p>
        </w:tc>
      </w:tr>
      <w:tr w:rsidR="00DC08BF"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DC08BF" w:rsidRDefault="00895211" w:rsidP="00895211">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1.3.</w:t>
            </w:r>
            <w:r>
              <w:rPr>
                <w:rFonts w:ascii="Arabic Typesetting" w:hAnsi="Arabic Typesetting" w:cs="Arabic Typesetting"/>
                <w:sz w:val="36"/>
                <w:szCs w:val="36"/>
                <w:rtl/>
                <w:lang w:bidi="ar-EG"/>
              </w:rPr>
              <w:tab/>
            </w:r>
            <w:proofErr w:type="gramStart"/>
            <w:r w:rsidR="00DC08BF" w:rsidRPr="00713C50">
              <w:rPr>
                <w:rFonts w:ascii="Arabic Typesetting" w:hAnsi="Arabic Typesetting" w:cs="Arabic Typesetting" w:hint="cs"/>
                <w:sz w:val="36"/>
                <w:szCs w:val="36"/>
                <w:u w:val="single"/>
                <w:rtl/>
                <w:lang w:bidi="ar-EG"/>
              </w:rPr>
              <w:t>مواعيد</w:t>
            </w:r>
            <w:proofErr w:type="gramEnd"/>
            <w:r w:rsidR="00DC08BF" w:rsidRPr="00713C50">
              <w:rPr>
                <w:rFonts w:ascii="Arabic Typesetting" w:hAnsi="Arabic Typesetting" w:cs="Arabic Typesetting" w:hint="cs"/>
                <w:sz w:val="36"/>
                <w:szCs w:val="36"/>
                <w:u w:val="single"/>
                <w:rtl/>
                <w:lang w:bidi="ar-EG"/>
              </w:rPr>
              <w:t xml:space="preserve"> مراجعة المشروع</w:t>
            </w:r>
          </w:p>
        </w:tc>
      </w:tr>
      <w:tr w:rsidR="00DC08BF"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DC08BF" w:rsidRDefault="00895211" w:rsidP="00895211">
            <w:pPr>
              <w:pStyle w:val="NormalWeb"/>
              <w:bidi/>
              <w:spacing w:before="0" w:beforeAutospacing="0" w:after="240" w:afterAutospacing="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lang w:bidi="ar-EG"/>
              </w:rPr>
              <w:t>ست</w:t>
            </w:r>
            <w:r w:rsidR="00DD25CB">
              <w:rPr>
                <w:rFonts w:ascii="Arabic Typesetting" w:hAnsi="Arabic Typesetting" w:cs="Arabic Typesetting" w:hint="cs"/>
                <w:sz w:val="36"/>
                <w:szCs w:val="36"/>
                <w:rtl/>
                <w:lang w:bidi="ar-EG"/>
              </w:rPr>
              <w:t xml:space="preserve">تم </w:t>
            </w:r>
            <w:r w:rsidR="00DD25CB" w:rsidRPr="00227FF8">
              <w:rPr>
                <w:rFonts w:ascii="Arabic Typesetting" w:hAnsi="Arabic Typesetting" w:cs="Arabic Typesetting"/>
                <w:color w:val="000000"/>
                <w:sz w:val="36"/>
                <w:szCs w:val="36"/>
                <w:rtl/>
              </w:rPr>
              <w:t>مراجعة</w:t>
            </w:r>
            <w:r w:rsidR="00DD25CB" w:rsidRPr="00F63F09">
              <w:rPr>
                <w:rFonts w:ascii="Arabic Typesetting" w:hAnsi="Arabic Typesetting" w:cs="Arabic Typesetting"/>
                <w:color w:val="000000"/>
                <w:sz w:val="36"/>
                <w:szCs w:val="36"/>
                <w:rtl/>
              </w:rPr>
              <w:t xml:space="preserve"> التقدم المحرز في المشروع في البلدان المشاركة </w:t>
            </w:r>
            <w:r w:rsidR="00DD25CB" w:rsidRPr="00227FF8">
              <w:rPr>
                <w:rFonts w:ascii="Arabic Typesetting" w:hAnsi="Arabic Typesetting" w:cs="Arabic Typesetting"/>
                <w:color w:val="000000"/>
                <w:sz w:val="36"/>
                <w:szCs w:val="36"/>
                <w:rtl/>
              </w:rPr>
              <w:t xml:space="preserve">لأول مرة </w:t>
            </w:r>
            <w:r w:rsidR="00DD25CB" w:rsidRPr="00F63F09">
              <w:rPr>
                <w:rFonts w:ascii="Arabic Typesetting" w:hAnsi="Arabic Typesetting" w:cs="Arabic Typesetting"/>
                <w:color w:val="000000"/>
                <w:sz w:val="36"/>
                <w:szCs w:val="36"/>
                <w:rtl/>
              </w:rPr>
              <w:t xml:space="preserve">بعد </w:t>
            </w:r>
            <w:r w:rsidR="00DD25CB" w:rsidRPr="00227FF8">
              <w:rPr>
                <w:rFonts w:ascii="Arabic Typesetting" w:hAnsi="Arabic Typesetting" w:cs="Arabic Typesetting"/>
                <w:color w:val="000000"/>
                <w:sz w:val="36"/>
                <w:szCs w:val="36"/>
                <w:rtl/>
              </w:rPr>
              <w:t>مرور سنة كاملة بهدف التحقق من إعداد خطة التوعية ووضعها موضع التنفيذ، والتأكد أيضا من تحديد ع</w:t>
            </w:r>
            <w:r w:rsidR="00DD25CB" w:rsidRPr="00F63F09">
              <w:rPr>
                <w:rFonts w:ascii="Arabic Typesetting" w:hAnsi="Arabic Typesetting" w:cs="Arabic Typesetting"/>
                <w:color w:val="000000"/>
                <w:sz w:val="36"/>
                <w:szCs w:val="36"/>
                <w:rtl/>
              </w:rPr>
              <w:t xml:space="preserve">دد من </w:t>
            </w:r>
            <w:r w:rsidR="00DD25CB" w:rsidRPr="00227FF8">
              <w:rPr>
                <w:rFonts w:ascii="Arabic Typesetting" w:hAnsi="Arabic Typesetting" w:cs="Arabic Typesetting"/>
                <w:color w:val="000000"/>
                <w:sz w:val="36"/>
                <w:szCs w:val="36"/>
                <w:rtl/>
              </w:rPr>
              <w:t>المؤسسات العاملة في مجال التصاميم كمشاركين محتملين في المشروع</w:t>
            </w:r>
            <w:r w:rsidR="00DD25CB">
              <w:rPr>
                <w:rFonts w:ascii="Arabic Typesetting" w:hAnsi="Arabic Typesetting" w:cs="Arabic Typesetting" w:hint="cs"/>
                <w:color w:val="000000"/>
                <w:sz w:val="36"/>
                <w:szCs w:val="36"/>
                <w:rtl/>
              </w:rPr>
              <w:t>.</w:t>
            </w:r>
          </w:p>
          <w:p w:rsidR="00DD25CB" w:rsidRDefault="00895211" w:rsidP="00895211">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و</w:t>
            </w:r>
            <w:r w:rsidR="00DD25CB">
              <w:rPr>
                <w:rFonts w:ascii="Arabic Typesetting" w:hAnsi="Arabic Typesetting" w:cs="Arabic Typesetting" w:hint="cs"/>
                <w:sz w:val="36"/>
                <w:szCs w:val="36"/>
                <w:rtl/>
                <w:lang w:bidi="ar-EG"/>
              </w:rPr>
              <w:t xml:space="preserve">سَتُجرى </w:t>
            </w:r>
            <w:r w:rsidR="00DD25CB" w:rsidRPr="00227FF8">
              <w:rPr>
                <w:rFonts w:ascii="Arabic Typesetting" w:hAnsi="Arabic Typesetting" w:cs="Arabic Typesetting"/>
                <w:color w:val="000000"/>
                <w:sz w:val="36"/>
                <w:szCs w:val="36"/>
                <w:rtl/>
              </w:rPr>
              <w:t xml:space="preserve">مراجعة أخرى في نهاية السنة الثانية، يشارك </w:t>
            </w:r>
            <w:r w:rsidR="00DD25CB">
              <w:rPr>
                <w:rFonts w:ascii="Arabic Typesetting" w:hAnsi="Arabic Typesetting" w:cs="Arabic Typesetting" w:hint="cs"/>
                <w:color w:val="000000"/>
                <w:sz w:val="36"/>
                <w:szCs w:val="36"/>
                <w:rtl/>
              </w:rPr>
              <w:t>فيها</w:t>
            </w:r>
            <w:r w:rsidR="00DD25CB" w:rsidRPr="00227FF8">
              <w:rPr>
                <w:rFonts w:ascii="Arabic Typesetting" w:hAnsi="Arabic Typesetting" w:cs="Arabic Typesetting"/>
                <w:color w:val="000000"/>
                <w:sz w:val="36"/>
                <w:szCs w:val="36"/>
                <w:rtl/>
              </w:rPr>
              <w:t xml:space="preserve"> كل من الوكالة الرائدة المعينة ومدير المشروع المحلي فضلا عن شركات التصاميم المشاركة بهدف تق</w:t>
            </w:r>
            <w:r w:rsidR="00DD25CB" w:rsidRPr="00F63F09">
              <w:rPr>
                <w:rFonts w:ascii="Arabic Typesetting" w:hAnsi="Arabic Typesetting" w:cs="Arabic Typesetting"/>
                <w:color w:val="000000"/>
                <w:sz w:val="36"/>
                <w:szCs w:val="36"/>
                <w:rtl/>
              </w:rPr>
              <w:t>ييم</w:t>
            </w:r>
            <w:r w:rsidR="00DD25CB">
              <w:rPr>
                <w:rFonts w:ascii="Arabic Typesetting" w:hAnsi="Arabic Typesetting" w:cs="Arabic Typesetting" w:hint="cs"/>
                <w:color w:val="000000"/>
                <w:sz w:val="36"/>
                <w:szCs w:val="36"/>
                <w:rtl/>
              </w:rPr>
              <w:t xml:space="preserve"> موقف</w:t>
            </w:r>
            <w:r w:rsidR="00DD25CB" w:rsidRPr="00F63F09">
              <w:rPr>
                <w:rFonts w:ascii="Arabic Typesetting" w:hAnsi="Arabic Typesetting" w:cs="Arabic Typesetting"/>
                <w:color w:val="000000"/>
                <w:sz w:val="36"/>
                <w:szCs w:val="36"/>
                <w:rtl/>
              </w:rPr>
              <w:t xml:space="preserve"> </w:t>
            </w:r>
            <w:r w:rsidR="00DD25CB">
              <w:rPr>
                <w:rFonts w:ascii="Arabic Typesetting" w:hAnsi="Arabic Typesetting" w:cs="Arabic Typesetting" w:hint="cs"/>
                <w:color w:val="000000"/>
                <w:sz w:val="36"/>
                <w:szCs w:val="36"/>
                <w:rtl/>
              </w:rPr>
              <w:t>ال</w:t>
            </w:r>
            <w:r w:rsidR="00DD25CB" w:rsidRPr="00227FF8">
              <w:rPr>
                <w:rFonts w:ascii="Arabic Typesetting" w:hAnsi="Arabic Typesetting" w:cs="Arabic Typesetting"/>
                <w:color w:val="000000"/>
                <w:sz w:val="36"/>
                <w:szCs w:val="36"/>
                <w:rtl/>
              </w:rPr>
              <w:t>تنفيذ</w:t>
            </w:r>
            <w:r w:rsidR="00DD25CB">
              <w:rPr>
                <w:rFonts w:ascii="Arabic Typesetting" w:hAnsi="Arabic Typesetting" w:cs="Arabic Typesetting" w:hint="cs"/>
                <w:color w:val="000000"/>
                <w:sz w:val="36"/>
                <w:szCs w:val="36"/>
                <w:rtl/>
              </w:rPr>
              <w:t xml:space="preserve"> الكلي</w:t>
            </w:r>
            <w:r w:rsidR="00DD25CB" w:rsidRPr="00227FF8">
              <w:rPr>
                <w:rFonts w:ascii="Arabic Typesetting" w:hAnsi="Arabic Typesetting" w:cs="Arabic Typesetting"/>
                <w:color w:val="000000"/>
                <w:sz w:val="36"/>
                <w:szCs w:val="36"/>
                <w:rtl/>
              </w:rPr>
              <w:t xml:space="preserve"> </w:t>
            </w:r>
            <w:r w:rsidR="00DD25CB">
              <w:rPr>
                <w:rFonts w:ascii="Arabic Typesetting" w:hAnsi="Arabic Typesetting" w:cs="Arabic Typesetting" w:hint="cs"/>
                <w:color w:val="000000"/>
                <w:sz w:val="36"/>
                <w:szCs w:val="36"/>
                <w:rtl/>
              </w:rPr>
              <w:t>للمشروع.</w:t>
            </w:r>
          </w:p>
        </w:tc>
      </w:tr>
      <w:tr w:rsidR="00DD25CB" w:rsidRPr="00E85A5D" w:rsidTr="00DD25CB">
        <w:tc>
          <w:tcPr>
            <w:tcW w:w="9288" w:type="dxa"/>
            <w:gridSpan w:val="2"/>
            <w:tcBorders>
              <w:top w:val="single" w:sz="4" w:space="0" w:color="auto"/>
              <w:left w:val="single" w:sz="4" w:space="0" w:color="auto"/>
              <w:bottom w:val="single" w:sz="4" w:space="0" w:color="auto"/>
              <w:right w:val="single" w:sz="4" w:space="0" w:color="auto"/>
            </w:tcBorders>
          </w:tcPr>
          <w:p w:rsidR="00DD25CB" w:rsidRPr="00DD25CB" w:rsidRDefault="00895211" w:rsidP="00895211">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2.3</w:t>
            </w:r>
            <w:r w:rsidR="00DD25CB">
              <w:rPr>
                <w:rFonts w:ascii="Arabic Typesetting" w:hAnsi="Arabic Typesetting" w:cs="Arabic Typesetting" w:hint="cs"/>
                <w:sz w:val="36"/>
                <w:szCs w:val="36"/>
                <w:rtl/>
                <w:lang w:bidi="ar-EG"/>
              </w:rPr>
              <w:t xml:space="preserve">. </w:t>
            </w:r>
            <w:proofErr w:type="gramStart"/>
            <w:r w:rsidR="00DD25CB" w:rsidRPr="00713C50">
              <w:rPr>
                <w:rFonts w:ascii="Arabic Typesetting" w:hAnsi="Arabic Typesetting" w:cs="Arabic Typesetting" w:hint="cs"/>
                <w:sz w:val="36"/>
                <w:szCs w:val="36"/>
                <w:u w:val="single"/>
                <w:rtl/>
                <w:lang w:bidi="ar-EG"/>
              </w:rPr>
              <w:t>التقييم</w:t>
            </w:r>
            <w:proofErr w:type="gramEnd"/>
            <w:r w:rsidR="00DD25CB" w:rsidRPr="00713C50">
              <w:rPr>
                <w:rFonts w:ascii="Arabic Typesetting" w:hAnsi="Arabic Typesetting" w:cs="Arabic Typesetting" w:hint="cs"/>
                <w:sz w:val="36"/>
                <w:szCs w:val="36"/>
                <w:u w:val="single"/>
                <w:rtl/>
                <w:lang w:bidi="ar-EG"/>
              </w:rPr>
              <w:t xml:space="preserve"> الذاتي للمشروع</w:t>
            </w:r>
          </w:p>
        </w:tc>
      </w:tr>
      <w:tr w:rsidR="00DD25CB" w:rsidRPr="00E85A5D" w:rsidTr="00374949">
        <w:tc>
          <w:tcPr>
            <w:tcW w:w="2718" w:type="dxa"/>
            <w:tcBorders>
              <w:top w:val="single" w:sz="4" w:space="0" w:color="auto"/>
              <w:left w:val="single" w:sz="4" w:space="0" w:color="auto"/>
              <w:bottom w:val="single" w:sz="4" w:space="0" w:color="auto"/>
              <w:right w:val="single" w:sz="4" w:space="0" w:color="auto"/>
            </w:tcBorders>
          </w:tcPr>
          <w:p w:rsidR="00DD25CB" w:rsidRPr="00895211" w:rsidRDefault="00DD25CB" w:rsidP="00933946">
            <w:pPr>
              <w:pStyle w:val="NormalWeb"/>
              <w:bidi/>
              <w:spacing w:before="0" w:beforeAutospacing="0" w:after="180" w:afterAutospacing="0" w:line="300" w:lineRule="exact"/>
              <w:ind w:left="180"/>
              <w:rPr>
                <w:rFonts w:ascii="Arabic Typesetting" w:hAnsi="Arabic Typesetting" w:cs="Arabic Typesetting"/>
                <w:i/>
                <w:iCs/>
                <w:sz w:val="36"/>
                <w:szCs w:val="36"/>
                <w:rtl/>
                <w:lang w:bidi="ar-EG"/>
              </w:rPr>
            </w:pPr>
            <w:proofErr w:type="gramStart"/>
            <w:r w:rsidRPr="00895211">
              <w:rPr>
                <w:rFonts w:ascii="Arabic Typesetting" w:hAnsi="Arabic Typesetting" w:cs="Arabic Typesetting" w:hint="cs"/>
                <w:i/>
                <w:iCs/>
                <w:sz w:val="36"/>
                <w:szCs w:val="36"/>
                <w:rtl/>
                <w:lang w:bidi="ar-EG"/>
              </w:rPr>
              <w:t>نتائج</w:t>
            </w:r>
            <w:proofErr w:type="gramEnd"/>
            <w:r w:rsidRPr="00895211">
              <w:rPr>
                <w:rFonts w:ascii="Arabic Typesetting" w:hAnsi="Arabic Typesetting" w:cs="Arabic Typesetting" w:hint="cs"/>
                <w:i/>
                <w:iCs/>
                <w:sz w:val="36"/>
                <w:szCs w:val="36"/>
                <w:rtl/>
                <w:lang w:bidi="ar-EG"/>
              </w:rPr>
              <w:t xml:space="preserve"> المشروع</w:t>
            </w:r>
          </w:p>
        </w:tc>
        <w:tc>
          <w:tcPr>
            <w:tcW w:w="6570" w:type="dxa"/>
            <w:tcBorders>
              <w:top w:val="single" w:sz="4" w:space="0" w:color="auto"/>
              <w:left w:val="single" w:sz="4" w:space="0" w:color="auto"/>
              <w:bottom w:val="single" w:sz="4" w:space="0" w:color="auto"/>
              <w:right w:val="single" w:sz="4" w:space="0" w:color="auto"/>
            </w:tcBorders>
          </w:tcPr>
          <w:p w:rsidR="00DD25CB" w:rsidRPr="00895211" w:rsidRDefault="00811A42" w:rsidP="00811A42">
            <w:pPr>
              <w:bidi/>
              <w:spacing w:after="180" w:line="300" w:lineRule="exact"/>
              <w:rPr>
                <w:rFonts w:ascii="Arabic Typesetting" w:hAnsi="Arabic Typesetting" w:cs="Arabic Typesetting"/>
                <w:i/>
                <w:iCs/>
                <w:sz w:val="36"/>
                <w:szCs w:val="36"/>
                <w:rtl/>
              </w:rPr>
            </w:pPr>
            <w:r w:rsidRPr="00895211">
              <w:rPr>
                <w:rFonts w:ascii="Arabic Typesetting" w:hAnsi="Arabic Typesetting" w:cs="Arabic Typesetting"/>
                <w:i/>
                <w:iCs/>
                <w:color w:val="000000"/>
                <w:sz w:val="36"/>
                <w:szCs w:val="36"/>
                <w:rtl/>
              </w:rPr>
              <w:t>مؤشرات التنفيذ الناجح</w:t>
            </w:r>
            <w:r w:rsidRPr="00895211">
              <w:rPr>
                <w:rFonts w:ascii="Arabic Typesetting" w:hAnsi="Arabic Typesetting" w:cs="Arabic Typesetting" w:hint="cs"/>
                <w:i/>
                <w:iCs/>
                <w:color w:val="000000"/>
                <w:sz w:val="36"/>
                <w:szCs w:val="36"/>
                <w:rtl/>
              </w:rPr>
              <w:t xml:space="preserve"> </w:t>
            </w:r>
            <w:r w:rsidRPr="00895211">
              <w:rPr>
                <w:rFonts w:ascii="Arabic Typesetting" w:hAnsi="Arabic Typesetting" w:cs="Arabic Typesetting"/>
                <w:i/>
                <w:iCs/>
                <w:color w:val="000000"/>
                <w:sz w:val="36"/>
                <w:szCs w:val="36"/>
                <w:rtl/>
              </w:rPr>
              <w:t>(مؤشرات النتائج)</w:t>
            </w:r>
          </w:p>
        </w:tc>
      </w:tr>
      <w:tr w:rsidR="00811A42" w:rsidRPr="00E85A5D" w:rsidTr="00374949">
        <w:tc>
          <w:tcPr>
            <w:tcW w:w="2718" w:type="dxa"/>
            <w:tcBorders>
              <w:top w:val="single" w:sz="4" w:space="0" w:color="auto"/>
              <w:left w:val="single" w:sz="4" w:space="0" w:color="auto"/>
              <w:bottom w:val="single" w:sz="4" w:space="0" w:color="auto"/>
              <w:right w:val="single" w:sz="4" w:space="0" w:color="auto"/>
            </w:tcBorders>
          </w:tcPr>
          <w:p w:rsidR="00811A42" w:rsidRDefault="00811A42" w:rsidP="00933946">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البلدان</w:t>
            </w:r>
            <w:proofErr w:type="gramEnd"/>
            <w:r>
              <w:rPr>
                <w:rFonts w:ascii="Arabic Typesetting" w:hAnsi="Arabic Typesetting" w:cs="Arabic Typesetting" w:hint="cs"/>
                <w:sz w:val="36"/>
                <w:szCs w:val="36"/>
                <w:rtl/>
                <w:lang w:bidi="ar-EG"/>
              </w:rPr>
              <w:t xml:space="preserve"> المختارة المشاركة</w:t>
            </w:r>
          </w:p>
        </w:tc>
        <w:tc>
          <w:tcPr>
            <w:tcW w:w="6570" w:type="dxa"/>
            <w:tcBorders>
              <w:top w:val="single" w:sz="4" w:space="0" w:color="auto"/>
              <w:left w:val="single" w:sz="4" w:space="0" w:color="auto"/>
              <w:bottom w:val="single" w:sz="4" w:space="0" w:color="auto"/>
              <w:right w:val="single" w:sz="4" w:space="0" w:color="auto"/>
            </w:tcBorders>
          </w:tcPr>
          <w:p w:rsidR="00811A42" w:rsidRPr="00811A42" w:rsidRDefault="00811A42" w:rsidP="00895211">
            <w:pPr>
              <w:pStyle w:val="ListParagraph"/>
              <w:numPr>
                <w:ilvl w:val="0"/>
                <w:numId w:val="26"/>
              </w:numPr>
              <w:bidi/>
              <w:spacing w:after="180" w:line="300" w:lineRule="exact"/>
              <w:ind w:left="0" w:firstLine="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اختيار بلدين (يتأسس القرار على معايير الاختيار)</w:t>
            </w:r>
          </w:p>
        </w:tc>
      </w:tr>
      <w:tr w:rsidR="00811A42" w:rsidRPr="00E85A5D" w:rsidTr="00374949">
        <w:tc>
          <w:tcPr>
            <w:tcW w:w="2718" w:type="dxa"/>
            <w:tcBorders>
              <w:top w:val="single" w:sz="4" w:space="0" w:color="auto"/>
              <w:left w:val="single" w:sz="4" w:space="0" w:color="auto"/>
              <w:bottom w:val="single" w:sz="4" w:space="0" w:color="auto"/>
              <w:right w:val="single" w:sz="4" w:space="0" w:color="auto"/>
            </w:tcBorders>
          </w:tcPr>
          <w:p w:rsidR="00811A42" w:rsidRPr="00811A42" w:rsidRDefault="00811A42" w:rsidP="00087ECB">
            <w:pPr>
              <w:pStyle w:val="NormalWeb"/>
              <w:bidi/>
              <w:spacing w:before="0" w:beforeAutospacing="0" w:after="180" w:afterAutospacing="0" w:line="300" w:lineRule="exact"/>
              <w:ind w:left="180"/>
              <w:rPr>
                <w:rFonts w:ascii="Arabic Typesetting" w:hAnsi="Arabic Typesetting" w:cs="Arabic Typesetting"/>
                <w:sz w:val="36"/>
                <w:szCs w:val="36"/>
                <w:rtl/>
              </w:rPr>
            </w:pPr>
            <w:r>
              <w:rPr>
                <w:rFonts w:ascii="Arabic Typesetting" w:hAnsi="Arabic Typesetting" w:cs="Arabic Typesetting" w:hint="cs"/>
                <w:sz w:val="36"/>
                <w:szCs w:val="36"/>
                <w:rtl/>
              </w:rPr>
              <w:t xml:space="preserve">وضع </w:t>
            </w:r>
            <w:r w:rsidRPr="00305D2A">
              <w:rPr>
                <w:rFonts w:ascii="Arabic Typesetting" w:hAnsi="Arabic Typesetting" w:cs="Arabic Typesetting"/>
                <w:color w:val="000000"/>
                <w:sz w:val="36"/>
                <w:szCs w:val="36"/>
                <w:rtl/>
              </w:rPr>
              <w:t xml:space="preserve">آلية حماية حقوق الملكية الفكرية </w:t>
            </w:r>
            <w:r w:rsidR="00087ECB">
              <w:rPr>
                <w:rFonts w:ascii="Arabic Typesetting" w:hAnsi="Arabic Typesetting" w:cs="Arabic Typesetting" w:hint="cs"/>
                <w:color w:val="000000"/>
                <w:sz w:val="36"/>
                <w:szCs w:val="36"/>
                <w:rtl/>
              </w:rPr>
              <w:t xml:space="preserve">للتصاميم </w:t>
            </w:r>
            <w:r w:rsidRPr="00305D2A">
              <w:rPr>
                <w:rFonts w:ascii="Arabic Typesetting" w:hAnsi="Arabic Typesetting" w:cs="Arabic Typesetting"/>
                <w:color w:val="000000"/>
                <w:sz w:val="36"/>
                <w:szCs w:val="36"/>
                <w:rtl/>
              </w:rPr>
              <w:t>للشركات العاملة في مجال التصاميم على الصعيد</w:t>
            </w:r>
            <w:r>
              <w:rPr>
                <w:rFonts w:ascii="Arabic Typesetting" w:hAnsi="Arabic Typesetting" w:cs="Arabic Typesetting" w:hint="cs"/>
                <w:color w:val="000000"/>
                <w:sz w:val="36"/>
                <w:szCs w:val="36"/>
                <w:rtl/>
              </w:rPr>
              <w:t xml:space="preserve"> القطري</w:t>
            </w:r>
          </w:p>
        </w:tc>
        <w:tc>
          <w:tcPr>
            <w:tcW w:w="6570" w:type="dxa"/>
            <w:tcBorders>
              <w:top w:val="single" w:sz="4" w:space="0" w:color="auto"/>
              <w:left w:val="single" w:sz="4" w:space="0" w:color="auto"/>
              <w:bottom w:val="single" w:sz="4" w:space="0" w:color="auto"/>
              <w:right w:val="single" w:sz="4" w:space="0" w:color="auto"/>
            </w:tcBorders>
          </w:tcPr>
          <w:p w:rsidR="00811A42" w:rsidRPr="00811A42" w:rsidRDefault="00811A42" w:rsidP="00895211">
            <w:pPr>
              <w:pStyle w:val="ListParagraph"/>
              <w:numPr>
                <w:ilvl w:val="0"/>
                <w:numId w:val="27"/>
              </w:numPr>
              <w:bidi/>
              <w:spacing w:after="18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الانتهاء من </w:t>
            </w:r>
            <w:r w:rsidRPr="000D70FE">
              <w:rPr>
                <w:rFonts w:ascii="Arabic Typesetting" w:eastAsia="Times New Roman" w:hAnsi="Arabic Typesetting" w:cs="Arabic Typesetting"/>
                <w:color w:val="000000"/>
                <w:sz w:val="36"/>
                <w:szCs w:val="36"/>
                <w:rtl/>
                <w:lang w:eastAsia="en-US"/>
              </w:rPr>
              <w:t>وضع</w:t>
            </w:r>
            <w:r w:rsidRPr="00305D2A">
              <w:rPr>
                <w:rFonts w:ascii="Arabic Typesetting" w:eastAsia="Times New Roman" w:hAnsi="Arabic Typesetting" w:cs="Arabic Typesetting"/>
                <w:color w:val="000000"/>
                <w:sz w:val="36"/>
                <w:szCs w:val="36"/>
                <w:rtl/>
                <w:lang w:eastAsia="en-US"/>
              </w:rPr>
              <w:t xml:space="preserve"> استراتيجية </w:t>
            </w:r>
            <w:r w:rsidRPr="000D70FE">
              <w:rPr>
                <w:rFonts w:ascii="Arabic Typesetting" w:eastAsia="Times New Roman" w:hAnsi="Arabic Typesetting" w:cs="Arabic Typesetting"/>
                <w:color w:val="000000"/>
                <w:sz w:val="36"/>
                <w:szCs w:val="36"/>
                <w:rtl/>
                <w:lang w:eastAsia="en-US"/>
              </w:rPr>
              <w:t>وطنية لحماية التصاميم</w:t>
            </w:r>
            <w:r>
              <w:rPr>
                <w:rFonts w:ascii="Arabic Typesetting" w:eastAsia="Times New Roman" w:hAnsi="Arabic Typesetting" w:cs="Arabic Typesetting" w:hint="cs"/>
                <w:color w:val="000000"/>
                <w:sz w:val="36"/>
                <w:szCs w:val="36"/>
                <w:rtl/>
                <w:lang w:eastAsia="en-US"/>
              </w:rPr>
              <w:t>؛</w:t>
            </w:r>
          </w:p>
          <w:p w:rsidR="00811A42" w:rsidRDefault="00895211" w:rsidP="00895211">
            <w:pPr>
              <w:pStyle w:val="ListParagraph"/>
              <w:numPr>
                <w:ilvl w:val="0"/>
                <w:numId w:val="27"/>
              </w:numPr>
              <w:bidi/>
              <w:spacing w:after="18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و</w:t>
            </w:r>
            <w:r w:rsidR="00811A42">
              <w:rPr>
                <w:rFonts w:ascii="Arabic Typesetting" w:hAnsi="Arabic Typesetting" w:cs="Arabic Typesetting" w:hint="cs"/>
                <w:color w:val="000000"/>
                <w:sz w:val="36"/>
                <w:szCs w:val="36"/>
                <w:rtl/>
              </w:rPr>
              <w:t xml:space="preserve">تعيين </w:t>
            </w:r>
            <w:r w:rsidR="00811A42" w:rsidRPr="00305D2A">
              <w:rPr>
                <w:rFonts w:ascii="Arabic Typesetting" w:eastAsia="Times New Roman" w:hAnsi="Arabic Typesetting" w:cs="Arabic Typesetting"/>
                <w:color w:val="000000"/>
                <w:sz w:val="36"/>
                <w:szCs w:val="36"/>
                <w:rtl/>
                <w:lang w:eastAsia="en-US"/>
              </w:rPr>
              <w:t xml:space="preserve">مديري المشاريع </w:t>
            </w:r>
            <w:r w:rsidR="00713C50">
              <w:rPr>
                <w:rFonts w:ascii="Arabic Typesetting" w:eastAsia="Times New Roman" w:hAnsi="Arabic Typesetting" w:cs="Arabic Typesetting" w:hint="cs"/>
                <w:color w:val="000000"/>
                <w:sz w:val="36"/>
                <w:szCs w:val="36"/>
                <w:rtl/>
                <w:lang w:eastAsia="en-US"/>
              </w:rPr>
              <w:t>الوطنيين</w:t>
            </w:r>
            <w:r w:rsidR="00811A42" w:rsidRPr="00305D2A">
              <w:rPr>
                <w:rFonts w:ascii="Arabic Typesetting" w:eastAsia="Times New Roman" w:hAnsi="Arabic Typesetting" w:cs="Arabic Typesetting"/>
                <w:color w:val="000000"/>
                <w:sz w:val="36"/>
                <w:szCs w:val="36"/>
                <w:rtl/>
                <w:lang w:eastAsia="en-US"/>
              </w:rPr>
              <w:t xml:space="preserve"> والوكالة الوطنية الرائدة وفقا لمعايير الا</w:t>
            </w:r>
            <w:r w:rsidR="00811A42">
              <w:rPr>
                <w:rFonts w:ascii="Arabic Typesetting" w:eastAsia="Times New Roman" w:hAnsi="Arabic Typesetting" w:cs="Arabic Typesetting" w:hint="cs"/>
                <w:color w:val="000000"/>
                <w:sz w:val="36"/>
                <w:szCs w:val="36"/>
                <w:rtl/>
                <w:lang w:eastAsia="en-US"/>
              </w:rPr>
              <w:t>ختيار؛</w:t>
            </w:r>
          </w:p>
          <w:p w:rsidR="00811A42" w:rsidRPr="00811A42" w:rsidRDefault="00895211" w:rsidP="00895211">
            <w:pPr>
              <w:pStyle w:val="ListParagraph"/>
              <w:numPr>
                <w:ilvl w:val="0"/>
                <w:numId w:val="27"/>
              </w:numPr>
              <w:bidi/>
              <w:spacing w:after="180" w:line="300" w:lineRule="exact"/>
              <w:ind w:left="0" w:firstLine="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374949">
              <w:rPr>
                <w:rFonts w:ascii="Arabic Typesetting" w:hAnsi="Arabic Typesetting" w:cs="Arabic Typesetting" w:hint="cs"/>
                <w:color w:val="000000"/>
                <w:sz w:val="36"/>
                <w:szCs w:val="36"/>
                <w:rtl/>
              </w:rPr>
              <w:t xml:space="preserve">تحديد هوية </w:t>
            </w:r>
            <w:r w:rsidR="00374949" w:rsidRPr="00305D2A">
              <w:rPr>
                <w:rFonts w:ascii="Arabic Typesetting" w:eastAsia="Times New Roman" w:hAnsi="Arabic Typesetting" w:cs="Arabic Typesetting"/>
                <w:color w:val="000000"/>
                <w:sz w:val="36"/>
                <w:szCs w:val="36"/>
                <w:rtl/>
                <w:lang w:eastAsia="en-US"/>
              </w:rPr>
              <w:t>الخبراء الوطنيين للمساعدة</w:t>
            </w:r>
            <w:r w:rsidR="00087ECB">
              <w:rPr>
                <w:rFonts w:ascii="Arabic Typesetting" w:eastAsia="Times New Roman" w:hAnsi="Arabic Typesetting" w:cs="Arabic Typesetting" w:hint="cs"/>
                <w:color w:val="000000"/>
                <w:sz w:val="36"/>
                <w:szCs w:val="36"/>
                <w:rtl/>
                <w:lang w:eastAsia="en-US"/>
              </w:rPr>
              <w:t xml:space="preserve"> </w:t>
            </w:r>
            <w:r w:rsidR="00374949" w:rsidRPr="00305D2A">
              <w:rPr>
                <w:rFonts w:ascii="Arabic Typesetting" w:eastAsia="Times New Roman" w:hAnsi="Arabic Typesetting" w:cs="Arabic Typesetting"/>
                <w:color w:val="000000"/>
                <w:sz w:val="36"/>
                <w:szCs w:val="36"/>
                <w:rtl/>
                <w:lang w:eastAsia="en-US"/>
              </w:rPr>
              <w:t xml:space="preserve">في وضع خطط </w:t>
            </w:r>
            <w:r w:rsidR="00374949" w:rsidRPr="000D70FE">
              <w:rPr>
                <w:rFonts w:ascii="Arabic Typesetting" w:eastAsia="Times New Roman" w:hAnsi="Arabic Typesetting" w:cs="Arabic Typesetting"/>
                <w:color w:val="000000"/>
                <w:sz w:val="36"/>
                <w:szCs w:val="36"/>
                <w:rtl/>
                <w:lang w:eastAsia="en-US"/>
              </w:rPr>
              <w:t>فردية لحماية</w:t>
            </w:r>
            <w:r w:rsidR="00374949">
              <w:rPr>
                <w:rFonts w:ascii="Arabic Typesetting" w:hAnsi="Arabic Typesetting" w:cs="Arabic Typesetting" w:hint="cs"/>
                <w:color w:val="000000"/>
                <w:sz w:val="36"/>
                <w:szCs w:val="36"/>
                <w:rtl/>
              </w:rPr>
              <w:t xml:space="preserve"> التصاميم</w:t>
            </w:r>
            <w:r w:rsidR="00087ECB">
              <w:rPr>
                <w:rFonts w:ascii="Arabic Typesetting" w:hAnsi="Arabic Typesetting" w:cs="Arabic Typesetting" w:hint="cs"/>
                <w:color w:val="000000"/>
                <w:sz w:val="36"/>
                <w:szCs w:val="36"/>
                <w:rtl/>
              </w:rPr>
              <w:t xml:space="preserve">، </w:t>
            </w:r>
            <w:r w:rsidR="00087ECB" w:rsidRPr="00305D2A">
              <w:rPr>
                <w:rFonts w:ascii="Arabic Typesetting" w:eastAsia="Times New Roman" w:hAnsi="Arabic Typesetting" w:cs="Arabic Typesetting"/>
                <w:color w:val="000000"/>
                <w:sz w:val="36"/>
                <w:szCs w:val="36"/>
                <w:rtl/>
                <w:lang w:eastAsia="en-US"/>
              </w:rPr>
              <w:t>إذا لزم الأمر</w:t>
            </w:r>
            <w:r w:rsidR="00374949">
              <w:rPr>
                <w:rFonts w:ascii="Arabic Typesetting" w:hAnsi="Arabic Typesetting" w:cs="Arabic Typesetting" w:hint="cs"/>
                <w:color w:val="000000"/>
                <w:sz w:val="36"/>
                <w:szCs w:val="36"/>
                <w:rtl/>
              </w:rPr>
              <w:t>.</w:t>
            </w:r>
          </w:p>
        </w:tc>
      </w:tr>
      <w:tr w:rsidR="00374949" w:rsidRPr="00E85A5D" w:rsidTr="00374949">
        <w:tc>
          <w:tcPr>
            <w:tcW w:w="2718" w:type="dxa"/>
            <w:tcBorders>
              <w:top w:val="single" w:sz="4" w:space="0" w:color="auto"/>
              <w:left w:val="single" w:sz="4" w:space="0" w:color="auto"/>
              <w:bottom w:val="single" w:sz="4" w:space="0" w:color="auto"/>
              <w:right w:val="single" w:sz="4" w:space="0" w:color="auto"/>
            </w:tcBorders>
          </w:tcPr>
          <w:p w:rsidR="00374949" w:rsidRDefault="00374949" w:rsidP="00423D51">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rPr>
              <w:t>إعداد</w:t>
            </w:r>
            <w:proofErr w:type="gramEnd"/>
            <w:r>
              <w:rPr>
                <w:rFonts w:ascii="Arabic Typesetting" w:hAnsi="Arabic Typesetting" w:cs="Arabic Typesetting" w:hint="cs"/>
                <w:sz w:val="36"/>
                <w:szCs w:val="36"/>
                <w:rtl/>
              </w:rPr>
              <w:t xml:space="preserve"> خطة توعية على المستوى القطري</w:t>
            </w:r>
          </w:p>
        </w:tc>
        <w:tc>
          <w:tcPr>
            <w:tcW w:w="6570" w:type="dxa"/>
            <w:tcBorders>
              <w:top w:val="single" w:sz="4" w:space="0" w:color="auto"/>
              <w:left w:val="single" w:sz="4" w:space="0" w:color="auto"/>
              <w:bottom w:val="single" w:sz="4" w:space="0" w:color="auto"/>
              <w:right w:val="single" w:sz="4" w:space="0" w:color="auto"/>
            </w:tcBorders>
          </w:tcPr>
          <w:p w:rsidR="00374949" w:rsidRDefault="00423D51" w:rsidP="00895211">
            <w:pPr>
              <w:pStyle w:val="ListParagraph"/>
              <w:numPr>
                <w:ilvl w:val="0"/>
                <w:numId w:val="28"/>
              </w:numPr>
              <w:bidi/>
              <w:spacing w:after="18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وضع </w:t>
            </w:r>
            <w:r w:rsidRPr="00E47703">
              <w:rPr>
                <w:rFonts w:ascii="Arabic Typesetting" w:eastAsia="Times New Roman" w:hAnsi="Arabic Typesetting" w:cs="Arabic Typesetting"/>
                <w:color w:val="000000"/>
                <w:sz w:val="36"/>
                <w:szCs w:val="36"/>
                <w:rtl/>
                <w:lang w:eastAsia="en-US"/>
              </w:rPr>
              <w:t xml:space="preserve">خطة التوعية موضع التنفيذ </w:t>
            </w:r>
            <w:proofErr w:type="gramStart"/>
            <w:r w:rsidRPr="00E47703">
              <w:rPr>
                <w:rFonts w:ascii="Arabic Typesetting" w:eastAsia="Times New Roman" w:hAnsi="Arabic Typesetting" w:cs="Arabic Typesetting"/>
                <w:color w:val="000000"/>
                <w:sz w:val="36"/>
                <w:szCs w:val="36"/>
                <w:rtl/>
                <w:lang w:eastAsia="en-US"/>
              </w:rPr>
              <w:t>وتحديد</w:t>
            </w:r>
            <w:proofErr w:type="gramEnd"/>
            <w:r w:rsidRPr="00E47703">
              <w:rPr>
                <w:rFonts w:ascii="Arabic Typesetting" w:eastAsia="Times New Roman" w:hAnsi="Arabic Typesetting" w:cs="Arabic Typesetting"/>
                <w:color w:val="000000"/>
                <w:sz w:val="36"/>
                <w:szCs w:val="36"/>
                <w:rtl/>
                <w:lang w:eastAsia="en-US"/>
              </w:rPr>
              <w:t xml:space="preserve"> الجهات الفاعلة</w:t>
            </w:r>
            <w:r>
              <w:rPr>
                <w:rFonts w:ascii="Arabic Typesetting" w:eastAsia="Times New Roman" w:hAnsi="Arabic Typesetting" w:cs="Arabic Typesetting" w:hint="cs"/>
                <w:color w:val="000000"/>
                <w:sz w:val="36"/>
                <w:szCs w:val="36"/>
                <w:rtl/>
                <w:lang w:eastAsia="en-US"/>
              </w:rPr>
              <w:t xml:space="preserve"> الرئيسية.</w:t>
            </w:r>
            <w:r>
              <w:rPr>
                <w:rFonts w:ascii="Arabic Typesetting" w:hAnsi="Arabic Typesetting" w:cs="Arabic Typesetting" w:hint="cs"/>
                <w:color w:val="000000"/>
                <w:sz w:val="36"/>
                <w:szCs w:val="36"/>
                <w:rtl/>
              </w:rPr>
              <w:t xml:space="preserve"> </w:t>
            </w:r>
          </w:p>
          <w:p w:rsidR="00423D51" w:rsidRPr="00423D51" w:rsidRDefault="00895211" w:rsidP="00895211">
            <w:pPr>
              <w:pStyle w:val="ListParagraph"/>
              <w:numPr>
                <w:ilvl w:val="0"/>
                <w:numId w:val="28"/>
              </w:numPr>
              <w:bidi/>
              <w:spacing w:after="180" w:line="300" w:lineRule="exact"/>
              <w:ind w:left="0" w:firstLine="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423D51">
              <w:rPr>
                <w:rFonts w:ascii="Arabic Typesetting" w:hAnsi="Arabic Typesetting" w:cs="Arabic Typesetting" w:hint="cs"/>
                <w:color w:val="000000"/>
                <w:sz w:val="36"/>
                <w:szCs w:val="36"/>
                <w:rtl/>
              </w:rPr>
              <w:t xml:space="preserve">تحديد </w:t>
            </w:r>
            <w:r w:rsidR="00423D51" w:rsidRPr="00E47703">
              <w:rPr>
                <w:rFonts w:ascii="Arabic Typesetting" w:eastAsia="Times New Roman" w:hAnsi="Arabic Typesetting" w:cs="Arabic Typesetting"/>
                <w:color w:val="000000"/>
                <w:sz w:val="36"/>
                <w:szCs w:val="36"/>
                <w:rtl/>
                <w:lang w:eastAsia="en-US"/>
              </w:rPr>
              <w:t xml:space="preserve">مؤسسة أو أكثر لكل بلد مشارك تعمل في مجال إنتاج التصاميم الأصلية (يُتخذ القرار وفقا لمعايير </w:t>
            </w:r>
            <w:r w:rsidR="00087ECB">
              <w:rPr>
                <w:rFonts w:ascii="Arabic Typesetting" w:eastAsia="Times New Roman" w:hAnsi="Arabic Typesetting" w:cs="Arabic Typesetting" w:hint="cs"/>
                <w:color w:val="000000"/>
                <w:sz w:val="36"/>
                <w:szCs w:val="36"/>
                <w:rtl/>
                <w:lang w:eastAsia="en-US"/>
              </w:rPr>
              <w:t>ال</w:t>
            </w:r>
            <w:r w:rsidR="00423D51" w:rsidRPr="00E47703">
              <w:rPr>
                <w:rFonts w:ascii="Arabic Typesetting" w:eastAsia="Times New Roman" w:hAnsi="Arabic Typesetting" w:cs="Arabic Typesetting"/>
                <w:color w:val="000000"/>
                <w:sz w:val="36"/>
                <w:szCs w:val="36"/>
                <w:rtl/>
                <w:lang w:eastAsia="en-US"/>
              </w:rPr>
              <w:t>اختيار</w:t>
            </w:r>
            <w:r w:rsidR="00423D51">
              <w:rPr>
                <w:rFonts w:ascii="Arabic Typesetting" w:eastAsia="Times New Roman" w:hAnsi="Arabic Typesetting" w:cs="Arabic Typesetting" w:hint="cs"/>
                <w:color w:val="000000"/>
                <w:sz w:val="36"/>
                <w:szCs w:val="36"/>
                <w:rtl/>
                <w:lang w:eastAsia="en-US"/>
              </w:rPr>
              <w:t>).</w:t>
            </w:r>
            <w:r w:rsidR="00423D51">
              <w:rPr>
                <w:rFonts w:ascii="Arabic Typesetting" w:hAnsi="Arabic Typesetting" w:cs="Arabic Typesetting" w:hint="cs"/>
                <w:color w:val="000000"/>
                <w:sz w:val="36"/>
                <w:szCs w:val="36"/>
                <w:rtl/>
              </w:rPr>
              <w:t xml:space="preserve"> </w:t>
            </w:r>
          </w:p>
        </w:tc>
      </w:tr>
      <w:tr w:rsidR="00423D51" w:rsidRPr="00E85A5D" w:rsidTr="00374949">
        <w:tc>
          <w:tcPr>
            <w:tcW w:w="2718" w:type="dxa"/>
            <w:tcBorders>
              <w:top w:val="single" w:sz="4" w:space="0" w:color="auto"/>
              <w:left w:val="single" w:sz="4" w:space="0" w:color="auto"/>
              <w:bottom w:val="single" w:sz="4" w:space="0" w:color="auto"/>
              <w:right w:val="single" w:sz="4" w:space="0" w:color="auto"/>
            </w:tcBorders>
          </w:tcPr>
          <w:p w:rsidR="00423D51" w:rsidRDefault="00423D51" w:rsidP="00423D51">
            <w:pPr>
              <w:pStyle w:val="NormalWeb"/>
              <w:bidi/>
              <w:spacing w:before="0" w:beforeAutospacing="0" w:after="180" w:afterAutospacing="0" w:line="300" w:lineRule="exact"/>
              <w:ind w:left="180"/>
              <w:rPr>
                <w:rFonts w:ascii="Arabic Typesetting" w:hAnsi="Arabic Typesetting" w:cs="Arabic Typesetting"/>
                <w:sz w:val="36"/>
                <w:szCs w:val="36"/>
                <w:rtl/>
              </w:rPr>
            </w:pPr>
            <w:r>
              <w:rPr>
                <w:rFonts w:ascii="Arabic Typesetting" w:hAnsi="Arabic Typesetting" w:cs="Arabic Typesetting" w:hint="cs"/>
                <w:sz w:val="36"/>
                <w:szCs w:val="36"/>
                <w:rtl/>
              </w:rPr>
              <w:t xml:space="preserve">إعداد خطة حماية التصاميم مع الشركات </w:t>
            </w:r>
          </w:p>
        </w:tc>
        <w:tc>
          <w:tcPr>
            <w:tcW w:w="6570" w:type="dxa"/>
            <w:tcBorders>
              <w:top w:val="single" w:sz="4" w:space="0" w:color="auto"/>
              <w:left w:val="single" w:sz="4" w:space="0" w:color="auto"/>
              <w:bottom w:val="single" w:sz="4" w:space="0" w:color="auto"/>
              <w:right w:val="single" w:sz="4" w:space="0" w:color="auto"/>
            </w:tcBorders>
          </w:tcPr>
          <w:p w:rsidR="00423D51" w:rsidRDefault="00423D51" w:rsidP="00895211">
            <w:pPr>
              <w:pStyle w:val="ListParagraph"/>
              <w:numPr>
                <w:ilvl w:val="0"/>
                <w:numId w:val="29"/>
              </w:numPr>
              <w:bidi/>
              <w:spacing w:after="18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الاتفاق على خطة حماية التصاميم مع الشركة (الشركات)؛</w:t>
            </w:r>
          </w:p>
          <w:p w:rsidR="00214342" w:rsidRPr="0090356A" w:rsidRDefault="00895211" w:rsidP="00895211">
            <w:pPr>
              <w:pStyle w:val="ListParagraph"/>
              <w:numPr>
                <w:ilvl w:val="0"/>
                <w:numId w:val="29"/>
              </w:numPr>
              <w:bidi/>
              <w:spacing w:after="180" w:line="300" w:lineRule="exact"/>
              <w:ind w:left="0" w:firstLine="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214342" w:rsidRPr="0090356A">
              <w:rPr>
                <w:rFonts w:ascii="Arabic Typesetting" w:hAnsi="Arabic Typesetting" w:cs="Arabic Typesetting"/>
                <w:color w:val="000000"/>
                <w:sz w:val="36"/>
                <w:szCs w:val="36"/>
                <w:rtl/>
              </w:rPr>
              <w:t xml:space="preserve">عدد التصاميم لكل شركة ومدى ما تتمتع به من وثاقة صلة يمكن معها أن تكون </w:t>
            </w:r>
            <w:r w:rsidR="00087ECB">
              <w:rPr>
                <w:rFonts w:ascii="Arabic Typesetting" w:hAnsi="Arabic Typesetting" w:cs="Arabic Typesetting" w:hint="cs"/>
                <w:color w:val="000000"/>
                <w:sz w:val="36"/>
                <w:szCs w:val="36"/>
                <w:rtl/>
              </w:rPr>
              <w:t>هدفاً</w:t>
            </w:r>
            <w:r w:rsidR="00214342" w:rsidRPr="0090356A">
              <w:rPr>
                <w:rFonts w:ascii="Arabic Typesetting" w:hAnsi="Arabic Typesetting" w:cs="Arabic Typesetting"/>
                <w:color w:val="000000"/>
                <w:sz w:val="36"/>
                <w:szCs w:val="36"/>
                <w:rtl/>
              </w:rPr>
              <w:t xml:space="preserve"> لاستراتيجية حماية التصاميم (الاختيار بمساعدة الخبير الوطني (الخبراء الوطنيين)).</w:t>
            </w:r>
          </w:p>
        </w:tc>
      </w:tr>
      <w:tr w:rsidR="00214342" w:rsidRPr="00E85A5D" w:rsidTr="00374949">
        <w:tc>
          <w:tcPr>
            <w:tcW w:w="2718" w:type="dxa"/>
            <w:tcBorders>
              <w:top w:val="single" w:sz="4" w:space="0" w:color="auto"/>
              <w:left w:val="single" w:sz="4" w:space="0" w:color="auto"/>
              <w:bottom w:val="single" w:sz="4" w:space="0" w:color="auto"/>
              <w:right w:val="single" w:sz="4" w:space="0" w:color="auto"/>
            </w:tcBorders>
          </w:tcPr>
          <w:p w:rsidR="00214342" w:rsidRDefault="00214342" w:rsidP="00423D51">
            <w:pPr>
              <w:pStyle w:val="NormalWeb"/>
              <w:bidi/>
              <w:spacing w:before="0" w:beforeAutospacing="0" w:after="180" w:afterAutospacing="0" w:line="300" w:lineRule="exact"/>
              <w:ind w:left="180"/>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تنفيذ </w:t>
            </w:r>
            <w:r w:rsidRPr="0086656F">
              <w:rPr>
                <w:rFonts w:ascii="Arabic Typesetting" w:hAnsi="Arabic Typesetting" w:cs="Arabic Typesetting"/>
                <w:color w:val="000000"/>
                <w:sz w:val="36"/>
                <w:szCs w:val="36"/>
                <w:rtl/>
              </w:rPr>
              <w:t>حماية استباقية للتصاميم من خلال آليات حماية مناسبة في الأسواق المحلية – وفي الأسواق العالمية متى كان ذلك قابلا للتطبيق</w:t>
            </w:r>
            <w:r>
              <w:rPr>
                <w:rFonts w:ascii="Arabic Typesetting" w:hAnsi="Arabic Typesetting" w:cs="Arabic Typesetting" w:hint="cs"/>
                <w:color w:val="000000"/>
                <w:sz w:val="36"/>
                <w:szCs w:val="36"/>
                <w:rtl/>
              </w:rPr>
              <w:t>.</w:t>
            </w:r>
          </w:p>
        </w:tc>
        <w:tc>
          <w:tcPr>
            <w:tcW w:w="6570" w:type="dxa"/>
            <w:tcBorders>
              <w:top w:val="single" w:sz="4" w:space="0" w:color="auto"/>
              <w:left w:val="single" w:sz="4" w:space="0" w:color="auto"/>
              <w:bottom w:val="single" w:sz="4" w:space="0" w:color="auto"/>
              <w:right w:val="single" w:sz="4" w:space="0" w:color="auto"/>
            </w:tcBorders>
          </w:tcPr>
          <w:p w:rsidR="00214342" w:rsidRPr="00DC5284" w:rsidRDefault="00DC5284" w:rsidP="00895211">
            <w:pPr>
              <w:pStyle w:val="ListParagraph"/>
              <w:numPr>
                <w:ilvl w:val="0"/>
                <w:numId w:val="30"/>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عدد </w:t>
            </w:r>
            <w:r w:rsidRPr="00E61D4A">
              <w:rPr>
                <w:rFonts w:ascii="Arabic Typesetting" w:hAnsi="Arabic Typesetting" w:cs="Arabic Typesetting"/>
                <w:color w:val="000000"/>
                <w:sz w:val="36"/>
                <w:szCs w:val="36"/>
                <w:rtl/>
              </w:rPr>
              <w:t xml:space="preserve">طلبات تسجيل التصاميم التي </w:t>
            </w:r>
            <w:r w:rsidR="00087ECB">
              <w:rPr>
                <w:rFonts w:ascii="Arabic Typesetting" w:hAnsi="Arabic Typesetting" w:cs="Arabic Typesetting" w:hint="cs"/>
                <w:color w:val="000000"/>
                <w:sz w:val="36"/>
                <w:szCs w:val="36"/>
                <w:rtl/>
              </w:rPr>
              <w:t>أُنشأت</w:t>
            </w:r>
            <w:r w:rsidR="00895211">
              <w:rPr>
                <w:rFonts w:ascii="Arabic Typesetting" w:hAnsi="Arabic Typesetting" w:cs="Arabic Typesetting"/>
                <w:color w:val="000000"/>
                <w:sz w:val="36"/>
                <w:szCs w:val="36"/>
                <w:rtl/>
              </w:rPr>
              <w:t xml:space="preserve"> و/أو تم إيداعها و/</w:t>
            </w:r>
            <w:r w:rsidRPr="00E61D4A">
              <w:rPr>
                <w:rFonts w:ascii="Arabic Typesetting" w:hAnsi="Arabic Typesetting" w:cs="Arabic Typesetting"/>
                <w:color w:val="000000"/>
                <w:sz w:val="36"/>
                <w:szCs w:val="36"/>
                <w:rtl/>
              </w:rPr>
              <w:t xml:space="preserve">أو عدد </w:t>
            </w:r>
            <w:r w:rsidR="00087ECB">
              <w:rPr>
                <w:rFonts w:ascii="Arabic Typesetting" w:hAnsi="Arabic Typesetting" w:cs="Arabic Typesetting" w:hint="cs"/>
                <w:color w:val="000000"/>
                <w:sz w:val="36"/>
                <w:szCs w:val="36"/>
                <w:rtl/>
              </w:rPr>
              <w:t xml:space="preserve">ما تم منحه من </w:t>
            </w:r>
            <w:r w:rsidRPr="00E61D4A">
              <w:rPr>
                <w:rFonts w:ascii="Arabic Typesetting" w:hAnsi="Arabic Typesetting" w:cs="Arabic Typesetting"/>
                <w:color w:val="000000"/>
                <w:sz w:val="36"/>
                <w:szCs w:val="36"/>
                <w:rtl/>
              </w:rPr>
              <w:t xml:space="preserve">حقوق الحماية القانونية </w:t>
            </w:r>
            <w:r w:rsidR="00087ECB">
              <w:rPr>
                <w:rFonts w:ascii="Arabic Typesetting" w:hAnsi="Arabic Typesetting" w:cs="Arabic Typesetting" w:hint="cs"/>
                <w:color w:val="000000"/>
                <w:sz w:val="36"/>
                <w:szCs w:val="36"/>
                <w:rtl/>
              </w:rPr>
              <w:t>الأخرى ذات الصلة</w:t>
            </w:r>
            <w:r>
              <w:rPr>
                <w:rFonts w:ascii="Arabic Typesetting" w:hAnsi="Arabic Typesetting" w:cs="Arabic Typesetting" w:hint="cs"/>
                <w:color w:val="000000"/>
                <w:sz w:val="36"/>
                <w:szCs w:val="36"/>
                <w:rtl/>
              </w:rPr>
              <w:t>؛</w:t>
            </w:r>
          </w:p>
        </w:tc>
      </w:tr>
      <w:tr w:rsidR="00214342" w:rsidRPr="00E85A5D" w:rsidTr="00374949">
        <w:tc>
          <w:tcPr>
            <w:tcW w:w="2718" w:type="dxa"/>
            <w:tcBorders>
              <w:top w:val="single" w:sz="4" w:space="0" w:color="auto"/>
              <w:left w:val="single" w:sz="4" w:space="0" w:color="auto"/>
              <w:bottom w:val="single" w:sz="4" w:space="0" w:color="auto"/>
              <w:right w:val="single" w:sz="4" w:space="0" w:color="auto"/>
            </w:tcBorders>
          </w:tcPr>
          <w:p w:rsidR="00214342" w:rsidRDefault="00214342" w:rsidP="00423D51">
            <w:pPr>
              <w:pStyle w:val="NormalWeb"/>
              <w:bidi/>
              <w:spacing w:before="0" w:beforeAutospacing="0" w:after="180" w:afterAutospacing="0" w:line="300" w:lineRule="exact"/>
              <w:ind w:left="180"/>
              <w:rPr>
                <w:rFonts w:ascii="Arabic Typesetting" w:hAnsi="Arabic Typesetting" w:cs="Arabic Typesetting"/>
                <w:sz w:val="36"/>
                <w:szCs w:val="36"/>
                <w:rtl/>
              </w:rPr>
            </w:pPr>
            <w:r>
              <w:rPr>
                <w:rFonts w:ascii="Arabic Typesetting" w:hAnsi="Arabic Typesetting" w:cs="Arabic Typesetting" w:hint="cs"/>
                <w:sz w:val="36"/>
                <w:szCs w:val="36"/>
                <w:rtl/>
              </w:rPr>
              <w:t>الوصول</w:t>
            </w:r>
            <w:r w:rsidR="00087ECB">
              <w:rPr>
                <w:rFonts w:ascii="Arabic Typesetting" w:hAnsi="Arabic Typesetting" w:cs="Arabic Typesetting" w:hint="cs"/>
                <w:sz w:val="36"/>
                <w:szCs w:val="36"/>
                <w:rtl/>
              </w:rPr>
              <w:t xml:space="preserve"> بالخدمات</w:t>
            </w:r>
            <w:r>
              <w:rPr>
                <w:rFonts w:ascii="Arabic Typesetting" w:hAnsi="Arabic Typesetting" w:cs="Arabic Typesetting" w:hint="cs"/>
                <w:sz w:val="36"/>
                <w:szCs w:val="36"/>
                <w:rtl/>
              </w:rPr>
              <w:t xml:space="preserve"> إلى الأسواق الوطنية </w:t>
            </w:r>
            <w:proofErr w:type="gramStart"/>
            <w:r>
              <w:rPr>
                <w:rFonts w:ascii="Arabic Typesetting" w:hAnsi="Arabic Typesetting" w:cs="Arabic Typesetting" w:hint="cs"/>
                <w:sz w:val="36"/>
                <w:szCs w:val="36"/>
                <w:rtl/>
              </w:rPr>
              <w:t>والدولية</w:t>
            </w:r>
            <w:proofErr w:type="gramEnd"/>
            <w:r>
              <w:rPr>
                <w:rFonts w:ascii="Arabic Typesetting" w:hAnsi="Arabic Typesetting" w:cs="Arabic Typesetting" w:hint="cs"/>
                <w:sz w:val="36"/>
                <w:szCs w:val="36"/>
                <w:rtl/>
              </w:rPr>
              <w:t xml:space="preserve"> ذات الصلة.</w:t>
            </w:r>
          </w:p>
        </w:tc>
        <w:tc>
          <w:tcPr>
            <w:tcW w:w="6570" w:type="dxa"/>
            <w:tcBorders>
              <w:top w:val="single" w:sz="4" w:space="0" w:color="auto"/>
              <w:left w:val="single" w:sz="4" w:space="0" w:color="auto"/>
              <w:bottom w:val="single" w:sz="4" w:space="0" w:color="auto"/>
              <w:right w:val="single" w:sz="4" w:space="0" w:color="auto"/>
            </w:tcBorders>
          </w:tcPr>
          <w:p w:rsidR="00214342" w:rsidRPr="0087249D" w:rsidRDefault="0090356A" w:rsidP="00895211">
            <w:pPr>
              <w:pStyle w:val="ListParagraph"/>
              <w:numPr>
                <w:ilvl w:val="0"/>
                <w:numId w:val="31"/>
              </w:numPr>
              <w:bidi/>
              <w:spacing w:after="180" w:line="300" w:lineRule="exact"/>
              <w:ind w:left="0" w:firstLine="0"/>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color w:val="000000"/>
                <w:sz w:val="36"/>
                <w:szCs w:val="36"/>
                <w:rtl/>
                <w:lang w:bidi="ar-EG"/>
              </w:rPr>
              <w:t>تواجد</w:t>
            </w:r>
            <w:proofErr w:type="gramEnd"/>
            <w:r>
              <w:rPr>
                <w:rFonts w:ascii="Arabic Typesetting" w:hAnsi="Arabic Typesetting" w:cs="Arabic Typesetting" w:hint="cs"/>
                <w:color w:val="000000"/>
                <w:sz w:val="36"/>
                <w:szCs w:val="36"/>
                <w:rtl/>
                <w:lang w:bidi="ar-EG"/>
              </w:rPr>
              <w:t xml:space="preserve"> ال</w:t>
            </w:r>
            <w:r>
              <w:rPr>
                <w:rFonts w:ascii="Arabic Typesetting" w:hAnsi="Arabic Typesetting" w:cs="Arabic Typesetting" w:hint="cs"/>
                <w:color w:val="000000"/>
                <w:sz w:val="36"/>
                <w:szCs w:val="36"/>
                <w:rtl/>
              </w:rPr>
              <w:t>مؤسسات</w:t>
            </w:r>
            <w:r w:rsidR="0087249D" w:rsidRPr="00E61D4A">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ال</w:t>
            </w:r>
            <w:r w:rsidR="0087249D" w:rsidRPr="00E61D4A">
              <w:rPr>
                <w:rFonts w:ascii="Arabic Typesetting" w:hAnsi="Arabic Typesetting" w:cs="Arabic Typesetting"/>
                <w:color w:val="000000"/>
                <w:sz w:val="36"/>
                <w:szCs w:val="36"/>
                <w:rtl/>
              </w:rPr>
              <w:t>مشاركة في المعارض التجارية الوطنية أو الدولية المتخصصة (بالإضافة إلى التوعية من خلال قنوات أخرى يتم تحديدها</w:t>
            </w:r>
            <w:r w:rsidR="0087249D">
              <w:rPr>
                <w:rFonts w:ascii="Arabic Typesetting" w:hAnsi="Arabic Typesetting" w:cs="Arabic Typesetting" w:hint="cs"/>
                <w:color w:val="000000"/>
                <w:sz w:val="36"/>
                <w:szCs w:val="36"/>
                <w:rtl/>
              </w:rPr>
              <w:t>).</w:t>
            </w:r>
          </w:p>
        </w:tc>
      </w:tr>
    </w:tbl>
    <w:p w:rsidR="0090356A" w:rsidRDefault="0090356A" w:rsidP="005C42FF">
      <w:pPr>
        <w:bidi/>
        <w:spacing w:after="240" w:line="360" w:lineRule="exact"/>
        <w:rPr>
          <w:rFonts w:ascii="Arabic Typesetting" w:hAnsi="Arabic Typesetting" w:cs="Arabic Typesetting"/>
          <w:color w:val="000000"/>
          <w:sz w:val="36"/>
          <w:szCs w:val="36"/>
          <w:rtl/>
          <w:lang w:bidi="ar-EG"/>
        </w:rPr>
      </w:pPr>
    </w:p>
    <w:p w:rsidR="0090356A" w:rsidRDefault="0090356A">
      <w:pP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br w:type="page"/>
      </w:r>
    </w:p>
    <w:tbl>
      <w:tblPr>
        <w:tblStyle w:val="TableGrid"/>
        <w:bidiVisual/>
        <w:tblW w:w="0" w:type="auto"/>
        <w:tblLook w:val="04A0" w:firstRow="1" w:lastRow="0" w:firstColumn="1" w:lastColumn="0" w:noHBand="0" w:noVBand="1"/>
      </w:tblPr>
      <w:tblGrid>
        <w:gridCol w:w="2713"/>
        <w:gridCol w:w="6570"/>
      </w:tblGrid>
      <w:tr w:rsidR="0090356A" w:rsidRPr="00895211" w:rsidTr="0090356A">
        <w:tc>
          <w:tcPr>
            <w:tcW w:w="2713" w:type="dxa"/>
          </w:tcPr>
          <w:p w:rsidR="0090356A" w:rsidRPr="00895211" w:rsidRDefault="0090356A" w:rsidP="00895211">
            <w:pPr>
              <w:pStyle w:val="NormalWeb"/>
              <w:bidi/>
              <w:spacing w:before="0" w:beforeAutospacing="0" w:after="180" w:afterAutospacing="0" w:line="300" w:lineRule="exact"/>
              <w:ind w:left="180"/>
              <w:rPr>
                <w:rFonts w:ascii="Arabic Typesetting" w:hAnsi="Arabic Typesetting" w:cs="Arabic Typesetting"/>
                <w:i/>
                <w:iCs/>
                <w:sz w:val="36"/>
                <w:szCs w:val="36"/>
                <w:u w:val="single"/>
                <w:rtl/>
              </w:rPr>
            </w:pPr>
            <w:proofErr w:type="gramStart"/>
            <w:r w:rsidRPr="00895211">
              <w:rPr>
                <w:rFonts w:ascii="Arabic Typesetting" w:hAnsi="Arabic Typesetting" w:cs="Arabic Typesetting" w:hint="cs"/>
                <w:i/>
                <w:iCs/>
                <w:sz w:val="36"/>
                <w:szCs w:val="36"/>
                <w:u w:val="single"/>
                <w:rtl/>
              </w:rPr>
              <w:lastRenderedPageBreak/>
              <w:t>هدف</w:t>
            </w:r>
            <w:proofErr w:type="gramEnd"/>
            <w:r w:rsidRPr="00895211">
              <w:rPr>
                <w:rFonts w:ascii="Arabic Typesetting" w:hAnsi="Arabic Typesetting" w:cs="Arabic Typesetting" w:hint="cs"/>
                <w:i/>
                <w:iCs/>
                <w:sz w:val="36"/>
                <w:szCs w:val="36"/>
                <w:u w:val="single"/>
                <w:rtl/>
              </w:rPr>
              <w:t xml:space="preserve"> (أهداف) المشروع</w:t>
            </w:r>
          </w:p>
        </w:tc>
        <w:tc>
          <w:tcPr>
            <w:tcW w:w="6570" w:type="dxa"/>
          </w:tcPr>
          <w:p w:rsidR="0090356A" w:rsidRDefault="008654FF" w:rsidP="001C37EC">
            <w:pPr>
              <w:pStyle w:val="NormalWeb"/>
              <w:bidi/>
              <w:spacing w:before="0" w:beforeAutospacing="0" w:after="0" w:afterAutospacing="0" w:line="300" w:lineRule="exact"/>
              <w:rPr>
                <w:rFonts w:ascii="Arabic Typesetting" w:hAnsi="Arabic Typesetting" w:cs="Arabic Typesetting"/>
                <w:i/>
                <w:iCs/>
                <w:sz w:val="36"/>
                <w:szCs w:val="36"/>
                <w:u w:val="single"/>
              </w:rPr>
            </w:pPr>
            <w:r w:rsidRPr="008654FF">
              <w:rPr>
                <w:rFonts w:ascii="Arabic Typesetting" w:hAnsi="Arabic Typesetting" w:cs="Arabic Typesetting"/>
                <w:i/>
                <w:iCs/>
                <w:sz w:val="36"/>
                <w:szCs w:val="36"/>
                <w:u w:val="single"/>
                <w:rtl/>
              </w:rPr>
              <w:t xml:space="preserve">مؤشر (مؤشرات) النجاح في تحقيق هدف </w:t>
            </w:r>
            <w:proofErr w:type="gramStart"/>
            <w:r w:rsidRPr="008654FF">
              <w:rPr>
                <w:rFonts w:ascii="Arabic Typesetting" w:hAnsi="Arabic Typesetting" w:cs="Arabic Typesetting"/>
                <w:i/>
                <w:iCs/>
                <w:sz w:val="36"/>
                <w:szCs w:val="36"/>
                <w:u w:val="single"/>
                <w:rtl/>
              </w:rPr>
              <w:t>المشروع</w:t>
            </w:r>
            <w:proofErr w:type="gramEnd"/>
          </w:p>
          <w:p w:rsidR="008654FF" w:rsidRPr="00895211" w:rsidRDefault="008654FF" w:rsidP="001C37EC">
            <w:pPr>
              <w:pStyle w:val="NormalWeb"/>
              <w:bidi/>
              <w:spacing w:before="0" w:beforeAutospacing="0" w:after="180" w:afterAutospacing="0" w:line="300" w:lineRule="exact"/>
              <w:rPr>
                <w:rFonts w:ascii="Arabic Typesetting" w:hAnsi="Arabic Typesetting" w:cs="Arabic Typesetting"/>
                <w:i/>
                <w:iCs/>
                <w:sz w:val="36"/>
                <w:szCs w:val="36"/>
                <w:u w:val="single"/>
                <w:rtl/>
              </w:rPr>
            </w:pPr>
            <w:r w:rsidRPr="008654FF">
              <w:rPr>
                <w:rFonts w:ascii="Arabic Typesetting" w:hAnsi="Arabic Typesetting" w:cs="Arabic Typesetting"/>
                <w:i/>
                <w:iCs/>
                <w:sz w:val="36"/>
                <w:szCs w:val="36"/>
                <w:u w:val="single"/>
                <w:rtl/>
              </w:rPr>
              <w:t>(</w:t>
            </w:r>
            <w:proofErr w:type="gramStart"/>
            <w:r w:rsidRPr="008654FF">
              <w:rPr>
                <w:rFonts w:ascii="Arabic Typesetting" w:hAnsi="Arabic Typesetting" w:cs="Arabic Typesetting"/>
                <w:i/>
                <w:iCs/>
                <w:sz w:val="36"/>
                <w:szCs w:val="36"/>
                <w:u w:val="single"/>
                <w:rtl/>
              </w:rPr>
              <w:t>مؤشرات</w:t>
            </w:r>
            <w:proofErr w:type="gramEnd"/>
            <w:r w:rsidRPr="008654FF">
              <w:rPr>
                <w:rFonts w:ascii="Arabic Typesetting" w:hAnsi="Arabic Typesetting" w:cs="Arabic Typesetting"/>
                <w:i/>
                <w:iCs/>
                <w:sz w:val="36"/>
                <w:szCs w:val="36"/>
                <w:u w:val="single"/>
                <w:rtl/>
              </w:rPr>
              <w:t xml:space="preserve"> النتيجة)</w:t>
            </w:r>
          </w:p>
        </w:tc>
      </w:tr>
      <w:tr w:rsidR="0090356A" w:rsidTr="0090356A">
        <w:tc>
          <w:tcPr>
            <w:tcW w:w="2713" w:type="dxa"/>
          </w:tcPr>
          <w:p w:rsidR="0090356A" w:rsidRPr="00214342" w:rsidRDefault="004053D5" w:rsidP="00895211">
            <w:pPr>
              <w:pStyle w:val="NormalWeb"/>
              <w:bidi/>
              <w:spacing w:before="0" w:beforeAutospacing="0" w:after="180" w:afterAutospacing="0" w:line="300" w:lineRule="exact"/>
              <w:ind w:left="180"/>
              <w:rPr>
                <w:rFonts w:ascii="Arabic Typesetting" w:hAnsi="Arabic Typesetting" w:cs="Arabic Typesetting"/>
                <w:sz w:val="36"/>
                <w:szCs w:val="36"/>
                <w:u w:val="single"/>
                <w:rtl/>
              </w:rPr>
            </w:pPr>
            <w:r>
              <w:rPr>
                <w:rFonts w:ascii="Arabic Typesetting" w:hAnsi="Arabic Typesetting" w:cs="Arabic Typesetting" w:hint="cs"/>
                <w:sz w:val="36"/>
                <w:szCs w:val="36"/>
                <w:rtl/>
                <w:lang w:bidi="ar-EG"/>
              </w:rPr>
              <w:t xml:space="preserve">المساهمة </w:t>
            </w:r>
            <w:r w:rsidRPr="00F91C89">
              <w:rPr>
                <w:rFonts w:ascii="Arabic Typesetting" w:hAnsi="Arabic Typesetting" w:cs="Arabic Typesetting"/>
                <w:color w:val="000000"/>
                <w:sz w:val="36"/>
                <w:szCs w:val="36"/>
                <w:rtl/>
              </w:rPr>
              <w:t xml:space="preserve">في تنمية الأعمال التجارية </w:t>
            </w:r>
            <w:r>
              <w:rPr>
                <w:rFonts w:ascii="Arabic Typesetting" w:hAnsi="Arabic Typesetting" w:cs="Arabic Typesetting" w:hint="cs"/>
                <w:color w:val="000000"/>
                <w:sz w:val="36"/>
                <w:szCs w:val="36"/>
                <w:rtl/>
              </w:rPr>
              <w:t>للشركات</w:t>
            </w:r>
            <w:r w:rsidRPr="00F91C89">
              <w:rPr>
                <w:rFonts w:ascii="Arabic Typesetting" w:hAnsi="Arabic Typesetting" w:cs="Arabic Typesetting"/>
                <w:color w:val="000000"/>
                <w:sz w:val="36"/>
                <w:szCs w:val="36"/>
                <w:rtl/>
              </w:rPr>
              <w:t xml:space="preserve"> الصغيرة والمتوسطة في البلدان المشاركة </w:t>
            </w:r>
            <w:r w:rsidRPr="002A5183">
              <w:rPr>
                <w:rFonts w:ascii="Arabic Typesetting" w:hAnsi="Arabic Typesetting" w:cs="Arabic Typesetting"/>
                <w:color w:val="000000"/>
                <w:sz w:val="36"/>
                <w:szCs w:val="36"/>
                <w:rtl/>
              </w:rPr>
              <w:t xml:space="preserve">عن طريق </w:t>
            </w:r>
            <w:r w:rsidRPr="00F91C89">
              <w:rPr>
                <w:rFonts w:ascii="Arabic Typesetting" w:hAnsi="Arabic Typesetting" w:cs="Arabic Typesetting"/>
                <w:color w:val="000000"/>
                <w:sz w:val="36"/>
                <w:szCs w:val="36"/>
                <w:rtl/>
              </w:rPr>
              <w:t>تشجيع الاستثمار في</w:t>
            </w:r>
            <w:r w:rsidRPr="002A5183">
              <w:rPr>
                <w:rFonts w:ascii="Arabic Typesetting" w:hAnsi="Arabic Typesetting" w:cs="Arabic Typesetting"/>
                <w:color w:val="000000"/>
                <w:sz w:val="36"/>
                <w:szCs w:val="36"/>
                <w:rtl/>
              </w:rPr>
              <w:t xml:space="preserve"> التصاميم من خلال الاستخدام الاستراتيجي </w:t>
            </w:r>
            <w:r w:rsidRPr="00F91C89">
              <w:rPr>
                <w:rFonts w:ascii="Arabic Typesetting" w:hAnsi="Arabic Typesetting" w:cs="Arabic Typesetting"/>
                <w:color w:val="000000"/>
                <w:sz w:val="36"/>
                <w:szCs w:val="36"/>
                <w:rtl/>
              </w:rPr>
              <w:t xml:space="preserve">لحقوق الملكية الفكرية، وبخاصة </w:t>
            </w:r>
            <w:r w:rsidRPr="002A5183">
              <w:rPr>
                <w:rFonts w:ascii="Arabic Typesetting" w:hAnsi="Arabic Typesetting" w:cs="Arabic Typesetting"/>
                <w:color w:val="000000"/>
                <w:sz w:val="36"/>
                <w:szCs w:val="36"/>
                <w:rtl/>
              </w:rPr>
              <w:t>من خلال الاستخدام</w:t>
            </w:r>
            <w:r>
              <w:rPr>
                <w:rFonts w:ascii="Arabic Typesetting" w:hAnsi="Arabic Typesetting" w:cs="Arabic Typesetting" w:hint="cs"/>
                <w:color w:val="000000"/>
                <w:sz w:val="36"/>
                <w:szCs w:val="36"/>
                <w:rtl/>
              </w:rPr>
              <w:t xml:space="preserve"> </w:t>
            </w:r>
            <w:proofErr w:type="spellStart"/>
            <w:r>
              <w:rPr>
                <w:rFonts w:ascii="Arabic Typesetting" w:hAnsi="Arabic Typesetting" w:cs="Arabic Typesetting" w:hint="cs"/>
                <w:color w:val="000000"/>
                <w:sz w:val="36"/>
                <w:szCs w:val="36"/>
                <w:rtl/>
              </w:rPr>
              <w:t>الاستباقي</w:t>
            </w:r>
            <w:proofErr w:type="spellEnd"/>
            <w:r>
              <w:rPr>
                <w:rFonts w:ascii="Arabic Typesetting" w:hAnsi="Arabic Typesetting" w:cs="Arabic Typesetting"/>
                <w:color w:val="000000"/>
                <w:sz w:val="36"/>
                <w:szCs w:val="36"/>
                <w:rtl/>
              </w:rPr>
              <w:t xml:space="preserve"> </w:t>
            </w:r>
            <w:r w:rsidRPr="00F91C89">
              <w:rPr>
                <w:rFonts w:ascii="Arabic Typesetting" w:hAnsi="Arabic Typesetting" w:cs="Arabic Typesetting"/>
                <w:color w:val="000000"/>
                <w:sz w:val="36"/>
                <w:szCs w:val="36"/>
                <w:rtl/>
              </w:rPr>
              <w:t xml:space="preserve">لآليات </w:t>
            </w:r>
            <w:r w:rsidRPr="002A5183">
              <w:rPr>
                <w:rFonts w:ascii="Arabic Typesetting" w:hAnsi="Arabic Typesetting" w:cs="Arabic Typesetting"/>
                <w:color w:val="000000"/>
                <w:sz w:val="36"/>
                <w:szCs w:val="36"/>
                <w:rtl/>
                <w:lang w:bidi="ar-EG"/>
              </w:rPr>
              <w:t>ال</w:t>
            </w:r>
            <w:r w:rsidRPr="00F91C89">
              <w:rPr>
                <w:rFonts w:ascii="Arabic Typesetting" w:hAnsi="Arabic Typesetting" w:cs="Arabic Typesetting"/>
                <w:color w:val="000000"/>
                <w:sz w:val="36"/>
                <w:szCs w:val="36"/>
                <w:rtl/>
              </w:rPr>
              <w:t xml:space="preserve">حماية </w:t>
            </w:r>
            <w:r w:rsidRPr="002A5183">
              <w:rPr>
                <w:rFonts w:ascii="Arabic Typesetting" w:hAnsi="Arabic Typesetting" w:cs="Arabic Typesetting"/>
                <w:color w:val="000000"/>
                <w:sz w:val="36"/>
                <w:szCs w:val="36"/>
                <w:rtl/>
              </w:rPr>
              <w:t>المناسبة للتصاميم</w:t>
            </w:r>
            <w:r>
              <w:rPr>
                <w:rFonts w:ascii="Arabic Typesetting" w:hAnsi="Arabic Typesetting" w:cs="Arabic Typesetting" w:hint="cs"/>
                <w:color w:val="000000"/>
                <w:sz w:val="36"/>
                <w:szCs w:val="36"/>
                <w:rtl/>
              </w:rPr>
              <w:t xml:space="preserve"> التي كانت مهملة حتى هذا الوقت</w:t>
            </w:r>
            <w:r w:rsidR="0090356A">
              <w:rPr>
                <w:rFonts w:ascii="Arabic Typesetting" w:hAnsi="Arabic Typesetting" w:cs="Arabic Typesetting" w:hint="cs"/>
                <w:color w:val="000000"/>
                <w:sz w:val="36"/>
                <w:szCs w:val="36"/>
                <w:rtl/>
              </w:rPr>
              <w:t>.</w:t>
            </w:r>
          </w:p>
        </w:tc>
        <w:tc>
          <w:tcPr>
            <w:tcW w:w="6570" w:type="dxa"/>
          </w:tcPr>
          <w:p w:rsidR="0090356A" w:rsidRPr="004053D5" w:rsidRDefault="004053D5" w:rsidP="00316867">
            <w:pPr>
              <w:pStyle w:val="NormalWeb"/>
              <w:numPr>
                <w:ilvl w:val="0"/>
                <w:numId w:val="37"/>
              </w:numPr>
              <w:bidi/>
              <w:spacing w:before="0" w:beforeAutospacing="0" w:after="180" w:afterAutospacing="0" w:line="300" w:lineRule="exact"/>
              <w:ind w:left="0" w:firstLine="0"/>
              <w:rPr>
                <w:rFonts w:ascii="Arabic Typesetting" w:hAnsi="Arabic Typesetting" w:cs="Arabic Typesetting"/>
                <w:sz w:val="36"/>
                <w:szCs w:val="36"/>
                <w:u w:val="single"/>
                <w:lang w:bidi="ar-EG"/>
              </w:rPr>
            </w:pPr>
            <w:r w:rsidRPr="004053D5">
              <w:rPr>
                <w:rFonts w:ascii="Arabic Typesetting" w:hAnsi="Arabic Typesetting" w:cs="Arabic Typesetting" w:hint="cs"/>
                <w:sz w:val="36"/>
                <w:szCs w:val="36"/>
                <w:rtl/>
              </w:rPr>
              <w:t xml:space="preserve">عدد </w:t>
            </w:r>
            <w:r w:rsidRPr="00812F5A">
              <w:rPr>
                <w:rFonts w:ascii="Arabic Typesetting" w:hAnsi="Arabic Typesetting" w:cs="Arabic Typesetting"/>
                <w:color w:val="000000"/>
                <w:sz w:val="36"/>
                <w:szCs w:val="36"/>
                <w:rtl/>
              </w:rPr>
              <w:t xml:space="preserve">التصاميم المحمية (من خلال التسجيل أو </w:t>
            </w:r>
            <w:r w:rsidRPr="00FB59F8">
              <w:rPr>
                <w:rFonts w:ascii="Arabic Typesetting" w:hAnsi="Arabic Typesetting" w:cs="Arabic Typesetting"/>
                <w:color w:val="000000"/>
                <w:sz w:val="36"/>
                <w:szCs w:val="36"/>
                <w:rtl/>
              </w:rPr>
              <w:t>بطرق أخرى ب</w:t>
            </w:r>
            <w:r w:rsidRPr="00812F5A">
              <w:rPr>
                <w:rFonts w:ascii="Arabic Typesetting" w:hAnsi="Arabic Typesetting" w:cs="Arabic Typesetting"/>
                <w:color w:val="000000"/>
                <w:sz w:val="36"/>
                <w:szCs w:val="36"/>
                <w:rtl/>
              </w:rPr>
              <w:t xml:space="preserve">خلاف </w:t>
            </w:r>
            <w:r w:rsidRPr="00FB59F8">
              <w:rPr>
                <w:rFonts w:ascii="Arabic Typesetting" w:hAnsi="Arabic Typesetting" w:cs="Arabic Typesetting"/>
                <w:color w:val="000000"/>
                <w:sz w:val="36"/>
                <w:szCs w:val="36"/>
                <w:rtl/>
              </w:rPr>
              <w:t>التسجيل</w:t>
            </w:r>
            <w:r w:rsidRPr="00812F5A">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 xml:space="preserve">بحسب المجال التجاري </w:t>
            </w:r>
            <w:r w:rsidRPr="00FB59F8">
              <w:rPr>
                <w:rFonts w:ascii="Arabic Typesetting" w:hAnsi="Arabic Typesetting" w:cs="Arabic Typesetting"/>
                <w:color w:val="000000"/>
                <w:sz w:val="36"/>
                <w:szCs w:val="36"/>
                <w:rtl/>
              </w:rPr>
              <w:t>(من المقرر قياسها في وقت ما بعد انتهاء المشروع</w:t>
            </w:r>
            <w:r>
              <w:rPr>
                <w:rFonts w:ascii="Arabic Typesetting" w:hAnsi="Arabic Typesetting" w:cs="Arabic Typesetting" w:hint="cs"/>
                <w:color w:val="000000"/>
                <w:sz w:val="36"/>
                <w:szCs w:val="36"/>
                <w:rtl/>
              </w:rPr>
              <w:t>)</w:t>
            </w:r>
            <w:r w:rsidR="00087ECB">
              <w:rPr>
                <w:rFonts w:ascii="Arabic Typesetting" w:hAnsi="Arabic Typesetting" w:cs="Arabic Typesetting" w:hint="cs"/>
                <w:sz w:val="36"/>
                <w:szCs w:val="36"/>
                <w:u w:val="single"/>
                <w:rtl/>
                <w:lang w:bidi="ar-EG"/>
              </w:rPr>
              <w:t>.</w:t>
            </w:r>
          </w:p>
          <w:p w:rsidR="004053D5" w:rsidRDefault="00316867" w:rsidP="00316867">
            <w:pPr>
              <w:pStyle w:val="NormalWeb"/>
              <w:numPr>
                <w:ilvl w:val="0"/>
                <w:numId w:val="37"/>
              </w:numPr>
              <w:bidi/>
              <w:spacing w:before="0" w:beforeAutospacing="0" w:after="180" w:afterAutospacing="0" w:line="300" w:lineRule="exact"/>
              <w:ind w:left="0"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004053D5" w:rsidRPr="004053D5">
              <w:rPr>
                <w:rFonts w:ascii="Arabic Typesetting" w:hAnsi="Arabic Typesetting" w:cs="Arabic Typesetting" w:hint="cs"/>
                <w:sz w:val="36"/>
                <w:szCs w:val="36"/>
                <w:rtl/>
                <w:lang w:bidi="ar-EG"/>
              </w:rPr>
              <w:t>معدل</w:t>
            </w:r>
            <w:r w:rsidR="004053D5">
              <w:rPr>
                <w:rFonts w:ascii="Arabic Typesetting" w:hAnsi="Arabic Typesetting" w:cs="Arabic Typesetting" w:hint="cs"/>
                <w:sz w:val="36"/>
                <w:szCs w:val="36"/>
                <w:rtl/>
                <w:lang w:bidi="ar-EG"/>
              </w:rPr>
              <w:t xml:space="preserve"> </w:t>
            </w:r>
            <w:r w:rsidR="004053D5" w:rsidRPr="00812F5A">
              <w:rPr>
                <w:rFonts w:ascii="Arabic Typesetting" w:hAnsi="Arabic Typesetting" w:cs="Arabic Typesetting"/>
                <w:color w:val="000000"/>
                <w:sz w:val="36"/>
                <w:szCs w:val="36"/>
                <w:rtl/>
              </w:rPr>
              <w:t>دوران</w:t>
            </w:r>
            <w:r w:rsidR="004053D5" w:rsidRPr="00FB59F8">
              <w:rPr>
                <w:rFonts w:ascii="Arabic Typesetting" w:hAnsi="Arabic Typesetting" w:cs="Arabic Typesetting"/>
                <w:color w:val="000000"/>
                <w:sz w:val="36"/>
                <w:szCs w:val="36"/>
                <w:rtl/>
              </w:rPr>
              <w:t xml:space="preserve"> رأس مال </w:t>
            </w:r>
            <w:r w:rsidR="00087ECB">
              <w:rPr>
                <w:rFonts w:ascii="Arabic Typesetting" w:hAnsi="Arabic Typesetting" w:cs="Arabic Typesetting" w:hint="cs"/>
                <w:color w:val="000000"/>
                <w:sz w:val="36"/>
                <w:szCs w:val="36"/>
                <w:rtl/>
              </w:rPr>
              <w:t>الشركات</w:t>
            </w:r>
            <w:r w:rsidR="004053D5" w:rsidRPr="00FB59F8">
              <w:rPr>
                <w:rFonts w:ascii="Arabic Typesetting" w:hAnsi="Arabic Typesetting" w:cs="Arabic Typesetting"/>
                <w:color w:val="000000"/>
                <w:sz w:val="36"/>
                <w:szCs w:val="36"/>
                <w:rtl/>
              </w:rPr>
              <w:t xml:space="preserve"> الصغيرة والمتوسطة </w:t>
            </w:r>
            <w:r w:rsidR="004053D5">
              <w:rPr>
                <w:rFonts w:ascii="Arabic Typesetting" w:hAnsi="Arabic Typesetting" w:cs="Arabic Typesetting" w:hint="cs"/>
                <w:color w:val="000000"/>
                <w:sz w:val="36"/>
                <w:szCs w:val="36"/>
                <w:rtl/>
              </w:rPr>
              <w:t>في ظل</w:t>
            </w:r>
            <w:r w:rsidR="004053D5" w:rsidRPr="00FB59F8">
              <w:rPr>
                <w:rFonts w:ascii="Arabic Typesetting" w:hAnsi="Arabic Typesetting" w:cs="Arabic Typesetting"/>
                <w:color w:val="000000"/>
                <w:sz w:val="36"/>
                <w:szCs w:val="36"/>
                <w:rtl/>
              </w:rPr>
              <w:t xml:space="preserve"> نظام حماية التصاميم قبل وبعد المشروع (</w:t>
            </w:r>
            <w:r w:rsidR="004053D5" w:rsidRPr="00812F5A">
              <w:rPr>
                <w:rFonts w:ascii="Arabic Typesetting" w:hAnsi="Arabic Typesetting" w:cs="Arabic Typesetting"/>
                <w:color w:val="000000"/>
                <w:sz w:val="36"/>
                <w:szCs w:val="36"/>
                <w:rtl/>
              </w:rPr>
              <w:t xml:space="preserve"> </w:t>
            </w:r>
            <w:r w:rsidR="004053D5" w:rsidRPr="00FB59F8">
              <w:rPr>
                <w:rFonts w:ascii="Arabic Typesetting" w:hAnsi="Arabic Typesetting" w:cs="Arabic Typesetting"/>
                <w:color w:val="000000"/>
                <w:sz w:val="36"/>
                <w:szCs w:val="36"/>
                <w:rtl/>
              </w:rPr>
              <w:t>من المقرر قياسها في وقت ما بعد انتهاء المشروع</w:t>
            </w:r>
            <w:r w:rsidR="004053D5">
              <w:rPr>
                <w:rFonts w:ascii="Arabic Typesetting" w:hAnsi="Arabic Typesetting" w:cs="Arabic Typesetting" w:hint="cs"/>
                <w:sz w:val="36"/>
                <w:szCs w:val="36"/>
                <w:rtl/>
              </w:rPr>
              <w:t>).</w:t>
            </w:r>
          </w:p>
          <w:p w:rsidR="004053D5" w:rsidRPr="004053D5" w:rsidRDefault="00316867" w:rsidP="00316867">
            <w:pPr>
              <w:pStyle w:val="NormalWeb"/>
              <w:numPr>
                <w:ilvl w:val="0"/>
                <w:numId w:val="37"/>
              </w:numPr>
              <w:bidi/>
              <w:spacing w:before="0" w:beforeAutospacing="0" w:after="180" w:afterAutospacing="0" w:line="300" w:lineRule="exact"/>
              <w:ind w:left="0"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4053D5">
              <w:rPr>
                <w:rFonts w:ascii="Arabic Typesetting" w:hAnsi="Arabic Typesetting" w:cs="Arabic Typesetting" w:hint="cs"/>
                <w:sz w:val="36"/>
                <w:szCs w:val="36"/>
                <w:rtl/>
                <w:lang w:bidi="ar-EG"/>
              </w:rPr>
              <w:t xml:space="preserve">مستوى </w:t>
            </w:r>
            <w:r w:rsidR="004053D5" w:rsidRPr="00FB59F8">
              <w:rPr>
                <w:rFonts w:ascii="Arabic Typesetting" w:hAnsi="Arabic Typesetting" w:cs="Arabic Typesetting"/>
                <w:color w:val="000000"/>
                <w:sz w:val="36"/>
                <w:szCs w:val="36"/>
                <w:rtl/>
              </w:rPr>
              <w:t xml:space="preserve">رضا المؤسسات التجارية المشاركة </w:t>
            </w:r>
            <w:r w:rsidR="00087ECB">
              <w:rPr>
                <w:rFonts w:ascii="Arabic Typesetting" w:hAnsi="Arabic Typesetting" w:cs="Arabic Typesetting" w:hint="cs"/>
                <w:color w:val="000000"/>
                <w:sz w:val="36"/>
                <w:szCs w:val="36"/>
                <w:rtl/>
              </w:rPr>
              <w:t>فيما يتعلق ب</w:t>
            </w:r>
            <w:r w:rsidR="004053D5" w:rsidRPr="00FB59F8">
              <w:rPr>
                <w:rFonts w:ascii="Arabic Typesetting" w:hAnsi="Arabic Typesetting" w:cs="Arabic Typesetting"/>
                <w:color w:val="000000"/>
                <w:sz w:val="36"/>
                <w:szCs w:val="36"/>
                <w:rtl/>
              </w:rPr>
              <w:t>تنفيذ خطة حماية التصاميم</w:t>
            </w:r>
            <w:r w:rsidR="004053D5">
              <w:rPr>
                <w:rFonts w:ascii="Arabic Typesetting" w:hAnsi="Arabic Typesetting" w:cs="Arabic Typesetting" w:hint="cs"/>
                <w:sz w:val="36"/>
                <w:szCs w:val="36"/>
                <w:rtl/>
              </w:rPr>
              <w:t>.</w:t>
            </w:r>
          </w:p>
        </w:tc>
      </w:tr>
      <w:tr w:rsidR="0090356A" w:rsidTr="0090356A">
        <w:tc>
          <w:tcPr>
            <w:tcW w:w="2713" w:type="dxa"/>
          </w:tcPr>
          <w:p w:rsidR="0090356A" w:rsidRDefault="004053D5" w:rsidP="00895211">
            <w:pPr>
              <w:pStyle w:val="NormalWeb"/>
              <w:bidi/>
              <w:spacing w:before="0" w:beforeAutospacing="0" w:after="180" w:afterAutospacing="0" w:line="300" w:lineRule="exact"/>
              <w:ind w:left="187"/>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تحسين </w:t>
            </w:r>
            <w:r w:rsidRPr="00F91C89">
              <w:rPr>
                <w:rFonts w:ascii="Arabic Typesetting" w:hAnsi="Arabic Typesetting" w:cs="Arabic Typesetting"/>
                <w:color w:val="000000"/>
                <w:sz w:val="36"/>
                <w:szCs w:val="36"/>
                <w:rtl/>
              </w:rPr>
              <w:t>قدرات مؤسسات</w:t>
            </w:r>
            <w:r w:rsidRPr="002A5183">
              <w:rPr>
                <w:rFonts w:ascii="Arabic Typesetting" w:hAnsi="Arabic Typesetting" w:cs="Arabic Typesetting"/>
                <w:color w:val="000000"/>
                <w:sz w:val="36"/>
                <w:szCs w:val="36"/>
                <w:rtl/>
              </w:rPr>
              <w:t xml:space="preserve"> التصاميم</w:t>
            </w:r>
            <w:r w:rsidRPr="00F91C89">
              <w:rPr>
                <w:rFonts w:ascii="Arabic Typesetting" w:hAnsi="Arabic Typesetting" w:cs="Arabic Typesetting"/>
                <w:color w:val="000000"/>
                <w:sz w:val="36"/>
                <w:szCs w:val="36"/>
                <w:rtl/>
              </w:rPr>
              <w:t xml:space="preserve"> الوطنية</w:t>
            </w:r>
            <w:r w:rsidRPr="002A5183">
              <w:rPr>
                <w:rFonts w:ascii="Arabic Typesetting" w:hAnsi="Arabic Typesetting" w:cs="Arabic Typesetting"/>
                <w:color w:val="000000"/>
                <w:sz w:val="36"/>
                <w:szCs w:val="36"/>
                <w:rtl/>
              </w:rPr>
              <w:t xml:space="preserve">، ومن بينها مكاتب الملكية الفكرية، لتشجيع </w:t>
            </w:r>
            <w:r w:rsidRPr="00F91C89">
              <w:rPr>
                <w:rFonts w:ascii="Arabic Typesetting" w:hAnsi="Arabic Typesetting" w:cs="Arabic Typesetting"/>
                <w:color w:val="000000"/>
                <w:sz w:val="36"/>
                <w:szCs w:val="36"/>
                <w:rtl/>
              </w:rPr>
              <w:t xml:space="preserve">الاستخدام الاستراتيجي لنظام الملكية الفكرية </w:t>
            </w:r>
            <w:r>
              <w:rPr>
                <w:rFonts w:ascii="Arabic Typesetting" w:hAnsi="Arabic Typesetting" w:cs="Arabic Typesetting" w:hint="cs"/>
                <w:color w:val="000000"/>
                <w:sz w:val="36"/>
                <w:szCs w:val="36"/>
                <w:rtl/>
              </w:rPr>
              <w:t>للشركات</w:t>
            </w:r>
            <w:r w:rsidRPr="002A5183">
              <w:rPr>
                <w:rFonts w:ascii="Arabic Typesetting" w:hAnsi="Arabic Typesetting" w:cs="Arabic Typesetting"/>
                <w:color w:val="000000"/>
                <w:sz w:val="36"/>
                <w:szCs w:val="36"/>
                <w:rtl/>
              </w:rPr>
              <w:t xml:space="preserve"> التجارية القائمة على إنتاج التصاميم، </w:t>
            </w:r>
            <w:r w:rsidRPr="00F91C89">
              <w:rPr>
                <w:rFonts w:ascii="Arabic Typesetting" w:hAnsi="Arabic Typesetting" w:cs="Arabic Typesetting"/>
                <w:color w:val="000000"/>
                <w:sz w:val="36"/>
                <w:szCs w:val="36"/>
                <w:rtl/>
              </w:rPr>
              <w:t>مما يؤدي إلى زيادة استخدام آليات حماية التص</w:t>
            </w:r>
            <w:r w:rsidRPr="002A5183">
              <w:rPr>
                <w:rFonts w:ascii="Arabic Typesetting" w:hAnsi="Arabic Typesetting" w:cs="Arabic Typesetting"/>
                <w:color w:val="000000"/>
                <w:sz w:val="36"/>
                <w:szCs w:val="36"/>
                <w:rtl/>
              </w:rPr>
              <w:t>ا</w:t>
            </w:r>
            <w:r w:rsidRPr="00F91C89">
              <w:rPr>
                <w:rFonts w:ascii="Arabic Typesetting" w:hAnsi="Arabic Typesetting" w:cs="Arabic Typesetting"/>
                <w:color w:val="000000"/>
                <w:sz w:val="36"/>
                <w:szCs w:val="36"/>
                <w:rtl/>
              </w:rPr>
              <w:t>ميم</w:t>
            </w:r>
            <w:r>
              <w:rPr>
                <w:rFonts w:ascii="Arabic Typesetting" w:hAnsi="Arabic Typesetting" w:cs="Arabic Typesetting" w:hint="cs"/>
                <w:color w:val="000000"/>
                <w:sz w:val="36"/>
                <w:szCs w:val="36"/>
                <w:rtl/>
              </w:rPr>
              <w:t xml:space="preserve"> المتاحة</w:t>
            </w:r>
            <w:r w:rsidR="0090356A">
              <w:rPr>
                <w:rFonts w:ascii="Arabic Typesetting" w:hAnsi="Arabic Typesetting" w:cs="Arabic Typesetting" w:hint="cs"/>
                <w:color w:val="000000"/>
                <w:sz w:val="36"/>
                <w:szCs w:val="36"/>
                <w:rtl/>
              </w:rPr>
              <w:t>.</w:t>
            </w:r>
          </w:p>
        </w:tc>
        <w:tc>
          <w:tcPr>
            <w:tcW w:w="6570" w:type="dxa"/>
          </w:tcPr>
          <w:p w:rsidR="0090356A" w:rsidRDefault="004053D5" w:rsidP="00316867">
            <w:pPr>
              <w:pStyle w:val="NormalWeb"/>
              <w:numPr>
                <w:ilvl w:val="0"/>
                <w:numId w:val="38"/>
              </w:numPr>
              <w:bidi/>
              <w:spacing w:before="0" w:beforeAutospacing="0" w:after="180" w:afterAutospacing="0" w:line="300" w:lineRule="exact"/>
              <w:ind w:left="0" w:firstLine="0"/>
              <w:rPr>
                <w:rFonts w:ascii="Arabic Typesetting" w:hAnsi="Arabic Typesetting" w:cs="Arabic Typesetting"/>
                <w:sz w:val="36"/>
                <w:szCs w:val="36"/>
              </w:rPr>
            </w:pPr>
            <w:r>
              <w:rPr>
                <w:rFonts w:ascii="Arabic Typesetting" w:hAnsi="Arabic Typesetting" w:cs="Arabic Typesetting" w:hint="cs"/>
                <w:sz w:val="36"/>
                <w:szCs w:val="36"/>
                <w:rtl/>
              </w:rPr>
              <w:t xml:space="preserve">عدد </w:t>
            </w:r>
            <w:r w:rsidRPr="00FB59F8">
              <w:rPr>
                <w:rFonts w:ascii="Arabic Typesetting" w:hAnsi="Arabic Typesetting" w:cs="Arabic Typesetting"/>
                <w:color w:val="000000"/>
                <w:sz w:val="36"/>
                <w:szCs w:val="36"/>
                <w:rtl/>
              </w:rPr>
              <w:t xml:space="preserve">ونوع </w:t>
            </w:r>
            <w:r>
              <w:rPr>
                <w:rFonts w:ascii="Arabic Typesetting" w:hAnsi="Arabic Typesetting" w:cs="Arabic Typesetting" w:hint="cs"/>
                <w:color w:val="000000"/>
                <w:sz w:val="36"/>
                <w:szCs w:val="36"/>
                <w:rtl/>
              </w:rPr>
              <w:t>أنشطة بناء الكفاءات والقدرات ذات الصلة لمؤسسات التصاميم الذي قامت به مؤسسة التصاميم الوطنية؛</w:t>
            </w:r>
            <w:r>
              <w:rPr>
                <w:rFonts w:ascii="Arabic Typesetting" w:hAnsi="Arabic Typesetting" w:cs="Arabic Typesetting" w:hint="cs"/>
                <w:sz w:val="36"/>
                <w:szCs w:val="36"/>
                <w:rtl/>
              </w:rPr>
              <w:t xml:space="preserve"> </w:t>
            </w:r>
          </w:p>
          <w:p w:rsidR="004053D5" w:rsidRDefault="00316867" w:rsidP="00316867">
            <w:pPr>
              <w:pStyle w:val="NormalWeb"/>
              <w:numPr>
                <w:ilvl w:val="0"/>
                <w:numId w:val="38"/>
              </w:numPr>
              <w:bidi/>
              <w:spacing w:before="0" w:beforeAutospacing="0" w:after="180" w:afterAutospacing="0" w:line="300" w:lineRule="exact"/>
              <w:ind w:left="0" w:firstLine="0"/>
              <w:rPr>
                <w:rFonts w:ascii="Arabic Typesetting" w:hAnsi="Arabic Typesetting" w:cs="Arabic Typesetting"/>
                <w:sz w:val="36"/>
                <w:szCs w:val="36"/>
                <w:rtl/>
              </w:rPr>
            </w:pPr>
            <w:r>
              <w:rPr>
                <w:rFonts w:ascii="Arabic Typesetting" w:hAnsi="Arabic Typesetting" w:cs="Arabic Typesetting" w:hint="cs"/>
                <w:sz w:val="36"/>
                <w:szCs w:val="36"/>
                <w:rtl/>
              </w:rPr>
              <w:t>و</w:t>
            </w:r>
            <w:r w:rsidR="004053D5">
              <w:rPr>
                <w:rFonts w:ascii="Arabic Typesetting" w:hAnsi="Arabic Typesetting" w:cs="Arabic Typesetting" w:hint="cs"/>
                <w:sz w:val="36"/>
                <w:szCs w:val="36"/>
                <w:rtl/>
              </w:rPr>
              <w:t xml:space="preserve">عدد </w:t>
            </w:r>
            <w:r w:rsidR="004053D5" w:rsidRPr="00FB59F8">
              <w:rPr>
                <w:rFonts w:ascii="Arabic Typesetting" w:hAnsi="Arabic Typesetting" w:cs="Arabic Typesetting"/>
                <w:color w:val="000000"/>
                <w:sz w:val="36"/>
                <w:szCs w:val="36"/>
                <w:rtl/>
              </w:rPr>
              <w:t xml:space="preserve">ونوع الأنشطة الترويجية </w:t>
            </w:r>
            <w:r w:rsidR="004053D5">
              <w:rPr>
                <w:rFonts w:ascii="Arabic Typesetting" w:hAnsi="Arabic Typesetting" w:cs="Arabic Typesetting" w:hint="cs"/>
                <w:color w:val="000000"/>
                <w:sz w:val="36"/>
                <w:szCs w:val="36"/>
                <w:rtl/>
              </w:rPr>
              <w:t>الذي قامت به مؤسسة التصاميم الوطنية.</w:t>
            </w:r>
          </w:p>
        </w:tc>
      </w:tr>
    </w:tbl>
    <w:p w:rsidR="0090356A" w:rsidRPr="00316867" w:rsidRDefault="0090356A" w:rsidP="0090356A">
      <w:pPr>
        <w:bidi/>
        <w:rPr>
          <w:rFonts w:ascii="Arabic Typesetting" w:hAnsi="Arabic Typesetting" w:cs="Arabic Typesetting"/>
          <w:color w:val="000000"/>
          <w:sz w:val="36"/>
          <w:szCs w:val="36"/>
          <w:rtl/>
          <w:lang w:bidi="ar-EG"/>
        </w:rPr>
        <w:sectPr w:rsidR="0090356A" w:rsidRPr="00316867" w:rsidSect="00115C1C">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p>
    <w:p w:rsidR="005C42FF" w:rsidRPr="00316867" w:rsidRDefault="00046FA7" w:rsidP="00046FA7">
      <w:pPr>
        <w:pStyle w:val="ListParagraph"/>
        <w:numPr>
          <w:ilvl w:val="0"/>
          <w:numId w:val="35"/>
        </w:numPr>
        <w:bidi/>
        <w:rPr>
          <w:rFonts w:ascii="Arabic Typesetting" w:hAnsi="Arabic Typesetting" w:cs="Arabic Typesetting"/>
          <w:color w:val="000000"/>
          <w:sz w:val="40"/>
          <w:szCs w:val="40"/>
          <w:lang w:bidi="ar-EG"/>
        </w:rPr>
      </w:pPr>
      <w:r w:rsidRPr="00316867">
        <w:rPr>
          <w:rFonts w:ascii="Arabic Typesetting" w:hAnsi="Arabic Typesetting" w:cs="Arabic Typesetting" w:hint="cs"/>
          <w:color w:val="000000"/>
          <w:sz w:val="40"/>
          <w:szCs w:val="40"/>
          <w:rtl/>
          <w:lang w:bidi="ar-EG"/>
        </w:rPr>
        <w:lastRenderedPageBreak/>
        <w:t xml:space="preserve">الجدول </w:t>
      </w:r>
      <w:proofErr w:type="gramStart"/>
      <w:r w:rsidRPr="00316867">
        <w:rPr>
          <w:rFonts w:ascii="Arabic Typesetting" w:hAnsi="Arabic Typesetting" w:cs="Arabic Typesetting" w:hint="cs"/>
          <w:color w:val="000000"/>
          <w:sz w:val="40"/>
          <w:szCs w:val="40"/>
          <w:rtl/>
          <w:lang w:bidi="ar-EG"/>
        </w:rPr>
        <w:t>الزمني</w:t>
      </w:r>
      <w:proofErr w:type="gramEnd"/>
      <w:r w:rsidRPr="00316867">
        <w:rPr>
          <w:rFonts w:ascii="Arabic Typesetting" w:hAnsi="Arabic Typesetting" w:cs="Arabic Typesetting" w:hint="cs"/>
          <w:color w:val="000000"/>
          <w:sz w:val="40"/>
          <w:szCs w:val="40"/>
          <w:rtl/>
          <w:lang w:bidi="ar-EG"/>
        </w:rPr>
        <w:t xml:space="preserve"> للتنفيذ</w:t>
      </w:r>
    </w:p>
    <w:tbl>
      <w:tblPr>
        <w:tblStyle w:val="TableGrid"/>
        <w:bidiVisual/>
        <w:tblW w:w="0" w:type="auto"/>
        <w:tblInd w:w="720" w:type="dxa"/>
        <w:tblLook w:val="04A0" w:firstRow="1" w:lastRow="0" w:firstColumn="1" w:lastColumn="0" w:noHBand="0" w:noVBand="1"/>
      </w:tblPr>
      <w:tblGrid>
        <w:gridCol w:w="8553"/>
        <w:gridCol w:w="717"/>
        <w:gridCol w:w="717"/>
        <w:gridCol w:w="718"/>
        <w:gridCol w:w="718"/>
        <w:gridCol w:w="794"/>
        <w:gridCol w:w="717"/>
        <w:gridCol w:w="714"/>
        <w:gridCol w:w="715"/>
      </w:tblGrid>
      <w:tr w:rsidR="00046FA7" w:rsidTr="006C2367">
        <w:tc>
          <w:tcPr>
            <w:tcW w:w="8553" w:type="dxa"/>
          </w:tcPr>
          <w:p w:rsidR="00046FA7" w:rsidRPr="00316867" w:rsidRDefault="00046FA7" w:rsidP="004053D5">
            <w:pPr>
              <w:pStyle w:val="ListParagraph"/>
              <w:bidi/>
              <w:spacing w:after="180" w:line="300" w:lineRule="exact"/>
              <w:ind w:left="0"/>
              <w:contextualSpacing w:val="0"/>
              <w:rPr>
                <w:rFonts w:ascii="Arabic Typesetting" w:hAnsi="Arabic Typesetting" w:cs="Arabic Typesetting"/>
                <w:i/>
                <w:iCs/>
                <w:color w:val="000000"/>
                <w:sz w:val="36"/>
                <w:szCs w:val="36"/>
                <w:rtl/>
                <w:lang w:bidi="ar-EG"/>
              </w:rPr>
            </w:pPr>
            <w:r w:rsidRPr="00316867">
              <w:rPr>
                <w:rFonts w:ascii="Arabic Typesetting" w:hAnsi="Arabic Typesetting" w:cs="Arabic Typesetting" w:hint="cs"/>
                <w:i/>
                <w:iCs/>
                <w:color w:val="000000"/>
                <w:sz w:val="36"/>
                <w:szCs w:val="36"/>
                <w:rtl/>
                <w:lang w:bidi="ar-EG"/>
              </w:rPr>
              <w:t>الأنش</w:t>
            </w:r>
            <w:r w:rsidR="006C2367" w:rsidRPr="00316867">
              <w:rPr>
                <w:rFonts w:ascii="Arabic Typesetting" w:hAnsi="Arabic Typesetting" w:cs="Arabic Typesetting" w:hint="cs"/>
                <w:i/>
                <w:iCs/>
                <w:color w:val="000000"/>
                <w:sz w:val="36"/>
                <w:szCs w:val="36"/>
                <w:rtl/>
                <w:lang w:bidi="ar-EG"/>
              </w:rPr>
              <w:t>طة</w:t>
            </w:r>
          </w:p>
        </w:tc>
        <w:tc>
          <w:tcPr>
            <w:tcW w:w="5810" w:type="dxa"/>
            <w:gridSpan w:val="8"/>
          </w:tcPr>
          <w:p w:rsidR="00046FA7" w:rsidRPr="00316867" w:rsidRDefault="006C2367" w:rsidP="00316867">
            <w:pPr>
              <w:pStyle w:val="ListParagraph"/>
              <w:bidi/>
              <w:spacing w:after="180" w:line="300" w:lineRule="exact"/>
              <w:ind w:left="0"/>
              <w:contextualSpacing w:val="0"/>
              <w:jc w:val="center"/>
              <w:rPr>
                <w:rFonts w:ascii="Arabic Typesetting" w:hAnsi="Arabic Typesetting" w:cs="Arabic Typesetting"/>
                <w:i/>
                <w:iCs/>
                <w:color w:val="000000"/>
                <w:sz w:val="36"/>
                <w:szCs w:val="36"/>
                <w:rtl/>
                <w:lang w:bidi="ar-EG"/>
              </w:rPr>
            </w:pPr>
            <w:r w:rsidRPr="00316867">
              <w:rPr>
                <w:rFonts w:ascii="Arabic Typesetting" w:hAnsi="Arabic Typesetting" w:cs="Arabic Typesetting" w:hint="cs"/>
                <w:i/>
                <w:iCs/>
                <w:color w:val="000000"/>
                <w:sz w:val="36"/>
                <w:szCs w:val="36"/>
                <w:rtl/>
                <w:lang w:bidi="ar-EG"/>
              </w:rPr>
              <w:t>ربع السنة</w:t>
            </w:r>
          </w:p>
        </w:tc>
      </w:tr>
      <w:tr w:rsidR="006C2367" w:rsidTr="006C2367">
        <w:tc>
          <w:tcPr>
            <w:tcW w:w="8553"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الأول </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الثاني</w:t>
            </w: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الثالث</w:t>
            </w: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الرابع </w:t>
            </w:r>
          </w:p>
        </w:tc>
        <w:tc>
          <w:tcPr>
            <w:tcW w:w="79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الأول </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الثاني</w:t>
            </w: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الثالث</w:t>
            </w: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الرابع </w:t>
            </w:r>
          </w:p>
        </w:tc>
      </w:tr>
      <w:tr w:rsidR="006C2367" w:rsidTr="006C2367">
        <w:tc>
          <w:tcPr>
            <w:tcW w:w="8553"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تعيين مدير للمشروع </w:t>
            </w:r>
            <w:proofErr w:type="gramStart"/>
            <w:r>
              <w:rPr>
                <w:rFonts w:ascii="Arabic Typesetting" w:hAnsi="Arabic Typesetting" w:cs="Arabic Typesetting" w:hint="cs"/>
                <w:color w:val="000000"/>
                <w:sz w:val="36"/>
                <w:szCs w:val="36"/>
                <w:rtl/>
                <w:lang w:bidi="ar-EG"/>
              </w:rPr>
              <w:t>وتحديد</w:t>
            </w:r>
            <w:proofErr w:type="gramEnd"/>
            <w:r>
              <w:rPr>
                <w:rFonts w:ascii="Arabic Typesetting" w:hAnsi="Arabic Typesetting" w:cs="Arabic Typesetting" w:hint="cs"/>
                <w:color w:val="000000"/>
                <w:sz w:val="36"/>
                <w:szCs w:val="36"/>
                <w:rtl/>
                <w:lang w:bidi="ar-EG"/>
              </w:rPr>
              <w:t xml:space="preserve"> البلدان المشاركة</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9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6C2367" w:rsidTr="006C2367">
        <w:tc>
          <w:tcPr>
            <w:tcW w:w="8553"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تسمية الوكالة الرائدة في كل بلد من البلدان المشاركة وتعيين المدراء المحليين للمشروع</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P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9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6C2367" w:rsidTr="006C2367">
        <w:tc>
          <w:tcPr>
            <w:tcW w:w="8553"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تصميم وتنفيذ خطط التوعية الوطنية من أجل تحديد شركات </w:t>
            </w:r>
            <w:r w:rsidR="004053D5">
              <w:rPr>
                <w:rFonts w:ascii="Arabic Typesetting" w:hAnsi="Arabic Typesetting" w:cs="Arabic Typesetting" w:hint="cs"/>
                <w:color w:val="000000"/>
                <w:sz w:val="36"/>
                <w:szCs w:val="36"/>
                <w:rtl/>
                <w:lang w:bidi="ar-EG"/>
              </w:rPr>
              <w:t>التصاميم</w:t>
            </w:r>
            <w:r>
              <w:rPr>
                <w:rFonts w:ascii="Arabic Typesetting" w:hAnsi="Arabic Typesetting" w:cs="Arabic Typesetting" w:hint="cs"/>
                <w:color w:val="000000"/>
                <w:sz w:val="36"/>
                <w:szCs w:val="36"/>
                <w:rtl/>
                <w:lang w:bidi="ar-EG"/>
              </w:rPr>
              <w:t xml:space="preserve"> المحلية المشاركة</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718"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9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6C2367" w:rsidTr="006C2367">
        <w:tc>
          <w:tcPr>
            <w:tcW w:w="8553"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اختيار شركات </w:t>
            </w:r>
            <w:r w:rsidR="004053D5">
              <w:rPr>
                <w:rFonts w:ascii="Arabic Typesetting" w:hAnsi="Arabic Typesetting" w:cs="Arabic Typesetting" w:hint="cs"/>
                <w:color w:val="000000"/>
                <w:sz w:val="36"/>
                <w:szCs w:val="36"/>
                <w:rtl/>
                <w:lang w:bidi="ar-EG"/>
              </w:rPr>
              <w:t>التصاميم</w:t>
            </w:r>
            <w:r>
              <w:rPr>
                <w:rFonts w:ascii="Arabic Typesetting" w:hAnsi="Arabic Typesetting" w:cs="Arabic Typesetting" w:hint="cs"/>
                <w:color w:val="000000"/>
                <w:sz w:val="36"/>
                <w:szCs w:val="36"/>
                <w:rtl/>
                <w:lang w:bidi="ar-EG"/>
              </w:rPr>
              <w:t xml:space="preserve"> المحلية الم</w:t>
            </w:r>
            <w:r w:rsidR="004053D5">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ؤ</w:t>
            </w:r>
            <w:r w:rsidR="004053D5">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ه</w:t>
            </w:r>
            <w:r w:rsidR="004053D5">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لة للمشاركة في المشروع</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P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c>
          <w:tcPr>
            <w:tcW w:w="79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6C2367" w:rsidTr="006C2367">
        <w:tc>
          <w:tcPr>
            <w:tcW w:w="8553" w:type="dxa"/>
          </w:tcPr>
          <w:p w:rsidR="006C2367"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تحليل </w:t>
            </w:r>
            <w:r w:rsidRPr="0019683C">
              <w:rPr>
                <w:rFonts w:ascii="Arabic Typesetting" w:eastAsia="Times New Roman" w:hAnsi="Arabic Typesetting" w:cs="Arabic Typesetting"/>
                <w:color w:val="000000"/>
                <w:sz w:val="36"/>
                <w:szCs w:val="36"/>
                <w:rtl/>
                <w:lang w:eastAsia="en-US"/>
              </w:rPr>
              <w:t>محفظة التصاميم للمؤسسات المشاركة وصياغة ا</w:t>
            </w:r>
            <w:r w:rsidRPr="00830985">
              <w:rPr>
                <w:rFonts w:ascii="Arabic Typesetting" w:eastAsia="Times New Roman" w:hAnsi="Arabic Typesetting" w:cs="Arabic Typesetting"/>
                <w:color w:val="000000"/>
                <w:sz w:val="36"/>
                <w:szCs w:val="36"/>
                <w:rtl/>
                <w:lang w:eastAsia="en-US"/>
              </w:rPr>
              <w:t>ستراتيجية مناسبة للحصول على حقوق</w:t>
            </w:r>
            <w:r w:rsidRPr="0019683C">
              <w:rPr>
                <w:rFonts w:ascii="Arabic Typesetting" w:eastAsia="Times New Roman" w:hAnsi="Arabic Typesetting" w:cs="Arabic Typesetting"/>
                <w:color w:val="000000"/>
                <w:sz w:val="36"/>
                <w:szCs w:val="36"/>
                <w:rtl/>
                <w:lang w:eastAsia="en-US"/>
              </w:rPr>
              <w:t xml:space="preserve"> للملكية الفكرية تغطي التصاميم </w:t>
            </w:r>
            <w:r w:rsidRPr="00830985">
              <w:rPr>
                <w:rFonts w:ascii="Arabic Typesetting" w:eastAsia="Times New Roman" w:hAnsi="Arabic Typesetting" w:cs="Arabic Typesetting"/>
                <w:color w:val="000000"/>
                <w:sz w:val="36"/>
                <w:szCs w:val="36"/>
                <w:rtl/>
                <w:lang w:eastAsia="en-US"/>
              </w:rPr>
              <w:t>ذات الصلة</w:t>
            </w:r>
            <w:r w:rsidRPr="0019683C">
              <w:rPr>
                <w:rFonts w:ascii="Arabic Typesetting" w:eastAsia="Times New Roman" w:hAnsi="Arabic Typesetting" w:cs="Arabic Typesetting"/>
                <w:color w:val="000000"/>
                <w:sz w:val="36"/>
                <w:szCs w:val="36"/>
                <w:rtl/>
                <w:lang w:eastAsia="en-US"/>
              </w:rPr>
              <w:t xml:space="preserve"> على الصعيد المحلي، وعلى الصعيد الدولي </w:t>
            </w:r>
            <w:r>
              <w:rPr>
                <w:rFonts w:ascii="Arabic Typesetting" w:eastAsia="Times New Roman" w:hAnsi="Arabic Typesetting" w:cs="Arabic Typesetting" w:hint="cs"/>
                <w:color w:val="000000"/>
                <w:sz w:val="36"/>
                <w:szCs w:val="36"/>
                <w:rtl/>
                <w:lang w:eastAsia="en-US"/>
              </w:rPr>
              <w:t>متى تي</w:t>
            </w:r>
            <w:r w:rsidR="00E24B9B">
              <w:rPr>
                <w:rFonts w:ascii="Arabic Typesetting" w:eastAsia="Times New Roman" w:hAnsi="Arabic Typesetting" w:cs="Arabic Typesetting" w:hint="cs"/>
                <w:color w:val="000000"/>
                <w:sz w:val="36"/>
                <w:szCs w:val="36"/>
                <w:rtl/>
                <w:lang w:eastAsia="en-US"/>
              </w:rPr>
              <w:t>َّ</w:t>
            </w:r>
            <w:r>
              <w:rPr>
                <w:rFonts w:ascii="Arabic Typesetting" w:eastAsia="Times New Roman" w:hAnsi="Arabic Typesetting" w:cs="Arabic Typesetting" w:hint="cs"/>
                <w:color w:val="000000"/>
                <w:sz w:val="36"/>
                <w:szCs w:val="36"/>
                <w:rtl/>
                <w:lang w:eastAsia="en-US"/>
              </w:rPr>
              <w:t>سر ذلك.</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6C2367" w:rsidRDefault="006C2367"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94" w:type="dxa"/>
          </w:tcPr>
          <w:p w:rsidR="006C2367"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c>
          <w:tcPr>
            <w:tcW w:w="717"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4"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5" w:type="dxa"/>
          </w:tcPr>
          <w:p w:rsidR="006C2367" w:rsidRDefault="006C2367"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D47038" w:rsidTr="006C2367">
        <w:tc>
          <w:tcPr>
            <w:tcW w:w="8553" w:type="dxa"/>
          </w:tcPr>
          <w:p w:rsidR="00D47038" w:rsidRDefault="00D47038" w:rsidP="00E24B9B">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الشروع </w:t>
            </w:r>
            <w:r w:rsidRPr="0019683C">
              <w:rPr>
                <w:rFonts w:ascii="Arabic Typesetting" w:eastAsia="Times New Roman" w:hAnsi="Arabic Typesetting" w:cs="Arabic Typesetting"/>
                <w:color w:val="000000"/>
                <w:sz w:val="36"/>
                <w:szCs w:val="36"/>
                <w:rtl/>
                <w:lang w:eastAsia="en-US"/>
              </w:rPr>
              <w:t xml:space="preserve">في </w:t>
            </w:r>
            <w:r w:rsidRPr="0019683C">
              <w:rPr>
                <w:rFonts w:ascii="Arabic Typesetting" w:eastAsia="Times New Roman" w:hAnsi="Arabic Typesetting" w:cs="Arabic Typesetting"/>
                <w:color w:val="000000"/>
                <w:sz w:val="36"/>
                <w:szCs w:val="36"/>
                <w:rtl/>
                <w:lang w:eastAsia="en-US" w:bidi="ar-EG"/>
              </w:rPr>
              <w:t xml:space="preserve">إيداع </w:t>
            </w:r>
            <w:r w:rsidRPr="0019683C">
              <w:rPr>
                <w:rFonts w:ascii="Arabic Typesetting" w:eastAsia="Times New Roman" w:hAnsi="Arabic Typesetting" w:cs="Arabic Typesetting"/>
                <w:color w:val="000000"/>
                <w:sz w:val="36"/>
                <w:szCs w:val="36"/>
                <w:rtl/>
                <w:lang w:eastAsia="en-US"/>
              </w:rPr>
              <w:t>طلبات تسجيل التصاميم ومتابعتها حتى نهاية الإجراءات</w:t>
            </w:r>
            <w:r w:rsidR="00E24B9B">
              <w:rPr>
                <w:rFonts w:ascii="Arabic Typesetting" w:eastAsia="Times New Roman" w:hAnsi="Arabic Typesetting" w:cs="Arabic Typesetting" w:hint="cs"/>
                <w:color w:val="000000"/>
                <w:sz w:val="36"/>
                <w:szCs w:val="36"/>
                <w:rtl/>
                <w:lang w:eastAsia="en-US"/>
              </w:rPr>
              <w:t xml:space="preserve">، أو </w:t>
            </w:r>
            <w:r w:rsidRPr="0019683C">
              <w:rPr>
                <w:rFonts w:ascii="Arabic Typesetting" w:eastAsia="Times New Roman" w:hAnsi="Arabic Typesetting" w:cs="Arabic Typesetting"/>
                <w:color w:val="000000"/>
                <w:sz w:val="36"/>
                <w:szCs w:val="36"/>
                <w:rtl/>
                <w:lang w:eastAsia="en-US"/>
              </w:rPr>
              <w:t>براءات اختراع التصاميم حسب الاقتضاء؛ وإضفاء الطابع الرسمي على الاستراتيجيات البديلة لحماية التصاميم</w:t>
            </w:r>
            <w:r w:rsidR="006233B2">
              <w:rPr>
                <w:rFonts w:ascii="Arabic Typesetting" w:eastAsia="Times New Roman" w:hAnsi="Arabic Typesetting" w:cs="Arabic Typesetting"/>
                <w:color w:val="000000"/>
                <w:sz w:val="36"/>
                <w:szCs w:val="36"/>
                <w:rtl/>
                <w:lang w:eastAsia="en-US"/>
              </w:rPr>
              <w:t xml:space="preserve"> </w:t>
            </w:r>
            <w:r w:rsidR="00E24B9B">
              <w:rPr>
                <w:rFonts w:ascii="Arabic Typesetting" w:eastAsia="Times New Roman" w:hAnsi="Arabic Typesetting" w:cs="Arabic Typesetting" w:hint="cs"/>
                <w:color w:val="000000"/>
                <w:sz w:val="36"/>
                <w:szCs w:val="36"/>
                <w:rtl/>
                <w:lang w:eastAsia="en-US"/>
              </w:rPr>
              <w:t>وفقا لمقتضى الحال</w:t>
            </w:r>
            <w:r>
              <w:rPr>
                <w:rFonts w:ascii="Arabic Typesetting" w:eastAsia="Times New Roman" w:hAnsi="Arabic Typesetting" w:cs="Arabic Typesetting" w:hint="cs"/>
                <w:color w:val="000000"/>
                <w:sz w:val="36"/>
                <w:szCs w:val="36"/>
                <w:rtl/>
                <w:lang w:eastAsia="en-US"/>
              </w:rPr>
              <w:t>.</w:t>
            </w:r>
          </w:p>
        </w:tc>
        <w:tc>
          <w:tcPr>
            <w:tcW w:w="717"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9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c>
          <w:tcPr>
            <w:tcW w:w="71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c>
          <w:tcPr>
            <w:tcW w:w="715"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D47038" w:rsidTr="006C2367">
        <w:tc>
          <w:tcPr>
            <w:tcW w:w="8553"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color w:val="000000"/>
                <w:sz w:val="36"/>
                <w:szCs w:val="36"/>
                <w:rtl/>
                <w:lang w:bidi="ar-EG"/>
              </w:rPr>
              <w:t>مراجعة</w:t>
            </w:r>
            <w:proofErr w:type="gramEnd"/>
            <w:r>
              <w:rPr>
                <w:rFonts w:ascii="Arabic Typesetting" w:hAnsi="Arabic Typesetting" w:cs="Arabic Typesetting" w:hint="cs"/>
                <w:color w:val="000000"/>
                <w:sz w:val="36"/>
                <w:szCs w:val="36"/>
                <w:rtl/>
                <w:lang w:bidi="ar-EG"/>
              </w:rPr>
              <w:t xml:space="preserve"> </w:t>
            </w:r>
            <w:r w:rsidRPr="00A537AF">
              <w:rPr>
                <w:rFonts w:ascii="Arabic Typesetting" w:eastAsia="Times New Roman" w:hAnsi="Arabic Typesetting" w:cs="Arabic Typesetting"/>
                <w:color w:val="000000"/>
                <w:sz w:val="36"/>
                <w:szCs w:val="36"/>
                <w:rtl/>
                <w:lang w:eastAsia="en-US"/>
              </w:rPr>
              <w:t>التقدم المحرز في المشروع للشركات المشاركة وتنظيم لقاء يحضره كافة المشاركين في المشروع</w:t>
            </w:r>
            <w:r>
              <w:rPr>
                <w:rFonts w:ascii="Arabic Typesetting" w:eastAsia="Times New Roman" w:hAnsi="Arabic Typesetting" w:cs="Arabic Typesetting" w:hint="cs"/>
                <w:color w:val="000000"/>
                <w:sz w:val="36"/>
                <w:szCs w:val="36"/>
                <w:rtl/>
                <w:lang w:eastAsia="en-US"/>
              </w:rPr>
              <w:t>.</w:t>
            </w:r>
          </w:p>
        </w:tc>
        <w:tc>
          <w:tcPr>
            <w:tcW w:w="717"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9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715"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r>
      <w:tr w:rsidR="00D47038" w:rsidTr="006C2367">
        <w:tc>
          <w:tcPr>
            <w:tcW w:w="8553" w:type="dxa"/>
          </w:tcPr>
          <w:p w:rsidR="00D47038" w:rsidRDefault="002612EC" w:rsidP="00E24B9B">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عقد </w:t>
            </w:r>
            <w:r w:rsidRPr="00957E68">
              <w:rPr>
                <w:rFonts w:ascii="Arabic Typesetting" w:eastAsia="Times New Roman" w:hAnsi="Arabic Typesetting" w:cs="Arabic Typesetting"/>
                <w:color w:val="000000"/>
                <w:sz w:val="36"/>
                <w:szCs w:val="36"/>
                <w:rtl/>
                <w:lang w:eastAsia="en-US"/>
              </w:rPr>
              <w:t xml:space="preserve">الاجتماع المجمع </w:t>
            </w:r>
            <w:r w:rsidRPr="00A537AF">
              <w:rPr>
                <w:rFonts w:ascii="Arabic Typesetting" w:eastAsia="Times New Roman" w:hAnsi="Arabic Typesetting" w:cs="Arabic Typesetting"/>
                <w:color w:val="000000"/>
                <w:sz w:val="36"/>
                <w:szCs w:val="36"/>
                <w:rtl/>
                <w:lang w:eastAsia="en-US"/>
              </w:rPr>
              <w:t xml:space="preserve">وتخطيط </w:t>
            </w:r>
            <w:r w:rsidRPr="00957E68">
              <w:rPr>
                <w:rFonts w:ascii="Arabic Typesetting" w:eastAsia="Times New Roman" w:hAnsi="Arabic Typesetting" w:cs="Arabic Typesetting"/>
                <w:color w:val="000000"/>
                <w:sz w:val="36"/>
                <w:szCs w:val="36"/>
                <w:rtl/>
                <w:lang w:eastAsia="en-US"/>
              </w:rPr>
              <w:t xml:space="preserve">توسيع نطاق تنفيذ المشروع ليشمل </w:t>
            </w:r>
            <w:r w:rsidRPr="00A537AF">
              <w:rPr>
                <w:rFonts w:ascii="Arabic Typesetting" w:eastAsia="Times New Roman" w:hAnsi="Arabic Typesetting" w:cs="Arabic Typesetting"/>
                <w:color w:val="000000"/>
                <w:sz w:val="36"/>
                <w:szCs w:val="36"/>
                <w:rtl/>
                <w:lang w:eastAsia="en-US"/>
              </w:rPr>
              <w:t xml:space="preserve">شركات </w:t>
            </w:r>
            <w:r w:rsidRPr="00957E68">
              <w:rPr>
                <w:rFonts w:ascii="Arabic Typesetting" w:eastAsia="Times New Roman" w:hAnsi="Arabic Typesetting" w:cs="Arabic Typesetting"/>
                <w:color w:val="000000"/>
                <w:sz w:val="36"/>
                <w:szCs w:val="36"/>
                <w:rtl/>
                <w:lang w:eastAsia="en-US"/>
              </w:rPr>
              <w:t>تصميم في بلدان أو دول أعضاء أخرى ممن يتوفر لديه</w:t>
            </w:r>
            <w:r w:rsidR="00E24B9B">
              <w:rPr>
                <w:rFonts w:ascii="Arabic Typesetting" w:eastAsia="Times New Roman" w:hAnsi="Arabic Typesetting" w:cs="Arabic Typesetting" w:hint="cs"/>
                <w:color w:val="000000"/>
                <w:sz w:val="36"/>
                <w:szCs w:val="36"/>
                <w:rtl/>
                <w:lang w:eastAsia="en-US"/>
              </w:rPr>
              <w:t>ا</w:t>
            </w:r>
            <w:r w:rsidRPr="00957E68">
              <w:rPr>
                <w:rFonts w:ascii="Arabic Typesetting" w:eastAsia="Times New Roman" w:hAnsi="Arabic Typesetting" w:cs="Arabic Typesetting"/>
                <w:color w:val="000000"/>
                <w:sz w:val="36"/>
                <w:szCs w:val="36"/>
                <w:rtl/>
                <w:lang w:eastAsia="en-US"/>
              </w:rPr>
              <w:t xml:space="preserve"> إمكانات لتكرار</w:t>
            </w:r>
            <w:r>
              <w:rPr>
                <w:rFonts w:ascii="Arabic Typesetting" w:eastAsia="Times New Roman" w:hAnsi="Arabic Typesetting" w:cs="Arabic Typesetting" w:hint="cs"/>
                <w:color w:val="000000"/>
                <w:sz w:val="36"/>
                <w:szCs w:val="36"/>
                <w:rtl/>
                <w:lang w:eastAsia="en-US"/>
              </w:rPr>
              <w:t xml:space="preserve"> المشروع.</w:t>
            </w:r>
          </w:p>
        </w:tc>
        <w:tc>
          <w:tcPr>
            <w:tcW w:w="717" w:type="dxa"/>
          </w:tcPr>
          <w:p w:rsidR="00D47038" w:rsidRDefault="00D47038" w:rsidP="004053D5">
            <w:pPr>
              <w:pStyle w:val="ListParagraph"/>
              <w:bidi/>
              <w:spacing w:after="180" w:line="300" w:lineRule="exact"/>
              <w:ind w:left="0"/>
              <w:contextualSpacing w:val="0"/>
              <w:rPr>
                <w:rFonts w:ascii="Arabic Typesetting" w:hAnsi="Arabic Typesetting" w:cs="Arabic Typesetting"/>
                <w:color w:val="000000"/>
                <w:sz w:val="36"/>
                <w:szCs w:val="36"/>
                <w:rtl/>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8"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9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7"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4" w:type="dxa"/>
          </w:tcPr>
          <w:p w:rsidR="00D47038" w:rsidRDefault="00D47038" w:rsidP="004053D5">
            <w:pPr>
              <w:pStyle w:val="ListParagraph"/>
              <w:bidi/>
              <w:spacing w:after="180" w:line="300" w:lineRule="exact"/>
              <w:ind w:left="0"/>
              <w:contextualSpacing w:val="0"/>
              <w:jc w:val="center"/>
              <w:rPr>
                <w:rFonts w:ascii="Arabic Typesetting" w:hAnsi="Arabic Typesetting" w:cs="Arabic Typesetting"/>
                <w:color w:val="000000"/>
                <w:sz w:val="36"/>
                <w:szCs w:val="36"/>
                <w:lang w:bidi="ar-EG"/>
              </w:rPr>
            </w:pPr>
          </w:p>
        </w:tc>
        <w:tc>
          <w:tcPr>
            <w:tcW w:w="715" w:type="dxa"/>
          </w:tcPr>
          <w:p w:rsidR="00D47038" w:rsidRDefault="002612EC" w:rsidP="004053D5">
            <w:pPr>
              <w:pStyle w:val="ListParagraph"/>
              <w:bidi/>
              <w:spacing w:after="180" w:line="300" w:lineRule="exact"/>
              <w:ind w:left="0"/>
              <w:contextualSpacing w:val="0"/>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lang w:bidi="ar-EG"/>
              </w:rPr>
              <w:t>x</w:t>
            </w:r>
          </w:p>
        </w:tc>
      </w:tr>
    </w:tbl>
    <w:p w:rsidR="002612EC" w:rsidRDefault="002612EC" w:rsidP="00046FA7">
      <w:pPr>
        <w:pStyle w:val="ListParagraph"/>
        <w:bidi/>
        <w:rPr>
          <w:rFonts w:ascii="Arabic Typesetting" w:hAnsi="Arabic Typesetting" w:cs="Arabic Typesetting"/>
          <w:color w:val="000000"/>
          <w:sz w:val="36"/>
          <w:szCs w:val="36"/>
          <w:rtl/>
          <w:lang w:bidi="ar-EG"/>
        </w:rPr>
      </w:pPr>
    </w:p>
    <w:p w:rsidR="002612EC" w:rsidRDefault="002612EC">
      <w:pPr>
        <w:rPr>
          <w:rFonts w:ascii="Arabic Typesetting" w:eastAsia="SimSun" w:hAnsi="Arabic Typesetting" w:cs="Arabic Typesetting"/>
          <w:color w:val="000000"/>
          <w:sz w:val="36"/>
          <w:szCs w:val="36"/>
          <w:lang w:eastAsia="zh-CN" w:bidi="ar-EG"/>
        </w:rPr>
      </w:pPr>
      <w:r>
        <w:rPr>
          <w:rFonts w:ascii="Arabic Typesetting" w:hAnsi="Arabic Typesetting" w:cs="Arabic Typesetting"/>
          <w:color w:val="000000"/>
          <w:sz w:val="36"/>
          <w:szCs w:val="36"/>
          <w:rtl/>
          <w:lang w:bidi="ar-EG"/>
        </w:rPr>
        <w:br w:type="page"/>
      </w:r>
    </w:p>
    <w:p w:rsidR="002612EC" w:rsidRPr="00316867" w:rsidRDefault="002612EC" w:rsidP="002612EC">
      <w:pPr>
        <w:pStyle w:val="ListParagraph"/>
        <w:numPr>
          <w:ilvl w:val="0"/>
          <w:numId w:val="35"/>
        </w:numPr>
        <w:bidi/>
        <w:rPr>
          <w:rFonts w:ascii="Arabic Typesetting" w:hAnsi="Arabic Typesetting" w:cs="Arabic Typesetting"/>
          <w:color w:val="000000"/>
          <w:sz w:val="40"/>
          <w:szCs w:val="40"/>
          <w:lang w:bidi="ar-EG"/>
        </w:rPr>
      </w:pPr>
      <w:r w:rsidRPr="00316867">
        <w:rPr>
          <w:rFonts w:ascii="Arabic Typesetting" w:hAnsi="Arabic Typesetting" w:cs="Arabic Typesetting" w:hint="cs"/>
          <w:color w:val="000000"/>
          <w:sz w:val="40"/>
          <w:szCs w:val="40"/>
          <w:rtl/>
          <w:lang w:bidi="ar-EG"/>
        </w:rPr>
        <w:lastRenderedPageBreak/>
        <w:t xml:space="preserve">ميزانية المشروع </w:t>
      </w:r>
      <w:r w:rsidRPr="00316867">
        <w:rPr>
          <w:rFonts w:ascii="Arabic Typesetting" w:hAnsi="Arabic Typesetting" w:cs="Arabic Typesetting" w:hint="cs"/>
          <w:color w:val="000000"/>
          <w:sz w:val="36"/>
          <w:szCs w:val="36"/>
          <w:rtl/>
          <w:lang w:bidi="ar-EG"/>
        </w:rPr>
        <w:t>(</w:t>
      </w:r>
      <w:r w:rsidRPr="00316867">
        <w:rPr>
          <w:rFonts w:ascii="Arabic Typesetting" w:hAnsi="Arabic Typesetting" w:cs="Arabic Typesetting"/>
          <w:color w:val="000000"/>
          <w:sz w:val="36"/>
          <w:szCs w:val="36"/>
          <w:rtl/>
        </w:rPr>
        <w:t xml:space="preserve">التكاليف غير </w:t>
      </w:r>
      <w:r w:rsidRPr="00316867">
        <w:rPr>
          <w:rFonts w:ascii="Arabic Typesetting" w:hAnsi="Arabic Typesetting" w:cs="Arabic Typesetting" w:hint="cs"/>
          <w:color w:val="000000"/>
          <w:sz w:val="36"/>
          <w:szCs w:val="36"/>
          <w:rtl/>
        </w:rPr>
        <w:t>ال</w:t>
      </w:r>
      <w:r w:rsidRPr="00316867">
        <w:rPr>
          <w:rFonts w:ascii="Arabic Typesetting" w:hAnsi="Arabic Typesetting" w:cs="Arabic Typesetting"/>
          <w:color w:val="000000"/>
          <w:sz w:val="36"/>
          <w:szCs w:val="36"/>
          <w:rtl/>
        </w:rPr>
        <w:t>متعلقة بالموظفين</w:t>
      </w:r>
      <w:r w:rsidRPr="00316867">
        <w:rPr>
          <w:rFonts w:ascii="Arabic Typesetting" w:hAnsi="Arabic Typesetting" w:cs="Arabic Typesetting" w:hint="cs"/>
          <w:color w:val="000000"/>
          <w:sz w:val="36"/>
          <w:szCs w:val="36"/>
          <w:rtl/>
        </w:rPr>
        <w:t>)</w:t>
      </w:r>
    </w:p>
    <w:tbl>
      <w:tblPr>
        <w:tblStyle w:val="TableGrid"/>
        <w:bidiVisual/>
        <w:tblW w:w="0" w:type="auto"/>
        <w:tblInd w:w="720" w:type="dxa"/>
        <w:tblLook w:val="04A0" w:firstRow="1" w:lastRow="0" w:firstColumn="1" w:lastColumn="0" w:noHBand="0" w:noVBand="1"/>
      </w:tblPr>
      <w:tblGrid>
        <w:gridCol w:w="4787"/>
        <w:gridCol w:w="1638"/>
        <w:gridCol w:w="1554"/>
        <w:gridCol w:w="1596"/>
        <w:gridCol w:w="1596"/>
        <w:gridCol w:w="1596"/>
        <w:gridCol w:w="1596"/>
      </w:tblGrid>
      <w:tr w:rsidR="00317EDF" w:rsidTr="00317EDF">
        <w:tc>
          <w:tcPr>
            <w:tcW w:w="4787" w:type="dxa"/>
          </w:tcPr>
          <w:p w:rsidR="00317EDF" w:rsidRDefault="00317EDF" w:rsidP="00317EDF">
            <w:pPr>
              <w:pStyle w:val="ListParagraph"/>
              <w:bidi/>
              <w:spacing w:after="180" w:line="300" w:lineRule="exact"/>
              <w:ind w:left="0"/>
              <w:rPr>
                <w:rFonts w:ascii="Arabic Typesetting" w:hAnsi="Arabic Typesetting" w:cs="Arabic Typesetting"/>
                <w:color w:val="000000"/>
                <w:sz w:val="36"/>
                <w:szCs w:val="36"/>
                <w:rtl/>
                <w:lang w:bidi="ar-EG"/>
              </w:rPr>
            </w:pPr>
          </w:p>
        </w:tc>
        <w:tc>
          <w:tcPr>
            <w:tcW w:w="9576" w:type="dxa"/>
            <w:gridSpan w:val="6"/>
          </w:tcPr>
          <w:p w:rsidR="00317EDF" w:rsidRPr="008F541C" w:rsidRDefault="00317EDF" w:rsidP="00317EDF">
            <w:pPr>
              <w:pStyle w:val="ListParagraph"/>
              <w:bidi/>
              <w:spacing w:after="180" w:line="300" w:lineRule="exact"/>
              <w:ind w:left="0"/>
              <w:jc w:val="center"/>
              <w:rPr>
                <w:rFonts w:ascii="Arabic Typesetting" w:hAnsi="Arabic Typesetting" w:cs="Arabic Typesetting"/>
                <w:i/>
                <w:iCs/>
                <w:color w:val="000000"/>
                <w:sz w:val="36"/>
                <w:szCs w:val="36"/>
                <w:rtl/>
                <w:lang w:bidi="ar-EG"/>
              </w:rPr>
            </w:pPr>
            <w:r w:rsidRPr="008F541C">
              <w:rPr>
                <w:rFonts w:ascii="Arabic Typesetting" w:hAnsi="Arabic Typesetting" w:cs="Arabic Typesetting" w:hint="cs"/>
                <w:i/>
                <w:iCs/>
                <w:color w:val="000000"/>
                <w:sz w:val="36"/>
                <w:szCs w:val="36"/>
                <w:rtl/>
                <w:lang w:bidi="ar-EG"/>
              </w:rPr>
              <w:t>(</w:t>
            </w:r>
            <w:proofErr w:type="gramStart"/>
            <w:r w:rsidRPr="008F541C">
              <w:rPr>
                <w:rFonts w:ascii="Arabic Typesetting" w:hAnsi="Arabic Typesetting" w:cs="Arabic Typesetting" w:hint="cs"/>
                <w:i/>
                <w:iCs/>
                <w:color w:val="000000"/>
                <w:sz w:val="36"/>
                <w:szCs w:val="36"/>
                <w:rtl/>
                <w:lang w:bidi="ar-EG"/>
              </w:rPr>
              <w:t>فرنك</w:t>
            </w:r>
            <w:proofErr w:type="gramEnd"/>
            <w:r w:rsidRPr="008F541C">
              <w:rPr>
                <w:rFonts w:ascii="Arabic Typesetting" w:hAnsi="Arabic Typesetting" w:cs="Arabic Typesetting" w:hint="cs"/>
                <w:i/>
                <w:iCs/>
                <w:color w:val="000000"/>
                <w:sz w:val="36"/>
                <w:szCs w:val="36"/>
                <w:rtl/>
                <w:lang w:bidi="ar-EG"/>
              </w:rPr>
              <w:t xml:space="preserve"> سويسري)</w:t>
            </w:r>
          </w:p>
        </w:tc>
      </w:tr>
      <w:tr w:rsidR="00317EDF" w:rsidTr="00317EDF">
        <w:tc>
          <w:tcPr>
            <w:tcW w:w="4787" w:type="dxa"/>
          </w:tcPr>
          <w:p w:rsidR="00317EDF" w:rsidRDefault="00317EDF" w:rsidP="00317EDF">
            <w:pPr>
              <w:pStyle w:val="ListParagraph"/>
              <w:bidi/>
              <w:spacing w:after="180" w:line="300" w:lineRule="exact"/>
              <w:ind w:left="0"/>
              <w:rPr>
                <w:rFonts w:ascii="Arabic Typesetting" w:hAnsi="Arabic Typesetting" w:cs="Arabic Typesetting"/>
                <w:color w:val="000000"/>
                <w:sz w:val="36"/>
                <w:szCs w:val="36"/>
                <w:rtl/>
                <w:lang w:bidi="ar-EG"/>
              </w:rPr>
            </w:pPr>
          </w:p>
        </w:tc>
        <w:tc>
          <w:tcPr>
            <w:tcW w:w="3192" w:type="dxa"/>
            <w:gridSpan w:val="2"/>
          </w:tcPr>
          <w:p w:rsidR="00317EDF" w:rsidRPr="00316867" w:rsidRDefault="008D7218" w:rsidP="008D7218">
            <w:pPr>
              <w:pStyle w:val="ListParagraph"/>
              <w:bidi/>
              <w:spacing w:after="180" w:line="300" w:lineRule="exact"/>
              <w:ind w:left="0"/>
              <w:jc w:val="center"/>
              <w:rPr>
                <w:rFonts w:ascii="Arabic Typesetting" w:hAnsi="Arabic Typesetting" w:cs="Arabic Typesetting"/>
                <w:i/>
                <w:iCs/>
                <w:color w:val="000000"/>
                <w:sz w:val="36"/>
                <w:szCs w:val="36"/>
                <w:rtl/>
                <w:lang w:bidi="ar-EG"/>
              </w:rPr>
            </w:pPr>
            <w:r w:rsidRPr="00316867">
              <w:rPr>
                <w:rFonts w:ascii="Arabic Typesetting" w:hAnsi="Arabic Typesetting" w:cs="Arabic Typesetting" w:hint="cs"/>
                <w:i/>
                <w:iCs/>
                <w:color w:val="000000"/>
                <w:sz w:val="36"/>
                <w:szCs w:val="36"/>
                <w:rtl/>
                <w:lang w:bidi="ar-EG"/>
              </w:rPr>
              <w:t>الأسفار</w:t>
            </w:r>
            <w:r w:rsidR="00317EDF" w:rsidRPr="00316867">
              <w:rPr>
                <w:rFonts w:ascii="Arabic Typesetting" w:hAnsi="Arabic Typesetting" w:cs="Arabic Typesetting" w:hint="cs"/>
                <w:i/>
                <w:iCs/>
                <w:color w:val="000000"/>
                <w:sz w:val="36"/>
                <w:szCs w:val="36"/>
                <w:rtl/>
                <w:lang w:bidi="ar-EG"/>
              </w:rPr>
              <w:t xml:space="preserve"> </w:t>
            </w:r>
            <w:proofErr w:type="gramStart"/>
            <w:r w:rsidRPr="00316867">
              <w:rPr>
                <w:rFonts w:ascii="Arabic Typesetting" w:hAnsi="Arabic Typesetting" w:cs="Arabic Typesetting" w:hint="cs"/>
                <w:i/>
                <w:iCs/>
                <w:color w:val="000000"/>
                <w:sz w:val="36"/>
                <w:szCs w:val="36"/>
                <w:rtl/>
                <w:lang w:bidi="ar-EG"/>
              </w:rPr>
              <w:t>والمنح</w:t>
            </w:r>
            <w:proofErr w:type="gramEnd"/>
          </w:p>
        </w:tc>
        <w:tc>
          <w:tcPr>
            <w:tcW w:w="4788" w:type="dxa"/>
            <w:gridSpan w:val="3"/>
          </w:tcPr>
          <w:p w:rsidR="00317EDF" w:rsidRPr="00316867" w:rsidRDefault="00317EDF" w:rsidP="00317EDF">
            <w:pPr>
              <w:pStyle w:val="ListParagraph"/>
              <w:bidi/>
              <w:spacing w:after="180" w:line="300" w:lineRule="exact"/>
              <w:ind w:left="0"/>
              <w:jc w:val="center"/>
              <w:rPr>
                <w:rFonts w:ascii="Arabic Typesetting" w:hAnsi="Arabic Typesetting" w:cs="Arabic Typesetting"/>
                <w:i/>
                <w:iCs/>
                <w:color w:val="000000"/>
                <w:sz w:val="36"/>
                <w:szCs w:val="36"/>
                <w:rtl/>
                <w:lang w:bidi="ar-EG"/>
              </w:rPr>
            </w:pPr>
            <w:proofErr w:type="gramStart"/>
            <w:r w:rsidRPr="00316867">
              <w:rPr>
                <w:rFonts w:ascii="Arabic Typesetting" w:hAnsi="Arabic Typesetting" w:cs="Arabic Typesetting" w:hint="cs"/>
                <w:i/>
                <w:iCs/>
                <w:color w:val="000000"/>
                <w:sz w:val="36"/>
                <w:szCs w:val="36"/>
                <w:rtl/>
                <w:lang w:bidi="ar-EG"/>
              </w:rPr>
              <w:t>خدمات</w:t>
            </w:r>
            <w:proofErr w:type="gramEnd"/>
            <w:r w:rsidRPr="00316867">
              <w:rPr>
                <w:rFonts w:ascii="Arabic Typesetting" w:hAnsi="Arabic Typesetting" w:cs="Arabic Typesetting" w:hint="cs"/>
                <w:i/>
                <w:iCs/>
                <w:color w:val="000000"/>
                <w:sz w:val="36"/>
                <w:szCs w:val="36"/>
                <w:rtl/>
                <w:lang w:bidi="ar-EG"/>
              </w:rPr>
              <w:t xml:space="preserve"> تعاقدية</w:t>
            </w:r>
          </w:p>
        </w:tc>
        <w:tc>
          <w:tcPr>
            <w:tcW w:w="1596" w:type="dxa"/>
            <w:vMerge w:val="restart"/>
          </w:tcPr>
          <w:p w:rsidR="00317EDF" w:rsidRDefault="00317EDF" w:rsidP="00317EDF">
            <w:pPr>
              <w:pStyle w:val="ListParagraph"/>
              <w:bidi/>
              <w:spacing w:after="180" w:line="300" w:lineRule="exact"/>
              <w:ind w:left="0"/>
              <w:rPr>
                <w:rFonts w:ascii="Arabic Typesetting" w:hAnsi="Arabic Typesetting" w:cs="Arabic Typesetting"/>
                <w:color w:val="000000"/>
                <w:sz w:val="36"/>
                <w:szCs w:val="36"/>
                <w:rtl/>
                <w:lang w:bidi="ar-EG"/>
              </w:rPr>
            </w:pPr>
          </w:p>
          <w:p w:rsidR="00317EDF" w:rsidRDefault="00317EDF" w:rsidP="00317EDF">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إجمالي</w:t>
            </w:r>
          </w:p>
        </w:tc>
      </w:tr>
      <w:tr w:rsidR="00317EDF" w:rsidTr="00317EDF">
        <w:tc>
          <w:tcPr>
            <w:tcW w:w="4787" w:type="dxa"/>
          </w:tcPr>
          <w:p w:rsidR="00317EDF" w:rsidRDefault="00317EDF" w:rsidP="00317EDF">
            <w:pPr>
              <w:pStyle w:val="ListParagraph"/>
              <w:bidi/>
              <w:spacing w:after="180" w:line="300" w:lineRule="exact"/>
              <w:ind w:left="0"/>
              <w:rPr>
                <w:rFonts w:ascii="Arabic Typesetting" w:hAnsi="Arabic Typesetting" w:cs="Arabic Typesetting"/>
                <w:color w:val="000000"/>
                <w:sz w:val="36"/>
                <w:szCs w:val="36"/>
                <w:rtl/>
                <w:lang w:bidi="ar-EG"/>
              </w:rPr>
            </w:pPr>
          </w:p>
        </w:tc>
        <w:tc>
          <w:tcPr>
            <w:tcW w:w="1638" w:type="dxa"/>
          </w:tcPr>
          <w:p w:rsidR="00317EDF" w:rsidRPr="00316867" w:rsidRDefault="0094126F" w:rsidP="00317EDF">
            <w:pPr>
              <w:pStyle w:val="ListParagraph"/>
              <w:bidi/>
              <w:spacing w:after="180" w:line="300" w:lineRule="exact"/>
              <w:ind w:left="0"/>
              <w:jc w:val="center"/>
              <w:rPr>
                <w:rFonts w:ascii="Arabic Typesetting" w:hAnsi="Arabic Typesetting" w:cs="Arabic Typesetting"/>
                <w:color w:val="000000"/>
                <w:sz w:val="28"/>
                <w:szCs w:val="28"/>
                <w:rtl/>
                <w:lang w:bidi="ar-EG"/>
              </w:rPr>
            </w:pPr>
            <w:proofErr w:type="gramStart"/>
            <w:r w:rsidRPr="00316867">
              <w:rPr>
                <w:rFonts w:ascii="Arabic Typesetting" w:hAnsi="Arabic Typesetting" w:cs="Arabic Typesetting" w:hint="cs"/>
                <w:color w:val="000000"/>
                <w:sz w:val="28"/>
                <w:szCs w:val="28"/>
                <w:rtl/>
                <w:lang w:bidi="ar-EG"/>
              </w:rPr>
              <w:t>مهمات</w:t>
            </w:r>
            <w:proofErr w:type="gramEnd"/>
            <w:r w:rsidR="00317EDF" w:rsidRPr="00316867">
              <w:rPr>
                <w:rFonts w:ascii="Arabic Typesetting" w:hAnsi="Arabic Typesetting" w:cs="Arabic Typesetting" w:hint="cs"/>
                <w:color w:val="000000"/>
                <w:sz w:val="28"/>
                <w:szCs w:val="28"/>
                <w:rtl/>
                <w:lang w:bidi="ar-EG"/>
              </w:rPr>
              <w:t xml:space="preserve"> موظفين</w:t>
            </w:r>
          </w:p>
        </w:tc>
        <w:tc>
          <w:tcPr>
            <w:tcW w:w="1554" w:type="dxa"/>
          </w:tcPr>
          <w:p w:rsidR="00317EDF" w:rsidRPr="00316867" w:rsidRDefault="00317EDF" w:rsidP="00E24B9B">
            <w:pPr>
              <w:pStyle w:val="ListParagraph"/>
              <w:bidi/>
              <w:spacing w:after="180" w:line="300" w:lineRule="exact"/>
              <w:ind w:left="0"/>
              <w:jc w:val="center"/>
              <w:rPr>
                <w:rFonts w:ascii="Arabic Typesetting" w:hAnsi="Arabic Typesetting" w:cs="Arabic Typesetting"/>
                <w:color w:val="000000"/>
                <w:sz w:val="28"/>
                <w:szCs w:val="28"/>
                <w:rtl/>
                <w:lang w:bidi="ar-EG"/>
              </w:rPr>
            </w:pPr>
            <w:r w:rsidRPr="00316867">
              <w:rPr>
                <w:rFonts w:ascii="Arabic Typesetting" w:hAnsi="Arabic Typesetting" w:cs="Arabic Typesetting" w:hint="cs"/>
                <w:color w:val="000000"/>
                <w:sz w:val="28"/>
                <w:szCs w:val="28"/>
                <w:rtl/>
                <w:lang w:bidi="ar-EG"/>
              </w:rPr>
              <w:t xml:space="preserve">أسفار أطراف </w:t>
            </w:r>
            <w:r w:rsidR="00E24B9B" w:rsidRPr="00316867">
              <w:rPr>
                <w:rFonts w:ascii="Arabic Typesetting" w:hAnsi="Arabic Typesetting" w:cs="Arabic Typesetting" w:hint="cs"/>
                <w:color w:val="000000"/>
                <w:sz w:val="28"/>
                <w:szCs w:val="28"/>
                <w:rtl/>
                <w:lang w:bidi="ar-EG"/>
              </w:rPr>
              <w:t>أخرى</w:t>
            </w:r>
          </w:p>
        </w:tc>
        <w:tc>
          <w:tcPr>
            <w:tcW w:w="1596" w:type="dxa"/>
          </w:tcPr>
          <w:p w:rsidR="00317EDF" w:rsidRPr="00316867" w:rsidRDefault="00317EDF" w:rsidP="00317EDF">
            <w:pPr>
              <w:pStyle w:val="ListParagraph"/>
              <w:bidi/>
              <w:spacing w:after="180" w:line="300" w:lineRule="exact"/>
              <w:ind w:left="0"/>
              <w:jc w:val="center"/>
              <w:rPr>
                <w:rFonts w:ascii="Arabic Typesetting" w:hAnsi="Arabic Typesetting" w:cs="Arabic Typesetting"/>
                <w:color w:val="000000"/>
                <w:sz w:val="28"/>
                <w:szCs w:val="28"/>
                <w:rtl/>
                <w:lang w:bidi="ar-EG"/>
              </w:rPr>
            </w:pPr>
            <w:r w:rsidRPr="00316867">
              <w:rPr>
                <w:rFonts w:ascii="Arabic Typesetting" w:hAnsi="Arabic Typesetting" w:cs="Arabic Typesetting" w:hint="cs"/>
                <w:color w:val="000000"/>
                <w:sz w:val="28"/>
                <w:szCs w:val="28"/>
                <w:rtl/>
                <w:lang w:bidi="ar-EG"/>
              </w:rPr>
              <w:t>النشر</w:t>
            </w:r>
          </w:p>
        </w:tc>
        <w:tc>
          <w:tcPr>
            <w:tcW w:w="1596" w:type="dxa"/>
          </w:tcPr>
          <w:p w:rsidR="00317EDF" w:rsidRPr="00316867" w:rsidRDefault="00317EDF" w:rsidP="00317EDF">
            <w:pPr>
              <w:pStyle w:val="ListParagraph"/>
              <w:bidi/>
              <w:spacing w:after="180" w:line="300" w:lineRule="exact"/>
              <w:ind w:left="0"/>
              <w:jc w:val="center"/>
              <w:rPr>
                <w:rFonts w:ascii="Arabic Typesetting" w:hAnsi="Arabic Typesetting" w:cs="Arabic Typesetting"/>
                <w:color w:val="000000"/>
                <w:sz w:val="28"/>
                <w:szCs w:val="28"/>
                <w:rtl/>
                <w:lang w:bidi="ar-EG"/>
              </w:rPr>
            </w:pPr>
            <w:r w:rsidRPr="00316867">
              <w:rPr>
                <w:rFonts w:ascii="Arabic Typesetting" w:hAnsi="Arabic Typesetting" w:cs="Arabic Typesetting" w:hint="cs"/>
                <w:color w:val="000000"/>
                <w:sz w:val="28"/>
                <w:szCs w:val="28"/>
                <w:rtl/>
                <w:lang w:bidi="ar-EG"/>
              </w:rPr>
              <w:t>خدمات تعاقدية فردية</w:t>
            </w:r>
          </w:p>
        </w:tc>
        <w:tc>
          <w:tcPr>
            <w:tcW w:w="1596" w:type="dxa"/>
          </w:tcPr>
          <w:p w:rsidR="00317EDF" w:rsidRPr="00316867" w:rsidRDefault="00317EDF" w:rsidP="00317EDF">
            <w:pPr>
              <w:pStyle w:val="ListParagraph"/>
              <w:bidi/>
              <w:spacing w:after="180" w:line="300" w:lineRule="exact"/>
              <w:ind w:left="0"/>
              <w:jc w:val="center"/>
              <w:rPr>
                <w:rFonts w:ascii="Arabic Typesetting" w:hAnsi="Arabic Typesetting" w:cs="Arabic Typesetting"/>
                <w:color w:val="000000"/>
                <w:sz w:val="28"/>
                <w:szCs w:val="28"/>
                <w:rtl/>
                <w:lang w:bidi="ar-EG"/>
              </w:rPr>
            </w:pPr>
            <w:proofErr w:type="gramStart"/>
            <w:r w:rsidRPr="00316867">
              <w:rPr>
                <w:rFonts w:ascii="Arabic Typesetting" w:hAnsi="Arabic Typesetting" w:cs="Arabic Typesetting" w:hint="cs"/>
                <w:color w:val="000000"/>
                <w:sz w:val="28"/>
                <w:szCs w:val="28"/>
                <w:rtl/>
                <w:lang w:bidi="ar-EG"/>
              </w:rPr>
              <w:t>خدمات</w:t>
            </w:r>
            <w:proofErr w:type="gramEnd"/>
            <w:r w:rsidRPr="00316867">
              <w:rPr>
                <w:rFonts w:ascii="Arabic Typesetting" w:hAnsi="Arabic Typesetting" w:cs="Arabic Typesetting" w:hint="cs"/>
                <w:color w:val="000000"/>
                <w:sz w:val="28"/>
                <w:szCs w:val="28"/>
                <w:rtl/>
                <w:lang w:bidi="ar-EG"/>
              </w:rPr>
              <w:t xml:space="preserve"> تعاقدية أخرى</w:t>
            </w:r>
          </w:p>
        </w:tc>
        <w:tc>
          <w:tcPr>
            <w:tcW w:w="1596" w:type="dxa"/>
            <w:vMerge/>
          </w:tcPr>
          <w:p w:rsidR="00317EDF" w:rsidRDefault="00317EDF" w:rsidP="00317EDF">
            <w:pPr>
              <w:pStyle w:val="ListParagraph"/>
              <w:bidi/>
              <w:spacing w:after="180" w:line="300" w:lineRule="exact"/>
              <w:ind w:left="0"/>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F76617">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تعيين مدير للمشروع </w:t>
            </w:r>
            <w:proofErr w:type="gramStart"/>
            <w:r>
              <w:rPr>
                <w:rFonts w:ascii="Arabic Typesetting" w:hAnsi="Arabic Typesetting" w:cs="Arabic Typesetting" w:hint="cs"/>
                <w:color w:val="000000"/>
                <w:sz w:val="36"/>
                <w:szCs w:val="36"/>
                <w:rtl/>
                <w:lang w:bidi="ar-EG"/>
              </w:rPr>
              <w:t>واختيار</w:t>
            </w:r>
            <w:proofErr w:type="gramEnd"/>
            <w:r>
              <w:rPr>
                <w:rFonts w:ascii="Arabic Typesetting" w:hAnsi="Arabic Typesetting" w:cs="Arabic Typesetting" w:hint="cs"/>
                <w:color w:val="000000"/>
                <w:sz w:val="36"/>
                <w:szCs w:val="36"/>
                <w:rtl/>
                <w:lang w:bidi="ar-EG"/>
              </w:rPr>
              <w:t xml:space="preserve"> </w:t>
            </w:r>
            <w:r w:rsidR="00316867">
              <w:rPr>
                <w:rFonts w:ascii="Arabic Typesetting" w:hAnsi="Arabic Typesetting" w:cs="Arabic Typesetting" w:hint="cs"/>
                <w:color w:val="000000"/>
                <w:sz w:val="36"/>
                <w:szCs w:val="36"/>
                <w:rtl/>
                <w:lang w:bidi="ar-EG"/>
              </w:rPr>
              <w:t>البلد</w:t>
            </w:r>
            <w:r w:rsidR="00F76617">
              <w:rPr>
                <w:rFonts w:ascii="Arabic Typesetting" w:hAnsi="Arabic Typesetting" w:cs="Arabic Typesetting" w:hint="cs"/>
                <w:color w:val="000000"/>
                <w:sz w:val="36"/>
                <w:szCs w:val="36"/>
                <w:rtl/>
                <w:lang w:bidi="ar-EG"/>
              </w:rPr>
              <w:t>ين</w:t>
            </w:r>
            <w:r w:rsidR="00316867">
              <w:rPr>
                <w:rFonts w:ascii="Arabic Typesetting" w:hAnsi="Arabic Typesetting" w:cs="Arabic Typesetting" w:hint="cs"/>
                <w:color w:val="000000"/>
                <w:sz w:val="36"/>
                <w:szCs w:val="36"/>
                <w:rtl/>
                <w:lang w:bidi="ar-EG"/>
              </w:rPr>
              <w:t xml:space="preserve"> المشاركين</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1A496D">
            <w:pPr>
              <w:pStyle w:val="ListParagraph"/>
              <w:bidi/>
              <w:spacing w:after="180" w:line="300" w:lineRule="exact"/>
              <w:ind w:left="0"/>
              <w:contextualSpacing w:val="0"/>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color w:val="000000"/>
                <w:sz w:val="36"/>
                <w:szCs w:val="36"/>
                <w:rtl/>
                <w:lang w:bidi="ar-EG"/>
              </w:rPr>
              <w:t>تسمية</w:t>
            </w:r>
            <w:proofErr w:type="gramEnd"/>
            <w:r>
              <w:rPr>
                <w:rFonts w:ascii="Arabic Typesetting" w:hAnsi="Arabic Typesetting" w:cs="Arabic Typesetting" w:hint="cs"/>
                <w:color w:val="000000"/>
                <w:sz w:val="36"/>
                <w:szCs w:val="36"/>
                <w:rtl/>
                <w:lang w:bidi="ar-EG"/>
              </w:rPr>
              <w:t xml:space="preserve"> الوكالات الرائدة. تعيين المدراء المحليين للمشروع</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1A496D">
            <w:pPr>
              <w:pStyle w:val="ListParagraph"/>
              <w:bidi/>
              <w:spacing w:after="180" w:line="300" w:lineRule="exact"/>
              <w:ind w:left="0"/>
              <w:contextualSpacing w:val="0"/>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color w:val="000000"/>
                <w:sz w:val="36"/>
                <w:szCs w:val="36"/>
                <w:rtl/>
                <w:lang w:bidi="ar-EG"/>
              </w:rPr>
              <w:t>تصميم</w:t>
            </w:r>
            <w:proofErr w:type="gramEnd"/>
            <w:r>
              <w:rPr>
                <w:rFonts w:ascii="Arabic Typesetting" w:hAnsi="Arabic Typesetting" w:cs="Arabic Typesetting" w:hint="cs"/>
                <w:color w:val="000000"/>
                <w:sz w:val="36"/>
                <w:szCs w:val="36"/>
                <w:rtl/>
                <w:lang w:bidi="ar-EG"/>
              </w:rPr>
              <w:t xml:space="preserve"> وتنفيذ خطط التوعية الوطنية من أجل تحديد شركات التصميم المحلية المشاركة</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000 35</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1A496D">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اختيار شركات </w:t>
            </w:r>
            <w:r w:rsidR="006A05EE">
              <w:rPr>
                <w:rFonts w:ascii="Arabic Typesetting" w:hAnsi="Arabic Typesetting" w:cs="Arabic Typesetting" w:hint="cs"/>
                <w:color w:val="000000"/>
                <w:sz w:val="36"/>
                <w:szCs w:val="36"/>
                <w:rtl/>
                <w:lang w:bidi="ar-EG"/>
              </w:rPr>
              <w:t>التصاميم</w:t>
            </w:r>
            <w:r>
              <w:rPr>
                <w:rFonts w:ascii="Arabic Typesetting" w:hAnsi="Arabic Typesetting" w:cs="Arabic Typesetting" w:hint="cs"/>
                <w:color w:val="000000"/>
                <w:sz w:val="36"/>
                <w:szCs w:val="36"/>
                <w:rtl/>
                <w:lang w:bidi="ar-EG"/>
              </w:rPr>
              <w:t xml:space="preserve"> المحلية للمشاركة في المشروع</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000 20</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E24B9B">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تحليل </w:t>
            </w:r>
            <w:r w:rsidRPr="0019683C">
              <w:rPr>
                <w:rFonts w:ascii="Arabic Typesetting" w:eastAsia="Times New Roman" w:hAnsi="Arabic Typesetting" w:cs="Arabic Typesetting"/>
                <w:color w:val="000000"/>
                <w:sz w:val="36"/>
                <w:szCs w:val="36"/>
                <w:rtl/>
                <w:lang w:eastAsia="en-US"/>
              </w:rPr>
              <w:t>محفظة التصاميم للمؤسسات المشاركة وصياغة ا</w:t>
            </w:r>
            <w:r w:rsidRPr="00830985">
              <w:rPr>
                <w:rFonts w:ascii="Arabic Typesetting" w:eastAsia="Times New Roman" w:hAnsi="Arabic Typesetting" w:cs="Arabic Typesetting"/>
                <w:color w:val="000000"/>
                <w:sz w:val="36"/>
                <w:szCs w:val="36"/>
                <w:rtl/>
                <w:lang w:eastAsia="en-US"/>
              </w:rPr>
              <w:t>ستراتيجية للحصول على حقوق</w:t>
            </w:r>
            <w:r w:rsidRPr="0019683C">
              <w:rPr>
                <w:rFonts w:ascii="Arabic Typesetting" w:eastAsia="Times New Roman" w:hAnsi="Arabic Typesetting" w:cs="Arabic Typesetting"/>
                <w:color w:val="000000"/>
                <w:sz w:val="36"/>
                <w:szCs w:val="36"/>
                <w:rtl/>
                <w:lang w:eastAsia="en-US"/>
              </w:rPr>
              <w:t xml:space="preserve"> </w:t>
            </w:r>
            <w:r w:rsidR="00E24B9B">
              <w:rPr>
                <w:rFonts w:ascii="Arabic Typesetting" w:eastAsia="Times New Roman" w:hAnsi="Arabic Typesetting" w:cs="Arabic Typesetting" w:hint="cs"/>
                <w:color w:val="000000"/>
                <w:sz w:val="36"/>
                <w:szCs w:val="36"/>
                <w:rtl/>
                <w:lang w:eastAsia="en-US"/>
              </w:rPr>
              <w:t>ال</w:t>
            </w:r>
            <w:r w:rsidRPr="0019683C">
              <w:rPr>
                <w:rFonts w:ascii="Arabic Typesetting" w:eastAsia="Times New Roman" w:hAnsi="Arabic Typesetting" w:cs="Arabic Typesetting"/>
                <w:color w:val="000000"/>
                <w:sz w:val="36"/>
                <w:szCs w:val="36"/>
                <w:rtl/>
                <w:lang w:eastAsia="en-US"/>
              </w:rPr>
              <w:t xml:space="preserve">ملكية الفكرية </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54"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000 30</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000 45</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BC6595">
            <w:pPr>
              <w:pStyle w:val="ListParagraph"/>
              <w:bidi/>
              <w:spacing w:after="180" w:line="300" w:lineRule="exact"/>
              <w:ind w:left="0"/>
              <w:contextualSpacing w:val="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الشروع </w:t>
            </w:r>
            <w:r w:rsidRPr="0019683C">
              <w:rPr>
                <w:rFonts w:ascii="Arabic Typesetting" w:eastAsia="Times New Roman" w:hAnsi="Arabic Typesetting" w:cs="Arabic Typesetting"/>
                <w:color w:val="000000"/>
                <w:sz w:val="36"/>
                <w:szCs w:val="36"/>
                <w:rtl/>
                <w:lang w:eastAsia="en-US"/>
              </w:rPr>
              <w:t xml:space="preserve">في </w:t>
            </w:r>
            <w:r w:rsidRPr="0019683C">
              <w:rPr>
                <w:rFonts w:ascii="Arabic Typesetting" w:eastAsia="Times New Roman" w:hAnsi="Arabic Typesetting" w:cs="Arabic Typesetting"/>
                <w:color w:val="000000"/>
                <w:sz w:val="36"/>
                <w:szCs w:val="36"/>
                <w:rtl/>
                <w:lang w:eastAsia="en-US" w:bidi="ar-EG"/>
              </w:rPr>
              <w:t xml:space="preserve">إيداع </w:t>
            </w:r>
            <w:r w:rsidRPr="0019683C">
              <w:rPr>
                <w:rFonts w:ascii="Arabic Typesetting" w:eastAsia="Times New Roman" w:hAnsi="Arabic Typesetting" w:cs="Arabic Typesetting"/>
                <w:color w:val="000000"/>
                <w:sz w:val="36"/>
                <w:szCs w:val="36"/>
                <w:rtl/>
                <w:lang w:eastAsia="en-US"/>
              </w:rPr>
              <w:t xml:space="preserve">طلبات تسجيل التصاميم ومتابعتها حتى نهاية الإجراءات / </w:t>
            </w:r>
            <w:r w:rsidR="006A05EE">
              <w:rPr>
                <w:rFonts w:ascii="Arabic Typesetting" w:eastAsia="Times New Roman" w:hAnsi="Arabic Typesetting" w:cs="Arabic Typesetting" w:hint="cs"/>
                <w:color w:val="000000"/>
                <w:sz w:val="36"/>
                <w:szCs w:val="36"/>
                <w:rtl/>
                <w:lang w:eastAsia="en-US"/>
              </w:rPr>
              <w:t xml:space="preserve">منح براءات </w:t>
            </w:r>
            <w:r w:rsidRPr="0019683C">
              <w:rPr>
                <w:rFonts w:ascii="Arabic Typesetting" w:eastAsia="Times New Roman" w:hAnsi="Arabic Typesetting" w:cs="Arabic Typesetting"/>
                <w:color w:val="000000"/>
                <w:sz w:val="36"/>
                <w:szCs w:val="36"/>
                <w:rtl/>
                <w:lang w:eastAsia="en-US"/>
              </w:rPr>
              <w:t xml:space="preserve">اختراع </w:t>
            </w:r>
            <w:r w:rsidR="006A05EE">
              <w:rPr>
                <w:rFonts w:ascii="Arabic Typesetting" w:eastAsia="Times New Roman" w:hAnsi="Arabic Typesetting" w:cs="Arabic Typesetting" w:hint="cs"/>
                <w:color w:val="000000"/>
                <w:sz w:val="36"/>
                <w:szCs w:val="36"/>
                <w:rtl/>
                <w:lang w:eastAsia="en-US"/>
              </w:rPr>
              <w:t xml:space="preserve">للتصاميم؛ </w:t>
            </w:r>
            <w:r w:rsidRPr="0019683C">
              <w:rPr>
                <w:rFonts w:ascii="Arabic Typesetting" w:eastAsia="Times New Roman" w:hAnsi="Arabic Typesetting" w:cs="Arabic Typesetting"/>
                <w:color w:val="000000"/>
                <w:sz w:val="36"/>
                <w:szCs w:val="36"/>
                <w:rtl/>
                <w:lang w:eastAsia="en-US"/>
              </w:rPr>
              <w:t>إضفاء الطابع الرسمي على الاستراتيجيات البديلة لحماية التصاميم</w:t>
            </w:r>
            <w:r w:rsidR="00BC6595">
              <w:rPr>
                <w:rFonts w:ascii="Arabic Typesetting" w:eastAsia="Times New Roman" w:hAnsi="Arabic Typesetting" w:cs="Arabic Typesetting" w:hint="cs"/>
                <w:color w:val="000000"/>
                <w:sz w:val="36"/>
                <w:szCs w:val="36"/>
                <w:rtl/>
                <w:lang w:eastAsia="en-US"/>
              </w:rPr>
              <w:t xml:space="preserve"> </w:t>
            </w:r>
            <w:r w:rsidRPr="0019683C">
              <w:rPr>
                <w:rFonts w:ascii="Arabic Typesetting" w:eastAsia="Times New Roman" w:hAnsi="Arabic Typesetting" w:cs="Arabic Typesetting"/>
                <w:color w:val="000000"/>
                <w:sz w:val="36"/>
                <w:szCs w:val="36"/>
                <w:rtl/>
                <w:lang w:eastAsia="en-US"/>
              </w:rPr>
              <w:t>حسب مقتضى</w:t>
            </w:r>
            <w:r>
              <w:rPr>
                <w:rFonts w:ascii="Arabic Typesetting" w:eastAsia="Times New Roman" w:hAnsi="Arabic Typesetting" w:cs="Arabic Typesetting" w:hint="cs"/>
                <w:color w:val="000000"/>
                <w:sz w:val="36"/>
                <w:szCs w:val="36"/>
                <w:rtl/>
                <w:lang w:eastAsia="en-US"/>
              </w:rPr>
              <w:t xml:space="preserve"> الحال.</w:t>
            </w:r>
          </w:p>
        </w:tc>
        <w:tc>
          <w:tcPr>
            <w:tcW w:w="1638"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000 50</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317EDF" w:rsidTr="00317EDF">
        <w:tc>
          <w:tcPr>
            <w:tcW w:w="4787" w:type="dxa"/>
          </w:tcPr>
          <w:p w:rsidR="00317EDF" w:rsidRDefault="00317EDF" w:rsidP="001A496D">
            <w:pPr>
              <w:pStyle w:val="ListParagraph"/>
              <w:bidi/>
              <w:spacing w:after="180" w:line="300" w:lineRule="exact"/>
              <w:ind w:left="0"/>
              <w:contextualSpacing w:val="0"/>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color w:val="000000"/>
                <w:sz w:val="36"/>
                <w:szCs w:val="36"/>
                <w:rtl/>
                <w:lang w:bidi="ar-EG"/>
              </w:rPr>
              <w:t>مراجعة</w:t>
            </w:r>
            <w:proofErr w:type="gramEnd"/>
            <w:r>
              <w:rPr>
                <w:rFonts w:ascii="Arabic Typesetting" w:hAnsi="Arabic Typesetting" w:cs="Arabic Typesetting" w:hint="cs"/>
                <w:color w:val="000000"/>
                <w:sz w:val="36"/>
                <w:szCs w:val="36"/>
                <w:rtl/>
                <w:lang w:bidi="ar-EG"/>
              </w:rPr>
              <w:t xml:space="preserve"> </w:t>
            </w:r>
            <w:r w:rsidRPr="00A537AF">
              <w:rPr>
                <w:rFonts w:ascii="Arabic Typesetting" w:eastAsia="Times New Roman" w:hAnsi="Arabic Typesetting" w:cs="Arabic Typesetting"/>
                <w:color w:val="000000"/>
                <w:sz w:val="36"/>
                <w:szCs w:val="36"/>
                <w:rtl/>
                <w:lang w:eastAsia="en-US"/>
              </w:rPr>
              <w:t xml:space="preserve">التقدم المحرز في المشروع للشركات المشاركة وتنظيم </w:t>
            </w:r>
            <w:r w:rsidR="006A05EE">
              <w:rPr>
                <w:rFonts w:ascii="Arabic Typesetting" w:eastAsia="Times New Roman" w:hAnsi="Arabic Typesetting" w:cs="Arabic Typesetting" w:hint="cs"/>
                <w:color w:val="000000"/>
                <w:sz w:val="36"/>
                <w:szCs w:val="36"/>
                <w:rtl/>
                <w:lang w:eastAsia="en-US"/>
              </w:rPr>
              <w:t>لقاء مجمع</w:t>
            </w:r>
            <w:r w:rsidRPr="00A537AF">
              <w:rPr>
                <w:rFonts w:ascii="Arabic Typesetting" w:eastAsia="Times New Roman" w:hAnsi="Arabic Typesetting" w:cs="Arabic Typesetting"/>
                <w:color w:val="000000"/>
                <w:sz w:val="36"/>
                <w:szCs w:val="36"/>
                <w:rtl/>
                <w:lang w:eastAsia="en-US"/>
              </w:rPr>
              <w:t xml:space="preserve"> يحضره كافة المشاركين في المشروع</w:t>
            </w:r>
            <w:r>
              <w:rPr>
                <w:rFonts w:ascii="Arabic Typesetting" w:eastAsia="Times New Roman" w:hAnsi="Arabic Typesetting" w:cs="Arabic Typesetting" w:hint="cs"/>
                <w:color w:val="000000"/>
                <w:sz w:val="36"/>
                <w:szCs w:val="36"/>
                <w:rtl/>
                <w:lang w:eastAsia="en-US"/>
              </w:rPr>
              <w:t>.</w:t>
            </w:r>
          </w:p>
        </w:tc>
        <w:tc>
          <w:tcPr>
            <w:tcW w:w="1638"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54"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317EDF" w:rsidRDefault="00317EDF"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6A05EE" w:rsidTr="00317EDF">
        <w:tc>
          <w:tcPr>
            <w:tcW w:w="4787" w:type="dxa"/>
          </w:tcPr>
          <w:p w:rsidR="006A05EE" w:rsidRDefault="006A05EE" w:rsidP="00A37021">
            <w:pPr>
              <w:pStyle w:val="ListParagraph"/>
              <w:bidi/>
              <w:spacing w:after="180" w:line="300" w:lineRule="exact"/>
              <w:ind w:left="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عقد </w:t>
            </w:r>
            <w:r w:rsidRPr="00957E68">
              <w:rPr>
                <w:rFonts w:ascii="Arabic Typesetting" w:eastAsia="Times New Roman" w:hAnsi="Arabic Typesetting" w:cs="Arabic Typesetting"/>
                <w:color w:val="000000"/>
                <w:sz w:val="36"/>
                <w:szCs w:val="36"/>
                <w:rtl/>
                <w:lang w:eastAsia="en-US"/>
              </w:rPr>
              <w:t xml:space="preserve">الاجتماع المجمع </w:t>
            </w:r>
            <w:r w:rsidRPr="00A537AF">
              <w:rPr>
                <w:rFonts w:ascii="Arabic Typesetting" w:eastAsia="Times New Roman" w:hAnsi="Arabic Typesetting" w:cs="Arabic Typesetting"/>
                <w:color w:val="000000"/>
                <w:sz w:val="36"/>
                <w:szCs w:val="36"/>
                <w:rtl/>
                <w:lang w:eastAsia="en-US"/>
              </w:rPr>
              <w:t xml:space="preserve">وتخطيط </w:t>
            </w:r>
            <w:r w:rsidRPr="00957E68">
              <w:rPr>
                <w:rFonts w:ascii="Arabic Typesetting" w:eastAsia="Times New Roman" w:hAnsi="Arabic Typesetting" w:cs="Arabic Typesetting"/>
                <w:color w:val="000000"/>
                <w:sz w:val="36"/>
                <w:szCs w:val="36"/>
                <w:rtl/>
                <w:lang w:eastAsia="en-US"/>
              </w:rPr>
              <w:t xml:space="preserve">توسيع نطاق تنفيذ المشروع ليشمل </w:t>
            </w:r>
            <w:r w:rsidRPr="00A537AF">
              <w:rPr>
                <w:rFonts w:ascii="Arabic Typesetting" w:eastAsia="Times New Roman" w:hAnsi="Arabic Typesetting" w:cs="Arabic Typesetting"/>
                <w:color w:val="000000"/>
                <w:sz w:val="36"/>
                <w:szCs w:val="36"/>
                <w:rtl/>
                <w:lang w:eastAsia="en-US"/>
              </w:rPr>
              <w:t xml:space="preserve">شركات </w:t>
            </w:r>
            <w:r w:rsidRPr="00957E68">
              <w:rPr>
                <w:rFonts w:ascii="Arabic Typesetting" w:eastAsia="Times New Roman" w:hAnsi="Arabic Typesetting" w:cs="Arabic Typesetting"/>
                <w:color w:val="000000"/>
                <w:sz w:val="36"/>
                <w:szCs w:val="36"/>
                <w:rtl/>
                <w:lang w:eastAsia="en-US"/>
              </w:rPr>
              <w:t>تصميم في بلدان أو دول أعضاء أخرى ممن يتوفر لديه</w:t>
            </w:r>
            <w:r w:rsidR="001A496D">
              <w:rPr>
                <w:rFonts w:ascii="Arabic Typesetting" w:eastAsia="Times New Roman" w:hAnsi="Arabic Typesetting" w:cs="Arabic Typesetting" w:hint="cs"/>
                <w:color w:val="000000"/>
                <w:sz w:val="36"/>
                <w:szCs w:val="36"/>
                <w:rtl/>
                <w:lang w:eastAsia="en-US"/>
              </w:rPr>
              <w:t>ا</w:t>
            </w:r>
            <w:r w:rsidRPr="00957E68">
              <w:rPr>
                <w:rFonts w:ascii="Arabic Typesetting" w:eastAsia="Times New Roman" w:hAnsi="Arabic Typesetting" w:cs="Arabic Typesetting"/>
                <w:color w:val="000000"/>
                <w:sz w:val="36"/>
                <w:szCs w:val="36"/>
                <w:rtl/>
                <w:lang w:eastAsia="en-US"/>
              </w:rPr>
              <w:t xml:space="preserve"> إمكانات تكرار</w:t>
            </w:r>
            <w:r w:rsidR="00A37021">
              <w:rPr>
                <w:rFonts w:ascii="Arabic Typesetting" w:eastAsia="Times New Roman" w:hAnsi="Arabic Typesetting" w:cs="Arabic Typesetting" w:hint="cs"/>
                <w:color w:val="000000"/>
                <w:sz w:val="36"/>
                <w:szCs w:val="36"/>
                <w:rtl/>
                <w:lang w:eastAsia="en-US"/>
              </w:rPr>
              <w:t xml:space="preserve"> تنفيذ</w:t>
            </w:r>
            <w:r>
              <w:rPr>
                <w:rFonts w:ascii="Arabic Typesetting" w:eastAsia="Times New Roman" w:hAnsi="Arabic Typesetting" w:cs="Arabic Typesetting" w:hint="cs"/>
                <w:color w:val="000000"/>
                <w:sz w:val="36"/>
                <w:szCs w:val="36"/>
                <w:rtl/>
                <w:lang w:eastAsia="en-US"/>
              </w:rPr>
              <w:t xml:space="preserve"> المشروع.</w:t>
            </w:r>
          </w:p>
        </w:tc>
        <w:tc>
          <w:tcPr>
            <w:tcW w:w="1638"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54"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p>
        </w:tc>
      </w:tr>
      <w:tr w:rsidR="006A05EE" w:rsidTr="00317EDF">
        <w:tc>
          <w:tcPr>
            <w:tcW w:w="4787" w:type="dxa"/>
          </w:tcPr>
          <w:p w:rsidR="006A05EE" w:rsidRDefault="006A05EE" w:rsidP="00317EDF">
            <w:pPr>
              <w:pStyle w:val="ListParagraph"/>
              <w:bidi/>
              <w:spacing w:after="180" w:line="300" w:lineRule="exact"/>
              <w:ind w:left="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الإجمالي</w:t>
            </w:r>
          </w:p>
        </w:tc>
        <w:tc>
          <w:tcPr>
            <w:tcW w:w="1638"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000 30</w:t>
            </w:r>
          </w:p>
        </w:tc>
        <w:tc>
          <w:tcPr>
            <w:tcW w:w="1554"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000 30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000 170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000 10</w:t>
            </w:r>
          </w:p>
        </w:tc>
        <w:tc>
          <w:tcPr>
            <w:tcW w:w="1596" w:type="dxa"/>
          </w:tcPr>
          <w:p w:rsidR="006A05EE" w:rsidRDefault="006A05EE" w:rsidP="006A05EE">
            <w:pPr>
              <w:pStyle w:val="ListParagraph"/>
              <w:bidi/>
              <w:spacing w:after="180" w:line="300" w:lineRule="exact"/>
              <w:ind w:left="0"/>
              <w:jc w:val="center"/>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000 250</w:t>
            </w:r>
          </w:p>
        </w:tc>
      </w:tr>
    </w:tbl>
    <w:p w:rsidR="00046FA7" w:rsidRPr="00046FA7" w:rsidRDefault="00046FA7" w:rsidP="002612EC">
      <w:pPr>
        <w:pStyle w:val="ListParagraph"/>
        <w:bidi/>
        <w:rPr>
          <w:rFonts w:ascii="Arabic Typesetting" w:hAnsi="Arabic Typesetting" w:cs="Arabic Typesetting"/>
          <w:color w:val="000000"/>
          <w:sz w:val="36"/>
          <w:szCs w:val="36"/>
          <w:rtl/>
          <w:lang w:bidi="ar-EG"/>
        </w:rPr>
      </w:pPr>
    </w:p>
    <w:p w:rsidR="006A05EE" w:rsidRDefault="006A05EE" w:rsidP="00046FA7">
      <w:pPr>
        <w:pStyle w:val="NormalParaAR"/>
        <w:rPr>
          <w:rtl/>
          <w:lang w:bidi="ar-EG"/>
        </w:rPr>
        <w:sectPr w:rsidR="006A05EE" w:rsidSect="00046FA7">
          <w:pgSz w:w="16840" w:h="11907" w:orient="landscape" w:code="9"/>
          <w:pgMar w:top="1411" w:right="1411" w:bottom="1138" w:left="562" w:header="504" w:footer="1022" w:gutter="0"/>
          <w:cols w:space="720"/>
          <w:docGrid w:linePitch="299"/>
        </w:sectPr>
      </w:pPr>
    </w:p>
    <w:p w:rsidR="00C25CBE" w:rsidRDefault="006A05EE" w:rsidP="00316867">
      <w:pPr>
        <w:pStyle w:val="NormalParaAR"/>
        <w:jc w:val="center"/>
        <w:rPr>
          <w:rtl/>
          <w:lang w:bidi="ar-EG"/>
        </w:rPr>
      </w:pPr>
      <w:r w:rsidRPr="008F541C">
        <w:rPr>
          <w:rFonts w:hint="cs"/>
          <w:sz w:val="40"/>
          <w:szCs w:val="40"/>
          <w:rtl/>
          <w:lang w:bidi="ar-EG"/>
        </w:rPr>
        <w:lastRenderedPageBreak/>
        <w:t>ميزانية المشروع</w:t>
      </w:r>
      <w:r>
        <w:rPr>
          <w:rFonts w:hint="cs"/>
          <w:rtl/>
          <w:lang w:bidi="ar-EG"/>
        </w:rPr>
        <w:t xml:space="preserve"> (تكاليف متعلقة بالموظفين)</w:t>
      </w:r>
    </w:p>
    <w:tbl>
      <w:tblPr>
        <w:tblStyle w:val="TableGrid"/>
        <w:bidiVisual/>
        <w:tblW w:w="0" w:type="auto"/>
        <w:jc w:val="center"/>
        <w:tblLook w:val="04A0" w:firstRow="1" w:lastRow="0" w:firstColumn="1" w:lastColumn="0" w:noHBand="0" w:noVBand="1"/>
      </w:tblPr>
      <w:tblGrid>
        <w:gridCol w:w="2734"/>
        <w:gridCol w:w="1368"/>
        <w:gridCol w:w="1368"/>
        <w:gridCol w:w="1368"/>
      </w:tblGrid>
      <w:tr w:rsidR="00FE67EE" w:rsidTr="00316867">
        <w:trPr>
          <w:trHeight w:val="200"/>
          <w:jc w:val="center"/>
        </w:trPr>
        <w:tc>
          <w:tcPr>
            <w:tcW w:w="2734" w:type="dxa"/>
            <w:vMerge w:val="restart"/>
          </w:tcPr>
          <w:p w:rsidR="00FE67EE" w:rsidRDefault="00FE67EE" w:rsidP="00316867">
            <w:pPr>
              <w:pStyle w:val="NormalParaAR"/>
              <w:spacing w:after="180" w:line="300" w:lineRule="exact"/>
              <w:jc w:val="center"/>
              <w:rPr>
                <w:rtl/>
                <w:lang w:bidi="ar-EG"/>
              </w:rPr>
            </w:pPr>
          </w:p>
        </w:tc>
        <w:tc>
          <w:tcPr>
            <w:tcW w:w="4104" w:type="dxa"/>
            <w:gridSpan w:val="3"/>
          </w:tcPr>
          <w:p w:rsidR="00FE67EE" w:rsidRDefault="00FE67EE" w:rsidP="00316867">
            <w:pPr>
              <w:pStyle w:val="NormalParaAR"/>
              <w:spacing w:after="180" w:line="300" w:lineRule="exact"/>
              <w:jc w:val="center"/>
              <w:rPr>
                <w:rtl/>
                <w:lang w:bidi="ar-EG"/>
              </w:rPr>
            </w:pPr>
            <w:r>
              <w:rPr>
                <w:rFonts w:hint="cs"/>
                <w:rtl/>
                <w:lang w:bidi="ar-EG"/>
              </w:rPr>
              <w:t>(</w:t>
            </w:r>
            <w:proofErr w:type="gramStart"/>
            <w:r>
              <w:rPr>
                <w:rFonts w:hint="cs"/>
                <w:rtl/>
                <w:lang w:bidi="ar-EG"/>
              </w:rPr>
              <w:t>فرنك</w:t>
            </w:r>
            <w:proofErr w:type="gramEnd"/>
            <w:r>
              <w:rPr>
                <w:rFonts w:hint="cs"/>
                <w:rtl/>
                <w:lang w:bidi="ar-EG"/>
              </w:rPr>
              <w:t xml:space="preserve"> سويسري)</w:t>
            </w:r>
          </w:p>
        </w:tc>
      </w:tr>
      <w:tr w:rsidR="00FE67EE" w:rsidTr="00316867">
        <w:trPr>
          <w:trHeight w:val="200"/>
          <w:jc w:val="center"/>
        </w:trPr>
        <w:tc>
          <w:tcPr>
            <w:tcW w:w="2734" w:type="dxa"/>
            <w:vMerge/>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jc w:val="center"/>
              <w:rPr>
                <w:rtl/>
                <w:lang w:bidi="ar-EG"/>
              </w:rPr>
            </w:pPr>
            <w:r>
              <w:rPr>
                <w:rFonts w:hint="cs"/>
                <w:rtl/>
                <w:lang w:bidi="ar-EG"/>
              </w:rPr>
              <w:t>2014</w:t>
            </w:r>
          </w:p>
        </w:tc>
        <w:tc>
          <w:tcPr>
            <w:tcW w:w="1368" w:type="dxa"/>
          </w:tcPr>
          <w:p w:rsidR="00FE67EE" w:rsidRDefault="00FE67EE" w:rsidP="00A37021">
            <w:pPr>
              <w:pStyle w:val="NormalParaAR"/>
              <w:spacing w:after="180" w:line="300" w:lineRule="exact"/>
              <w:jc w:val="center"/>
              <w:rPr>
                <w:rtl/>
                <w:lang w:bidi="ar-EG"/>
              </w:rPr>
            </w:pPr>
            <w:r>
              <w:rPr>
                <w:rFonts w:hint="cs"/>
                <w:rtl/>
                <w:lang w:bidi="ar-EG"/>
              </w:rPr>
              <w:t>2015</w:t>
            </w:r>
          </w:p>
        </w:tc>
        <w:tc>
          <w:tcPr>
            <w:tcW w:w="1368" w:type="dxa"/>
          </w:tcPr>
          <w:p w:rsidR="00FE67EE" w:rsidRDefault="00FE67EE" w:rsidP="00A37021">
            <w:pPr>
              <w:pStyle w:val="NormalParaAR"/>
              <w:spacing w:after="180" w:line="300" w:lineRule="exact"/>
              <w:jc w:val="center"/>
              <w:rPr>
                <w:rtl/>
                <w:lang w:bidi="ar-EG"/>
              </w:rPr>
            </w:pPr>
            <w:r>
              <w:rPr>
                <w:rFonts w:hint="cs"/>
                <w:rtl/>
                <w:lang w:bidi="ar-EG"/>
              </w:rPr>
              <w:t>إجمالي</w:t>
            </w:r>
          </w:p>
        </w:tc>
      </w:tr>
      <w:tr w:rsidR="006A05EE" w:rsidTr="00316867">
        <w:trPr>
          <w:jc w:val="center"/>
        </w:trPr>
        <w:tc>
          <w:tcPr>
            <w:tcW w:w="2734" w:type="dxa"/>
          </w:tcPr>
          <w:p w:rsidR="006A05EE" w:rsidRDefault="00FE67EE" w:rsidP="00316867">
            <w:pPr>
              <w:pStyle w:val="NormalParaAR"/>
              <w:spacing w:after="180" w:line="300" w:lineRule="exact"/>
              <w:rPr>
                <w:lang w:bidi="ar-EG"/>
              </w:rPr>
            </w:pPr>
            <w:r>
              <w:rPr>
                <w:rFonts w:hint="cs"/>
                <w:rtl/>
                <w:lang w:bidi="ar-EG"/>
              </w:rPr>
              <w:t xml:space="preserve">موظف </w:t>
            </w:r>
            <w:r w:rsidR="008D7218">
              <w:rPr>
                <w:rFonts w:hint="cs"/>
                <w:rtl/>
                <w:lang w:bidi="ar-EG"/>
              </w:rPr>
              <w:t>مؤقت من فئة المهنيي</w:t>
            </w:r>
            <w:r w:rsidR="008D7218">
              <w:rPr>
                <w:rFonts w:hint="eastAsia"/>
                <w:rtl/>
                <w:lang w:bidi="ar-EG"/>
              </w:rPr>
              <w:t>ن</w:t>
            </w:r>
            <w:r w:rsidR="008D7218">
              <w:rPr>
                <w:rFonts w:hint="cs"/>
                <w:rtl/>
                <w:lang w:bidi="ar-EG"/>
              </w:rPr>
              <w:t xml:space="preserve"> </w:t>
            </w:r>
            <w:r w:rsidR="008D7218">
              <w:rPr>
                <w:lang w:bidi="ar-EG"/>
              </w:rPr>
              <w:t>p</w:t>
            </w:r>
            <w:r w:rsidR="00316867">
              <w:rPr>
                <w:lang w:bidi="ar-EG"/>
              </w:rPr>
              <w:t>3</w:t>
            </w:r>
            <w:r w:rsidR="008D7218">
              <w:rPr>
                <w:lang w:bidi="ar-EG"/>
              </w:rPr>
              <w:t>-p</w:t>
            </w:r>
            <w:r w:rsidR="00316867">
              <w:rPr>
                <w:lang w:bidi="ar-EG"/>
              </w:rPr>
              <w:t>2</w:t>
            </w:r>
          </w:p>
        </w:tc>
        <w:tc>
          <w:tcPr>
            <w:tcW w:w="1368" w:type="dxa"/>
          </w:tcPr>
          <w:p w:rsidR="006A05EE" w:rsidRDefault="00FE67EE" w:rsidP="00A37021">
            <w:pPr>
              <w:pStyle w:val="NormalParaAR"/>
              <w:spacing w:after="180" w:line="300" w:lineRule="exact"/>
              <w:rPr>
                <w:rtl/>
                <w:lang w:bidi="ar-EG"/>
              </w:rPr>
            </w:pPr>
            <w:r>
              <w:rPr>
                <w:rFonts w:hint="cs"/>
                <w:rtl/>
                <w:lang w:bidi="ar-EG"/>
              </w:rPr>
              <w:t>500 118</w:t>
            </w:r>
          </w:p>
        </w:tc>
        <w:tc>
          <w:tcPr>
            <w:tcW w:w="1368" w:type="dxa"/>
          </w:tcPr>
          <w:p w:rsidR="006A05EE" w:rsidRDefault="00FE67EE" w:rsidP="00A37021">
            <w:pPr>
              <w:pStyle w:val="NormalParaAR"/>
              <w:spacing w:after="180" w:line="300" w:lineRule="exact"/>
              <w:rPr>
                <w:rtl/>
                <w:lang w:bidi="ar-EG"/>
              </w:rPr>
            </w:pPr>
            <w:r>
              <w:rPr>
                <w:rFonts w:hint="cs"/>
                <w:rtl/>
                <w:lang w:bidi="ar-EG"/>
              </w:rPr>
              <w:t>500 118</w:t>
            </w:r>
          </w:p>
        </w:tc>
        <w:tc>
          <w:tcPr>
            <w:tcW w:w="1368" w:type="dxa"/>
          </w:tcPr>
          <w:p w:rsidR="006A05EE" w:rsidRDefault="00FE67EE" w:rsidP="00A37021">
            <w:pPr>
              <w:pStyle w:val="NormalParaAR"/>
              <w:spacing w:after="180" w:line="300" w:lineRule="exact"/>
              <w:rPr>
                <w:rtl/>
                <w:lang w:bidi="ar-EG"/>
              </w:rPr>
            </w:pPr>
            <w:r>
              <w:rPr>
                <w:rFonts w:hint="cs"/>
                <w:rtl/>
                <w:lang w:bidi="ar-EG"/>
              </w:rPr>
              <w:t>000 237</w:t>
            </w:r>
          </w:p>
        </w:tc>
      </w:tr>
      <w:tr w:rsidR="00FE67EE" w:rsidTr="00316867">
        <w:trPr>
          <w:jc w:val="center"/>
        </w:trPr>
        <w:tc>
          <w:tcPr>
            <w:tcW w:w="2734" w:type="dxa"/>
          </w:tcPr>
          <w:p w:rsidR="00FE67EE" w:rsidRDefault="00FE67EE" w:rsidP="00A37021">
            <w:pPr>
              <w:pStyle w:val="NormalParaAR"/>
              <w:spacing w:after="180" w:line="300" w:lineRule="exact"/>
              <w:jc w:val="right"/>
              <w:rPr>
                <w:rtl/>
                <w:lang w:bidi="ar-EG"/>
              </w:rPr>
            </w:pPr>
            <w:r>
              <w:rPr>
                <w:rFonts w:hint="cs"/>
                <w:rtl/>
                <w:lang w:bidi="ar-EG"/>
              </w:rPr>
              <w:t>الإجمالي</w:t>
            </w:r>
          </w:p>
        </w:tc>
        <w:tc>
          <w:tcPr>
            <w:tcW w:w="1368" w:type="dxa"/>
          </w:tcPr>
          <w:p w:rsidR="00FE67EE" w:rsidRDefault="00FE67EE" w:rsidP="00A37021">
            <w:pPr>
              <w:pStyle w:val="NormalParaAR"/>
              <w:spacing w:after="180" w:line="300" w:lineRule="exact"/>
              <w:rPr>
                <w:rtl/>
                <w:lang w:bidi="ar-EG"/>
              </w:rPr>
            </w:pPr>
            <w:r>
              <w:rPr>
                <w:rFonts w:hint="cs"/>
                <w:rtl/>
                <w:lang w:bidi="ar-EG"/>
              </w:rPr>
              <w:t>500 118</w:t>
            </w:r>
          </w:p>
        </w:tc>
        <w:tc>
          <w:tcPr>
            <w:tcW w:w="1368" w:type="dxa"/>
          </w:tcPr>
          <w:p w:rsidR="00FE67EE" w:rsidRDefault="00FE67EE" w:rsidP="00A37021">
            <w:pPr>
              <w:pStyle w:val="NormalParaAR"/>
              <w:spacing w:after="180" w:line="300" w:lineRule="exact"/>
              <w:rPr>
                <w:rtl/>
                <w:lang w:bidi="ar-EG"/>
              </w:rPr>
            </w:pPr>
            <w:r>
              <w:rPr>
                <w:rFonts w:hint="cs"/>
                <w:rtl/>
                <w:lang w:bidi="ar-EG"/>
              </w:rPr>
              <w:t>500 118</w:t>
            </w:r>
          </w:p>
        </w:tc>
        <w:tc>
          <w:tcPr>
            <w:tcW w:w="1368" w:type="dxa"/>
          </w:tcPr>
          <w:p w:rsidR="00FE67EE" w:rsidRDefault="00FE67EE" w:rsidP="00A37021">
            <w:pPr>
              <w:pStyle w:val="NormalParaAR"/>
              <w:spacing w:after="180" w:line="300" w:lineRule="exact"/>
              <w:rPr>
                <w:rtl/>
                <w:lang w:bidi="ar-EG"/>
              </w:rPr>
            </w:pPr>
            <w:r>
              <w:rPr>
                <w:rFonts w:hint="cs"/>
                <w:rtl/>
                <w:lang w:bidi="ar-EG"/>
              </w:rPr>
              <w:t>000 237</w:t>
            </w:r>
          </w:p>
        </w:tc>
      </w:tr>
    </w:tbl>
    <w:p w:rsidR="006A05EE" w:rsidRDefault="006A05EE" w:rsidP="006A05EE">
      <w:pPr>
        <w:pStyle w:val="NormalParaAR"/>
        <w:rPr>
          <w:rtl/>
          <w:lang w:bidi="ar-EG"/>
        </w:rPr>
      </w:pPr>
    </w:p>
    <w:p w:rsidR="00FE67EE" w:rsidRDefault="00FE67EE" w:rsidP="00316867">
      <w:pPr>
        <w:pStyle w:val="NormalParaAR"/>
        <w:jc w:val="center"/>
        <w:rPr>
          <w:u w:val="single"/>
          <w:rtl/>
          <w:lang w:bidi="ar-EG"/>
        </w:rPr>
      </w:pPr>
      <w:r w:rsidRPr="00FE67EE">
        <w:rPr>
          <w:rFonts w:hint="cs"/>
          <w:u w:val="single"/>
          <w:rtl/>
          <w:lang w:bidi="ar-EG"/>
        </w:rPr>
        <w:t>ميزانية المشروع بحسب فئة التكلفة والسنة (موارد غير متعلقة بالموظفين)</w:t>
      </w:r>
    </w:p>
    <w:tbl>
      <w:tblPr>
        <w:tblStyle w:val="TableGrid"/>
        <w:bidiVisual/>
        <w:tblW w:w="0" w:type="auto"/>
        <w:jc w:val="center"/>
        <w:tblLook w:val="04A0" w:firstRow="1" w:lastRow="0" w:firstColumn="1" w:lastColumn="0" w:noHBand="0" w:noVBand="1"/>
      </w:tblPr>
      <w:tblGrid>
        <w:gridCol w:w="2734"/>
        <w:gridCol w:w="1368"/>
        <w:gridCol w:w="1368"/>
        <w:gridCol w:w="1368"/>
      </w:tblGrid>
      <w:tr w:rsidR="00FE67EE" w:rsidTr="00316867">
        <w:trPr>
          <w:trHeight w:val="200"/>
          <w:jc w:val="center"/>
        </w:trPr>
        <w:tc>
          <w:tcPr>
            <w:tcW w:w="2734" w:type="dxa"/>
            <w:vMerge w:val="restart"/>
          </w:tcPr>
          <w:p w:rsidR="00FE67EE" w:rsidRDefault="00FE67EE" w:rsidP="00A37021">
            <w:pPr>
              <w:pStyle w:val="NormalParaAR"/>
              <w:spacing w:after="180" w:line="300" w:lineRule="exact"/>
              <w:rPr>
                <w:rtl/>
                <w:lang w:bidi="ar-EG"/>
              </w:rPr>
            </w:pPr>
          </w:p>
          <w:p w:rsidR="00FE67EE" w:rsidRDefault="00FE67EE" w:rsidP="00A37021">
            <w:pPr>
              <w:pStyle w:val="NormalParaAR"/>
              <w:spacing w:after="180" w:line="300" w:lineRule="exact"/>
              <w:rPr>
                <w:rtl/>
                <w:lang w:bidi="ar-EG"/>
              </w:rPr>
            </w:pPr>
            <w:r>
              <w:rPr>
                <w:rFonts w:hint="cs"/>
                <w:rtl/>
                <w:lang w:bidi="ar-EG"/>
              </w:rPr>
              <w:t>فئة التكلفة</w:t>
            </w:r>
          </w:p>
        </w:tc>
        <w:tc>
          <w:tcPr>
            <w:tcW w:w="4104" w:type="dxa"/>
            <w:gridSpan w:val="3"/>
          </w:tcPr>
          <w:p w:rsidR="00FE67EE" w:rsidRDefault="00FE67EE" w:rsidP="00A37021">
            <w:pPr>
              <w:pStyle w:val="NormalParaAR"/>
              <w:spacing w:after="180" w:line="300" w:lineRule="exact"/>
              <w:jc w:val="center"/>
              <w:rPr>
                <w:rtl/>
                <w:lang w:bidi="ar-EG"/>
              </w:rPr>
            </w:pPr>
            <w:r>
              <w:rPr>
                <w:rFonts w:hint="cs"/>
                <w:rtl/>
                <w:lang w:bidi="ar-EG"/>
              </w:rPr>
              <w:t>الميزانية (فرنك سويسري)</w:t>
            </w:r>
          </w:p>
        </w:tc>
      </w:tr>
      <w:tr w:rsidR="00FE67EE" w:rsidTr="00316867">
        <w:trPr>
          <w:trHeight w:val="200"/>
          <w:jc w:val="center"/>
        </w:trPr>
        <w:tc>
          <w:tcPr>
            <w:tcW w:w="2734" w:type="dxa"/>
            <w:vMerge/>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jc w:val="center"/>
              <w:rPr>
                <w:rtl/>
                <w:lang w:bidi="ar-EG"/>
              </w:rPr>
            </w:pPr>
            <w:r>
              <w:rPr>
                <w:rFonts w:hint="cs"/>
                <w:rtl/>
                <w:lang w:bidi="ar-EG"/>
              </w:rPr>
              <w:t>2014</w:t>
            </w:r>
          </w:p>
        </w:tc>
        <w:tc>
          <w:tcPr>
            <w:tcW w:w="1368" w:type="dxa"/>
          </w:tcPr>
          <w:p w:rsidR="00FE67EE" w:rsidRDefault="00FE67EE" w:rsidP="00A37021">
            <w:pPr>
              <w:pStyle w:val="NormalParaAR"/>
              <w:spacing w:after="180" w:line="300" w:lineRule="exact"/>
              <w:jc w:val="center"/>
              <w:rPr>
                <w:rtl/>
                <w:lang w:bidi="ar-EG"/>
              </w:rPr>
            </w:pPr>
            <w:r>
              <w:rPr>
                <w:rFonts w:hint="cs"/>
                <w:rtl/>
                <w:lang w:bidi="ar-EG"/>
              </w:rPr>
              <w:t>2015</w:t>
            </w:r>
          </w:p>
        </w:tc>
        <w:tc>
          <w:tcPr>
            <w:tcW w:w="1368" w:type="dxa"/>
          </w:tcPr>
          <w:p w:rsidR="00FE67EE" w:rsidRDefault="00FE67EE" w:rsidP="00A37021">
            <w:pPr>
              <w:pStyle w:val="NormalParaAR"/>
              <w:spacing w:after="180" w:line="300" w:lineRule="exact"/>
              <w:jc w:val="center"/>
              <w:rPr>
                <w:rtl/>
                <w:lang w:bidi="ar-EG"/>
              </w:rPr>
            </w:pPr>
            <w:r>
              <w:rPr>
                <w:rFonts w:hint="cs"/>
                <w:rtl/>
                <w:lang w:bidi="ar-EG"/>
              </w:rPr>
              <w:t>إجمالي</w:t>
            </w:r>
          </w:p>
        </w:tc>
      </w:tr>
      <w:tr w:rsidR="00FE67EE" w:rsidTr="00316867">
        <w:trPr>
          <w:jc w:val="center"/>
        </w:trPr>
        <w:tc>
          <w:tcPr>
            <w:tcW w:w="2734" w:type="dxa"/>
          </w:tcPr>
          <w:p w:rsidR="00FE67EE" w:rsidRDefault="00FE67EE" w:rsidP="00A37021">
            <w:pPr>
              <w:pStyle w:val="NormalParaAR"/>
              <w:spacing w:after="180" w:line="300" w:lineRule="exact"/>
              <w:rPr>
                <w:rtl/>
                <w:lang w:bidi="ar-EG"/>
              </w:rPr>
            </w:pPr>
            <w:r>
              <w:rPr>
                <w:rFonts w:hint="cs"/>
                <w:color w:val="000000"/>
                <w:rtl/>
                <w:lang w:bidi="ar-EG"/>
              </w:rPr>
              <w:t>سفر ومنح تدريبية</w:t>
            </w:r>
          </w:p>
        </w:tc>
        <w:tc>
          <w:tcPr>
            <w:tcW w:w="1368" w:type="dxa"/>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rPr>
                <w:rtl/>
                <w:lang w:bidi="ar-EG"/>
              </w:rPr>
            </w:pPr>
          </w:p>
        </w:tc>
      </w:tr>
      <w:tr w:rsidR="00FE67EE" w:rsidTr="00316867">
        <w:trPr>
          <w:jc w:val="center"/>
        </w:trPr>
        <w:tc>
          <w:tcPr>
            <w:tcW w:w="2734" w:type="dxa"/>
          </w:tcPr>
          <w:p w:rsidR="00FE67EE" w:rsidRDefault="0094126F" w:rsidP="00A37021">
            <w:pPr>
              <w:pStyle w:val="NormalParaAR"/>
              <w:spacing w:after="180" w:line="300" w:lineRule="exact"/>
              <w:rPr>
                <w:rtl/>
                <w:lang w:bidi="ar-EG"/>
              </w:rPr>
            </w:pPr>
            <w:proofErr w:type="gramStart"/>
            <w:r>
              <w:rPr>
                <w:rFonts w:hint="cs"/>
                <w:color w:val="000000"/>
                <w:rtl/>
                <w:lang w:bidi="ar-EG"/>
              </w:rPr>
              <w:t>مهمات</w:t>
            </w:r>
            <w:proofErr w:type="gramEnd"/>
            <w:r w:rsidR="00FE67EE">
              <w:rPr>
                <w:rFonts w:hint="cs"/>
                <w:color w:val="000000"/>
                <w:rtl/>
                <w:lang w:bidi="ar-EG"/>
              </w:rPr>
              <w:t xml:space="preserve"> موظفين</w:t>
            </w:r>
          </w:p>
        </w:tc>
        <w:tc>
          <w:tcPr>
            <w:tcW w:w="1368" w:type="dxa"/>
          </w:tcPr>
          <w:p w:rsidR="00FE67EE" w:rsidRDefault="007705E2" w:rsidP="00A37021">
            <w:pPr>
              <w:pStyle w:val="NormalParaAR"/>
              <w:spacing w:after="180" w:line="300" w:lineRule="exact"/>
              <w:rPr>
                <w:rtl/>
                <w:lang w:bidi="ar-EG"/>
              </w:rPr>
            </w:pPr>
            <w:r>
              <w:rPr>
                <w:rFonts w:hint="cs"/>
                <w:rtl/>
                <w:lang w:bidi="ar-EG"/>
              </w:rPr>
              <w:t>000 15</w:t>
            </w:r>
          </w:p>
        </w:tc>
        <w:tc>
          <w:tcPr>
            <w:tcW w:w="1368" w:type="dxa"/>
          </w:tcPr>
          <w:p w:rsidR="00FE67EE" w:rsidRDefault="007705E2" w:rsidP="00A37021">
            <w:pPr>
              <w:pStyle w:val="NormalParaAR"/>
              <w:spacing w:after="180" w:line="300" w:lineRule="exact"/>
              <w:rPr>
                <w:rtl/>
                <w:lang w:bidi="ar-EG"/>
              </w:rPr>
            </w:pPr>
            <w:r>
              <w:rPr>
                <w:rFonts w:hint="cs"/>
                <w:rtl/>
                <w:lang w:bidi="ar-EG"/>
              </w:rPr>
              <w:t xml:space="preserve">000 15 </w:t>
            </w:r>
          </w:p>
        </w:tc>
        <w:tc>
          <w:tcPr>
            <w:tcW w:w="1368" w:type="dxa"/>
          </w:tcPr>
          <w:p w:rsidR="00FE67EE" w:rsidRDefault="007705E2" w:rsidP="00A37021">
            <w:pPr>
              <w:pStyle w:val="NormalParaAR"/>
              <w:spacing w:after="180" w:line="300" w:lineRule="exact"/>
              <w:rPr>
                <w:rtl/>
                <w:lang w:bidi="ar-EG"/>
              </w:rPr>
            </w:pPr>
            <w:r>
              <w:rPr>
                <w:rFonts w:hint="cs"/>
                <w:rtl/>
                <w:lang w:bidi="ar-EG"/>
              </w:rPr>
              <w:t>000 30</w:t>
            </w:r>
          </w:p>
        </w:tc>
      </w:tr>
      <w:tr w:rsidR="007705E2" w:rsidTr="00316867">
        <w:trPr>
          <w:jc w:val="center"/>
        </w:trPr>
        <w:tc>
          <w:tcPr>
            <w:tcW w:w="2734" w:type="dxa"/>
          </w:tcPr>
          <w:p w:rsidR="007705E2" w:rsidRDefault="007705E2" w:rsidP="00A37021">
            <w:pPr>
              <w:pStyle w:val="NormalParaAR"/>
              <w:spacing w:after="180" w:line="300" w:lineRule="exact"/>
              <w:rPr>
                <w:color w:val="000000"/>
                <w:rtl/>
                <w:lang w:bidi="ar-EG"/>
              </w:rPr>
            </w:pPr>
            <w:r>
              <w:rPr>
                <w:rFonts w:hint="cs"/>
                <w:color w:val="000000"/>
                <w:rtl/>
                <w:lang w:bidi="ar-EG"/>
              </w:rPr>
              <w:t>أسفار أطراف خارجية</w:t>
            </w:r>
          </w:p>
        </w:tc>
        <w:tc>
          <w:tcPr>
            <w:tcW w:w="1368" w:type="dxa"/>
          </w:tcPr>
          <w:p w:rsidR="007705E2" w:rsidRDefault="007705E2" w:rsidP="00A37021">
            <w:pPr>
              <w:pStyle w:val="NormalParaAR"/>
              <w:spacing w:after="180" w:line="300" w:lineRule="exact"/>
              <w:rPr>
                <w:rtl/>
                <w:lang w:bidi="ar-EG"/>
              </w:rPr>
            </w:pPr>
            <w:r>
              <w:rPr>
                <w:rFonts w:hint="cs"/>
                <w:rtl/>
                <w:lang w:bidi="ar-EG"/>
              </w:rPr>
              <w:t>000 15</w:t>
            </w:r>
          </w:p>
        </w:tc>
        <w:tc>
          <w:tcPr>
            <w:tcW w:w="1368" w:type="dxa"/>
          </w:tcPr>
          <w:p w:rsidR="007705E2" w:rsidRDefault="007705E2" w:rsidP="00A37021">
            <w:pPr>
              <w:pStyle w:val="NormalParaAR"/>
              <w:spacing w:after="180" w:line="300" w:lineRule="exact"/>
              <w:rPr>
                <w:rtl/>
                <w:lang w:bidi="ar-EG"/>
              </w:rPr>
            </w:pPr>
            <w:r>
              <w:rPr>
                <w:rFonts w:hint="cs"/>
                <w:rtl/>
                <w:lang w:bidi="ar-EG"/>
              </w:rPr>
              <w:t xml:space="preserve">000 15 </w:t>
            </w:r>
          </w:p>
        </w:tc>
        <w:tc>
          <w:tcPr>
            <w:tcW w:w="1368" w:type="dxa"/>
          </w:tcPr>
          <w:p w:rsidR="007705E2" w:rsidRDefault="007705E2" w:rsidP="00A37021">
            <w:pPr>
              <w:pStyle w:val="NormalParaAR"/>
              <w:spacing w:after="180" w:line="300" w:lineRule="exact"/>
              <w:rPr>
                <w:rtl/>
                <w:lang w:bidi="ar-EG"/>
              </w:rPr>
            </w:pPr>
            <w:r>
              <w:rPr>
                <w:rFonts w:hint="cs"/>
                <w:rtl/>
                <w:lang w:bidi="ar-EG"/>
              </w:rPr>
              <w:t>000 30</w:t>
            </w:r>
          </w:p>
        </w:tc>
      </w:tr>
      <w:tr w:rsidR="00FE67EE" w:rsidTr="00316867">
        <w:trPr>
          <w:jc w:val="center"/>
        </w:trPr>
        <w:tc>
          <w:tcPr>
            <w:tcW w:w="2734" w:type="dxa"/>
          </w:tcPr>
          <w:p w:rsidR="00FE67EE" w:rsidRDefault="00FE67EE" w:rsidP="00A37021">
            <w:pPr>
              <w:pStyle w:val="NormalParaAR"/>
              <w:spacing w:after="180" w:line="300" w:lineRule="exact"/>
              <w:rPr>
                <w:color w:val="000000"/>
                <w:rtl/>
                <w:lang w:bidi="ar-EG"/>
              </w:rPr>
            </w:pPr>
            <w:proofErr w:type="gramStart"/>
            <w:r>
              <w:rPr>
                <w:rFonts w:hint="cs"/>
                <w:color w:val="000000"/>
                <w:rtl/>
                <w:lang w:bidi="ar-EG"/>
              </w:rPr>
              <w:t>الخدمات</w:t>
            </w:r>
            <w:proofErr w:type="gramEnd"/>
            <w:r>
              <w:rPr>
                <w:rFonts w:hint="cs"/>
                <w:color w:val="000000"/>
                <w:rtl/>
                <w:lang w:bidi="ar-EG"/>
              </w:rPr>
              <w:t xml:space="preserve"> التعاقدية</w:t>
            </w:r>
          </w:p>
        </w:tc>
        <w:tc>
          <w:tcPr>
            <w:tcW w:w="1368" w:type="dxa"/>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rPr>
                <w:rtl/>
                <w:lang w:bidi="ar-EG"/>
              </w:rPr>
            </w:pPr>
          </w:p>
        </w:tc>
        <w:tc>
          <w:tcPr>
            <w:tcW w:w="1368" w:type="dxa"/>
          </w:tcPr>
          <w:p w:rsidR="00FE67EE" w:rsidRDefault="00FE67EE" w:rsidP="00A37021">
            <w:pPr>
              <w:pStyle w:val="NormalParaAR"/>
              <w:spacing w:after="180" w:line="300" w:lineRule="exact"/>
              <w:rPr>
                <w:rtl/>
                <w:lang w:bidi="ar-EG"/>
              </w:rPr>
            </w:pPr>
          </w:p>
        </w:tc>
      </w:tr>
      <w:tr w:rsidR="00FE67EE" w:rsidTr="00316867">
        <w:trPr>
          <w:jc w:val="center"/>
        </w:trPr>
        <w:tc>
          <w:tcPr>
            <w:tcW w:w="2734" w:type="dxa"/>
          </w:tcPr>
          <w:p w:rsidR="00FE67EE" w:rsidRDefault="00FE67EE" w:rsidP="00A37021">
            <w:pPr>
              <w:pStyle w:val="NormalParaAR"/>
              <w:spacing w:after="180" w:line="300" w:lineRule="exact"/>
              <w:rPr>
                <w:color w:val="000000"/>
                <w:rtl/>
                <w:lang w:bidi="ar-EG"/>
              </w:rPr>
            </w:pPr>
            <w:r>
              <w:rPr>
                <w:rFonts w:hint="cs"/>
                <w:color w:val="000000"/>
                <w:rtl/>
                <w:lang w:bidi="ar-EG"/>
              </w:rPr>
              <w:t>النشر</w:t>
            </w:r>
          </w:p>
        </w:tc>
        <w:tc>
          <w:tcPr>
            <w:tcW w:w="1368" w:type="dxa"/>
          </w:tcPr>
          <w:p w:rsidR="00FE67EE" w:rsidRDefault="007705E2" w:rsidP="00A37021">
            <w:pPr>
              <w:pStyle w:val="NormalParaAR"/>
              <w:spacing w:after="180" w:line="300" w:lineRule="exact"/>
              <w:rPr>
                <w:rtl/>
                <w:lang w:bidi="ar-EG"/>
              </w:rPr>
            </w:pPr>
            <w:r>
              <w:rPr>
                <w:rFonts w:hint="cs"/>
                <w:rtl/>
                <w:lang w:bidi="ar-EG"/>
              </w:rPr>
              <w:t>000 5</w:t>
            </w:r>
          </w:p>
        </w:tc>
        <w:tc>
          <w:tcPr>
            <w:tcW w:w="1368" w:type="dxa"/>
          </w:tcPr>
          <w:p w:rsidR="00FE67EE" w:rsidRDefault="007705E2" w:rsidP="00A37021">
            <w:pPr>
              <w:pStyle w:val="NormalParaAR"/>
              <w:spacing w:after="180" w:line="300" w:lineRule="exact"/>
              <w:rPr>
                <w:rtl/>
                <w:lang w:bidi="ar-EG"/>
              </w:rPr>
            </w:pPr>
            <w:r>
              <w:rPr>
                <w:rFonts w:hint="cs"/>
                <w:rtl/>
                <w:lang w:bidi="ar-EG"/>
              </w:rPr>
              <w:t>000 5</w:t>
            </w:r>
          </w:p>
        </w:tc>
        <w:tc>
          <w:tcPr>
            <w:tcW w:w="1368" w:type="dxa"/>
          </w:tcPr>
          <w:p w:rsidR="00FE67EE" w:rsidRDefault="007705E2" w:rsidP="00A37021">
            <w:pPr>
              <w:pStyle w:val="NormalParaAR"/>
              <w:spacing w:after="180" w:line="300" w:lineRule="exact"/>
              <w:rPr>
                <w:rtl/>
                <w:lang w:bidi="ar-EG"/>
              </w:rPr>
            </w:pPr>
            <w:r>
              <w:rPr>
                <w:rFonts w:hint="cs"/>
                <w:rtl/>
                <w:lang w:bidi="ar-EG"/>
              </w:rPr>
              <w:t>000 10</w:t>
            </w:r>
          </w:p>
        </w:tc>
      </w:tr>
      <w:tr w:rsidR="00FE67EE" w:rsidTr="00316867">
        <w:trPr>
          <w:jc w:val="center"/>
        </w:trPr>
        <w:tc>
          <w:tcPr>
            <w:tcW w:w="2734" w:type="dxa"/>
          </w:tcPr>
          <w:p w:rsidR="00FE67EE" w:rsidRDefault="00FE67EE" w:rsidP="00A37021">
            <w:pPr>
              <w:pStyle w:val="NormalParaAR"/>
              <w:spacing w:after="180" w:line="300" w:lineRule="exact"/>
              <w:rPr>
                <w:color w:val="000000"/>
                <w:rtl/>
                <w:lang w:bidi="ar-EG"/>
              </w:rPr>
            </w:pPr>
            <w:proofErr w:type="gramStart"/>
            <w:r>
              <w:rPr>
                <w:rFonts w:hint="cs"/>
                <w:color w:val="000000"/>
                <w:rtl/>
                <w:lang w:bidi="ar-EG"/>
              </w:rPr>
              <w:t>الخدمات</w:t>
            </w:r>
            <w:proofErr w:type="gramEnd"/>
            <w:r>
              <w:rPr>
                <w:rFonts w:hint="cs"/>
                <w:color w:val="000000"/>
                <w:rtl/>
                <w:lang w:bidi="ar-EG"/>
              </w:rPr>
              <w:t xml:space="preserve"> التعاقدية الفردية</w:t>
            </w:r>
            <w:r>
              <w:rPr>
                <w:rStyle w:val="FootnoteReference"/>
                <w:color w:val="000000"/>
                <w:rtl/>
                <w:lang w:bidi="ar-EG"/>
              </w:rPr>
              <w:footnoteReference w:id="1"/>
            </w:r>
          </w:p>
        </w:tc>
        <w:tc>
          <w:tcPr>
            <w:tcW w:w="1368" w:type="dxa"/>
          </w:tcPr>
          <w:p w:rsidR="00FE67EE" w:rsidRDefault="007705E2" w:rsidP="00A37021">
            <w:pPr>
              <w:pStyle w:val="NormalParaAR"/>
              <w:spacing w:after="180" w:line="300" w:lineRule="exact"/>
              <w:rPr>
                <w:rtl/>
                <w:lang w:bidi="ar-EG"/>
              </w:rPr>
            </w:pPr>
            <w:r>
              <w:rPr>
                <w:rFonts w:hint="cs"/>
                <w:rtl/>
                <w:lang w:bidi="ar-EG"/>
              </w:rPr>
              <w:t xml:space="preserve">000 85 </w:t>
            </w:r>
          </w:p>
        </w:tc>
        <w:tc>
          <w:tcPr>
            <w:tcW w:w="1368" w:type="dxa"/>
          </w:tcPr>
          <w:p w:rsidR="00FE67EE" w:rsidRDefault="007705E2" w:rsidP="00A37021">
            <w:pPr>
              <w:pStyle w:val="NormalParaAR"/>
              <w:spacing w:after="180" w:line="300" w:lineRule="exact"/>
              <w:rPr>
                <w:rtl/>
                <w:lang w:bidi="ar-EG"/>
              </w:rPr>
            </w:pPr>
            <w:r>
              <w:rPr>
                <w:rFonts w:hint="cs"/>
                <w:rtl/>
                <w:lang w:bidi="ar-EG"/>
              </w:rPr>
              <w:t>000 85</w:t>
            </w:r>
          </w:p>
        </w:tc>
        <w:tc>
          <w:tcPr>
            <w:tcW w:w="1368" w:type="dxa"/>
          </w:tcPr>
          <w:p w:rsidR="00FE67EE" w:rsidRDefault="007705E2" w:rsidP="00A37021">
            <w:pPr>
              <w:pStyle w:val="NormalParaAR"/>
              <w:spacing w:after="180" w:line="300" w:lineRule="exact"/>
              <w:rPr>
                <w:rtl/>
                <w:lang w:bidi="ar-EG"/>
              </w:rPr>
            </w:pPr>
            <w:r>
              <w:rPr>
                <w:rFonts w:hint="cs"/>
                <w:rtl/>
                <w:lang w:bidi="ar-EG"/>
              </w:rPr>
              <w:t>000 170</w:t>
            </w:r>
          </w:p>
        </w:tc>
      </w:tr>
      <w:tr w:rsidR="007705E2" w:rsidTr="00316867">
        <w:trPr>
          <w:jc w:val="center"/>
        </w:trPr>
        <w:tc>
          <w:tcPr>
            <w:tcW w:w="2734" w:type="dxa"/>
          </w:tcPr>
          <w:p w:rsidR="007705E2" w:rsidRDefault="007705E2" w:rsidP="00A37021">
            <w:pPr>
              <w:pStyle w:val="NormalParaAR"/>
              <w:spacing w:after="180" w:line="300" w:lineRule="exact"/>
              <w:rPr>
                <w:color w:val="000000"/>
                <w:rtl/>
                <w:lang w:bidi="ar-EG"/>
              </w:rPr>
            </w:pPr>
            <w:proofErr w:type="gramStart"/>
            <w:r>
              <w:rPr>
                <w:rFonts w:hint="cs"/>
                <w:color w:val="000000"/>
                <w:rtl/>
                <w:lang w:bidi="ar-EG"/>
              </w:rPr>
              <w:t>خدمات</w:t>
            </w:r>
            <w:proofErr w:type="gramEnd"/>
            <w:r>
              <w:rPr>
                <w:rFonts w:hint="cs"/>
                <w:color w:val="000000"/>
                <w:rtl/>
                <w:lang w:bidi="ar-EG"/>
              </w:rPr>
              <w:t xml:space="preserve"> تعاقدية أخرى</w:t>
            </w:r>
          </w:p>
        </w:tc>
        <w:tc>
          <w:tcPr>
            <w:tcW w:w="1368" w:type="dxa"/>
          </w:tcPr>
          <w:p w:rsidR="007705E2" w:rsidRDefault="007705E2" w:rsidP="00A37021">
            <w:pPr>
              <w:pStyle w:val="NormalParaAR"/>
              <w:spacing w:after="180" w:line="300" w:lineRule="exact"/>
              <w:rPr>
                <w:rtl/>
                <w:lang w:bidi="ar-EG"/>
              </w:rPr>
            </w:pPr>
            <w:r>
              <w:rPr>
                <w:rFonts w:hint="cs"/>
                <w:rtl/>
                <w:lang w:bidi="ar-EG"/>
              </w:rPr>
              <w:t>000 5</w:t>
            </w:r>
          </w:p>
        </w:tc>
        <w:tc>
          <w:tcPr>
            <w:tcW w:w="1368" w:type="dxa"/>
          </w:tcPr>
          <w:p w:rsidR="007705E2" w:rsidRDefault="007705E2" w:rsidP="00A37021">
            <w:pPr>
              <w:pStyle w:val="NormalParaAR"/>
              <w:spacing w:after="180" w:line="300" w:lineRule="exact"/>
              <w:rPr>
                <w:rtl/>
                <w:lang w:bidi="ar-EG"/>
              </w:rPr>
            </w:pPr>
            <w:r>
              <w:rPr>
                <w:rFonts w:hint="cs"/>
                <w:rtl/>
                <w:lang w:bidi="ar-EG"/>
              </w:rPr>
              <w:t xml:space="preserve">000 5 </w:t>
            </w:r>
          </w:p>
        </w:tc>
        <w:tc>
          <w:tcPr>
            <w:tcW w:w="1368" w:type="dxa"/>
          </w:tcPr>
          <w:p w:rsidR="007705E2" w:rsidRDefault="007705E2" w:rsidP="00A37021">
            <w:pPr>
              <w:pStyle w:val="NormalParaAR"/>
              <w:spacing w:after="180" w:line="300" w:lineRule="exact"/>
              <w:rPr>
                <w:rtl/>
                <w:lang w:bidi="ar-EG"/>
              </w:rPr>
            </w:pPr>
            <w:r>
              <w:rPr>
                <w:rFonts w:hint="cs"/>
                <w:rtl/>
                <w:lang w:bidi="ar-EG"/>
              </w:rPr>
              <w:t>000 10</w:t>
            </w:r>
          </w:p>
        </w:tc>
      </w:tr>
      <w:tr w:rsidR="007705E2" w:rsidTr="00316867">
        <w:trPr>
          <w:jc w:val="center"/>
        </w:trPr>
        <w:tc>
          <w:tcPr>
            <w:tcW w:w="2734" w:type="dxa"/>
          </w:tcPr>
          <w:p w:rsidR="007705E2" w:rsidRDefault="007705E2" w:rsidP="00A37021">
            <w:pPr>
              <w:pStyle w:val="NormalParaAR"/>
              <w:spacing w:after="180" w:line="300" w:lineRule="exact"/>
              <w:jc w:val="right"/>
              <w:rPr>
                <w:color w:val="000000"/>
                <w:rtl/>
                <w:lang w:bidi="ar-EG"/>
              </w:rPr>
            </w:pPr>
            <w:r>
              <w:rPr>
                <w:rFonts w:hint="cs"/>
                <w:color w:val="000000"/>
                <w:rtl/>
                <w:lang w:bidi="ar-EG"/>
              </w:rPr>
              <w:t>الإجمالي</w:t>
            </w:r>
          </w:p>
        </w:tc>
        <w:tc>
          <w:tcPr>
            <w:tcW w:w="1368" w:type="dxa"/>
          </w:tcPr>
          <w:p w:rsidR="007705E2" w:rsidRDefault="007705E2" w:rsidP="00A37021">
            <w:pPr>
              <w:pStyle w:val="NormalParaAR"/>
              <w:spacing w:after="180" w:line="300" w:lineRule="exact"/>
              <w:rPr>
                <w:rtl/>
                <w:lang w:bidi="ar-EG"/>
              </w:rPr>
            </w:pPr>
            <w:r>
              <w:rPr>
                <w:rFonts w:hint="cs"/>
                <w:rtl/>
                <w:lang w:bidi="ar-EG"/>
              </w:rPr>
              <w:t>000 125</w:t>
            </w:r>
          </w:p>
        </w:tc>
        <w:tc>
          <w:tcPr>
            <w:tcW w:w="1368" w:type="dxa"/>
          </w:tcPr>
          <w:p w:rsidR="007705E2" w:rsidRDefault="007705E2" w:rsidP="00A37021">
            <w:pPr>
              <w:pStyle w:val="NormalParaAR"/>
              <w:spacing w:after="180" w:line="300" w:lineRule="exact"/>
              <w:rPr>
                <w:rtl/>
                <w:lang w:bidi="ar-EG"/>
              </w:rPr>
            </w:pPr>
            <w:r>
              <w:rPr>
                <w:rFonts w:hint="cs"/>
                <w:rtl/>
                <w:lang w:bidi="ar-EG"/>
              </w:rPr>
              <w:t>000 125</w:t>
            </w:r>
          </w:p>
        </w:tc>
        <w:tc>
          <w:tcPr>
            <w:tcW w:w="1368" w:type="dxa"/>
          </w:tcPr>
          <w:p w:rsidR="007705E2" w:rsidRDefault="007705E2" w:rsidP="00A37021">
            <w:pPr>
              <w:pStyle w:val="NormalParaAR"/>
              <w:spacing w:after="180" w:line="300" w:lineRule="exact"/>
              <w:rPr>
                <w:rtl/>
                <w:lang w:bidi="ar-EG"/>
              </w:rPr>
            </w:pPr>
            <w:r>
              <w:rPr>
                <w:rFonts w:hint="cs"/>
                <w:rtl/>
                <w:lang w:bidi="ar-EG"/>
              </w:rPr>
              <w:t xml:space="preserve">000 250 </w:t>
            </w:r>
          </w:p>
        </w:tc>
      </w:tr>
    </w:tbl>
    <w:p w:rsidR="00FE67EE" w:rsidRDefault="00FE67EE" w:rsidP="006A05EE">
      <w:pPr>
        <w:pStyle w:val="NormalParaAR"/>
        <w:rPr>
          <w:u w:val="single"/>
          <w:rtl/>
          <w:lang w:bidi="ar-EG"/>
        </w:rPr>
      </w:pPr>
    </w:p>
    <w:p w:rsidR="007705E2" w:rsidRDefault="007705E2" w:rsidP="006A05EE">
      <w:pPr>
        <w:pStyle w:val="NormalParaAR"/>
        <w:rPr>
          <w:u w:val="single"/>
          <w:rtl/>
          <w:lang w:bidi="ar-EG"/>
        </w:rPr>
      </w:pPr>
    </w:p>
    <w:p w:rsidR="007705E2" w:rsidRPr="007705E2" w:rsidRDefault="007705E2" w:rsidP="008F541C">
      <w:pPr>
        <w:pStyle w:val="EndofDocumentAR"/>
        <w:rPr>
          <w:lang w:bidi="ar-EG"/>
        </w:rPr>
      </w:pPr>
      <w:proofErr w:type="gramStart"/>
      <w:r w:rsidRPr="007705E2">
        <w:rPr>
          <w:lang w:bidi="ar-EG"/>
        </w:rPr>
        <w:t>]</w:t>
      </w:r>
      <w:r>
        <w:rPr>
          <w:rFonts w:hint="cs"/>
          <w:rtl/>
          <w:lang w:bidi="ar-EG"/>
        </w:rPr>
        <w:t>نهاية</w:t>
      </w:r>
      <w:proofErr w:type="gramEnd"/>
      <w:r>
        <w:rPr>
          <w:rFonts w:hint="cs"/>
          <w:rtl/>
          <w:lang w:bidi="ar-EG"/>
        </w:rPr>
        <w:t xml:space="preserve"> المرفق والوثيقة</w:t>
      </w:r>
      <w:r>
        <w:rPr>
          <w:lang w:bidi="ar-EG"/>
        </w:rPr>
        <w:t>[</w:t>
      </w:r>
    </w:p>
    <w:sectPr w:rsidR="007705E2" w:rsidRPr="007705E2" w:rsidSect="006A05EE">
      <w:pgSz w:w="11907" w:h="16840" w:code="9"/>
      <w:pgMar w:top="562" w:right="1411" w:bottom="1411" w:left="1138" w:header="504" w:footer="10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FF" w:rsidRDefault="008654FF">
      <w:r>
        <w:separator/>
      </w:r>
    </w:p>
  </w:endnote>
  <w:endnote w:type="continuationSeparator" w:id="0">
    <w:p w:rsidR="008654FF" w:rsidRDefault="0086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FF" w:rsidRDefault="00865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FF" w:rsidRDefault="00865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FF" w:rsidRDefault="008654FF" w:rsidP="009622BF">
      <w:pPr>
        <w:bidi/>
      </w:pPr>
      <w:bookmarkStart w:id="0" w:name="OLE_LINK1"/>
      <w:bookmarkStart w:id="1" w:name="OLE_LINK2"/>
      <w:r>
        <w:separator/>
      </w:r>
      <w:bookmarkEnd w:id="0"/>
      <w:bookmarkEnd w:id="1"/>
    </w:p>
  </w:footnote>
  <w:footnote w:type="continuationSeparator" w:id="0">
    <w:p w:rsidR="008654FF" w:rsidRDefault="008654FF" w:rsidP="009622BF">
      <w:pPr>
        <w:bidi/>
      </w:pPr>
      <w:r>
        <w:separator/>
      </w:r>
    </w:p>
  </w:footnote>
  <w:footnote w:id="1">
    <w:p w:rsidR="008654FF" w:rsidRDefault="008654FF">
      <w:pPr>
        <w:pStyle w:val="FootnoteText"/>
        <w:rPr>
          <w:rtl/>
        </w:rPr>
      </w:pPr>
      <w:r>
        <w:rPr>
          <w:rStyle w:val="FootnoteReference"/>
        </w:rPr>
        <w:footnoteRef/>
      </w:r>
      <w:r>
        <w:rPr>
          <w:rtl/>
        </w:rPr>
        <w:t xml:space="preserve"> </w:t>
      </w:r>
      <w:r>
        <w:rPr>
          <w:rFonts w:hint="cs"/>
          <w:rtl/>
          <w:lang w:bidi="ar-EG"/>
        </w:rPr>
        <w:t xml:space="preserve">تم تخصيص 000 10 فرنك سويسري لأغراض التقييم المستقل في نهاية </w:t>
      </w:r>
      <w:proofErr w:type="gramStart"/>
      <w:r>
        <w:rPr>
          <w:rFonts w:hint="cs"/>
          <w:rtl/>
          <w:lang w:bidi="ar-EG"/>
        </w:rPr>
        <w:t>المشروع</w:t>
      </w:r>
      <w:proofErr w:type="gramEnd"/>
      <w:r w:rsidR="00CD76A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FF" w:rsidRDefault="008654FF" w:rsidP="00A871F4">
    <w:r>
      <w:rPr>
        <w:lang w:val="fr-CH"/>
      </w:rPr>
      <w:t>CDIP</w:t>
    </w:r>
    <w:r>
      <w:t>/12/--</w:t>
    </w:r>
  </w:p>
  <w:p w:rsidR="008654FF" w:rsidRDefault="008654FF" w:rsidP="00D61541">
    <w:r>
      <w:fldChar w:fldCharType="begin"/>
    </w:r>
    <w:r>
      <w:instrText xml:space="preserve"> PAGE  \* MERGEFORMAT </w:instrText>
    </w:r>
    <w:r>
      <w:fldChar w:fldCharType="separate"/>
    </w:r>
    <w:r>
      <w:rPr>
        <w:noProof/>
      </w:rPr>
      <w:t>9</w:t>
    </w:r>
    <w:r>
      <w:rPr>
        <w:noProof/>
      </w:rPr>
      <w:fldChar w:fldCharType="end"/>
    </w:r>
  </w:p>
  <w:p w:rsidR="008654FF" w:rsidRDefault="008654F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FF" w:rsidRDefault="008654FF" w:rsidP="00115C1C">
    <w:r>
      <w:rPr>
        <w:lang w:val="fr-CH"/>
      </w:rPr>
      <w:t>CDIP</w:t>
    </w:r>
    <w:r>
      <w:t>/12/6</w:t>
    </w:r>
  </w:p>
  <w:p w:rsidR="008654FF" w:rsidRDefault="008654FF" w:rsidP="00115C1C">
    <w:r>
      <w:t>Annex</w:t>
    </w:r>
  </w:p>
  <w:p w:rsidR="008654FF" w:rsidRDefault="008654FF" w:rsidP="00D61541">
    <w:r>
      <w:fldChar w:fldCharType="begin"/>
    </w:r>
    <w:r>
      <w:instrText xml:space="preserve"> PAGE  \* MERGEFORMAT </w:instrText>
    </w:r>
    <w:r>
      <w:fldChar w:fldCharType="separate"/>
    </w:r>
    <w:r w:rsidR="00B165D1">
      <w:rPr>
        <w:noProof/>
      </w:rPr>
      <w:t>2</w:t>
    </w:r>
    <w:r>
      <w:rPr>
        <w:noProof/>
      </w:rPr>
      <w:fldChar w:fldCharType="end"/>
    </w:r>
  </w:p>
  <w:p w:rsidR="008654FF" w:rsidRDefault="008654FF"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FF" w:rsidRDefault="008654FF" w:rsidP="00115C1C">
    <w:pPr>
      <w:pStyle w:val="Header"/>
    </w:pPr>
    <w:r>
      <w:t>CDIP/12/6</w:t>
    </w:r>
  </w:p>
  <w:p w:rsidR="008654FF" w:rsidRDefault="008654FF" w:rsidP="00115C1C">
    <w:pPr>
      <w:pStyle w:val="Header"/>
    </w:pPr>
    <w:r>
      <w:t>ANNEX</w:t>
    </w:r>
  </w:p>
  <w:p w:rsidR="008654FF" w:rsidRDefault="00865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C536EB"/>
    <w:multiLevelType w:val="hybridMultilevel"/>
    <w:tmpl w:val="1666B2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C8861A7"/>
    <w:multiLevelType w:val="hybridMultilevel"/>
    <w:tmpl w:val="5CA6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17AFF"/>
    <w:multiLevelType w:val="hybridMultilevel"/>
    <w:tmpl w:val="2946B72E"/>
    <w:lvl w:ilvl="0" w:tplc="1C8472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900454E"/>
    <w:multiLevelType w:val="hybridMultilevel"/>
    <w:tmpl w:val="5434E40E"/>
    <w:lvl w:ilvl="0" w:tplc="4BCA0A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A13AA"/>
    <w:multiLevelType w:val="hybridMultilevel"/>
    <w:tmpl w:val="13BA1C64"/>
    <w:lvl w:ilvl="0" w:tplc="E4E256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1C3D5E"/>
    <w:multiLevelType w:val="hybridMultilevel"/>
    <w:tmpl w:val="3FD076A8"/>
    <w:lvl w:ilvl="0" w:tplc="A0ECF37A">
      <w:start w:val="1"/>
      <w:numFmt w:val="arabicAlpha"/>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3C221DE5"/>
    <w:multiLevelType w:val="hybridMultilevel"/>
    <w:tmpl w:val="12BE5AAE"/>
    <w:lvl w:ilvl="0" w:tplc="CC5A18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15487"/>
    <w:multiLevelType w:val="hybridMultilevel"/>
    <w:tmpl w:val="09FECF4C"/>
    <w:lvl w:ilvl="0" w:tplc="46DAA0C2">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1F16DD"/>
    <w:multiLevelType w:val="hybridMultilevel"/>
    <w:tmpl w:val="F0A455BE"/>
    <w:lvl w:ilvl="0" w:tplc="B1AE09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915E2"/>
    <w:multiLevelType w:val="hybridMultilevel"/>
    <w:tmpl w:val="554EEA16"/>
    <w:lvl w:ilvl="0" w:tplc="1C8472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CC1291"/>
    <w:multiLevelType w:val="hybridMultilevel"/>
    <w:tmpl w:val="86CA8D76"/>
    <w:lvl w:ilvl="0" w:tplc="68BEBA02">
      <w:start w:val="1"/>
      <w:numFmt w:val="arabicAlpha"/>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60683680"/>
    <w:multiLevelType w:val="hybridMultilevel"/>
    <w:tmpl w:val="8B5228E6"/>
    <w:lvl w:ilvl="0" w:tplc="31CE11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E13251"/>
    <w:multiLevelType w:val="hybridMultilevel"/>
    <w:tmpl w:val="C170649E"/>
    <w:lvl w:ilvl="0" w:tplc="1C84728A">
      <w:start w:val="1"/>
      <w:numFmt w:val="arabicAbjad"/>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3E9729E"/>
    <w:multiLevelType w:val="hybridMultilevel"/>
    <w:tmpl w:val="B06CC15E"/>
    <w:lvl w:ilvl="0" w:tplc="1C8472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87019"/>
    <w:multiLevelType w:val="hybridMultilevel"/>
    <w:tmpl w:val="AF305B12"/>
    <w:lvl w:ilvl="0" w:tplc="32A8C3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03E6B"/>
    <w:multiLevelType w:val="hybridMultilevel"/>
    <w:tmpl w:val="6E0C34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E01BE"/>
    <w:multiLevelType w:val="hybridMultilevel"/>
    <w:tmpl w:val="1C38054C"/>
    <w:lvl w:ilvl="0" w:tplc="1C8472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C54786"/>
    <w:multiLevelType w:val="hybridMultilevel"/>
    <w:tmpl w:val="A8C8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30"/>
  </w:num>
  <w:num w:numId="5">
    <w:abstractNumId w:val="8"/>
  </w:num>
  <w:num w:numId="6">
    <w:abstractNumId w:val="35"/>
  </w:num>
  <w:num w:numId="7">
    <w:abstractNumId w:val="18"/>
  </w:num>
  <w:num w:numId="8">
    <w:abstractNumId w:val="28"/>
  </w:num>
  <w:num w:numId="9">
    <w:abstractNumId w:val="25"/>
  </w:num>
  <w:num w:numId="10">
    <w:abstractNumId w:val="3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31"/>
  </w:num>
  <w:num w:numId="23">
    <w:abstractNumId w:val="26"/>
  </w:num>
  <w:num w:numId="24">
    <w:abstractNumId w:val="24"/>
  </w:num>
  <w:num w:numId="25">
    <w:abstractNumId w:val="27"/>
  </w:num>
  <w:num w:numId="26">
    <w:abstractNumId w:val="15"/>
  </w:num>
  <w:num w:numId="27">
    <w:abstractNumId w:val="12"/>
  </w:num>
  <w:num w:numId="28">
    <w:abstractNumId w:val="32"/>
  </w:num>
  <w:num w:numId="29">
    <w:abstractNumId w:val="21"/>
  </w:num>
  <w:num w:numId="30">
    <w:abstractNumId w:val="16"/>
  </w:num>
  <w:num w:numId="31">
    <w:abstractNumId w:val="23"/>
  </w:num>
  <w:num w:numId="32">
    <w:abstractNumId w:val="34"/>
  </w:num>
  <w:num w:numId="33">
    <w:abstractNumId w:val="20"/>
  </w:num>
  <w:num w:numId="34">
    <w:abstractNumId w:val="10"/>
  </w:num>
  <w:num w:numId="35">
    <w:abstractNumId w:val="33"/>
  </w:num>
  <w:num w:numId="36">
    <w:abstractNumId w:val="36"/>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5DA"/>
    <w:rsid w:val="00031B2C"/>
    <w:rsid w:val="00032EC9"/>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6FA7"/>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87ECB"/>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5C1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2F1"/>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96D"/>
    <w:rsid w:val="001A4A9C"/>
    <w:rsid w:val="001A6B88"/>
    <w:rsid w:val="001A6C33"/>
    <w:rsid w:val="001A6E68"/>
    <w:rsid w:val="001B3131"/>
    <w:rsid w:val="001B36F7"/>
    <w:rsid w:val="001B4B2F"/>
    <w:rsid w:val="001B7C00"/>
    <w:rsid w:val="001C09D2"/>
    <w:rsid w:val="001C130D"/>
    <w:rsid w:val="001C1620"/>
    <w:rsid w:val="001C18B2"/>
    <w:rsid w:val="001C1994"/>
    <w:rsid w:val="001C2933"/>
    <w:rsid w:val="001C37EC"/>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342"/>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F4E"/>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2EC"/>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923"/>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867"/>
    <w:rsid w:val="00316C8C"/>
    <w:rsid w:val="003174C2"/>
    <w:rsid w:val="00317CE4"/>
    <w:rsid w:val="00317EDF"/>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BC9"/>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949"/>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543B"/>
    <w:rsid w:val="003F67AE"/>
    <w:rsid w:val="003F6BBB"/>
    <w:rsid w:val="003F719F"/>
    <w:rsid w:val="0040033D"/>
    <w:rsid w:val="004007E1"/>
    <w:rsid w:val="00400B1F"/>
    <w:rsid w:val="004032D2"/>
    <w:rsid w:val="00403C4F"/>
    <w:rsid w:val="004053D5"/>
    <w:rsid w:val="004058B4"/>
    <w:rsid w:val="00405A3C"/>
    <w:rsid w:val="00405C45"/>
    <w:rsid w:val="004062EF"/>
    <w:rsid w:val="004062F0"/>
    <w:rsid w:val="00406CB5"/>
    <w:rsid w:val="00410B8F"/>
    <w:rsid w:val="00412057"/>
    <w:rsid w:val="004126C1"/>
    <w:rsid w:val="00413BA5"/>
    <w:rsid w:val="00414FD0"/>
    <w:rsid w:val="00417E93"/>
    <w:rsid w:val="00422A2A"/>
    <w:rsid w:val="00423D51"/>
    <w:rsid w:val="00424721"/>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3CDF"/>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0FD"/>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9D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71F"/>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33B"/>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2FF"/>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3B2"/>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17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DBA"/>
    <w:rsid w:val="00676EAF"/>
    <w:rsid w:val="00677850"/>
    <w:rsid w:val="00680657"/>
    <w:rsid w:val="00680BD9"/>
    <w:rsid w:val="00681B4A"/>
    <w:rsid w:val="00681D07"/>
    <w:rsid w:val="00681EDA"/>
    <w:rsid w:val="00682017"/>
    <w:rsid w:val="00682AAD"/>
    <w:rsid w:val="006862A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5EE"/>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367"/>
    <w:rsid w:val="006C2DC5"/>
    <w:rsid w:val="006C480B"/>
    <w:rsid w:val="006C53AA"/>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50"/>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CEE"/>
    <w:rsid w:val="00757105"/>
    <w:rsid w:val="00757B82"/>
    <w:rsid w:val="0076281A"/>
    <w:rsid w:val="00762ADE"/>
    <w:rsid w:val="0076365D"/>
    <w:rsid w:val="007642DC"/>
    <w:rsid w:val="007660E6"/>
    <w:rsid w:val="007661A9"/>
    <w:rsid w:val="007662C0"/>
    <w:rsid w:val="0076742F"/>
    <w:rsid w:val="00767712"/>
    <w:rsid w:val="007705E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F70"/>
    <w:rsid w:val="007D0B7F"/>
    <w:rsid w:val="007D1266"/>
    <w:rsid w:val="007D1B94"/>
    <w:rsid w:val="007D458D"/>
    <w:rsid w:val="007D4E8C"/>
    <w:rsid w:val="007D538F"/>
    <w:rsid w:val="007D668A"/>
    <w:rsid w:val="007D7501"/>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3B5"/>
    <w:rsid w:val="0080050E"/>
    <w:rsid w:val="00801329"/>
    <w:rsid w:val="00801424"/>
    <w:rsid w:val="00801AA4"/>
    <w:rsid w:val="00801B7E"/>
    <w:rsid w:val="008021B9"/>
    <w:rsid w:val="00806E68"/>
    <w:rsid w:val="00807FC3"/>
    <w:rsid w:val="00810034"/>
    <w:rsid w:val="008114CF"/>
    <w:rsid w:val="008117CC"/>
    <w:rsid w:val="00811A42"/>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4FF"/>
    <w:rsid w:val="0087049C"/>
    <w:rsid w:val="00870AAD"/>
    <w:rsid w:val="00870EDE"/>
    <w:rsid w:val="00871DA0"/>
    <w:rsid w:val="00872030"/>
    <w:rsid w:val="0087249D"/>
    <w:rsid w:val="00873973"/>
    <w:rsid w:val="00875B3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211"/>
    <w:rsid w:val="00895702"/>
    <w:rsid w:val="00896F22"/>
    <w:rsid w:val="00897566"/>
    <w:rsid w:val="0089757B"/>
    <w:rsid w:val="008A1594"/>
    <w:rsid w:val="008A1757"/>
    <w:rsid w:val="008A1CE6"/>
    <w:rsid w:val="008A1F25"/>
    <w:rsid w:val="008A47FB"/>
    <w:rsid w:val="008A5234"/>
    <w:rsid w:val="008A5397"/>
    <w:rsid w:val="008A6861"/>
    <w:rsid w:val="008A7522"/>
    <w:rsid w:val="008A7B55"/>
    <w:rsid w:val="008B0578"/>
    <w:rsid w:val="008B097E"/>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218"/>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41C"/>
    <w:rsid w:val="008F58BB"/>
    <w:rsid w:val="008F6106"/>
    <w:rsid w:val="008F6CA5"/>
    <w:rsid w:val="008F791D"/>
    <w:rsid w:val="00900959"/>
    <w:rsid w:val="00901900"/>
    <w:rsid w:val="00901B7A"/>
    <w:rsid w:val="00901EE8"/>
    <w:rsid w:val="00901F6C"/>
    <w:rsid w:val="0090266B"/>
    <w:rsid w:val="00902F06"/>
    <w:rsid w:val="0090356A"/>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946"/>
    <w:rsid w:val="009343F5"/>
    <w:rsid w:val="0093456A"/>
    <w:rsid w:val="009345AE"/>
    <w:rsid w:val="00935301"/>
    <w:rsid w:val="00936F64"/>
    <w:rsid w:val="00937B8E"/>
    <w:rsid w:val="0094021E"/>
    <w:rsid w:val="00940C5B"/>
    <w:rsid w:val="009411F7"/>
    <w:rsid w:val="0094126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715"/>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5AE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75F"/>
    <w:rsid w:val="00A31804"/>
    <w:rsid w:val="00A318AE"/>
    <w:rsid w:val="00A318C5"/>
    <w:rsid w:val="00A320BA"/>
    <w:rsid w:val="00A32283"/>
    <w:rsid w:val="00A32342"/>
    <w:rsid w:val="00A325EC"/>
    <w:rsid w:val="00A32B81"/>
    <w:rsid w:val="00A337E5"/>
    <w:rsid w:val="00A3658D"/>
    <w:rsid w:val="00A36E51"/>
    <w:rsid w:val="00A3702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60E"/>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5D1"/>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9A2"/>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261"/>
    <w:rsid w:val="00BC5C6D"/>
    <w:rsid w:val="00BC6595"/>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CBE"/>
    <w:rsid w:val="00C26800"/>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D76AA"/>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038"/>
    <w:rsid w:val="00D50332"/>
    <w:rsid w:val="00D52B95"/>
    <w:rsid w:val="00D5362B"/>
    <w:rsid w:val="00D53A09"/>
    <w:rsid w:val="00D54AAB"/>
    <w:rsid w:val="00D54B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35"/>
    <w:rsid w:val="00DB2AF6"/>
    <w:rsid w:val="00DB364F"/>
    <w:rsid w:val="00DB39E7"/>
    <w:rsid w:val="00DB3B3E"/>
    <w:rsid w:val="00DB71DB"/>
    <w:rsid w:val="00DB71E1"/>
    <w:rsid w:val="00DB7B0F"/>
    <w:rsid w:val="00DB7CB3"/>
    <w:rsid w:val="00DC08BF"/>
    <w:rsid w:val="00DC0D57"/>
    <w:rsid w:val="00DC16F7"/>
    <w:rsid w:val="00DC1CA3"/>
    <w:rsid w:val="00DC2641"/>
    <w:rsid w:val="00DC2B1E"/>
    <w:rsid w:val="00DC5284"/>
    <w:rsid w:val="00DC7481"/>
    <w:rsid w:val="00DC7591"/>
    <w:rsid w:val="00DD0839"/>
    <w:rsid w:val="00DD25CB"/>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B9B"/>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8C7"/>
    <w:rsid w:val="00E402BC"/>
    <w:rsid w:val="00E41403"/>
    <w:rsid w:val="00E418C7"/>
    <w:rsid w:val="00E41BD7"/>
    <w:rsid w:val="00E428D6"/>
    <w:rsid w:val="00E43284"/>
    <w:rsid w:val="00E4367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98"/>
    <w:rsid w:val="00E760D0"/>
    <w:rsid w:val="00E7643F"/>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17"/>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0AF"/>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7EE"/>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C25CBE"/>
    <w:rPr>
      <w:rFonts w:ascii="Tahoma" w:hAnsi="Tahoma" w:cs="Tahoma"/>
      <w:sz w:val="16"/>
      <w:szCs w:val="16"/>
    </w:rPr>
  </w:style>
  <w:style w:type="character" w:customStyle="1" w:styleId="BalloonTextChar">
    <w:name w:val="Balloon Text Char"/>
    <w:basedOn w:val="DefaultParagraphFont"/>
    <w:link w:val="BalloonText"/>
    <w:rsid w:val="00C25CBE"/>
    <w:rPr>
      <w:rFonts w:ascii="Tahoma" w:hAnsi="Tahoma" w:cs="Tahoma"/>
      <w:sz w:val="16"/>
      <w:szCs w:val="16"/>
    </w:rPr>
  </w:style>
  <w:style w:type="paragraph" w:styleId="NormalWeb">
    <w:name w:val="Normal (Web)"/>
    <w:basedOn w:val="Normal"/>
    <w:uiPriority w:val="99"/>
    <w:unhideWhenUsed/>
    <w:rsid w:val="005C42F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56CEE"/>
    <w:pPr>
      <w:ind w:left="720"/>
      <w:contextualSpacing/>
    </w:pPr>
    <w:rPr>
      <w:rFonts w:eastAsia="SimSun"/>
      <w:lang w:eastAsia="zh-CN"/>
    </w:rPr>
  </w:style>
  <w:style w:type="character" w:customStyle="1" w:styleId="HeaderChar">
    <w:name w:val="Header Char"/>
    <w:basedOn w:val="DefaultParagraphFont"/>
    <w:link w:val="Header"/>
    <w:uiPriority w:val="99"/>
    <w:rsid w:val="00115C1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C25CBE"/>
    <w:rPr>
      <w:rFonts w:ascii="Tahoma" w:hAnsi="Tahoma" w:cs="Tahoma"/>
      <w:sz w:val="16"/>
      <w:szCs w:val="16"/>
    </w:rPr>
  </w:style>
  <w:style w:type="character" w:customStyle="1" w:styleId="BalloonTextChar">
    <w:name w:val="Balloon Text Char"/>
    <w:basedOn w:val="DefaultParagraphFont"/>
    <w:link w:val="BalloonText"/>
    <w:rsid w:val="00C25CBE"/>
    <w:rPr>
      <w:rFonts w:ascii="Tahoma" w:hAnsi="Tahoma" w:cs="Tahoma"/>
      <w:sz w:val="16"/>
      <w:szCs w:val="16"/>
    </w:rPr>
  </w:style>
  <w:style w:type="paragraph" w:styleId="NormalWeb">
    <w:name w:val="Normal (Web)"/>
    <w:basedOn w:val="Normal"/>
    <w:uiPriority w:val="99"/>
    <w:unhideWhenUsed/>
    <w:rsid w:val="005C42F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56CEE"/>
    <w:pPr>
      <w:ind w:left="720"/>
      <w:contextualSpacing/>
    </w:pPr>
    <w:rPr>
      <w:rFonts w:eastAsia="SimSun"/>
      <w:lang w:eastAsia="zh-CN"/>
    </w:rPr>
  </w:style>
  <w:style w:type="character" w:customStyle="1" w:styleId="HeaderChar">
    <w:name w:val="Header Char"/>
    <w:basedOn w:val="DefaultParagraphFont"/>
    <w:link w:val="Header"/>
    <w:uiPriority w:val="99"/>
    <w:rsid w:val="00115C1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A8514-42DB-4C56-94F4-8071FEB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2358</Words>
  <Characters>12847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2</cp:revision>
  <cp:lastPrinted>2013-10-18T08:04:00Z</cp:lastPrinted>
  <dcterms:created xsi:type="dcterms:W3CDTF">2013-10-18T08:18:00Z</dcterms:created>
  <dcterms:modified xsi:type="dcterms:W3CDTF">2013-10-18T08:18:00Z</dcterms:modified>
</cp:coreProperties>
</file>