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7E5D51" w:rsidTr="007E5D51">
        <w:tc>
          <w:tcPr>
            <w:tcW w:w="4843" w:type="dxa"/>
            <w:tcBorders>
              <w:bottom w:val="single" w:sz="4" w:space="0" w:color="auto"/>
            </w:tcBorders>
          </w:tcPr>
          <w:p w:rsidR="001667B6" w:rsidRPr="007E5D51" w:rsidRDefault="001667B6" w:rsidP="007E5D51">
            <w:pPr>
              <w:bidi/>
              <w:rPr>
                <w:rFonts w:ascii="Arabic Typesetting" w:hAnsi="Arabic Typesetting" w:cs="Arabic Typesetting"/>
                <w:sz w:val="36"/>
                <w:szCs w:val="36"/>
                <w:rtl/>
              </w:rPr>
            </w:pPr>
          </w:p>
        </w:tc>
        <w:tc>
          <w:tcPr>
            <w:tcW w:w="4223" w:type="dxa"/>
            <w:tcBorders>
              <w:bottom w:val="single" w:sz="4" w:space="0" w:color="auto"/>
            </w:tcBorders>
          </w:tcPr>
          <w:p w:rsidR="001667B6" w:rsidRPr="007E5D51" w:rsidRDefault="00164A2C" w:rsidP="007E5D51">
            <w:pPr>
              <w:bidi/>
              <w:rPr>
                <w:rFonts w:ascii="Arabic Typesetting" w:hAnsi="Arabic Typesetting" w:cs="Arabic Typesetting"/>
                <w:sz w:val="36"/>
                <w:szCs w:val="36"/>
                <w:rtl/>
              </w:rPr>
            </w:pPr>
            <w:r>
              <w:rPr>
                <w:noProof/>
              </w:rPr>
              <w:drawing>
                <wp:inline distT="0" distB="0" distL="0" distR="0">
                  <wp:extent cx="1326515" cy="1266825"/>
                  <wp:effectExtent l="0" t="0" r="6985" b="9525"/>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6515" cy="1266825"/>
                          </a:xfrm>
                          <a:prstGeom prst="rect">
                            <a:avLst/>
                          </a:prstGeom>
                          <a:noFill/>
                          <a:ln>
                            <a:noFill/>
                          </a:ln>
                        </pic:spPr>
                      </pic:pic>
                    </a:graphicData>
                  </a:graphic>
                </wp:inline>
              </w:drawing>
            </w:r>
          </w:p>
        </w:tc>
        <w:tc>
          <w:tcPr>
            <w:tcW w:w="505" w:type="dxa"/>
            <w:tcBorders>
              <w:bottom w:val="single" w:sz="4" w:space="0" w:color="auto"/>
            </w:tcBorders>
          </w:tcPr>
          <w:p w:rsidR="001667B6" w:rsidRPr="007E5D51" w:rsidRDefault="001667B6" w:rsidP="001667B6">
            <w:pPr>
              <w:rPr>
                <w:b/>
                <w:bCs/>
                <w:sz w:val="40"/>
                <w:szCs w:val="40"/>
              </w:rPr>
            </w:pPr>
            <w:r w:rsidRPr="007E5D51">
              <w:rPr>
                <w:b/>
                <w:bCs/>
                <w:sz w:val="40"/>
                <w:szCs w:val="40"/>
              </w:rPr>
              <w:t>A</w:t>
            </w:r>
          </w:p>
        </w:tc>
      </w:tr>
      <w:tr w:rsidR="001667B6" w:rsidRPr="007E5D51" w:rsidTr="007E5D51">
        <w:trPr>
          <w:trHeight w:val="333"/>
        </w:trPr>
        <w:tc>
          <w:tcPr>
            <w:tcW w:w="9571" w:type="dxa"/>
            <w:gridSpan w:val="3"/>
            <w:tcBorders>
              <w:top w:val="single" w:sz="4" w:space="0" w:color="auto"/>
            </w:tcBorders>
            <w:vAlign w:val="bottom"/>
          </w:tcPr>
          <w:p w:rsidR="00B6101C" w:rsidRPr="00B6101C" w:rsidRDefault="00A8432E" w:rsidP="00164A2C">
            <w:pPr>
              <w:pStyle w:val="DocumentCodeAR"/>
              <w:bidi/>
            </w:pPr>
            <w:r>
              <w:t>CDIP</w:t>
            </w:r>
            <w:r w:rsidR="00B6101C" w:rsidRPr="00B6101C">
              <w:t>/</w:t>
            </w:r>
            <w:r w:rsidR="00164A2C">
              <w:t>12</w:t>
            </w:r>
            <w:r w:rsidR="00B6101C" w:rsidRPr="00B6101C">
              <w:t>/</w:t>
            </w:r>
            <w:r w:rsidR="00DC2876">
              <w:t>2</w:t>
            </w:r>
          </w:p>
        </w:tc>
      </w:tr>
      <w:tr w:rsidR="001667B6" w:rsidRPr="007E5D51" w:rsidTr="007E5D51">
        <w:tc>
          <w:tcPr>
            <w:tcW w:w="9571" w:type="dxa"/>
            <w:gridSpan w:val="3"/>
          </w:tcPr>
          <w:p w:rsidR="001667B6" w:rsidRPr="00B6101C" w:rsidRDefault="00B6101C" w:rsidP="007E5D51">
            <w:pPr>
              <w:pStyle w:val="DocumentLanguageAR"/>
              <w:bidi/>
              <w:rPr>
                <w:rtl/>
              </w:rPr>
            </w:pPr>
            <w:r w:rsidRPr="00B6101C">
              <w:rPr>
                <w:rFonts w:hint="cs"/>
                <w:rtl/>
              </w:rPr>
              <w:t xml:space="preserve">الأصل: </w:t>
            </w:r>
            <w:r w:rsidR="00DC2876">
              <w:rPr>
                <w:rFonts w:hint="cs"/>
                <w:rtl/>
              </w:rPr>
              <w:t>بالإنكليزية</w:t>
            </w:r>
          </w:p>
        </w:tc>
      </w:tr>
      <w:tr w:rsidR="001667B6" w:rsidRPr="007E5D51" w:rsidTr="007E5D51">
        <w:tc>
          <w:tcPr>
            <w:tcW w:w="9571" w:type="dxa"/>
            <w:gridSpan w:val="3"/>
          </w:tcPr>
          <w:p w:rsidR="001667B6" w:rsidRPr="00B6101C" w:rsidRDefault="00B6101C" w:rsidP="00E75131">
            <w:pPr>
              <w:pStyle w:val="DocumentDateAR"/>
              <w:bidi/>
              <w:rPr>
                <w:rtl/>
              </w:rPr>
            </w:pPr>
            <w:r w:rsidRPr="00B6101C">
              <w:rPr>
                <w:rFonts w:hint="cs"/>
                <w:rtl/>
              </w:rPr>
              <w:t xml:space="preserve">التاريخ: </w:t>
            </w:r>
            <w:r w:rsidR="00E75131">
              <w:rPr>
                <w:rFonts w:hint="cs"/>
                <w:rtl/>
              </w:rPr>
              <w:t>12</w:t>
            </w:r>
            <w:r w:rsidRPr="00B6101C">
              <w:rPr>
                <w:rFonts w:hint="cs"/>
                <w:rtl/>
              </w:rPr>
              <w:t xml:space="preserve"> </w:t>
            </w:r>
            <w:r w:rsidR="00DC2876">
              <w:rPr>
                <w:rFonts w:hint="cs"/>
                <w:rtl/>
              </w:rPr>
              <w:t>سبتمبر</w:t>
            </w:r>
            <w:r w:rsidRPr="00B6101C">
              <w:rPr>
                <w:rFonts w:hint="cs"/>
                <w:rtl/>
              </w:rPr>
              <w:t xml:space="preserve"> </w:t>
            </w:r>
            <w:r w:rsidR="00E75131">
              <w:rPr>
                <w:rFonts w:hint="cs"/>
                <w:rtl/>
              </w:rPr>
              <w:t>2013</w:t>
            </w:r>
          </w:p>
        </w:tc>
      </w:tr>
    </w:tbl>
    <w:p w:rsidR="000F5E56" w:rsidRDefault="000F5E56" w:rsidP="00D17481">
      <w:pPr>
        <w:tabs>
          <w:tab w:val="left" w:pos="835"/>
        </w:tabs>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F27305" w:rsidRDefault="00A8432E" w:rsidP="00814ADB">
      <w:pPr>
        <w:pStyle w:val="MeetingTitleAR"/>
        <w:bidi/>
        <w:rPr>
          <w:rtl/>
        </w:rPr>
      </w:pPr>
      <w:r>
        <w:rPr>
          <w:rFonts w:hint="cs"/>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D61541" w:rsidRDefault="00F27305" w:rsidP="00E75131">
      <w:pPr>
        <w:pStyle w:val="MeetingSessionAR"/>
        <w:bidi/>
        <w:rPr>
          <w:rtl/>
        </w:rPr>
      </w:pPr>
      <w:r>
        <w:rPr>
          <w:rFonts w:hint="cs"/>
          <w:rtl/>
        </w:rPr>
        <w:t xml:space="preserve">الدورة </w:t>
      </w:r>
      <w:r w:rsidR="00E75131">
        <w:rPr>
          <w:rFonts w:hint="cs"/>
          <w:rtl/>
        </w:rPr>
        <w:t>الثانية عشرة</w:t>
      </w:r>
    </w:p>
    <w:p w:rsidR="00D61541" w:rsidRPr="00D61541" w:rsidRDefault="00D61541" w:rsidP="00511B44">
      <w:pPr>
        <w:pStyle w:val="MeetingDatesAR"/>
        <w:bidi/>
        <w:rPr>
          <w:rtl/>
        </w:rPr>
      </w:pPr>
      <w:r w:rsidRPr="00D61541">
        <w:rPr>
          <w:rFonts w:hint="cs"/>
          <w:rtl/>
        </w:rPr>
        <w:t xml:space="preserve">جنيف، </w:t>
      </w:r>
      <w:r w:rsidR="00A8432E">
        <w:rPr>
          <w:rFonts w:hint="cs"/>
          <w:rtl/>
        </w:rPr>
        <w:t xml:space="preserve">من </w:t>
      </w:r>
      <w:r w:rsidR="00511B44">
        <w:rPr>
          <w:rFonts w:hint="cs"/>
          <w:rtl/>
        </w:rPr>
        <w:t>18</w:t>
      </w:r>
      <w:r w:rsidRPr="00D61541">
        <w:rPr>
          <w:rFonts w:hint="cs"/>
          <w:rtl/>
        </w:rPr>
        <w:t xml:space="preserve"> </w:t>
      </w:r>
      <w:r w:rsidR="00A8432E">
        <w:rPr>
          <w:rFonts w:hint="cs"/>
          <w:rtl/>
        </w:rPr>
        <w:t xml:space="preserve">إلى </w:t>
      </w:r>
      <w:r w:rsidR="00511B44">
        <w:rPr>
          <w:rFonts w:hint="cs"/>
          <w:rtl/>
        </w:rPr>
        <w:t>21</w:t>
      </w:r>
      <w:r w:rsidR="00180530">
        <w:rPr>
          <w:rFonts w:hint="cs"/>
          <w:rtl/>
        </w:rPr>
        <w:t xml:space="preserve"> </w:t>
      </w:r>
      <w:r w:rsidR="00A8432E">
        <w:rPr>
          <w:rFonts w:hint="cs"/>
          <w:rtl/>
        </w:rPr>
        <w:t>نوفمبر</w:t>
      </w:r>
      <w:r w:rsidR="005F2C26">
        <w:rPr>
          <w:rFonts w:hint="cs"/>
          <w:rtl/>
        </w:rPr>
        <w:t xml:space="preserve"> </w:t>
      </w:r>
      <w:r w:rsidR="00511B44">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7343B" w:rsidP="00FB7EC9">
      <w:pPr>
        <w:pStyle w:val="DocumentTitleAR"/>
        <w:bidi/>
        <w:rPr>
          <w:rtl/>
        </w:rPr>
      </w:pPr>
      <w:r>
        <w:rPr>
          <w:rFonts w:hint="cs"/>
          <w:rtl/>
        </w:rPr>
        <w:t>تقارير مرحلية</w:t>
      </w:r>
    </w:p>
    <w:p w:rsidR="00D61541" w:rsidRDefault="00D61541" w:rsidP="00FB7EC9">
      <w:pPr>
        <w:pStyle w:val="PreparedbyAR"/>
        <w:bidi/>
        <w:rPr>
          <w:rtl/>
          <w:lang w:bidi="ar-EG"/>
        </w:rPr>
      </w:pPr>
      <w:r w:rsidRPr="00D61541">
        <w:rPr>
          <w:rFonts w:hint="cs"/>
          <w:rtl/>
        </w:rPr>
        <w:t>من إعداد</w:t>
      </w:r>
      <w:r w:rsidR="00DC2876">
        <w:rPr>
          <w:rFonts w:hint="cs"/>
          <w:rtl/>
          <w:lang w:bidi="ar-EG"/>
        </w:rPr>
        <w:t xml:space="preserve"> الأمانة</w:t>
      </w:r>
    </w:p>
    <w:p w:rsidR="00416C91" w:rsidRPr="00A63A62" w:rsidRDefault="00927263" w:rsidP="00B75867">
      <w:pPr>
        <w:pStyle w:val="NumberedParaAR"/>
        <w:rPr>
          <w:rtl/>
        </w:rPr>
      </w:pPr>
      <w:r>
        <w:rPr>
          <w:rFonts w:hint="cs"/>
          <w:rtl/>
          <w:lang w:bidi="ar-EG"/>
        </w:rPr>
        <w:t>تتضمن</w:t>
      </w:r>
      <w:r w:rsidR="00416C91" w:rsidRPr="00A63A62">
        <w:rPr>
          <w:rtl/>
        </w:rPr>
        <w:t xml:space="preserve"> مرفقات هذه الوثيقة </w:t>
      </w:r>
      <w:r w:rsidR="00B75867">
        <w:rPr>
          <w:rFonts w:hint="cs"/>
          <w:rtl/>
        </w:rPr>
        <w:t>ما يلي</w:t>
      </w:r>
      <w:r w:rsidR="00416C91" w:rsidRPr="00A63A62">
        <w:rPr>
          <w:rtl/>
        </w:rPr>
        <w:t>:</w:t>
      </w:r>
    </w:p>
    <w:p w:rsidR="00416C91" w:rsidRPr="00A63A62" w:rsidRDefault="00123364" w:rsidP="00123364">
      <w:pPr>
        <w:bidi/>
        <w:spacing w:after="240" w:line="360" w:lineRule="exact"/>
        <w:ind w:left="560"/>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rPr>
        <w:tab/>
      </w:r>
      <w:r w:rsidR="00416C91" w:rsidRPr="00A63A62">
        <w:rPr>
          <w:rFonts w:ascii="Arabic Typesetting" w:hAnsi="Arabic Typesetting" w:cs="Arabic Typesetting"/>
          <w:color w:val="000000"/>
          <w:sz w:val="36"/>
          <w:szCs w:val="36"/>
          <w:rtl/>
        </w:rPr>
        <w:t>تقارير مرحلية عن مشروعات "جدول أعمال التنمية" التالية:</w:t>
      </w:r>
    </w:p>
    <w:p w:rsidR="00416C91" w:rsidRPr="00A63A62" w:rsidRDefault="00123364" w:rsidP="00D535CB">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"1"</w:t>
      </w:r>
      <w:r>
        <w:rPr>
          <w:rFonts w:ascii="Arabic Typesetting" w:hAnsi="Arabic Typesetting" w:cs="Arabic Typesetting" w:hint="cs"/>
          <w:sz w:val="36"/>
          <w:szCs w:val="36"/>
          <w:rtl/>
        </w:rPr>
        <w:tab/>
      </w:r>
      <w:r w:rsidR="00717E8F">
        <w:rPr>
          <w:rFonts w:ascii="Arabic Typesetting" w:hAnsi="Arabic Typesetting" w:cs="Arabic Typesetting" w:hint="cs"/>
          <w:sz w:val="36"/>
          <w:szCs w:val="36"/>
          <w:rtl/>
        </w:rPr>
        <w:t xml:space="preserve">مشروع </w:t>
      </w:r>
      <w:r w:rsidR="00416C91" w:rsidRPr="00A63A62">
        <w:rPr>
          <w:rFonts w:ascii="Arabic Typesetting" w:hAnsi="Arabic Typesetting" w:cs="Arabic Typesetting"/>
          <w:sz w:val="36"/>
          <w:szCs w:val="36"/>
          <w:rtl/>
        </w:rPr>
        <w:t xml:space="preserve">النفاذ إلى قواعد البيانات المتخصصة وتوفير الدعم </w:t>
      </w:r>
      <w:r w:rsidR="00416C91">
        <w:rPr>
          <w:rFonts w:ascii="Arabic Typesetting" w:hAnsi="Arabic Typesetting" w:cs="Arabic Typesetting"/>
          <w:sz w:val="36"/>
          <w:szCs w:val="36"/>
          <w:rtl/>
        </w:rPr>
        <w:t>-</w:t>
      </w:r>
      <w:r w:rsidR="00416C91" w:rsidRPr="00A63A62">
        <w:rPr>
          <w:rFonts w:ascii="Arabic Typesetting" w:hAnsi="Arabic Typesetting" w:cs="Arabic Typesetting"/>
          <w:sz w:val="36"/>
          <w:szCs w:val="36"/>
          <w:rtl/>
        </w:rPr>
        <w:t xml:space="preserve"> المرحلة الثانية (المرفق الأول)؛</w:t>
      </w:r>
    </w:p>
    <w:p w:rsidR="00416C91" w:rsidRPr="00A63A62" w:rsidRDefault="00123364" w:rsidP="00D535CB">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رائد لإنشاء أكاديميات الملكية الفكرية الوطنية "بدء التشغيل" </w:t>
      </w:r>
      <w:r w:rsidR="00416C91">
        <w:rPr>
          <w:rFonts w:ascii="Arabic Typesetting" w:hAnsi="Arabic Typesetting" w:cs="Arabic Typesetting"/>
          <w:sz w:val="36"/>
          <w:szCs w:val="36"/>
          <w:rtl/>
        </w:rPr>
        <w:t>-</w:t>
      </w:r>
      <w:r w:rsidR="00416C91" w:rsidRPr="00A63A62">
        <w:rPr>
          <w:rFonts w:ascii="Arabic Typesetting" w:hAnsi="Arabic Typesetting" w:cs="Arabic Typesetting"/>
          <w:sz w:val="36"/>
          <w:szCs w:val="36"/>
          <w:rtl/>
        </w:rPr>
        <w:t xml:space="preserve"> المرحلة الثانية (المرفق الثاني)؛</w:t>
      </w:r>
    </w:p>
    <w:p w:rsidR="00416C91" w:rsidRPr="00A63A62" w:rsidRDefault="00123364" w:rsidP="00D535CB">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"3"</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717E8F">
        <w:rPr>
          <w:rFonts w:ascii="Arabic Typesetting" w:hAnsi="Arabic Typesetting" w:cs="Arabic Typesetting" w:hint="cs"/>
          <w:sz w:val="36"/>
          <w:szCs w:val="36"/>
          <w:rtl/>
          <w:lang w:bidi="ar-EG"/>
        </w:rPr>
        <w:t>مشروع</w:t>
      </w:r>
      <w:r w:rsidR="00416C91">
        <w:rPr>
          <w:rFonts w:ascii="Arabic Typesetting" w:hAnsi="Arabic Typesetting" w:cs="Arabic Typesetting" w:hint="cs"/>
          <w:sz w:val="36"/>
          <w:szCs w:val="36"/>
          <w:rtl/>
        </w:rPr>
        <w:t xml:space="preserve"> </w:t>
      </w:r>
      <w:r w:rsidR="00416C91" w:rsidRPr="00A63A62">
        <w:rPr>
          <w:rFonts w:ascii="Arabic Typesetting" w:hAnsi="Arabic Typesetting" w:cs="Arabic Typesetting"/>
          <w:sz w:val="36"/>
          <w:szCs w:val="36"/>
          <w:rtl/>
        </w:rPr>
        <w:t>تعزيز قدرة المؤسسات الحكومية وأصحاب المصلحة المعنيين بالملكية الفكرية على</w:t>
      </w:r>
      <w:r w:rsidR="00416C91" w:rsidRPr="00A63A62">
        <w:rPr>
          <w:rFonts w:ascii="Arabic Typesetting" w:hAnsi="Arabic Typesetting" w:cs="Arabic Typesetting"/>
          <w:sz w:val="36"/>
          <w:szCs w:val="36"/>
        </w:rPr>
        <w:t xml:space="preserve"> </w:t>
      </w:r>
      <w:r w:rsidR="00416C91" w:rsidRPr="00A63A62">
        <w:rPr>
          <w:rFonts w:ascii="Arabic Typesetting" w:hAnsi="Arabic Typesetting" w:cs="Arabic Typesetting"/>
          <w:sz w:val="36"/>
          <w:szCs w:val="36"/>
          <w:rtl/>
        </w:rPr>
        <w:t>الصعيد الوطني لإدارة الصناعات الإبداعية والإشراف عليها وتعزيزها، وتحسين أداء</w:t>
      </w:r>
      <w:r w:rsidR="00416C91" w:rsidRPr="00A63A62">
        <w:rPr>
          <w:rFonts w:ascii="Arabic Typesetting" w:hAnsi="Arabic Typesetting" w:cs="Arabic Typesetting"/>
          <w:sz w:val="36"/>
          <w:szCs w:val="36"/>
        </w:rPr>
        <w:t xml:space="preserve"> </w:t>
      </w:r>
      <w:r w:rsidR="00416C91" w:rsidRPr="00A63A62">
        <w:rPr>
          <w:rFonts w:ascii="Arabic Typesetting" w:hAnsi="Arabic Typesetting" w:cs="Arabic Typesetting"/>
          <w:sz w:val="36"/>
          <w:szCs w:val="36"/>
          <w:rtl/>
        </w:rPr>
        <w:t>شبكة منظمات الإدارة الجماعية لحق المؤلف (المرفق الثالث)؛</w:t>
      </w:r>
    </w:p>
    <w:p w:rsidR="00416C91" w:rsidRPr="00A63A62" w:rsidRDefault="00123364" w:rsidP="00511B44">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w:t>
      </w:r>
      <w:r w:rsidR="00511B44">
        <w:rPr>
          <w:rFonts w:ascii="Arabic Typesetting" w:hAnsi="Arabic Typesetting" w:cs="Arabic Typesetting" w:hint="cs"/>
          <w:sz w:val="36"/>
          <w:szCs w:val="36"/>
          <w:rtl/>
        </w:rPr>
        <w:t>4</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بشأن الملكية الفكرية وتوسيم المنتجات لتطوير </w:t>
      </w:r>
      <w:r w:rsidR="00C70825">
        <w:rPr>
          <w:rFonts w:ascii="Arabic Typesetting" w:hAnsi="Arabic Typesetting" w:cs="Arabic Typesetting" w:hint="cs"/>
          <w:sz w:val="36"/>
          <w:szCs w:val="36"/>
          <w:rtl/>
        </w:rPr>
        <w:t>الأنشطة التجارية</w:t>
      </w:r>
      <w:r w:rsidR="00416C91" w:rsidRPr="00A63A62">
        <w:rPr>
          <w:rFonts w:ascii="Arabic Typesetting" w:hAnsi="Arabic Typesetting" w:cs="Arabic Typesetting"/>
          <w:sz w:val="36"/>
          <w:szCs w:val="36"/>
          <w:rtl/>
        </w:rPr>
        <w:t xml:space="preserve"> في البلدان النامية والبلدان الأقل نموا (</w:t>
      </w:r>
      <w:r w:rsidR="00416C91" w:rsidRPr="00A63A62">
        <w:rPr>
          <w:rFonts w:ascii="Arabic Typesetting" w:hAnsi="Arabic Typesetting" w:cs="Arabic Typesetting"/>
          <w:sz w:val="36"/>
          <w:szCs w:val="36"/>
        </w:rPr>
        <w:t>LDCs</w:t>
      </w:r>
      <w:r w:rsidR="00416C91" w:rsidRPr="00A63A62">
        <w:rPr>
          <w:rFonts w:ascii="Arabic Typesetting" w:hAnsi="Arabic Typesetting" w:cs="Arabic Typesetting"/>
          <w:sz w:val="36"/>
          <w:szCs w:val="36"/>
          <w:rtl/>
        </w:rPr>
        <w:t xml:space="preserve">) (المرفق </w:t>
      </w:r>
      <w:r w:rsidR="00511B44">
        <w:rPr>
          <w:rFonts w:ascii="Arabic Typesetting" w:hAnsi="Arabic Typesetting" w:cs="Arabic Typesetting" w:hint="cs"/>
          <w:sz w:val="36"/>
          <w:szCs w:val="36"/>
          <w:rtl/>
        </w:rPr>
        <w:t>الرابع</w:t>
      </w:r>
      <w:r w:rsidR="00416C91" w:rsidRPr="00A63A62">
        <w:rPr>
          <w:rFonts w:ascii="Arabic Typesetting" w:hAnsi="Arabic Typesetting" w:cs="Arabic Typesetting"/>
          <w:sz w:val="36"/>
          <w:szCs w:val="36"/>
          <w:rtl/>
        </w:rPr>
        <w:t>)؛</w:t>
      </w:r>
    </w:p>
    <w:p w:rsidR="00416C91" w:rsidRPr="00A63A62" w:rsidRDefault="00123364" w:rsidP="00511B44">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w:t>
      </w:r>
      <w:r w:rsidR="00511B44">
        <w:rPr>
          <w:rFonts w:ascii="Arabic Typesetting" w:hAnsi="Arabic Typesetting" w:cs="Arabic Typesetting" w:hint="cs"/>
          <w:sz w:val="36"/>
          <w:szCs w:val="36"/>
          <w:rtl/>
        </w:rPr>
        <w:t>5</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بشأن الملكية الفكرية والتنمية الاقتصادية والاجتماعية (المرفق </w:t>
      </w:r>
      <w:r w:rsidR="00511B44">
        <w:rPr>
          <w:rFonts w:ascii="Arabic Typesetting" w:hAnsi="Arabic Typesetting" w:cs="Arabic Typesetting" w:hint="cs"/>
          <w:sz w:val="36"/>
          <w:szCs w:val="36"/>
          <w:rtl/>
        </w:rPr>
        <w:t>الخامس</w:t>
      </w:r>
      <w:r w:rsidR="00416C91" w:rsidRPr="00A63A62">
        <w:rPr>
          <w:rFonts w:ascii="Arabic Typesetting" w:hAnsi="Arabic Typesetting" w:cs="Arabic Typesetting"/>
          <w:sz w:val="36"/>
          <w:szCs w:val="36"/>
          <w:rtl/>
        </w:rPr>
        <w:t>)؛</w:t>
      </w:r>
    </w:p>
    <w:p w:rsidR="00416C91" w:rsidRPr="00A63A62" w:rsidRDefault="00123364" w:rsidP="00B51056">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w:t>
      </w:r>
      <w:r w:rsidR="00B51056">
        <w:rPr>
          <w:rFonts w:ascii="Arabic Typesetting" w:hAnsi="Arabic Typesetting" w:cs="Arabic Typesetting" w:hint="cs"/>
          <w:sz w:val="36"/>
          <w:szCs w:val="36"/>
          <w:rtl/>
        </w:rPr>
        <w:t>6</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بشأن الملكية الفكرية ونقل التكنولوجيا: التحديات المشتركة - بناء الحلول (المرفق </w:t>
      </w:r>
      <w:r w:rsidR="00B51056">
        <w:rPr>
          <w:rFonts w:ascii="Arabic Typesetting" w:hAnsi="Arabic Typesetting" w:cs="Arabic Typesetting" w:hint="cs"/>
          <w:sz w:val="36"/>
          <w:szCs w:val="36"/>
          <w:rtl/>
        </w:rPr>
        <w:t>السادس</w:t>
      </w:r>
      <w:r w:rsidR="00416C91" w:rsidRPr="00A63A62">
        <w:rPr>
          <w:rFonts w:ascii="Arabic Typesetting" w:hAnsi="Arabic Typesetting" w:cs="Arabic Typesetting"/>
          <w:sz w:val="36"/>
          <w:szCs w:val="36"/>
          <w:rtl/>
        </w:rPr>
        <w:t>)؛</w:t>
      </w:r>
    </w:p>
    <w:p w:rsidR="00416C91" w:rsidRPr="00A63A62" w:rsidRDefault="00123364" w:rsidP="00B51056">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w:t>
      </w:r>
      <w:r w:rsidR="00B51056">
        <w:rPr>
          <w:rFonts w:ascii="Arabic Typesetting" w:hAnsi="Arabic Typesetting" w:cs="Arabic Typesetting" w:hint="cs"/>
          <w:sz w:val="36"/>
          <w:szCs w:val="36"/>
          <w:rtl/>
        </w:rPr>
        <w:t>7</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بشأن المشروعات التعاونية المفتوحة والنماذج القائمة على الملكية الفكرية (المرفق </w:t>
      </w:r>
      <w:r w:rsidR="00B51056">
        <w:rPr>
          <w:rFonts w:ascii="Arabic Typesetting" w:hAnsi="Arabic Typesetting" w:cs="Arabic Typesetting" w:hint="cs"/>
          <w:sz w:val="36"/>
          <w:szCs w:val="36"/>
          <w:rtl/>
        </w:rPr>
        <w:t>السابع</w:t>
      </w:r>
      <w:r w:rsidR="00416C91" w:rsidRPr="00A63A62">
        <w:rPr>
          <w:rFonts w:ascii="Arabic Typesetting" w:hAnsi="Arabic Typesetting" w:cs="Arabic Typesetting"/>
          <w:sz w:val="36"/>
          <w:szCs w:val="36"/>
          <w:rtl/>
        </w:rPr>
        <w:t>)؛</w:t>
      </w:r>
    </w:p>
    <w:p w:rsidR="00416C91" w:rsidRPr="00A63A62" w:rsidRDefault="00123364" w:rsidP="00B51056">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w:t>
      </w:r>
      <w:r w:rsidR="00B51056">
        <w:rPr>
          <w:rFonts w:ascii="Arabic Typesetting" w:hAnsi="Arabic Typesetting" w:cs="Arabic Typesetting" w:hint="cs"/>
          <w:sz w:val="36"/>
          <w:szCs w:val="36"/>
          <w:rtl/>
        </w:rPr>
        <w:t>8</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بشأن البراءات والملك العام (المرفق </w:t>
      </w:r>
      <w:r w:rsidR="00B51056">
        <w:rPr>
          <w:rFonts w:ascii="Arabic Typesetting" w:hAnsi="Arabic Typesetting" w:cs="Arabic Typesetting" w:hint="cs"/>
          <w:sz w:val="36"/>
          <w:szCs w:val="36"/>
          <w:rtl/>
        </w:rPr>
        <w:t>الثامن</w:t>
      </w:r>
      <w:r w:rsidR="00416C91" w:rsidRPr="00A63A62">
        <w:rPr>
          <w:rFonts w:ascii="Arabic Typesetting" w:hAnsi="Arabic Typesetting" w:cs="Arabic Typesetting"/>
          <w:sz w:val="36"/>
          <w:szCs w:val="36"/>
          <w:rtl/>
        </w:rPr>
        <w:t>)؛</w:t>
      </w:r>
    </w:p>
    <w:p w:rsidR="00416C91" w:rsidRPr="00A63A62" w:rsidRDefault="00123364" w:rsidP="00B51056">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w:t>
      </w:r>
      <w:r w:rsidR="00B51056">
        <w:rPr>
          <w:rFonts w:ascii="Arabic Typesetting" w:hAnsi="Arabic Typesetting" w:cs="Arabic Typesetting" w:hint="cs"/>
          <w:sz w:val="36"/>
          <w:szCs w:val="36"/>
          <w:rtl/>
        </w:rPr>
        <w:t>9</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بشأن تعزيز التعاون فيما بين </w:t>
      </w:r>
      <w:r w:rsidR="00F906E8">
        <w:rPr>
          <w:rFonts w:ascii="Arabic Typesetting" w:hAnsi="Arabic Typesetting" w:cs="Arabic Typesetting" w:hint="cs"/>
          <w:sz w:val="36"/>
          <w:szCs w:val="36"/>
          <w:rtl/>
        </w:rPr>
        <w:t xml:space="preserve">بلدان الجنوب </w:t>
      </w:r>
      <w:r w:rsidR="00416C91" w:rsidRPr="00A63A62">
        <w:rPr>
          <w:rFonts w:ascii="Arabic Typesetting" w:hAnsi="Arabic Typesetting" w:cs="Arabic Typesetting"/>
          <w:sz w:val="36"/>
          <w:szCs w:val="36"/>
          <w:rtl/>
        </w:rPr>
        <w:t>في مجالات الملكية الفكرية والتنمية عبر</w:t>
      </w:r>
      <w:r w:rsidR="00416C91">
        <w:rPr>
          <w:rFonts w:ascii="Arabic Typesetting" w:hAnsi="Arabic Typesetting" w:cs="Arabic Typesetting" w:hint="cs"/>
          <w:sz w:val="36"/>
          <w:szCs w:val="36"/>
          <w:rtl/>
        </w:rPr>
        <w:t xml:space="preserve"> </w:t>
      </w:r>
      <w:r w:rsidR="00416C91" w:rsidRPr="00A63A62">
        <w:rPr>
          <w:rFonts w:ascii="Arabic Typesetting" w:hAnsi="Arabic Typesetting" w:cs="Arabic Typesetting"/>
          <w:sz w:val="36"/>
          <w:szCs w:val="36"/>
          <w:rtl/>
        </w:rPr>
        <w:t xml:space="preserve">البلدان النامية والبلدان الأقل نمواً (المرفق </w:t>
      </w:r>
      <w:r w:rsidR="00B51056">
        <w:rPr>
          <w:rFonts w:ascii="Arabic Typesetting" w:hAnsi="Arabic Typesetting" w:cs="Arabic Typesetting" w:hint="cs"/>
          <w:sz w:val="36"/>
          <w:szCs w:val="36"/>
          <w:rtl/>
        </w:rPr>
        <w:t>التاسع</w:t>
      </w:r>
      <w:r w:rsidR="00416C91" w:rsidRPr="00A63A62">
        <w:rPr>
          <w:rFonts w:ascii="Arabic Typesetting" w:hAnsi="Arabic Typesetting" w:cs="Arabic Typesetting"/>
          <w:sz w:val="36"/>
          <w:szCs w:val="36"/>
          <w:rtl/>
        </w:rPr>
        <w:t>)؛</w:t>
      </w:r>
    </w:p>
    <w:p w:rsidR="00416C91" w:rsidRPr="00A63A62" w:rsidRDefault="00123364" w:rsidP="00B51056">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w:t>
      </w:r>
      <w:r w:rsidR="00B51056">
        <w:rPr>
          <w:rFonts w:ascii="Arabic Typesetting" w:hAnsi="Arabic Typesetting" w:cs="Arabic Typesetting" w:hint="cs"/>
          <w:sz w:val="36"/>
          <w:szCs w:val="36"/>
          <w:rtl/>
        </w:rPr>
        <w:t>10</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مشروع بشأن الملكية الفكرية وهجر</w:t>
      </w:r>
      <w:r w:rsidR="00200E01">
        <w:rPr>
          <w:rFonts w:ascii="Arabic Typesetting" w:hAnsi="Arabic Typesetting" w:cs="Arabic Typesetting"/>
          <w:sz w:val="36"/>
          <w:szCs w:val="36"/>
          <w:rtl/>
        </w:rPr>
        <w:t xml:space="preserve">ة الأدمغة (المرفق </w:t>
      </w:r>
      <w:r w:rsidR="00B51056">
        <w:rPr>
          <w:rFonts w:ascii="Arabic Typesetting" w:hAnsi="Arabic Typesetting" w:cs="Arabic Typesetting" w:hint="cs"/>
          <w:sz w:val="36"/>
          <w:szCs w:val="36"/>
          <w:rtl/>
        </w:rPr>
        <w:t>العاشر</w:t>
      </w:r>
      <w:r w:rsidR="00200E01">
        <w:rPr>
          <w:rFonts w:ascii="Arabic Typesetting" w:hAnsi="Arabic Typesetting" w:cs="Arabic Typesetting"/>
          <w:sz w:val="36"/>
          <w:szCs w:val="36"/>
          <w:rtl/>
        </w:rPr>
        <w:t>)؛</w:t>
      </w:r>
    </w:p>
    <w:p w:rsidR="00416C91" w:rsidRDefault="00123364" w:rsidP="00B51056">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w:t>
      </w:r>
      <w:r w:rsidR="00B51056">
        <w:rPr>
          <w:rFonts w:ascii="Arabic Typesetting" w:hAnsi="Arabic Typesetting" w:cs="Arabic Typesetting" w:hint="cs"/>
          <w:sz w:val="36"/>
          <w:szCs w:val="36"/>
          <w:rtl/>
        </w:rPr>
        <w:t>11</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sidR="00200E01">
        <w:rPr>
          <w:rFonts w:ascii="Arabic Typesetting" w:hAnsi="Arabic Typesetting" w:cs="Arabic Typesetting" w:hint="cs"/>
          <w:sz w:val="36"/>
          <w:szCs w:val="36"/>
          <w:rtl/>
        </w:rPr>
        <w:t>و</w:t>
      </w:r>
      <w:r w:rsidR="00416C91" w:rsidRPr="00A63A62">
        <w:rPr>
          <w:rFonts w:ascii="Arabic Typesetting" w:hAnsi="Arabic Typesetting" w:cs="Arabic Typesetting"/>
          <w:sz w:val="36"/>
          <w:szCs w:val="36"/>
          <w:rtl/>
        </w:rPr>
        <w:t xml:space="preserve">مشروع بشأن الملكية الفكرية والاقتصاد غير الرسمي (المرفق </w:t>
      </w:r>
      <w:r w:rsidR="00B51056">
        <w:rPr>
          <w:rFonts w:ascii="Arabic Typesetting" w:hAnsi="Arabic Typesetting" w:cs="Arabic Typesetting" w:hint="cs"/>
          <w:sz w:val="36"/>
          <w:szCs w:val="36"/>
          <w:rtl/>
        </w:rPr>
        <w:t>الحادي</w:t>
      </w:r>
      <w:r w:rsidR="00B51056">
        <w:rPr>
          <w:rFonts w:ascii="Arabic Typesetting" w:hAnsi="Arabic Typesetting" w:cs="Arabic Typesetting"/>
          <w:sz w:val="36"/>
          <w:szCs w:val="36"/>
          <w:rtl/>
        </w:rPr>
        <w:t xml:space="preserve"> عشر)</w:t>
      </w:r>
      <w:r w:rsidR="00B51056">
        <w:rPr>
          <w:rFonts w:ascii="Arabic Typesetting" w:hAnsi="Arabic Typesetting" w:cs="Arabic Typesetting" w:hint="cs"/>
          <w:sz w:val="36"/>
          <w:szCs w:val="36"/>
          <w:rtl/>
        </w:rPr>
        <w:t>؛</w:t>
      </w:r>
    </w:p>
    <w:p w:rsidR="00B51056" w:rsidRDefault="00B51056" w:rsidP="00111F94">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sz w:val="36"/>
          <w:szCs w:val="36"/>
          <w:rtl/>
        </w:rPr>
        <w:tab/>
      </w:r>
      <w:r>
        <w:rPr>
          <w:rFonts w:ascii="Arabic Typesetting" w:hAnsi="Arabic Typesetting" w:cs="Arabic Typesetting" w:hint="cs"/>
          <w:sz w:val="36"/>
          <w:szCs w:val="36"/>
          <w:rtl/>
        </w:rPr>
        <w:t>وتعزيز القطاع السم</w:t>
      </w:r>
      <w:r w:rsidR="00C4628A">
        <w:rPr>
          <w:rFonts w:ascii="Arabic Typesetting" w:hAnsi="Arabic Typesetting" w:cs="Arabic Typesetting" w:hint="cs"/>
          <w:sz w:val="36"/>
          <w:szCs w:val="36"/>
          <w:rtl/>
        </w:rPr>
        <w:t>عي البصري وتطويره في بوركينا فاص</w:t>
      </w:r>
      <w:r>
        <w:rPr>
          <w:rFonts w:ascii="Arabic Typesetting" w:hAnsi="Arabic Typesetting" w:cs="Arabic Typesetting" w:hint="cs"/>
          <w:sz w:val="36"/>
          <w:szCs w:val="36"/>
          <w:rtl/>
        </w:rPr>
        <w:t>و وبعض البلدان الأفريقية (المرفق</w:t>
      </w:r>
      <w:r w:rsidR="00111F94">
        <w:rPr>
          <w:rFonts w:ascii="Arabic Typesetting" w:hAnsi="Arabic Typesetting" w:cs="Arabic Typesetting" w:hint="eastAsia"/>
          <w:sz w:val="36"/>
          <w:szCs w:val="36"/>
          <w:rtl/>
        </w:rPr>
        <w:t> </w:t>
      </w:r>
      <w:r>
        <w:rPr>
          <w:rFonts w:ascii="Arabic Typesetting" w:hAnsi="Arabic Typesetting" w:cs="Arabic Typesetting" w:hint="cs"/>
          <w:sz w:val="36"/>
          <w:szCs w:val="36"/>
          <w:rtl/>
        </w:rPr>
        <w:t>الثاني</w:t>
      </w:r>
      <w:r w:rsidR="00111F94">
        <w:rPr>
          <w:rFonts w:ascii="Arabic Typesetting" w:hAnsi="Arabic Typesetting" w:cs="Arabic Typesetting" w:hint="eastAsia"/>
          <w:sz w:val="36"/>
          <w:szCs w:val="36"/>
          <w:rtl/>
        </w:rPr>
        <w:t> </w:t>
      </w:r>
      <w:r>
        <w:rPr>
          <w:rFonts w:ascii="Arabic Typesetting" w:hAnsi="Arabic Typesetting" w:cs="Arabic Typesetting" w:hint="cs"/>
          <w:sz w:val="36"/>
          <w:szCs w:val="36"/>
          <w:rtl/>
        </w:rPr>
        <w:t>عشر)؛</w:t>
      </w:r>
    </w:p>
    <w:p w:rsidR="00B51056" w:rsidRPr="00A63A62" w:rsidRDefault="00B51056" w:rsidP="004209C0">
      <w:pPr>
        <w:bidi/>
        <w:spacing w:after="240" w:line="360" w:lineRule="exact"/>
        <w:ind w:left="1694" w:hanging="567"/>
        <w:rPr>
          <w:rFonts w:ascii="Arabic Typesetting" w:hAnsi="Arabic Typesetting" w:cs="Arabic Typesetting"/>
          <w:sz w:val="36"/>
          <w:szCs w:val="36"/>
          <w:rtl/>
        </w:rPr>
      </w:pPr>
      <w:r>
        <w:rPr>
          <w:rFonts w:ascii="Arabic Typesetting" w:hAnsi="Arabic Typesetting" w:cs="Arabic Typesetting" w:hint="cs"/>
          <w:sz w:val="36"/>
          <w:szCs w:val="36"/>
          <w:rtl/>
        </w:rPr>
        <w:t>"13"</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ومشروع </w:t>
      </w:r>
      <w:r w:rsidR="004209C0">
        <w:rPr>
          <w:rFonts w:ascii="Arabic Typesetting" w:hAnsi="Arabic Typesetting" w:cs="Arabic Typesetting" w:hint="cs"/>
          <w:sz w:val="36"/>
          <w:szCs w:val="36"/>
          <w:rtl/>
        </w:rPr>
        <w:t>بشأن</w:t>
      </w:r>
      <w:r>
        <w:rPr>
          <w:rFonts w:ascii="Arabic Typesetting" w:hAnsi="Arabic Typesetting" w:cs="Arabic Typesetting" w:hint="cs"/>
          <w:sz w:val="36"/>
          <w:szCs w:val="36"/>
          <w:rtl/>
        </w:rPr>
        <w:t xml:space="preserve"> </w:t>
      </w:r>
      <w:r w:rsidR="004209C0">
        <w:rPr>
          <w:rFonts w:ascii="Arabic Typesetting" w:hAnsi="Arabic Typesetting" w:cs="Arabic Typesetting" w:hint="cs"/>
          <w:sz w:val="36"/>
          <w:szCs w:val="36"/>
          <w:rtl/>
        </w:rPr>
        <w:t>استحداث</w:t>
      </w:r>
      <w:r>
        <w:rPr>
          <w:rFonts w:ascii="Arabic Typesetting" w:hAnsi="Arabic Typesetting" w:cs="Arabic Typesetting" w:hint="cs"/>
          <w:sz w:val="36"/>
          <w:szCs w:val="36"/>
          <w:rtl/>
        </w:rPr>
        <w:t xml:space="preserve"> أدوات للنفاذ إلى معلومات </w:t>
      </w:r>
      <w:r w:rsidR="004209C0">
        <w:rPr>
          <w:rFonts w:ascii="Arabic Typesetting" w:hAnsi="Arabic Typesetting" w:cs="Arabic Typesetting" w:hint="cs"/>
          <w:sz w:val="36"/>
          <w:szCs w:val="36"/>
          <w:rtl/>
        </w:rPr>
        <w:t>المتعلقة ب</w:t>
      </w:r>
      <w:r>
        <w:rPr>
          <w:rFonts w:ascii="Arabic Typesetting" w:hAnsi="Arabic Typesetting" w:cs="Arabic Typesetting" w:hint="cs"/>
          <w:sz w:val="36"/>
          <w:szCs w:val="36"/>
          <w:rtl/>
        </w:rPr>
        <w:t xml:space="preserve">البراءات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المرحلة الثانية (المرفق</w:t>
      </w:r>
      <w:r w:rsidR="004209C0">
        <w:rPr>
          <w:rFonts w:ascii="Arabic Typesetting" w:hAnsi="Arabic Typesetting" w:cs="Arabic Typesetting" w:hint="eastAsia"/>
          <w:sz w:val="36"/>
          <w:szCs w:val="36"/>
          <w:rtl/>
        </w:rPr>
        <w:t> </w:t>
      </w:r>
      <w:r>
        <w:rPr>
          <w:rFonts w:ascii="Arabic Typesetting" w:hAnsi="Arabic Typesetting" w:cs="Arabic Typesetting" w:hint="cs"/>
          <w:sz w:val="36"/>
          <w:szCs w:val="36"/>
          <w:rtl/>
        </w:rPr>
        <w:t>الثالث عشر).</w:t>
      </w:r>
    </w:p>
    <w:p w:rsidR="00416C91" w:rsidRPr="00A63A62" w:rsidRDefault="00123364" w:rsidP="00E70642">
      <w:pPr>
        <w:bidi/>
        <w:spacing w:after="240" w:line="360" w:lineRule="exact"/>
        <w:ind w:left="567"/>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(ب)</w:t>
      </w:r>
      <w:r>
        <w:rPr>
          <w:rFonts w:ascii="Arabic Typesetting" w:hAnsi="Arabic Typesetting" w:cs="Arabic Typesetting" w:hint="cs"/>
          <w:color w:val="000000"/>
          <w:sz w:val="36"/>
          <w:szCs w:val="36"/>
          <w:rtl/>
        </w:rPr>
        <w:tab/>
      </w:r>
      <w:r w:rsidR="00416C91" w:rsidRPr="00A63A62">
        <w:rPr>
          <w:rFonts w:ascii="Arabic Typesetting" w:hAnsi="Arabic Typesetting" w:cs="Arabic Typesetting"/>
          <w:color w:val="000000"/>
          <w:sz w:val="36"/>
          <w:szCs w:val="36"/>
          <w:rtl/>
        </w:rPr>
        <w:t>تقرير مرحلي عن الفترة من يوليو</w:t>
      </w:r>
      <w:r w:rsidR="00832F46">
        <w:rPr>
          <w:rFonts w:ascii="Arabic Typesetting" w:hAnsi="Arabic Typesetting" w:cs="Arabic Typesetting" w:hint="cs"/>
          <w:color w:val="000000"/>
          <w:sz w:val="36"/>
          <w:szCs w:val="36"/>
          <w:rtl/>
        </w:rPr>
        <w:t xml:space="preserve"> 2012</w:t>
      </w:r>
      <w:r w:rsidR="00416C91" w:rsidRPr="00A63A62">
        <w:rPr>
          <w:rFonts w:ascii="Arabic Typesetting" w:hAnsi="Arabic Typesetting" w:cs="Arabic Typesetting"/>
          <w:color w:val="000000"/>
          <w:sz w:val="36"/>
          <w:szCs w:val="36"/>
          <w:rtl/>
        </w:rPr>
        <w:t xml:space="preserve"> إلى يونيو </w:t>
      </w:r>
      <w:r w:rsidR="00832F46">
        <w:rPr>
          <w:rFonts w:ascii="Arabic Typesetting" w:hAnsi="Arabic Typesetting" w:cs="Arabic Typesetting" w:hint="cs"/>
          <w:color w:val="000000"/>
          <w:sz w:val="36"/>
          <w:szCs w:val="36"/>
          <w:rtl/>
        </w:rPr>
        <w:t>2013</w:t>
      </w:r>
      <w:r w:rsidR="00416C91" w:rsidRPr="00A63A62">
        <w:rPr>
          <w:rFonts w:ascii="Arabic Typesetting" w:hAnsi="Arabic Typesetting" w:cs="Arabic Typesetting"/>
          <w:color w:val="000000"/>
          <w:sz w:val="36"/>
          <w:szCs w:val="36"/>
          <w:rtl/>
        </w:rPr>
        <w:t>، بشأن توصيات للتنفيذ الفوري (التوصيات التسع عشر</w:t>
      </w:r>
      <w:r w:rsidR="00832F46">
        <w:rPr>
          <w:rFonts w:ascii="Arabic Typesetting" w:hAnsi="Arabic Typesetting" w:cs="Arabic Typesetting" w:hint="cs"/>
          <w:color w:val="000000"/>
          <w:sz w:val="36"/>
          <w:szCs w:val="36"/>
          <w:rtl/>
        </w:rPr>
        <w:t>ة</w:t>
      </w:r>
      <w:r w:rsidR="00416C91" w:rsidRPr="00A63A62">
        <w:rPr>
          <w:rFonts w:ascii="Arabic Typesetting" w:hAnsi="Arabic Typesetting" w:cs="Arabic Typesetting"/>
          <w:color w:val="000000"/>
          <w:sz w:val="36"/>
          <w:szCs w:val="36"/>
          <w:rtl/>
        </w:rPr>
        <w:t xml:space="preserve">). كما كان الحال في التقارير السابقة، يركز التقرير على الاستراتيجيات المعتمدة لتنفيذ كل توصية من التوصيات، ويسلط الضوء على أهم الإنجازات التي </w:t>
      </w:r>
      <w:r w:rsidR="00E70642">
        <w:rPr>
          <w:rFonts w:ascii="Arabic Typesetting" w:hAnsi="Arabic Typesetting" w:cs="Arabic Typesetting" w:hint="cs"/>
          <w:color w:val="000000"/>
          <w:sz w:val="36"/>
          <w:szCs w:val="36"/>
          <w:rtl/>
        </w:rPr>
        <w:t>تحققت</w:t>
      </w:r>
      <w:r w:rsidR="00416C91" w:rsidRPr="00A63A62">
        <w:rPr>
          <w:rFonts w:ascii="Arabic Typesetting" w:hAnsi="Arabic Typesetting" w:cs="Arabic Typesetting"/>
          <w:color w:val="000000"/>
          <w:sz w:val="36"/>
          <w:szCs w:val="36"/>
          <w:rtl/>
        </w:rPr>
        <w:t xml:space="preserve">. </w:t>
      </w:r>
      <w:r w:rsidR="00200E01">
        <w:rPr>
          <w:rFonts w:ascii="Arabic Typesetting" w:hAnsi="Arabic Typesetting" w:cs="Arabic Typesetting" w:hint="cs"/>
          <w:color w:val="000000"/>
          <w:sz w:val="36"/>
          <w:szCs w:val="36"/>
          <w:rtl/>
        </w:rPr>
        <w:t>و</w:t>
      </w:r>
      <w:r w:rsidR="00416C91" w:rsidRPr="00A63A62">
        <w:rPr>
          <w:rFonts w:ascii="Arabic Typesetting" w:hAnsi="Arabic Typesetting" w:cs="Arabic Typesetting"/>
          <w:color w:val="000000"/>
          <w:sz w:val="36"/>
          <w:szCs w:val="36"/>
          <w:rtl/>
        </w:rPr>
        <w:t>يمكن الاطلاع على قائمة الأنشطة وغيرها من المعلومات الأخرى ذات الصلة في "قواعد بيانات المساعدة التقنية" (</w:t>
      </w:r>
      <w:r w:rsidR="00416C91" w:rsidRPr="00A63A62">
        <w:rPr>
          <w:rFonts w:ascii="Arabic Typesetting" w:hAnsi="Arabic Typesetting" w:cs="Arabic Typesetting"/>
          <w:color w:val="000000"/>
          <w:sz w:val="36"/>
          <w:szCs w:val="36"/>
        </w:rPr>
        <w:t>IP - TAD</w:t>
      </w:r>
      <w:r w:rsidR="00416C91" w:rsidRPr="00A63A62">
        <w:rPr>
          <w:rFonts w:ascii="Arabic Typesetting" w:hAnsi="Arabic Typesetting" w:cs="Arabic Typesetting"/>
          <w:color w:val="000000"/>
          <w:sz w:val="36"/>
          <w:szCs w:val="36"/>
          <w:rtl/>
        </w:rPr>
        <w:t xml:space="preserve">) </w:t>
      </w:r>
      <w:r w:rsidR="00416C91" w:rsidRPr="00A63A62">
        <w:rPr>
          <w:rFonts w:ascii="Arabic Typesetting" w:hAnsi="Arabic Typesetting" w:cs="Arabic Typesetting"/>
          <w:color w:val="000000"/>
          <w:sz w:val="36"/>
          <w:szCs w:val="36"/>
          <w:rtl/>
          <w:lang w:bidi="ar-EG"/>
        </w:rPr>
        <w:t>على الرابط التالي</w:t>
      </w:r>
      <w:r w:rsidR="00416C91" w:rsidRPr="00A63A62">
        <w:rPr>
          <w:rFonts w:ascii="Arabic Typesetting" w:hAnsi="Arabic Typesetting" w:cs="Arabic Typesetting"/>
          <w:color w:val="000000"/>
          <w:sz w:val="36"/>
          <w:szCs w:val="36"/>
          <w:rtl/>
        </w:rPr>
        <w:t xml:space="preserve">: </w:t>
      </w:r>
      <w:hyperlink r:id="rId10" w:history="1">
        <w:r w:rsidR="00416C91" w:rsidRPr="00A63A62">
          <w:rPr>
            <w:rStyle w:val="Hyperlink"/>
            <w:rFonts w:ascii="Arabic Typesetting" w:hAnsi="Arabic Typesetting" w:cs="Arabic Typesetting"/>
            <w:sz w:val="36"/>
            <w:szCs w:val="36"/>
          </w:rPr>
          <w:t>http://www.wipo.int/tad</w:t>
        </w:r>
      </w:hyperlink>
    </w:p>
    <w:p w:rsidR="00416C91" w:rsidRPr="00123364" w:rsidRDefault="00832F46" w:rsidP="00631817">
      <w:pPr>
        <w:pStyle w:val="DecisionParaAR"/>
        <w:rPr>
          <w:rtl/>
        </w:rPr>
      </w:pPr>
      <w:r>
        <w:rPr>
          <w:rFonts w:hint="cs"/>
          <w:rtl/>
        </w:rPr>
        <w:t xml:space="preserve">إن </w:t>
      </w:r>
      <w:r w:rsidR="00416C91" w:rsidRPr="00123364">
        <w:rPr>
          <w:rtl/>
        </w:rPr>
        <w:t>اللجنة مدعوة إلى الإحاطة علما بالمعلومات الواردة في مرفقات هذه الوثيقة.</w:t>
      </w:r>
    </w:p>
    <w:p w:rsidR="00416C91" w:rsidRPr="00A63A62" w:rsidRDefault="00416C91" w:rsidP="007E5D51">
      <w:pPr>
        <w:bidi/>
        <w:spacing w:after="240" w:line="360" w:lineRule="exact"/>
        <w:rPr>
          <w:rFonts w:ascii="Arabic Typesetting" w:hAnsi="Arabic Typesetting" w:cs="Arabic Typesetting"/>
          <w:sz w:val="36"/>
          <w:szCs w:val="36"/>
          <w:rtl/>
        </w:rPr>
      </w:pPr>
    </w:p>
    <w:p w:rsidR="00416C91" w:rsidRDefault="00452699" w:rsidP="00123364">
      <w:pPr>
        <w:pStyle w:val="EndofDocumentAR"/>
        <w:rPr>
          <w:rtl/>
          <w:lang w:bidi="ar-EG"/>
        </w:rPr>
      </w:pPr>
      <w:r>
        <w:rPr>
          <w:rtl/>
        </w:rPr>
        <w:t>[</w:t>
      </w:r>
      <w:r>
        <w:rPr>
          <w:rFonts w:hint="cs"/>
          <w:rtl/>
        </w:rPr>
        <w:t>ت</w:t>
      </w:r>
      <w:r w:rsidR="00416C91" w:rsidRPr="00A63A62">
        <w:rPr>
          <w:rtl/>
        </w:rPr>
        <w:t>لي ذلك المرفقات]</w:t>
      </w:r>
    </w:p>
    <w:p w:rsidR="00D535CB" w:rsidRDefault="00D535CB" w:rsidP="00D535CB">
      <w:pPr>
        <w:bidi/>
        <w:spacing w:after="240" w:line="360" w:lineRule="exact"/>
        <w:ind w:left="3525" w:firstLine="720"/>
        <w:rPr>
          <w:rFonts w:ascii="Arabic Typesetting" w:hAnsi="Arabic Typesetting" w:cs="Arabic Typesetting"/>
          <w:color w:val="000000"/>
          <w:sz w:val="36"/>
          <w:szCs w:val="36"/>
          <w:rtl/>
          <w:lang w:bidi="ar-EG"/>
        </w:rPr>
        <w:sectPr w:rsidR="00D535CB" w:rsidSect="007E5D51">
          <w:headerReference w:type="default" r:id="rId11"/>
          <w:pgSz w:w="11907" w:h="16840" w:code="9"/>
          <w:pgMar w:top="567" w:right="1418" w:bottom="1418" w:left="1134" w:header="510" w:footer="1021" w:gutter="0"/>
          <w:cols w:space="720"/>
          <w:titlePg/>
          <w:docGrid w:linePitch="299"/>
        </w:sect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6868"/>
      </w:tblGrid>
      <w:tr w:rsidR="00416C91" w:rsidRPr="00200E01" w:rsidTr="00306201">
        <w:trPr>
          <w:jc w:val="center"/>
        </w:trPr>
        <w:tc>
          <w:tcPr>
            <w:tcW w:w="9243" w:type="dxa"/>
            <w:gridSpan w:val="2"/>
          </w:tcPr>
          <w:p w:rsidR="00416C91" w:rsidRPr="00715C8F" w:rsidRDefault="00416C91" w:rsidP="00715C8F">
            <w:pPr>
              <w:bidi/>
              <w:spacing w:after="180" w:line="320" w:lineRule="exact"/>
              <w:rPr>
                <w:rFonts w:ascii="Arabic Typesetting" w:hAnsi="Arabic Typesetting" w:cs="Arabic Typesetting"/>
                <w:color w:val="000000"/>
                <w:sz w:val="40"/>
                <w:szCs w:val="40"/>
                <w:rtl/>
              </w:rPr>
            </w:pPr>
            <w:r w:rsidRPr="00715C8F">
              <w:rPr>
                <w:rFonts w:ascii="Arabic Typesetting" w:hAnsi="Arabic Typesetting" w:cs="Arabic Typesetting"/>
                <w:color w:val="000000"/>
                <w:sz w:val="40"/>
                <w:szCs w:val="40"/>
                <w:rtl/>
              </w:rPr>
              <w:lastRenderedPageBreak/>
              <w:t>ملخص المشروع</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rtl/>
              </w:rPr>
            </w:pPr>
            <w:r w:rsidRPr="00715C8F">
              <w:rPr>
                <w:rFonts w:ascii="Arabic Typesetting" w:hAnsi="Arabic Typesetting" w:cs="Arabic Typesetting"/>
                <w:color w:val="000000"/>
                <w:sz w:val="36"/>
                <w:szCs w:val="36"/>
                <w:u w:val="single"/>
                <w:rtl/>
              </w:rPr>
              <w:t>رمز المشروع</w:t>
            </w:r>
          </w:p>
        </w:tc>
        <w:tc>
          <w:tcPr>
            <w:tcW w:w="6868" w:type="dxa"/>
          </w:tcPr>
          <w:p w:rsidR="00416C91" w:rsidRPr="00715C8F" w:rsidRDefault="00416C91" w:rsidP="00715C8F">
            <w:pPr>
              <w:bidi/>
              <w:spacing w:after="180" w:line="320" w:lineRule="exact"/>
              <w:rPr>
                <w:rFonts w:ascii="Arabic Typesetting" w:hAnsi="Arabic Typesetting" w:cs="Arabic Typesetting"/>
                <w:iCs/>
                <w:sz w:val="36"/>
                <w:szCs w:val="36"/>
                <w:rtl/>
              </w:rPr>
            </w:pPr>
            <w:r w:rsidRPr="00200E01">
              <w:rPr>
                <w:rFonts w:ascii="Arabic Typesetting" w:hAnsi="Arabic Typesetting" w:cs="Arabic Typesetting"/>
                <w:iCs/>
                <w:sz w:val="36"/>
                <w:szCs w:val="36"/>
              </w:rPr>
              <w:t>DA_08_02</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rtl/>
              </w:rPr>
            </w:pPr>
            <w:r w:rsidRPr="00715C8F">
              <w:rPr>
                <w:rFonts w:ascii="Arabic Typesetting" w:hAnsi="Arabic Typesetting" w:cs="Arabic Typesetting"/>
                <w:color w:val="000000"/>
                <w:sz w:val="36"/>
                <w:szCs w:val="36"/>
                <w:u w:val="single"/>
                <w:rtl/>
              </w:rPr>
              <w:t>العنوان</w:t>
            </w:r>
          </w:p>
        </w:tc>
        <w:tc>
          <w:tcPr>
            <w:tcW w:w="6868" w:type="dxa"/>
          </w:tcPr>
          <w:p w:rsidR="00416C91" w:rsidRPr="00715C8F" w:rsidRDefault="00416C91" w:rsidP="00715C8F">
            <w:pPr>
              <w:bidi/>
              <w:spacing w:after="180" w:line="320" w:lineRule="exact"/>
              <w:rPr>
                <w:rFonts w:ascii="Arabic Typesetting" w:hAnsi="Arabic Typesetting" w:cs="Arabic Typesetting"/>
                <w:sz w:val="36"/>
                <w:szCs w:val="36"/>
                <w:lang w:val="fr-CH"/>
              </w:rPr>
            </w:pPr>
            <w:r w:rsidRPr="00200E01">
              <w:rPr>
                <w:rFonts w:ascii="Arabic Typesetting" w:hAnsi="Arabic Typesetting" w:cs="Arabic Typesetting"/>
                <w:sz w:val="36"/>
                <w:szCs w:val="36"/>
                <w:rtl/>
              </w:rPr>
              <w:t>النفاذ إلى قواعد البيانات المتخصصة وتوفير الدعم - ا</w:t>
            </w:r>
            <w:r w:rsidR="00306201">
              <w:rPr>
                <w:rFonts w:ascii="Arabic Typesetting" w:hAnsi="Arabic Typesetting" w:cs="Arabic Typesetting"/>
                <w:sz w:val="36"/>
                <w:szCs w:val="36"/>
                <w:rtl/>
              </w:rPr>
              <w:t>لمرحلة الثانية</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rtl/>
              </w:rPr>
            </w:pPr>
            <w:r w:rsidRPr="00715C8F">
              <w:rPr>
                <w:rFonts w:ascii="Arabic Typesetting" w:hAnsi="Arabic Typesetting" w:cs="Arabic Typesetting"/>
                <w:color w:val="000000"/>
                <w:sz w:val="36"/>
                <w:szCs w:val="36"/>
                <w:u w:val="single"/>
                <w:rtl/>
              </w:rPr>
              <w:t>توصية جدول أعمال التنمية</w:t>
            </w:r>
          </w:p>
        </w:tc>
        <w:tc>
          <w:tcPr>
            <w:tcW w:w="6868" w:type="dxa"/>
          </w:tcPr>
          <w:p w:rsidR="00416C91" w:rsidRPr="00715C8F" w:rsidRDefault="00416C91" w:rsidP="00715C8F">
            <w:pPr>
              <w:bidi/>
              <w:spacing w:after="180" w:line="320" w:lineRule="exact"/>
              <w:rPr>
                <w:rFonts w:ascii="Arabic Typesetting" w:hAnsi="Arabic Typesetting" w:cs="Arabic Typesetting"/>
                <w:color w:val="000000"/>
                <w:sz w:val="36"/>
                <w:szCs w:val="36"/>
                <w:lang w:val="fr-CH"/>
              </w:rPr>
            </w:pPr>
            <w:r w:rsidRPr="00E30E9D">
              <w:rPr>
                <w:rFonts w:ascii="Arabic Typesetting" w:hAnsi="Arabic Typesetting" w:cs="Arabic Typesetting"/>
                <w:i/>
                <w:iCs/>
                <w:color w:val="000000"/>
                <w:sz w:val="36"/>
                <w:szCs w:val="36"/>
                <w:rtl/>
              </w:rPr>
              <w:t>التوصية 8</w:t>
            </w:r>
            <w:r w:rsidRPr="00E30E9D">
              <w:rPr>
                <w:rFonts w:ascii="Arabic Typesetting" w:hAnsi="Arabic Typesetting" w:cs="Arabic Typesetting"/>
                <w:color w:val="000000"/>
                <w:sz w:val="36"/>
                <w:szCs w:val="36"/>
                <w:rtl/>
              </w:rPr>
              <w:t>:</w:t>
            </w:r>
            <w:r w:rsidRPr="00200E01">
              <w:rPr>
                <w:rFonts w:ascii="Arabic Typesetting" w:hAnsi="Arabic Typesetting" w:cs="Arabic Typesetting"/>
                <w:color w:val="000000"/>
                <w:sz w:val="36"/>
                <w:szCs w:val="36"/>
                <w:rtl/>
              </w:rPr>
              <w:t xml:space="preserve"> مطالبة الويبو بوضع اتفاقات مع معاهد البحث ومع الشركات الخاصة بهدف مساعدة المكاتب الوطنية في البلدان النامية، لا سيما في البلدان ا</w:t>
            </w:r>
            <w:r w:rsidR="00D214F3">
              <w:rPr>
                <w:rFonts w:ascii="Arabic Typesetting" w:hAnsi="Arabic Typesetting" w:cs="Arabic Typesetting"/>
                <w:color w:val="000000"/>
                <w:sz w:val="36"/>
                <w:szCs w:val="36"/>
                <w:rtl/>
              </w:rPr>
              <w:t>لأقل نموا</w:t>
            </w:r>
            <w:r w:rsidR="00D214F3">
              <w:rPr>
                <w:rFonts w:ascii="Arabic Typesetting" w:hAnsi="Arabic Typesetting" w:cs="Arabic Typesetting" w:hint="cs"/>
                <w:color w:val="000000"/>
                <w:sz w:val="36"/>
                <w:szCs w:val="36"/>
                <w:rtl/>
              </w:rPr>
              <w:t xml:space="preserve">، </w:t>
            </w:r>
            <w:r w:rsidRPr="00200E01">
              <w:rPr>
                <w:rFonts w:ascii="Arabic Typesetting" w:hAnsi="Arabic Typesetting" w:cs="Arabic Typesetting"/>
                <w:color w:val="000000"/>
                <w:sz w:val="36"/>
                <w:szCs w:val="36"/>
                <w:rtl/>
              </w:rPr>
              <w:t>ومنظماتها الإقليمية ودون الإقليمية المعنية بالملكية الفكرية، على النفاذ إلى قواعد بيانات متخصصة لأغراض البحث في البراءات.</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rtl/>
              </w:rPr>
            </w:pPr>
            <w:r w:rsidRPr="00715C8F">
              <w:rPr>
                <w:rFonts w:ascii="Arabic Typesetting" w:hAnsi="Arabic Typesetting" w:cs="Arabic Typesetting"/>
                <w:color w:val="000000"/>
                <w:sz w:val="36"/>
                <w:szCs w:val="36"/>
                <w:u w:val="single"/>
                <w:rtl/>
              </w:rPr>
              <w:t>ميزانية المشروع</w:t>
            </w:r>
          </w:p>
        </w:tc>
        <w:tc>
          <w:tcPr>
            <w:tcW w:w="6868" w:type="dxa"/>
          </w:tcPr>
          <w:p w:rsidR="00416C91" w:rsidRPr="00200E01" w:rsidRDefault="00416C91" w:rsidP="00306201">
            <w:pPr>
              <w:bidi/>
              <w:spacing w:after="180" w:line="320" w:lineRule="exact"/>
              <w:rPr>
                <w:rFonts w:ascii="Arabic Typesetting" w:hAnsi="Arabic Typesetting" w:cs="Arabic Typesetting"/>
                <w:color w:val="000000"/>
                <w:sz w:val="36"/>
                <w:szCs w:val="36"/>
                <w:rtl/>
              </w:rPr>
            </w:pPr>
            <w:r w:rsidRPr="00200E01">
              <w:rPr>
                <w:rFonts w:ascii="Arabic Typesetting" w:hAnsi="Arabic Typesetting" w:cs="Arabic Typesetting"/>
                <w:color w:val="000000"/>
                <w:sz w:val="36"/>
                <w:szCs w:val="36"/>
                <w:rtl/>
              </w:rPr>
              <w:t>موارد غير متعلقة بالموظفين: 000</w:t>
            </w:r>
            <w:r w:rsidR="00306201">
              <w:rPr>
                <w:rFonts w:ascii="Arabic Typesetting" w:hAnsi="Arabic Typesetting" w:cs="Arabic Typesetting" w:hint="cs"/>
                <w:color w:val="000000"/>
                <w:sz w:val="36"/>
                <w:szCs w:val="36"/>
                <w:rtl/>
              </w:rPr>
              <w:t> </w:t>
            </w:r>
            <w:r w:rsidR="00306201">
              <w:rPr>
                <w:rFonts w:ascii="Arabic Typesetting" w:hAnsi="Arabic Typesetting" w:cs="Arabic Typesetting"/>
                <w:color w:val="000000"/>
                <w:sz w:val="36"/>
                <w:szCs w:val="36"/>
                <w:rtl/>
              </w:rPr>
              <w:t>600 فرنك سويسري</w:t>
            </w:r>
          </w:p>
          <w:p w:rsidR="00416C91" w:rsidRPr="00715C8F" w:rsidRDefault="00416C91" w:rsidP="00306201">
            <w:pPr>
              <w:bidi/>
              <w:spacing w:after="180" w:line="320" w:lineRule="exact"/>
              <w:rPr>
                <w:rFonts w:ascii="Arabic Typesetting" w:hAnsi="Arabic Typesetting" w:cs="Arabic Typesetting"/>
                <w:color w:val="000000"/>
                <w:sz w:val="36"/>
                <w:szCs w:val="36"/>
                <w:lang w:val="fr-CH"/>
              </w:rPr>
            </w:pPr>
            <w:r w:rsidRPr="00200E01">
              <w:rPr>
                <w:rFonts w:ascii="Arabic Typesetting" w:hAnsi="Arabic Typesetting" w:cs="Arabic Typesetting"/>
                <w:color w:val="000000"/>
                <w:sz w:val="36"/>
                <w:szCs w:val="36"/>
                <w:rtl/>
              </w:rPr>
              <w:t>موارد متعلقة بالموظفين: 400</w:t>
            </w:r>
            <w:r w:rsidR="00306201">
              <w:rPr>
                <w:rFonts w:ascii="Arabic Typesetting" w:hAnsi="Arabic Typesetting" w:cs="Arabic Typesetting" w:hint="cs"/>
                <w:color w:val="000000"/>
                <w:sz w:val="36"/>
                <w:szCs w:val="36"/>
                <w:rtl/>
              </w:rPr>
              <w:t> </w:t>
            </w:r>
            <w:r w:rsidRPr="00200E01">
              <w:rPr>
                <w:rFonts w:ascii="Arabic Typesetting" w:hAnsi="Arabic Typesetting" w:cs="Arabic Typesetting"/>
                <w:color w:val="000000"/>
                <w:sz w:val="36"/>
                <w:szCs w:val="36"/>
                <w:rtl/>
              </w:rPr>
              <w:t>006</w:t>
            </w:r>
            <w:r w:rsidR="00306201">
              <w:rPr>
                <w:rFonts w:ascii="Arabic Typesetting" w:hAnsi="Arabic Typesetting" w:cs="Arabic Typesetting" w:hint="cs"/>
                <w:color w:val="000000"/>
                <w:sz w:val="36"/>
                <w:szCs w:val="36"/>
                <w:rtl/>
              </w:rPr>
              <w:t> </w:t>
            </w:r>
            <w:r w:rsidR="00306201">
              <w:rPr>
                <w:rFonts w:ascii="Arabic Typesetting" w:hAnsi="Arabic Typesetting" w:cs="Arabic Typesetting"/>
                <w:color w:val="000000"/>
                <w:sz w:val="36"/>
                <w:szCs w:val="36"/>
                <w:rtl/>
              </w:rPr>
              <w:t>1 فرنك سويسري</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rtl/>
              </w:rPr>
            </w:pPr>
            <w:r w:rsidRPr="00715C8F">
              <w:rPr>
                <w:rFonts w:ascii="Arabic Typesetting" w:hAnsi="Arabic Typesetting" w:cs="Arabic Typesetting"/>
                <w:color w:val="000000"/>
                <w:sz w:val="36"/>
                <w:szCs w:val="36"/>
                <w:u w:val="single"/>
                <w:rtl/>
              </w:rPr>
              <w:t>تاريخ بدء المشروع</w:t>
            </w:r>
          </w:p>
        </w:tc>
        <w:tc>
          <w:tcPr>
            <w:tcW w:w="6868" w:type="dxa"/>
          </w:tcPr>
          <w:p w:rsidR="00416C91" w:rsidRPr="00715C8F" w:rsidRDefault="00416C91" w:rsidP="00715C8F">
            <w:pPr>
              <w:bidi/>
              <w:spacing w:after="180" w:line="320" w:lineRule="exact"/>
              <w:rPr>
                <w:rFonts w:ascii="Arabic Typesetting" w:hAnsi="Arabic Typesetting" w:cs="Arabic Typesetting"/>
                <w:color w:val="000000"/>
                <w:sz w:val="36"/>
                <w:szCs w:val="36"/>
                <w:lang w:val="fr-CH"/>
              </w:rPr>
            </w:pPr>
            <w:r w:rsidRPr="00200E01">
              <w:rPr>
                <w:rFonts w:ascii="Arabic Typesetting" w:hAnsi="Arabic Typesetting" w:cs="Arabic Typesetting"/>
                <w:color w:val="000000"/>
                <w:sz w:val="36"/>
                <w:szCs w:val="36"/>
                <w:rtl/>
              </w:rPr>
              <w:t>مايو 2012</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rtl/>
              </w:rPr>
            </w:pPr>
            <w:r w:rsidRPr="00715C8F">
              <w:rPr>
                <w:rFonts w:ascii="Arabic Typesetting" w:hAnsi="Arabic Typesetting" w:cs="Arabic Typesetting"/>
                <w:color w:val="000000"/>
                <w:sz w:val="36"/>
                <w:szCs w:val="36"/>
                <w:u w:val="single"/>
                <w:rtl/>
              </w:rPr>
              <w:t>مدة المشروع</w:t>
            </w:r>
          </w:p>
        </w:tc>
        <w:tc>
          <w:tcPr>
            <w:tcW w:w="6868" w:type="dxa"/>
          </w:tcPr>
          <w:p w:rsidR="00416C91" w:rsidRPr="00715C8F" w:rsidRDefault="00416C91" w:rsidP="00715C8F">
            <w:pPr>
              <w:bidi/>
              <w:spacing w:after="180" w:line="320" w:lineRule="exact"/>
              <w:rPr>
                <w:rFonts w:ascii="Arabic Typesetting" w:hAnsi="Arabic Typesetting" w:cs="Arabic Typesetting"/>
                <w:color w:val="000000"/>
                <w:sz w:val="36"/>
                <w:szCs w:val="36"/>
                <w:lang w:val="fr-CH"/>
              </w:rPr>
            </w:pPr>
            <w:r w:rsidRPr="00200E01">
              <w:rPr>
                <w:rFonts w:ascii="Arabic Typesetting" w:hAnsi="Arabic Typesetting" w:cs="Arabic Typesetting"/>
                <w:color w:val="000000"/>
                <w:sz w:val="36"/>
                <w:szCs w:val="36"/>
                <w:rtl/>
              </w:rPr>
              <w:t xml:space="preserve">20 </w:t>
            </w:r>
            <w:r w:rsidR="00306201">
              <w:rPr>
                <w:rFonts w:ascii="Arabic Typesetting" w:hAnsi="Arabic Typesetting" w:cs="Arabic Typesetting"/>
                <w:color w:val="000000"/>
                <w:sz w:val="36"/>
                <w:szCs w:val="36"/>
                <w:rtl/>
              </w:rPr>
              <w:t>شهراً</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lang w:val="fr-CH"/>
              </w:rPr>
            </w:pPr>
            <w:r w:rsidRPr="00715C8F">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868" w:type="dxa"/>
          </w:tcPr>
          <w:p w:rsidR="00416C91" w:rsidRPr="00200E01" w:rsidRDefault="00416C91" w:rsidP="00715C8F">
            <w:pPr>
              <w:bidi/>
              <w:spacing w:after="180" w:line="320" w:lineRule="exact"/>
              <w:rPr>
                <w:rFonts w:ascii="Arabic Typesetting" w:hAnsi="Arabic Typesetting" w:cs="Arabic Typesetting"/>
                <w:color w:val="000000"/>
                <w:sz w:val="36"/>
                <w:szCs w:val="36"/>
                <w:rtl/>
              </w:rPr>
            </w:pPr>
            <w:r w:rsidRPr="00200E01">
              <w:rPr>
                <w:rFonts w:ascii="Arabic Typesetting" w:hAnsi="Arabic Typesetting" w:cs="Arabic Typesetting"/>
                <w:color w:val="000000"/>
                <w:sz w:val="36"/>
                <w:szCs w:val="36"/>
                <w:rtl/>
              </w:rPr>
              <w:t>قطاع البنية التحتية العالمية بالتعاون مع قطاع الاب</w:t>
            </w:r>
            <w:r w:rsidR="00306201">
              <w:rPr>
                <w:rFonts w:ascii="Arabic Typesetting" w:hAnsi="Arabic Typesetting" w:cs="Arabic Typesetting"/>
                <w:color w:val="000000"/>
                <w:sz w:val="36"/>
                <w:szCs w:val="36"/>
                <w:rtl/>
              </w:rPr>
              <w:t>تكار والتكنولوجيا وقطاع التنمية</w:t>
            </w:r>
          </w:p>
          <w:p w:rsidR="00416C91" w:rsidRPr="00715C8F" w:rsidRDefault="00416C91" w:rsidP="00715C8F">
            <w:pPr>
              <w:bidi/>
              <w:spacing w:after="180" w:line="320" w:lineRule="exact"/>
              <w:rPr>
                <w:rFonts w:ascii="Arabic Typesetting" w:hAnsi="Arabic Typesetting" w:cs="Arabic Typesetting"/>
                <w:color w:val="000000"/>
                <w:sz w:val="36"/>
                <w:szCs w:val="36"/>
                <w:lang w:val="fr-CH"/>
              </w:rPr>
            </w:pPr>
            <w:r w:rsidRPr="00200E01">
              <w:rPr>
                <w:rFonts w:ascii="Arabic Typesetting" w:hAnsi="Arabic Typesetting" w:cs="Arabic Typesetting"/>
                <w:color w:val="000000"/>
                <w:sz w:val="36"/>
                <w:szCs w:val="36"/>
                <w:rtl/>
              </w:rPr>
              <w:t>الصلة ببرامج الويبو: 1، 8، 9، 10، 11 و14.</w:t>
            </w:r>
          </w:p>
        </w:tc>
      </w:tr>
      <w:tr w:rsidR="00416C91" w:rsidRPr="00200E01" w:rsidTr="00306201">
        <w:trPr>
          <w:jc w:val="center"/>
        </w:trPr>
        <w:tc>
          <w:tcPr>
            <w:tcW w:w="2375" w:type="dxa"/>
          </w:tcPr>
          <w:p w:rsidR="00416C91" w:rsidRPr="00715C8F" w:rsidRDefault="00416C91" w:rsidP="00715C8F">
            <w:pPr>
              <w:bidi/>
              <w:spacing w:after="180" w:line="320" w:lineRule="exact"/>
              <w:rPr>
                <w:rFonts w:ascii="Arabic Typesetting" w:hAnsi="Arabic Typesetting" w:cs="Arabic Typesetting"/>
                <w:color w:val="000000"/>
                <w:sz w:val="36"/>
                <w:szCs w:val="36"/>
                <w:u w:val="single"/>
                <w:rtl/>
              </w:rPr>
            </w:pPr>
            <w:r w:rsidRPr="00715C8F">
              <w:rPr>
                <w:rFonts w:ascii="Arabic Typesetting" w:hAnsi="Arabic Typesetting" w:cs="Arabic Typesetting"/>
                <w:color w:val="000000"/>
                <w:sz w:val="36"/>
                <w:szCs w:val="36"/>
                <w:u w:val="single"/>
                <w:rtl/>
              </w:rPr>
              <w:t>وصف موجز للمشروع</w:t>
            </w:r>
          </w:p>
        </w:tc>
        <w:tc>
          <w:tcPr>
            <w:tcW w:w="6868" w:type="dxa"/>
          </w:tcPr>
          <w:p w:rsidR="00416C91" w:rsidRPr="00200E01" w:rsidRDefault="00416C91" w:rsidP="00D214F3">
            <w:pPr>
              <w:bidi/>
              <w:spacing w:after="180" w:line="300" w:lineRule="exact"/>
              <w:rPr>
                <w:rFonts w:ascii="Arabic Typesetting" w:hAnsi="Arabic Typesetting" w:cs="Arabic Typesetting"/>
                <w:color w:val="000000"/>
                <w:sz w:val="36"/>
                <w:szCs w:val="36"/>
                <w:rtl/>
              </w:rPr>
            </w:pPr>
            <w:r w:rsidRPr="00200E01">
              <w:rPr>
                <w:rFonts w:ascii="Arabic Typesetting" w:hAnsi="Arabic Typesetting" w:cs="Arabic Typesetting"/>
                <w:color w:val="000000"/>
                <w:sz w:val="36"/>
                <w:szCs w:val="36"/>
                <w:rtl/>
              </w:rPr>
              <w:t xml:space="preserve">يهدف المشروع إلى حفز الابتكار والنمو الاقتصادي عن طريق تسهيل النفاذ إلى تكنولوجيا المعلومات في البلدان </w:t>
            </w:r>
            <w:r w:rsidR="00D214F3">
              <w:rPr>
                <w:rFonts w:ascii="Arabic Typesetting" w:hAnsi="Arabic Typesetting" w:cs="Arabic Typesetting" w:hint="cs"/>
                <w:color w:val="000000"/>
                <w:sz w:val="36"/>
                <w:szCs w:val="36"/>
                <w:rtl/>
              </w:rPr>
              <w:t>الأقل نموا</w:t>
            </w:r>
            <w:r w:rsidRPr="00200E01">
              <w:rPr>
                <w:rFonts w:ascii="Arabic Typesetting" w:hAnsi="Arabic Typesetting" w:cs="Arabic Typesetting"/>
                <w:color w:val="000000"/>
                <w:sz w:val="36"/>
                <w:szCs w:val="36"/>
                <w:rtl/>
              </w:rPr>
              <w:t xml:space="preserve"> والبلدان النامية عن طريق تعزيز قدرتها على استغلال هذه المعلومات على نحو فعال. وفي إطار هذا المشروع، تدعم الويبو إنشاء وتطوير مراكز دعم التكنولوجيا والابتكار والشبكات المرتبطة بها على المستويات الوطنية والإقليمية والدولية.</w:t>
            </w:r>
          </w:p>
          <w:p w:rsidR="00416C91" w:rsidRPr="00200E01" w:rsidRDefault="00D214F3" w:rsidP="00263D0C">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و</w:t>
            </w:r>
            <w:r w:rsidR="00416C91" w:rsidRPr="00200E01">
              <w:rPr>
                <w:rFonts w:ascii="Arabic Typesetting" w:hAnsi="Arabic Typesetting" w:cs="Arabic Typesetting"/>
                <w:color w:val="000000"/>
                <w:sz w:val="36"/>
                <w:szCs w:val="36"/>
                <w:rtl/>
                <w:lang w:bidi="ar-EG"/>
              </w:rPr>
              <w:t xml:space="preserve">يتمثل </w:t>
            </w:r>
            <w:r w:rsidR="00416C91" w:rsidRPr="00200E01">
              <w:rPr>
                <w:rFonts w:ascii="Arabic Typesetting" w:hAnsi="Arabic Typesetting" w:cs="Arabic Typesetting"/>
                <w:color w:val="000000"/>
                <w:sz w:val="36"/>
                <w:szCs w:val="36"/>
                <w:rtl/>
              </w:rPr>
              <w:t>الهدف الرئيسي للمرحلة الثانية من المشروع في ضمان الاستدامة طويلة الأجل لمراكز دعم التكنولوجيا والابتكار، والتأكد من قدرتها على توفير خدمات الدعم المناسبة وبجودة عالية في مجالات التكنولوجيا والابتكار.</w:t>
            </w:r>
          </w:p>
          <w:p w:rsidR="00416C91" w:rsidRPr="00200E01" w:rsidRDefault="00416C91" w:rsidP="00263D0C">
            <w:pPr>
              <w:bidi/>
              <w:spacing w:after="180" w:line="300" w:lineRule="exact"/>
              <w:rPr>
                <w:rFonts w:ascii="Arabic Typesetting" w:hAnsi="Arabic Typesetting" w:cs="Arabic Typesetting"/>
                <w:color w:val="000000"/>
                <w:sz w:val="36"/>
                <w:szCs w:val="36"/>
                <w:rtl/>
              </w:rPr>
            </w:pPr>
            <w:r w:rsidRPr="00200E01">
              <w:rPr>
                <w:rFonts w:ascii="Arabic Typesetting" w:hAnsi="Arabic Typesetting" w:cs="Arabic Typesetting"/>
                <w:color w:val="000000"/>
                <w:sz w:val="36"/>
                <w:szCs w:val="36"/>
                <w:rtl/>
              </w:rPr>
              <w:t>يتحقق هذا الهدف عن طريق:</w:t>
            </w:r>
          </w:p>
          <w:p w:rsidR="00416C91" w:rsidRPr="00263D0C" w:rsidRDefault="00416C91" w:rsidP="00EE4A70">
            <w:pPr>
              <w:pStyle w:val="ListParagraph"/>
              <w:numPr>
                <w:ilvl w:val="0"/>
                <w:numId w:val="7"/>
              </w:numPr>
              <w:tabs>
                <w:tab w:val="right" w:pos="1200"/>
              </w:tabs>
              <w:bidi/>
              <w:spacing w:after="180" w:line="300" w:lineRule="exact"/>
              <w:ind w:left="663" w:hanging="5"/>
              <w:contextualSpacing w:val="0"/>
              <w:rPr>
                <w:rFonts w:ascii="Arabic Typesetting" w:eastAsia="Times New Roman" w:hAnsi="Arabic Typesetting" w:cs="Arabic Typesetting"/>
                <w:color w:val="000000"/>
                <w:w w:val="96"/>
                <w:sz w:val="36"/>
                <w:szCs w:val="36"/>
                <w:rtl/>
                <w:lang w:eastAsia="en-US"/>
              </w:rPr>
            </w:pPr>
            <w:r w:rsidRPr="00263D0C">
              <w:rPr>
                <w:rFonts w:ascii="Arabic Typesetting" w:eastAsia="Times New Roman" w:hAnsi="Arabic Typesetting" w:cs="Arabic Typesetting"/>
                <w:color w:val="000000"/>
                <w:w w:val="96"/>
                <w:sz w:val="36"/>
                <w:szCs w:val="36"/>
                <w:rtl/>
                <w:lang w:eastAsia="en-US"/>
              </w:rPr>
              <w:t>المحافظة على برنامج التدريب الناجح الذي تم تنفيذه لتطوير مراكز دعم التكنولوجيا والابتكار، بما في ذلك التدريب في الموقع ودورات التعلم عن بعد؛</w:t>
            </w:r>
          </w:p>
          <w:p w:rsidR="00416C91" w:rsidRPr="00200E01" w:rsidRDefault="00715C8F" w:rsidP="00EE4A70">
            <w:pPr>
              <w:pStyle w:val="ListParagraph"/>
              <w:numPr>
                <w:ilvl w:val="0"/>
                <w:numId w:val="7"/>
              </w:numPr>
              <w:tabs>
                <w:tab w:val="right" w:pos="1200"/>
              </w:tabs>
              <w:bidi/>
              <w:spacing w:before="120" w:after="180" w:line="300" w:lineRule="exact"/>
              <w:ind w:left="664" w:hanging="6"/>
              <w:contextualSpacing w:val="0"/>
              <w:rPr>
                <w:rFonts w:ascii="Arabic Typesetting" w:eastAsia="Times New Roman" w:hAnsi="Arabic Typesetting" w:cs="Arabic Typesetting"/>
                <w:color w:val="000000"/>
                <w:sz w:val="36"/>
                <w:szCs w:val="36"/>
                <w:rtl/>
                <w:lang w:eastAsia="en-US"/>
              </w:rPr>
            </w:pPr>
            <w:r>
              <w:rPr>
                <w:rFonts w:ascii="Arabic Typesetting" w:hAnsi="Arabic Typesetting" w:cs="Arabic Typesetting" w:hint="cs"/>
                <w:sz w:val="36"/>
                <w:szCs w:val="36"/>
                <w:rtl/>
              </w:rPr>
              <w:t>وت</w:t>
            </w:r>
            <w:r w:rsidR="00416C91" w:rsidRPr="00200E01">
              <w:rPr>
                <w:rFonts w:ascii="Arabic Typesetting" w:hAnsi="Arabic Typesetting" w:cs="Arabic Typesetting"/>
                <w:sz w:val="36"/>
                <w:szCs w:val="36"/>
                <w:rtl/>
              </w:rPr>
              <w:t xml:space="preserve">عزيز الاستفادة من برنامجي النفاذ إلى المعلومات المتخصصة بشأن البراءات </w:t>
            </w:r>
            <w:r w:rsidR="00416C91" w:rsidRPr="00200E01">
              <w:rPr>
                <w:rFonts w:ascii="Arabic Typesetting" w:hAnsi="Arabic Typesetting" w:cs="Arabic Typesetting"/>
                <w:sz w:val="36"/>
                <w:szCs w:val="36"/>
              </w:rPr>
              <w:t>(ASPI)</w:t>
            </w:r>
            <w:r w:rsidR="00416C91" w:rsidRPr="00200E01">
              <w:rPr>
                <w:rFonts w:ascii="Arabic Typesetting" w:hAnsi="Arabic Typesetting" w:cs="Arabic Typesetting"/>
                <w:sz w:val="36"/>
                <w:szCs w:val="36"/>
                <w:rtl/>
              </w:rPr>
              <w:t>، والنفاذ إلى البحث لأغراض التطوير والابتكار</w:t>
            </w:r>
            <w:r w:rsidR="00416C91" w:rsidRPr="00200E01">
              <w:rPr>
                <w:rFonts w:ascii="Arabic Typesetting" w:hAnsi="Arabic Typesetting" w:cs="Arabic Typesetting"/>
                <w:sz w:val="36"/>
                <w:szCs w:val="36"/>
              </w:rPr>
              <w:t>(ARDI)</w:t>
            </w:r>
            <w:r w:rsidR="00416C91" w:rsidRPr="00200E01">
              <w:rPr>
                <w:rFonts w:ascii="Arabic Typesetting" w:hAnsi="Arabic Typesetting" w:cs="Arabic Typesetting"/>
                <w:sz w:val="36"/>
                <w:szCs w:val="36"/>
                <w:rtl/>
              </w:rPr>
              <w:t>، وتطويرهما؛</w:t>
            </w:r>
          </w:p>
          <w:p w:rsidR="00416C91" w:rsidRPr="00200E01" w:rsidRDefault="00715C8F" w:rsidP="00EE4A70">
            <w:pPr>
              <w:numPr>
                <w:ilvl w:val="0"/>
                <w:numId w:val="7"/>
              </w:numPr>
              <w:tabs>
                <w:tab w:val="right" w:pos="1200"/>
              </w:tabs>
              <w:bidi/>
              <w:spacing w:after="180" w:line="300" w:lineRule="exact"/>
              <w:ind w:left="663" w:hanging="5"/>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416C91" w:rsidRPr="00200E01">
              <w:rPr>
                <w:rFonts w:ascii="Arabic Typesetting" w:hAnsi="Arabic Typesetting" w:cs="Arabic Typesetting"/>
                <w:color w:val="000000"/>
                <w:sz w:val="36"/>
                <w:szCs w:val="36"/>
                <w:rtl/>
              </w:rPr>
              <w:t xml:space="preserve">استحداث </w:t>
            </w:r>
            <w:r w:rsidR="00416C91" w:rsidRPr="00200E01">
              <w:rPr>
                <w:rFonts w:ascii="Arabic Typesetting" w:hAnsi="Arabic Typesetting" w:cs="Arabic Typesetting"/>
                <w:sz w:val="36"/>
                <w:szCs w:val="36"/>
                <w:rtl/>
              </w:rPr>
              <w:t>منصة لإدارة المعارف لمراكز دعم التكنولوجيا والابتكار بغية تيسير التبادل</w:t>
            </w:r>
            <w:r w:rsidR="00416C91" w:rsidRPr="00200E01">
              <w:rPr>
                <w:rFonts w:ascii="Arabic Typesetting" w:hAnsi="Arabic Typesetting" w:cs="Arabic Typesetting"/>
                <w:sz w:val="36"/>
                <w:szCs w:val="36"/>
              </w:rPr>
              <w:t xml:space="preserve"> </w:t>
            </w:r>
            <w:r w:rsidR="00416C91" w:rsidRPr="00200E01">
              <w:rPr>
                <w:rFonts w:ascii="Arabic Typesetting" w:hAnsi="Arabic Typesetting" w:cs="Arabic Typesetting"/>
                <w:sz w:val="36"/>
                <w:szCs w:val="36"/>
                <w:rtl/>
              </w:rPr>
              <w:t>بين هذه المراكز على المستويات الوطنية والإقليمية والدولية، وتوفير دورات تدريب</w:t>
            </w:r>
            <w:r w:rsidR="00416C91" w:rsidRPr="00200E01">
              <w:rPr>
                <w:rFonts w:ascii="Arabic Typesetting" w:hAnsi="Arabic Typesetting" w:cs="Arabic Typesetting"/>
                <w:sz w:val="36"/>
                <w:szCs w:val="36"/>
              </w:rPr>
              <w:t xml:space="preserve"> </w:t>
            </w:r>
            <w:r w:rsidR="00416C91" w:rsidRPr="00200E01">
              <w:rPr>
                <w:rFonts w:ascii="Arabic Typesetting" w:hAnsi="Arabic Typesetting" w:cs="Arabic Typesetting"/>
                <w:sz w:val="36"/>
                <w:szCs w:val="36"/>
                <w:rtl/>
              </w:rPr>
              <w:t>إضافية لموظفي مراكز دعم التكنولوجيا والابتكار،</w:t>
            </w:r>
            <w:r w:rsidR="00416C91" w:rsidRPr="00200E01">
              <w:rPr>
                <w:rFonts w:ascii="Arabic Typesetting" w:hAnsi="Arabic Typesetting" w:cs="Arabic Typesetting"/>
                <w:color w:val="000000"/>
                <w:sz w:val="36"/>
                <w:szCs w:val="36"/>
                <w:rtl/>
              </w:rPr>
              <w:t xml:space="preserve"> و</w:t>
            </w:r>
            <w:r w:rsidR="00416C91" w:rsidRPr="00200E01">
              <w:rPr>
                <w:rFonts w:ascii="Arabic Typesetting" w:hAnsi="Arabic Typesetting" w:cs="Arabic Typesetting"/>
                <w:sz w:val="36"/>
                <w:szCs w:val="36"/>
                <w:rtl/>
              </w:rPr>
              <w:t>تزويد هذه المراكز والجمهور بشكل عام بمواد إعلامية</w:t>
            </w:r>
            <w:r w:rsidR="00416C91" w:rsidRPr="00200E01">
              <w:rPr>
                <w:rFonts w:ascii="Arabic Typesetting" w:hAnsi="Arabic Typesetting" w:cs="Arabic Typesetting"/>
                <w:color w:val="000000"/>
                <w:sz w:val="36"/>
                <w:szCs w:val="36"/>
                <w:rtl/>
              </w:rPr>
              <w:t>.</w:t>
            </w:r>
          </w:p>
          <w:p w:rsidR="00416C91" w:rsidRPr="00200E01" w:rsidRDefault="00416C91" w:rsidP="0037654B">
            <w:pPr>
              <w:bidi/>
              <w:spacing w:after="180" w:line="300" w:lineRule="exact"/>
              <w:rPr>
                <w:rFonts w:ascii="Arabic Typesetting" w:hAnsi="Arabic Typesetting" w:cs="Arabic Typesetting"/>
                <w:color w:val="000000"/>
                <w:sz w:val="36"/>
                <w:szCs w:val="36"/>
                <w:rtl/>
              </w:rPr>
            </w:pPr>
            <w:r w:rsidRPr="00200E01">
              <w:rPr>
                <w:rFonts w:ascii="Arabic Typesetting" w:hAnsi="Arabic Typesetting" w:cs="Arabic Typesetting"/>
                <w:color w:val="000000"/>
                <w:sz w:val="36"/>
                <w:szCs w:val="36"/>
                <w:rtl/>
              </w:rPr>
              <w:t xml:space="preserve">ويتمثل الهدف الثاني </w:t>
            </w:r>
            <w:r w:rsidR="0037654B">
              <w:rPr>
                <w:rFonts w:ascii="Arabic Typesetting" w:hAnsi="Arabic Typesetting" w:cs="Arabic Typesetting"/>
                <w:color w:val="000000"/>
                <w:sz w:val="36"/>
                <w:szCs w:val="36"/>
                <w:rtl/>
              </w:rPr>
              <w:t>للمشروع في مواصلة التدريب الأول</w:t>
            </w:r>
            <w:r w:rsidR="0037654B">
              <w:rPr>
                <w:rFonts w:ascii="Arabic Typesetting" w:hAnsi="Arabic Typesetting" w:cs="Arabic Typesetting" w:hint="cs"/>
                <w:color w:val="000000"/>
                <w:sz w:val="36"/>
                <w:szCs w:val="36"/>
                <w:rtl/>
              </w:rPr>
              <w:t>ي</w:t>
            </w:r>
            <w:r w:rsidRPr="00200E01">
              <w:rPr>
                <w:rFonts w:ascii="Arabic Typesetting" w:hAnsi="Arabic Typesetting" w:cs="Arabic Typesetting"/>
                <w:color w:val="000000"/>
                <w:sz w:val="36"/>
                <w:szCs w:val="36"/>
                <w:rtl/>
              </w:rPr>
              <w:t xml:space="preserve"> </w:t>
            </w:r>
            <w:r w:rsidR="0037654B">
              <w:rPr>
                <w:rFonts w:ascii="Arabic Typesetting" w:hAnsi="Arabic Typesetting" w:cs="Arabic Typesetting" w:hint="cs"/>
                <w:color w:val="000000"/>
                <w:sz w:val="36"/>
                <w:szCs w:val="36"/>
                <w:rtl/>
              </w:rPr>
              <w:t>الخاص</w:t>
            </w:r>
            <w:r w:rsidRPr="00200E01">
              <w:rPr>
                <w:rFonts w:ascii="Arabic Typesetting" w:hAnsi="Arabic Typesetting" w:cs="Arabic Typesetting"/>
                <w:color w:val="000000"/>
                <w:sz w:val="36"/>
                <w:szCs w:val="36"/>
                <w:rtl/>
              </w:rPr>
              <w:t xml:space="preserve"> </w:t>
            </w:r>
            <w:r w:rsidR="0037654B">
              <w:rPr>
                <w:rFonts w:ascii="Arabic Typesetting" w:hAnsi="Arabic Typesetting" w:cs="Arabic Typesetting" w:hint="cs"/>
                <w:color w:val="000000"/>
                <w:sz w:val="36"/>
                <w:szCs w:val="36"/>
                <w:rtl/>
              </w:rPr>
              <w:t>ب</w:t>
            </w:r>
            <w:r w:rsidRPr="00200E01">
              <w:rPr>
                <w:rFonts w:ascii="Arabic Typesetting" w:hAnsi="Arabic Typesetting" w:cs="Arabic Typesetting"/>
                <w:color w:val="000000"/>
                <w:sz w:val="36"/>
                <w:szCs w:val="36"/>
                <w:rtl/>
              </w:rPr>
              <w:t>المرحلة الأولى للعديد من البلدان، التي وقعت أو التزمت بالتوقيع على</w:t>
            </w:r>
            <w:r w:rsidRPr="00200E01">
              <w:rPr>
                <w:rFonts w:ascii="Arabic Typesetting" w:hAnsi="Arabic Typesetting" w:cs="Arabic Typesetting"/>
                <w:color w:val="000000"/>
                <w:sz w:val="36"/>
                <w:szCs w:val="36"/>
                <w:rtl/>
                <w:lang w:bidi="ar-EG"/>
              </w:rPr>
              <w:t xml:space="preserve"> </w:t>
            </w:r>
            <w:r w:rsidRPr="00200E01">
              <w:rPr>
                <w:rFonts w:ascii="Arabic Typesetting" w:hAnsi="Arabic Typesetting" w:cs="Arabic Typesetting"/>
                <w:color w:val="000000"/>
                <w:sz w:val="36"/>
                <w:szCs w:val="36"/>
                <w:rtl/>
              </w:rPr>
              <w:t>اتفاقات إنشاء شبكات وطنية لمراكز دعم التكنولوجيا والابتكار، ولم تستفد بعد من مثل هذا التدريب.</w:t>
            </w:r>
          </w:p>
        </w:tc>
      </w:tr>
    </w:tbl>
    <w:p w:rsidR="008D24C1" w:rsidRDefault="008D24C1">
      <w:pPr>
        <w:bidi/>
      </w:pPr>
      <w: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7167"/>
      </w:tblGrid>
      <w:tr w:rsidR="00416C91" w:rsidRPr="00263D0C" w:rsidTr="00306201">
        <w:trPr>
          <w:jc w:val="center"/>
        </w:trPr>
        <w:tc>
          <w:tcPr>
            <w:tcW w:w="2186" w:type="dxa"/>
          </w:tcPr>
          <w:p w:rsidR="00416C91" w:rsidRPr="00B66B85" w:rsidRDefault="00416C91" w:rsidP="00B66B85">
            <w:pPr>
              <w:bidi/>
              <w:spacing w:after="180" w:line="300" w:lineRule="exact"/>
              <w:rPr>
                <w:rFonts w:ascii="Arabic Typesetting" w:hAnsi="Arabic Typesetting" w:cs="Arabic Typesetting"/>
                <w:color w:val="000000"/>
                <w:sz w:val="36"/>
                <w:szCs w:val="36"/>
                <w:u w:val="single"/>
                <w:lang w:val="fr-CH"/>
              </w:rPr>
            </w:pPr>
            <w:r w:rsidRPr="00B66B85">
              <w:rPr>
                <w:rFonts w:ascii="Arabic Typesetting" w:hAnsi="Arabic Typesetting" w:cs="Arabic Typesetting"/>
                <w:sz w:val="36"/>
                <w:szCs w:val="36"/>
                <w:u w:val="single"/>
                <w:rtl/>
              </w:rPr>
              <w:lastRenderedPageBreak/>
              <w:br w:type="page"/>
            </w:r>
            <w:r w:rsidRPr="00B66B85">
              <w:rPr>
                <w:rFonts w:ascii="Arabic Typesetting" w:hAnsi="Arabic Typesetting" w:cs="Arabic Typesetting"/>
                <w:color w:val="000000"/>
                <w:sz w:val="36"/>
                <w:szCs w:val="36"/>
                <w:u w:val="single"/>
                <w:rtl/>
              </w:rPr>
              <w:t>مدير المشروع</w:t>
            </w:r>
          </w:p>
        </w:tc>
        <w:tc>
          <w:tcPr>
            <w:tcW w:w="7167" w:type="dxa"/>
          </w:tcPr>
          <w:p w:rsidR="00416C91" w:rsidRPr="00263D0C" w:rsidRDefault="0037654B" w:rsidP="00B66B85">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السيدان</w:t>
            </w:r>
            <w:r w:rsidR="004621D8" w:rsidRPr="00263D0C">
              <w:rPr>
                <w:rFonts w:ascii="Arabic Typesetting" w:hAnsi="Arabic Typesetting" w:cs="Arabic Typesetting"/>
                <w:color w:val="000000"/>
                <w:sz w:val="36"/>
                <w:szCs w:val="36"/>
                <w:rtl/>
                <w:lang w:bidi="ar-EG"/>
              </w:rPr>
              <w:t>:</w:t>
            </w:r>
            <w:r w:rsidR="00416C91" w:rsidRPr="00263D0C">
              <w:rPr>
                <w:rFonts w:ascii="Arabic Typesetting" w:hAnsi="Arabic Typesetting" w:cs="Arabic Typesetting"/>
                <w:color w:val="000000"/>
                <w:sz w:val="36"/>
                <w:szCs w:val="36"/>
                <w:rtl/>
              </w:rPr>
              <w:t xml:space="preserve"> أليخاندرو روكا </w:t>
            </w:r>
            <w:proofErr w:type="spellStart"/>
            <w:r w:rsidR="00416C91" w:rsidRPr="00263D0C">
              <w:rPr>
                <w:rFonts w:ascii="Arabic Typesetting" w:hAnsi="Arabic Typesetting" w:cs="Arabic Typesetting"/>
                <w:color w:val="000000"/>
                <w:sz w:val="36"/>
                <w:szCs w:val="36"/>
                <w:rtl/>
              </w:rPr>
              <w:t>كامبانيا</w:t>
            </w:r>
            <w:proofErr w:type="spellEnd"/>
            <w:r w:rsidR="00416C91" w:rsidRPr="00263D0C">
              <w:rPr>
                <w:rFonts w:ascii="Arabic Typesetting" w:hAnsi="Arabic Typesetting" w:cs="Arabic Typesetting"/>
                <w:color w:val="000000"/>
                <w:sz w:val="36"/>
                <w:szCs w:val="36"/>
                <w:rtl/>
              </w:rPr>
              <w:t xml:space="preserve"> وأندرو تشايكوفسكي</w:t>
            </w:r>
          </w:p>
        </w:tc>
      </w:tr>
      <w:tr w:rsidR="00416C91" w:rsidRPr="00263D0C" w:rsidTr="00306201">
        <w:trPr>
          <w:jc w:val="center"/>
        </w:trPr>
        <w:tc>
          <w:tcPr>
            <w:tcW w:w="2186" w:type="dxa"/>
          </w:tcPr>
          <w:p w:rsidR="00416C91" w:rsidRPr="00B66B85" w:rsidRDefault="00416C91" w:rsidP="00B66B85">
            <w:pPr>
              <w:bidi/>
              <w:spacing w:after="180" w:line="300" w:lineRule="exact"/>
              <w:rPr>
                <w:rFonts w:ascii="Arabic Typesetting" w:hAnsi="Arabic Typesetting" w:cs="Arabic Typesetting"/>
                <w:color w:val="000000"/>
                <w:sz w:val="36"/>
                <w:szCs w:val="36"/>
                <w:u w:val="single"/>
                <w:rtl/>
              </w:rPr>
            </w:pPr>
            <w:r w:rsidRPr="00B66B85">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7167" w:type="dxa"/>
          </w:tcPr>
          <w:p w:rsidR="00416C91" w:rsidRPr="00B66B85" w:rsidRDefault="00416C91" w:rsidP="003313BE">
            <w:pPr>
              <w:bidi/>
              <w:spacing w:line="300" w:lineRule="exact"/>
              <w:rPr>
                <w:rFonts w:ascii="Arabic Typesetting" w:hAnsi="Arabic Typesetting" w:cs="Arabic Typesetting"/>
                <w:bCs/>
                <w:i/>
                <w:iCs/>
                <w:sz w:val="36"/>
                <w:szCs w:val="36"/>
                <w:lang w:val="fr-CH"/>
              </w:rPr>
            </w:pPr>
            <w:r w:rsidRPr="00263D0C">
              <w:rPr>
                <w:rFonts w:ascii="Arabic Typesetting" w:hAnsi="Arabic Typesetting" w:cs="Arabic Typesetting"/>
                <w:i/>
                <w:iCs/>
                <w:sz w:val="36"/>
                <w:szCs w:val="36"/>
                <w:rtl/>
              </w:rPr>
              <w:t>النتيجة المتوقعة</w:t>
            </w:r>
            <w:r w:rsidR="00B66B85">
              <w:rPr>
                <w:rFonts w:ascii="Arabic Typesetting" w:hAnsi="Arabic Typesetting" w:cs="Arabic Typesetting"/>
                <w:i/>
                <w:iCs/>
                <w:sz w:val="36"/>
                <w:szCs w:val="36"/>
              </w:rPr>
              <w:t xml:space="preserve"> </w:t>
            </w:r>
            <w:r w:rsidR="003313BE">
              <w:rPr>
                <w:rFonts w:ascii="Arabic Typesetting" w:hAnsi="Arabic Typesetting" w:cs="Arabic Typesetting" w:hint="cs"/>
                <w:i/>
                <w:iCs/>
                <w:sz w:val="36"/>
                <w:szCs w:val="36"/>
                <w:rtl/>
              </w:rPr>
              <w:t>2.4</w:t>
            </w:r>
          </w:p>
          <w:p w:rsidR="00416C91" w:rsidRPr="00B66B85" w:rsidRDefault="00416C91" w:rsidP="00B66B85">
            <w:pPr>
              <w:bidi/>
              <w:spacing w:after="180" w:line="300" w:lineRule="exact"/>
              <w:rPr>
                <w:rFonts w:ascii="Arabic Typesetting" w:hAnsi="Arabic Typesetting" w:cs="Arabic Typesetting"/>
                <w:color w:val="000000"/>
                <w:sz w:val="36"/>
                <w:szCs w:val="36"/>
                <w:lang w:val="fr-CH"/>
              </w:rPr>
            </w:pPr>
            <w:r w:rsidRPr="00263D0C">
              <w:rPr>
                <w:rFonts w:ascii="Arabic Typesetting" w:hAnsi="Arabic Typesetting" w:cs="Arabic Typesetting"/>
                <w:color w:val="000000"/>
                <w:sz w:val="36"/>
                <w:szCs w:val="36"/>
                <w:rtl/>
              </w:rPr>
              <w:t>تعزيز النفاذ إلى معلومات الملكية الفكرية والمعرفة والاستفادة منها من قبل مؤسسات الملكية الفكرية والجمهور لتعزيز الابتكار، وزيادة فرص الوصول إلى الأعمال الإبداعية المحمية بالبراءات، والأعمال الإبداعية في الملك العام.</w:t>
            </w:r>
          </w:p>
        </w:tc>
      </w:tr>
      <w:tr w:rsidR="00416C91" w:rsidRPr="00263D0C" w:rsidTr="00306201">
        <w:trPr>
          <w:jc w:val="center"/>
        </w:trPr>
        <w:tc>
          <w:tcPr>
            <w:tcW w:w="2186" w:type="dxa"/>
          </w:tcPr>
          <w:p w:rsidR="00416C91" w:rsidRPr="00B66B85" w:rsidRDefault="00416C91" w:rsidP="00B66B85">
            <w:pPr>
              <w:bidi/>
              <w:spacing w:after="180" w:line="300" w:lineRule="exact"/>
              <w:rPr>
                <w:rFonts w:ascii="Arabic Typesetting" w:hAnsi="Arabic Typesetting" w:cs="Arabic Typesetting"/>
                <w:color w:val="000000"/>
                <w:sz w:val="36"/>
                <w:szCs w:val="36"/>
                <w:u w:val="single"/>
                <w:rtl/>
              </w:rPr>
            </w:pPr>
            <w:r w:rsidRPr="00B66B85">
              <w:rPr>
                <w:rFonts w:ascii="Arabic Typesetting" w:hAnsi="Arabic Typesetting" w:cs="Arabic Typesetting"/>
                <w:color w:val="000000"/>
                <w:sz w:val="36"/>
                <w:szCs w:val="36"/>
                <w:u w:val="single"/>
                <w:rtl/>
              </w:rPr>
              <w:t>التقدم المحرز في تنفيذ المشروع</w:t>
            </w:r>
          </w:p>
        </w:tc>
        <w:tc>
          <w:tcPr>
            <w:tcW w:w="7167" w:type="dxa"/>
          </w:tcPr>
          <w:p w:rsidR="00252576" w:rsidRPr="0037654B" w:rsidRDefault="00416C91" w:rsidP="00EE4A70">
            <w:pPr>
              <w:pStyle w:val="ListParagraph"/>
              <w:numPr>
                <w:ilvl w:val="0"/>
                <w:numId w:val="3"/>
              </w:numPr>
              <w:bidi/>
              <w:spacing w:after="180" w:line="300" w:lineRule="exact"/>
              <w:ind w:left="0" w:firstLine="19"/>
              <w:rPr>
                <w:rFonts w:ascii="Arabic Typesetting" w:eastAsia="Times New Roman" w:hAnsi="Arabic Typesetting" w:cs="Arabic Typesetting"/>
                <w:i/>
                <w:iCs/>
                <w:color w:val="000000"/>
                <w:sz w:val="36"/>
                <w:szCs w:val="36"/>
                <w:lang w:eastAsia="en-US"/>
              </w:rPr>
            </w:pPr>
            <w:r w:rsidRPr="0037654B">
              <w:rPr>
                <w:rFonts w:ascii="Arabic Typesetting" w:eastAsia="Times New Roman" w:hAnsi="Arabic Typesetting" w:cs="Arabic Typesetting"/>
                <w:i/>
                <w:iCs/>
                <w:color w:val="000000"/>
                <w:sz w:val="36"/>
                <w:szCs w:val="36"/>
                <w:rtl/>
                <w:lang w:eastAsia="en-US"/>
              </w:rPr>
              <w:t>برنامج التدريب</w:t>
            </w:r>
          </w:p>
          <w:p w:rsidR="00416C91" w:rsidRPr="00263D0C" w:rsidRDefault="0037654B" w:rsidP="003A590E">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يستمر</w:t>
            </w:r>
            <w:r>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ال</w:t>
            </w:r>
            <w:r w:rsidR="00416C91" w:rsidRPr="00263D0C">
              <w:rPr>
                <w:rFonts w:ascii="Arabic Typesetting" w:hAnsi="Arabic Typesetting" w:cs="Arabic Typesetting"/>
                <w:color w:val="000000"/>
                <w:sz w:val="36"/>
                <w:szCs w:val="36"/>
                <w:rtl/>
              </w:rPr>
              <w:t xml:space="preserve">تدريب </w:t>
            </w:r>
            <w:r w:rsidR="00B72FDA">
              <w:rPr>
                <w:rFonts w:ascii="Arabic Typesetting" w:hAnsi="Arabic Typesetting" w:cs="Arabic Typesetting" w:hint="cs"/>
                <w:color w:val="000000"/>
                <w:sz w:val="36"/>
                <w:szCs w:val="36"/>
                <w:rtl/>
              </w:rPr>
              <w:t xml:space="preserve">الخاص بالمرحلة الثانية </w:t>
            </w:r>
            <w:r w:rsidR="003A590E">
              <w:rPr>
                <w:rFonts w:ascii="Arabic Typesetting" w:hAnsi="Arabic Typesetting" w:cs="Arabic Typesetting" w:hint="cs"/>
                <w:color w:val="000000"/>
                <w:sz w:val="36"/>
                <w:szCs w:val="36"/>
                <w:rtl/>
              </w:rPr>
              <w:t xml:space="preserve">في الموقع </w:t>
            </w:r>
            <w:r w:rsidR="00416C91" w:rsidRPr="00263D0C">
              <w:rPr>
                <w:rFonts w:ascii="Arabic Typesetting" w:hAnsi="Arabic Typesetting" w:cs="Arabic Typesetting"/>
                <w:color w:val="000000"/>
                <w:sz w:val="36"/>
                <w:szCs w:val="36"/>
                <w:rtl/>
              </w:rPr>
              <w:t>ل</w:t>
            </w:r>
            <w:r w:rsidR="00B72FDA">
              <w:rPr>
                <w:rFonts w:ascii="Arabic Typesetting" w:hAnsi="Arabic Typesetting" w:cs="Arabic Typesetting" w:hint="cs"/>
                <w:color w:val="000000"/>
                <w:sz w:val="36"/>
                <w:szCs w:val="36"/>
                <w:rtl/>
              </w:rPr>
              <w:t>فائدة ا</w:t>
            </w:r>
            <w:r w:rsidR="00416C91" w:rsidRPr="00263D0C">
              <w:rPr>
                <w:rFonts w:ascii="Arabic Typesetting" w:hAnsi="Arabic Typesetting" w:cs="Arabic Typesetting"/>
                <w:color w:val="000000"/>
                <w:sz w:val="36"/>
                <w:szCs w:val="36"/>
                <w:rtl/>
              </w:rPr>
              <w:t>لدول الأعضاء التي طلبت بالفعل المشاركة في مشروع مراكز دعم التكنولوجيا والابتكار أو و</w:t>
            </w:r>
            <w:r w:rsidR="00485174" w:rsidRPr="00263D0C">
              <w:rPr>
                <w:rFonts w:ascii="Arabic Typesetting" w:hAnsi="Arabic Typesetting" w:cs="Arabic Typesetting"/>
                <w:color w:val="000000"/>
                <w:sz w:val="36"/>
                <w:szCs w:val="36"/>
                <w:rtl/>
              </w:rPr>
              <w:t>َ</w:t>
            </w:r>
            <w:r w:rsidR="00416C91" w:rsidRPr="00263D0C">
              <w:rPr>
                <w:rFonts w:ascii="Arabic Typesetting" w:hAnsi="Arabic Typesetting" w:cs="Arabic Typesetting"/>
                <w:color w:val="000000"/>
                <w:sz w:val="36"/>
                <w:szCs w:val="36"/>
                <w:rtl/>
              </w:rPr>
              <w:t>ق</w:t>
            </w:r>
            <w:r w:rsidR="00485174" w:rsidRPr="00263D0C">
              <w:rPr>
                <w:rFonts w:ascii="Arabic Typesetting" w:hAnsi="Arabic Typesetting" w:cs="Arabic Typesetting"/>
                <w:color w:val="000000"/>
                <w:sz w:val="36"/>
                <w:szCs w:val="36"/>
                <w:rtl/>
              </w:rPr>
              <w:t>ّ</w:t>
            </w:r>
            <w:r w:rsidR="00416C91" w:rsidRPr="00263D0C">
              <w:rPr>
                <w:rFonts w:ascii="Arabic Typesetting" w:hAnsi="Arabic Typesetting" w:cs="Arabic Typesetting"/>
                <w:color w:val="000000"/>
                <w:sz w:val="36"/>
                <w:szCs w:val="36"/>
                <w:rtl/>
              </w:rPr>
              <w:t>عت على "اتفاقية مستوى الخدمة" (</w:t>
            </w:r>
            <w:r w:rsidR="00416C91" w:rsidRPr="00263D0C">
              <w:rPr>
                <w:rFonts w:ascii="Arabic Typesetting" w:hAnsi="Arabic Typesetting" w:cs="Arabic Typesetting"/>
                <w:color w:val="000000"/>
                <w:sz w:val="36"/>
                <w:szCs w:val="36"/>
              </w:rPr>
              <w:t>SLA</w:t>
            </w:r>
            <w:r w:rsidR="00416C91" w:rsidRPr="00263D0C">
              <w:rPr>
                <w:rFonts w:ascii="Arabic Typesetting" w:hAnsi="Arabic Typesetting" w:cs="Arabic Typesetting"/>
                <w:color w:val="000000"/>
                <w:sz w:val="36"/>
                <w:szCs w:val="36"/>
                <w:rtl/>
              </w:rPr>
              <w:t>).</w:t>
            </w:r>
          </w:p>
          <w:p w:rsidR="00416C91" w:rsidRPr="00263D0C" w:rsidRDefault="00B72FDA" w:rsidP="003A590E">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واضطُلع</w:t>
            </w:r>
            <w:r w:rsidR="00416C91" w:rsidRPr="00263D0C">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ب</w:t>
            </w:r>
            <w:r w:rsidR="00416C91" w:rsidRPr="00263D0C">
              <w:rPr>
                <w:rFonts w:ascii="Arabic Typesetting" w:hAnsi="Arabic Typesetting" w:cs="Arabic Typesetting"/>
                <w:color w:val="000000"/>
                <w:sz w:val="36"/>
                <w:szCs w:val="36"/>
                <w:rtl/>
              </w:rPr>
              <w:t xml:space="preserve">حلقات العمل التدريبية التالية </w:t>
            </w:r>
            <w:r w:rsidR="003A590E">
              <w:rPr>
                <w:rFonts w:ascii="Arabic Typesetting" w:hAnsi="Arabic Typesetting" w:cs="Arabic Typesetting" w:hint="cs"/>
                <w:color w:val="000000"/>
                <w:sz w:val="36"/>
                <w:szCs w:val="36"/>
                <w:rtl/>
              </w:rPr>
              <w:t xml:space="preserve">في الموقع </w:t>
            </w:r>
            <w:r>
              <w:rPr>
                <w:rFonts w:ascii="Arabic Typesetting" w:hAnsi="Arabic Typesetting" w:cs="Arabic Typesetting" w:hint="cs"/>
                <w:color w:val="000000"/>
                <w:sz w:val="36"/>
                <w:szCs w:val="36"/>
                <w:rtl/>
              </w:rPr>
              <w:t xml:space="preserve">خلال الأشهر الاثني عشر الماضية </w:t>
            </w:r>
            <w:r w:rsidR="00416C91" w:rsidRPr="00263D0C">
              <w:rPr>
                <w:rFonts w:ascii="Arabic Typesetting" w:hAnsi="Arabic Typesetting" w:cs="Arabic Typesetting"/>
                <w:color w:val="000000"/>
                <w:sz w:val="36"/>
                <w:szCs w:val="36"/>
                <w:rtl/>
              </w:rPr>
              <w:t>وحتى نهاية يوليو</w:t>
            </w:r>
            <w:r>
              <w:rPr>
                <w:rFonts w:ascii="Arabic Typesetting" w:hAnsi="Arabic Typesetting" w:cs="Arabic Typesetting" w:hint="cs"/>
                <w:color w:val="000000"/>
                <w:sz w:val="36"/>
                <w:szCs w:val="36"/>
                <w:rtl/>
              </w:rPr>
              <w:t xml:space="preserve"> 2013:</w:t>
            </w:r>
          </w:p>
          <w:p w:rsidR="00416C91" w:rsidRPr="00263D0C" w:rsidRDefault="009C0AA2" w:rsidP="00EE4A70">
            <w:pPr>
              <w:pStyle w:val="ListParagraph"/>
              <w:numPr>
                <w:ilvl w:val="0"/>
                <w:numId w:val="6"/>
              </w:numPr>
              <w:bidi/>
              <w:spacing w:after="60" w:line="300" w:lineRule="exact"/>
              <w:ind w:left="567" w:firstLine="0"/>
              <w:contextualSpacing w:val="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30</w:t>
            </w:r>
            <w:r w:rsidR="00416C91" w:rsidRPr="00263D0C">
              <w:rPr>
                <w:rFonts w:ascii="Arabic Typesetting" w:eastAsia="Times New Roman" w:hAnsi="Arabic Typesetting" w:cs="Arabic Typesetting"/>
                <w:color w:val="000000"/>
                <w:sz w:val="36"/>
                <w:szCs w:val="36"/>
                <w:rtl/>
                <w:lang w:eastAsia="en-US"/>
              </w:rPr>
              <w:t xml:space="preserve"> حدثا وطنيا في </w:t>
            </w:r>
            <w:r>
              <w:rPr>
                <w:rFonts w:ascii="Arabic Typesetting" w:eastAsia="Times New Roman" w:hAnsi="Arabic Typesetting" w:cs="Arabic Typesetting" w:hint="cs"/>
                <w:color w:val="000000"/>
                <w:sz w:val="36"/>
                <w:szCs w:val="36"/>
                <w:rtl/>
                <w:lang w:eastAsia="en-US"/>
              </w:rPr>
              <w:t>بنن، وبوروندي، والكاميرون، وجمهورية أفريقيا الوسطى</w:t>
            </w:r>
            <w:r w:rsidR="00416C91" w:rsidRPr="00263D0C">
              <w:rPr>
                <w:rFonts w:ascii="Arabic Typesetting" w:eastAsia="Times New Roman" w:hAnsi="Arabic Typesetting" w:cs="Arabic Typesetting"/>
                <w:color w:val="000000"/>
                <w:sz w:val="36"/>
                <w:szCs w:val="36"/>
                <w:rtl/>
                <w:lang w:eastAsia="en-US"/>
              </w:rPr>
              <w:t>، وجمهورية الكونغو</w:t>
            </w:r>
            <w:r>
              <w:rPr>
                <w:rFonts w:ascii="Arabic Typesetting" w:eastAsia="Times New Roman" w:hAnsi="Arabic Typesetting" w:cs="Arabic Typesetting"/>
                <w:color w:val="000000"/>
                <w:sz w:val="36"/>
                <w:szCs w:val="36"/>
                <w:rtl/>
                <w:lang w:eastAsia="en-US"/>
              </w:rPr>
              <w:t xml:space="preserve">، </w:t>
            </w:r>
            <w:r>
              <w:rPr>
                <w:rFonts w:ascii="Arabic Typesetting" w:eastAsia="Times New Roman" w:hAnsi="Arabic Typesetting" w:cs="Arabic Typesetting" w:hint="cs"/>
                <w:color w:val="000000"/>
                <w:sz w:val="36"/>
                <w:szCs w:val="36"/>
                <w:rtl/>
                <w:lang w:eastAsia="en-US"/>
              </w:rPr>
              <w:t xml:space="preserve">وكوستاريكا، </w:t>
            </w:r>
            <w:r>
              <w:rPr>
                <w:rFonts w:ascii="Arabic Typesetting" w:eastAsia="Times New Roman" w:hAnsi="Arabic Typesetting" w:cs="Arabic Typesetting"/>
                <w:color w:val="000000"/>
                <w:sz w:val="36"/>
                <w:szCs w:val="36"/>
                <w:rtl/>
                <w:lang w:eastAsia="en-US"/>
              </w:rPr>
              <w:t xml:space="preserve">وكوت ديفوار، </w:t>
            </w:r>
            <w:r w:rsidR="00306201">
              <w:rPr>
                <w:rFonts w:ascii="Arabic Typesetting" w:eastAsia="Times New Roman" w:hAnsi="Arabic Typesetting" w:cs="Arabic Typesetting" w:hint="cs"/>
                <w:color w:val="000000"/>
                <w:sz w:val="36"/>
                <w:szCs w:val="36"/>
                <w:rtl/>
                <w:lang w:eastAsia="en-US"/>
              </w:rPr>
              <w:t>و</w:t>
            </w:r>
            <w:r w:rsidRPr="009C0AA2">
              <w:rPr>
                <w:rFonts w:ascii="Arabic Typesetting" w:eastAsia="Times New Roman" w:hAnsi="Arabic Typesetting" w:cs="Arabic Typesetting"/>
                <w:color w:val="000000"/>
                <w:sz w:val="36"/>
                <w:szCs w:val="36"/>
                <w:rtl/>
                <w:lang w:eastAsia="en-US"/>
              </w:rPr>
              <w:t xml:space="preserve">الجمهورية </w:t>
            </w:r>
            <w:proofErr w:type="spellStart"/>
            <w:r w:rsidRPr="009C0AA2">
              <w:rPr>
                <w:rFonts w:ascii="Arabic Typesetting" w:eastAsia="Times New Roman" w:hAnsi="Arabic Typesetting" w:cs="Arabic Typesetting"/>
                <w:color w:val="000000"/>
                <w:sz w:val="36"/>
                <w:szCs w:val="36"/>
                <w:rtl/>
                <w:lang w:eastAsia="en-US"/>
              </w:rPr>
              <w:t>الدومينيكية</w:t>
            </w:r>
            <w:proofErr w:type="spellEnd"/>
            <w:r w:rsidRPr="009C0AA2">
              <w:rPr>
                <w:rFonts w:ascii="Arabic Typesetting" w:eastAsia="Times New Roman" w:hAnsi="Arabic Typesetting" w:cs="Arabic Typesetting"/>
                <w:color w:val="000000"/>
                <w:sz w:val="36"/>
                <w:szCs w:val="36"/>
                <w:rtl/>
                <w:lang w:eastAsia="en-US"/>
              </w:rPr>
              <w:t>٬ والسلفادور٬ وإثيوبيا٬ وجورجيا٬ وهندوراس٬ وقيرغيزستان٬ والنيجر٬ ونيجيريا</w:t>
            </w:r>
            <w:r w:rsidR="00FE15C3">
              <w:rPr>
                <w:rFonts w:ascii="Arabic Typesetting" w:eastAsia="Times New Roman" w:hAnsi="Arabic Typesetting" w:cs="Arabic Typesetting" w:hint="cs"/>
                <w:color w:val="000000"/>
                <w:sz w:val="36"/>
                <w:szCs w:val="36"/>
                <w:rtl/>
                <w:lang w:eastAsia="en-US"/>
              </w:rPr>
              <w:t xml:space="preserve"> (2)</w:t>
            </w:r>
            <w:r w:rsidRPr="009C0AA2">
              <w:rPr>
                <w:rFonts w:ascii="Arabic Typesetting" w:eastAsia="Times New Roman" w:hAnsi="Arabic Typesetting" w:cs="Arabic Typesetting"/>
                <w:color w:val="000000"/>
                <w:sz w:val="36"/>
                <w:szCs w:val="36"/>
                <w:rtl/>
                <w:lang w:eastAsia="en-US"/>
              </w:rPr>
              <w:t>٬ وعمان٬ والفلبين٬ والاتحاد الروسي٬ ورواندا</w:t>
            </w:r>
            <w:r w:rsidR="00FE15C3">
              <w:rPr>
                <w:rFonts w:ascii="Arabic Typesetting" w:eastAsia="Times New Roman" w:hAnsi="Arabic Typesetting" w:cs="Arabic Typesetting" w:hint="cs"/>
                <w:color w:val="000000"/>
                <w:sz w:val="36"/>
                <w:szCs w:val="36"/>
                <w:rtl/>
                <w:lang w:eastAsia="en-US"/>
              </w:rPr>
              <w:t xml:space="preserve"> (2)</w:t>
            </w:r>
            <w:r w:rsidRPr="009C0AA2">
              <w:rPr>
                <w:rFonts w:ascii="Arabic Typesetting" w:eastAsia="Times New Roman" w:hAnsi="Arabic Typesetting" w:cs="Arabic Typesetting"/>
                <w:color w:val="000000"/>
                <w:sz w:val="36"/>
                <w:szCs w:val="36"/>
                <w:rtl/>
                <w:lang w:eastAsia="en-US"/>
              </w:rPr>
              <w:t>٬</w:t>
            </w:r>
            <w:r w:rsidR="00FE15C3">
              <w:rPr>
                <w:rFonts w:ascii="Arabic Typesetting" w:eastAsia="Times New Roman" w:hAnsi="Arabic Typesetting" w:cs="Arabic Typesetting" w:hint="cs"/>
                <w:color w:val="000000"/>
                <w:sz w:val="36"/>
                <w:szCs w:val="36"/>
                <w:rtl/>
                <w:lang w:eastAsia="en-US"/>
              </w:rPr>
              <w:t xml:space="preserve"> و</w:t>
            </w:r>
            <w:r w:rsidR="00FE15C3" w:rsidRPr="00FE15C3">
              <w:rPr>
                <w:rFonts w:ascii="Arabic Typesetting" w:eastAsia="Times New Roman" w:hAnsi="Arabic Typesetting" w:cs="Arabic Typesetting"/>
                <w:color w:val="000000"/>
                <w:sz w:val="36"/>
                <w:szCs w:val="36"/>
                <w:rtl/>
                <w:lang w:eastAsia="en-US"/>
              </w:rPr>
              <w:t>سان تومي وبرينسيبي</w:t>
            </w:r>
            <w:r w:rsidR="00FE15C3">
              <w:rPr>
                <w:rFonts w:ascii="Arabic Typesetting" w:eastAsia="Times New Roman" w:hAnsi="Arabic Typesetting" w:cs="Arabic Typesetting" w:hint="cs"/>
                <w:color w:val="000000"/>
                <w:sz w:val="36"/>
                <w:szCs w:val="36"/>
                <w:rtl/>
                <w:lang w:eastAsia="en-US"/>
              </w:rPr>
              <w:t>،</w:t>
            </w:r>
            <w:r w:rsidR="00FE15C3" w:rsidRPr="00FE15C3">
              <w:rPr>
                <w:rFonts w:ascii="Arabic Typesetting" w:eastAsia="Times New Roman" w:hAnsi="Arabic Typesetting" w:cs="Arabic Typesetting"/>
                <w:color w:val="000000"/>
                <w:sz w:val="36"/>
                <w:szCs w:val="36"/>
                <w:rtl/>
                <w:lang w:eastAsia="en-US"/>
              </w:rPr>
              <w:t xml:space="preserve"> </w:t>
            </w:r>
            <w:r w:rsidRPr="009C0AA2">
              <w:rPr>
                <w:rFonts w:ascii="Arabic Typesetting" w:eastAsia="Times New Roman" w:hAnsi="Arabic Typesetting" w:cs="Arabic Typesetting"/>
                <w:color w:val="000000"/>
                <w:sz w:val="36"/>
                <w:szCs w:val="36"/>
                <w:rtl/>
                <w:lang w:eastAsia="en-US"/>
              </w:rPr>
              <w:t xml:space="preserve">وجنوب أفريقيا٬ </w:t>
            </w:r>
            <w:r w:rsidR="00FE15C3">
              <w:rPr>
                <w:rFonts w:ascii="Arabic Typesetting" w:eastAsia="Times New Roman" w:hAnsi="Arabic Typesetting" w:cs="Arabic Typesetting" w:hint="cs"/>
                <w:color w:val="000000"/>
                <w:sz w:val="36"/>
                <w:szCs w:val="36"/>
                <w:rtl/>
                <w:lang w:eastAsia="en-US"/>
              </w:rPr>
              <w:t xml:space="preserve">وتنزانيا، </w:t>
            </w:r>
            <w:r w:rsidRPr="009C0AA2">
              <w:rPr>
                <w:rFonts w:ascii="Arabic Typesetting" w:eastAsia="Times New Roman" w:hAnsi="Arabic Typesetting" w:cs="Arabic Typesetting"/>
                <w:color w:val="000000"/>
                <w:sz w:val="36"/>
                <w:szCs w:val="36"/>
                <w:rtl/>
                <w:lang w:eastAsia="en-US"/>
              </w:rPr>
              <w:t xml:space="preserve">وتوغو٬ وأوغندا٬ وأوروغواي٬ </w:t>
            </w:r>
            <w:proofErr w:type="spellStart"/>
            <w:r w:rsidRPr="009C0AA2">
              <w:rPr>
                <w:rFonts w:ascii="Arabic Typesetting" w:eastAsia="Times New Roman" w:hAnsi="Arabic Typesetting" w:cs="Arabic Typesetting"/>
                <w:color w:val="000000"/>
                <w:sz w:val="36"/>
                <w:szCs w:val="36"/>
                <w:rtl/>
                <w:lang w:eastAsia="en-US"/>
              </w:rPr>
              <w:t>وفييت</w:t>
            </w:r>
            <w:proofErr w:type="spellEnd"/>
            <w:r w:rsidRPr="009C0AA2">
              <w:rPr>
                <w:rFonts w:ascii="Arabic Typesetting" w:eastAsia="Times New Roman" w:hAnsi="Arabic Typesetting" w:cs="Arabic Typesetting"/>
                <w:color w:val="000000"/>
                <w:sz w:val="36"/>
                <w:szCs w:val="36"/>
                <w:rtl/>
                <w:lang w:eastAsia="en-US"/>
              </w:rPr>
              <w:t xml:space="preserve"> نام٬ وزامبيا٬ وزمبابوي</w:t>
            </w:r>
            <w:r w:rsidR="00416C91" w:rsidRPr="00263D0C">
              <w:rPr>
                <w:rFonts w:ascii="Arabic Typesetting" w:eastAsia="Times New Roman" w:hAnsi="Arabic Typesetting" w:cs="Arabic Typesetting"/>
                <w:color w:val="000000"/>
                <w:sz w:val="36"/>
                <w:szCs w:val="36"/>
                <w:rtl/>
                <w:lang w:eastAsia="en-US"/>
              </w:rPr>
              <w:t>؛</w:t>
            </w:r>
          </w:p>
          <w:p w:rsidR="00416C91" w:rsidRPr="00263D0C" w:rsidRDefault="00B66B85" w:rsidP="00EE4A70">
            <w:pPr>
              <w:pStyle w:val="ListParagraph"/>
              <w:numPr>
                <w:ilvl w:val="0"/>
                <w:numId w:val="6"/>
              </w:numPr>
              <w:bidi/>
              <w:spacing w:after="60" w:line="300" w:lineRule="exact"/>
              <w:ind w:left="567" w:firstLine="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و</w:t>
            </w:r>
            <w:r w:rsidR="00416C91" w:rsidRPr="00263D0C">
              <w:rPr>
                <w:rFonts w:ascii="Arabic Typesetting" w:eastAsia="Times New Roman" w:hAnsi="Arabic Typesetting" w:cs="Arabic Typesetting"/>
                <w:color w:val="000000"/>
                <w:sz w:val="36"/>
                <w:szCs w:val="36"/>
                <w:rtl/>
                <w:lang w:eastAsia="en-US"/>
              </w:rPr>
              <w:t xml:space="preserve">حدث إقليمي </w:t>
            </w:r>
            <w:r w:rsidR="00CE6E85" w:rsidRPr="00263D0C">
              <w:rPr>
                <w:rFonts w:ascii="Arabic Typesetting" w:eastAsia="Times New Roman" w:hAnsi="Arabic Typesetting" w:cs="Arabic Typesetting"/>
                <w:color w:val="000000"/>
                <w:sz w:val="36"/>
                <w:szCs w:val="36"/>
                <w:rtl/>
                <w:lang w:eastAsia="en-US"/>
              </w:rPr>
              <w:t xml:space="preserve">واحد </w:t>
            </w:r>
            <w:r w:rsidR="00416C91" w:rsidRPr="00263D0C">
              <w:rPr>
                <w:rFonts w:ascii="Arabic Typesetting" w:eastAsia="Times New Roman" w:hAnsi="Arabic Typesetting" w:cs="Arabic Typesetting"/>
                <w:color w:val="000000"/>
                <w:sz w:val="36"/>
                <w:szCs w:val="36"/>
                <w:rtl/>
                <w:lang w:eastAsia="en-US"/>
              </w:rPr>
              <w:t xml:space="preserve">للدول الأعضاء في المنظمة </w:t>
            </w:r>
            <w:r w:rsidR="00FE15C3">
              <w:rPr>
                <w:rFonts w:ascii="Arabic Typesetting" w:eastAsia="Times New Roman" w:hAnsi="Arabic Typesetting" w:cs="Arabic Typesetting" w:hint="cs"/>
                <w:color w:val="000000"/>
                <w:sz w:val="36"/>
                <w:szCs w:val="36"/>
                <w:rtl/>
                <w:lang w:eastAsia="en-US"/>
              </w:rPr>
              <w:t xml:space="preserve">الإقليمية </w:t>
            </w:r>
            <w:r w:rsidR="00416C91" w:rsidRPr="00263D0C">
              <w:rPr>
                <w:rFonts w:ascii="Arabic Typesetting" w:eastAsia="Times New Roman" w:hAnsi="Arabic Typesetting" w:cs="Arabic Typesetting"/>
                <w:color w:val="000000"/>
                <w:sz w:val="36"/>
                <w:szCs w:val="36"/>
                <w:rtl/>
                <w:lang w:eastAsia="en-US"/>
              </w:rPr>
              <w:t>الأفريقية للملكية الفكرية (</w:t>
            </w:r>
            <w:r w:rsidR="00FE15C3">
              <w:rPr>
                <w:rFonts w:ascii="Arabic Typesetting" w:eastAsia="Times New Roman" w:hAnsi="Arabic Typesetting" w:cs="Arabic Typesetting" w:hint="cs"/>
                <w:color w:val="000000"/>
                <w:sz w:val="36"/>
                <w:szCs w:val="36"/>
                <w:rtl/>
                <w:lang w:eastAsia="en-US"/>
              </w:rPr>
              <w:t>الأريبو</w:t>
            </w:r>
            <w:r>
              <w:rPr>
                <w:rFonts w:ascii="Arabic Typesetting" w:eastAsia="Times New Roman" w:hAnsi="Arabic Typesetting" w:cs="Arabic Typesetting"/>
                <w:color w:val="000000"/>
                <w:sz w:val="36"/>
                <w:szCs w:val="36"/>
                <w:rtl/>
                <w:lang w:eastAsia="en-US"/>
              </w:rPr>
              <w:t>)</w:t>
            </w:r>
            <w:r w:rsidR="00FE15C3">
              <w:rPr>
                <w:rFonts w:ascii="Arabic Typesetting" w:eastAsia="Times New Roman" w:hAnsi="Arabic Typesetting" w:cs="Arabic Typesetting" w:hint="cs"/>
                <w:color w:val="000000"/>
                <w:sz w:val="36"/>
                <w:szCs w:val="36"/>
                <w:rtl/>
                <w:lang w:eastAsia="en-US"/>
              </w:rPr>
              <w:t xml:space="preserve"> في أديس أبابا بإثيوبيا</w:t>
            </w:r>
            <w:r>
              <w:rPr>
                <w:rFonts w:ascii="Arabic Typesetting" w:eastAsia="Times New Roman" w:hAnsi="Arabic Typesetting" w:cs="Arabic Typesetting"/>
                <w:color w:val="000000"/>
                <w:sz w:val="36"/>
                <w:szCs w:val="36"/>
                <w:rtl/>
                <w:lang w:eastAsia="en-US"/>
              </w:rPr>
              <w:t>؛</w:t>
            </w:r>
          </w:p>
          <w:p w:rsidR="00416C91" w:rsidRDefault="00B66B85" w:rsidP="00EE4A70">
            <w:pPr>
              <w:pStyle w:val="ListParagraph"/>
              <w:numPr>
                <w:ilvl w:val="0"/>
                <w:numId w:val="6"/>
              </w:numPr>
              <w:bidi/>
              <w:spacing w:after="180" w:line="300" w:lineRule="exact"/>
              <w:ind w:left="569" w:firstLine="0"/>
              <w:rPr>
                <w:rFonts w:ascii="Arabic Typesetting" w:eastAsia="Times New Roman" w:hAnsi="Arabic Typesetting" w:cs="Arabic Typesetting"/>
                <w:color w:val="000000"/>
                <w:sz w:val="36"/>
                <w:szCs w:val="36"/>
                <w:lang w:eastAsia="en-US"/>
              </w:rPr>
            </w:pPr>
            <w:r>
              <w:rPr>
                <w:rFonts w:ascii="Arabic Typesetting" w:eastAsia="Times New Roman" w:hAnsi="Arabic Typesetting" w:cs="Arabic Typesetting" w:hint="cs"/>
                <w:color w:val="000000"/>
                <w:sz w:val="36"/>
                <w:szCs w:val="36"/>
                <w:rtl/>
                <w:lang w:eastAsia="en-US"/>
              </w:rPr>
              <w:t>و</w:t>
            </w:r>
            <w:r w:rsidR="00FE15C3">
              <w:rPr>
                <w:rFonts w:ascii="Arabic Typesetting" w:eastAsia="Times New Roman" w:hAnsi="Arabic Typesetting" w:cs="Arabic Typesetting"/>
                <w:color w:val="000000"/>
                <w:sz w:val="36"/>
                <w:szCs w:val="36"/>
                <w:rtl/>
                <w:lang w:eastAsia="en-US"/>
              </w:rPr>
              <w:t xml:space="preserve">حدث دون </w:t>
            </w:r>
            <w:r w:rsidR="00416C91" w:rsidRPr="00263D0C">
              <w:rPr>
                <w:rFonts w:ascii="Arabic Typesetting" w:eastAsia="Times New Roman" w:hAnsi="Arabic Typesetting" w:cs="Arabic Typesetting"/>
                <w:color w:val="000000"/>
                <w:sz w:val="36"/>
                <w:szCs w:val="36"/>
                <w:rtl/>
                <w:lang w:eastAsia="en-US"/>
              </w:rPr>
              <w:t xml:space="preserve">إقليمي </w:t>
            </w:r>
            <w:r w:rsidR="00CE6E85">
              <w:rPr>
                <w:rFonts w:ascii="Arabic Typesetting" w:eastAsia="Times New Roman" w:hAnsi="Arabic Typesetting" w:cs="Arabic Typesetting"/>
                <w:color w:val="000000"/>
                <w:sz w:val="36"/>
                <w:szCs w:val="36"/>
                <w:rtl/>
                <w:lang w:eastAsia="en-US"/>
              </w:rPr>
              <w:t xml:space="preserve">واحد </w:t>
            </w:r>
            <w:r w:rsidR="00416C91" w:rsidRPr="00263D0C">
              <w:rPr>
                <w:rFonts w:ascii="Arabic Typesetting" w:eastAsia="Times New Roman" w:hAnsi="Arabic Typesetting" w:cs="Arabic Typesetting"/>
                <w:color w:val="000000"/>
                <w:sz w:val="36"/>
                <w:szCs w:val="36"/>
                <w:rtl/>
                <w:lang w:eastAsia="en-US"/>
              </w:rPr>
              <w:t xml:space="preserve">في </w:t>
            </w:r>
            <w:r w:rsidR="00CE6E85">
              <w:rPr>
                <w:rFonts w:ascii="Arabic Typesetting" w:eastAsia="Times New Roman" w:hAnsi="Arabic Typesetting" w:cs="Arabic Typesetting" w:hint="cs"/>
                <w:color w:val="000000"/>
                <w:sz w:val="36"/>
                <w:szCs w:val="36"/>
                <w:rtl/>
                <w:lang w:eastAsia="en-US"/>
              </w:rPr>
              <w:t>الرياض بالمملكة العربية السعودية</w:t>
            </w:r>
            <w:r w:rsidR="00416C91" w:rsidRPr="00263D0C">
              <w:rPr>
                <w:rFonts w:ascii="Arabic Typesetting" w:eastAsia="Times New Roman" w:hAnsi="Arabic Typesetting" w:cs="Arabic Typesetting"/>
                <w:color w:val="000000"/>
                <w:sz w:val="36"/>
                <w:szCs w:val="36"/>
                <w:rtl/>
                <w:lang w:eastAsia="en-US"/>
              </w:rPr>
              <w:t xml:space="preserve"> لممثلي كل من </w:t>
            </w:r>
            <w:r w:rsidR="00CE6E85">
              <w:rPr>
                <w:rFonts w:ascii="Arabic Typesetting" w:eastAsia="Times New Roman" w:hAnsi="Arabic Typesetting" w:cs="Arabic Typesetting" w:hint="cs"/>
                <w:color w:val="000000"/>
                <w:sz w:val="36"/>
                <w:szCs w:val="36"/>
                <w:rtl/>
                <w:lang w:eastAsia="en-US"/>
              </w:rPr>
              <w:t>البحرين والكويت وعُمان وقطر والمملكة العربية السعودية والإمارات العربية المتحدة.</w:t>
            </w:r>
          </w:p>
          <w:p w:rsidR="00CE6E85" w:rsidRDefault="00AF1025" w:rsidP="008959D8">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ولزيادة فعالية بناء القدرات وتدعيم أثر المشروع وقدرته على الاستدامة، شمل التدريب </w:t>
            </w:r>
            <w:r w:rsidR="008959D8">
              <w:rPr>
                <w:rFonts w:ascii="Arabic Typesetting" w:hAnsi="Arabic Typesetting" w:cs="Arabic Typesetting" w:hint="cs"/>
                <w:color w:val="000000"/>
                <w:sz w:val="36"/>
                <w:szCs w:val="36"/>
                <w:rtl/>
              </w:rPr>
              <w:t>الخاص</w:t>
            </w:r>
            <w:r w:rsidR="003A590E">
              <w:rPr>
                <w:rFonts w:ascii="Arabic Typesetting" w:hAnsi="Arabic Typesetting" w:cs="Arabic Typesetting" w:hint="cs"/>
                <w:color w:val="000000"/>
                <w:sz w:val="36"/>
                <w:szCs w:val="36"/>
                <w:rtl/>
              </w:rPr>
              <w:t xml:space="preserve"> </w:t>
            </w:r>
            <w:r w:rsidR="008959D8">
              <w:rPr>
                <w:rFonts w:ascii="Arabic Typesetting" w:hAnsi="Arabic Typesetting" w:cs="Arabic Typesetting" w:hint="cs"/>
                <w:color w:val="000000"/>
                <w:sz w:val="36"/>
                <w:szCs w:val="36"/>
                <w:rtl/>
              </w:rPr>
              <w:t>ب</w:t>
            </w:r>
            <w:r>
              <w:rPr>
                <w:rFonts w:ascii="Arabic Typesetting" w:hAnsi="Arabic Typesetting" w:cs="Arabic Typesetting" w:hint="cs"/>
                <w:color w:val="000000"/>
                <w:sz w:val="36"/>
                <w:szCs w:val="36"/>
                <w:rtl/>
              </w:rPr>
              <w:t>المرحلة الثانية</w:t>
            </w:r>
            <w:r w:rsidR="003A590E">
              <w:rPr>
                <w:rFonts w:ascii="Arabic Typesetting" w:hAnsi="Arabic Typesetting" w:cs="Arabic Typesetting" w:hint="cs"/>
                <w:color w:val="000000"/>
                <w:sz w:val="36"/>
                <w:szCs w:val="36"/>
                <w:rtl/>
              </w:rPr>
              <w:t xml:space="preserve"> في الموقع</w:t>
            </w:r>
            <w:r>
              <w:rPr>
                <w:rFonts w:ascii="Arabic Typesetting" w:hAnsi="Arabic Typesetting" w:cs="Arabic Typesetting" w:hint="cs"/>
                <w:color w:val="000000"/>
                <w:sz w:val="36"/>
                <w:szCs w:val="36"/>
                <w:rtl/>
              </w:rPr>
              <w:t>، اعتبارا من مطلع عام 2013، العناصر التالية:</w:t>
            </w:r>
          </w:p>
          <w:p w:rsidR="00AF1025" w:rsidRDefault="0083662B" w:rsidP="00EE4A70">
            <w:pPr>
              <w:pStyle w:val="ListParagraph"/>
              <w:numPr>
                <w:ilvl w:val="0"/>
                <w:numId w:val="6"/>
              </w:numPr>
              <w:bidi/>
              <w:spacing w:after="180" w:line="300" w:lineRule="exact"/>
              <w:ind w:left="569" w:firstLine="0"/>
              <w:rPr>
                <w:rFonts w:ascii="Arabic Typesetting" w:eastAsia="Times New Roman" w:hAnsi="Arabic Typesetting" w:cs="Arabic Typesetting"/>
                <w:color w:val="000000"/>
                <w:sz w:val="36"/>
                <w:szCs w:val="36"/>
                <w:lang w:eastAsia="en-US"/>
              </w:rPr>
            </w:pPr>
            <w:r>
              <w:rPr>
                <w:rFonts w:ascii="Arabic Typesetting" w:eastAsia="Times New Roman" w:hAnsi="Arabic Typesetting" w:cs="Arabic Typesetting" w:hint="cs"/>
                <w:color w:val="000000"/>
                <w:sz w:val="36"/>
                <w:szCs w:val="36"/>
                <w:rtl/>
                <w:lang w:eastAsia="en-US"/>
              </w:rPr>
              <w:t>اجتماع تخطيطي، بما في ذلك مناقشة وثيقة مشروع نموذجي تحتوي على أهداف وحصائل ونواتج وأنشطة ذات أطر منطقية وخطة عمل للتنفيذ واتفاق بين كل أصحاب المصلحة في المشروع؛</w:t>
            </w:r>
          </w:p>
          <w:p w:rsidR="0083662B" w:rsidRDefault="00210E09" w:rsidP="00EE4A70">
            <w:pPr>
              <w:pStyle w:val="ListParagraph"/>
              <w:numPr>
                <w:ilvl w:val="0"/>
                <w:numId w:val="6"/>
              </w:numPr>
              <w:bidi/>
              <w:spacing w:after="180" w:line="300" w:lineRule="exact"/>
              <w:ind w:left="569" w:firstLine="0"/>
              <w:rPr>
                <w:rFonts w:ascii="Arabic Typesetting" w:eastAsia="Times New Roman" w:hAnsi="Arabic Typesetting" w:cs="Arabic Typesetting"/>
                <w:color w:val="000000"/>
                <w:sz w:val="36"/>
                <w:szCs w:val="36"/>
                <w:lang w:eastAsia="en-US"/>
              </w:rPr>
            </w:pPr>
            <w:r>
              <w:rPr>
                <w:rFonts w:ascii="Arabic Typesetting" w:eastAsia="Times New Roman" w:hAnsi="Arabic Typesetting" w:cs="Arabic Typesetting" w:hint="cs"/>
                <w:color w:val="000000"/>
                <w:sz w:val="36"/>
                <w:szCs w:val="36"/>
                <w:rtl/>
                <w:lang w:eastAsia="en-US"/>
              </w:rPr>
              <w:t>وندوة تدريبية لفائدة الموظفين الذين يعملون حاليا في مر</w:t>
            </w:r>
            <w:r w:rsidR="008959D8">
              <w:rPr>
                <w:rFonts w:ascii="Arabic Typesetting" w:eastAsia="Times New Roman" w:hAnsi="Arabic Typesetting" w:cs="Arabic Typesetting" w:hint="cs"/>
                <w:color w:val="000000"/>
                <w:sz w:val="36"/>
                <w:szCs w:val="36"/>
                <w:rtl/>
                <w:lang w:eastAsia="en-US"/>
              </w:rPr>
              <w:t>ا</w:t>
            </w:r>
            <w:r>
              <w:rPr>
                <w:rFonts w:ascii="Arabic Typesetting" w:eastAsia="Times New Roman" w:hAnsi="Arabic Typesetting" w:cs="Arabic Typesetting" w:hint="cs"/>
                <w:color w:val="000000"/>
                <w:sz w:val="36"/>
                <w:szCs w:val="36"/>
                <w:rtl/>
                <w:lang w:eastAsia="en-US"/>
              </w:rPr>
              <w:t>كز دعم التكنولوجيا والابتكار ومن سيعملون فيه</w:t>
            </w:r>
            <w:r w:rsidR="008959D8">
              <w:rPr>
                <w:rFonts w:ascii="Arabic Typesetting" w:eastAsia="Times New Roman" w:hAnsi="Arabic Typesetting" w:cs="Arabic Typesetting" w:hint="cs"/>
                <w:color w:val="000000"/>
                <w:sz w:val="36"/>
                <w:szCs w:val="36"/>
                <w:rtl/>
                <w:lang w:eastAsia="en-US"/>
              </w:rPr>
              <w:t>ا</w:t>
            </w:r>
            <w:r>
              <w:rPr>
                <w:rFonts w:ascii="Arabic Typesetting" w:eastAsia="Times New Roman" w:hAnsi="Arabic Typesetting" w:cs="Arabic Typesetting" w:hint="cs"/>
                <w:color w:val="000000"/>
                <w:sz w:val="36"/>
                <w:szCs w:val="36"/>
                <w:rtl/>
                <w:lang w:eastAsia="en-US"/>
              </w:rPr>
              <w:t xml:space="preserve"> في المستقبل؛</w:t>
            </w:r>
          </w:p>
          <w:p w:rsidR="00210E09" w:rsidRPr="00263D0C" w:rsidRDefault="00210E09" w:rsidP="00EE4A70">
            <w:pPr>
              <w:pStyle w:val="ListParagraph"/>
              <w:numPr>
                <w:ilvl w:val="0"/>
                <w:numId w:val="6"/>
              </w:numPr>
              <w:bidi/>
              <w:spacing w:after="180" w:line="300" w:lineRule="exact"/>
              <w:ind w:left="569" w:firstLine="0"/>
              <w:rPr>
                <w:rFonts w:ascii="Arabic Typesetting" w:eastAsia="Times New Roman" w:hAnsi="Arabic Typesetting" w:cs="Arabic Typesetting"/>
                <w:color w:val="000000"/>
                <w:sz w:val="36"/>
                <w:szCs w:val="36"/>
                <w:lang w:eastAsia="en-US"/>
              </w:rPr>
            </w:pPr>
            <w:r>
              <w:rPr>
                <w:rFonts w:ascii="Arabic Typesetting" w:eastAsia="Times New Roman" w:hAnsi="Arabic Typesetting" w:cs="Arabic Typesetting" w:hint="cs"/>
                <w:color w:val="000000"/>
                <w:sz w:val="36"/>
                <w:szCs w:val="36"/>
                <w:rtl/>
                <w:lang w:eastAsia="en-US"/>
              </w:rPr>
              <w:t>وحلقة عمل لتدريب المدربين من أصحاب المصلحة الرئيسيين على الصعيد الوطني الذين يسهمون في مضاعفة أنشطة بناء القدرات في كل أنحاء البلد</w:t>
            </w:r>
            <w:r w:rsidR="003A590E">
              <w:rPr>
                <w:rFonts w:ascii="Arabic Typesetting" w:eastAsia="Times New Roman" w:hAnsi="Arabic Typesetting" w:cs="Arabic Typesetting" w:hint="cs"/>
                <w:color w:val="000000"/>
                <w:sz w:val="36"/>
                <w:szCs w:val="36"/>
                <w:rtl/>
                <w:lang w:eastAsia="en-US"/>
              </w:rPr>
              <w:t xml:space="preserve"> المعني</w:t>
            </w:r>
            <w:r>
              <w:rPr>
                <w:rFonts w:ascii="Arabic Typesetting" w:eastAsia="Times New Roman" w:hAnsi="Arabic Typesetting" w:cs="Arabic Typesetting" w:hint="cs"/>
                <w:color w:val="000000"/>
                <w:sz w:val="36"/>
                <w:szCs w:val="36"/>
                <w:rtl/>
                <w:lang w:eastAsia="en-US"/>
              </w:rPr>
              <w:t>.</w:t>
            </w:r>
          </w:p>
          <w:p w:rsidR="00416C91" w:rsidRPr="00263D0C" w:rsidRDefault="003A590E" w:rsidP="00EC192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EC192B">
              <w:rPr>
                <w:rFonts w:ascii="Arabic Typesetting" w:hAnsi="Arabic Typesetting" w:cs="Arabic Typesetting" w:hint="cs"/>
                <w:color w:val="000000"/>
                <w:sz w:val="36"/>
                <w:szCs w:val="36"/>
                <w:rtl/>
              </w:rPr>
              <w:t xml:space="preserve">فيما يلي </w:t>
            </w:r>
            <w:r w:rsidR="00416C91" w:rsidRPr="00263D0C">
              <w:rPr>
                <w:rFonts w:ascii="Arabic Typesetting" w:hAnsi="Arabic Typesetting" w:cs="Arabic Typesetting"/>
                <w:color w:val="000000"/>
                <w:sz w:val="36"/>
                <w:szCs w:val="36"/>
                <w:rtl/>
              </w:rPr>
              <w:t>العدد الإجمالي للأنشطة التدريبية</w:t>
            </w:r>
            <w:r w:rsidR="00485174" w:rsidRPr="00263D0C">
              <w:rPr>
                <w:rFonts w:ascii="Arabic Typesetting" w:hAnsi="Arabic Typesetting" w:cs="Arabic Typesetting"/>
                <w:color w:val="000000"/>
                <w:sz w:val="36"/>
                <w:szCs w:val="36"/>
                <w:rtl/>
              </w:rPr>
              <w:t xml:space="preserve"> التي تم تنفيذها</w:t>
            </w:r>
            <w:r w:rsidR="00416C91" w:rsidRPr="00263D0C">
              <w:rPr>
                <w:rFonts w:ascii="Arabic Typesetting" w:hAnsi="Arabic Typesetting" w:cs="Arabic Typesetting"/>
                <w:color w:val="000000"/>
                <w:sz w:val="36"/>
                <w:szCs w:val="36"/>
                <w:rtl/>
              </w:rPr>
              <w:t xml:space="preserve"> في الموقع </w:t>
            </w:r>
            <w:r w:rsidR="00EC192B" w:rsidRPr="00263D0C">
              <w:rPr>
                <w:rFonts w:ascii="Arabic Typesetting" w:hAnsi="Arabic Typesetting" w:cs="Arabic Typesetting"/>
                <w:color w:val="000000"/>
                <w:sz w:val="36"/>
                <w:szCs w:val="36"/>
                <w:rtl/>
              </w:rPr>
              <w:t xml:space="preserve">لمراكز دعم التكنولوجيا والابتكار </w:t>
            </w:r>
            <w:r w:rsidR="00EC192B">
              <w:rPr>
                <w:rFonts w:ascii="Arabic Typesetting" w:hAnsi="Arabic Typesetting" w:cs="Arabic Typesetting" w:hint="cs"/>
                <w:color w:val="000000"/>
                <w:sz w:val="36"/>
                <w:szCs w:val="36"/>
                <w:rtl/>
              </w:rPr>
              <w:t>منذ بداية المشروع في عام 2009 و</w:t>
            </w:r>
            <w:r w:rsidR="00416C91" w:rsidRPr="00263D0C">
              <w:rPr>
                <w:rFonts w:ascii="Arabic Typesetting" w:hAnsi="Arabic Typesetting" w:cs="Arabic Typesetting"/>
                <w:color w:val="000000"/>
                <w:sz w:val="36"/>
                <w:szCs w:val="36"/>
                <w:rtl/>
              </w:rPr>
              <w:t xml:space="preserve">حتى الآن (بما في ذلك </w:t>
            </w:r>
            <w:r w:rsidR="00EC192B">
              <w:rPr>
                <w:rFonts w:ascii="Arabic Typesetting" w:hAnsi="Arabic Typesetting" w:cs="Arabic Typesetting" w:hint="cs"/>
                <w:color w:val="000000"/>
                <w:sz w:val="36"/>
                <w:szCs w:val="36"/>
                <w:rtl/>
              </w:rPr>
              <w:t>أنشطة</w:t>
            </w:r>
            <w:r w:rsidR="00416C91" w:rsidRPr="00263D0C">
              <w:rPr>
                <w:rFonts w:ascii="Arabic Typesetting" w:hAnsi="Arabic Typesetting" w:cs="Arabic Typesetting"/>
                <w:color w:val="000000"/>
                <w:sz w:val="36"/>
                <w:szCs w:val="36"/>
                <w:rtl/>
              </w:rPr>
              <w:t xml:space="preserve"> </w:t>
            </w:r>
            <w:r w:rsidR="00EC192B">
              <w:rPr>
                <w:rFonts w:ascii="Arabic Typesetting" w:hAnsi="Arabic Typesetting" w:cs="Arabic Typesetting"/>
                <w:color w:val="000000"/>
                <w:sz w:val="36"/>
                <w:szCs w:val="36"/>
                <w:rtl/>
              </w:rPr>
              <w:t>المرحلة الأولى)</w:t>
            </w:r>
            <w:r w:rsidR="00416C91" w:rsidRPr="00263D0C">
              <w:rPr>
                <w:rFonts w:ascii="Arabic Typesetting" w:hAnsi="Arabic Typesetting" w:cs="Arabic Typesetting"/>
                <w:color w:val="000000"/>
                <w:sz w:val="36"/>
                <w:szCs w:val="36"/>
                <w:rtl/>
              </w:rPr>
              <w:t>:</w:t>
            </w:r>
          </w:p>
          <w:p w:rsidR="00416C91" w:rsidRPr="00263D0C" w:rsidRDefault="00EC192B" w:rsidP="00EE4A70">
            <w:pPr>
              <w:pStyle w:val="ListParagraph"/>
              <w:numPr>
                <w:ilvl w:val="0"/>
                <w:numId w:val="6"/>
              </w:numPr>
              <w:bidi/>
              <w:spacing w:after="480" w:line="300" w:lineRule="exact"/>
              <w:ind w:left="567" w:firstLine="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42</w:t>
            </w:r>
            <w:r w:rsidR="00416C91" w:rsidRPr="00263D0C">
              <w:rPr>
                <w:rFonts w:ascii="Arabic Typesetting" w:eastAsia="Times New Roman" w:hAnsi="Arabic Typesetting" w:cs="Arabic Typesetting"/>
                <w:color w:val="000000"/>
                <w:sz w:val="36"/>
                <w:szCs w:val="36"/>
                <w:rtl/>
                <w:lang w:eastAsia="en-US"/>
              </w:rPr>
              <w:t xml:space="preserve"> حلقة عمل تدريبية </w:t>
            </w:r>
            <w:r>
              <w:rPr>
                <w:rFonts w:ascii="Arabic Typesetting" w:eastAsia="Times New Roman" w:hAnsi="Arabic Typesetting" w:cs="Arabic Typesetting" w:hint="cs"/>
                <w:color w:val="000000"/>
                <w:sz w:val="36"/>
                <w:szCs w:val="36"/>
                <w:rtl/>
                <w:lang w:eastAsia="en-US"/>
              </w:rPr>
              <w:t>تمهيدية</w:t>
            </w:r>
            <w:r w:rsidR="00416C91" w:rsidRPr="00263D0C">
              <w:rPr>
                <w:rFonts w:ascii="Arabic Typesetting" w:eastAsia="Times New Roman" w:hAnsi="Arabic Typesetting" w:cs="Arabic Typesetting"/>
                <w:color w:val="000000"/>
                <w:sz w:val="36"/>
                <w:szCs w:val="36"/>
                <w:rtl/>
                <w:lang w:eastAsia="en-US"/>
              </w:rPr>
              <w:t xml:space="preserve"> (</w:t>
            </w:r>
            <w:r>
              <w:rPr>
                <w:rFonts w:ascii="Arabic Typesetting" w:eastAsia="Times New Roman" w:hAnsi="Arabic Typesetting" w:cs="Arabic Typesetting" w:hint="cs"/>
                <w:color w:val="000000"/>
                <w:sz w:val="36"/>
                <w:szCs w:val="36"/>
                <w:rtl/>
                <w:lang w:eastAsia="en-US"/>
              </w:rPr>
              <w:t>أولية</w:t>
            </w:r>
            <w:r w:rsidR="00416C91" w:rsidRPr="00263D0C">
              <w:rPr>
                <w:rFonts w:ascii="Arabic Typesetting" w:eastAsia="Times New Roman" w:hAnsi="Arabic Typesetting" w:cs="Arabic Typesetting"/>
                <w:color w:val="000000"/>
                <w:sz w:val="36"/>
                <w:szCs w:val="36"/>
                <w:rtl/>
                <w:lang w:eastAsia="en-US"/>
              </w:rPr>
              <w:t>)،</w:t>
            </w:r>
          </w:p>
          <w:p w:rsidR="00416C91" w:rsidRPr="00263D0C" w:rsidRDefault="00EC192B" w:rsidP="00EE4A70">
            <w:pPr>
              <w:pStyle w:val="ListParagraph"/>
              <w:numPr>
                <w:ilvl w:val="0"/>
                <w:numId w:val="6"/>
              </w:numPr>
              <w:bidi/>
              <w:spacing w:after="480" w:line="300" w:lineRule="exact"/>
              <w:ind w:left="567" w:firstLine="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21</w:t>
            </w:r>
            <w:r w:rsidR="00416C91" w:rsidRPr="00263D0C">
              <w:rPr>
                <w:rFonts w:ascii="Arabic Typesetting" w:eastAsia="Times New Roman" w:hAnsi="Arabic Typesetting" w:cs="Arabic Typesetting"/>
                <w:color w:val="000000"/>
                <w:sz w:val="36"/>
                <w:szCs w:val="36"/>
                <w:rtl/>
                <w:lang w:eastAsia="en-US"/>
              </w:rPr>
              <w:t xml:space="preserve"> حلقة عمل تدريبية </w:t>
            </w:r>
            <w:r>
              <w:rPr>
                <w:rFonts w:ascii="Arabic Typesetting" w:eastAsia="Times New Roman" w:hAnsi="Arabic Typesetting" w:cs="Arabic Typesetting" w:hint="cs"/>
                <w:color w:val="000000"/>
                <w:sz w:val="36"/>
                <w:szCs w:val="36"/>
                <w:rtl/>
                <w:lang w:eastAsia="en-US"/>
              </w:rPr>
              <w:t xml:space="preserve">وسيطة </w:t>
            </w:r>
            <w:r w:rsidR="00416C91" w:rsidRPr="00263D0C">
              <w:rPr>
                <w:rFonts w:ascii="Arabic Typesetting" w:eastAsia="Times New Roman" w:hAnsi="Arabic Typesetting" w:cs="Arabic Typesetting"/>
                <w:color w:val="000000"/>
                <w:sz w:val="36"/>
                <w:szCs w:val="36"/>
                <w:rtl/>
                <w:lang w:eastAsia="en-US"/>
              </w:rPr>
              <w:t>(</w:t>
            </w:r>
            <w:r>
              <w:rPr>
                <w:rFonts w:ascii="Arabic Typesetting" w:eastAsia="Times New Roman" w:hAnsi="Arabic Typesetting" w:cs="Arabic Typesetting" w:hint="cs"/>
                <w:color w:val="000000"/>
                <w:sz w:val="36"/>
                <w:szCs w:val="36"/>
                <w:rtl/>
                <w:lang w:eastAsia="en-US"/>
              </w:rPr>
              <w:t>ثانوية</w:t>
            </w:r>
            <w:r w:rsidR="00416C91" w:rsidRPr="00263D0C">
              <w:rPr>
                <w:rFonts w:ascii="Arabic Typesetting" w:eastAsia="Times New Roman" w:hAnsi="Arabic Typesetting" w:cs="Arabic Typesetting"/>
                <w:color w:val="000000"/>
                <w:sz w:val="36"/>
                <w:szCs w:val="36"/>
                <w:rtl/>
                <w:lang w:eastAsia="en-US"/>
              </w:rPr>
              <w:t xml:space="preserve">)، </w:t>
            </w:r>
          </w:p>
          <w:p w:rsidR="00416C91" w:rsidRPr="00263D0C" w:rsidRDefault="00EC192B" w:rsidP="00EE4A70">
            <w:pPr>
              <w:pStyle w:val="ListParagraph"/>
              <w:numPr>
                <w:ilvl w:val="0"/>
                <w:numId w:val="6"/>
              </w:numPr>
              <w:bidi/>
              <w:spacing w:after="480" w:line="300" w:lineRule="exact"/>
              <w:ind w:left="567" w:firstLine="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4</w:t>
            </w:r>
            <w:r w:rsidR="00416C91" w:rsidRPr="00263D0C">
              <w:rPr>
                <w:rFonts w:ascii="Arabic Typesetting" w:eastAsia="Times New Roman" w:hAnsi="Arabic Typesetting" w:cs="Arabic Typesetting"/>
                <w:color w:val="000000"/>
                <w:sz w:val="36"/>
                <w:szCs w:val="36"/>
                <w:rtl/>
                <w:lang w:eastAsia="en-US"/>
              </w:rPr>
              <w:t xml:space="preserve"> حلقات عمل تدريبية </w:t>
            </w:r>
            <w:r>
              <w:rPr>
                <w:rFonts w:ascii="Arabic Typesetting" w:eastAsia="Times New Roman" w:hAnsi="Arabic Typesetting" w:cs="Arabic Typesetting" w:hint="cs"/>
                <w:color w:val="000000"/>
                <w:sz w:val="36"/>
                <w:szCs w:val="36"/>
                <w:rtl/>
                <w:lang w:eastAsia="en-US"/>
              </w:rPr>
              <w:t>متقدمة</w:t>
            </w:r>
            <w:r w:rsidR="0087010D">
              <w:rPr>
                <w:rFonts w:ascii="Arabic Typesetting" w:eastAsia="Times New Roman" w:hAnsi="Arabic Typesetting" w:cs="Arabic Typesetting" w:hint="cs"/>
                <w:color w:val="000000"/>
                <w:sz w:val="36"/>
                <w:szCs w:val="36"/>
                <w:rtl/>
                <w:lang w:eastAsia="en-US"/>
              </w:rPr>
              <w:t xml:space="preserve"> </w:t>
            </w:r>
            <w:r w:rsidR="00416C91" w:rsidRPr="00263D0C">
              <w:rPr>
                <w:rFonts w:ascii="Arabic Typesetting" w:eastAsia="Times New Roman" w:hAnsi="Arabic Typesetting" w:cs="Arabic Typesetting"/>
                <w:color w:val="000000"/>
                <w:sz w:val="36"/>
                <w:szCs w:val="36"/>
                <w:rtl/>
                <w:lang w:eastAsia="en-US"/>
              </w:rPr>
              <w:t>(</w:t>
            </w:r>
            <w:r w:rsidR="002661B5">
              <w:rPr>
                <w:rFonts w:ascii="Arabic Typesetting" w:eastAsia="Times New Roman" w:hAnsi="Arabic Typesetting" w:cs="Arabic Typesetting" w:hint="cs"/>
                <w:color w:val="000000"/>
                <w:sz w:val="36"/>
                <w:szCs w:val="36"/>
                <w:rtl/>
                <w:lang w:eastAsia="en-US"/>
              </w:rPr>
              <w:t xml:space="preserve">من </w:t>
            </w:r>
            <w:r w:rsidR="0087010D">
              <w:rPr>
                <w:rFonts w:ascii="Arabic Typesetting" w:eastAsia="Times New Roman" w:hAnsi="Arabic Typesetting" w:cs="Arabic Typesetting" w:hint="cs"/>
                <w:color w:val="000000"/>
                <w:sz w:val="36"/>
                <w:szCs w:val="36"/>
                <w:rtl/>
                <w:lang w:eastAsia="en-US"/>
              </w:rPr>
              <w:t>المستوى الثالث</w:t>
            </w:r>
            <w:r w:rsidR="00416C91" w:rsidRPr="00263D0C">
              <w:rPr>
                <w:rFonts w:ascii="Arabic Typesetting" w:eastAsia="Times New Roman" w:hAnsi="Arabic Typesetting" w:cs="Arabic Typesetting"/>
                <w:color w:val="000000"/>
                <w:sz w:val="36"/>
                <w:szCs w:val="36"/>
                <w:rtl/>
                <w:lang w:eastAsia="en-US"/>
              </w:rPr>
              <w:t>)، بالإضافة إلى</w:t>
            </w:r>
            <w:r w:rsidR="00D860A4" w:rsidRPr="00263D0C">
              <w:rPr>
                <w:rFonts w:ascii="Arabic Typesetting" w:eastAsia="Times New Roman" w:hAnsi="Arabic Typesetting" w:cs="Arabic Typesetting"/>
                <w:color w:val="000000"/>
                <w:sz w:val="36"/>
                <w:szCs w:val="36"/>
                <w:rtl/>
                <w:lang w:eastAsia="en-US"/>
              </w:rPr>
              <w:t>،</w:t>
            </w:r>
          </w:p>
          <w:p w:rsidR="00416C91" w:rsidRPr="00263D0C" w:rsidRDefault="00EC192B" w:rsidP="00EE4A70">
            <w:pPr>
              <w:pStyle w:val="ListParagraph"/>
              <w:numPr>
                <w:ilvl w:val="0"/>
                <w:numId w:val="6"/>
              </w:numPr>
              <w:bidi/>
              <w:spacing w:after="480" w:line="300" w:lineRule="exact"/>
              <w:ind w:left="569" w:firstLine="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9</w:t>
            </w:r>
            <w:r w:rsidR="00416C91" w:rsidRPr="00263D0C">
              <w:rPr>
                <w:rFonts w:ascii="Arabic Typesetting" w:eastAsia="Times New Roman" w:hAnsi="Arabic Typesetting" w:cs="Arabic Typesetting"/>
                <w:color w:val="000000"/>
                <w:sz w:val="36"/>
                <w:szCs w:val="36"/>
                <w:rtl/>
                <w:lang w:eastAsia="en-US"/>
              </w:rPr>
              <w:t xml:space="preserve"> مؤتمرات إقليمية (تدريب أساسي وترويجي).</w:t>
            </w:r>
          </w:p>
          <w:p w:rsidR="00416C91" w:rsidRDefault="00D860A4" w:rsidP="00606D43">
            <w:pPr>
              <w:bidi/>
              <w:spacing w:after="4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و</w:t>
            </w:r>
            <w:r w:rsidR="00416C91" w:rsidRPr="00263D0C">
              <w:rPr>
                <w:rFonts w:ascii="Arabic Typesetting" w:hAnsi="Arabic Typesetting" w:cs="Arabic Typesetting"/>
                <w:color w:val="000000"/>
                <w:sz w:val="36"/>
                <w:szCs w:val="36"/>
                <w:rtl/>
              </w:rPr>
              <w:t xml:space="preserve">إجمالا، تم </w:t>
            </w:r>
            <w:r w:rsidR="00EC192B">
              <w:rPr>
                <w:rFonts w:ascii="Arabic Typesetting" w:hAnsi="Arabic Typesetting" w:cs="Arabic Typesetting" w:hint="cs"/>
                <w:color w:val="000000"/>
                <w:sz w:val="36"/>
                <w:szCs w:val="36"/>
                <w:rtl/>
              </w:rPr>
              <w:t>إطلاق</w:t>
            </w:r>
            <w:r w:rsidR="00416C91" w:rsidRPr="00263D0C">
              <w:rPr>
                <w:rFonts w:ascii="Arabic Typesetting" w:hAnsi="Arabic Typesetting" w:cs="Arabic Typesetting"/>
                <w:color w:val="000000"/>
                <w:sz w:val="36"/>
                <w:szCs w:val="36"/>
                <w:rtl/>
              </w:rPr>
              <w:t xml:space="preserve"> </w:t>
            </w:r>
            <w:r w:rsidR="00EC192B">
              <w:rPr>
                <w:rFonts w:ascii="Arabic Typesetting" w:hAnsi="Arabic Typesetting" w:cs="Arabic Typesetting" w:hint="cs"/>
                <w:color w:val="000000"/>
                <w:sz w:val="36"/>
                <w:szCs w:val="36"/>
                <w:rtl/>
              </w:rPr>
              <w:t>37</w:t>
            </w:r>
            <w:r w:rsidR="00416C91" w:rsidRPr="00263D0C">
              <w:rPr>
                <w:rFonts w:ascii="Arabic Typesetting" w:hAnsi="Arabic Typesetting" w:cs="Arabic Typesetting"/>
                <w:color w:val="000000"/>
                <w:sz w:val="36"/>
                <w:szCs w:val="36"/>
                <w:rtl/>
              </w:rPr>
              <w:t xml:space="preserve"> شبكة لمراكز دعم</w:t>
            </w:r>
            <w:r w:rsidR="00EC192B">
              <w:rPr>
                <w:rFonts w:ascii="Arabic Typesetting" w:hAnsi="Arabic Typesetting" w:cs="Arabic Typesetting"/>
                <w:color w:val="000000"/>
                <w:sz w:val="36"/>
                <w:szCs w:val="36"/>
                <w:rtl/>
              </w:rPr>
              <w:t xml:space="preserve"> التكنولوجيا والابتكار حتى الآن</w:t>
            </w:r>
            <w:r w:rsidR="00EC192B">
              <w:rPr>
                <w:rFonts w:ascii="Arabic Typesetting" w:hAnsi="Arabic Typesetting" w:cs="Arabic Typesetting" w:hint="cs"/>
                <w:color w:val="000000"/>
                <w:sz w:val="36"/>
                <w:szCs w:val="36"/>
                <w:rtl/>
              </w:rPr>
              <w:t xml:space="preserve">، أي تلك التي وقعت على </w:t>
            </w:r>
            <w:r w:rsidR="00EC192B" w:rsidRPr="00263D0C">
              <w:rPr>
                <w:rFonts w:ascii="Arabic Typesetting" w:hAnsi="Arabic Typesetting" w:cs="Arabic Typesetting"/>
                <w:color w:val="000000"/>
                <w:sz w:val="36"/>
                <w:szCs w:val="36"/>
                <w:rtl/>
              </w:rPr>
              <w:t>اتفاقية مستوى الخدمة</w:t>
            </w:r>
            <w:r w:rsidR="00EC192B">
              <w:rPr>
                <w:rFonts w:ascii="Arabic Typesetting" w:hAnsi="Arabic Typesetting" w:cs="Arabic Typesetting" w:hint="cs"/>
                <w:color w:val="000000"/>
                <w:sz w:val="36"/>
                <w:szCs w:val="36"/>
                <w:rtl/>
              </w:rPr>
              <w:t xml:space="preserve"> وتابعت</w:t>
            </w:r>
            <w:r w:rsidR="0087010D">
              <w:rPr>
                <w:rFonts w:ascii="Arabic Typesetting" w:hAnsi="Arabic Typesetting" w:cs="Arabic Typesetting" w:hint="cs"/>
                <w:color w:val="000000"/>
                <w:sz w:val="36"/>
                <w:szCs w:val="36"/>
                <w:rtl/>
              </w:rPr>
              <w:t xml:space="preserve"> حلقة عمل تدريبية أولية على الأقل.</w:t>
            </w:r>
          </w:p>
          <w:p w:rsidR="00416C91" w:rsidRPr="00606D43" w:rsidRDefault="00034AE2" w:rsidP="00EE4A70">
            <w:pPr>
              <w:pStyle w:val="ListParagraph"/>
              <w:numPr>
                <w:ilvl w:val="0"/>
                <w:numId w:val="3"/>
              </w:numPr>
              <w:bidi/>
              <w:spacing w:after="180" w:line="300" w:lineRule="exact"/>
              <w:ind w:left="0" w:firstLine="19"/>
              <w:rPr>
                <w:rFonts w:ascii="Arabic Typesetting" w:eastAsia="Times New Roman" w:hAnsi="Arabic Typesetting" w:cs="Arabic Typesetting"/>
                <w:i/>
                <w:iCs/>
                <w:color w:val="000000"/>
                <w:sz w:val="36"/>
                <w:szCs w:val="36"/>
                <w:lang w:eastAsia="en-US"/>
              </w:rPr>
            </w:pPr>
            <w:r>
              <w:rPr>
                <w:rFonts w:ascii="Arabic Typesetting" w:eastAsia="Times New Roman" w:hAnsi="Arabic Typesetting" w:cs="Arabic Typesetting" w:hint="cs"/>
                <w:i/>
                <w:iCs/>
                <w:color w:val="000000"/>
                <w:sz w:val="36"/>
                <w:szCs w:val="36"/>
                <w:rtl/>
                <w:lang w:eastAsia="en-US"/>
              </w:rPr>
              <w:lastRenderedPageBreak/>
              <w:t>النفاذ</w:t>
            </w:r>
            <w:r w:rsidR="00416C91" w:rsidRPr="00606D43">
              <w:rPr>
                <w:rFonts w:ascii="Arabic Typesetting" w:eastAsia="Times New Roman" w:hAnsi="Arabic Typesetting" w:cs="Arabic Typesetting"/>
                <w:i/>
                <w:iCs/>
                <w:color w:val="000000"/>
                <w:sz w:val="36"/>
                <w:szCs w:val="36"/>
                <w:rtl/>
                <w:lang w:eastAsia="en-US"/>
              </w:rPr>
              <w:t xml:space="preserve"> إلى الأبحاث لأغراض التطوير والابتكار (</w:t>
            </w:r>
            <w:r w:rsidR="00416C91" w:rsidRPr="00606D43">
              <w:rPr>
                <w:rFonts w:ascii="Arabic Typesetting" w:eastAsia="Times New Roman" w:hAnsi="Arabic Typesetting" w:cs="Arabic Typesetting"/>
                <w:i/>
                <w:iCs/>
                <w:color w:val="000000"/>
                <w:sz w:val="36"/>
                <w:szCs w:val="36"/>
                <w:lang w:eastAsia="en-US"/>
              </w:rPr>
              <w:t>ARDI</w:t>
            </w:r>
            <w:r w:rsidR="00416C91" w:rsidRPr="00606D43">
              <w:rPr>
                <w:rFonts w:ascii="Arabic Typesetting" w:eastAsia="Times New Roman" w:hAnsi="Arabic Typesetting" w:cs="Arabic Typesetting"/>
                <w:i/>
                <w:iCs/>
                <w:color w:val="000000"/>
                <w:sz w:val="36"/>
                <w:szCs w:val="36"/>
                <w:rtl/>
                <w:lang w:eastAsia="en-US" w:bidi="ar-EG"/>
              </w:rPr>
              <w:t>) والنفاذ إلى المعلومات المتخصصة في مجال البراءات (</w:t>
            </w:r>
            <w:r w:rsidR="00416C91" w:rsidRPr="00606D43">
              <w:rPr>
                <w:rFonts w:ascii="Arabic Typesetting" w:eastAsia="Times New Roman" w:hAnsi="Arabic Typesetting" w:cs="Arabic Typesetting"/>
                <w:i/>
                <w:iCs/>
                <w:color w:val="000000"/>
                <w:sz w:val="36"/>
                <w:szCs w:val="36"/>
                <w:lang w:eastAsia="en-US" w:bidi="ar-EG"/>
              </w:rPr>
              <w:t>ASPI</w:t>
            </w:r>
            <w:r w:rsidR="00416C91" w:rsidRPr="00606D43">
              <w:rPr>
                <w:rFonts w:ascii="Arabic Typesetting" w:eastAsia="Times New Roman" w:hAnsi="Arabic Typesetting" w:cs="Arabic Typesetting"/>
                <w:i/>
                <w:iCs/>
                <w:color w:val="000000"/>
                <w:sz w:val="36"/>
                <w:szCs w:val="36"/>
                <w:rtl/>
                <w:lang w:eastAsia="en-US" w:bidi="ar-EG"/>
              </w:rPr>
              <w:t>)</w:t>
            </w:r>
          </w:p>
          <w:p w:rsidR="00416C91" w:rsidRPr="00263D0C" w:rsidRDefault="00D860A4" w:rsidP="00E91A11">
            <w:pPr>
              <w:bidi/>
              <w:spacing w:after="1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نجح</w:t>
            </w:r>
            <w:r w:rsidR="00416C91" w:rsidRPr="00263D0C">
              <w:rPr>
                <w:rFonts w:ascii="Arabic Typesetting" w:hAnsi="Arabic Typesetting" w:cs="Arabic Typesetting"/>
                <w:color w:val="000000"/>
                <w:sz w:val="36"/>
                <w:szCs w:val="36"/>
                <w:rtl/>
              </w:rPr>
              <w:t xml:space="preserve"> برنامج النفاذ إلى الأبحاث لأغراض التطوير والابتكار (</w:t>
            </w:r>
            <w:r w:rsidR="00416C91" w:rsidRPr="00263D0C">
              <w:rPr>
                <w:rFonts w:ascii="Arabic Typesetting" w:hAnsi="Arabic Typesetting" w:cs="Arabic Typesetting"/>
                <w:color w:val="000000"/>
                <w:sz w:val="36"/>
                <w:szCs w:val="36"/>
              </w:rPr>
              <w:t>ARDI</w:t>
            </w:r>
            <w:r w:rsidR="00E91A11">
              <w:rPr>
                <w:rFonts w:ascii="Arabic Typesetting" w:hAnsi="Arabic Typesetting" w:cs="Arabic Typesetting"/>
                <w:color w:val="000000"/>
                <w:sz w:val="36"/>
                <w:szCs w:val="36"/>
                <w:rtl/>
                <w:lang w:bidi="ar-EG"/>
              </w:rPr>
              <w:t>)</w:t>
            </w:r>
            <w:r w:rsidR="00E91A11">
              <w:rPr>
                <w:rFonts w:ascii="Arabic Typesetting" w:hAnsi="Arabic Typesetting" w:cs="Arabic Typesetting" w:hint="cs"/>
                <w:color w:val="000000"/>
                <w:sz w:val="36"/>
                <w:szCs w:val="36"/>
                <w:rtl/>
                <w:lang w:bidi="ar-EG"/>
              </w:rPr>
              <w:t xml:space="preserve"> </w:t>
            </w:r>
            <w:r w:rsidR="00416C91" w:rsidRPr="00263D0C">
              <w:rPr>
                <w:rFonts w:ascii="Arabic Typesetting" w:hAnsi="Arabic Typesetting" w:cs="Arabic Typesetting"/>
                <w:color w:val="000000"/>
                <w:sz w:val="36"/>
                <w:szCs w:val="36"/>
                <w:rtl/>
                <w:lang w:bidi="ar-EG"/>
              </w:rPr>
              <w:t xml:space="preserve">الذي ييسر النفاذ إلى </w:t>
            </w:r>
            <w:r w:rsidR="00416C91" w:rsidRPr="00263D0C">
              <w:rPr>
                <w:rFonts w:ascii="Arabic Typesetting" w:hAnsi="Arabic Typesetting" w:cs="Arabic Typesetting"/>
                <w:color w:val="000000"/>
                <w:sz w:val="36"/>
                <w:szCs w:val="36"/>
                <w:rtl/>
              </w:rPr>
              <w:t xml:space="preserve">المجلات العلمية والتقنية، </w:t>
            </w:r>
            <w:r w:rsidR="00E91A11">
              <w:rPr>
                <w:rFonts w:ascii="Arabic Typesetting" w:hAnsi="Arabic Typesetting" w:cs="Arabic Typesetting" w:hint="cs"/>
                <w:color w:val="000000"/>
                <w:sz w:val="36"/>
                <w:szCs w:val="36"/>
                <w:rtl/>
              </w:rPr>
              <w:t xml:space="preserve">مرّة أخرى، </w:t>
            </w:r>
            <w:r w:rsidRPr="00263D0C">
              <w:rPr>
                <w:rFonts w:ascii="Arabic Typesetting" w:hAnsi="Arabic Typesetting" w:cs="Arabic Typesetting"/>
                <w:color w:val="000000"/>
                <w:sz w:val="36"/>
                <w:szCs w:val="36"/>
                <w:rtl/>
              </w:rPr>
              <w:t>في</w:t>
            </w:r>
            <w:r w:rsidR="00416C91" w:rsidRPr="00263D0C">
              <w:rPr>
                <w:rFonts w:ascii="Arabic Typesetting" w:hAnsi="Arabic Typesetting" w:cs="Arabic Typesetting"/>
                <w:color w:val="000000"/>
                <w:sz w:val="36"/>
                <w:szCs w:val="36"/>
                <w:rtl/>
              </w:rPr>
              <w:t xml:space="preserve"> زيادة عدد مستخدميه الناشطين بأكثر من 100</w:t>
            </w:r>
            <w:r w:rsidR="00B66B85">
              <w:rPr>
                <w:rFonts w:ascii="Arabic Typesetting" w:hAnsi="Arabic Typesetting" w:cs="Arabic Typesetting" w:hint="cs"/>
                <w:color w:val="000000"/>
                <w:sz w:val="36"/>
                <w:szCs w:val="36"/>
                <w:rtl/>
              </w:rPr>
              <w:t xml:space="preserve"> بالمائة</w:t>
            </w:r>
            <w:r w:rsidR="00416C91" w:rsidRPr="00263D0C">
              <w:rPr>
                <w:rFonts w:ascii="Arabic Typesetting" w:hAnsi="Arabic Typesetting" w:cs="Arabic Typesetting"/>
                <w:color w:val="000000"/>
                <w:sz w:val="36"/>
                <w:szCs w:val="36"/>
                <w:rtl/>
              </w:rPr>
              <w:t xml:space="preserve"> </w:t>
            </w:r>
            <w:r w:rsidRPr="00263D0C">
              <w:rPr>
                <w:rFonts w:ascii="Arabic Typesetting" w:hAnsi="Arabic Typesetting" w:cs="Arabic Typesetting"/>
                <w:color w:val="000000"/>
                <w:sz w:val="36"/>
                <w:szCs w:val="36"/>
                <w:rtl/>
              </w:rPr>
              <w:t>ليصل إلى</w:t>
            </w:r>
            <w:r w:rsidR="00416C91" w:rsidRPr="00263D0C">
              <w:rPr>
                <w:rFonts w:ascii="Arabic Typesetting" w:hAnsi="Arabic Typesetting" w:cs="Arabic Typesetting"/>
                <w:color w:val="000000"/>
                <w:sz w:val="36"/>
                <w:szCs w:val="36"/>
                <w:rtl/>
              </w:rPr>
              <w:t xml:space="preserve"> </w:t>
            </w:r>
            <w:r w:rsidR="00E91A11">
              <w:rPr>
                <w:rFonts w:ascii="Arabic Typesetting" w:hAnsi="Arabic Typesetting" w:cs="Arabic Typesetting" w:hint="cs"/>
                <w:color w:val="000000"/>
                <w:sz w:val="36"/>
                <w:szCs w:val="36"/>
                <w:rtl/>
              </w:rPr>
              <w:t>174</w:t>
            </w:r>
            <w:r w:rsidR="00416C91" w:rsidRPr="00263D0C">
              <w:rPr>
                <w:rFonts w:ascii="Arabic Typesetting" w:hAnsi="Arabic Typesetting" w:cs="Arabic Typesetting"/>
                <w:color w:val="000000"/>
                <w:sz w:val="36"/>
                <w:szCs w:val="36"/>
                <w:rtl/>
              </w:rPr>
              <w:t xml:space="preserve"> مؤسسة منذ انضمام البرنامج إلى شراكة "الأبحاث من أجل الحياة" (</w:t>
            </w:r>
            <w:r w:rsidR="00416C91" w:rsidRPr="00263D0C">
              <w:rPr>
                <w:rFonts w:ascii="Arabic Typesetting" w:hAnsi="Arabic Typesetting" w:cs="Arabic Typesetting"/>
                <w:color w:val="000000"/>
                <w:sz w:val="36"/>
                <w:szCs w:val="36"/>
              </w:rPr>
              <w:t>R4L</w:t>
            </w:r>
            <w:r w:rsidR="00E91A11">
              <w:rPr>
                <w:rFonts w:ascii="Arabic Typesetting" w:hAnsi="Arabic Typesetting" w:cs="Arabic Typesetting"/>
                <w:color w:val="000000"/>
                <w:sz w:val="36"/>
                <w:szCs w:val="36"/>
                <w:rtl/>
              </w:rPr>
              <w:t>) في أكتوبر 2012.</w:t>
            </w:r>
          </w:p>
          <w:p w:rsidR="00B77975" w:rsidRDefault="00416C91" w:rsidP="005F6779">
            <w:pPr>
              <w:bidi/>
              <w:spacing w:after="1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lang w:bidi="ar-EG"/>
              </w:rPr>
              <w:t xml:space="preserve">كما </w:t>
            </w:r>
            <w:r w:rsidR="00E91A11">
              <w:rPr>
                <w:rFonts w:ascii="Arabic Typesetting" w:hAnsi="Arabic Typesetting" w:cs="Arabic Typesetting" w:hint="cs"/>
                <w:color w:val="000000"/>
                <w:sz w:val="36"/>
                <w:szCs w:val="36"/>
                <w:rtl/>
              </w:rPr>
              <w:t>تمكّن برنامج</w:t>
            </w:r>
            <w:r w:rsidRPr="00263D0C">
              <w:rPr>
                <w:rFonts w:ascii="Arabic Typesetting" w:hAnsi="Arabic Typesetting" w:cs="Arabic Typesetting"/>
                <w:color w:val="000000"/>
                <w:sz w:val="36"/>
                <w:szCs w:val="36"/>
                <w:rtl/>
              </w:rPr>
              <w:t xml:space="preserve"> </w:t>
            </w:r>
            <w:r w:rsidRPr="00263D0C">
              <w:rPr>
                <w:rFonts w:ascii="Arabic Typesetting" w:hAnsi="Arabic Typesetting" w:cs="Arabic Typesetting"/>
                <w:color w:val="000000"/>
                <w:sz w:val="36"/>
                <w:szCs w:val="36"/>
              </w:rPr>
              <w:t>ARDI</w:t>
            </w:r>
            <w:r w:rsidRPr="00263D0C">
              <w:rPr>
                <w:rFonts w:ascii="Arabic Typesetting" w:hAnsi="Arabic Typesetting" w:cs="Arabic Typesetting"/>
                <w:color w:val="000000"/>
                <w:sz w:val="36"/>
                <w:szCs w:val="36"/>
                <w:rtl/>
                <w:lang w:bidi="ar-EG"/>
              </w:rPr>
              <w:t xml:space="preserve"> </w:t>
            </w:r>
            <w:r w:rsidR="00E91A11">
              <w:rPr>
                <w:rFonts w:ascii="Arabic Typesetting" w:hAnsi="Arabic Typesetting" w:cs="Arabic Typesetting" w:hint="cs"/>
                <w:color w:val="000000"/>
                <w:sz w:val="36"/>
                <w:szCs w:val="36"/>
                <w:rtl/>
                <w:lang w:bidi="ar-EG"/>
              </w:rPr>
              <w:t>من إبقاء</w:t>
            </w:r>
            <w:r w:rsidRPr="00263D0C">
              <w:rPr>
                <w:rFonts w:ascii="Arabic Typesetting" w:hAnsi="Arabic Typesetting" w:cs="Arabic Typesetting"/>
                <w:color w:val="000000"/>
                <w:sz w:val="36"/>
                <w:szCs w:val="36"/>
                <w:rtl/>
                <w:lang w:bidi="ar-EG"/>
              </w:rPr>
              <w:t xml:space="preserve"> </w:t>
            </w:r>
            <w:r w:rsidRPr="00263D0C">
              <w:rPr>
                <w:rFonts w:ascii="Arabic Typesetting" w:hAnsi="Arabic Typesetting" w:cs="Arabic Typesetting"/>
                <w:color w:val="000000"/>
                <w:sz w:val="36"/>
                <w:szCs w:val="36"/>
                <w:rtl/>
              </w:rPr>
              <w:t xml:space="preserve">عدد المجلات التي تخضع لمراجعة الأقران </w:t>
            </w:r>
            <w:r w:rsidR="00E91A11">
              <w:rPr>
                <w:rFonts w:ascii="Arabic Typesetting" w:hAnsi="Arabic Typesetting" w:cs="Arabic Typesetting" w:hint="cs"/>
                <w:color w:val="000000"/>
                <w:sz w:val="36"/>
                <w:szCs w:val="36"/>
                <w:rtl/>
              </w:rPr>
              <w:t>و</w:t>
            </w:r>
            <w:r w:rsidR="00D860A4" w:rsidRPr="00263D0C">
              <w:rPr>
                <w:rFonts w:ascii="Arabic Typesetting" w:hAnsi="Arabic Typesetting" w:cs="Arabic Typesetting"/>
                <w:color w:val="000000"/>
                <w:sz w:val="36"/>
                <w:szCs w:val="36"/>
                <w:rtl/>
              </w:rPr>
              <w:t xml:space="preserve">التي </w:t>
            </w:r>
            <w:r w:rsidR="00E91A11">
              <w:rPr>
                <w:rFonts w:ascii="Arabic Typesetting" w:hAnsi="Arabic Typesetting" w:cs="Arabic Typesetting" w:hint="cs"/>
                <w:color w:val="000000"/>
                <w:sz w:val="36"/>
                <w:szCs w:val="36"/>
                <w:rtl/>
              </w:rPr>
              <w:t>يتيحها 17</w:t>
            </w:r>
            <w:r w:rsidR="00E91A11">
              <w:rPr>
                <w:rFonts w:ascii="Arabic Typesetting" w:hAnsi="Arabic Typesetting" w:cs="Arabic Typesetting" w:hint="eastAsia"/>
                <w:color w:val="000000"/>
                <w:sz w:val="36"/>
                <w:szCs w:val="36"/>
                <w:rtl/>
              </w:rPr>
              <w:t> </w:t>
            </w:r>
            <w:r w:rsidR="00E91A11">
              <w:rPr>
                <w:rFonts w:ascii="Arabic Typesetting" w:hAnsi="Arabic Typesetting" w:cs="Arabic Typesetting" w:hint="cs"/>
                <w:color w:val="000000"/>
                <w:sz w:val="36"/>
                <w:szCs w:val="36"/>
                <w:rtl/>
              </w:rPr>
              <w:t>ناشرا شريكا ل</w:t>
            </w:r>
            <w:r w:rsidRPr="00263D0C">
              <w:rPr>
                <w:rFonts w:ascii="Arabic Typesetting" w:hAnsi="Arabic Typesetting" w:cs="Arabic Typesetting"/>
                <w:color w:val="000000"/>
                <w:sz w:val="36"/>
                <w:szCs w:val="36"/>
                <w:rtl/>
              </w:rPr>
              <w:t xml:space="preserve">لمؤسسات المؤهلة </w:t>
            </w:r>
            <w:r w:rsidR="00E91A11">
              <w:rPr>
                <w:rFonts w:ascii="Arabic Typesetting" w:hAnsi="Arabic Typesetting" w:cs="Arabic Typesetting" w:hint="cs"/>
                <w:color w:val="000000"/>
                <w:sz w:val="36"/>
                <w:szCs w:val="36"/>
                <w:rtl/>
              </w:rPr>
              <w:t xml:space="preserve">في مستوى </w:t>
            </w:r>
            <w:r w:rsidR="005F6779">
              <w:rPr>
                <w:rFonts w:ascii="Arabic Typesetting" w:hAnsi="Arabic Typesetting" w:cs="Arabic Typesetting" w:hint="cs"/>
                <w:color w:val="000000"/>
                <w:sz w:val="36"/>
                <w:szCs w:val="36"/>
                <w:rtl/>
              </w:rPr>
              <w:t>000 3</w:t>
            </w:r>
            <w:r w:rsidR="00E91A11">
              <w:rPr>
                <w:rFonts w:ascii="Arabic Typesetting" w:hAnsi="Arabic Typesetting" w:cs="Arabic Typesetting" w:hint="cs"/>
                <w:color w:val="000000"/>
                <w:sz w:val="36"/>
                <w:szCs w:val="36"/>
                <w:rtl/>
              </w:rPr>
              <w:t xml:space="preserve"> مجلة</w:t>
            </w:r>
            <w:r w:rsidRPr="00263D0C">
              <w:rPr>
                <w:rFonts w:ascii="Arabic Typesetting" w:hAnsi="Arabic Typesetting" w:cs="Arabic Typesetting"/>
                <w:color w:val="000000"/>
                <w:sz w:val="36"/>
                <w:szCs w:val="36"/>
                <w:rtl/>
              </w:rPr>
              <w:t xml:space="preserve">، كما يقوم حاليا بتوفير فرص </w:t>
            </w:r>
            <w:r w:rsidR="00DE0FF7">
              <w:rPr>
                <w:rFonts w:ascii="Arabic Typesetting" w:hAnsi="Arabic Typesetting" w:cs="Arabic Typesetting" w:hint="cs"/>
                <w:color w:val="000000"/>
                <w:sz w:val="36"/>
                <w:szCs w:val="36"/>
                <w:rtl/>
              </w:rPr>
              <w:t>النفاذ</w:t>
            </w:r>
            <w:r w:rsidRPr="00263D0C">
              <w:rPr>
                <w:rFonts w:ascii="Arabic Typesetting" w:hAnsi="Arabic Typesetting" w:cs="Arabic Typesetting"/>
                <w:color w:val="000000"/>
                <w:sz w:val="36"/>
                <w:szCs w:val="36"/>
                <w:rtl/>
              </w:rPr>
              <w:t xml:space="preserve"> إلى ما ي</w:t>
            </w:r>
            <w:r w:rsidR="00D24407">
              <w:rPr>
                <w:rFonts w:ascii="Arabic Typesetting" w:hAnsi="Arabic Typesetting" w:cs="Arabic Typesetting"/>
                <w:color w:val="000000"/>
                <w:sz w:val="36"/>
                <w:szCs w:val="36"/>
                <w:rtl/>
              </w:rPr>
              <w:t xml:space="preserve">قرب من </w:t>
            </w:r>
            <w:r w:rsidR="005F6779">
              <w:rPr>
                <w:rFonts w:ascii="Arabic Typesetting" w:hAnsi="Arabic Typesetting" w:cs="Arabic Typesetting" w:hint="cs"/>
                <w:color w:val="000000"/>
                <w:sz w:val="36"/>
                <w:szCs w:val="36"/>
                <w:rtl/>
              </w:rPr>
              <w:t>000 7</w:t>
            </w:r>
            <w:r w:rsidR="00D24407">
              <w:rPr>
                <w:rFonts w:ascii="Arabic Typesetting" w:hAnsi="Arabic Typesetting" w:cs="Arabic Typesetting" w:hint="cs"/>
                <w:color w:val="000000"/>
                <w:sz w:val="36"/>
                <w:szCs w:val="36"/>
                <w:rtl/>
              </w:rPr>
              <w:t xml:space="preserve"> </w:t>
            </w:r>
            <w:r w:rsidR="000E2897">
              <w:rPr>
                <w:rFonts w:ascii="Arabic Typesetting" w:hAnsi="Arabic Typesetting" w:cs="Arabic Typesetting"/>
                <w:color w:val="000000"/>
                <w:sz w:val="36"/>
                <w:szCs w:val="36"/>
                <w:rtl/>
              </w:rPr>
              <w:t>كتاب</w:t>
            </w:r>
            <w:r w:rsidR="004D5144">
              <w:rPr>
                <w:rFonts w:ascii="Arabic Typesetting" w:hAnsi="Arabic Typesetting" w:cs="Arabic Typesetting"/>
                <w:color w:val="000000"/>
                <w:sz w:val="36"/>
                <w:szCs w:val="36"/>
              </w:rPr>
              <w:t xml:space="preserve"> </w:t>
            </w:r>
            <w:r w:rsidR="004D5144">
              <w:rPr>
                <w:rFonts w:ascii="Arabic Typesetting" w:hAnsi="Arabic Typesetting" w:cs="Arabic Typesetting" w:hint="cs"/>
                <w:color w:val="000000"/>
                <w:sz w:val="36"/>
                <w:szCs w:val="36"/>
                <w:rtl/>
              </w:rPr>
              <w:t>إ</w:t>
            </w:r>
            <w:r w:rsidR="000E2897">
              <w:rPr>
                <w:rFonts w:ascii="Arabic Typesetting" w:hAnsi="Arabic Typesetting" w:cs="Arabic Typesetting"/>
                <w:color w:val="000000"/>
                <w:sz w:val="36"/>
                <w:szCs w:val="36"/>
                <w:rtl/>
              </w:rPr>
              <w:t>لكتروني</w:t>
            </w:r>
            <w:r w:rsidR="00B66B85">
              <w:rPr>
                <w:rFonts w:ascii="Arabic Typesetting" w:hAnsi="Arabic Typesetting" w:cs="Arabic Typesetting"/>
                <w:color w:val="000000"/>
                <w:sz w:val="36"/>
                <w:szCs w:val="36"/>
                <w:rtl/>
              </w:rPr>
              <w:t>.</w:t>
            </w:r>
            <w:r w:rsidR="00E91A11">
              <w:rPr>
                <w:rFonts w:ascii="Arabic Typesetting" w:hAnsi="Arabic Typesetting" w:cs="Arabic Typesetting" w:hint="cs"/>
                <w:color w:val="000000"/>
                <w:sz w:val="36"/>
                <w:szCs w:val="36"/>
                <w:rtl/>
              </w:rPr>
              <w:t xml:space="preserve"> وتمكّنت </w:t>
            </w:r>
            <w:r w:rsidR="00E91A11" w:rsidRPr="00263D0C">
              <w:rPr>
                <w:rFonts w:ascii="Arabic Typesetting" w:hAnsi="Arabic Typesetting" w:cs="Arabic Typesetting"/>
                <w:color w:val="000000"/>
                <w:sz w:val="36"/>
                <w:szCs w:val="36"/>
                <w:rtl/>
              </w:rPr>
              <w:t>شراكة "الأبحاث من أجل الحياة"</w:t>
            </w:r>
            <w:r w:rsidR="00E91A11">
              <w:rPr>
                <w:rFonts w:ascii="Arabic Typesetting" w:hAnsi="Arabic Typesetting" w:cs="Arabic Typesetting" w:hint="cs"/>
                <w:color w:val="000000"/>
                <w:sz w:val="36"/>
                <w:szCs w:val="36"/>
                <w:rtl/>
              </w:rPr>
              <w:t> </w:t>
            </w:r>
            <w:r w:rsidR="00E91A11" w:rsidRPr="00263D0C">
              <w:rPr>
                <w:rFonts w:ascii="Arabic Typesetting" w:hAnsi="Arabic Typesetting" w:cs="Arabic Typesetting"/>
                <w:color w:val="000000"/>
                <w:sz w:val="36"/>
                <w:szCs w:val="36"/>
                <w:rtl/>
              </w:rPr>
              <w:t>(</w:t>
            </w:r>
            <w:r w:rsidR="00E91A11" w:rsidRPr="00263D0C">
              <w:rPr>
                <w:rFonts w:ascii="Arabic Typesetting" w:hAnsi="Arabic Typesetting" w:cs="Arabic Typesetting"/>
                <w:color w:val="000000"/>
                <w:sz w:val="36"/>
                <w:szCs w:val="36"/>
              </w:rPr>
              <w:t>R4L</w:t>
            </w:r>
            <w:r w:rsidR="00E91A11">
              <w:rPr>
                <w:rFonts w:ascii="Arabic Typesetting" w:hAnsi="Arabic Typesetting" w:cs="Arabic Typesetting"/>
                <w:color w:val="000000"/>
                <w:sz w:val="36"/>
                <w:szCs w:val="36"/>
                <w:rtl/>
              </w:rPr>
              <w:t>)</w:t>
            </w:r>
            <w:r w:rsidR="00E91A11">
              <w:rPr>
                <w:rFonts w:ascii="Arabic Typesetting" w:hAnsi="Arabic Typesetting" w:cs="Arabic Typesetting" w:hint="cs"/>
                <w:color w:val="000000"/>
                <w:sz w:val="36"/>
                <w:szCs w:val="36"/>
                <w:rtl/>
              </w:rPr>
              <w:t>، التي تضمّ برنامج</w:t>
            </w:r>
            <w:r w:rsidR="00E91A11" w:rsidRPr="00263D0C">
              <w:rPr>
                <w:rFonts w:ascii="Arabic Typesetting" w:hAnsi="Arabic Typesetting" w:cs="Arabic Typesetting"/>
                <w:color w:val="000000"/>
                <w:sz w:val="36"/>
                <w:szCs w:val="36"/>
                <w:rtl/>
              </w:rPr>
              <w:t xml:space="preserve"> </w:t>
            </w:r>
            <w:r w:rsidR="00E91A11" w:rsidRPr="00263D0C">
              <w:rPr>
                <w:rFonts w:ascii="Arabic Typesetting" w:hAnsi="Arabic Typesetting" w:cs="Arabic Typesetting"/>
                <w:color w:val="000000"/>
                <w:sz w:val="36"/>
                <w:szCs w:val="36"/>
              </w:rPr>
              <w:t>ARDI</w:t>
            </w:r>
            <w:r w:rsidR="00E91A11">
              <w:rPr>
                <w:rFonts w:ascii="Arabic Typesetting" w:hAnsi="Arabic Typesetting" w:cs="Arabic Typesetting" w:hint="cs"/>
                <w:color w:val="000000"/>
                <w:sz w:val="36"/>
                <w:szCs w:val="36"/>
                <w:rtl/>
              </w:rPr>
              <w:t xml:space="preserve"> وبرامج أخرى من برامج </w:t>
            </w:r>
            <w:r w:rsidR="00DE0FF7">
              <w:rPr>
                <w:rFonts w:ascii="Arabic Typesetting" w:hAnsi="Arabic Typesetting" w:cs="Arabic Typesetting" w:hint="cs"/>
                <w:color w:val="000000"/>
                <w:sz w:val="36"/>
                <w:szCs w:val="36"/>
                <w:rtl/>
              </w:rPr>
              <w:t>النفاذ</w:t>
            </w:r>
            <w:r w:rsidR="00E91A11">
              <w:rPr>
                <w:rFonts w:ascii="Arabic Typesetting" w:hAnsi="Arabic Typesetting" w:cs="Arabic Typesetting" w:hint="cs"/>
                <w:color w:val="000000"/>
                <w:sz w:val="36"/>
                <w:szCs w:val="36"/>
                <w:rtl/>
              </w:rPr>
              <w:t xml:space="preserve"> إلى المعارف تديرها وكالات متخصصة تابعة للأمم المتحدة (منظمة الأغذية والزراعة، وبرنامج الأمم المتحدة للبيئة، ومنظمة الصحة العالمية)، من بلوغ مستوى 000</w:t>
            </w:r>
            <w:r w:rsidR="005F6779">
              <w:rPr>
                <w:rFonts w:ascii="Arabic Typesetting" w:hAnsi="Arabic Typesetting" w:cs="Arabic Typesetting" w:hint="eastAsia"/>
                <w:color w:val="000000"/>
                <w:sz w:val="36"/>
                <w:szCs w:val="36"/>
                <w:rtl/>
              </w:rPr>
              <w:t> </w:t>
            </w:r>
            <w:r w:rsidR="00E91A11">
              <w:rPr>
                <w:rFonts w:ascii="Arabic Typesetting" w:hAnsi="Arabic Typesetting" w:cs="Arabic Typesetting" w:hint="cs"/>
                <w:color w:val="000000"/>
                <w:sz w:val="36"/>
                <w:szCs w:val="36"/>
                <w:rtl/>
              </w:rPr>
              <w:t>35 مجلة</w:t>
            </w:r>
            <w:r w:rsidR="000E2897">
              <w:rPr>
                <w:rFonts w:ascii="Arabic Typesetting" w:hAnsi="Arabic Typesetting" w:cs="Arabic Typesetting" w:hint="cs"/>
                <w:color w:val="000000"/>
                <w:sz w:val="36"/>
                <w:szCs w:val="36"/>
                <w:rtl/>
              </w:rPr>
              <w:t xml:space="preserve"> وكتاب إ</w:t>
            </w:r>
            <w:r w:rsidR="002A32B9">
              <w:rPr>
                <w:rFonts w:ascii="Arabic Typesetting" w:hAnsi="Arabic Typesetting" w:cs="Arabic Typesetting" w:hint="cs"/>
                <w:color w:val="000000"/>
                <w:sz w:val="36"/>
                <w:szCs w:val="36"/>
                <w:rtl/>
              </w:rPr>
              <w:t>لكتروني في وقت سابق من</w:t>
            </w:r>
            <w:r w:rsidR="000E2897">
              <w:rPr>
                <w:rFonts w:ascii="Arabic Typesetting" w:hAnsi="Arabic Typesetting" w:cs="Arabic Typesetting" w:hint="cs"/>
                <w:color w:val="000000"/>
                <w:sz w:val="36"/>
                <w:szCs w:val="36"/>
                <w:rtl/>
              </w:rPr>
              <w:t xml:space="preserve"> هذا العام.</w:t>
            </w:r>
          </w:p>
          <w:p w:rsidR="00380502" w:rsidRDefault="002A32B9" w:rsidP="00DE0FF7">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ويستمرّ</w:t>
            </w:r>
            <w:r w:rsidR="00416C91" w:rsidRPr="00263D0C">
              <w:rPr>
                <w:rFonts w:ascii="Arabic Typesetting" w:hAnsi="Arabic Typesetting" w:cs="Arabic Typesetting"/>
                <w:color w:val="000000"/>
                <w:sz w:val="36"/>
                <w:szCs w:val="36"/>
                <w:rtl/>
              </w:rPr>
              <w:t xml:space="preserve"> برنامج الويبو للنفاذ إلى المعلومات المتخصصة في مجال البراءات (</w:t>
            </w:r>
            <w:r w:rsidR="00416C91" w:rsidRPr="00263D0C">
              <w:rPr>
                <w:rFonts w:ascii="Arabic Typesetting" w:hAnsi="Arabic Typesetting" w:cs="Arabic Typesetting"/>
                <w:color w:val="000000"/>
                <w:sz w:val="36"/>
                <w:szCs w:val="36"/>
              </w:rPr>
              <w:t>ASPI</w:t>
            </w:r>
            <w:r>
              <w:rPr>
                <w:rFonts w:ascii="Arabic Typesetting" w:hAnsi="Arabic Typesetting" w:cs="Arabic Typesetting"/>
                <w:color w:val="000000"/>
                <w:sz w:val="36"/>
                <w:szCs w:val="36"/>
                <w:rtl/>
              </w:rPr>
              <w:t xml:space="preserve">)، </w:t>
            </w:r>
            <w:r w:rsidR="00416C91" w:rsidRPr="00263D0C">
              <w:rPr>
                <w:rFonts w:ascii="Arabic Typesetting" w:hAnsi="Arabic Typesetting" w:cs="Arabic Typesetting"/>
                <w:color w:val="000000"/>
                <w:sz w:val="36"/>
                <w:szCs w:val="36"/>
                <w:rtl/>
              </w:rPr>
              <w:t>الذي يسه</w:t>
            </w:r>
            <w:r>
              <w:rPr>
                <w:rFonts w:ascii="Arabic Typesetting" w:hAnsi="Arabic Typesetting" w:cs="Arabic Typesetting" w:hint="cs"/>
                <w:color w:val="000000"/>
                <w:sz w:val="36"/>
                <w:szCs w:val="36"/>
                <w:rtl/>
              </w:rPr>
              <w:t>ّ</w:t>
            </w:r>
            <w:r w:rsidR="00416C91" w:rsidRPr="00263D0C">
              <w:rPr>
                <w:rFonts w:ascii="Arabic Typesetting" w:hAnsi="Arabic Typesetting" w:cs="Arabic Typesetting"/>
                <w:color w:val="000000"/>
                <w:sz w:val="36"/>
                <w:szCs w:val="36"/>
                <w:rtl/>
              </w:rPr>
              <w:t xml:space="preserve">ل </w:t>
            </w:r>
            <w:r w:rsidR="00DE0FF7">
              <w:rPr>
                <w:rFonts w:ascii="Arabic Typesetting" w:hAnsi="Arabic Typesetting" w:cs="Arabic Typesetting" w:hint="cs"/>
                <w:color w:val="000000"/>
                <w:sz w:val="36"/>
                <w:szCs w:val="36"/>
                <w:rtl/>
              </w:rPr>
              <w:t>النفاذ</w:t>
            </w:r>
            <w:r w:rsidR="00416C91" w:rsidRPr="00263D0C">
              <w:rPr>
                <w:rFonts w:ascii="Arabic Typesetting" w:hAnsi="Arabic Typesetting" w:cs="Arabic Typesetting"/>
                <w:color w:val="000000"/>
                <w:sz w:val="36"/>
                <w:szCs w:val="36"/>
                <w:rtl/>
              </w:rPr>
              <w:t xml:space="preserve"> إلى قواعد بيانات البراءات التجارية المتخصصة، في جذب المزيد من المستخدمين، ولكن بمعدلات أقل من </w:t>
            </w:r>
            <w:r>
              <w:rPr>
                <w:rFonts w:ascii="Arabic Typesetting" w:hAnsi="Arabic Typesetting" w:cs="Arabic Typesetting" w:hint="cs"/>
                <w:color w:val="000000"/>
                <w:sz w:val="36"/>
                <w:szCs w:val="36"/>
                <w:rtl/>
              </w:rPr>
              <w:t xml:space="preserve">برنامج </w:t>
            </w:r>
            <w:r w:rsidRPr="00263D0C">
              <w:rPr>
                <w:rFonts w:ascii="Arabic Typesetting" w:hAnsi="Arabic Typesetting" w:cs="Arabic Typesetting"/>
                <w:color w:val="000000"/>
                <w:sz w:val="36"/>
                <w:szCs w:val="36"/>
              </w:rPr>
              <w:t>ARDI</w:t>
            </w:r>
            <w:r>
              <w:rPr>
                <w:rFonts w:ascii="Arabic Typesetting" w:hAnsi="Arabic Typesetting" w:cs="Arabic Typesetting"/>
                <w:color w:val="000000"/>
                <w:sz w:val="36"/>
                <w:szCs w:val="36"/>
                <w:rtl/>
              </w:rPr>
              <w:t>. و</w:t>
            </w:r>
            <w:r>
              <w:rPr>
                <w:rFonts w:ascii="Arabic Typesetting" w:hAnsi="Arabic Typesetting" w:cs="Arabic Typesetting" w:hint="cs"/>
                <w:color w:val="000000"/>
                <w:sz w:val="36"/>
                <w:szCs w:val="36"/>
                <w:rtl/>
              </w:rPr>
              <w:t xml:space="preserve">سُجل، إجمالا حتى الآن، </w:t>
            </w:r>
            <w:r w:rsidR="00416C91" w:rsidRPr="00263D0C">
              <w:rPr>
                <w:rFonts w:ascii="Arabic Typesetting" w:hAnsi="Arabic Typesetting" w:cs="Arabic Typesetting"/>
                <w:color w:val="000000"/>
                <w:sz w:val="36"/>
                <w:szCs w:val="36"/>
                <w:rtl/>
              </w:rPr>
              <w:t xml:space="preserve">ما يزيد على </w:t>
            </w:r>
            <w:r>
              <w:rPr>
                <w:rFonts w:ascii="Arabic Typesetting" w:hAnsi="Arabic Typesetting" w:cs="Arabic Typesetting" w:hint="cs"/>
                <w:color w:val="000000"/>
                <w:sz w:val="36"/>
                <w:szCs w:val="36"/>
                <w:rtl/>
              </w:rPr>
              <w:t>57</w:t>
            </w:r>
            <w:r w:rsidR="00416C91" w:rsidRPr="00263D0C">
              <w:rPr>
                <w:rFonts w:ascii="Arabic Typesetting" w:hAnsi="Arabic Typesetting" w:cs="Arabic Typesetting"/>
                <w:color w:val="000000"/>
                <w:sz w:val="36"/>
                <w:szCs w:val="36"/>
                <w:rtl/>
              </w:rPr>
              <w:t xml:space="preserve"> مستخدما، منهم </w:t>
            </w:r>
            <w:r>
              <w:rPr>
                <w:rFonts w:ascii="Arabic Typesetting" w:hAnsi="Arabic Typesetting" w:cs="Arabic Typesetting" w:hint="cs"/>
                <w:color w:val="000000"/>
                <w:sz w:val="36"/>
                <w:szCs w:val="36"/>
                <w:rtl/>
              </w:rPr>
              <w:t>18</w:t>
            </w:r>
            <w:r w:rsidR="00416C91" w:rsidRPr="00263D0C">
              <w:rPr>
                <w:rFonts w:ascii="Arabic Typesetting" w:hAnsi="Arabic Typesetting" w:cs="Arabic Typesetting"/>
                <w:color w:val="000000"/>
                <w:sz w:val="36"/>
                <w:szCs w:val="36"/>
                <w:rtl/>
              </w:rPr>
              <w:t xml:space="preserve"> مؤسسة تعد ح</w:t>
            </w:r>
            <w:r>
              <w:rPr>
                <w:rFonts w:ascii="Arabic Typesetting" w:hAnsi="Arabic Typesetting" w:cs="Arabic Typesetting"/>
                <w:color w:val="000000"/>
                <w:sz w:val="36"/>
                <w:szCs w:val="36"/>
                <w:rtl/>
              </w:rPr>
              <w:t xml:space="preserve">اليا من المستخدمين الناشطين </w:t>
            </w:r>
            <w:r>
              <w:rPr>
                <w:rFonts w:ascii="Arabic Typesetting" w:hAnsi="Arabic Typesetting" w:cs="Arabic Typesetting" w:hint="cs"/>
                <w:color w:val="000000"/>
                <w:sz w:val="36"/>
                <w:szCs w:val="36"/>
                <w:rtl/>
              </w:rPr>
              <w:t>ل</w:t>
            </w:r>
            <w:r w:rsidR="00416C91" w:rsidRPr="00263D0C">
              <w:rPr>
                <w:rFonts w:ascii="Arabic Typesetting" w:hAnsi="Arabic Typesetting" w:cs="Arabic Typesetting"/>
                <w:color w:val="000000"/>
                <w:sz w:val="36"/>
                <w:szCs w:val="36"/>
                <w:rtl/>
              </w:rPr>
              <w:t xml:space="preserve">قواعد البيانات المتاحة من خلال برنامج </w:t>
            </w:r>
            <w:r w:rsidR="00416C91" w:rsidRPr="00263D0C">
              <w:rPr>
                <w:rFonts w:ascii="Arabic Typesetting" w:hAnsi="Arabic Typesetting" w:cs="Arabic Typesetting"/>
                <w:color w:val="000000"/>
                <w:sz w:val="36"/>
                <w:szCs w:val="36"/>
              </w:rPr>
              <w:t>ASPI</w:t>
            </w:r>
            <w:r w:rsidR="00380502">
              <w:rPr>
                <w:rFonts w:ascii="Arabic Typesetting" w:hAnsi="Arabic Typesetting" w:cs="Arabic Typesetting" w:hint="cs"/>
                <w:color w:val="000000"/>
                <w:sz w:val="36"/>
                <w:szCs w:val="36"/>
                <w:rtl/>
              </w:rPr>
              <w:t>.</w:t>
            </w:r>
          </w:p>
          <w:p w:rsidR="00416C91" w:rsidRPr="00972430" w:rsidRDefault="00416C91" w:rsidP="00EE4A70">
            <w:pPr>
              <w:pStyle w:val="ListParagraph"/>
              <w:numPr>
                <w:ilvl w:val="0"/>
                <w:numId w:val="3"/>
              </w:numPr>
              <w:bidi/>
              <w:spacing w:after="180" w:line="300" w:lineRule="exact"/>
              <w:ind w:left="0" w:firstLine="19"/>
              <w:rPr>
                <w:rFonts w:ascii="Arabic Typesetting" w:eastAsia="Times New Roman" w:hAnsi="Arabic Typesetting" w:cs="Arabic Typesetting"/>
                <w:i/>
                <w:iCs/>
                <w:color w:val="000000"/>
                <w:sz w:val="36"/>
                <w:szCs w:val="36"/>
                <w:rtl/>
                <w:lang w:eastAsia="en-US"/>
              </w:rPr>
            </w:pPr>
            <w:r w:rsidRPr="00972430">
              <w:rPr>
                <w:rFonts w:ascii="Arabic Typesetting" w:eastAsia="Times New Roman" w:hAnsi="Arabic Typesetting" w:cs="Arabic Typesetting"/>
                <w:i/>
                <w:iCs/>
                <w:color w:val="000000"/>
                <w:sz w:val="36"/>
                <w:szCs w:val="36"/>
                <w:rtl/>
                <w:lang w:eastAsia="en-US"/>
              </w:rPr>
              <w:t>إدارة معارف مراكز دعم التكنولوجيا والابتكار</w:t>
            </w:r>
          </w:p>
          <w:p w:rsidR="000161B0" w:rsidRPr="00D24407" w:rsidRDefault="00795736" w:rsidP="00477E7A">
            <w:pPr>
              <w:bidi/>
              <w:spacing w:after="180" w:line="300" w:lineRule="exact"/>
              <w:rPr>
                <w:rFonts w:ascii="Arabic Typesetting" w:hAnsi="Arabic Typesetting" w:cs="Arabic Typesetting"/>
                <w:color w:val="000000"/>
                <w:sz w:val="36"/>
                <w:szCs w:val="36"/>
                <w:rtl/>
              </w:rPr>
            </w:pPr>
            <w:r w:rsidRPr="00D24407">
              <w:rPr>
                <w:rFonts w:ascii="Arabic Typesetting" w:hAnsi="Arabic Typesetting" w:cs="Arabic Typesetting" w:hint="cs"/>
                <w:color w:val="000000"/>
                <w:sz w:val="36"/>
                <w:szCs w:val="36"/>
                <w:rtl/>
              </w:rPr>
              <w:t xml:space="preserve">بلغت </w:t>
            </w:r>
            <w:r w:rsidRPr="00D24407">
              <w:rPr>
                <w:rFonts w:ascii="Arabic Typesetting" w:hAnsi="Arabic Typesetting" w:cs="Arabic Typesetting"/>
                <w:color w:val="000000"/>
                <w:sz w:val="36"/>
                <w:szCs w:val="36"/>
                <w:rtl/>
              </w:rPr>
              <w:t>من</w:t>
            </w:r>
            <w:r w:rsidRPr="00D24407">
              <w:rPr>
                <w:rFonts w:ascii="Arabic Typesetting" w:hAnsi="Arabic Typesetting" w:cs="Arabic Typesetting" w:hint="cs"/>
                <w:color w:val="000000"/>
                <w:sz w:val="36"/>
                <w:szCs w:val="36"/>
                <w:rtl/>
              </w:rPr>
              <w:t xml:space="preserve">صة </w:t>
            </w:r>
            <w:r w:rsidR="00416C91" w:rsidRPr="00D24407">
              <w:rPr>
                <w:rFonts w:ascii="Arabic Typesetting" w:hAnsi="Arabic Typesetting" w:cs="Arabic Typesetting"/>
                <w:color w:val="000000"/>
                <w:sz w:val="36"/>
                <w:szCs w:val="36"/>
                <w:rtl/>
              </w:rPr>
              <w:t>إدارة</w:t>
            </w:r>
            <w:r w:rsidR="008658C2" w:rsidRPr="00D24407">
              <w:rPr>
                <w:rFonts w:ascii="Arabic Typesetting" w:hAnsi="Arabic Typesetting" w:cs="Arabic Typesetting"/>
                <w:color w:val="000000"/>
                <w:sz w:val="36"/>
                <w:szCs w:val="36"/>
                <w:rtl/>
              </w:rPr>
              <w:t xml:space="preserve"> المعارف </w:t>
            </w:r>
            <w:r w:rsidR="00416C91" w:rsidRPr="00D24407">
              <w:rPr>
                <w:rFonts w:ascii="Arabic Typesetting" w:hAnsi="Arabic Typesetting" w:cs="Arabic Typesetting"/>
                <w:color w:val="000000"/>
                <w:sz w:val="36"/>
                <w:szCs w:val="36"/>
              </w:rPr>
              <w:t>“</w:t>
            </w:r>
            <w:proofErr w:type="spellStart"/>
            <w:r w:rsidR="00416C91" w:rsidRPr="00D24407">
              <w:rPr>
                <w:rFonts w:ascii="Arabic Typesetting" w:hAnsi="Arabic Typesetting" w:cs="Arabic Typesetting"/>
                <w:color w:val="000000"/>
                <w:sz w:val="36"/>
                <w:szCs w:val="36"/>
              </w:rPr>
              <w:t>eTISC</w:t>
            </w:r>
            <w:proofErr w:type="spellEnd"/>
            <w:r w:rsidR="00416C91" w:rsidRPr="00D24407">
              <w:rPr>
                <w:rFonts w:ascii="Arabic Typesetting" w:hAnsi="Arabic Typesetting" w:cs="Arabic Typesetting"/>
                <w:color w:val="000000"/>
                <w:sz w:val="36"/>
                <w:szCs w:val="36"/>
              </w:rPr>
              <w:t>”</w:t>
            </w:r>
            <w:r w:rsidRPr="00D24407">
              <w:rPr>
                <w:rFonts w:ascii="Arabic Typesetting" w:hAnsi="Arabic Typesetting" w:cs="Arabic Typesetting" w:hint="cs"/>
                <w:color w:val="000000"/>
                <w:sz w:val="36"/>
                <w:szCs w:val="36"/>
                <w:rtl/>
              </w:rPr>
              <w:t>، التي ت</w:t>
            </w:r>
            <w:r w:rsidR="00416C91" w:rsidRPr="00D24407">
              <w:rPr>
                <w:rFonts w:ascii="Arabic Typesetting" w:hAnsi="Arabic Typesetting" w:cs="Arabic Typesetting"/>
                <w:color w:val="000000"/>
                <w:sz w:val="36"/>
                <w:szCs w:val="36"/>
                <w:rtl/>
              </w:rPr>
              <w:t>دعم مراكز دعم التكنولوجيا والابتكار</w:t>
            </w:r>
            <w:r w:rsidRPr="00D24407">
              <w:rPr>
                <w:rFonts w:ascii="Arabic Typesetting" w:hAnsi="Arabic Typesetting" w:cs="Arabic Typesetting" w:hint="cs"/>
                <w:color w:val="000000"/>
                <w:sz w:val="36"/>
                <w:szCs w:val="36"/>
                <w:rtl/>
              </w:rPr>
              <w:t xml:space="preserve"> </w:t>
            </w:r>
            <w:r w:rsidR="00A55F8A" w:rsidRPr="00D24407">
              <w:rPr>
                <w:rFonts w:ascii="Arabic Typesetting" w:hAnsi="Arabic Typesetting" w:cs="Arabic Typesetting"/>
                <w:color w:val="000000"/>
                <w:sz w:val="36"/>
                <w:szCs w:val="36"/>
                <w:rtl/>
              </w:rPr>
              <w:t xml:space="preserve">وشبكات تلك المراكز التي </w:t>
            </w:r>
            <w:r w:rsidRPr="00D24407">
              <w:rPr>
                <w:rFonts w:ascii="Arabic Typesetting" w:hAnsi="Arabic Typesetting" w:cs="Arabic Typesetting" w:hint="cs"/>
                <w:color w:val="000000"/>
                <w:sz w:val="36"/>
                <w:szCs w:val="36"/>
                <w:rtl/>
              </w:rPr>
              <w:t>أنشئت</w:t>
            </w:r>
            <w:r w:rsidRPr="00D24407">
              <w:rPr>
                <w:rFonts w:ascii="Arabic Typesetting" w:hAnsi="Arabic Typesetting" w:cs="Arabic Typesetting"/>
                <w:color w:val="000000"/>
                <w:sz w:val="36"/>
                <w:szCs w:val="36"/>
                <w:rtl/>
              </w:rPr>
              <w:t xml:space="preserve"> من خلال المشروع</w:t>
            </w:r>
            <w:r w:rsidRPr="00D24407">
              <w:rPr>
                <w:rFonts w:ascii="Arabic Typesetting" w:hAnsi="Arabic Typesetting" w:cs="Arabic Typesetting" w:hint="cs"/>
                <w:color w:val="000000"/>
                <w:sz w:val="36"/>
                <w:szCs w:val="36"/>
                <w:rtl/>
              </w:rPr>
              <w:t xml:space="preserve">، مرحلة التشغيل في الدورة التي عقدتها اللجنة في شهر نوفمبر من العام الماضي. </w:t>
            </w:r>
            <w:r w:rsidRPr="00D24407">
              <w:rPr>
                <w:rFonts w:ascii="Arabic Typesetting" w:hAnsi="Arabic Typesetting" w:cs="Arabic Typesetting"/>
                <w:color w:val="000000"/>
                <w:sz w:val="36"/>
                <w:szCs w:val="36"/>
                <w:rtl/>
              </w:rPr>
              <w:t>و</w:t>
            </w:r>
            <w:r w:rsidRPr="00D24407">
              <w:rPr>
                <w:rFonts w:ascii="Arabic Typesetting" w:hAnsi="Arabic Typesetting" w:cs="Arabic Typesetting" w:hint="cs"/>
                <w:color w:val="000000"/>
                <w:sz w:val="36"/>
                <w:szCs w:val="36"/>
                <w:rtl/>
              </w:rPr>
              <w:t>ت</w:t>
            </w:r>
            <w:r w:rsidR="00416C91" w:rsidRPr="00D24407">
              <w:rPr>
                <w:rFonts w:ascii="Arabic Typesetting" w:hAnsi="Arabic Typesetting" w:cs="Arabic Typesetting"/>
                <w:color w:val="000000"/>
                <w:sz w:val="36"/>
                <w:szCs w:val="36"/>
                <w:rtl/>
              </w:rPr>
              <w:t xml:space="preserve">تضمن </w:t>
            </w:r>
            <w:r w:rsidRPr="00D24407">
              <w:rPr>
                <w:rFonts w:ascii="Arabic Typesetting" w:hAnsi="Arabic Typesetting" w:cs="Arabic Typesetting" w:hint="cs"/>
                <w:color w:val="000000"/>
                <w:sz w:val="36"/>
                <w:szCs w:val="36"/>
                <w:rtl/>
              </w:rPr>
              <w:t>تلك المنصة م</w:t>
            </w:r>
            <w:r w:rsidR="00416C91" w:rsidRPr="00D24407">
              <w:rPr>
                <w:rFonts w:ascii="Arabic Typesetting" w:hAnsi="Arabic Typesetting" w:cs="Arabic Typesetting"/>
                <w:color w:val="000000"/>
                <w:sz w:val="36"/>
                <w:szCs w:val="36"/>
                <w:rtl/>
              </w:rPr>
              <w:t xml:space="preserve">نتديات، ومجموعات </w:t>
            </w:r>
            <w:r w:rsidRPr="00D24407">
              <w:rPr>
                <w:rFonts w:ascii="Arabic Typesetting" w:hAnsi="Arabic Typesetting" w:cs="Arabic Typesetting" w:hint="cs"/>
                <w:color w:val="000000"/>
                <w:sz w:val="36"/>
                <w:szCs w:val="36"/>
                <w:rtl/>
              </w:rPr>
              <w:t>مناقشة</w:t>
            </w:r>
            <w:r w:rsidR="00416C91" w:rsidRPr="00D24407">
              <w:rPr>
                <w:rFonts w:ascii="Arabic Typesetting" w:hAnsi="Arabic Typesetting" w:cs="Arabic Typesetting"/>
                <w:color w:val="000000"/>
                <w:sz w:val="36"/>
                <w:szCs w:val="36"/>
                <w:rtl/>
              </w:rPr>
              <w:t>، و</w:t>
            </w:r>
            <w:r w:rsidRPr="00D24407">
              <w:rPr>
                <w:rFonts w:ascii="Arabic Typesetting" w:hAnsi="Arabic Typesetting" w:cs="Arabic Typesetting" w:hint="cs"/>
                <w:color w:val="000000"/>
                <w:sz w:val="36"/>
                <w:szCs w:val="36"/>
                <w:rtl/>
              </w:rPr>
              <w:t>مدونات، و</w:t>
            </w:r>
            <w:r w:rsidR="00416C91" w:rsidRPr="00D24407">
              <w:rPr>
                <w:rFonts w:ascii="Arabic Typesetting" w:hAnsi="Arabic Typesetting" w:cs="Arabic Typesetting"/>
                <w:color w:val="000000"/>
                <w:sz w:val="36"/>
                <w:szCs w:val="36"/>
                <w:rtl/>
              </w:rPr>
              <w:t>معلومات عن الأحداث القادمة</w:t>
            </w:r>
            <w:r w:rsidRPr="00D24407">
              <w:rPr>
                <w:rFonts w:ascii="Arabic Typesetting" w:hAnsi="Arabic Typesetting" w:cs="Arabic Typesetting" w:hint="cs"/>
                <w:color w:val="000000"/>
                <w:sz w:val="36"/>
                <w:szCs w:val="36"/>
                <w:rtl/>
              </w:rPr>
              <w:t xml:space="preserve">، </w:t>
            </w:r>
            <w:r w:rsidRPr="00D24407">
              <w:rPr>
                <w:rFonts w:ascii="Arabic Typesetting" w:hAnsi="Arabic Typesetting" w:cs="Arabic Typesetting"/>
                <w:color w:val="000000"/>
                <w:sz w:val="36"/>
                <w:szCs w:val="36"/>
                <w:rtl/>
              </w:rPr>
              <w:t>وشرائط فيديو</w:t>
            </w:r>
            <w:r w:rsidRPr="00D24407">
              <w:rPr>
                <w:rFonts w:ascii="Arabic Typesetting" w:hAnsi="Arabic Typesetting" w:cs="Arabic Typesetting" w:hint="cs"/>
                <w:color w:val="000000"/>
                <w:sz w:val="36"/>
                <w:szCs w:val="36"/>
                <w:rtl/>
              </w:rPr>
              <w:t xml:space="preserve">، </w:t>
            </w:r>
            <w:r w:rsidR="00416C91" w:rsidRPr="00D24407">
              <w:rPr>
                <w:rFonts w:ascii="Arabic Typesetting" w:hAnsi="Arabic Typesetting" w:cs="Arabic Typesetting"/>
                <w:color w:val="000000"/>
                <w:sz w:val="36"/>
                <w:szCs w:val="36"/>
                <w:rtl/>
              </w:rPr>
              <w:t>وصور ذا</w:t>
            </w:r>
            <w:r w:rsidRPr="00D24407">
              <w:rPr>
                <w:rFonts w:ascii="Arabic Typesetting" w:hAnsi="Arabic Typesetting" w:cs="Arabic Typesetting"/>
                <w:color w:val="000000"/>
                <w:sz w:val="36"/>
                <w:szCs w:val="36"/>
                <w:rtl/>
              </w:rPr>
              <w:t xml:space="preserve">ت صلة بالمشروع، فضلا عن ندوات </w:t>
            </w:r>
            <w:r w:rsidR="00477E7A">
              <w:rPr>
                <w:rFonts w:ascii="Arabic Typesetting" w:hAnsi="Arabic Typesetting" w:cs="Arabic Typesetting" w:hint="cs"/>
                <w:color w:val="000000"/>
                <w:sz w:val="36"/>
                <w:szCs w:val="36"/>
                <w:rtl/>
              </w:rPr>
              <w:t>إلكترونية</w:t>
            </w:r>
            <w:r w:rsidR="000161B0" w:rsidRPr="00D24407">
              <w:rPr>
                <w:rFonts w:ascii="Arabic Typesetting" w:hAnsi="Arabic Typesetting" w:cs="Arabic Typesetting" w:hint="cs"/>
                <w:color w:val="000000"/>
                <w:sz w:val="36"/>
                <w:szCs w:val="36"/>
                <w:rtl/>
              </w:rPr>
              <w:t xml:space="preserve"> </w:t>
            </w:r>
            <w:r w:rsidRPr="00D24407">
              <w:rPr>
                <w:rFonts w:ascii="Arabic Typesetting" w:hAnsi="Arabic Typesetting" w:cs="Arabic Typesetting" w:hint="cs"/>
                <w:color w:val="000000"/>
                <w:sz w:val="36"/>
                <w:szCs w:val="36"/>
                <w:rtl/>
              </w:rPr>
              <w:t>للتعلم وال</w:t>
            </w:r>
            <w:r w:rsidR="00416C91" w:rsidRPr="00D24407">
              <w:rPr>
                <w:rFonts w:ascii="Arabic Typesetting" w:hAnsi="Arabic Typesetting" w:cs="Arabic Typesetting"/>
                <w:color w:val="000000"/>
                <w:sz w:val="36"/>
                <w:szCs w:val="36"/>
                <w:rtl/>
              </w:rPr>
              <w:t xml:space="preserve">تدريب عبر الإنترنت. </w:t>
            </w:r>
            <w:r w:rsidR="00727852" w:rsidRPr="00D24407">
              <w:rPr>
                <w:rFonts w:ascii="Arabic Typesetting" w:hAnsi="Arabic Typesetting" w:cs="Arabic Typesetting" w:hint="cs"/>
                <w:color w:val="000000"/>
                <w:sz w:val="36"/>
                <w:szCs w:val="36"/>
                <w:rtl/>
              </w:rPr>
              <w:t xml:space="preserve">وفيما يخص تلك الندوات نُظمت الندوات الثلاث الأولى (ندوتان بالإنكليزية وندوة واحدة بالفرنسية) في يونيو ويوليو 2013، ومن المقرّر عقد ندوات شهرية (بكل من اللغتين) بانتظام اعتبارا من سبتمبر. ومن العناصر الفريدة الأخرى لمنصة </w:t>
            </w:r>
            <w:proofErr w:type="spellStart"/>
            <w:r w:rsidR="00727852" w:rsidRPr="00D24407">
              <w:rPr>
                <w:rFonts w:ascii="Arabic Typesetting" w:hAnsi="Arabic Typesetting" w:cs="Arabic Typesetting"/>
                <w:color w:val="000000"/>
                <w:sz w:val="36"/>
                <w:szCs w:val="36"/>
              </w:rPr>
              <w:t>eTISC</w:t>
            </w:r>
            <w:proofErr w:type="spellEnd"/>
            <w:r w:rsidR="00727852" w:rsidRPr="00D24407">
              <w:rPr>
                <w:rFonts w:ascii="Arabic Typesetting" w:hAnsi="Arabic Typesetting" w:cs="Arabic Typesetting" w:hint="cs"/>
                <w:color w:val="000000"/>
                <w:sz w:val="36"/>
                <w:szCs w:val="36"/>
                <w:rtl/>
              </w:rPr>
              <w:t xml:space="preserve"> سلسلة "اسأل الخبير"، التي يتقاسم فيها خبراء معترف بهم دوليا خبراتهم في مجال الملكية الفكرية أثناء دورات للأسئلة والإجابات تُعقد مع أعضاء منصة </w:t>
            </w:r>
            <w:proofErr w:type="spellStart"/>
            <w:r w:rsidR="00727852" w:rsidRPr="00D24407">
              <w:rPr>
                <w:rFonts w:ascii="Arabic Typesetting" w:hAnsi="Arabic Typesetting" w:cs="Arabic Typesetting"/>
                <w:color w:val="000000"/>
                <w:sz w:val="36"/>
                <w:szCs w:val="36"/>
              </w:rPr>
              <w:t>eTISC</w:t>
            </w:r>
            <w:proofErr w:type="spellEnd"/>
            <w:r w:rsidR="00727852" w:rsidRPr="00D24407">
              <w:rPr>
                <w:rFonts w:ascii="Arabic Typesetting" w:hAnsi="Arabic Typesetting" w:cs="Arabic Typesetting" w:hint="cs"/>
                <w:color w:val="000000"/>
                <w:sz w:val="36"/>
                <w:szCs w:val="36"/>
                <w:rtl/>
              </w:rPr>
              <w:t xml:space="preserve">. وبلغ عدد أعضاء منصة </w:t>
            </w:r>
            <w:proofErr w:type="spellStart"/>
            <w:r w:rsidR="00727852" w:rsidRPr="00D24407">
              <w:rPr>
                <w:rFonts w:ascii="Arabic Typesetting" w:hAnsi="Arabic Typesetting" w:cs="Arabic Typesetting"/>
                <w:color w:val="000000"/>
                <w:sz w:val="36"/>
                <w:szCs w:val="36"/>
              </w:rPr>
              <w:t>eTISC</w:t>
            </w:r>
            <w:proofErr w:type="spellEnd"/>
            <w:r w:rsidR="00727852" w:rsidRPr="00D24407">
              <w:rPr>
                <w:rFonts w:ascii="Arabic Typesetting" w:hAnsi="Arabic Typesetting" w:cs="Arabic Typesetting" w:hint="cs"/>
                <w:color w:val="000000"/>
                <w:sz w:val="36"/>
                <w:szCs w:val="36"/>
                <w:rtl/>
              </w:rPr>
              <w:t>، في أواخر أغسطس 2013، أكثر من 400 عضو وهو يتزايد بشكل مطرد.</w:t>
            </w:r>
          </w:p>
          <w:p w:rsidR="00416C91" w:rsidRDefault="00727852" w:rsidP="00DE0FF7">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وقد أعيد </w:t>
            </w:r>
            <w:r w:rsidR="00A55F8A">
              <w:rPr>
                <w:rFonts w:ascii="Arabic Typesetting" w:hAnsi="Arabic Typesetting" w:cs="Arabic Typesetting"/>
                <w:color w:val="000000"/>
                <w:sz w:val="36"/>
                <w:szCs w:val="36"/>
                <w:rtl/>
              </w:rPr>
              <w:t>تصميم الموقع ال</w:t>
            </w:r>
            <w:r w:rsidR="00A55F8A">
              <w:rPr>
                <w:rFonts w:ascii="Arabic Typesetting" w:hAnsi="Arabic Typesetting" w:cs="Arabic Typesetting" w:hint="cs"/>
                <w:color w:val="000000"/>
                <w:sz w:val="36"/>
                <w:szCs w:val="36"/>
                <w:rtl/>
              </w:rPr>
              <w:t>إ</w:t>
            </w:r>
            <w:r w:rsidR="00416C91" w:rsidRPr="00263D0C">
              <w:rPr>
                <w:rFonts w:ascii="Arabic Typesetting" w:hAnsi="Arabic Typesetting" w:cs="Arabic Typesetting"/>
                <w:color w:val="000000"/>
                <w:sz w:val="36"/>
                <w:szCs w:val="36"/>
                <w:rtl/>
              </w:rPr>
              <w:t xml:space="preserve">لكتروني لمراكز دعم التكنولوجيا والابتكار </w:t>
            </w:r>
            <w:r w:rsidR="00D24407">
              <w:rPr>
                <w:rFonts w:ascii="Arabic Typesetting" w:hAnsi="Arabic Typesetting" w:cs="Arabic Typesetting" w:hint="cs"/>
                <w:color w:val="000000"/>
                <w:sz w:val="36"/>
                <w:szCs w:val="36"/>
                <w:rtl/>
              </w:rPr>
              <w:t>بشكل كامل وأتيح</w:t>
            </w:r>
            <w:r w:rsidR="00416C91" w:rsidRPr="00263D0C">
              <w:rPr>
                <w:rFonts w:ascii="Arabic Typesetting" w:hAnsi="Arabic Typesetting" w:cs="Arabic Typesetting"/>
                <w:color w:val="000000"/>
                <w:sz w:val="36"/>
                <w:szCs w:val="36"/>
                <w:rtl/>
              </w:rPr>
              <w:t xml:space="preserve"> </w:t>
            </w:r>
            <w:r w:rsidR="00D24407">
              <w:rPr>
                <w:rFonts w:ascii="Arabic Typesetting" w:hAnsi="Arabic Typesetting" w:cs="Arabic Typesetting" w:hint="cs"/>
                <w:color w:val="000000"/>
                <w:sz w:val="36"/>
                <w:szCs w:val="36"/>
                <w:rtl/>
              </w:rPr>
              <w:t xml:space="preserve">منذ </w:t>
            </w:r>
            <w:r w:rsidR="00D24407">
              <w:rPr>
                <w:rFonts w:ascii="Arabic Typesetting" w:hAnsi="Arabic Typesetting" w:cs="Arabic Typesetting"/>
                <w:color w:val="000000"/>
                <w:sz w:val="36"/>
                <w:szCs w:val="36"/>
                <w:rtl/>
              </w:rPr>
              <w:t xml:space="preserve">نهاية </w:t>
            </w:r>
            <w:r w:rsidR="00D24407">
              <w:rPr>
                <w:rFonts w:ascii="Arabic Typesetting" w:hAnsi="Arabic Typesetting" w:cs="Arabic Typesetting" w:hint="cs"/>
                <w:color w:val="000000"/>
                <w:sz w:val="36"/>
                <w:szCs w:val="36"/>
                <w:rtl/>
              </w:rPr>
              <w:t>العام الماضي</w:t>
            </w:r>
            <w:r w:rsidR="00416C91" w:rsidRPr="00263D0C">
              <w:rPr>
                <w:rFonts w:ascii="Arabic Typesetting" w:hAnsi="Arabic Typesetting" w:cs="Arabic Typesetting"/>
                <w:color w:val="000000"/>
                <w:sz w:val="36"/>
                <w:szCs w:val="36"/>
                <w:rtl/>
              </w:rPr>
              <w:t xml:space="preserve">. </w:t>
            </w:r>
            <w:r w:rsidR="00A55F8A">
              <w:rPr>
                <w:rFonts w:ascii="Arabic Typesetting" w:hAnsi="Arabic Typesetting" w:cs="Arabic Typesetting" w:hint="cs"/>
                <w:color w:val="000000"/>
                <w:sz w:val="36"/>
                <w:szCs w:val="36"/>
                <w:rtl/>
              </w:rPr>
              <w:t>وت</w:t>
            </w:r>
            <w:r w:rsidR="00D24407">
              <w:rPr>
                <w:rFonts w:ascii="Arabic Typesetting" w:hAnsi="Arabic Typesetting" w:cs="Arabic Typesetting"/>
                <w:color w:val="000000"/>
                <w:sz w:val="36"/>
                <w:szCs w:val="36"/>
                <w:rtl/>
              </w:rPr>
              <w:t xml:space="preserve">هدف إعادة </w:t>
            </w:r>
            <w:r w:rsidR="00416C91" w:rsidRPr="00263D0C">
              <w:rPr>
                <w:rFonts w:ascii="Arabic Typesetting" w:hAnsi="Arabic Typesetting" w:cs="Arabic Typesetting"/>
                <w:color w:val="000000"/>
                <w:sz w:val="36"/>
                <w:szCs w:val="36"/>
                <w:rtl/>
              </w:rPr>
              <w:t xml:space="preserve">تصميم </w:t>
            </w:r>
            <w:r w:rsidR="00D24407">
              <w:rPr>
                <w:rFonts w:ascii="Arabic Typesetting" w:hAnsi="Arabic Typesetting" w:cs="Arabic Typesetting" w:hint="cs"/>
                <w:color w:val="000000"/>
                <w:sz w:val="36"/>
                <w:szCs w:val="36"/>
                <w:rtl/>
              </w:rPr>
              <w:t xml:space="preserve">الموقع </w:t>
            </w:r>
            <w:r w:rsidR="00416C91" w:rsidRPr="00263D0C">
              <w:rPr>
                <w:rFonts w:ascii="Arabic Typesetting" w:hAnsi="Arabic Typesetting" w:cs="Arabic Typesetting"/>
                <w:color w:val="000000"/>
                <w:sz w:val="36"/>
                <w:szCs w:val="36"/>
                <w:rtl/>
              </w:rPr>
              <w:t xml:space="preserve">إلى زيادة نطاق وإمكانية </w:t>
            </w:r>
            <w:r w:rsidR="00DE0FF7">
              <w:rPr>
                <w:rFonts w:ascii="Arabic Typesetting" w:hAnsi="Arabic Typesetting" w:cs="Arabic Typesetting" w:hint="cs"/>
                <w:color w:val="000000"/>
                <w:sz w:val="36"/>
                <w:szCs w:val="36"/>
                <w:rtl/>
              </w:rPr>
              <w:t>النفاذ</w:t>
            </w:r>
            <w:r w:rsidR="00D24407">
              <w:rPr>
                <w:rFonts w:ascii="Arabic Typesetting" w:hAnsi="Arabic Typesetting" w:cs="Arabic Typesetting"/>
                <w:color w:val="000000"/>
                <w:sz w:val="36"/>
                <w:szCs w:val="36"/>
                <w:rtl/>
              </w:rPr>
              <w:t xml:space="preserve"> إلى المعلومات المتاحة عبر</w:t>
            </w:r>
            <w:r w:rsidR="00D24407">
              <w:rPr>
                <w:rFonts w:ascii="Arabic Typesetting" w:hAnsi="Arabic Typesetting" w:cs="Arabic Typesetting" w:hint="cs"/>
                <w:color w:val="000000"/>
                <w:sz w:val="36"/>
                <w:szCs w:val="36"/>
                <w:rtl/>
              </w:rPr>
              <w:t>ه</w:t>
            </w:r>
            <w:r w:rsidR="00416C91" w:rsidRPr="00263D0C">
              <w:rPr>
                <w:rFonts w:ascii="Arabic Typesetting" w:hAnsi="Arabic Typesetting" w:cs="Arabic Typesetting"/>
                <w:color w:val="000000"/>
                <w:sz w:val="36"/>
                <w:szCs w:val="36"/>
                <w:rtl/>
              </w:rPr>
              <w:t xml:space="preserve">، </w:t>
            </w:r>
            <w:r w:rsidR="00D24407">
              <w:rPr>
                <w:rFonts w:ascii="Arabic Typesetting" w:hAnsi="Arabic Typesetting" w:cs="Arabic Typesetting" w:hint="cs"/>
                <w:color w:val="000000"/>
                <w:sz w:val="36"/>
                <w:szCs w:val="36"/>
                <w:rtl/>
              </w:rPr>
              <w:t xml:space="preserve">بما في ذلك دليل مفصل عن المراكز الموجودة في كل أنحاء العالم، </w:t>
            </w:r>
            <w:r w:rsidR="00416C91" w:rsidRPr="00263D0C">
              <w:rPr>
                <w:rFonts w:ascii="Arabic Typesetting" w:hAnsi="Arabic Typesetting" w:cs="Arabic Typesetting"/>
                <w:color w:val="000000"/>
                <w:sz w:val="36"/>
                <w:szCs w:val="36"/>
                <w:rtl/>
              </w:rPr>
              <w:t>وتعزيز استخدا</w:t>
            </w:r>
            <w:r w:rsidR="005F6779">
              <w:rPr>
                <w:rFonts w:ascii="Arabic Typesetting" w:hAnsi="Arabic Typesetting" w:cs="Arabic Typesetting"/>
                <w:color w:val="000000"/>
                <w:sz w:val="36"/>
                <w:szCs w:val="36"/>
                <w:rtl/>
              </w:rPr>
              <w:t>م الموارد مثل برنامج التعليم ال</w:t>
            </w:r>
            <w:r w:rsidR="005F6779">
              <w:rPr>
                <w:rFonts w:ascii="Arabic Typesetting" w:hAnsi="Arabic Typesetting" w:cs="Arabic Typesetting" w:hint="cs"/>
                <w:color w:val="000000"/>
                <w:sz w:val="36"/>
                <w:szCs w:val="36"/>
                <w:rtl/>
              </w:rPr>
              <w:t>إ</w:t>
            </w:r>
            <w:r w:rsidR="00416C91" w:rsidRPr="00263D0C">
              <w:rPr>
                <w:rFonts w:ascii="Arabic Typesetting" w:hAnsi="Arabic Typesetting" w:cs="Arabic Typesetting"/>
                <w:color w:val="000000"/>
                <w:sz w:val="36"/>
                <w:szCs w:val="36"/>
                <w:rtl/>
              </w:rPr>
              <w:t>لكتروني الخاص باستخدام واستغلال</w:t>
            </w:r>
            <w:r w:rsidR="00D24407">
              <w:rPr>
                <w:rFonts w:ascii="Arabic Typesetting" w:hAnsi="Arabic Typesetting" w:cs="Arabic Typesetting"/>
                <w:color w:val="000000"/>
                <w:sz w:val="36"/>
                <w:szCs w:val="36"/>
                <w:rtl/>
              </w:rPr>
              <w:t xml:space="preserve"> المعلومات المتعلقة بالبراءات، </w:t>
            </w:r>
            <w:r w:rsidR="00416C91" w:rsidRPr="00263D0C">
              <w:rPr>
                <w:rFonts w:ascii="Arabic Typesetting" w:hAnsi="Arabic Typesetting" w:cs="Arabic Typesetting"/>
                <w:color w:val="000000"/>
                <w:sz w:val="36"/>
                <w:szCs w:val="36"/>
                <w:rtl/>
              </w:rPr>
              <w:t>الذي تم الانتهاء منه حديثاً.</w:t>
            </w:r>
          </w:p>
          <w:p w:rsidR="00D24407" w:rsidRPr="00263D0C" w:rsidRDefault="00D24407" w:rsidP="005F6779">
            <w:pPr>
              <w:bidi/>
              <w:spacing w:after="60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وتم النفاذ أكثر من 250 مرّة إلى برنامج التعليم الإلكتروني </w:t>
            </w:r>
            <w:r w:rsidR="00403611">
              <w:rPr>
                <w:rFonts w:ascii="Arabic Typesetting" w:hAnsi="Arabic Typesetting" w:cs="Arabic Typesetting" w:hint="cs"/>
                <w:color w:val="000000"/>
                <w:sz w:val="36"/>
                <w:szCs w:val="36"/>
                <w:rtl/>
              </w:rPr>
              <w:t xml:space="preserve">المذكور، </w:t>
            </w:r>
            <w:r>
              <w:rPr>
                <w:rFonts w:ascii="Arabic Typesetting" w:hAnsi="Arabic Typesetting" w:cs="Arabic Typesetting" w:hint="cs"/>
                <w:color w:val="000000"/>
                <w:sz w:val="36"/>
                <w:szCs w:val="36"/>
                <w:rtl/>
              </w:rPr>
              <w:t xml:space="preserve">عبر الموقع الإلكتروني </w:t>
            </w:r>
            <w:r w:rsidR="00403611">
              <w:rPr>
                <w:rFonts w:ascii="Arabic Typesetting" w:hAnsi="Arabic Typesetting" w:cs="Arabic Typesetting" w:hint="cs"/>
                <w:color w:val="000000"/>
                <w:sz w:val="36"/>
                <w:szCs w:val="36"/>
                <w:rtl/>
              </w:rPr>
              <w:t>لمراكز دعم التكنولوجيا والابتكار، خلال فترة الأربعة أشهر الممتدة من أبريل إ</w:t>
            </w:r>
            <w:r>
              <w:rPr>
                <w:rFonts w:ascii="Arabic Typesetting" w:hAnsi="Arabic Typesetting" w:cs="Arabic Typesetting" w:hint="cs"/>
                <w:color w:val="000000"/>
                <w:sz w:val="36"/>
                <w:szCs w:val="36"/>
                <w:rtl/>
              </w:rPr>
              <w:t>لى يوليو</w:t>
            </w:r>
            <w:r w:rsidR="00403611">
              <w:rPr>
                <w:rFonts w:ascii="Arabic Typesetting" w:hAnsi="Arabic Typesetting" w:cs="Arabic Typesetting" w:hint="eastAsia"/>
                <w:color w:val="000000"/>
                <w:sz w:val="36"/>
                <w:szCs w:val="36"/>
                <w:rtl/>
              </w:rPr>
              <w:t> </w:t>
            </w:r>
            <w:r w:rsidR="00403611">
              <w:rPr>
                <w:rFonts w:ascii="Arabic Typesetting" w:hAnsi="Arabic Typesetting" w:cs="Arabic Typesetting" w:hint="cs"/>
                <w:color w:val="000000"/>
                <w:sz w:val="36"/>
                <w:szCs w:val="36"/>
                <w:rtl/>
              </w:rPr>
              <w:t xml:space="preserve">2013، وتوزيع ما يزيد على </w:t>
            </w:r>
            <w:r w:rsidR="005F6779">
              <w:rPr>
                <w:rFonts w:ascii="Arabic Typesetting" w:hAnsi="Arabic Typesetting" w:cs="Arabic Typesetting" w:hint="cs"/>
                <w:color w:val="000000"/>
                <w:sz w:val="36"/>
                <w:szCs w:val="36"/>
                <w:rtl/>
              </w:rPr>
              <w:t>000 2</w:t>
            </w:r>
            <w:r w:rsidR="00403611">
              <w:rPr>
                <w:rFonts w:ascii="Arabic Typesetting" w:hAnsi="Arabic Typesetting" w:cs="Arabic Typesetting" w:hint="cs"/>
                <w:color w:val="000000"/>
                <w:sz w:val="36"/>
                <w:szCs w:val="36"/>
                <w:rtl/>
              </w:rPr>
              <w:t xml:space="preserve"> نسخة في أقراص مدمجة على المراكز المذكورة والأفراد، بناء على الطلب، منذ إطلاق البرنامج في أكتوبر 2012.</w:t>
            </w:r>
          </w:p>
        </w:tc>
      </w:tr>
      <w:tr w:rsidR="00416C91" w:rsidRPr="00263D0C" w:rsidTr="00306201">
        <w:trPr>
          <w:jc w:val="center"/>
        </w:trPr>
        <w:tc>
          <w:tcPr>
            <w:tcW w:w="2186" w:type="dxa"/>
          </w:tcPr>
          <w:p w:rsidR="00416C91" w:rsidRPr="00263D0C" w:rsidRDefault="00416C91" w:rsidP="004230E8">
            <w:pPr>
              <w:bidi/>
              <w:spacing w:after="180" w:line="320" w:lineRule="exact"/>
              <w:rPr>
                <w:rFonts w:ascii="Arabic Typesetting" w:hAnsi="Arabic Typesetting" w:cs="Arabic Typesetting"/>
                <w:color w:val="000000"/>
                <w:sz w:val="36"/>
                <w:szCs w:val="36"/>
                <w:u w:val="single"/>
                <w:rtl/>
              </w:rPr>
            </w:pPr>
            <w:r w:rsidRPr="004230E8">
              <w:rPr>
                <w:rFonts w:ascii="Arabic Typesetting" w:hAnsi="Arabic Typesetting" w:cs="Arabic Typesetting"/>
                <w:color w:val="000000"/>
                <w:sz w:val="36"/>
                <w:szCs w:val="36"/>
                <w:u w:val="single"/>
                <w:rtl/>
              </w:rPr>
              <w:lastRenderedPageBreak/>
              <w:t xml:space="preserve">أمثلة على نجاح/الأثر والدروس </w:t>
            </w:r>
            <w:r w:rsidR="00252576" w:rsidRPr="004230E8">
              <w:rPr>
                <w:rFonts w:ascii="Arabic Typesetting" w:hAnsi="Arabic Typesetting" w:cs="Arabic Typesetting"/>
                <w:color w:val="000000"/>
                <w:sz w:val="36"/>
                <w:szCs w:val="36"/>
                <w:u w:val="single"/>
                <w:rtl/>
              </w:rPr>
              <w:t>الرئيسية</w:t>
            </w:r>
          </w:p>
        </w:tc>
        <w:tc>
          <w:tcPr>
            <w:tcW w:w="7167" w:type="dxa"/>
          </w:tcPr>
          <w:p w:rsidR="00416C91" w:rsidRDefault="00416C91" w:rsidP="00320A0D">
            <w:pPr>
              <w:bidi/>
              <w:spacing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ت</w:t>
            </w:r>
            <w:r w:rsidR="007E5366" w:rsidRPr="00263D0C">
              <w:rPr>
                <w:rFonts w:ascii="Arabic Typesetting" w:hAnsi="Arabic Typesetting" w:cs="Arabic Typesetting"/>
                <w:color w:val="000000"/>
                <w:sz w:val="36"/>
                <w:szCs w:val="36"/>
                <w:rtl/>
              </w:rPr>
              <w:t>ُ</w:t>
            </w:r>
            <w:r w:rsidRPr="00263D0C">
              <w:rPr>
                <w:rFonts w:ascii="Arabic Typesetting" w:hAnsi="Arabic Typesetting" w:cs="Arabic Typesetting"/>
                <w:color w:val="000000"/>
                <w:sz w:val="36"/>
                <w:szCs w:val="36"/>
                <w:rtl/>
              </w:rPr>
              <w:t xml:space="preserve">ظهر ردود الفعل </w:t>
            </w:r>
            <w:r w:rsidR="0038514F">
              <w:rPr>
                <w:rFonts w:ascii="Arabic Typesetting" w:hAnsi="Arabic Typesetting" w:cs="Arabic Typesetting" w:hint="cs"/>
                <w:color w:val="000000"/>
                <w:sz w:val="36"/>
                <w:szCs w:val="36"/>
                <w:rtl/>
              </w:rPr>
              <w:t>المستمرة</w:t>
            </w:r>
            <w:r w:rsidRPr="00263D0C">
              <w:rPr>
                <w:rFonts w:ascii="Arabic Typesetting" w:hAnsi="Arabic Typesetting" w:cs="Arabic Typesetting"/>
                <w:color w:val="000000"/>
                <w:sz w:val="36"/>
                <w:szCs w:val="36"/>
                <w:rtl/>
              </w:rPr>
              <w:t xml:space="preserve"> عن مراكز دعم التكنولوجيا والابتكار تأثيراً إيجابيا على مؤسسات تلك المراكز وعلى المستخدمين، وذلك كما هو موثق في </w:t>
            </w:r>
            <w:r w:rsidR="0038514F">
              <w:rPr>
                <w:rFonts w:ascii="Arabic Typesetting" w:hAnsi="Arabic Typesetting" w:cs="Arabic Typesetting" w:hint="cs"/>
                <w:color w:val="000000"/>
                <w:sz w:val="36"/>
                <w:szCs w:val="36"/>
                <w:rtl/>
              </w:rPr>
              <w:t>ال</w:t>
            </w:r>
            <w:r w:rsidRPr="00263D0C">
              <w:rPr>
                <w:rFonts w:ascii="Arabic Typesetting" w:hAnsi="Arabic Typesetting" w:cs="Arabic Typesetting"/>
                <w:color w:val="000000"/>
                <w:sz w:val="36"/>
                <w:szCs w:val="36"/>
                <w:rtl/>
              </w:rPr>
              <w:t xml:space="preserve">تقرير </w:t>
            </w:r>
            <w:r w:rsidR="0038514F">
              <w:rPr>
                <w:rFonts w:ascii="Arabic Typesetting" w:hAnsi="Arabic Typesetting" w:cs="Arabic Typesetting" w:hint="cs"/>
                <w:color w:val="000000"/>
                <w:sz w:val="36"/>
                <w:szCs w:val="36"/>
                <w:rtl/>
              </w:rPr>
              <w:t>ال</w:t>
            </w:r>
            <w:r w:rsidR="008A01D2">
              <w:rPr>
                <w:rFonts w:ascii="Arabic Typesetting" w:hAnsi="Arabic Typesetting" w:cs="Arabic Typesetting"/>
                <w:color w:val="000000"/>
                <w:sz w:val="36"/>
                <w:szCs w:val="36"/>
                <w:rtl/>
              </w:rPr>
              <w:t>م</w:t>
            </w:r>
            <w:r w:rsidR="008A01D2">
              <w:rPr>
                <w:rFonts w:ascii="Arabic Typesetting" w:hAnsi="Arabic Typesetting" w:cs="Arabic Typesetting" w:hint="cs"/>
                <w:color w:val="000000"/>
                <w:sz w:val="36"/>
                <w:szCs w:val="36"/>
                <w:rtl/>
              </w:rPr>
              <w:t xml:space="preserve">لخص </w:t>
            </w:r>
            <w:r w:rsidR="008A01D2">
              <w:rPr>
                <w:rFonts w:ascii="Arabic Typesetting" w:hAnsi="Arabic Typesetting" w:cs="Arabic Typesetting"/>
                <w:color w:val="000000"/>
                <w:sz w:val="36"/>
                <w:szCs w:val="36"/>
                <w:rtl/>
              </w:rPr>
              <w:t>لاستقصا</w:t>
            </w:r>
            <w:r w:rsidR="008A01D2">
              <w:rPr>
                <w:rFonts w:ascii="Arabic Typesetting" w:hAnsi="Arabic Typesetting" w:cs="Arabic Typesetting" w:hint="cs"/>
                <w:color w:val="000000"/>
                <w:sz w:val="36"/>
                <w:szCs w:val="36"/>
                <w:rtl/>
              </w:rPr>
              <w:t>ء</w:t>
            </w:r>
            <w:r w:rsidRPr="00263D0C">
              <w:rPr>
                <w:rFonts w:ascii="Arabic Typesetting" w:hAnsi="Arabic Typesetting" w:cs="Arabic Typesetting"/>
                <w:color w:val="000000"/>
                <w:sz w:val="36"/>
                <w:szCs w:val="36"/>
                <w:rtl/>
              </w:rPr>
              <w:t xml:space="preserve"> </w:t>
            </w:r>
            <w:r w:rsidR="008A01D2">
              <w:rPr>
                <w:rFonts w:ascii="Arabic Typesetting" w:hAnsi="Arabic Typesetting" w:cs="Arabic Typesetting" w:hint="cs"/>
                <w:color w:val="000000"/>
                <w:sz w:val="36"/>
                <w:szCs w:val="36"/>
                <w:rtl/>
              </w:rPr>
              <w:t>القائم</w:t>
            </w:r>
            <w:r w:rsidR="00320A0D">
              <w:rPr>
                <w:rFonts w:ascii="Arabic Typesetting" w:hAnsi="Arabic Typesetting" w:cs="Arabic Typesetting" w:hint="cs"/>
                <w:color w:val="000000"/>
                <w:sz w:val="36"/>
                <w:szCs w:val="36"/>
                <w:rtl/>
              </w:rPr>
              <w:t xml:space="preserve"> على</w:t>
            </w:r>
            <w:r w:rsidRPr="00263D0C">
              <w:rPr>
                <w:rFonts w:ascii="Arabic Typesetting" w:hAnsi="Arabic Typesetting" w:cs="Arabic Typesetting"/>
                <w:color w:val="000000"/>
                <w:sz w:val="36"/>
                <w:szCs w:val="36"/>
                <w:rtl/>
              </w:rPr>
              <w:t xml:space="preserve"> </w:t>
            </w:r>
            <w:r w:rsidR="00320A0D">
              <w:rPr>
                <w:rFonts w:ascii="Arabic Typesetting" w:hAnsi="Arabic Typesetting" w:cs="Arabic Typesetting" w:hint="cs"/>
                <w:color w:val="000000"/>
                <w:sz w:val="36"/>
                <w:szCs w:val="36"/>
                <w:rtl/>
              </w:rPr>
              <w:t>استبيان تقييم التقدم وال</w:t>
            </w:r>
            <w:r w:rsidRPr="00263D0C">
              <w:rPr>
                <w:rFonts w:ascii="Arabic Typesetting" w:hAnsi="Arabic Typesetting" w:cs="Arabic Typesetting"/>
                <w:color w:val="000000"/>
                <w:sz w:val="36"/>
                <w:szCs w:val="36"/>
                <w:rtl/>
              </w:rPr>
              <w:t xml:space="preserve">احتياجات </w:t>
            </w:r>
            <w:r w:rsidR="00320A0D">
              <w:rPr>
                <w:rFonts w:ascii="Arabic Typesetting" w:hAnsi="Arabic Typesetting" w:cs="Arabic Typesetting"/>
                <w:color w:val="000000"/>
                <w:sz w:val="36"/>
                <w:szCs w:val="36"/>
                <w:rtl/>
              </w:rPr>
              <w:t>المتاح على الرابط التالي:</w:t>
            </w:r>
          </w:p>
          <w:p w:rsidR="00320A0D" w:rsidRPr="002A5382" w:rsidRDefault="00320A0D" w:rsidP="002A5382">
            <w:pPr>
              <w:bidi/>
              <w:spacing w:after="240" w:line="300" w:lineRule="exact"/>
              <w:rPr>
                <w:rStyle w:val="Hyperlink"/>
                <w:rtl/>
              </w:rPr>
            </w:pPr>
            <w:hyperlink r:id="rId12" w:history="1">
              <w:r w:rsidRPr="002A5382">
                <w:rPr>
                  <w:rStyle w:val="Hyperlink"/>
                  <w:rFonts w:ascii="Arabic Typesetting" w:hAnsi="Arabic Typesetting" w:cs="Arabic Typesetting"/>
                  <w:sz w:val="36"/>
                  <w:szCs w:val="36"/>
                </w:rPr>
                <w:t>http://www.wipo.int/export/sites/www/tisc/en/doc/tisc_2011_survey_report.pdf</w:t>
              </w:r>
            </w:hyperlink>
          </w:p>
          <w:p w:rsidR="00320A0D" w:rsidRDefault="00320A0D" w:rsidP="00320A0D">
            <w:pPr>
              <w:bidi/>
              <w:spacing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ويمكن مقارنة التقرير السابق عبر الرابط التالي:</w:t>
            </w:r>
          </w:p>
          <w:p w:rsidR="00320A0D" w:rsidRPr="00263D0C" w:rsidRDefault="00320A0D" w:rsidP="00535177">
            <w:pPr>
              <w:bidi/>
              <w:spacing w:after="240" w:line="300" w:lineRule="exact"/>
              <w:rPr>
                <w:rFonts w:ascii="Arabic Typesetting" w:hAnsi="Arabic Typesetting" w:cs="Arabic Typesetting"/>
                <w:color w:val="000000"/>
                <w:sz w:val="36"/>
                <w:szCs w:val="36"/>
                <w:rtl/>
              </w:rPr>
            </w:pPr>
            <w:hyperlink r:id="rId13" w:history="1">
              <w:r w:rsidRPr="00320A0D">
                <w:rPr>
                  <w:rStyle w:val="Hyperlink"/>
                  <w:rFonts w:ascii="Arabic Typesetting" w:hAnsi="Arabic Typesetting" w:cs="Arabic Typesetting"/>
                  <w:sz w:val="36"/>
                  <w:szCs w:val="36"/>
                </w:rPr>
                <w:t>http://www.wipo.int/export/sites/www/tisc/en/doc/tisc_survey_2012.pdf</w:t>
              </w:r>
            </w:hyperlink>
          </w:p>
          <w:p w:rsidR="007E5366" w:rsidRPr="00263D0C" w:rsidRDefault="00416C91" w:rsidP="00535177">
            <w:pPr>
              <w:bidi/>
              <w:spacing w:after="1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وي</w:t>
            </w:r>
            <w:r w:rsidR="007E5366" w:rsidRPr="00263D0C">
              <w:rPr>
                <w:rFonts w:ascii="Arabic Typesetting" w:hAnsi="Arabic Typesetting" w:cs="Arabic Typesetting"/>
                <w:color w:val="000000"/>
                <w:sz w:val="36"/>
                <w:szCs w:val="36"/>
                <w:rtl/>
              </w:rPr>
              <w:t>ُ</w:t>
            </w:r>
            <w:r w:rsidRPr="00263D0C">
              <w:rPr>
                <w:rFonts w:ascii="Arabic Typesetting" w:hAnsi="Arabic Typesetting" w:cs="Arabic Typesetting"/>
                <w:color w:val="000000"/>
                <w:sz w:val="36"/>
                <w:szCs w:val="36"/>
                <w:rtl/>
              </w:rPr>
              <w:t xml:space="preserve">ظهر </w:t>
            </w:r>
            <w:r w:rsidR="00535177">
              <w:rPr>
                <w:rFonts w:ascii="Arabic Typesetting" w:hAnsi="Arabic Typesetting" w:cs="Arabic Typesetting" w:hint="cs"/>
                <w:color w:val="000000"/>
                <w:sz w:val="36"/>
                <w:szCs w:val="36"/>
                <w:rtl/>
              </w:rPr>
              <w:t xml:space="preserve">أحدث تقرير أيضا استمرار </w:t>
            </w:r>
            <w:r w:rsidRPr="00263D0C">
              <w:rPr>
                <w:rFonts w:ascii="Arabic Typesetting" w:hAnsi="Arabic Typesetting" w:cs="Arabic Typesetting"/>
                <w:color w:val="000000"/>
                <w:sz w:val="36"/>
                <w:szCs w:val="36"/>
                <w:rtl/>
              </w:rPr>
              <w:t>الطلب القوى على تنفيذ المشروع في الدول الأعضاء التي تشارك بالفعل فيه، و</w:t>
            </w:r>
            <w:r w:rsidR="00535177">
              <w:rPr>
                <w:rFonts w:ascii="Arabic Typesetting" w:hAnsi="Arabic Typesetting" w:cs="Arabic Typesetting" w:hint="cs"/>
                <w:color w:val="000000"/>
                <w:sz w:val="36"/>
                <w:szCs w:val="36"/>
                <w:rtl/>
              </w:rPr>
              <w:t xml:space="preserve">في </w:t>
            </w:r>
            <w:r w:rsidRPr="00263D0C">
              <w:rPr>
                <w:rFonts w:ascii="Arabic Typesetting" w:hAnsi="Arabic Typesetting" w:cs="Arabic Typesetting"/>
                <w:color w:val="000000"/>
                <w:sz w:val="36"/>
                <w:szCs w:val="36"/>
                <w:rtl/>
              </w:rPr>
              <w:t>ال</w:t>
            </w:r>
            <w:r w:rsidR="00535177">
              <w:rPr>
                <w:rFonts w:ascii="Arabic Typesetting" w:hAnsi="Arabic Typesetting" w:cs="Arabic Typesetting"/>
                <w:color w:val="000000"/>
                <w:sz w:val="36"/>
                <w:szCs w:val="36"/>
                <w:rtl/>
              </w:rPr>
              <w:t xml:space="preserve">دول الأعضاء الراغبة في تنفيذه </w:t>
            </w:r>
            <w:r w:rsidR="00535177">
              <w:rPr>
                <w:rFonts w:ascii="Arabic Typesetting" w:hAnsi="Arabic Typesetting" w:cs="Arabic Typesetting" w:hint="cs"/>
                <w:color w:val="000000"/>
                <w:sz w:val="36"/>
                <w:szCs w:val="36"/>
                <w:rtl/>
              </w:rPr>
              <w:t>ويؤكّد مجددا على أ</w:t>
            </w:r>
            <w:r w:rsidRPr="00263D0C">
              <w:rPr>
                <w:rFonts w:ascii="Arabic Typesetting" w:hAnsi="Arabic Typesetting" w:cs="Arabic Typesetting"/>
                <w:color w:val="000000"/>
                <w:sz w:val="36"/>
                <w:szCs w:val="36"/>
                <w:rtl/>
              </w:rPr>
              <w:t xml:space="preserve">ن مفهوم المشروع لا يزال وثيق الصلة </w:t>
            </w:r>
            <w:r w:rsidR="00320A0D">
              <w:rPr>
                <w:rFonts w:ascii="Arabic Typesetting" w:hAnsi="Arabic Typesetting" w:cs="Arabic Typesetting"/>
                <w:color w:val="000000"/>
                <w:sz w:val="36"/>
                <w:szCs w:val="36"/>
                <w:rtl/>
              </w:rPr>
              <w:t>بأولويات واحتياجات تلك البلدان.</w:t>
            </w:r>
          </w:p>
        </w:tc>
      </w:tr>
      <w:tr w:rsidR="00416C91" w:rsidRPr="00263D0C" w:rsidTr="00306201">
        <w:trPr>
          <w:jc w:val="center"/>
        </w:trPr>
        <w:tc>
          <w:tcPr>
            <w:tcW w:w="2186" w:type="dxa"/>
          </w:tcPr>
          <w:p w:rsidR="00416C91" w:rsidRPr="004230E8" w:rsidRDefault="00416C91" w:rsidP="004230E8">
            <w:pPr>
              <w:bidi/>
              <w:spacing w:after="180" w:line="320" w:lineRule="exact"/>
              <w:rPr>
                <w:rFonts w:ascii="Arabic Typesetting" w:hAnsi="Arabic Typesetting" w:cs="Arabic Typesetting"/>
                <w:color w:val="000000"/>
                <w:sz w:val="36"/>
                <w:szCs w:val="36"/>
                <w:u w:val="single"/>
                <w:rtl/>
              </w:rPr>
            </w:pPr>
            <w:r w:rsidRPr="004230E8">
              <w:rPr>
                <w:rFonts w:ascii="Arabic Typesetting" w:hAnsi="Arabic Typesetting" w:cs="Arabic Typesetting"/>
                <w:color w:val="000000"/>
                <w:sz w:val="36"/>
                <w:szCs w:val="36"/>
                <w:u w:val="single"/>
                <w:rtl/>
              </w:rPr>
              <w:t>المخاطر والتخفيف من آثارها</w:t>
            </w:r>
          </w:p>
        </w:tc>
        <w:tc>
          <w:tcPr>
            <w:tcW w:w="7167" w:type="dxa"/>
          </w:tcPr>
          <w:p w:rsidR="00416C91" w:rsidRPr="00263D0C" w:rsidRDefault="00416C91" w:rsidP="00354ECF">
            <w:pPr>
              <w:bidi/>
              <w:spacing w:after="1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لم يتم التعرف على أي مخاطر تكون قد ظهرت خلال</w:t>
            </w:r>
            <w:r w:rsidR="00354ECF">
              <w:rPr>
                <w:rFonts w:ascii="Arabic Typesetting" w:hAnsi="Arabic Typesetting" w:cs="Arabic Typesetting"/>
                <w:color w:val="000000"/>
                <w:sz w:val="36"/>
                <w:szCs w:val="36"/>
                <w:rtl/>
              </w:rPr>
              <w:t xml:space="preserve"> المرحلة الثانية</w:t>
            </w:r>
            <w:r w:rsidRPr="00263D0C">
              <w:rPr>
                <w:rFonts w:ascii="Arabic Typesetting" w:hAnsi="Arabic Typesetting" w:cs="Arabic Typesetting"/>
                <w:color w:val="000000"/>
                <w:sz w:val="36"/>
                <w:szCs w:val="36"/>
                <w:rtl/>
              </w:rPr>
              <w:t xml:space="preserve"> من المشروع.</w:t>
            </w:r>
          </w:p>
        </w:tc>
      </w:tr>
      <w:tr w:rsidR="00416C91" w:rsidRPr="00263D0C" w:rsidTr="00306201">
        <w:trPr>
          <w:jc w:val="center"/>
        </w:trPr>
        <w:tc>
          <w:tcPr>
            <w:tcW w:w="2186" w:type="dxa"/>
          </w:tcPr>
          <w:p w:rsidR="00416C91" w:rsidRPr="004230E8" w:rsidRDefault="00416C91" w:rsidP="004230E8">
            <w:pPr>
              <w:bidi/>
              <w:spacing w:after="180" w:line="320" w:lineRule="exact"/>
              <w:rPr>
                <w:rFonts w:ascii="Arabic Typesetting" w:hAnsi="Arabic Typesetting" w:cs="Arabic Typesetting"/>
                <w:color w:val="000000"/>
                <w:sz w:val="36"/>
                <w:szCs w:val="36"/>
                <w:u w:val="single"/>
                <w:rtl/>
              </w:rPr>
            </w:pPr>
            <w:r w:rsidRPr="004230E8">
              <w:rPr>
                <w:rFonts w:ascii="Arabic Typesetting" w:hAnsi="Arabic Typesetting" w:cs="Arabic Typesetting"/>
                <w:color w:val="000000"/>
                <w:sz w:val="36"/>
                <w:szCs w:val="36"/>
                <w:u w:val="single"/>
                <w:rtl/>
              </w:rPr>
              <w:t>مسائل تقتضي دعما/اهتماما فوريا</w:t>
            </w:r>
          </w:p>
        </w:tc>
        <w:tc>
          <w:tcPr>
            <w:tcW w:w="7167" w:type="dxa"/>
          </w:tcPr>
          <w:p w:rsidR="00416C91" w:rsidRPr="00263D0C" w:rsidRDefault="00B72A12" w:rsidP="00093284">
            <w:pPr>
              <w:bidi/>
              <w:spacing w:after="1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 xml:space="preserve">لا </w:t>
            </w:r>
            <w:r w:rsidR="004230E8">
              <w:rPr>
                <w:rFonts w:ascii="Arabic Typesetting" w:hAnsi="Arabic Typesetting" w:cs="Arabic Typesetting" w:hint="cs"/>
                <w:color w:val="000000"/>
                <w:sz w:val="36"/>
                <w:szCs w:val="36"/>
                <w:rtl/>
              </w:rPr>
              <w:t>يوجد</w:t>
            </w:r>
            <w:r w:rsidRPr="00263D0C">
              <w:rPr>
                <w:rFonts w:ascii="Arabic Typesetting" w:hAnsi="Arabic Typesetting" w:cs="Arabic Typesetting"/>
                <w:color w:val="000000"/>
                <w:sz w:val="36"/>
                <w:szCs w:val="36"/>
                <w:rtl/>
              </w:rPr>
              <w:t>.</w:t>
            </w:r>
          </w:p>
        </w:tc>
      </w:tr>
      <w:tr w:rsidR="00416C91" w:rsidRPr="00263D0C" w:rsidTr="00306201">
        <w:trPr>
          <w:jc w:val="center"/>
        </w:trPr>
        <w:tc>
          <w:tcPr>
            <w:tcW w:w="2186" w:type="dxa"/>
          </w:tcPr>
          <w:p w:rsidR="00416C91" w:rsidRPr="004230E8" w:rsidRDefault="00416C91" w:rsidP="00263D0C">
            <w:pPr>
              <w:bidi/>
              <w:spacing w:after="180" w:line="320" w:lineRule="exact"/>
              <w:rPr>
                <w:rFonts w:ascii="Arabic Typesetting" w:hAnsi="Arabic Typesetting" w:cs="Arabic Typesetting"/>
                <w:color w:val="000000"/>
                <w:sz w:val="36"/>
                <w:szCs w:val="36"/>
                <w:u w:val="single"/>
                <w:rtl/>
              </w:rPr>
            </w:pPr>
            <w:r w:rsidRPr="004230E8">
              <w:rPr>
                <w:rFonts w:ascii="Arabic Typesetting" w:hAnsi="Arabic Typesetting" w:cs="Arabic Typesetting"/>
                <w:color w:val="000000"/>
                <w:sz w:val="36"/>
                <w:szCs w:val="36"/>
                <w:u w:val="single"/>
                <w:rtl/>
              </w:rPr>
              <w:t>المضي قدما</w:t>
            </w:r>
          </w:p>
        </w:tc>
        <w:tc>
          <w:tcPr>
            <w:tcW w:w="7167" w:type="dxa"/>
          </w:tcPr>
          <w:p w:rsidR="00354ECF" w:rsidRDefault="009B7D3E" w:rsidP="00EE4A70">
            <w:pPr>
              <w:pStyle w:val="ListParagraph"/>
              <w:numPr>
                <w:ilvl w:val="0"/>
                <w:numId w:val="4"/>
              </w:numPr>
              <w:bidi/>
              <w:spacing w:after="240" w:line="300" w:lineRule="exact"/>
              <w:ind w:left="0" w:firstLine="17"/>
              <w:contextualSpacing w:val="0"/>
              <w:rPr>
                <w:rFonts w:ascii="Arabic Typesetting" w:eastAsia="Times New Roman" w:hAnsi="Arabic Typesetting" w:cs="Arabic Typesetting"/>
                <w:color w:val="000000"/>
                <w:sz w:val="36"/>
                <w:szCs w:val="36"/>
                <w:lang w:eastAsia="en-US"/>
              </w:rPr>
            </w:pPr>
            <w:r>
              <w:rPr>
                <w:rFonts w:ascii="Arabic Typesetting" w:eastAsia="Times New Roman" w:hAnsi="Arabic Typesetting" w:cs="Arabic Typesetting" w:hint="cs"/>
                <w:color w:val="000000"/>
                <w:sz w:val="36"/>
                <w:szCs w:val="36"/>
                <w:rtl/>
                <w:lang w:eastAsia="en-US"/>
              </w:rPr>
              <w:t>أطلق المشروع وطُوّر ضمن إطار جدول أعمال التنمية ونظرا إلى استمرار الطلب على خدمات دعم النفاذ إلى المعارف بوصفها إسهاما مهما في عملية الابتكار في البلدان النامية والبلدان ال</w:t>
            </w:r>
            <w:r w:rsidR="005F6779">
              <w:rPr>
                <w:rFonts w:ascii="Arabic Typesetting" w:eastAsia="Times New Roman" w:hAnsi="Arabic Typesetting" w:cs="Arabic Typesetting" w:hint="cs"/>
                <w:color w:val="000000"/>
                <w:sz w:val="36"/>
                <w:szCs w:val="36"/>
                <w:rtl/>
                <w:lang w:eastAsia="en-US"/>
              </w:rPr>
              <w:t>أ</w:t>
            </w:r>
            <w:r>
              <w:rPr>
                <w:rFonts w:ascii="Arabic Typesetting" w:eastAsia="Times New Roman" w:hAnsi="Arabic Typesetting" w:cs="Arabic Typesetting" w:hint="cs"/>
                <w:color w:val="000000"/>
                <w:sz w:val="36"/>
                <w:szCs w:val="36"/>
                <w:rtl/>
                <w:lang w:eastAsia="en-US"/>
              </w:rPr>
              <w:t>قل نموا، سيُعمّم المشروع على أنشطة الويبو العادية.</w:t>
            </w:r>
          </w:p>
          <w:p w:rsidR="00416C91" w:rsidRPr="00263D0C" w:rsidRDefault="009B7D3E" w:rsidP="00EE4A70">
            <w:pPr>
              <w:pStyle w:val="ListParagraph"/>
              <w:numPr>
                <w:ilvl w:val="0"/>
                <w:numId w:val="4"/>
              </w:numPr>
              <w:bidi/>
              <w:spacing w:after="180" w:line="300" w:lineRule="exact"/>
              <w:ind w:left="0" w:firstLine="17"/>
              <w:contextualSpacing w:val="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و</w:t>
            </w:r>
            <w:r w:rsidR="00416C91" w:rsidRPr="00263D0C">
              <w:rPr>
                <w:rFonts w:ascii="Arabic Typesetting" w:eastAsia="Times New Roman" w:hAnsi="Arabic Typesetting" w:cs="Arabic Typesetting"/>
                <w:color w:val="000000"/>
                <w:sz w:val="36"/>
                <w:szCs w:val="36"/>
                <w:rtl/>
                <w:lang w:eastAsia="en-US"/>
              </w:rPr>
              <w:t xml:space="preserve">من المتوقع </w:t>
            </w:r>
            <w:r>
              <w:rPr>
                <w:rFonts w:ascii="Arabic Typesetting" w:eastAsia="Times New Roman" w:hAnsi="Arabic Typesetting" w:cs="Arabic Typesetting" w:hint="cs"/>
                <w:color w:val="000000"/>
                <w:sz w:val="36"/>
                <w:szCs w:val="36"/>
                <w:rtl/>
                <w:lang w:eastAsia="en-US"/>
              </w:rPr>
              <w:t>دمج</w:t>
            </w:r>
            <w:r w:rsidR="00416C91" w:rsidRPr="00263D0C">
              <w:rPr>
                <w:rFonts w:ascii="Arabic Typesetting" w:eastAsia="Times New Roman" w:hAnsi="Arabic Typesetting" w:cs="Arabic Typesetting"/>
                <w:color w:val="000000"/>
                <w:sz w:val="36"/>
                <w:szCs w:val="36"/>
                <w:rtl/>
                <w:lang w:eastAsia="en-US"/>
              </w:rPr>
              <w:t xml:space="preserve"> المزيد من حلقات العمل التدريبية </w:t>
            </w:r>
            <w:r>
              <w:rPr>
                <w:rFonts w:ascii="Arabic Typesetting" w:eastAsia="Times New Roman" w:hAnsi="Arabic Typesetting" w:cs="Arabic Typesetting" w:hint="cs"/>
                <w:color w:val="000000"/>
                <w:sz w:val="36"/>
                <w:szCs w:val="36"/>
                <w:rtl/>
                <w:lang w:eastAsia="en-US"/>
              </w:rPr>
              <w:t xml:space="preserve">التي تتم </w:t>
            </w:r>
            <w:r w:rsidR="00416C91" w:rsidRPr="00263D0C">
              <w:rPr>
                <w:rFonts w:ascii="Arabic Typesetting" w:eastAsia="Times New Roman" w:hAnsi="Arabic Typesetting" w:cs="Arabic Typesetting"/>
                <w:color w:val="000000"/>
                <w:sz w:val="36"/>
                <w:szCs w:val="36"/>
                <w:rtl/>
                <w:lang w:eastAsia="en-US"/>
              </w:rPr>
              <w:t xml:space="preserve">في الموقع داخل مراكز دعم التكنولوجيا والابتكار مع </w:t>
            </w:r>
            <w:r>
              <w:rPr>
                <w:rFonts w:ascii="Arabic Typesetting" w:eastAsia="Times New Roman" w:hAnsi="Arabic Typesetting" w:cs="Arabic Typesetting" w:hint="cs"/>
                <w:color w:val="000000"/>
                <w:sz w:val="36"/>
                <w:szCs w:val="36"/>
                <w:rtl/>
                <w:lang w:eastAsia="en-US"/>
              </w:rPr>
              <w:t xml:space="preserve">أنشطة التدريب الإلكتروني، بما فيها </w:t>
            </w:r>
            <w:r w:rsidR="00416C91" w:rsidRPr="00263D0C">
              <w:rPr>
                <w:rFonts w:ascii="Arabic Typesetting" w:eastAsia="Times New Roman" w:hAnsi="Arabic Typesetting" w:cs="Arabic Typesetting"/>
                <w:color w:val="000000"/>
                <w:sz w:val="36"/>
                <w:szCs w:val="36"/>
                <w:rtl/>
                <w:lang w:eastAsia="en-US"/>
              </w:rPr>
              <w:t>دورات التعلم عن بعد في أكاديمية الويبو (</w:t>
            </w:r>
            <w:r w:rsidR="00416C91" w:rsidRPr="00263D0C">
              <w:rPr>
                <w:rFonts w:ascii="Arabic Typesetting" w:eastAsia="Times New Roman" w:hAnsi="Arabic Typesetting" w:cs="Arabic Typesetting"/>
                <w:color w:val="000000"/>
                <w:sz w:val="36"/>
                <w:szCs w:val="36"/>
                <w:lang w:eastAsia="en-US"/>
              </w:rPr>
              <w:t>DLCs</w:t>
            </w:r>
            <w:r w:rsidR="004230E8">
              <w:rPr>
                <w:rFonts w:ascii="Arabic Typesetting" w:eastAsia="Times New Roman" w:hAnsi="Arabic Typesetting" w:cs="Arabic Typesetting"/>
                <w:color w:val="000000"/>
                <w:sz w:val="36"/>
                <w:szCs w:val="36"/>
                <w:rtl/>
                <w:lang w:eastAsia="en-US"/>
              </w:rPr>
              <w:t>)، والم</w:t>
            </w:r>
            <w:r>
              <w:rPr>
                <w:rFonts w:ascii="Arabic Typesetting" w:eastAsia="Times New Roman" w:hAnsi="Arabic Typesetting" w:cs="Arabic Typesetting"/>
                <w:color w:val="000000"/>
                <w:sz w:val="36"/>
                <w:szCs w:val="36"/>
                <w:rtl/>
                <w:lang w:eastAsia="en-US"/>
              </w:rPr>
              <w:t>ن</w:t>
            </w:r>
            <w:r>
              <w:rPr>
                <w:rFonts w:ascii="Arabic Typesetting" w:eastAsia="Times New Roman" w:hAnsi="Arabic Typesetting" w:cs="Arabic Typesetting" w:hint="cs"/>
                <w:color w:val="000000"/>
                <w:sz w:val="36"/>
                <w:szCs w:val="36"/>
                <w:rtl/>
                <w:lang w:eastAsia="en-US"/>
              </w:rPr>
              <w:t>صة</w:t>
            </w:r>
            <w:r w:rsidR="004230E8">
              <w:rPr>
                <w:rFonts w:ascii="Arabic Typesetting" w:eastAsia="Times New Roman" w:hAnsi="Arabic Typesetting" w:cs="Arabic Typesetting"/>
                <w:color w:val="000000"/>
                <w:sz w:val="36"/>
                <w:szCs w:val="36"/>
                <w:rtl/>
                <w:lang w:eastAsia="en-US"/>
              </w:rPr>
              <w:t xml:space="preserve"> الجديد</w:t>
            </w:r>
            <w:r>
              <w:rPr>
                <w:rFonts w:ascii="Arabic Typesetting" w:eastAsia="Times New Roman" w:hAnsi="Arabic Typesetting" w:cs="Arabic Typesetting" w:hint="cs"/>
                <w:color w:val="000000"/>
                <w:sz w:val="36"/>
                <w:szCs w:val="36"/>
                <w:rtl/>
                <w:lang w:eastAsia="en-US"/>
              </w:rPr>
              <w:t>ة</w:t>
            </w:r>
            <w:r w:rsidR="004230E8">
              <w:rPr>
                <w:rFonts w:ascii="Arabic Typesetting" w:eastAsia="Times New Roman" w:hAnsi="Arabic Typesetting" w:cs="Arabic Typesetting"/>
                <w:color w:val="000000"/>
                <w:sz w:val="36"/>
                <w:szCs w:val="36"/>
                <w:rtl/>
                <w:lang w:eastAsia="en-US"/>
              </w:rPr>
              <w:t xml:space="preserve"> لإدارة</w:t>
            </w:r>
            <w:r w:rsidR="00416C91" w:rsidRPr="00263D0C">
              <w:rPr>
                <w:rFonts w:ascii="Arabic Typesetting" w:eastAsia="Times New Roman" w:hAnsi="Arabic Typesetting" w:cs="Arabic Typesetting"/>
                <w:color w:val="000000"/>
                <w:sz w:val="36"/>
                <w:szCs w:val="36"/>
                <w:rtl/>
                <w:lang w:eastAsia="en-US"/>
              </w:rPr>
              <w:t xml:space="preserve"> المعارف (</w:t>
            </w:r>
            <w:proofErr w:type="spellStart"/>
            <w:r w:rsidR="00416C91" w:rsidRPr="00263D0C">
              <w:rPr>
                <w:rFonts w:ascii="Arabic Typesetting" w:eastAsia="Times New Roman" w:hAnsi="Arabic Typesetting" w:cs="Arabic Typesetting"/>
                <w:color w:val="000000"/>
                <w:sz w:val="36"/>
                <w:szCs w:val="36"/>
                <w:lang w:eastAsia="en-US"/>
              </w:rPr>
              <w:t>eTISC</w:t>
            </w:r>
            <w:proofErr w:type="spellEnd"/>
            <w:r w:rsidR="005F6779">
              <w:rPr>
                <w:rFonts w:ascii="Arabic Typesetting" w:eastAsia="Times New Roman" w:hAnsi="Arabic Typesetting" w:cs="Arabic Typesetting"/>
                <w:color w:val="000000"/>
                <w:sz w:val="36"/>
                <w:szCs w:val="36"/>
                <w:rtl/>
                <w:lang w:eastAsia="en-US" w:bidi="ar-EG"/>
              </w:rPr>
              <w:t>)، والموقع ال</w:t>
            </w:r>
            <w:r w:rsidR="005F6779">
              <w:rPr>
                <w:rFonts w:ascii="Arabic Typesetting" w:eastAsia="Times New Roman" w:hAnsi="Arabic Typesetting" w:cs="Arabic Typesetting" w:hint="cs"/>
                <w:color w:val="000000"/>
                <w:sz w:val="36"/>
                <w:szCs w:val="36"/>
                <w:rtl/>
                <w:lang w:eastAsia="en-US" w:bidi="ar-EG"/>
              </w:rPr>
              <w:t>إ</w:t>
            </w:r>
            <w:r w:rsidR="00416C91" w:rsidRPr="00263D0C">
              <w:rPr>
                <w:rFonts w:ascii="Arabic Typesetting" w:eastAsia="Times New Roman" w:hAnsi="Arabic Typesetting" w:cs="Arabic Typesetting"/>
                <w:color w:val="000000"/>
                <w:sz w:val="36"/>
                <w:szCs w:val="36"/>
                <w:rtl/>
                <w:lang w:eastAsia="en-US" w:bidi="ar-EG"/>
              </w:rPr>
              <w:t xml:space="preserve">لكتروني الذي </w:t>
            </w:r>
            <w:r>
              <w:rPr>
                <w:rFonts w:ascii="Arabic Typesetting" w:eastAsia="Times New Roman" w:hAnsi="Arabic Typesetting" w:cs="Arabic Typesetting" w:hint="cs"/>
                <w:color w:val="000000"/>
                <w:sz w:val="36"/>
                <w:szCs w:val="36"/>
                <w:rtl/>
                <w:lang w:eastAsia="en-US" w:bidi="ar-EG"/>
              </w:rPr>
              <w:t>يتيح</w:t>
            </w:r>
            <w:r w:rsidR="004230E8">
              <w:rPr>
                <w:rFonts w:ascii="Arabic Typesetting" w:eastAsia="Times New Roman" w:hAnsi="Arabic Typesetting" w:cs="Arabic Typesetting"/>
                <w:color w:val="000000"/>
                <w:sz w:val="36"/>
                <w:szCs w:val="36"/>
                <w:rtl/>
                <w:lang w:eastAsia="en-US" w:bidi="ar-EG"/>
              </w:rPr>
              <w:t xml:space="preserve"> </w:t>
            </w:r>
            <w:r>
              <w:rPr>
                <w:rFonts w:ascii="Arabic Typesetting" w:eastAsia="Times New Roman" w:hAnsi="Arabic Typesetting" w:cs="Arabic Typesetting" w:hint="cs"/>
                <w:color w:val="000000"/>
                <w:sz w:val="36"/>
                <w:szCs w:val="36"/>
                <w:rtl/>
                <w:lang w:eastAsia="en-US" w:bidi="ar-EG"/>
              </w:rPr>
              <w:t xml:space="preserve">النفاذ إلى </w:t>
            </w:r>
            <w:r w:rsidRPr="00263D0C">
              <w:rPr>
                <w:rFonts w:ascii="Arabic Typesetting" w:hAnsi="Arabic Typesetting" w:cs="Arabic Typesetting"/>
                <w:color w:val="000000"/>
                <w:sz w:val="36"/>
                <w:szCs w:val="36"/>
                <w:rtl/>
              </w:rPr>
              <w:t>برنامج ال</w:t>
            </w:r>
            <w:r w:rsidR="005F6779">
              <w:rPr>
                <w:rFonts w:ascii="Arabic Typesetting" w:hAnsi="Arabic Typesetting" w:cs="Arabic Typesetting"/>
                <w:color w:val="000000"/>
                <w:sz w:val="36"/>
                <w:szCs w:val="36"/>
                <w:rtl/>
              </w:rPr>
              <w:t>تعليم ال</w:t>
            </w:r>
            <w:r w:rsidR="005F6779">
              <w:rPr>
                <w:rFonts w:ascii="Arabic Typesetting" w:hAnsi="Arabic Typesetting" w:cs="Arabic Typesetting" w:hint="cs"/>
                <w:color w:val="000000"/>
                <w:sz w:val="36"/>
                <w:szCs w:val="36"/>
                <w:rtl/>
              </w:rPr>
              <w:t>إ</w:t>
            </w:r>
            <w:r w:rsidRPr="00263D0C">
              <w:rPr>
                <w:rFonts w:ascii="Arabic Typesetting" w:hAnsi="Arabic Typesetting" w:cs="Arabic Typesetting"/>
                <w:color w:val="000000"/>
                <w:sz w:val="36"/>
                <w:szCs w:val="36"/>
                <w:rtl/>
              </w:rPr>
              <w:t xml:space="preserve">لكتروني </w:t>
            </w:r>
            <w:r>
              <w:rPr>
                <w:rFonts w:ascii="Arabic Typesetting" w:hAnsi="Arabic Typesetting" w:cs="Arabic Typesetting" w:hint="cs"/>
                <w:color w:val="000000"/>
                <w:sz w:val="36"/>
                <w:szCs w:val="36"/>
                <w:rtl/>
              </w:rPr>
              <w:t>(</w:t>
            </w:r>
            <w:r w:rsidRPr="00263D0C">
              <w:rPr>
                <w:rFonts w:ascii="Arabic Typesetting" w:hAnsi="Arabic Typesetting" w:cs="Arabic Typesetting"/>
                <w:color w:val="000000"/>
                <w:sz w:val="36"/>
                <w:szCs w:val="36"/>
                <w:rtl/>
              </w:rPr>
              <w:t>الخاص باستخدام واستغلال</w:t>
            </w:r>
            <w:r>
              <w:rPr>
                <w:rFonts w:ascii="Arabic Typesetting" w:hAnsi="Arabic Typesetting" w:cs="Arabic Typesetting"/>
                <w:color w:val="000000"/>
                <w:sz w:val="36"/>
                <w:szCs w:val="36"/>
                <w:rtl/>
              </w:rPr>
              <w:t xml:space="preserve"> المعلومات المتعلقة بالبراءات</w:t>
            </w:r>
            <w:r>
              <w:rPr>
                <w:rFonts w:ascii="Arabic Typesetting" w:hAnsi="Arabic Typesetting" w:cs="Arabic Typesetting" w:hint="cs"/>
                <w:color w:val="000000"/>
                <w:sz w:val="36"/>
                <w:szCs w:val="36"/>
                <w:rtl/>
              </w:rPr>
              <w:t>)</w:t>
            </w:r>
            <w:r>
              <w:rPr>
                <w:rFonts w:ascii="Arabic Typesetting" w:eastAsia="Times New Roman" w:hAnsi="Arabic Typesetting" w:cs="Arabic Typesetting" w:hint="cs"/>
                <w:color w:val="000000"/>
                <w:sz w:val="36"/>
                <w:szCs w:val="36"/>
                <w:rtl/>
                <w:lang w:eastAsia="en-US"/>
              </w:rPr>
              <w:t xml:space="preserve"> </w:t>
            </w:r>
            <w:r w:rsidR="004230E8">
              <w:rPr>
                <w:rFonts w:ascii="Arabic Typesetting" w:eastAsia="Times New Roman" w:hAnsi="Arabic Typesetting" w:cs="Arabic Typesetting"/>
                <w:color w:val="000000"/>
                <w:sz w:val="36"/>
                <w:szCs w:val="36"/>
                <w:rtl/>
                <w:lang w:eastAsia="en-US" w:bidi="ar-EG"/>
              </w:rPr>
              <w:t>وغير ذلك من المواد التعليمية ال</w:t>
            </w:r>
            <w:r w:rsidR="004230E8">
              <w:rPr>
                <w:rFonts w:ascii="Arabic Typesetting" w:eastAsia="Times New Roman" w:hAnsi="Arabic Typesetting" w:cs="Arabic Typesetting" w:hint="cs"/>
                <w:color w:val="000000"/>
                <w:sz w:val="36"/>
                <w:szCs w:val="36"/>
                <w:rtl/>
                <w:lang w:eastAsia="en-US" w:bidi="ar-EG"/>
              </w:rPr>
              <w:t>إ</w:t>
            </w:r>
            <w:r w:rsidR="00416C91" w:rsidRPr="00263D0C">
              <w:rPr>
                <w:rFonts w:ascii="Arabic Typesetting" w:eastAsia="Times New Roman" w:hAnsi="Arabic Typesetting" w:cs="Arabic Typesetting"/>
                <w:color w:val="000000"/>
                <w:sz w:val="36"/>
                <w:szCs w:val="36"/>
                <w:rtl/>
                <w:lang w:eastAsia="en-US" w:bidi="ar-EG"/>
              </w:rPr>
              <w:t>لكترونية</w:t>
            </w:r>
            <w:r>
              <w:rPr>
                <w:rFonts w:ascii="Arabic Typesetting" w:eastAsia="Times New Roman" w:hAnsi="Arabic Typesetting" w:cs="Arabic Typesetting" w:hint="cs"/>
                <w:color w:val="000000"/>
                <w:sz w:val="36"/>
                <w:szCs w:val="36"/>
                <w:rtl/>
                <w:lang w:eastAsia="en-US" w:bidi="ar-EG"/>
              </w:rPr>
              <w:t xml:space="preserve">، بما فيها الندوات </w:t>
            </w:r>
            <w:r w:rsidR="00477E7A">
              <w:rPr>
                <w:rFonts w:ascii="Arabic Typesetting" w:eastAsia="Times New Roman" w:hAnsi="Arabic Typesetting" w:cs="Arabic Typesetting" w:hint="cs"/>
                <w:color w:val="000000"/>
                <w:sz w:val="36"/>
                <w:szCs w:val="36"/>
                <w:rtl/>
                <w:lang w:eastAsia="en-US" w:bidi="ar-EG"/>
              </w:rPr>
              <w:t>الإلكترونية</w:t>
            </w:r>
            <w:r w:rsidR="00416C91" w:rsidRPr="00263D0C">
              <w:rPr>
                <w:rFonts w:ascii="Arabic Typesetting" w:eastAsia="Times New Roman" w:hAnsi="Arabic Typesetting" w:cs="Arabic Typesetting"/>
                <w:color w:val="000000"/>
                <w:sz w:val="36"/>
                <w:szCs w:val="36"/>
                <w:rtl/>
                <w:lang w:eastAsia="en-US" w:bidi="ar-EG"/>
              </w:rPr>
              <w:t>.</w:t>
            </w:r>
          </w:p>
          <w:p w:rsidR="00416C91" w:rsidRPr="00FE6798" w:rsidRDefault="00FE6798" w:rsidP="00EE4A70">
            <w:pPr>
              <w:pStyle w:val="ListParagraph"/>
              <w:numPr>
                <w:ilvl w:val="0"/>
                <w:numId w:val="4"/>
              </w:numPr>
              <w:bidi/>
              <w:spacing w:after="180" w:line="300" w:lineRule="exact"/>
              <w:ind w:left="0" w:firstLine="17"/>
              <w:contextualSpacing w:val="0"/>
              <w:rPr>
                <w:rFonts w:ascii="Arabic Typesetting" w:eastAsia="Times New Roman" w:hAnsi="Arabic Typesetting" w:cs="Arabic Typesetting"/>
                <w:color w:val="000000"/>
                <w:w w:val="96"/>
                <w:sz w:val="36"/>
                <w:szCs w:val="36"/>
                <w:rtl/>
                <w:lang w:eastAsia="en-US"/>
              </w:rPr>
            </w:pPr>
            <w:r>
              <w:rPr>
                <w:rFonts w:ascii="Arabic Typesetting" w:eastAsia="Times New Roman" w:hAnsi="Arabic Typesetting" w:cs="Arabic Typesetting" w:hint="cs"/>
                <w:color w:val="000000"/>
                <w:w w:val="96"/>
                <w:sz w:val="36"/>
                <w:szCs w:val="36"/>
                <w:rtl/>
                <w:lang w:eastAsia="en-US"/>
              </w:rPr>
              <w:t>ويستمرّ</w:t>
            </w:r>
            <w:r w:rsidR="00416C91" w:rsidRPr="00093284">
              <w:rPr>
                <w:rFonts w:ascii="Arabic Typesetting" w:eastAsia="Times New Roman" w:hAnsi="Arabic Typesetting" w:cs="Arabic Typesetting"/>
                <w:color w:val="000000"/>
                <w:w w:val="96"/>
                <w:sz w:val="36"/>
                <w:szCs w:val="36"/>
                <w:rtl/>
                <w:lang w:eastAsia="en-US"/>
              </w:rPr>
              <w:t xml:space="preserve"> رفع إمكانيات النفاذ إلى الأبحاث لأغراض التطوير والابتكار (</w:t>
            </w:r>
            <w:r w:rsidR="00416C91" w:rsidRPr="00093284">
              <w:rPr>
                <w:rFonts w:ascii="Arabic Typesetting" w:eastAsia="Times New Roman" w:hAnsi="Arabic Typesetting" w:cs="Arabic Typesetting"/>
                <w:color w:val="000000"/>
                <w:w w:val="96"/>
                <w:sz w:val="36"/>
                <w:szCs w:val="36"/>
                <w:lang w:eastAsia="en-US"/>
              </w:rPr>
              <w:t>ARDI</w:t>
            </w:r>
            <w:r w:rsidR="004230E8" w:rsidRPr="00093284">
              <w:rPr>
                <w:rFonts w:ascii="Arabic Typesetting" w:eastAsia="Times New Roman" w:hAnsi="Arabic Typesetting" w:cs="Arabic Typesetting"/>
                <w:color w:val="000000"/>
                <w:w w:val="96"/>
                <w:sz w:val="36"/>
                <w:szCs w:val="36"/>
                <w:rtl/>
                <w:lang w:eastAsia="en-US" w:bidi="ar-EG"/>
              </w:rPr>
              <w:t>)/</w:t>
            </w:r>
            <w:r w:rsidR="00416C91" w:rsidRPr="00093284">
              <w:rPr>
                <w:rFonts w:ascii="Arabic Typesetting" w:eastAsia="Times New Roman" w:hAnsi="Arabic Typesetting" w:cs="Arabic Typesetting"/>
                <w:color w:val="000000"/>
                <w:w w:val="96"/>
                <w:sz w:val="36"/>
                <w:szCs w:val="36"/>
                <w:rtl/>
                <w:lang w:eastAsia="en-US" w:bidi="ar-EG"/>
              </w:rPr>
              <w:t>النفاذ إلى المعلومات المتخصصة في مجال البراءات (</w:t>
            </w:r>
            <w:r w:rsidR="00416C91" w:rsidRPr="00093284">
              <w:rPr>
                <w:rFonts w:ascii="Arabic Typesetting" w:eastAsia="Times New Roman" w:hAnsi="Arabic Typesetting" w:cs="Arabic Typesetting"/>
                <w:color w:val="000000"/>
                <w:w w:val="96"/>
                <w:sz w:val="36"/>
                <w:szCs w:val="36"/>
                <w:lang w:eastAsia="en-US"/>
              </w:rPr>
              <w:t>ASPI</w:t>
            </w:r>
            <w:r w:rsidR="00416C91" w:rsidRPr="00093284">
              <w:rPr>
                <w:rFonts w:ascii="Arabic Typesetting" w:eastAsia="Times New Roman" w:hAnsi="Arabic Typesetting" w:cs="Arabic Typesetting"/>
                <w:color w:val="000000"/>
                <w:w w:val="96"/>
                <w:sz w:val="36"/>
                <w:szCs w:val="36"/>
                <w:rtl/>
                <w:lang w:eastAsia="en-US"/>
              </w:rPr>
              <w:t>) فيما يتعلق بالمستخدمين الجدد والمحتوى.</w:t>
            </w:r>
          </w:p>
        </w:tc>
      </w:tr>
      <w:tr w:rsidR="00416C91" w:rsidRPr="00263D0C" w:rsidTr="00306201">
        <w:trPr>
          <w:jc w:val="center"/>
        </w:trPr>
        <w:tc>
          <w:tcPr>
            <w:tcW w:w="2186" w:type="dxa"/>
          </w:tcPr>
          <w:p w:rsidR="00416C91" w:rsidRPr="004230E8" w:rsidRDefault="00416C91" w:rsidP="00263D0C">
            <w:pPr>
              <w:bidi/>
              <w:spacing w:after="180" w:line="320" w:lineRule="exact"/>
              <w:rPr>
                <w:rFonts w:ascii="Arabic Typesetting" w:hAnsi="Arabic Typesetting" w:cs="Arabic Typesetting"/>
                <w:color w:val="000000"/>
                <w:sz w:val="36"/>
                <w:szCs w:val="36"/>
                <w:u w:val="single"/>
                <w:rtl/>
              </w:rPr>
            </w:pPr>
            <w:r w:rsidRPr="004230E8">
              <w:rPr>
                <w:rFonts w:ascii="Arabic Typesetting" w:hAnsi="Arabic Typesetting" w:cs="Arabic Typesetting"/>
                <w:color w:val="000000"/>
                <w:sz w:val="36"/>
                <w:szCs w:val="36"/>
                <w:u w:val="single"/>
                <w:rtl/>
              </w:rPr>
              <w:t>الجدول الزمني للتنفيذ</w:t>
            </w:r>
          </w:p>
        </w:tc>
        <w:tc>
          <w:tcPr>
            <w:tcW w:w="7167" w:type="dxa"/>
          </w:tcPr>
          <w:p w:rsidR="00416C91" w:rsidRPr="00263D0C" w:rsidRDefault="00416C91" w:rsidP="000D14D9">
            <w:pPr>
              <w:bidi/>
              <w:spacing w:after="1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جاري التنفيذ كما هو مبين في وثيقة المشروع.</w:t>
            </w:r>
          </w:p>
        </w:tc>
      </w:tr>
      <w:tr w:rsidR="00416C91" w:rsidRPr="00263D0C" w:rsidTr="00306201">
        <w:trPr>
          <w:jc w:val="center"/>
        </w:trPr>
        <w:tc>
          <w:tcPr>
            <w:tcW w:w="2186" w:type="dxa"/>
          </w:tcPr>
          <w:p w:rsidR="00416C91" w:rsidRPr="004230E8" w:rsidRDefault="00416C91" w:rsidP="004230E8">
            <w:pPr>
              <w:bidi/>
              <w:spacing w:after="180" w:line="320" w:lineRule="exact"/>
              <w:rPr>
                <w:rFonts w:ascii="Arabic Typesetting" w:hAnsi="Arabic Typesetting" w:cs="Arabic Typesetting"/>
                <w:color w:val="000000"/>
                <w:sz w:val="36"/>
                <w:szCs w:val="36"/>
                <w:u w:val="single"/>
                <w:rtl/>
              </w:rPr>
            </w:pPr>
            <w:r w:rsidRPr="004230E8">
              <w:rPr>
                <w:rFonts w:ascii="Arabic Typesetting" w:hAnsi="Arabic Typesetting" w:cs="Arabic Typesetting"/>
                <w:color w:val="000000"/>
                <w:sz w:val="36"/>
                <w:szCs w:val="36"/>
                <w:u w:val="single"/>
                <w:rtl/>
              </w:rPr>
              <w:t>معدل تنفيذ المشروع</w:t>
            </w:r>
          </w:p>
        </w:tc>
        <w:tc>
          <w:tcPr>
            <w:tcW w:w="7167" w:type="dxa"/>
          </w:tcPr>
          <w:p w:rsidR="00416C91" w:rsidRPr="00263D0C" w:rsidRDefault="00416C91" w:rsidP="009C2AB2">
            <w:pPr>
              <w:bidi/>
              <w:spacing w:after="180" w:line="300" w:lineRule="exact"/>
              <w:rPr>
                <w:rFonts w:ascii="Arabic Typesetting" w:hAnsi="Arabic Typesetting" w:cs="Arabic Typesetting"/>
                <w:color w:val="000000"/>
                <w:sz w:val="36"/>
                <w:szCs w:val="36"/>
                <w:rtl/>
              </w:rPr>
            </w:pPr>
            <w:r w:rsidRPr="00263D0C">
              <w:rPr>
                <w:rFonts w:ascii="Arabic Typesetting" w:hAnsi="Arabic Typesetting" w:cs="Arabic Typesetting"/>
                <w:color w:val="000000"/>
                <w:sz w:val="36"/>
                <w:szCs w:val="36"/>
                <w:rtl/>
              </w:rPr>
              <w:t xml:space="preserve">معدل استخدام الميزانية في نهاية أغسطس </w:t>
            </w:r>
            <w:r w:rsidR="009C2AB2">
              <w:rPr>
                <w:rFonts w:ascii="Arabic Typesetting" w:hAnsi="Arabic Typesetting" w:cs="Arabic Typesetting" w:hint="cs"/>
                <w:color w:val="000000"/>
                <w:sz w:val="36"/>
                <w:szCs w:val="36"/>
                <w:rtl/>
              </w:rPr>
              <w:t>2013</w:t>
            </w:r>
            <w:r w:rsidRPr="00263D0C">
              <w:rPr>
                <w:rFonts w:ascii="Arabic Typesetting" w:hAnsi="Arabic Typesetting" w:cs="Arabic Typesetting"/>
                <w:color w:val="000000"/>
                <w:sz w:val="36"/>
                <w:szCs w:val="36"/>
                <w:rtl/>
              </w:rPr>
              <w:t xml:space="preserve">: </w:t>
            </w:r>
            <w:r w:rsidR="009C2AB2">
              <w:rPr>
                <w:rFonts w:ascii="Arabic Typesetting" w:hAnsi="Arabic Typesetting" w:cs="Arabic Typesetting" w:hint="cs"/>
                <w:color w:val="000000"/>
                <w:sz w:val="36"/>
                <w:szCs w:val="36"/>
                <w:rtl/>
              </w:rPr>
              <w:t>81,1%</w:t>
            </w:r>
          </w:p>
        </w:tc>
      </w:tr>
      <w:tr w:rsidR="00416C91" w:rsidRPr="00263D0C" w:rsidTr="00306201">
        <w:trPr>
          <w:jc w:val="center"/>
        </w:trPr>
        <w:tc>
          <w:tcPr>
            <w:tcW w:w="2186" w:type="dxa"/>
          </w:tcPr>
          <w:p w:rsidR="00416C91" w:rsidRPr="00263D0C" w:rsidRDefault="00416C91" w:rsidP="004230E8">
            <w:pPr>
              <w:bidi/>
              <w:spacing w:after="180" w:line="320" w:lineRule="exact"/>
              <w:rPr>
                <w:rFonts w:ascii="Arabic Typesetting" w:hAnsi="Arabic Typesetting" w:cs="Arabic Typesetting"/>
                <w:color w:val="000000"/>
                <w:sz w:val="36"/>
                <w:szCs w:val="36"/>
                <w:u w:val="single"/>
                <w:rtl/>
              </w:rPr>
            </w:pPr>
            <w:r w:rsidRPr="004230E8">
              <w:rPr>
                <w:rFonts w:ascii="Arabic Typesetting" w:hAnsi="Arabic Typesetting" w:cs="Arabic Typesetting"/>
                <w:color w:val="000000"/>
                <w:sz w:val="36"/>
                <w:szCs w:val="36"/>
                <w:u w:val="single"/>
                <w:rtl/>
              </w:rPr>
              <w:t>التقارير السابقة</w:t>
            </w:r>
          </w:p>
        </w:tc>
        <w:tc>
          <w:tcPr>
            <w:tcW w:w="7167" w:type="dxa"/>
          </w:tcPr>
          <w:p w:rsidR="00416C91" w:rsidRPr="00263D0C" w:rsidRDefault="009C2AB2" w:rsidP="009C2AB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قُدم</w:t>
            </w:r>
            <w:r w:rsidR="00416C91" w:rsidRPr="00263D0C">
              <w:rPr>
                <w:rFonts w:ascii="Arabic Typesetting" w:hAnsi="Arabic Typesetting" w:cs="Arabic Typesetting"/>
                <w:color w:val="000000"/>
                <w:sz w:val="36"/>
                <w:szCs w:val="36"/>
                <w:rtl/>
              </w:rPr>
              <w:t xml:space="preserve"> التقرير </w:t>
            </w:r>
            <w:r>
              <w:rPr>
                <w:rFonts w:ascii="Arabic Typesetting" w:hAnsi="Arabic Typesetting" w:cs="Arabic Typesetting" w:hint="cs"/>
                <w:color w:val="000000"/>
                <w:sz w:val="36"/>
                <w:szCs w:val="36"/>
                <w:rtl/>
              </w:rPr>
              <w:t xml:space="preserve">المرحلي </w:t>
            </w:r>
            <w:r w:rsidR="00416C91" w:rsidRPr="00263D0C">
              <w:rPr>
                <w:rFonts w:ascii="Arabic Typesetting" w:hAnsi="Arabic Typesetting" w:cs="Arabic Typesetting"/>
                <w:color w:val="000000"/>
                <w:sz w:val="36"/>
                <w:szCs w:val="36"/>
                <w:rtl/>
              </w:rPr>
              <w:t xml:space="preserve">الأول </w:t>
            </w:r>
            <w:r>
              <w:rPr>
                <w:rFonts w:ascii="Arabic Typesetting" w:hAnsi="Arabic Typesetting" w:cs="Arabic Typesetting" w:hint="cs"/>
                <w:color w:val="000000"/>
                <w:sz w:val="36"/>
                <w:szCs w:val="36"/>
                <w:rtl/>
              </w:rPr>
              <w:t xml:space="preserve">الخاص بهذا المشروع، والوارد في المرفق الأول من الوثيقة </w:t>
            </w:r>
            <w:r w:rsidRPr="009C2AB2">
              <w:rPr>
                <w:rFonts w:ascii="Arabic Typesetting" w:hAnsi="Arabic Typesetting" w:cs="Arabic Typesetting"/>
                <w:color w:val="000000"/>
                <w:sz w:val="36"/>
                <w:szCs w:val="36"/>
              </w:rPr>
              <w:t>CDIP/6/2</w:t>
            </w:r>
            <w:r>
              <w:rPr>
                <w:rFonts w:ascii="Arabic Typesetting" w:hAnsi="Arabic Typesetting" w:cs="Arabic Typesetting" w:hint="cs"/>
                <w:color w:val="000000"/>
                <w:sz w:val="36"/>
                <w:szCs w:val="36"/>
                <w:rtl/>
              </w:rPr>
              <w:t xml:space="preserve">، </w:t>
            </w:r>
            <w:r w:rsidR="00416C91" w:rsidRPr="00263D0C">
              <w:rPr>
                <w:rFonts w:ascii="Arabic Typesetting" w:hAnsi="Arabic Typesetting" w:cs="Arabic Typesetting"/>
                <w:color w:val="000000"/>
                <w:sz w:val="36"/>
                <w:szCs w:val="36"/>
                <w:rtl/>
              </w:rPr>
              <w:t>إلى اللجنة</w:t>
            </w:r>
            <w:r>
              <w:rPr>
                <w:rFonts w:ascii="Arabic Typesetting" w:hAnsi="Arabic Typesetting" w:cs="Arabic Typesetting" w:hint="cs"/>
                <w:color w:val="000000"/>
                <w:sz w:val="36"/>
                <w:szCs w:val="36"/>
                <w:rtl/>
              </w:rPr>
              <w:t xml:space="preserve"> في دورتها العاشرة المعقودة في نوفمبر 2012.</w:t>
            </w:r>
          </w:p>
        </w:tc>
      </w:tr>
    </w:tbl>
    <w:p w:rsidR="00622FFE" w:rsidRDefault="00622FFE" w:rsidP="00431B86">
      <w:pPr>
        <w:keepNext/>
        <w:keepLines/>
        <w:bidi/>
        <w:spacing w:after="240" w:line="360" w:lineRule="exact"/>
        <w:rPr>
          <w:rFonts w:ascii="Arabic Typesetting" w:hAnsi="Arabic Typesetting" w:cs="Arabic Typesetting"/>
          <w:color w:val="000000"/>
          <w:sz w:val="40"/>
          <w:szCs w:val="40"/>
          <w:rtl/>
        </w:rPr>
      </w:pPr>
    </w:p>
    <w:p w:rsidR="00416C91" w:rsidRPr="00022E76" w:rsidRDefault="00622FFE" w:rsidP="00E050B0">
      <w:pPr>
        <w:keepNext/>
        <w:keepLines/>
        <w:bidi/>
        <w:spacing w:after="240" w:line="360" w:lineRule="exact"/>
        <w:rPr>
          <w:rFonts w:ascii="Arabic Typesetting" w:hAnsi="Arabic Typesetting" w:cs="Arabic Typesetting"/>
          <w:color w:val="000000"/>
          <w:sz w:val="40"/>
          <w:szCs w:val="40"/>
        </w:rPr>
      </w:pPr>
      <w:r>
        <w:rPr>
          <w:rFonts w:ascii="Arabic Typesetting" w:hAnsi="Arabic Typesetting" w:cs="Arabic Typesetting"/>
          <w:color w:val="000000"/>
          <w:sz w:val="40"/>
          <w:szCs w:val="40"/>
          <w:rtl/>
        </w:rPr>
        <w:br w:type="page"/>
      </w:r>
      <w:r w:rsidR="00416C91" w:rsidRPr="00022E76">
        <w:rPr>
          <w:rFonts w:ascii="Arabic Typesetting" w:hAnsi="Arabic Typesetting" w:cs="Arabic Typesetting"/>
          <w:color w:val="000000"/>
          <w:sz w:val="40"/>
          <w:szCs w:val="40"/>
          <w:rtl/>
        </w:rPr>
        <w:lastRenderedPageBreak/>
        <w:t>التقييم الذاتي للمشروع</w:t>
      </w:r>
    </w:p>
    <w:p w:rsidR="00416C91" w:rsidRPr="00022E76" w:rsidRDefault="00416C91" w:rsidP="00431B86">
      <w:pPr>
        <w:keepNext/>
        <w:keepLines/>
        <w:bidi/>
        <w:spacing w:after="240" w:line="360" w:lineRule="exact"/>
        <w:rPr>
          <w:rFonts w:ascii="Arabic Typesetting" w:hAnsi="Arabic Typesetting" w:cs="Arabic Typesetting"/>
          <w:color w:val="000000"/>
          <w:sz w:val="36"/>
          <w:szCs w:val="36"/>
          <w:rtl/>
          <w:lang w:bidi="ar-EG"/>
        </w:rPr>
      </w:pPr>
      <w:r w:rsidRPr="00022E76">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022E76">
        <w:rPr>
          <w:rFonts w:ascii="Arabic Typesetting" w:hAnsi="Arabic Typesetting" w:cs="Arabic Typesetting"/>
          <w:color w:val="000000"/>
          <w:sz w:val="36"/>
          <w:szCs w:val="36"/>
          <w:lang w:bidi="ar-EG"/>
        </w:rPr>
        <w:t>TLS</w:t>
      </w:r>
      <w:r w:rsidRPr="00022E76">
        <w:rPr>
          <w:rFonts w:ascii="Arabic Typesetting" w:hAnsi="Arabic Typesetting" w:cs="Arabic Typesetting"/>
          <w:color w:val="000000"/>
          <w:sz w:val="36"/>
          <w:szCs w:val="36"/>
          <w:rtl/>
          <w:lang w:bidi="ar-EG"/>
        </w:rPr>
        <w:t>)</w:t>
      </w:r>
    </w:p>
    <w:tbl>
      <w:tblPr>
        <w:bidiVisual/>
        <w:tblW w:w="0" w:type="auto"/>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771"/>
        <w:gridCol w:w="1771"/>
        <w:gridCol w:w="1592"/>
        <w:gridCol w:w="2228"/>
      </w:tblGrid>
      <w:tr w:rsidR="00416C91" w:rsidRPr="00093284" w:rsidTr="00A37845">
        <w:trPr>
          <w:jc w:val="center"/>
        </w:trPr>
        <w:tc>
          <w:tcPr>
            <w:tcW w:w="2033" w:type="dxa"/>
          </w:tcPr>
          <w:p w:rsidR="00416C91" w:rsidRPr="00093284" w:rsidRDefault="00416C91"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w:t>
            </w:r>
          </w:p>
        </w:tc>
        <w:tc>
          <w:tcPr>
            <w:tcW w:w="1771" w:type="dxa"/>
          </w:tcPr>
          <w:p w:rsidR="00416C91" w:rsidRPr="00093284" w:rsidRDefault="00416C91"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w:t>
            </w:r>
          </w:p>
        </w:tc>
        <w:tc>
          <w:tcPr>
            <w:tcW w:w="1771" w:type="dxa"/>
          </w:tcPr>
          <w:p w:rsidR="00416C91" w:rsidRPr="00093284" w:rsidRDefault="00416C91"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w:t>
            </w:r>
          </w:p>
        </w:tc>
        <w:tc>
          <w:tcPr>
            <w:tcW w:w="1592" w:type="dxa"/>
          </w:tcPr>
          <w:p w:rsidR="00416C91" w:rsidRPr="00093284" w:rsidRDefault="00380502" w:rsidP="007E5D51">
            <w:pPr>
              <w:bidi/>
              <w:spacing w:line="28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2228" w:type="dxa"/>
          </w:tcPr>
          <w:p w:rsidR="00416C91" w:rsidRPr="00093284" w:rsidRDefault="00380502" w:rsidP="007E5D51">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416C91" w:rsidRPr="00093284" w:rsidTr="00A37845">
        <w:trPr>
          <w:jc w:val="center"/>
        </w:trPr>
        <w:tc>
          <w:tcPr>
            <w:tcW w:w="2033" w:type="dxa"/>
          </w:tcPr>
          <w:p w:rsidR="00416C91" w:rsidRPr="00093284" w:rsidRDefault="00416C91"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 xml:space="preserve">تم التنفيذ </w:t>
            </w:r>
            <w:r w:rsidRPr="00093284">
              <w:rPr>
                <w:rFonts w:ascii="Arabic Typesetting" w:hAnsi="Arabic Typesetting" w:cs="Arabic Typesetting" w:hint="cs"/>
                <w:color w:val="000000"/>
                <w:sz w:val="36"/>
                <w:szCs w:val="36"/>
                <w:rtl/>
                <w:lang w:bidi="ar-EG"/>
              </w:rPr>
              <w:t>بالكامل</w:t>
            </w:r>
          </w:p>
        </w:tc>
        <w:tc>
          <w:tcPr>
            <w:tcW w:w="1771" w:type="dxa"/>
          </w:tcPr>
          <w:p w:rsidR="00416C91" w:rsidRPr="00093284" w:rsidRDefault="00416C91"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تقدم قوي</w:t>
            </w:r>
          </w:p>
        </w:tc>
        <w:tc>
          <w:tcPr>
            <w:tcW w:w="1771" w:type="dxa"/>
          </w:tcPr>
          <w:p w:rsidR="00416C91" w:rsidRPr="00093284" w:rsidRDefault="00416C91"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بعض التقدم</w:t>
            </w:r>
          </w:p>
        </w:tc>
        <w:tc>
          <w:tcPr>
            <w:tcW w:w="1592" w:type="dxa"/>
          </w:tcPr>
          <w:p w:rsidR="00416C91" w:rsidRPr="00093284" w:rsidRDefault="00416C91"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لا يوجد تقدم</w:t>
            </w:r>
          </w:p>
        </w:tc>
        <w:tc>
          <w:tcPr>
            <w:tcW w:w="2228" w:type="dxa"/>
          </w:tcPr>
          <w:p w:rsidR="00416C91" w:rsidRPr="00093284" w:rsidRDefault="00093284" w:rsidP="007E5D51">
            <w:pPr>
              <w:bidi/>
              <w:spacing w:line="280" w:lineRule="exact"/>
              <w:rPr>
                <w:rFonts w:ascii="Arabic Typesetting" w:hAnsi="Arabic Typesetting" w:cs="Arabic Typesetting"/>
                <w:color w:val="000000"/>
                <w:sz w:val="36"/>
                <w:szCs w:val="36"/>
                <w:rtl/>
                <w:lang w:bidi="ar-EG"/>
              </w:rPr>
            </w:pPr>
            <w:r w:rsidRPr="00093284">
              <w:rPr>
                <w:rFonts w:ascii="Arabic Typesetting" w:hAnsi="Arabic Typesetting" w:cs="Arabic Typesetting"/>
                <w:color w:val="000000"/>
                <w:sz w:val="36"/>
                <w:szCs w:val="36"/>
                <w:rtl/>
                <w:lang w:bidi="ar-EG"/>
              </w:rPr>
              <w:t>لم يُقيم بعد/</w:t>
            </w:r>
            <w:r w:rsidR="00416C91" w:rsidRPr="00093284">
              <w:rPr>
                <w:rFonts w:ascii="Arabic Typesetting" w:hAnsi="Arabic Typesetting" w:cs="Arabic Typesetting"/>
                <w:color w:val="000000"/>
                <w:sz w:val="36"/>
                <w:szCs w:val="36"/>
                <w:rtl/>
                <w:lang w:bidi="ar-EG"/>
              </w:rPr>
              <w:t>توقف</w:t>
            </w:r>
          </w:p>
          <w:p w:rsidR="007E5366" w:rsidRPr="00093284" w:rsidRDefault="007E5366" w:rsidP="007E5366">
            <w:pPr>
              <w:bidi/>
              <w:spacing w:line="280" w:lineRule="exact"/>
              <w:rPr>
                <w:rFonts w:ascii="Arabic Typesetting" w:hAnsi="Arabic Typesetting" w:cs="Arabic Typesetting"/>
                <w:color w:val="000000"/>
                <w:sz w:val="36"/>
                <w:szCs w:val="36"/>
                <w:rtl/>
                <w:lang w:bidi="ar-EG"/>
              </w:rPr>
            </w:pPr>
          </w:p>
        </w:tc>
      </w:tr>
    </w:tbl>
    <w:p w:rsidR="00416C91" w:rsidRPr="005953C0" w:rsidRDefault="00416C91" w:rsidP="007E5D51">
      <w:pPr>
        <w:bidi/>
        <w:rPr>
          <w:color w:val="000000"/>
          <w:sz w:val="28"/>
          <w:szCs w:val="28"/>
          <w:rtl/>
          <w:lang w:bidi="ar-EG"/>
        </w:rPr>
      </w:pPr>
    </w:p>
    <w:tbl>
      <w:tblPr>
        <w:bidiVisual/>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268"/>
        <w:gridCol w:w="3347"/>
        <w:gridCol w:w="1007"/>
      </w:tblGrid>
      <w:tr w:rsidR="00416C91" w:rsidRPr="008432CB" w:rsidTr="00A37845">
        <w:trPr>
          <w:tblHeader/>
          <w:jc w:val="center"/>
        </w:trPr>
        <w:tc>
          <w:tcPr>
            <w:tcW w:w="2708" w:type="dxa"/>
          </w:tcPr>
          <w:p w:rsidR="00416C91" w:rsidRPr="008432CB" w:rsidRDefault="00416C91"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color w:val="000000"/>
                <w:sz w:val="34"/>
                <w:szCs w:val="34"/>
                <w:u w:val="single"/>
                <w:rtl/>
                <w:lang w:bidi="ar-EG"/>
              </w:rPr>
              <w:t>نتائ</w:t>
            </w:r>
            <w:r w:rsidRPr="008432CB">
              <w:rPr>
                <w:rFonts w:ascii="Arabic Typesetting" w:hAnsi="Arabic Typesetting" w:cs="Arabic Typesetting"/>
                <w:color w:val="000000"/>
                <w:sz w:val="34"/>
                <w:szCs w:val="34"/>
                <w:u w:val="single"/>
                <w:rtl/>
              </w:rPr>
              <w:t>ج المشروع</w:t>
            </w:r>
            <w:r w:rsidRPr="008432CB">
              <w:rPr>
                <w:rStyle w:val="FootnoteReference"/>
                <w:color w:val="000000"/>
                <w:sz w:val="34"/>
                <w:szCs w:val="34"/>
                <w:rtl/>
              </w:rPr>
              <w:footnoteReference w:id="1"/>
            </w:r>
          </w:p>
          <w:p w:rsidR="007E5366" w:rsidRPr="008432CB" w:rsidRDefault="00416C91" w:rsidP="00303EEA">
            <w:pPr>
              <w:tabs>
                <w:tab w:val="right" w:pos="2295"/>
              </w:tabs>
              <w:bidi/>
              <w:spacing w:after="180" w:line="280" w:lineRule="exact"/>
              <w:rPr>
                <w:rFonts w:ascii="Arabic Typesetting" w:hAnsi="Arabic Typesetting" w:cs="Arabic Typesetting"/>
                <w:color w:val="000000"/>
                <w:sz w:val="34"/>
                <w:szCs w:val="34"/>
                <w:u w:val="single"/>
                <w:rtl/>
              </w:rPr>
            </w:pPr>
            <w:r w:rsidRPr="008432CB">
              <w:rPr>
                <w:rFonts w:ascii="Arabic Typesetting" w:hAnsi="Arabic Typesetting" w:cs="Arabic Typesetting"/>
                <w:color w:val="000000"/>
                <w:sz w:val="34"/>
                <w:szCs w:val="34"/>
                <w:u w:val="single"/>
                <w:rtl/>
              </w:rPr>
              <w:t>(النتيجة المتوقعة)</w:t>
            </w:r>
          </w:p>
        </w:tc>
        <w:tc>
          <w:tcPr>
            <w:tcW w:w="2268" w:type="dxa"/>
          </w:tcPr>
          <w:p w:rsidR="00416C91" w:rsidRPr="008432CB" w:rsidRDefault="00416C91" w:rsidP="00303EEA">
            <w:pPr>
              <w:bidi/>
              <w:spacing w:after="180" w:line="280" w:lineRule="exact"/>
              <w:rPr>
                <w:rFonts w:ascii="Arabic Typesetting" w:hAnsi="Arabic Typesetting" w:cs="Arabic Typesetting"/>
                <w:color w:val="000000"/>
                <w:sz w:val="34"/>
                <w:szCs w:val="34"/>
                <w:u w:val="single"/>
                <w:rtl/>
              </w:rPr>
            </w:pPr>
            <w:r w:rsidRPr="008432CB">
              <w:rPr>
                <w:rFonts w:ascii="Arabic Typesetting" w:hAnsi="Arabic Typesetting" w:cs="Arabic Typesetting"/>
                <w:color w:val="000000"/>
                <w:sz w:val="34"/>
                <w:szCs w:val="34"/>
                <w:u w:val="single"/>
                <w:rtl/>
              </w:rPr>
              <w:t>مؤشرات التنفيذ الناجح</w:t>
            </w:r>
          </w:p>
          <w:p w:rsidR="00416C91" w:rsidRPr="008432CB" w:rsidRDefault="00416C91" w:rsidP="00303EEA">
            <w:pPr>
              <w:bidi/>
              <w:spacing w:after="180" w:line="280" w:lineRule="exact"/>
              <w:rPr>
                <w:rFonts w:ascii="Arabic Typesetting" w:hAnsi="Arabic Typesetting" w:cs="Arabic Typesetting"/>
                <w:sz w:val="34"/>
                <w:szCs w:val="34"/>
                <w:u w:val="single"/>
                <w:rtl/>
              </w:rPr>
            </w:pPr>
            <w:r w:rsidRPr="008432CB">
              <w:rPr>
                <w:rFonts w:ascii="Arabic Typesetting" w:hAnsi="Arabic Typesetting" w:cs="Arabic Typesetting"/>
                <w:color w:val="000000"/>
                <w:sz w:val="34"/>
                <w:szCs w:val="34"/>
                <w:u w:val="single"/>
                <w:rtl/>
              </w:rPr>
              <w:t>(مؤشرات النتائج)</w:t>
            </w:r>
          </w:p>
        </w:tc>
        <w:tc>
          <w:tcPr>
            <w:tcW w:w="3347" w:type="dxa"/>
          </w:tcPr>
          <w:p w:rsidR="00416C91" w:rsidRPr="008432CB" w:rsidRDefault="00416C91" w:rsidP="00303EEA">
            <w:pPr>
              <w:bidi/>
              <w:spacing w:after="180" w:line="280" w:lineRule="exact"/>
              <w:rPr>
                <w:rFonts w:ascii="Arabic Typesetting" w:hAnsi="Arabic Typesetting" w:cs="Arabic Typesetting"/>
                <w:color w:val="000000"/>
                <w:sz w:val="34"/>
                <w:szCs w:val="34"/>
                <w:u w:val="single"/>
                <w:rtl/>
              </w:rPr>
            </w:pPr>
            <w:r w:rsidRPr="008432CB">
              <w:rPr>
                <w:rFonts w:ascii="Arabic Typesetting" w:hAnsi="Arabic Typesetting" w:cs="Arabic Typesetting"/>
                <w:color w:val="000000"/>
                <w:sz w:val="34"/>
                <w:szCs w:val="34"/>
                <w:u w:val="single"/>
                <w:rtl/>
              </w:rPr>
              <w:t>بيانات الأداء</w:t>
            </w:r>
          </w:p>
        </w:tc>
        <w:tc>
          <w:tcPr>
            <w:tcW w:w="1007" w:type="dxa"/>
          </w:tcPr>
          <w:p w:rsidR="00416C91" w:rsidRPr="008432CB" w:rsidRDefault="00EA0569" w:rsidP="00213EEC">
            <w:pPr>
              <w:bidi/>
              <w:spacing w:line="280" w:lineRule="exact"/>
              <w:rPr>
                <w:rFonts w:ascii="Arabic Typesetting" w:hAnsi="Arabic Typesetting" w:cs="Arabic Typesetting"/>
                <w:sz w:val="34"/>
                <w:szCs w:val="34"/>
                <w:u w:val="single"/>
                <w:rtl/>
              </w:rPr>
            </w:pPr>
            <w:r w:rsidRPr="008432CB">
              <w:rPr>
                <w:rFonts w:ascii="Arabic Typesetting" w:hAnsi="Arabic Typesetting" w:cs="Arabic Typesetting"/>
                <w:color w:val="000000"/>
                <w:sz w:val="34"/>
                <w:szCs w:val="34"/>
                <w:u w:val="single"/>
                <w:rtl/>
                <w:lang w:bidi="ar-EG"/>
              </w:rPr>
              <w:t>الوضع الراهن</w:t>
            </w:r>
          </w:p>
        </w:tc>
      </w:tr>
      <w:tr w:rsidR="00416C91" w:rsidRPr="008432CB" w:rsidTr="00A37845">
        <w:trPr>
          <w:jc w:val="center"/>
        </w:trPr>
        <w:tc>
          <w:tcPr>
            <w:tcW w:w="2708" w:type="dxa"/>
          </w:tcPr>
          <w:p w:rsidR="00416C91" w:rsidRPr="008432CB" w:rsidRDefault="00416C91" w:rsidP="00303EEA">
            <w:pPr>
              <w:tabs>
                <w:tab w:val="right" w:pos="565"/>
                <w:tab w:val="right" w:pos="1124"/>
              </w:tabs>
              <w:bidi/>
              <w:spacing w:after="180" w:line="280" w:lineRule="exact"/>
              <w:rPr>
                <w:rFonts w:ascii="Arabic Typesetting" w:hAnsi="Arabic Typesetting" w:cs="Arabic Typesetting"/>
                <w:sz w:val="34"/>
                <w:szCs w:val="34"/>
                <w:rtl/>
              </w:rPr>
            </w:pPr>
            <w:r w:rsidRPr="008432CB">
              <w:rPr>
                <w:rFonts w:ascii="Arabic Typesetting" w:hAnsi="Arabic Typesetting" w:cs="Arabic Typesetting"/>
                <w:color w:val="000000"/>
                <w:sz w:val="34"/>
                <w:szCs w:val="34"/>
                <w:rtl/>
              </w:rPr>
              <w:t>1</w:t>
            </w:r>
            <w:r w:rsidR="00093284" w:rsidRPr="008432CB">
              <w:rPr>
                <w:rFonts w:ascii="Arabic Typesetting" w:hAnsi="Arabic Typesetting" w:cs="Arabic Typesetting" w:hint="cs"/>
                <w:color w:val="000000"/>
                <w:sz w:val="34"/>
                <w:szCs w:val="34"/>
                <w:rtl/>
              </w:rPr>
              <w:t>.</w:t>
            </w:r>
            <w:r w:rsidR="00093284" w:rsidRPr="008432CB">
              <w:rPr>
                <w:rFonts w:ascii="Arabic Typesetting" w:hAnsi="Arabic Typesetting" w:cs="Arabic Typesetting"/>
                <w:color w:val="000000"/>
                <w:sz w:val="34"/>
                <w:szCs w:val="34"/>
                <w:rtl/>
              </w:rPr>
              <w:tab/>
            </w:r>
            <w:r w:rsidR="00093284" w:rsidRPr="008432CB">
              <w:rPr>
                <w:rFonts w:ascii="Arabic Typesetting" w:hAnsi="Arabic Typesetting" w:cs="Arabic Typesetting" w:hint="cs"/>
                <w:color w:val="000000"/>
                <w:sz w:val="34"/>
                <w:szCs w:val="34"/>
                <w:rtl/>
              </w:rPr>
              <w:tab/>
              <w:t xml:space="preserve">"1" </w:t>
            </w:r>
            <w:r w:rsidRPr="008432CB">
              <w:rPr>
                <w:rFonts w:ascii="Arabic Typesetting" w:hAnsi="Arabic Typesetting" w:cs="Arabic Typesetting"/>
                <w:sz w:val="34"/>
                <w:szCs w:val="34"/>
                <w:rtl/>
              </w:rPr>
              <w:t>ا</w:t>
            </w:r>
            <w:r w:rsidR="00303EEA">
              <w:rPr>
                <w:rFonts w:ascii="Arabic Typesetting" w:hAnsi="Arabic Typesetting" w:cs="Arabic Typesetting"/>
                <w:sz w:val="34"/>
                <w:szCs w:val="34"/>
                <w:rtl/>
              </w:rPr>
              <w:t>ستحداث خدمة لتنظيم ندوات عبر ال</w:t>
            </w:r>
            <w:r w:rsidR="00303EEA">
              <w:rPr>
                <w:rFonts w:ascii="Arabic Typesetting" w:hAnsi="Arabic Typesetting" w:cs="Arabic Typesetting" w:hint="cs"/>
                <w:sz w:val="34"/>
                <w:szCs w:val="34"/>
                <w:rtl/>
              </w:rPr>
              <w:t>إ</w:t>
            </w:r>
            <w:r w:rsidR="00303EEA">
              <w:rPr>
                <w:rFonts w:ascii="Arabic Typesetting" w:hAnsi="Arabic Typesetting" w:cs="Arabic Typesetting"/>
                <w:sz w:val="34"/>
                <w:szCs w:val="34"/>
                <w:rtl/>
              </w:rPr>
              <w:t>نترنت على الموقع ال</w:t>
            </w:r>
            <w:r w:rsidR="00303EEA">
              <w:rPr>
                <w:rFonts w:ascii="Arabic Typesetting" w:hAnsi="Arabic Typesetting" w:cs="Arabic Typesetting" w:hint="cs"/>
                <w:sz w:val="34"/>
                <w:szCs w:val="34"/>
                <w:rtl/>
              </w:rPr>
              <w:t>إ</w:t>
            </w:r>
            <w:r w:rsidRPr="008432CB">
              <w:rPr>
                <w:rFonts w:ascii="Arabic Typesetting" w:hAnsi="Arabic Typesetting" w:cs="Arabic Typesetting"/>
                <w:sz w:val="34"/>
                <w:szCs w:val="34"/>
                <w:rtl/>
              </w:rPr>
              <w:t>لكتروني لمراكز دعم</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التكنولوجيا والتطوير؛</w:t>
            </w:r>
          </w:p>
          <w:p w:rsidR="00416C91" w:rsidRPr="008432CB" w:rsidRDefault="00093284" w:rsidP="00303EEA">
            <w:pPr>
              <w:bidi/>
              <w:spacing w:after="180" w:line="280" w:lineRule="exact"/>
              <w:rPr>
                <w:rFonts w:ascii="Arabic Typesetting" w:hAnsi="Arabic Typesetting" w:cs="Arabic Typesetting"/>
                <w:sz w:val="34"/>
                <w:szCs w:val="34"/>
                <w:rtl/>
              </w:rPr>
            </w:pPr>
            <w:r w:rsidRPr="008432CB">
              <w:rPr>
                <w:rFonts w:ascii="Arabic Typesetting" w:hAnsi="Arabic Typesetting" w:cs="Arabic Typesetting" w:hint="cs"/>
                <w:color w:val="000000"/>
                <w:sz w:val="34"/>
                <w:szCs w:val="34"/>
                <w:rtl/>
              </w:rPr>
              <w:t>"2"</w:t>
            </w:r>
            <w:r w:rsidR="00431B86" w:rsidRPr="008432CB">
              <w:rPr>
                <w:rFonts w:ascii="Arabic Typesetting" w:hAnsi="Arabic Typesetting" w:cs="Arabic Typesetting"/>
                <w:color w:val="000000"/>
                <w:sz w:val="34"/>
                <w:szCs w:val="34"/>
              </w:rPr>
              <w:tab/>
            </w:r>
            <w:r w:rsidRPr="008432CB">
              <w:rPr>
                <w:rFonts w:ascii="Arabic Typesetting" w:hAnsi="Arabic Typesetting" w:cs="Arabic Typesetting"/>
                <w:sz w:val="34"/>
                <w:szCs w:val="34"/>
                <w:rtl/>
              </w:rPr>
              <w:t xml:space="preserve">واستحداث منتدى </w:t>
            </w:r>
            <w:r w:rsidRPr="008432CB">
              <w:rPr>
                <w:rFonts w:ascii="Arabic Typesetting" w:hAnsi="Arabic Typesetting" w:cs="Arabic Typesetting" w:hint="cs"/>
                <w:sz w:val="34"/>
                <w:szCs w:val="34"/>
                <w:rtl/>
              </w:rPr>
              <w:t>إ</w:t>
            </w:r>
            <w:r w:rsidR="00416C91" w:rsidRPr="008432CB">
              <w:rPr>
                <w:rFonts w:ascii="Arabic Typesetting" w:hAnsi="Arabic Typesetting" w:cs="Arabic Typesetting"/>
                <w:sz w:val="34"/>
                <w:szCs w:val="34"/>
                <w:rtl/>
              </w:rPr>
              <w:t xml:space="preserve">لكتروني يتيح </w:t>
            </w:r>
            <w:r w:rsidR="00416C91" w:rsidRPr="008432CB">
              <w:rPr>
                <w:rFonts w:ascii="Arabic Typesetting" w:hAnsi="Arabic Typesetting" w:cs="Arabic Typesetting"/>
                <w:color w:val="000000"/>
                <w:sz w:val="34"/>
                <w:szCs w:val="34"/>
                <w:rtl/>
              </w:rPr>
              <w:t>تبادل</w:t>
            </w:r>
            <w:r w:rsidR="00416C91" w:rsidRPr="008432CB">
              <w:rPr>
                <w:rFonts w:ascii="Arabic Typesetting" w:hAnsi="Arabic Typesetting" w:cs="Arabic Typesetting"/>
                <w:sz w:val="34"/>
                <w:szCs w:val="34"/>
                <w:rtl/>
              </w:rPr>
              <w:t xml:space="preserve"> تجارب مراكز دعم التكنولوجيا والتطوير </w:t>
            </w:r>
            <w:r w:rsidR="00A24880" w:rsidRPr="008432CB">
              <w:rPr>
                <w:rFonts w:ascii="Arabic Typesetting" w:hAnsi="Arabic Typesetting" w:cs="Arabic Typesetting"/>
                <w:sz w:val="34"/>
                <w:szCs w:val="34"/>
                <w:rtl/>
              </w:rPr>
              <w:t>و</w:t>
            </w:r>
            <w:r w:rsidRPr="008432CB">
              <w:rPr>
                <w:rFonts w:ascii="Arabic Typesetting" w:hAnsi="Arabic Typesetting" w:cs="Arabic Typesetting"/>
                <w:sz w:val="34"/>
                <w:szCs w:val="34"/>
                <w:rtl/>
              </w:rPr>
              <w:t>أفضل الممارسات؛</w:t>
            </w:r>
          </w:p>
          <w:p w:rsidR="003E38F1" w:rsidRPr="008432CB" w:rsidRDefault="00093284"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"3"</w:t>
            </w:r>
            <w:r w:rsidR="00431B86" w:rsidRPr="008432CB">
              <w:rPr>
                <w:rFonts w:ascii="Arabic Typesetting" w:hAnsi="Arabic Typesetting" w:cs="Arabic Typesetting"/>
                <w:color w:val="000000"/>
                <w:sz w:val="34"/>
                <w:szCs w:val="34"/>
              </w:rPr>
              <w:tab/>
            </w:r>
            <w:r w:rsidR="00416C91" w:rsidRPr="008432CB">
              <w:rPr>
                <w:rFonts w:ascii="Arabic Typesetting" w:hAnsi="Arabic Typesetting" w:cs="Arabic Typesetting"/>
                <w:color w:val="000000"/>
                <w:sz w:val="34"/>
                <w:szCs w:val="34"/>
                <w:rtl/>
              </w:rPr>
              <w:t>إنشاء خ</w:t>
            </w:r>
            <w:r w:rsidRPr="008432CB">
              <w:rPr>
                <w:rFonts w:ascii="Arabic Typesetting" w:hAnsi="Arabic Typesetting" w:cs="Arabic Typesetting"/>
                <w:color w:val="000000"/>
                <w:sz w:val="34"/>
                <w:szCs w:val="34"/>
                <w:rtl/>
              </w:rPr>
              <w:t>دمة مكتب للمساعدة على الإنترنت؛</w:t>
            </w:r>
          </w:p>
          <w:p w:rsidR="001206D4" w:rsidRPr="008432CB" w:rsidRDefault="001206D4" w:rsidP="00303EEA">
            <w:pPr>
              <w:bidi/>
              <w:spacing w:after="180" w:line="280" w:lineRule="exact"/>
              <w:rPr>
                <w:rFonts w:ascii="Arabic Typesetting" w:hAnsi="Arabic Typesetting" w:cs="Arabic Typesetting"/>
                <w:color w:val="000000"/>
                <w:sz w:val="34"/>
                <w:szCs w:val="34"/>
                <w:rtl/>
              </w:rPr>
            </w:pPr>
          </w:p>
          <w:p w:rsidR="00416C91" w:rsidRPr="008432CB" w:rsidRDefault="00093284"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"4"</w:t>
            </w:r>
            <w:r w:rsidR="00431B86" w:rsidRPr="008432CB">
              <w:rPr>
                <w:rFonts w:ascii="Arabic Typesetting" w:hAnsi="Arabic Typesetting" w:cs="Arabic Typesetting"/>
                <w:color w:val="000000"/>
                <w:sz w:val="34"/>
                <w:szCs w:val="34"/>
              </w:rPr>
              <w:tab/>
            </w:r>
            <w:r w:rsidR="003E38F1" w:rsidRPr="008432CB">
              <w:rPr>
                <w:rFonts w:ascii="Arabic Typesetting" w:hAnsi="Arabic Typesetting" w:cs="Arabic Typesetting"/>
                <w:sz w:val="34"/>
                <w:szCs w:val="34"/>
                <w:rtl/>
              </w:rPr>
              <w:t>ودمج دورات التعل</w:t>
            </w:r>
            <w:r w:rsidR="00416C91" w:rsidRPr="008432CB">
              <w:rPr>
                <w:rFonts w:ascii="Arabic Typesetting" w:hAnsi="Arabic Typesetting" w:cs="Arabic Typesetting"/>
                <w:sz w:val="34"/>
                <w:szCs w:val="34"/>
                <w:rtl/>
              </w:rPr>
              <w:t xml:space="preserve">م عن بُعد التي </w:t>
            </w:r>
            <w:r w:rsidR="00416C91" w:rsidRPr="008432CB">
              <w:rPr>
                <w:rFonts w:ascii="Arabic Typesetting" w:hAnsi="Arabic Typesetting" w:cs="Arabic Typesetting"/>
                <w:color w:val="000000"/>
                <w:sz w:val="34"/>
                <w:szCs w:val="34"/>
                <w:rtl/>
              </w:rPr>
              <w:t>تنظمها</w:t>
            </w:r>
            <w:r w:rsidR="00416C91" w:rsidRPr="008432CB">
              <w:rPr>
                <w:rFonts w:ascii="Arabic Typesetting" w:hAnsi="Arabic Typesetting" w:cs="Arabic Typesetting"/>
                <w:sz w:val="34"/>
                <w:szCs w:val="34"/>
                <w:rtl/>
              </w:rPr>
              <w:t xml:space="preserve"> أكاديمية الويبو </w:t>
            </w:r>
            <w:r w:rsidR="00416C91" w:rsidRPr="008432CB">
              <w:rPr>
                <w:rFonts w:ascii="Arabic Typesetting" w:hAnsi="Arabic Typesetting" w:cs="Arabic Typesetting"/>
                <w:color w:val="000000"/>
                <w:sz w:val="34"/>
                <w:szCs w:val="34"/>
                <w:rtl/>
              </w:rPr>
              <w:t>(</w:t>
            </w:r>
            <w:r w:rsidR="00416C91" w:rsidRPr="008432CB">
              <w:rPr>
                <w:rFonts w:ascii="Arabic Typesetting" w:hAnsi="Arabic Typesetting" w:cs="Arabic Typesetting"/>
                <w:color w:val="000000"/>
                <w:sz w:val="34"/>
                <w:szCs w:val="34"/>
              </w:rPr>
              <w:t>DLCs</w:t>
            </w:r>
            <w:r w:rsidR="00416C91" w:rsidRPr="008432CB">
              <w:rPr>
                <w:rFonts w:ascii="Arabic Typesetting" w:hAnsi="Arabic Typesetting" w:cs="Arabic Typesetting"/>
                <w:color w:val="000000"/>
                <w:sz w:val="34"/>
                <w:szCs w:val="34"/>
                <w:rtl/>
              </w:rPr>
              <w:t xml:space="preserve">) </w:t>
            </w:r>
            <w:r w:rsidR="00416C91" w:rsidRPr="008432CB">
              <w:rPr>
                <w:rFonts w:ascii="Arabic Typesetting" w:hAnsi="Arabic Typesetting" w:cs="Arabic Typesetting"/>
                <w:sz w:val="34"/>
                <w:szCs w:val="34"/>
                <w:rtl/>
              </w:rPr>
              <w:t>في برنامج التدريب الخاص</w:t>
            </w:r>
            <w:r w:rsidR="00416C91" w:rsidRPr="008432CB">
              <w:rPr>
                <w:rFonts w:ascii="Arabic Typesetting" w:hAnsi="Arabic Typesetting" w:cs="Arabic Typesetting"/>
                <w:sz w:val="34"/>
                <w:szCs w:val="34"/>
              </w:rPr>
              <w:t xml:space="preserve"> </w:t>
            </w:r>
            <w:r w:rsidR="00416C91" w:rsidRPr="008432CB">
              <w:rPr>
                <w:rFonts w:ascii="Arabic Typesetting" w:hAnsi="Arabic Typesetting" w:cs="Arabic Typesetting"/>
                <w:sz w:val="34"/>
                <w:szCs w:val="34"/>
                <w:rtl/>
              </w:rPr>
              <w:t>بمراكز دعم التكنولوجيا والابتكار</w:t>
            </w:r>
            <w:r w:rsidR="00416C91" w:rsidRPr="008432CB">
              <w:rPr>
                <w:rFonts w:ascii="Arabic Typesetting" w:hAnsi="Arabic Typesetting" w:cs="Arabic Typesetting"/>
                <w:color w:val="000000"/>
                <w:sz w:val="34"/>
                <w:szCs w:val="34"/>
                <w:rtl/>
              </w:rPr>
              <w:t xml:space="preserve"> </w:t>
            </w:r>
          </w:p>
        </w:tc>
        <w:tc>
          <w:tcPr>
            <w:tcW w:w="2268" w:type="dxa"/>
          </w:tcPr>
          <w:p w:rsidR="00416C91" w:rsidRPr="008432CB" w:rsidRDefault="00416C91" w:rsidP="00303EEA">
            <w:pPr>
              <w:bidi/>
              <w:spacing w:after="120" w:line="280" w:lineRule="exact"/>
              <w:rPr>
                <w:rFonts w:ascii="Arabic Typesetting" w:hAnsi="Arabic Typesetting" w:cs="Arabic Typesetting"/>
                <w:color w:val="000000"/>
                <w:w w:val="96"/>
                <w:sz w:val="34"/>
                <w:szCs w:val="34"/>
              </w:rPr>
            </w:pPr>
            <w:r w:rsidRPr="008432CB">
              <w:rPr>
                <w:rFonts w:ascii="Arabic Typesetting" w:hAnsi="Arabic Typesetting" w:cs="Arabic Typesetting"/>
                <w:color w:val="000000"/>
                <w:w w:val="96"/>
                <w:sz w:val="34"/>
                <w:szCs w:val="34"/>
                <w:rtl/>
              </w:rPr>
              <w:t xml:space="preserve">يبدأ العمل </w:t>
            </w:r>
            <w:r w:rsidR="00303EEA">
              <w:rPr>
                <w:rFonts w:ascii="Arabic Typesetting" w:hAnsi="Arabic Typesetting" w:cs="Arabic Typesetting"/>
                <w:color w:val="000000"/>
                <w:w w:val="96"/>
                <w:sz w:val="34"/>
                <w:szCs w:val="34"/>
                <w:rtl/>
              </w:rPr>
              <w:t xml:space="preserve">في خدمة تنظيم ندوات </w:t>
            </w:r>
            <w:r w:rsidR="00303EEA">
              <w:rPr>
                <w:rFonts w:ascii="Arabic Typesetting" w:hAnsi="Arabic Typesetting" w:cs="Arabic Typesetting" w:hint="cs"/>
                <w:color w:val="000000"/>
                <w:w w:val="96"/>
                <w:sz w:val="34"/>
                <w:szCs w:val="34"/>
                <w:rtl/>
              </w:rPr>
              <w:t>إ</w:t>
            </w:r>
            <w:r w:rsidRPr="008432CB">
              <w:rPr>
                <w:rFonts w:ascii="Arabic Typesetting" w:hAnsi="Arabic Typesetting" w:cs="Arabic Typesetting"/>
                <w:color w:val="000000"/>
                <w:w w:val="96"/>
                <w:sz w:val="34"/>
                <w:szCs w:val="34"/>
                <w:rtl/>
              </w:rPr>
              <w:t>لكترونية بعد 12 شهرا من بدء المرحلة الثانية.</w:t>
            </w:r>
          </w:p>
          <w:p w:rsidR="006171A8" w:rsidRPr="008432CB" w:rsidRDefault="006171A8" w:rsidP="00303EEA">
            <w:pPr>
              <w:bidi/>
              <w:spacing w:after="360" w:line="280" w:lineRule="exact"/>
              <w:rPr>
                <w:rFonts w:ascii="Arabic Typesetting" w:hAnsi="Arabic Typesetting" w:cs="Arabic Typesetting"/>
                <w:color w:val="000000"/>
                <w:w w:val="96"/>
                <w:sz w:val="34"/>
                <w:szCs w:val="34"/>
              </w:rPr>
            </w:pPr>
          </w:p>
          <w:p w:rsidR="00416C91" w:rsidRPr="008432CB" w:rsidRDefault="004064F2" w:rsidP="00303EEA">
            <w:pPr>
              <w:bidi/>
              <w:spacing w:after="360" w:line="280" w:lineRule="exact"/>
              <w:rPr>
                <w:rFonts w:ascii="Arabic Typesetting" w:hAnsi="Arabic Typesetting" w:cs="Arabic Typesetting"/>
                <w:color w:val="000000"/>
                <w:w w:val="96"/>
                <w:sz w:val="34"/>
                <w:szCs w:val="34"/>
                <w:rtl/>
              </w:rPr>
            </w:pPr>
            <w:r w:rsidRPr="008432CB">
              <w:rPr>
                <w:rFonts w:ascii="Arabic Typesetting" w:hAnsi="Arabic Typesetting" w:cs="Arabic Typesetting"/>
                <w:color w:val="000000"/>
                <w:w w:val="96"/>
                <w:sz w:val="34"/>
                <w:szCs w:val="34"/>
                <w:rtl/>
              </w:rPr>
              <w:t>يبدأ المنتدى ال</w:t>
            </w:r>
            <w:r w:rsidRPr="008432CB">
              <w:rPr>
                <w:rFonts w:ascii="Arabic Typesetting" w:hAnsi="Arabic Typesetting" w:cs="Arabic Typesetting" w:hint="cs"/>
                <w:color w:val="000000"/>
                <w:w w:val="96"/>
                <w:sz w:val="34"/>
                <w:szCs w:val="34"/>
                <w:rtl/>
              </w:rPr>
              <w:t>إ</w:t>
            </w:r>
            <w:r w:rsidR="00416C91" w:rsidRPr="008432CB">
              <w:rPr>
                <w:rFonts w:ascii="Arabic Typesetting" w:hAnsi="Arabic Typesetting" w:cs="Arabic Typesetting"/>
                <w:color w:val="000000"/>
                <w:w w:val="96"/>
                <w:sz w:val="34"/>
                <w:szCs w:val="34"/>
                <w:rtl/>
              </w:rPr>
              <w:t>لكتروني في العمل بعد</w:t>
            </w:r>
            <w:r w:rsidRPr="008432CB">
              <w:rPr>
                <w:rFonts w:ascii="Arabic Typesetting" w:hAnsi="Arabic Typesetting" w:cs="Arabic Typesetting"/>
                <w:color w:val="000000"/>
                <w:w w:val="96"/>
                <w:sz w:val="34"/>
                <w:szCs w:val="34"/>
                <w:rtl/>
              </w:rPr>
              <w:t xml:space="preserve"> 12 شهرا من بدء المرحلة الثانية</w:t>
            </w:r>
            <w:r w:rsidRPr="008432CB">
              <w:rPr>
                <w:rFonts w:ascii="Arabic Typesetting" w:hAnsi="Arabic Typesetting" w:cs="Arabic Typesetting" w:hint="cs"/>
                <w:color w:val="000000"/>
                <w:w w:val="96"/>
                <w:sz w:val="34"/>
                <w:szCs w:val="34"/>
                <w:rtl/>
              </w:rPr>
              <w:t>.</w:t>
            </w:r>
          </w:p>
          <w:p w:rsidR="00416C91" w:rsidRPr="008432CB" w:rsidRDefault="00416C91" w:rsidP="00303EEA">
            <w:pPr>
              <w:bidi/>
              <w:spacing w:after="60" w:line="280" w:lineRule="exact"/>
              <w:rPr>
                <w:rFonts w:ascii="Arabic Typesetting" w:hAnsi="Arabic Typesetting" w:cs="Arabic Typesetting"/>
                <w:color w:val="000000"/>
                <w:w w:val="96"/>
                <w:sz w:val="34"/>
                <w:szCs w:val="34"/>
                <w:rtl/>
              </w:rPr>
            </w:pPr>
            <w:r w:rsidRPr="008432CB">
              <w:rPr>
                <w:rFonts w:ascii="Arabic Typesetting" w:hAnsi="Arabic Typesetting" w:cs="Arabic Typesetting"/>
                <w:color w:val="000000"/>
                <w:w w:val="96"/>
                <w:sz w:val="34"/>
                <w:szCs w:val="34"/>
                <w:rtl/>
              </w:rPr>
              <w:t>تبدأ خدمة مكتب المساعدة في العمل بعد 12 شهرا من بدء المرحلة الثانية.</w:t>
            </w:r>
          </w:p>
          <w:p w:rsidR="001206D4" w:rsidRPr="008432CB" w:rsidRDefault="001206D4" w:rsidP="00303EEA">
            <w:pPr>
              <w:bidi/>
              <w:spacing w:after="180" w:line="280" w:lineRule="exact"/>
              <w:rPr>
                <w:rFonts w:ascii="Arabic Typesetting" w:hAnsi="Arabic Typesetting" w:cs="Arabic Typesetting"/>
                <w:color w:val="000000"/>
                <w:w w:val="96"/>
                <w:sz w:val="34"/>
                <w:szCs w:val="34"/>
                <w:rtl/>
              </w:rPr>
            </w:pPr>
          </w:p>
          <w:p w:rsidR="00416C91" w:rsidRPr="008432CB" w:rsidRDefault="00416C91" w:rsidP="00303EEA">
            <w:pPr>
              <w:bidi/>
              <w:spacing w:after="180" w:line="280" w:lineRule="exact"/>
              <w:rPr>
                <w:rFonts w:ascii="Arabic Typesetting" w:hAnsi="Arabic Typesetting" w:cs="Arabic Typesetting"/>
                <w:color w:val="000000"/>
                <w:w w:val="96"/>
                <w:sz w:val="34"/>
                <w:szCs w:val="34"/>
                <w:rtl/>
              </w:rPr>
            </w:pPr>
            <w:r w:rsidRPr="008432CB">
              <w:rPr>
                <w:rFonts w:ascii="Arabic Typesetting" w:hAnsi="Arabic Typesetting" w:cs="Arabic Typesetting"/>
                <w:color w:val="000000"/>
                <w:w w:val="96"/>
                <w:sz w:val="34"/>
                <w:szCs w:val="34"/>
                <w:rtl/>
              </w:rPr>
              <w:t>يتعين على جميع مراكز دعم التك</w:t>
            </w:r>
            <w:r w:rsidR="004064F2" w:rsidRPr="008432CB">
              <w:rPr>
                <w:rFonts w:ascii="Arabic Typesetting" w:hAnsi="Arabic Typesetting" w:cs="Arabic Typesetting"/>
                <w:color w:val="000000"/>
                <w:w w:val="96"/>
                <w:sz w:val="34"/>
                <w:szCs w:val="34"/>
                <w:rtl/>
              </w:rPr>
              <w:t>نولوجيا والابتكار التي تم إنشا</w:t>
            </w:r>
            <w:r w:rsidR="004064F2" w:rsidRPr="008432CB">
              <w:rPr>
                <w:rFonts w:ascii="Arabic Typesetting" w:hAnsi="Arabic Typesetting" w:cs="Arabic Typesetting" w:hint="cs"/>
                <w:color w:val="000000"/>
                <w:w w:val="96"/>
                <w:sz w:val="34"/>
                <w:szCs w:val="34"/>
                <w:rtl/>
              </w:rPr>
              <w:t>ؤه</w:t>
            </w:r>
            <w:r w:rsidRPr="008432CB">
              <w:rPr>
                <w:rFonts w:ascii="Arabic Typesetting" w:hAnsi="Arabic Typesetting" w:cs="Arabic Typesetting"/>
                <w:color w:val="000000"/>
                <w:w w:val="96"/>
                <w:sz w:val="34"/>
                <w:szCs w:val="34"/>
                <w:rtl/>
              </w:rPr>
              <w:t xml:space="preserve">ا متابعة ما </w:t>
            </w:r>
            <w:r w:rsidR="003E38F1" w:rsidRPr="008432CB">
              <w:rPr>
                <w:rFonts w:ascii="Arabic Typesetting" w:hAnsi="Arabic Typesetting" w:cs="Arabic Typesetting"/>
                <w:color w:val="000000"/>
                <w:w w:val="96"/>
                <w:sz w:val="34"/>
                <w:szCs w:val="34"/>
                <w:rtl/>
              </w:rPr>
              <w:t>لا يقل عن دورتين من دورات التعل</w:t>
            </w:r>
            <w:r w:rsidRPr="008432CB">
              <w:rPr>
                <w:rFonts w:ascii="Arabic Typesetting" w:hAnsi="Arabic Typesetting" w:cs="Arabic Typesetting"/>
                <w:color w:val="000000"/>
                <w:w w:val="96"/>
                <w:sz w:val="34"/>
                <w:szCs w:val="34"/>
                <w:rtl/>
              </w:rPr>
              <w:t xml:space="preserve">م عن بعد </w:t>
            </w:r>
            <w:r w:rsidR="003E38F1" w:rsidRPr="008432CB">
              <w:rPr>
                <w:rFonts w:ascii="Arabic Typesetting" w:hAnsi="Arabic Typesetting" w:cs="Arabic Typesetting" w:hint="cs"/>
                <w:color w:val="000000"/>
                <w:w w:val="96"/>
                <w:sz w:val="34"/>
                <w:szCs w:val="34"/>
                <w:rtl/>
              </w:rPr>
              <w:t>(</w:t>
            </w:r>
            <w:r w:rsidR="003E38F1" w:rsidRPr="008432CB">
              <w:rPr>
                <w:rFonts w:ascii="Arabic Typesetting" w:hAnsi="Arabic Typesetting" w:cs="Arabic Typesetting"/>
                <w:color w:val="000000"/>
                <w:w w:val="96"/>
                <w:sz w:val="34"/>
                <w:szCs w:val="34"/>
              </w:rPr>
              <w:t>DLCs</w:t>
            </w:r>
            <w:r w:rsidR="003E38F1" w:rsidRPr="008432CB">
              <w:rPr>
                <w:rFonts w:ascii="Arabic Typesetting" w:hAnsi="Arabic Typesetting" w:cs="Arabic Typesetting" w:hint="cs"/>
                <w:color w:val="000000"/>
                <w:w w:val="96"/>
                <w:sz w:val="34"/>
                <w:szCs w:val="34"/>
                <w:rtl/>
              </w:rPr>
              <w:t xml:space="preserve">) </w:t>
            </w:r>
            <w:r w:rsidRPr="008432CB">
              <w:rPr>
                <w:rFonts w:ascii="Arabic Typesetting" w:hAnsi="Arabic Typesetting" w:cs="Arabic Typesetting"/>
                <w:color w:val="000000"/>
                <w:w w:val="96"/>
                <w:sz w:val="34"/>
                <w:szCs w:val="34"/>
                <w:rtl/>
              </w:rPr>
              <w:t>في غضون 20 شهرا.</w:t>
            </w:r>
          </w:p>
        </w:tc>
        <w:tc>
          <w:tcPr>
            <w:tcW w:w="3347" w:type="dxa"/>
          </w:tcPr>
          <w:p w:rsidR="00416C91" w:rsidRPr="008432CB" w:rsidRDefault="004D1562"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 xml:space="preserve">أطلق، في سبتمبر 2012، </w:t>
            </w:r>
            <w:r w:rsidR="004064F2" w:rsidRPr="008432CB">
              <w:rPr>
                <w:rFonts w:ascii="Arabic Typesetting" w:hAnsi="Arabic Typesetting" w:cs="Arabic Typesetting"/>
                <w:color w:val="000000"/>
                <w:sz w:val="34"/>
                <w:szCs w:val="34"/>
                <w:rtl/>
              </w:rPr>
              <w:t>الموقع ال</w:t>
            </w:r>
            <w:r w:rsidR="004064F2" w:rsidRPr="008432CB">
              <w:rPr>
                <w:rFonts w:ascii="Arabic Typesetting" w:hAnsi="Arabic Typesetting" w:cs="Arabic Typesetting" w:hint="cs"/>
                <w:color w:val="000000"/>
                <w:sz w:val="34"/>
                <w:szCs w:val="34"/>
                <w:rtl/>
              </w:rPr>
              <w:t>إ</w:t>
            </w:r>
            <w:r w:rsidR="00416C91" w:rsidRPr="008432CB">
              <w:rPr>
                <w:rFonts w:ascii="Arabic Typesetting" w:hAnsi="Arabic Typesetting" w:cs="Arabic Typesetting"/>
                <w:color w:val="000000"/>
                <w:sz w:val="34"/>
                <w:szCs w:val="34"/>
                <w:rtl/>
              </w:rPr>
              <w:t>لكتروني لمراكز دعم التكنولوجيا والابتكار</w:t>
            </w:r>
            <w:r w:rsidRPr="008432CB">
              <w:rPr>
                <w:rFonts w:ascii="Arabic Typesetting" w:hAnsi="Arabic Typesetting" w:cs="Arabic Typesetting" w:hint="cs"/>
                <w:color w:val="000000"/>
                <w:sz w:val="34"/>
                <w:szCs w:val="34"/>
                <w:rtl/>
              </w:rPr>
              <w:t xml:space="preserve"> الذي أعيد تصميمه،</w:t>
            </w:r>
            <w:r w:rsidR="00303EEA">
              <w:rPr>
                <w:rFonts w:ascii="Arabic Typesetting" w:hAnsi="Arabic Typesetting" w:cs="Arabic Typesetting" w:hint="cs"/>
                <w:color w:val="000000"/>
                <w:sz w:val="34"/>
                <w:szCs w:val="34"/>
                <w:rtl/>
              </w:rPr>
              <w:t xml:space="preserve"> </w:t>
            </w:r>
            <w:r w:rsidR="004064F2" w:rsidRPr="008432CB">
              <w:rPr>
                <w:rFonts w:ascii="Arabic Typesetting" w:hAnsi="Arabic Typesetting" w:cs="Arabic Typesetting"/>
                <w:color w:val="000000"/>
                <w:sz w:val="34"/>
                <w:szCs w:val="34"/>
                <w:rtl/>
              </w:rPr>
              <w:t xml:space="preserve">مع إضافة إمكانية عقد ندوات </w:t>
            </w:r>
            <w:r w:rsidR="004064F2" w:rsidRPr="008432CB">
              <w:rPr>
                <w:rFonts w:ascii="Arabic Typesetting" w:hAnsi="Arabic Typesetting" w:cs="Arabic Typesetting" w:hint="cs"/>
                <w:color w:val="000000"/>
                <w:sz w:val="34"/>
                <w:szCs w:val="34"/>
                <w:rtl/>
              </w:rPr>
              <w:t>إ</w:t>
            </w:r>
            <w:r w:rsidRPr="008432CB">
              <w:rPr>
                <w:rFonts w:ascii="Arabic Typesetting" w:hAnsi="Arabic Typesetting" w:cs="Arabic Typesetting"/>
                <w:color w:val="000000"/>
                <w:sz w:val="34"/>
                <w:szCs w:val="34"/>
                <w:rtl/>
              </w:rPr>
              <w:t>لكترونية وغير</w:t>
            </w:r>
            <w:r w:rsidRPr="008432CB">
              <w:rPr>
                <w:rFonts w:ascii="Arabic Typesetting" w:hAnsi="Arabic Typesetting" w:cs="Arabic Typesetting" w:hint="cs"/>
                <w:color w:val="000000"/>
                <w:sz w:val="34"/>
                <w:szCs w:val="34"/>
                <w:rtl/>
              </w:rPr>
              <w:t xml:space="preserve"> ذلك </w:t>
            </w:r>
            <w:r w:rsidRPr="008432CB">
              <w:rPr>
                <w:rFonts w:ascii="Arabic Typesetting" w:hAnsi="Arabic Typesetting" w:cs="Arabic Typesetting"/>
                <w:color w:val="000000"/>
                <w:sz w:val="34"/>
                <w:szCs w:val="34"/>
                <w:rtl/>
              </w:rPr>
              <w:t>من موارد التعل</w:t>
            </w:r>
            <w:r w:rsidR="00416C91" w:rsidRPr="008432CB">
              <w:rPr>
                <w:rFonts w:ascii="Arabic Typesetting" w:hAnsi="Arabic Typesetting" w:cs="Arabic Typesetting"/>
                <w:color w:val="000000"/>
                <w:sz w:val="34"/>
                <w:szCs w:val="34"/>
                <w:rtl/>
              </w:rPr>
              <w:t>م</w:t>
            </w:r>
            <w:r w:rsidR="004064F2" w:rsidRPr="008432CB">
              <w:rPr>
                <w:rFonts w:ascii="Arabic Typesetting" w:hAnsi="Arabic Typesetting" w:cs="Arabic Typesetting"/>
                <w:color w:val="000000"/>
                <w:sz w:val="34"/>
                <w:szCs w:val="34"/>
                <w:rtl/>
              </w:rPr>
              <w:t xml:space="preserve"> ال</w:t>
            </w:r>
            <w:r w:rsidR="004064F2" w:rsidRPr="008432CB">
              <w:rPr>
                <w:rFonts w:ascii="Arabic Typesetting" w:hAnsi="Arabic Typesetting" w:cs="Arabic Typesetting" w:hint="cs"/>
                <w:color w:val="000000"/>
                <w:sz w:val="34"/>
                <w:szCs w:val="34"/>
                <w:rtl/>
              </w:rPr>
              <w:t>إ</w:t>
            </w:r>
            <w:r w:rsidR="00416C91" w:rsidRPr="008432CB">
              <w:rPr>
                <w:rFonts w:ascii="Arabic Typesetting" w:hAnsi="Arabic Typesetting" w:cs="Arabic Typesetting"/>
                <w:color w:val="000000"/>
                <w:sz w:val="34"/>
                <w:szCs w:val="34"/>
                <w:rtl/>
              </w:rPr>
              <w:t xml:space="preserve">لكتروني </w:t>
            </w:r>
            <w:r w:rsidRPr="008432CB">
              <w:rPr>
                <w:rFonts w:ascii="Arabic Typesetting" w:hAnsi="Arabic Typesetting" w:cs="Arabic Typesetting" w:hint="cs"/>
                <w:color w:val="000000"/>
                <w:sz w:val="34"/>
                <w:szCs w:val="34"/>
                <w:rtl/>
              </w:rPr>
              <w:t>في منتصف</w:t>
            </w:r>
            <w:r w:rsidR="00416C91" w:rsidRPr="008432CB">
              <w:rPr>
                <w:rFonts w:ascii="Arabic Typesetting" w:hAnsi="Arabic Typesetting" w:cs="Arabic Typesetting"/>
                <w:color w:val="000000"/>
                <w:sz w:val="34"/>
                <w:szCs w:val="34"/>
                <w:rtl/>
              </w:rPr>
              <w:t xml:space="preserve"> عام 2013.</w:t>
            </w:r>
          </w:p>
          <w:p w:rsidR="00416C91" w:rsidRPr="008432CB" w:rsidRDefault="004D1562"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أطلقت</w:t>
            </w:r>
            <w:r w:rsidR="004064F2" w:rsidRPr="008432CB">
              <w:rPr>
                <w:rFonts w:ascii="Arabic Typesetting" w:hAnsi="Arabic Typesetting" w:cs="Arabic Typesetting"/>
                <w:color w:val="000000"/>
                <w:sz w:val="34"/>
                <w:szCs w:val="34"/>
                <w:rtl/>
              </w:rPr>
              <w:t xml:space="preserve"> </w:t>
            </w:r>
            <w:r w:rsidRPr="008432CB">
              <w:rPr>
                <w:rFonts w:ascii="Arabic Typesetting" w:hAnsi="Arabic Typesetting" w:cs="Arabic Typesetting" w:hint="cs"/>
                <w:color w:val="000000"/>
                <w:sz w:val="34"/>
                <w:szCs w:val="34"/>
                <w:rtl/>
              </w:rPr>
              <w:t xml:space="preserve">منصة </w:t>
            </w:r>
            <w:r w:rsidRPr="008432CB">
              <w:rPr>
                <w:rFonts w:ascii="Arabic Typesetting" w:hAnsi="Arabic Typesetting" w:cs="Arabic Typesetting"/>
                <w:color w:val="000000"/>
                <w:sz w:val="34"/>
                <w:szCs w:val="34"/>
                <w:rtl/>
              </w:rPr>
              <w:t>إدارة</w:t>
            </w:r>
            <w:r w:rsidR="00416C91" w:rsidRPr="008432CB">
              <w:rPr>
                <w:rFonts w:ascii="Arabic Typesetting" w:hAnsi="Arabic Typesetting" w:cs="Arabic Typesetting"/>
                <w:color w:val="000000"/>
                <w:sz w:val="34"/>
                <w:szCs w:val="34"/>
                <w:rtl/>
              </w:rPr>
              <w:t xml:space="preserve"> المعارف </w:t>
            </w:r>
            <w:r w:rsidRPr="008432CB">
              <w:rPr>
                <w:rFonts w:ascii="Arabic Typesetting" w:hAnsi="Arabic Typesetting" w:cs="Arabic Typesetting" w:hint="cs"/>
                <w:color w:val="000000"/>
                <w:sz w:val="34"/>
                <w:szCs w:val="34"/>
                <w:rtl/>
              </w:rPr>
              <w:t>(</w:t>
            </w:r>
            <w:proofErr w:type="spellStart"/>
            <w:r w:rsidRPr="008432CB">
              <w:rPr>
                <w:rFonts w:ascii="Arabic Typesetting" w:hAnsi="Arabic Typesetting" w:cs="Arabic Typesetting"/>
                <w:color w:val="000000"/>
                <w:sz w:val="34"/>
                <w:szCs w:val="34"/>
              </w:rPr>
              <w:t>eTISC</w:t>
            </w:r>
            <w:proofErr w:type="spellEnd"/>
            <w:r w:rsidRPr="008432CB">
              <w:rPr>
                <w:rFonts w:ascii="Arabic Typesetting" w:hAnsi="Arabic Typesetting" w:cs="Arabic Typesetting" w:hint="cs"/>
                <w:color w:val="000000"/>
                <w:sz w:val="34"/>
                <w:szCs w:val="34"/>
                <w:rtl/>
                <w:lang w:bidi="ar-EG"/>
              </w:rPr>
              <w:t>) في نوفمبر 2012.</w:t>
            </w:r>
          </w:p>
          <w:p w:rsidR="003E38F1" w:rsidRPr="008432CB" w:rsidRDefault="003E38F1"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يتولى أعضاء قسم دعم الابتكار والتكنولوجيا توفير</w:t>
            </w:r>
            <w:r w:rsidR="004D1562" w:rsidRPr="008432CB">
              <w:rPr>
                <w:rFonts w:ascii="Arabic Typesetting" w:hAnsi="Arabic Typesetting" w:cs="Arabic Typesetting" w:hint="cs"/>
                <w:color w:val="000000"/>
                <w:sz w:val="34"/>
                <w:szCs w:val="34"/>
                <w:rtl/>
              </w:rPr>
              <w:t xml:space="preserve"> خدمات </w:t>
            </w:r>
            <w:r w:rsidRPr="008432CB">
              <w:rPr>
                <w:rFonts w:ascii="Arabic Typesetting" w:hAnsi="Arabic Typesetting" w:cs="Arabic Typesetting" w:hint="cs"/>
                <w:color w:val="000000"/>
                <w:sz w:val="34"/>
                <w:szCs w:val="34"/>
                <w:rtl/>
              </w:rPr>
              <w:t xml:space="preserve">المساعدة على الإنترنت عبر منصة </w:t>
            </w:r>
            <w:proofErr w:type="spellStart"/>
            <w:r w:rsidRPr="008432CB">
              <w:rPr>
                <w:rFonts w:ascii="Arabic Typesetting" w:hAnsi="Arabic Typesetting" w:cs="Arabic Typesetting"/>
                <w:color w:val="000000"/>
                <w:sz w:val="34"/>
                <w:szCs w:val="34"/>
              </w:rPr>
              <w:t>eTISC</w:t>
            </w:r>
            <w:proofErr w:type="spellEnd"/>
            <w:r w:rsidRPr="008432CB">
              <w:rPr>
                <w:rFonts w:ascii="Arabic Typesetting" w:hAnsi="Arabic Typesetting" w:cs="Arabic Typesetting" w:hint="cs"/>
                <w:color w:val="000000"/>
                <w:sz w:val="34"/>
                <w:szCs w:val="34"/>
                <w:rtl/>
              </w:rPr>
              <w:t xml:space="preserve">. </w:t>
            </w:r>
          </w:p>
          <w:p w:rsidR="00416C91" w:rsidRPr="008432CB" w:rsidRDefault="003E38F1"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w w:val="96"/>
                <w:sz w:val="34"/>
                <w:szCs w:val="34"/>
                <w:rtl/>
              </w:rPr>
              <w:t xml:space="preserve">تابعت غالبية </w:t>
            </w:r>
            <w:r w:rsidRPr="008432CB">
              <w:rPr>
                <w:rFonts w:ascii="Arabic Typesetting" w:hAnsi="Arabic Typesetting" w:cs="Arabic Typesetting"/>
                <w:color w:val="000000"/>
                <w:w w:val="96"/>
                <w:sz w:val="34"/>
                <w:szCs w:val="34"/>
                <w:rtl/>
              </w:rPr>
              <w:t xml:space="preserve">مراكز دعم التكنولوجيا والابتكار </w:t>
            </w:r>
            <w:r w:rsidRPr="008432CB">
              <w:rPr>
                <w:rFonts w:ascii="Arabic Typesetting" w:hAnsi="Arabic Typesetting" w:cs="Arabic Typesetting" w:hint="cs"/>
                <w:color w:val="000000"/>
                <w:w w:val="96"/>
                <w:sz w:val="34"/>
                <w:szCs w:val="34"/>
                <w:rtl/>
              </w:rPr>
              <w:t xml:space="preserve">دورة واحدة أو </w:t>
            </w:r>
            <w:r w:rsidRPr="008432CB">
              <w:rPr>
                <w:rFonts w:ascii="Arabic Typesetting" w:hAnsi="Arabic Typesetting" w:cs="Arabic Typesetting"/>
                <w:color w:val="000000"/>
                <w:w w:val="96"/>
                <w:sz w:val="34"/>
                <w:szCs w:val="34"/>
                <w:rtl/>
              </w:rPr>
              <w:t>دورتين من دورات التعلم عن بعد</w:t>
            </w:r>
            <w:r w:rsidRPr="008432CB">
              <w:rPr>
                <w:rFonts w:ascii="Arabic Typesetting" w:hAnsi="Arabic Typesetting" w:cs="Arabic Typesetting" w:hint="cs"/>
                <w:color w:val="000000"/>
                <w:w w:val="96"/>
                <w:sz w:val="34"/>
                <w:szCs w:val="34"/>
                <w:rtl/>
              </w:rPr>
              <w:t xml:space="preserve"> (</w:t>
            </w:r>
            <w:r w:rsidRPr="008432CB">
              <w:rPr>
                <w:rFonts w:ascii="Arabic Typesetting" w:hAnsi="Arabic Typesetting" w:cs="Arabic Typesetting"/>
                <w:color w:val="000000"/>
                <w:w w:val="96"/>
                <w:sz w:val="34"/>
                <w:szCs w:val="34"/>
              </w:rPr>
              <w:t>DLCs</w:t>
            </w:r>
            <w:r w:rsidRPr="008432CB">
              <w:rPr>
                <w:rFonts w:ascii="Arabic Typesetting" w:hAnsi="Arabic Typesetting" w:cs="Arabic Typesetting" w:hint="cs"/>
                <w:color w:val="000000"/>
                <w:w w:val="96"/>
                <w:sz w:val="34"/>
                <w:szCs w:val="34"/>
                <w:rtl/>
              </w:rPr>
              <w:t>)</w:t>
            </w:r>
            <w:r w:rsidR="00416C91" w:rsidRPr="008432CB">
              <w:rPr>
                <w:rFonts w:ascii="Arabic Typesetting" w:hAnsi="Arabic Typesetting" w:cs="Arabic Typesetting"/>
                <w:color w:val="000000"/>
                <w:sz w:val="34"/>
                <w:szCs w:val="34"/>
                <w:rtl/>
              </w:rPr>
              <w:t>.</w:t>
            </w:r>
          </w:p>
        </w:tc>
        <w:tc>
          <w:tcPr>
            <w:tcW w:w="1007" w:type="dxa"/>
          </w:tcPr>
          <w:p w:rsidR="00416C91" w:rsidRDefault="00303EEA" w:rsidP="00213EEC">
            <w:pPr>
              <w:bidi/>
              <w:spacing w:line="280" w:lineRule="exact"/>
              <w:rPr>
                <w:rFonts w:ascii="Arabic Typesetting" w:hAnsi="Arabic Typesetting" w:cs="Arabic Typesetting"/>
                <w:color w:val="000000"/>
                <w:sz w:val="34"/>
                <w:szCs w:val="34"/>
                <w:rtl/>
                <w:lang w:bidi="ar-EG"/>
              </w:rPr>
            </w:pPr>
            <w:r>
              <w:rPr>
                <w:rFonts w:ascii="Arabic Typesetting" w:hAnsi="Arabic Typesetting" w:cs="Arabic Typesetting" w:hint="cs"/>
                <w:color w:val="000000"/>
                <w:sz w:val="34"/>
                <w:szCs w:val="34"/>
                <w:rtl/>
                <w:lang w:bidi="ar-EG"/>
              </w:rPr>
              <w:t>****</w:t>
            </w:r>
          </w:p>
          <w:p w:rsidR="00303EEA" w:rsidRDefault="00303EEA" w:rsidP="00213EEC">
            <w:pPr>
              <w:bidi/>
              <w:spacing w:line="280" w:lineRule="exact"/>
              <w:rPr>
                <w:rFonts w:ascii="Arabic Typesetting" w:hAnsi="Arabic Typesetting" w:cs="Arabic Typesetting"/>
                <w:color w:val="000000"/>
                <w:sz w:val="34"/>
                <w:szCs w:val="34"/>
                <w:rtl/>
                <w:lang w:bidi="ar-EG"/>
              </w:rPr>
            </w:pPr>
          </w:p>
          <w:p w:rsidR="00303EEA" w:rsidRDefault="00303EEA" w:rsidP="00213EEC">
            <w:pPr>
              <w:bidi/>
              <w:spacing w:line="280" w:lineRule="exact"/>
              <w:rPr>
                <w:rFonts w:ascii="Arabic Typesetting" w:hAnsi="Arabic Typesetting" w:cs="Arabic Typesetting"/>
                <w:color w:val="000000"/>
                <w:sz w:val="34"/>
                <w:szCs w:val="34"/>
                <w:rtl/>
                <w:lang w:bidi="ar-EG"/>
              </w:rPr>
            </w:pPr>
          </w:p>
          <w:p w:rsidR="00303EEA" w:rsidRDefault="00303EEA" w:rsidP="00213EEC">
            <w:pPr>
              <w:bidi/>
              <w:spacing w:line="280" w:lineRule="exact"/>
              <w:rPr>
                <w:rFonts w:ascii="Arabic Typesetting" w:hAnsi="Arabic Typesetting" w:cs="Arabic Typesetting"/>
                <w:color w:val="000000"/>
                <w:sz w:val="34"/>
                <w:szCs w:val="34"/>
                <w:rtl/>
                <w:lang w:bidi="ar-EG"/>
              </w:rPr>
            </w:pPr>
          </w:p>
          <w:p w:rsidR="00303EEA" w:rsidRDefault="00303EEA" w:rsidP="00213EEC">
            <w:pPr>
              <w:bidi/>
              <w:spacing w:line="280" w:lineRule="exact"/>
              <w:rPr>
                <w:rFonts w:ascii="Arabic Typesetting" w:hAnsi="Arabic Typesetting" w:cs="Arabic Typesetting"/>
                <w:color w:val="000000"/>
                <w:sz w:val="34"/>
                <w:szCs w:val="34"/>
                <w:rtl/>
                <w:lang w:bidi="ar-EG"/>
              </w:rPr>
            </w:pPr>
          </w:p>
          <w:p w:rsidR="00213EEC" w:rsidRDefault="00213EEC" w:rsidP="00213EEC">
            <w:pPr>
              <w:bidi/>
              <w:spacing w:line="280" w:lineRule="exact"/>
            </w:pPr>
            <w:r>
              <w:rPr>
                <w:rFonts w:ascii="Arabic Typesetting" w:hAnsi="Arabic Typesetting" w:cs="Arabic Typesetting"/>
                <w:color w:val="000000"/>
                <w:sz w:val="34"/>
                <w:szCs w:val="34"/>
                <w:rtl/>
                <w:lang w:bidi="ar-EG"/>
              </w:rPr>
              <w:t>****</w:t>
            </w:r>
          </w:p>
          <w:p w:rsidR="00213EEC" w:rsidRDefault="00213EEC" w:rsidP="00213EEC">
            <w:pPr>
              <w:bidi/>
              <w:spacing w:line="280" w:lineRule="exact"/>
              <w:rPr>
                <w:rFonts w:ascii="Arabic Typesetting" w:hAnsi="Arabic Typesetting" w:cs="Arabic Typesetting"/>
                <w:color w:val="000000"/>
                <w:sz w:val="34"/>
                <w:szCs w:val="34"/>
                <w:rtl/>
                <w:lang w:bidi="ar-EG"/>
              </w:rPr>
            </w:pPr>
          </w:p>
          <w:p w:rsidR="00213EEC" w:rsidRDefault="00213EEC" w:rsidP="00213EEC">
            <w:pPr>
              <w:bidi/>
              <w:spacing w:line="280" w:lineRule="exact"/>
              <w:rPr>
                <w:rFonts w:ascii="Arabic Typesetting" w:hAnsi="Arabic Typesetting" w:cs="Arabic Typesetting"/>
                <w:color w:val="000000"/>
                <w:sz w:val="34"/>
                <w:szCs w:val="34"/>
                <w:rtl/>
                <w:lang w:bidi="ar-EG"/>
              </w:rPr>
            </w:pPr>
          </w:p>
          <w:p w:rsidR="00213EEC" w:rsidRDefault="00213EEC" w:rsidP="00213EEC">
            <w:pPr>
              <w:bidi/>
              <w:spacing w:line="280" w:lineRule="exact"/>
              <w:rPr>
                <w:rFonts w:ascii="Arabic Typesetting" w:hAnsi="Arabic Typesetting" w:cs="Arabic Typesetting"/>
                <w:color w:val="000000"/>
                <w:sz w:val="34"/>
                <w:szCs w:val="34"/>
                <w:rtl/>
                <w:lang w:bidi="ar-EG"/>
              </w:rPr>
            </w:pPr>
          </w:p>
          <w:p w:rsidR="00213EEC" w:rsidRDefault="00213EEC" w:rsidP="00213EEC">
            <w:pPr>
              <w:bidi/>
              <w:spacing w:line="280" w:lineRule="exact"/>
              <w:rPr>
                <w:rFonts w:ascii="Arabic Typesetting" w:hAnsi="Arabic Typesetting" w:cs="Arabic Typesetting"/>
                <w:color w:val="000000"/>
                <w:sz w:val="34"/>
                <w:szCs w:val="34"/>
                <w:rtl/>
                <w:lang w:bidi="ar-EG"/>
              </w:rPr>
            </w:pPr>
          </w:p>
          <w:p w:rsidR="00213EEC" w:rsidRDefault="00213EEC" w:rsidP="00213EEC">
            <w:pPr>
              <w:bidi/>
              <w:spacing w:line="280" w:lineRule="exact"/>
              <w:rPr>
                <w:rFonts w:ascii="Arabic Typesetting" w:hAnsi="Arabic Typesetting" w:cs="Arabic Typesetting"/>
                <w:color w:val="000000"/>
                <w:sz w:val="34"/>
                <w:szCs w:val="34"/>
                <w:rtl/>
                <w:lang w:bidi="ar-EG"/>
              </w:rPr>
            </w:pPr>
            <w:r>
              <w:rPr>
                <w:rFonts w:ascii="Arabic Typesetting" w:hAnsi="Arabic Typesetting" w:cs="Arabic Typesetting" w:hint="cs"/>
                <w:color w:val="000000"/>
                <w:sz w:val="34"/>
                <w:szCs w:val="34"/>
                <w:rtl/>
                <w:lang w:bidi="ar-EG"/>
              </w:rPr>
              <w:t>****</w:t>
            </w:r>
          </w:p>
          <w:p w:rsidR="00213EEC" w:rsidRDefault="00213EEC" w:rsidP="00213EEC">
            <w:pPr>
              <w:bidi/>
              <w:spacing w:line="280" w:lineRule="exact"/>
              <w:rPr>
                <w:rFonts w:ascii="Arabic Typesetting" w:hAnsi="Arabic Typesetting" w:cs="Arabic Typesetting"/>
                <w:color w:val="000000"/>
                <w:sz w:val="34"/>
                <w:szCs w:val="34"/>
                <w:rtl/>
                <w:lang w:bidi="ar-EG"/>
              </w:rPr>
            </w:pPr>
          </w:p>
          <w:p w:rsidR="00213EEC" w:rsidRDefault="00213EEC" w:rsidP="00213EEC">
            <w:pPr>
              <w:bidi/>
              <w:spacing w:line="280" w:lineRule="exact"/>
              <w:rPr>
                <w:rFonts w:ascii="Arabic Typesetting" w:hAnsi="Arabic Typesetting" w:cs="Arabic Typesetting"/>
                <w:color w:val="000000"/>
                <w:sz w:val="34"/>
                <w:szCs w:val="34"/>
                <w:rtl/>
                <w:lang w:bidi="ar-EG"/>
              </w:rPr>
            </w:pPr>
          </w:p>
          <w:p w:rsidR="00213EEC" w:rsidRDefault="00213EEC" w:rsidP="00213EEC">
            <w:pPr>
              <w:bidi/>
              <w:spacing w:line="280" w:lineRule="exact"/>
              <w:rPr>
                <w:rFonts w:ascii="Arabic Typesetting" w:hAnsi="Arabic Typesetting" w:cs="Arabic Typesetting"/>
                <w:color w:val="000000"/>
                <w:sz w:val="34"/>
                <w:szCs w:val="34"/>
                <w:rtl/>
                <w:lang w:bidi="ar-EG"/>
              </w:rPr>
            </w:pPr>
          </w:p>
          <w:p w:rsidR="00213EEC" w:rsidRPr="008432CB" w:rsidRDefault="00213EEC" w:rsidP="00213EEC">
            <w:pPr>
              <w:bidi/>
              <w:spacing w:line="280" w:lineRule="exact"/>
              <w:rPr>
                <w:rFonts w:ascii="Arabic Typesetting" w:hAnsi="Arabic Typesetting" w:cs="Arabic Typesetting"/>
                <w:color w:val="000000"/>
                <w:sz w:val="34"/>
                <w:szCs w:val="34"/>
                <w:lang w:bidi="ar-EG"/>
              </w:rPr>
            </w:pPr>
            <w:r>
              <w:rPr>
                <w:rFonts w:ascii="Arabic Typesetting" w:hAnsi="Arabic Typesetting" w:cs="Arabic Typesetting" w:hint="cs"/>
                <w:color w:val="000000"/>
                <w:sz w:val="34"/>
                <w:szCs w:val="34"/>
                <w:rtl/>
                <w:lang w:bidi="ar-EG"/>
              </w:rPr>
              <w:t>***</w:t>
            </w:r>
          </w:p>
        </w:tc>
      </w:tr>
      <w:tr w:rsidR="00416C91" w:rsidRPr="008432CB" w:rsidTr="00A37845">
        <w:trPr>
          <w:jc w:val="center"/>
        </w:trPr>
        <w:tc>
          <w:tcPr>
            <w:tcW w:w="2708" w:type="dxa"/>
          </w:tcPr>
          <w:p w:rsidR="00416C91" w:rsidRPr="008432CB" w:rsidRDefault="00416C91"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color w:val="000000"/>
                <w:sz w:val="34"/>
                <w:szCs w:val="34"/>
                <w:rtl/>
              </w:rPr>
              <w:t>2.</w:t>
            </w:r>
            <w:r w:rsidR="004064F2" w:rsidRPr="008432CB">
              <w:rPr>
                <w:rFonts w:ascii="Arabic Typesetting" w:hAnsi="Arabic Typesetting" w:cs="Arabic Typesetting"/>
                <w:sz w:val="34"/>
                <w:szCs w:val="34"/>
                <w:rtl/>
              </w:rPr>
              <w:tab/>
            </w:r>
            <w:r w:rsidRPr="008432CB">
              <w:rPr>
                <w:rFonts w:ascii="Arabic Typesetting" w:hAnsi="Arabic Typesetting" w:cs="Arabic Typesetting"/>
                <w:sz w:val="34"/>
                <w:szCs w:val="34"/>
                <w:rtl/>
              </w:rPr>
              <w:t>تطوير وتعزيز خدمات للمستخدمين والعملاء، ل</w:t>
            </w:r>
            <w:r w:rsidR="004064F2" w:rsidRPr="008432CB">
              <w:rPr>
                <w:rFonts w:ascii="Arabic Typesetting" w:hAnsi="Arabic Typesetting" w:cs="Arabic Typesetting" w:hint="cs"/>
                <w:sz w:val="34"/>
                <w:szCs w:val="34"/>
                <w:rtl/>
              </w:rPr>
              <w:t>ا </w:t>
            </w:r>
            <w:r w:rsidRPr="008432CB">
              <w:rPr>
                <w:rFonts w:ascii="Arabic Typesetting" w:hAnsi="Arabic Typesetting" w:cs="Arabic Typesetting"/>
                <w:sz w:val="34"/>
                <w:szCs w:val="34"/>
                <w:rtl/>
              </w:rPr>
              <w:t>سيما من منظور الأنشطة التجارية</w:t>
            </w:r>
            <w:r w:rsidRPr="008432CB">
              <w:rPr>
                <w:rFonts w:ascii="Arabic Typesetting" w:hAnsi="Arabic Typesetting" w:cs="Arabic Typesetting"/>
                <w:color w:val="000000"/>
                <w:sz w:val="34"/>
                <w:szCs w:val="34"/>
                <w:rtl/>
              </w:rPr>
              <w:t>.</w:t>
            </w:r>
          </w:p>
        </w:tc>
        <w:tc>
          <w:tcPr>
            <w:tcW w:w="2268" w:type="dxa"/>
          </w:tcPr>
          <w:p w:rsidR="00416C91" w:rsidRPr="008432CB" w:rsidRDefault="00416C91" w:rsidP="00303EEA">
            <w:pPr>
              <w:bidi/>
              <w:spacing w:after="180" w:line="280" w:lineRule="exact"/>
              <w:rPr>
                <w:rFonts w:ascii="Arabic Typesetting" w:hAnsi="Arabic Typesetting" w:cs="Arabic Typesetting"/>
                <w:sz w:val="34"/>
                <w:szCs w:val="34"/>
                <w:rtl/>
              </w:rPr>
            </w:pPr>
            <w:r w:rsidRPr="008432CB">
              <w:rPr>
                <w:rFonts w:ascii="Arabic Typesetting" w:hAnsi="Arabic Typesetting" w:cs="Arabic Typesetting"/>
                <w:sz w:val="34"/>
                <w:szCs w:val="34"/>
                <w:rtl/>
              </w:rPr>
              <w:t>تلقت جميع مراكز دعم التكنولوجيا والابتكار التي باشرت عملها تدريباً واحداً على الأقل يركز على تطوير الخدمات لقطاع</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الأعمال والعملاء خلال 20 شهراً من</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المشروع.</w:t>
            </w:r>
          </w:p>
        </w:tc>
        <w:tc>
          <w:tcPr>
            <w:tcW w:w="3347" w:type="dxa"/>
          </w:tcPr>
          <w:p w:rsidR="00416C91" w:rsidRPr="008432CB" w:rsidRDefault="006E77BE"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 xml:space="preserve">تلقى عدد من مراكز دعم التكنولوجيا والابتكار تدريبا </w:t>
            </w:r>
            <w:r w:rsidRPr="008432CB">
              <w:rPr>
                <w:rFonts w:ascii="Arabic Typesetting" w:hAnsi="Arabic Typesetting" w:cs="Arabic Typesetting"/>
                <w:sz w:val="34"/>
                <w:szCs w:val="34"/>
                <w:rtl/>
              </w:rPr>
              <w:t>يركز على تطوير الخدمات لقطاع</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الأعمال والعملاء</w:t>
            </w:r>
            <w:r w:rsidRPr="008432CB">
              <w:rPr>
                <w:rFonts w:ascii="Arabic Typesetting" w:hAnsi="Arabic Typesetting" w:cs="Arabic Typesetting" w:hint="cs"/>
                <w:sz w:val="34"/>
                <w:szCs w:val="34"/>
                <w:rtl/>
              </w:rPr>
              <w:t>، وهناك طلب إضافي ينبغي النظر فيه</w:t>
            </w:r>
            <w:r w:rsidR="00337489" w:rsidRPr="008432CB">
              <w:rPr>
                <w:rFonts w:ascii="Arabic Typesetting" w:hAnsi="Arabic Typesetting" w:cs="Arabic Typesetting"/>
                <w:color w:val="000000"/>
                <w:sz w:val="34"/>
                <w:szCs w:val="34"/>
                <w:rtl/>
              </w:rPr>
              <w:t>.</w:t>
            </w:r>
          </w:p>
        </w:tc>
        <w:tc>
          <w:tcPr>
            <w:tcW w:w="1007" w:type="dxa"/>
          </w:tcPr>
          <w:p w:rsidR="00416C91" w:rsidRPr="008432CB" w:rsidRDefault="00416C91" w:rsidP="00213EEC">
            <w:pPr>
              <w:bidi/>
              <w:spacing w:after="180" w:line="280" w:lineRule="exact"/>
              <w:rPr>
                <w:rFonts w:ascii="Arabic Typesetting" w:hAnsi="Arabic Typesetting" w:cs="Arabic Typesetting"/>
                <w:color w:val="000000"/>
                <w:sz w:val="34"/>
                <w:szCs w:val="34"/>
                <w:rtl/>
                <w:lang w:bidi="ar-EG"/>
              </w:rPr>
            </w:pPr>
            <w:r w:rsidRPr="008432CB">
              <w:rPr>
                <w:rFonts w:ascii="Arabic Typesetting" w:hAnsi="Arabic Typesetting" w:cs="Arabic Typesetting"/>
                <w:color w:val="000000"/>
                <w:sz w:val="34"/>
                <w:szCs w:val="34"/>
                <w:rtl/>
                <w:lang w:bidi="ar-EG"/>
              </w:rPr>
              <w:t>*</w:t>
            </w:r>
            <w:r w:rsidR="00303EEA">
              <w:rPr>
                <w:rFonts w:ascii="Arabic Typesetting" w:hAnsi="Arabic Typesetting" w:cs="Arabic Typesetting" w:hint="cs"/>
                <w:color w:val="000000"/>
                <w:sz w:val="34"/>
                <w:szCs w:val="34"/>
                <w:rtl/>
                <w:lang w:bidi="ar-EG"/>
              </w:rPr>
              <w:t>*</w:t>
            </w:r>
          </w:p>
        </w:tc>
      </w:tr>
      <w:tr w:rsidR="00416C91" w:rsidRPr="008432CB" w:rsidTr="00A37845">
        <w:trPr>
          <w:jc w:val="center"/>
        </w:trPr>
        <w:tc>
          <w:tcPr>
            <w:tcW w:w="2708" w:type="dxa"/>
          </w:tcPr>
          <w:p w:rsidR="00416C91" w:rsidRPr="008432CB" w:rsidRDefault="004064F2" w:rsidP="00303EEA">
            <w:pPr>
              <w:pStyle w:val="NormalWeb"/>
              <w:bidi/>
              <w:spacing w:before="0" w:beforeAutospacing="0" w:after="180" w:afterAutospacing="0" w:line="280" w:lineRule="exact"/>
              <w:rPr>
                <w:rFonts w:ascii="Arabic Typesetting" w:hAnsi="Arabic Typesetting" w:cs="Arabic Typesetting"/>
                <w:sz w:val="34"/>
                <w:szCs w:val="34"/>
                <w:rtl/>
              </w:rPr>
            </w:pPr>
            <w:r w:rsidRPr="008432CB">
              <w:rPr>
                <w:rFonts w:ascii="Arabic Typesetting" w:hAnsi="Arabic Typesetting" w:cs="Arabic Typesetting"/>
                <w:sz w:val="34"/>
                <w:szCs w:val="34"/>
                <w:rtl/>
              </w:rPr>
              <w:t>3.</w:t>
            </w:r>
            <w:r w:rsidRPr="008432CB">
              <w:rPr>
                <w:rFonts w:ascii="Arabic Typesetting" w:hAnsi="Arabic Typesetting" w:cs="Arabic Typesetting"/>
                <w:sz w:val="34"/>
                <w:szCs w:val="34"/>
                <w:rtl/>
              </w:rPr>
              <w:tab/>
            </w:r>
            <w:r w:rsidR="00416C91" w:rsidRPr="008432CB">
              <w:rPr>
                <w:rFonts w:ascii="Arabic Typesetting" w:hAnsi="Arabic Typesetting" w:cs="Arabic Typesetting"/>
                <w:sz w:val="34"/>
                <w:szCs w:val="34"/>
                <w:rtl/>
              </w:rPr>
              <w:t>مواصلة التدريب الأولي كما في المرحلة الأولى</w:t>
            </w:r>
            <w:r w:rsidR="00416C91" w:rsidRPr="008432CB">
              <w:rPr>
                <w:rFonts w:ascii="Arabic Typesetting" w:hAnsi="Arabic Typesetting" w:cs="Arabic Typesetting"/>
                <w:sz w:val="34"/>
                <w:szCs w:val="34"/>
              </w:rPr>
              <w:t xml:space="preserve"> </w:t>
            </w:r>
          </w:p>
        </w:tc>
        <w:tc>
          <w:tcPr>
            <w:tcW w:w="2268" w:type="dxa"/>
          </w:tcPr>
          <w:p w:rsidR="00416C91" w:rsidRPr="008432CB" w:rsidRDefault="00416C91" w:rsidP="00303EEA">
            <w:pPr>
              <w:bidi/>
              <w:spacing w:after="180" w:line="280" w:lineRule="exact"/>
              <w:rPr>
                <w:rFonts w:ascii="Arabic Typesetting" w:hAnsi="Arabic Typesetting" w:cs="Arabic Typesetting"/>
                <w:color w:val="000000"/>
                <w:w w:val="96"/>
                <w:sz w:val="34"/>
                <w:szCs w:val="34"/>
                <w:rtl/>
              </w:rPr>
            </w:pPr>
            <w:r w:rsidRPr="008432CB">
              <w:rPr>
                <w:rFonts w:ascii="Arabic Typesetting" w:hAnsi="Arabic Typesetting" w:cs="Arabic Typesetting"/>
                <w:w w:val="96"/>
                <w:sz w:val="34"/>
                <w:szCs w:val="34"/>
                <w:rtl/>
              </w:rPr>
              <w:t>التوقيع المشترك على اتفاقية مستوى الخدمة</w:t>
            </w:r>
            <w:r w:rsidRPr="008432CB">
              <w:rPr>
                <w:rFonts w:ascii="Arabic Typesetting" w:hAnsi="Arabic Typesetting" w:cs="Arabic Typesetting"/>
                <w:w w:val="96"/>
                <w:sz w:val="34"/>
                <w:szCs w:val="34"/>
              </w:rPr>
              <w:t xml:space="preserve"> (SLA) </w:t>
            </w:r>
            <w:r w:rsidRPr="008432CB">
              <w:rPr>
                <w:rFonts w:ascii="Arabic Typesetting" w:hAnsi="Arabic Typesetting" w:cs="Arabic Typesetting"/>
                <w:w w:val="96"/>
                <w:sz w:val="34"/>
                <w:szCs w:val="34"/>
                <w:rtl/>
              </w:rPr>
              <w:t>بين كل شبكة وطنية جديدة لمركز دعم التكنولوجيا والابتكار و</w:t>
            </w:r>
            <w:r w:rsidRPr="008432CB">
              <w:rPr>
                <w:rFonts w:ascii="Arabic Typesetting" w:hAnsi="Arabic Typesetting" w:cs="Arabic Typesetting"/>
                <w:color w:val="000000"/>
                <w:w w:val="96"/>
                <w:sz w:val="34"/>
                <w:szCs w:val="34"/>
                <w:rtl/>
              </w:rPr>
              <w:t>الويبو؛</w:t>
            </w:r>
          </w:p>
          <w:p w:rsidR="00416C91" w:rsidRPr="008432CB" w:rsidRDefault="004064F2" w:rsidP="00303EEA">
            <w:pPr>
              <w:bidi/>
              <w:spacing w:after="180" w:line="280" w:lineRule="exact"/>
              <w:rPr>
                <w:rFonts w:ascii="Arabic Typesetting" w:hAnsi="Arabic Typesetting" w:cs="Arabic Typesetting"/>
                <w:color w:val="000000"/>
                <w:w w:val="96"/>
                <w:sz w:val="34"/>
                <w:szCs w:val="34"/>
                <w:rtl/>
              </w:rPr>
            </w:pPr>
            <w:r w:rsidRPr="008432CB">
              <w:rPr>
                <w:rFonts w:ascii="Arabic Typesetting" w:hAnsi="Arabic Typesetting" w:cs="Arabic Typesetting" w:hint="cs"/>
                <w:w w:val="96"/>
                <w:sz w:val="34"/>
                <w:szCs w:val="34"/>
                <w:rtl/>
              </w:rPr>
              <w:lastRenderedPageBreak/>
              <w:t>و</w:t>
            </w:r>
            <w:r w:rsidR="00416C91" w:rsidRPr="008432CB">
              <w:rPr>
                <w:rFonts w:ascii="Arabic Typesetting" w:hAnsi="Arabic Typesetting" w:cs="Arabic Typesetting"/>
                <w:w w:val="96"/>
                <w:sz w:val="34"/>
                <w:szCs w:val="34"/>
                <w:rtl/>
              </w:rPr>
              <w:t>إطلاق خدمات مراكز دعم التكنولوجيا والتطوير في ما لا يقل عن 12 بلداً أو مؤسسة</w:t>
            </w:r>
            <w:r w:rsidR="00416C91" w:rsidRPr="008432CB">
              <w:rPr>
                <w:rFonts w:ascii="Arabic Typesetting" w:hAnsi="Arabic Typesetting" w:cs="Arabic Typesetting"/>
                <w:w w:val="96"/>
                <w:sz w:val="34"/>
                <w:szCs w:val="34"/>
              </w:rPr>
              <w:t xml:space="preserve"> </w:t>
            </w:r>
            <w:r w:rsidR="00416C91" w:rsidRPr="008432CB">
              <w:rPr>
                <w:rFonts w:ascii="Arabic Typesetting" w:hAnsi="Arabic Typesetting" w:cs="Arabic Typesetting"/>
                <w:w w:val="96"/>
                <w:sz w:val="34"/>
                <w:szCs w:val="34"/>
                <w:rtl/>
              </w:rPr>
              <w:t>مهتمة - بعد 20 شهراً من بداية المرحلة الثانية</w:t>
            </w:r>
          </w:p>
        </w:tc>
        <w:tc>
          <w:tcPr>
            <w:tcW w:w="3347" w:type="dxa"/>
          </w:tcPr>
          <w:p w:rsidR="00416C91" w:rsidRPr="008432CB" w:rsidRDefault="00E24422"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lastRenderedPageBreak/>
              <w:t>تتواصل</w:t>
            </w:r>
            <w:r w:rsidR="00416C91" w:rsidRPr="008432CB">
              <w:rPr>
                <w:rFonts w:ascii="Arabic Typesetting" w:hAnsi="Arabic Typesetting" w:cs="Arabic Typesetting"/>
                <w:color w:val="000000"/>
                <w:sz w:val="34"/>
                <w:szCs w:val="34"/>
                <w:rtl/>
              </w:rPr>
              <w:t xml:space="preserve"> حلقات العمل للتدريب الأولي في البلدان الملتزمة ب</w:t>
            </w:r>
            <w:r w:rsidR="00B82984" w:rsidRPr="008432CB">
              <w:rPr>
                <w:rFonts w:ascii="Arabic Typesetting" w:hAnsi="Arabic Typesetting" w:cs="Arabic Typesetting" w:hint="cs"/>
                <w:color w:val="000000"/>
                <w:sz w:val="34"/>
                <w:szCs w:val="34"/>
                <w:rtl/>
              </w:rPr>
              <w:t>ال</w:t>
            </w:r>
            <w:r w:rsidR="00416C91" w:rsidRPr="008432CB">
              <w:rPr>
                <w:rFonts w:ascii="Arabic Typesetting" w:hAnsi="Arabic Typesetting" w:cs="Arabic Typesetting"/>
                <w:color w:val="000000"/>
                <w:sz w:val="34"/>
                <w:szCs w:val="34"/>
                <w:rtl/>
              </w:rPr>
              <w:t xml:space="preserve">توقيع </w:t>
            </w:r>
            <w:r w:rsidR="00B82984" w:rsidRPr="008432CB">
              <w:rPr>
                <w:rFonts w:ascii="Arabic Typesetting" w:hAnsi="Arabic Typesetting" w:cs="Arabic Typesetting" w:hint="cs"/>
                <w:color w:val="000000"/>
                <w:sz w:val="34"/>
                <w:szCs w:val="34"/>
                <w:rtl/>
              </w:rPr>
              <w:t xml:space="preserve">على </w:t>
            </w:r>
            <w:r w:rsidR="00416C91" w:rsidRPr="008432CB">
              <w:rPr>
                <w:rFonts w:ascii="Arabic Typesetting" w:hAnsi="Arabic Typesetting" w:cs="Arabic Typesetting"/>
                <w:color w:val="000000"/>
                <w:sz w:val="34"/>
                <w:szCs w:val="34"/>
                <w:rtl/>
              </w:rPr>
              <w:t>اتفاق</w:t>
            </w:r>
            <w:r w:rsidR="00B82984" w:rsidRPr="008432CB">
              <w:rPr>
                <w:rFonts w:ascii="Arabic Typesetting" w:hAnsi="Arabic Typesetting" w:cs="Arabic Typesetting"/>
                <w:color w:val="000000"/>
                <w:sz w:val="34"/>
                <w:szCs w:val="34"/>
                <w:rtl/>
              </w:rPr>
              <w:t>ية مستوى الخدمة؛ و</w:t>
            </w:r>
            <w:r w:rsidR="00B82984" w:rsidRPr="008432CB">
              <w:rPr>
                <w:rFonts w:ascii="Arabic Typesetting" w:hAnsi="Arabic Typesetting" w:cs="Arabic Typesetting" w:hint="cs"/>
                <w:color w:val="000000"/>
                <w:sz w:val="34"/>
                <w:szCs w:val="34"/>
                <w:rtl/>
              </w:rPr>
              <w:t>ت</w:t>
            </w:r>
            <w:r w:rsidR="00416C91" w:rsidRPr="008432CB">
              <w:rPr>
                <w:rFonts w:ascii="Arabic Typesetting" w:hAnsi="Arabic Typesetting" w:cs="Arabic Typesetting"/>
                <w:color w:val="000000"/>
                <w:sz w:val="34"/>
                <w:szCs w:val="34"/>
                <w:rtl/>
              </w:rPr>
              <w:t xml:space="preserve">م </w:t>
            </w:r>
            <w:r w:rsidR="00B82984" w:rsidRPr="008432CB">
              <w:rPr>
                <w:rFonts w:ascii="Arabic Typesetting" w:hAnsi="Arabic Typesetting" w:cs="Arabic Typesetting" w:hint="cs"/>
                <w:color w:val="000000"/>
                <w:sz w:val="34"/>
                <w:szCs w:val="34"/>
                <w:rtl/>
              </w:rPr>
              <w:t>ال</w:t>
            </w:r>
            <w:r w:rsidR="00416C91" w:rsidRPr="008432CB">
              <w:rPr>
                <w:rFonts w:ascii="Arabic Typesetting" w:hAnsi="Arabic Typesetting" w:cs="Arabic Typesetting"/>
                <w:color w:val="000000"/>
                <w:sz w:val="34"/>
                <w:szCs w:val="34"/>
                <w:rtl/>
              </w:rPr>
              <w:t xml:space="preserve">توقيع </w:t>
            </w:r>
            <w:r w:rsidR="00B82984" w:rsidRPr="008432CB">
              <w:rPr>
                <w:rFonts w:ascii="Arabic Typesetting" w:hAnsi="Arabic Typesetting" w:cs="Arabic Typesetting" w:hint="cs"/>
                <w:color w:val="000000"/>
                <w:sz w:val="34"/>
                <w:szCs w:val="34"/>
                <w:rtl/>
              </w:rPr>
              <w:t xml:space="preserve">على </w:t>
            </w:r>
            <w:r w:rsidR="00416C91" w:rsidRPr="008432CB">
              <w:rPr>
                <w:rFonts w:ascii="Arabic Typesetting" w:hAnsi="Arabic Typesetting" w:cs="Arabic Typesetting"/>
                <w:color w:val="000000"/>
                <w:sz w:val="34"/>
                <w:szCs w:val="34"/>
                <w:rtl/>
              </w:rPr>
              <w:t xml:space="preserve">حوالي </w:t>
            </w:r>
            <w:r w:rsidR="00B82984" w:rsidRPr="008432CB">
              <w:rPr>
                <w:rFonts w:ascii="Arabic Typesetting" w:hAnsi="Arabic Typesetting" w:cs="Arabic Typesetting" w:hint="cs"/>
                <w:color w:val="000000"/>
                <w:sz w:val="34"/>
                <w:szCs w:val="34"/>
                <w:rtl/>
              </w:rPr>
              <w:t>8</w:t>
            </w:r>
            <w:r w:rsidR="00416C91" w:rsidRPr="008432CB">
              <w:rPr>
                <w:rFonts w:ascii="Arabic Typesetting" w:hAnsi="Arabic Typesetting" w:cs="Arabic Typesetting"/>
                <w:color w:val="000000"/>
                <w:sz w:val="34"/>
                <w:szCs w:val="34"/>
                <w:rtl/>
              </w:rPr>
              <w:t xml:space="preserve"> اتفاقيات جديدة </w:t>
            </w:r>
            <w:r w:rsidR="00B82984" w:rsidRPr="008432CB">
              <w:rPr>
                <w:rFonts w:ascii="Arabic Typesetting" w:hAnsi="Arabic Typesetting" w:cs="Arabic Typesetting" w:hint="cs"/>
                <w:color w:val="000000"/>
                <w:sz w:val="34"/>
                <w:szCs w:val="34"/>
                <w:rtl/>
              </w:rPr>
              <w:t>في</w:t>
            </w:r>
            <w:r w:rsidR="00416C91" w:rsidRPr="008432CB">
              <w:rPr>
                <w:rFonts w:ascii="Arabic Typesetting" w:hAnsi="Arabic Typesetting" w:cs="Arabic Typesetting"/>
                <w:color w:val="000000"/>
                <w:sz w:val="34"/>
                <w:szCs w:val="34"/>
                <w:rtl/>
              </w:rPr>
              <w:t xml:space="preserve"> </w:t>
            </w:r>
            <w:r w:rsidR="00B82984" w:rsidRPr="008432CB">
              <w:rPr>
                <w:rFonts w:ascii="Arabic Typesetting" w:hAnsi="Arabic Typesetting" w:cs="Arabic Typesetting" w:hint="cs"/>
                <w:color w:val="000000"/>
                <w:sz w:val="34"/>
                <w:szCs w:val="34"/>
                <w:rtl/>
              </w:rPr>
              <w:t>عام</w:t>
            </w:r>
            <w:r w:rsidR="00416C91" w:rsidRPr="008432CB">
              <w:rPr>
                <w:rFonts w:ascii="Arabic Typesetting" w:hAnsi="Arabic Typesetting" w:cs="Arabic Typesetting"/>
                <w:color w:val="000000"/>
                <w:sz w:val="34"/>
                <w:szCs w:val="34"/>
                <w:rtl/>
              </w:rPr>
              <w:t xml:space="preserve"> 2012.</w:t>
            </w:r>
          </w:p>
          <w:p w:rsidR="00B82984" w:rsidRPr="008432CB" w:rsidRDefault="00B82984" w:rsidP="00303EEA">
            <w:pPr>
              <w:bidi/>
              <w:spacing w:after="180" w:line="280" w:lineRule="exact"/>
              <w:rPr>
                <w:rFonts w:ascii="Arabic Typesetting" w:hAnsi="Arabic Typesetting" w:cs="Arabic Typesetting"/>
                <w:sz w:val="34"/>
                <w:szCs w:val="34"/>
                <w:rtl/>
              </w:rPr>
            </w:pPr>
          </w:p>
          <w:p w:rsidR="00416C91" w:rsidRPr="008432CB" w:rsidRDefault="00B82984"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sz w:val="34"/>
                <w:szCs w:val="34"/>
                <w:rtl/>
              </w:rPr>
              <w:lastRenderedPageBreak/>
              <w:t>وأطلق 14</w:t>
            </w:r>
            <w:r w:rsidR="00416C91" w:rsidRPr="008432CB">
              <w:rPr>
                <w:rFonts w:ascii="Arabic Typesetting" w:hAnsi="Arabic Typesetting" w:cs="Arabic Typesetting"/>
                <w:sz w:val="34"/>
                <w:szCs w:val="34"/>
                <w:rtl/>
              </w:rPr>
              <w:t xml:space="preserve"> مراكز</w:t>
            </w:r>
            <w:r w:rsidRPr="008432CB">
              <w:rPr>
                <w:rFonts w:ascii="Arabic Typesetting" w:hAnsi="Arabic Typesetting" w:cs="Arabic Typesetting" w:hint="cs"/>
                <w:sz w:val="34"/>
                <w:szCs w:val="34"/>
                <w:rtl/>
              </w:rPr>
              <w:t>ا</w:t>
            </w:r>
            <w:r w:rsidR="00416C91" w:rsidRPr="008432CB">
              <w:rPr>
                <w:rFonts w:ascii="Arabic Typesetting" w:hAnsi="Arabic Typesetting" w:cs="Arabic Typesetting"/>
                <w:sz w:val="34"/>
                <w:szCs w:val="34"/>
                <w:rtl/>
              </w:rPr>
              <w:t xml:space="preserve"> </w:t>
            </w:r>
            <w:r w:rsidRPr="008432CB">
              <w:rPr>
                <w:rFonts w:ascii="Arabic Typesetting" w:hAnsi="Arabic Typesetting" w:cs="Arabic Typesetting" w:hint="cs"/>
                <w:sz w:val="34"/>
                <w:szCs w:val="34"/>
                <w:rtl/>
              </w:rPr>
              <w:t xml:space="preserve">من مراكز </w:t>
            </w:r>
            <w:r w:rsidR="00416C91" w:rsidRPr="008432CB">
              <w:rPr>
                <w:rFonts w:ascii="Arabic Typesetting" w:hAnsi="Arabic Typesetting" w:cs="Arabic Typesetting"/>
                <w:sz w:val="34"/>
                <w:szCs w:val="34"/>
                <w:rtl/>
              </w:rPr>
              <w:t xml:space="preserve">دعم التكنولوجيا والابتكار </w:t>
            </w:r>
            <w:r w:rsidRPr="008432CB">
              <w:rPr>
                <w:rFonts w:ascii="Arabic Typesetting" w:hAnsi="Arabic Typesetting" w:cs="Arabic Typesetting" w:hint="cs"/>
                <w:sz w:val="34"/>
                <w:szCs w:val="34"/>
                <w:rtl/>
              </w:rPr>
              <w:t>(</w:t>
            </w:r>
            <w:r w:rsidR="006F46AB" w:rsidRPr="008432CB">
              <w:rPr>
                <w:rFonts w:ascii="Arabic Typesetting" w:hAnsi="Arabic Typesetting" w:cs="Arabic Typesetting" w:hint="cs"/>
                <w:sz w:val="34"/>
                <w:szCs w:val="34"/>
                <w:rtl/>
              </w:rPr>
              <w:t>التوقيع</w:t>
            </w:r>
            <w:r w:rsidRPr="008432CB">
              <w:rPr>
                <w:rFonts w:ascii="Arabic Typesetting" w:hAnsi="Arabic Typesetting" w:cs="Arabic Typesetting" w:hint="cs"/>
                <w:sz w:val="34"/>
                <w:szCs w:val="34"/>
                <w:rtl/>
              </w:rPr>
              <w:t xml:space="preserve"> على اتفاقية </w:t>
            </w:r>
            <w:r w:rsidR="006F46AB" w:rsidRPr="008432CB">
              <w:rPr>
                <w:rFonts w:ascii="Arabic Typesetting" w:hAnsi="Arabic Typesetting" w:cs="Arabic Typesetting" w:hint="cs"/>
                <w:sz w:val="34"/>
                <w:szCs w:val="34"/>
                <w:rtl/>
              </w:rPr>
              <w:t xml:space="preserve">مستوى الخدمة والتدريب الأولي) </w:t>
            </w:r>
            <w:r w:rsidR="00416C91" w:rsidRPr="008432CB">
              <w:rPr>
                <w:rFonts w:ascii="Arabic Typesetting" w:hAnsi="Arabic Typesetting" w:cs="Arabic Typesetting"/>
                <w:sz w:val="34"/>
                <w:szCs w:val="34"/>
                <w:rtl/>
              </w:rPr>
              <w:t xml:space="preserve">في </w:t>
            </w:r>
            <w:r w:rsidR="006F46AB" w:rsidRPr="008432CB">
              <w:rPr>
                <w:rFonts w:ascii="Arabic Typesetting" w:hAnsi="Arabic Typesetting" w:cs="Arabic Typesetting" w:hint="cs"/>
                <w:sz w:val="34"/>
                <w:szCs w:val="34"/>
                <w:rtl/>
              </w:rPr>
              <w:t>عام 2012، ومن المتوقع إطلاق خمسة</w:t>
            </w:r>
            <w:r w:rsidR="00416C91" w:rsidRPr="008432CB">
              <w:rPr>
                <w:rFonts w:ascii="Arabic Typesetting" w:hAnsi="Arabic Typesetting" w:cs="Arabic Typesetting"/>
                <w:sz w:val="34"/>
                <w:szCs w:val="34"/>
                <w:rtl/>
              </w:rPr>
              <w:t xml:space="preserve"> </w:t>
            </w:r>
            <w:r w:rsidR="006F46AB" w:rsidRPr="008432CB">
              <w:rPr>
                <w:rFonts w:ascii="Arabic Typesetting" w:hAnsi="Arabic Typesetting" w:cs="Arabic Typesetting" w:hint="cs"/>
                <w:sz w:val="34"/>
                <w:szCs w:val="34"/>
                <w:rtl/>
              </w:rPr>
              <w:t>مراكز أخرى</w:t>
            </w:r>
            <w:r w:rsidR="006F46AB" w:rsidRPr="008432CB">
              <w:rPr>
                <w:rFonts w:ascii="Arabic Typesetting" w:hAnsi="Arabic Typesetting" w:cs="Arabic Typesetting"/>
                <w:sz w:val="34"/>
                <w:szCs w:val="34"/>
                <w:rtl/>
              </w:rPr>
              <w:t xml:space="preserve"> </w:t>
            </w:r>
            <w:r w:rsidR="006F46AB" w:rsidRPr="008432CB">
              <w:rPr>
                <w:rFonts w:ascii="Arabic Typesetting" w:hAnsi="Arabic Typesetting" w:cs="Arabic Typesetting" w:hint="cs"/>
                <w:sz w:val="34"/>
                <w:szCs w:val="34"/>
                <w:rtl/>
              </w:rPr>
              <w:t>في عام 2013</w:t>
            </w:r>
            <w:r w:rsidR="00416C91" w:rsidRPr="008432CB">
              <w:rPr>
                <w:rFonts w:ascii="Arabic Typesetting" w:hAnsi="Arabic Typesetting" w:cs="Arabic Typesetting"/>
                <w:sz w:val="34"/>
                <w:szCs w:val="34"/>
                <w:rtl/>
              </w:rPr>
              <w:t>.</w:t>
            </w:r>
          </w:p>
        </w:tc>
        <w:tc>
          <w:tcPr>
            <w:tcW w:w="1007" w:type="dxa"/>
          </w:tcPr>
          <w:p w:rsidR="00416C91" w:rsidRPr="008432CB" w:rsidRDefault="00416C91" w:rsidP="00213EEC">
            <w:pPr>
              <w:bidi/>
              <w:spacing w:after="180" w:line="280" w:lineRule="exact"/>
              <w:rPr>
                <w:rFonts w:ascii="Arabic Typesetting" w:hAnsi="Arabic Typesetting" w:cs="Arabic Typesetting"/>
                <w:color w:val="000000"/>
                <w:sz w:val="34"/>
                <w:szCs w:val="34"/>
                <w:rtl/>
                <w:lang w:bidi="ar-EG"/>
              </w:rPr>
            </w:pPr>
            <w:r w:rsidRPr="008432CB">
              <w:rPr>
                <w:rFonts w:ascii="Arabic Typesetting" w:hAnsi="Arabic Typesetting" w:cs="Arabic Typesetting"/>
                <w:color w:val="000000"/>
                <w:sz w:val="34"/>
                <w:szCs w:val="34"/>
                <w:rtl/>
                <w:lang w:bidi="ar-EG"/>
              </w:rPr>
              <w:lastRenderedPageBreak/>
              <w:t>*</w:t>
            </w:r>
            <w:r w:rsidR="00303EEA">
              <w:rPr>
                <w:rFonts w:ascii="Arabic Typesetting" w:hAnsi="Arabic Typesetting" w:cs="Arabic Typesetting" w:hint="cs"/>
                <w:color w:val="000000"/>
                <w:sz w:val="34"/>
                <w:szCs w:val="34"/>
                <w:rtl/>
                <w:lang w:bidi="ar-EG"/>
              </w:rPr>
              <w:t>*</w:t>
            </w:r>
            <w:r w:rsidRPr="008432CB">
              <w:rPr>
                <w:rFonts w:ascii="Arabic Typesetting" w:hAnsi="Arabic Typesetting" w:cs="Arabic Typesetting"/>
                <w:color w:val="000000"/>
                <w:sz w:val="34"/>
                <w:szCs w:val="34"/>
                <w:rtl/>
                <w:lang w:bidi="ar-EG"/>
              </w:rPr>
              <w:t>*</w:t>
            </w:r>
          </w:p>
        </w:tc>
      </w:tr>
      <w:tr w:rsidR="00416C91" w:rsidRPr="008432CB" w:rsidTr="00A37845">
        <w:trPr>
          <w:jc w:val="center"/>
        </w:trPr>
        <w:tc>
          <w:tcPr>
            <w:tcW w:w="2708" w:type="dxa"/>
          </w:tcPr>
          <w:p w:rsidR="00416C91" w:rsidRPr="008432CB" w:rsidRDefault="00416C91" w:rsidP="00213EEC">
            <w:pPr>
              <w:pStyle w:val="NormalWeb"/>
              <w:tabs>
                <w:tab w:val="right" w:pos="565"/>
              </w:tabs>
              <w:bidi/>
              <w:spacing w:before="0" w:beforeAutospacing="0" w:after="180" w:afterAutospacing="0" w:line="280" w:lineRule="exact"/>
              <w:rPr>
                <w:rFonts w:ascii="Arabic Typesetting" w:hAnsi="Arabic Typesetting" w:cs="Arabic Typesetting"/>
                <w:sz w:val="34"/>
                <w:szCs w:val="34"/>
                <w:rtl/>
              </w:rPr>
            </w:pPr>
            <w:r w:rsidRPr="008432CB">
              <w:rPr>
                <w:rFonts w:ascii="Arabic Typesetting" w:hAnsi="Arabic Typesetting" w:cs="Arabic Typesetting"/>
                <w:sz w:val="34"/>
                <w:szCs w:val="34"/>
                <w:rtl/>
              </w:rPr>
              <w:lastRenderedPageBreak/>
              <w:t>التدريب على جوانب أخرى لدعم الابتكار تُضاف إلى النفاذ إلى قواعد البيانات</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التكنولوجية.</w:t>
            </w:r>
          </w:p>
        </w:tc>
        <w:tc>
          <w:tcPr>
            <w:tcW w:w="2268" w:type="dxa"/>
          </w:tcPr>
          <w:p w:rsidR="00416C91" w:rsidRPr="008432CB" w:rsidRDefault="00416C91" w:rsidP="00303EEA">
            <w:pPr>
              <w:bidi/>
              <w:spacing w:after="180" w:line="280" w:lineRule="exact"/>
              <w:rPr>
                <w:rFonts w:ascii="Arabic Typesetting" w:hAnsi="Arabic Typesetting" w:cs="Arabic Typesetting"/>
                <w:sz w:val="34"/>
                <w:szCs w:val="34"/>
                <w:rtl/>
              </w:rPr>
            </w:pPr>
            <w:r w:rsidRPr="008432CB">
              <w:rPr>
                <w:rFonts w:ascii="Arabic Typesetting" w:hAnsi="Arabic Typesetting" w:cs="Arabic Typesetting"/>
                <w:sz w:val="34"/>
                <w:szCs w:val="34"/>
                <w:rtl/>
              </w:rPr>
              <w:t>من المخطط تلقي جميع مراكز دعم التكنولوجيا والابتكار التي باشرت عملها تدريباً واحداً على الأقل خلال 20</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شهراً من بداية المشروع، يتناول حقوق الملكية</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الفكرية أو إدارة أصول الملكية الفكرية أو نقل التكنولوجيا أو التسويق.</w:t>
            </w:r>
          </w:p>
        </w:tc>
        <w:tc>
          <w:tcPr>
            <w:tcW w:w="3347" w:type="dxa"/>
          </w:tcPr>
          <w:p w:rsidR="00416C91" w:rsidRPr="008432CB" w:rsidRDefault="006F46AB"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 xml:space="preserve">تلقى عدد قليل من مراكز دعم التكنولوجيا والابتكار تدريبا يتناول </w:t>
            </w:r>
            <w:r w:rsidRPr="008432CB">
              <w:rPr>
                <w:rFonts w:ascii="Arabic Typesetting" w:hAnsi="Arabic Typesetting" w:cs="Arabic Typesetting"/>
                <w:sz w:val="34"/>
                <w:szCs w:val="34"/>
                <w:rtl/>
              </w:rPr>
              <w:t>حقوق الملكية</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الفكرية أو إدارة أصول الملكية الفكرية أو نقل التكنولوجيا أو التسويق</w:t>
            </w:r>
            <w:r w:rsidR="00F50783" w:rsidRPr="008432CB">
              <w:rPr>
                <w:rFonts w:ascii="Arabic Typesetting" w:hAnsi="Arabic Typesetting" w:cs="Arabic Typesetting" w:hint="cs"/>
                <w:sz w:val="34"/>
                <w:szCs w:val="34"/>
                <w:rtl/>
              </w:rPr>
              <w:t xml:space="preserve">، ولم تُمنح </w:t>
            </w:r>
            <w:r w:rsidR="00213EEC">
              <w:rPr>
                <w:rFonts w:ascii="Arabic Typesetting" w:hAnsi="Arabic Typesetting" w:cs="Arabic Typesetting" w:hint="cs"/>
                <w:sz w:val="34"/>
                <w:szCs w:val="34"/>
                <w:rtl/>
              </w:rPr>
              <w:t>سوى للمراكز التي استكملت تدريبا</w:t>
            </w:r>
            <w:r w:rsidR="00F50783" w:rsidRPr="008432CB">
              <w:rPr>
                <w:rFonts w:ascii="Arabic Typesetting" w:hAnsi="Arabic Typesetting" w:cs="Arabic Typesetting" w:hint="cs"/>
                <w:sz w:val="34"/>
                <w:szCs w:val="34"/>
                <w:rtl/>
              </w:rPr>
              <w:t xml:space="preserve"> من المستوى الثالث (أربعة مراكز حتى يوليو 2013) إمكانية متابعة ذلك التدريب استنادا إلى درجة تركيز المشروع على المعلومات التكنولوجية.</w:t>
            </w:r>
          </w:p>
        </w:tc>
        <w:tc>
          <w:tcPr>
            <w:tcW w:w="1007" w:type="dxa"/>
          </w:tcPr>
          <w:p w:rsidR="00416C91" w:rsidRPr="008432CB" w:rsidRDefault="00213EEC" w:rsidP="00303EEA">
            <w:pPr>
              <w:bidi/>
              <w:spacing w:after="180" w:line="280" w:lineRule="exact"/>
              <w:rPr>
                <w:rFonts w:ascii="Arabic Typesetting" w:hAnsi="Arabic Typesetting" w:cs="Arabic Typesetting"/>
                <w:color w:val="000000"/>
                <w:sz w:val="34"/>
                <w:szCs w:val="34"/>
                <w:lang w:bidi="ar-EG"/>
              </w:rPr>
            </w:pPr>
            <w:r>
              <w:rPr>
                <w:rFonts w:ascii="Arabic Typesetting" w:hAnsi="Arabic Typesetting" w:cs="Arabic Typesetting" w:hint="cs"/>
                <w:color w:val="000000"/>
                <w:sz w:val="34"/>
                <w:szCs w:val="34"/>
                <w:rtl/>
                <w:lang w:bidi="ar-EG"/>
              </w:rPr>
              <w:t>**</w:t>
            </w:r>
          </w:p>
        </w:tc>
      </w:tr>
      <w:tr w:rsidR="00416C91" w:rsidRPr="008432CB" w:rsidTr="00A37845">
        <w:trPr>
          <w:jc w:val="center"/>
        </w:trPr>
        <w:tc>
          <w:tcPr>
            <w:tcW w:w="2708" w:type="dxa"/>
          </w:tcPr>
          <w:p w:rsidR="00416C91" w:rsidRPr="008432CB" w:rsidRDefault="00416C91" w:rsidP="00213EEC">
            <w:pPr>
              <w:pStyle w:val="NormalWeb"/>
              <w:tabs>
                <w:tab w:val="right" w:pos="565"/>
              </w:tabs>
              <w:bidi/>
              <w:spacing w:before="0" w:beforeAutospacing="0" w:after="180" w:afterAutospacing="0" w:line="280" w:lineRule="exact"/>
              <w:rPr>
                <w:rFonts w:ascii="Arabic Typesetting" w:hAnsi="Arabic Typesetting" w:cs="Arabic Typesetting"/>
                <w:sz w:val="34"/>
                <w:szCs w:val="34"/>
                <w:rtl/>
              </w:rPr>
            </w:pPr>
            <w:r w:rsidRPr="008432CB">
              <w:rPr>
                <w:rFonts w:ascii="Arabic Typesetting" w:hAnsi="Arabic Typesetting" w:cs="Arabic Typesetting"/>
                <w:sz w:val="34"/>
                <w:szCs w:val="34"/>
                <w:rtl/>
              </w:rPr>
              <w:t xml:space="preserve">تعزيز التنسيق والتعاون مع المنظمات الحكومية الدولية </w:t>
            </w:r>
            <w:r w:rsidR="00F11530" w:rsidRPr="008432CB">
              <w:rPr>
                <w:rFonts w:ascii="Arabic Typesetting" w:hAnsi="Arabic Typesetting" w:cs="Arabic Typesetting" w:hint="cs"/>
                <w:sz w:val="34"/>
                <w:szCs w:val="34"/>
                <w:rtl/>
              </w:rPr>
              <w:t>و</w:t>
            </w:r>
            <w:r w:rsidRPr="008432CB">
              <w:rPr>
                <w:rFonts w:ascii="Arabic Typesetting" w:hAnsi="Arabic Typesetting" w:cs="Arabic Typesetting"/>
                <w:sz w:val="34"/>
                <w:szCs w:val="34"/>
                <w:rtl/>
              </w:rPr>
              <w:t>غير الحكومية.</w:t>
            </w:r>
          </w:p>
        </w:tc>
        <w:tc>
          <w:tcPr>
            <w:tcW w:w="2268" w:type="dxa"/>
          </w:tcPr>
          <w:p w:rsidR="00416C91" w:rsidRPr="008432CB" w:rsidRDefault="00416C91" w:rsidP="00303EEA">
            <w:pPr>
              <w:pStyle w:val="NormalWeb"/>
              <w:bidi/>
              <w:spacing w:before="0" w:beforeAutospacing="0" w:after="180" w:afterAutospacing="0" w:line="280" w:lineRule="exact"/>
              <w:rPr>
                <w:rFonts w:ascii="Arabic Typesetting" w:hAnsi="Arabic Typesetting" w:cs="Arabic Typesetting"/>
                <w:sz w:val="34"/>
                <w:szCs w:val="34"/>
                <w:rtl/>
              </w:rPr>
            </w:pPr>
            <w:r w:rsidRPr="008432CB">
              <w:rPr>
                <w:rFonts w:ascii="Arabic Typesetting" w:hAnsi="Arabic Typesetting" w:cs="Arabic Typesetting"/>
                <w:sz w:val="34"/>
                <w:szCs w:val="34"/>
                <w:rtl/>
              </w:rPr>
              <w:t>أن يبدأ التعاون مع منظمتين حكوميتين أو</w:t>
            </w:r>
            <w:r w:rsidRPr="008432CB">
              <w:rPr>
                <w:rFonts w:ascii="Arabic Typesetting" w:hAnsi="Arabic Typesetting" w:cs="Arabic Typesetting"/>
                <w:sz w:val="34"/>
                <w:szCs w:val="34"/>
              </w:rPr>
              <w:t xml:space="preserve"> </w:t>
            </w:r>
            <w:r w:rsidRPr="008432CB">
              <w:rPr>
                <w:rFonts w:ascii="Arabic Typesetting" w:hAnsi="Arabic Typesetting" w:cs="Arabic Typesetting"/>
                <w:sz w:val="34"/>
                <w:szCs w:val="34"/>
                <w:rtl/>
              </w:rPr>
              <w:t>غير حكوميتين على الأقل قبل نهاية المرحلة الثانية.</w:t>
            </w:r>
          </w:p>
        </w:tc>
        <w:tc>
          <w:tcPr>
            <w:tcW w:w="3347" w:type="dxa"/>
          </w:tcPr>
          <w:p w:rsidR="00416C91" w:rsidRPr="008432CB" w:rsidRDefault="00F11530" w:rsidP="00303EEA">
            <w:pPr>
              <w:bidi/>
              <w:spacing w:after="180" w:line="280" w:lineRule="exact"/>
              <w:rPr>
                <w:rFonts w:ascii="Arabic Typesetting" w:hAnsi="Arabic Typesetting" w:cs="Arabic Typesetting"/>
                <w:color w:val="000000"/>
                <w:sz w:val="34"/>
                <w:szCs w:val="34"/>
                <w:rtl/>
              </w:rPr>
            </w:pPr>
            <w:r w:rsidRPr="008432CB">
              <w:rPr>
                <w:rFonts w:ascii="Arabic Typesetting" w:hAnsi="Arabic Typesetting" w:cs="Arabic Typesetting" w:hint="cs"/>
                <w:color w:val="000000"/>
                <w:sz w:val="34"/>
                <w:szCs w:val="34"/>
                <w:rtl/>
              </w:rPr>
              <w:t>استُهل التعاون مع ثلاث منظمات حكومية دولية (المنظمة الإقليمية الأفريقية للملكية الفكرية، والمنظمة الأفريقية للملكية الفكرية، ورابطة أمم جنوب شرق آسيا) وأجري اتصال أولي مع المنظمة الدولية للفرنكوفونية (</w:t>
            </w:r>
            <w:r w:rsidRPr="008432CB">
              <w:rPr>
                <w:rFonts w:ascii="Arabic Typesetting" w:hAnsi="Arabic Typesetting" w:cs="Arabic Typesetting"/>
                <w:color w:val="000000"/>
                <w:sz w:val="34"/>
                <w:szCs w:val="34"/>
              </w:rPr>
              <w:t>OIF</w:t>
            </w:r>
            <w:r w:rsidRPr="008432CB">
              <w:rPr>
                <w:rFonts w:ascii="Arabic Typesetting" w:hAnsi="Arabic Typesetting" w:cs="Arabic Typesetting" w:hint="cs"/>
                <w:color w:val="000000"/>
                <w:sz w:val="34"/>
                <w:szCs w:val="34"/>
                <w:rtl/>
              </w:rPr>
              <w:t>)</w:t>
            </w:r>
            <w:r w:rsidR="00213EEC">
              <w:rPr>
                <w:rFonts w:ascii="Arabic Typesetting" w:hAnsi="Arabic Typesetting" w:cs="Arabic Typesetting" w:hint="cs"/>
                <w:color w:val="000000"/>
                <w:sz w:val="34"/>
                <w:szCs w:val="34"/>
                <w:rtl/>
              </w:rPr>
              <w:t xml:space="preserve"> </w:t>
            </w:r>
            <w:r w:rsidRPr="008432CB">
              <w:rPr>
                <w:rFonts w:ascii="Arabic Typesetting" w:hAnsi="Arabic Typesetting" w:cs="Arabic Typesetting" w:hint="cs"/>
                <w:color w:val="000000"/>
                <w:sz w:val="34"/>
                <w:szCs w:val="34"/>
                <w:rtl/>
              </w:rPr>
              <w:t>لأغراض تطوير أنشطة إقليمية.</w:t>
            </w:r>
          </w:p>
        </w:tc>
        <w:tc>
          <w:tcPr>
            <w:tcW w:w="1007" w:type="dxa"/>
          </w:tcPr>
          <w:p w:rsidR="00416C91" w:rsidRPr="008432CB" w:rsidRDefault="00213EEC" w:rsidP="00303EEA">
            <w:pPr>
              <w:bidi/>
              <w:spacing w:after="180" w:line="280" w:lineRule="exact"/>
              <w:rPr>
                <w:rFonts w:ascii="Arabic Typesetting" w:hAnsi="Arabic Typesetting" w:cs="Arabic Typesetting"/>
                <w:color w:val="000000"/>
                <w:sz w:val="34"/>
                <w:szCs w:val="34"/>
                <w:rtl/>
                <w:lang w:bidi="ar-EG"/>
              </w:rPr>
            </w:pPr>
            <w:r>
              <w:rPr>
                <w:rFonts w:ascii="Arabic Typesetting" w:hAnsi="Arabic Typesetting" w:cs="Arabic Typesetting" w:hint="cs"/>
                <w:color w:val="000000"/>
                <w:sz w:val="34"/>
                <w:szCs w:val="34"/>
                <w:rtl/>
                <w:lang w:bidi="ar-EG"/>
              </w:rPr>
              <w:t>****</w:t>
            </w:r>
          </w:p>
        </w:tc>
      </w:tr>
    </w:tbl>
    <w:p w:rsidR="00416C91" w:rsidRDefault="00416C91" w:rsidP="007E5D51">
      <w:pPr>
        <w:bidi/>
        <w:rPr>
          <w:rtl/>
        </w:rPr>
      </w:pPr>
    </w:p>
    <w:p w:rsidR="00416C91" w:rsidRDefault="00416C91" w:rsidP="007E5D51">
      <w:pPr>
        <w:bidi/>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68"/>
        <w:gridCol w:w="3402"/>
        <w:gridCol w:w="882"/>
      </w:tblGrid>
      <w:tr w:rsidR="00416C91" w:rsidRPr="00F32FBC" w:rsidTr="000D2870">
        <w:trPr>
          <w:tblHeader/>
          <w:jc w:val="center"/>
        </w:trPr>
        <w:tc>
          <w:tcPr>
            <w:tcW w:w="2581" w:type="dxa"/>
          </w:tcPr>
          <w:p w:rsidR="00416C91" w:rsidRPr="00F32FBC" w:rsidRDefault="002E0A2B" w:rsidP="00F32FBC">
            <w:pPr>
              <w:bidi/>
              <w:spacing w:line="28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t>هدف/</w:t>
            </w:r>
            <w:r w:rsidR="00416C91" w:rsidRPr="00F32FBC">
              <w:rPr>
                <w:rFonts w:ascii="Arabic Typesetting" w:hAnsi="Arabic Typesetting" w:cs="Arabic Typesetting"/>
                <w:color w:val="000000"/>
                <w:sz w:val="36"/>
                <w:szCs w:val="36"/>
                <w:u w:val="single"/>
                <w:rtl/>
                <w:lang w:bidi="ar-EG"/>
              </w:rPr>
              <w:t>أهداف المشروع</w:t>
            </w:r>
          </w:p>
        </w:tc>
        <w:tc>
          <w:tcPr>
            <w:tcW w:w="2268" w:type="dxa"/>
          </w:tcPr>
          <w:p w:rsidR="00416C91" w:rsidRPr="002E0A2B" w:rsidRDefault="00416C91" w:rsidP="007E5D51">
            <w:pPr>
              <w:bidi/>
              <w:spacing w:line="280" w:lineRule="exact"/>
              <w:rPr>
                <w:rFonts w:ascii="Arabic Typesetting" w:hAnsi="Arabic Typesetting" w:cs="Arabic Typesetting"/>
                <w:color w:val="000000"/>
                <w:sz w:val="36"/>
                <w:szCs w:val="36"/>
                <w:u w:val="single"/>
                <w:rtl/>
              </w:rPr>
            </w:pPr>
            <w:r w:rsidRPr="002E0A2B">
              <w:rPr>
                <w:rFonts w:ascii="Arabic Typesetting" w:hAnsi="Arabic Typesetting" w:cs="Arabic Typesetting"/>
                <w:color w:val="000000"/>
                <w:sz w:val="36"/>
                <w:szCs w:val="36"/>
                <w:u w:val="single"/>
                <w:rtl/>
              </w:rPr>
              <w:t>مؤشرات النج</w:t>
            </w:r>
            <w:r w:rsidR="002E0A2B">
              <w:rPr>
                <w:rFonts w:ascii="Arabic Typesetting" w:hAnsi="Arabic Typesetting" w:cs="Arabic Typesetting"/>
                <w:color w:val="000000"/>
                <w:sz w:val="36"/>
                <w:szCs w:val="36"/>
                <w:u w:val="single"/>
                <w:rtl/>
              </w:rPr>
              <w:t>اح في تحقيق هدف/</w:t>
            </w:r>
            <w:r w:rsidRPr="002E0A2B">
              <w:rPr>
                <w:rFonts w:ascii="Arabic Typesetting" w:hAnsi="Arabic Typesetting" w:cs="Arabic Typesetting"/>
                <w:color w:val="000000"/>
                <w:sz w:val="36"/>
                <w:szCs w:val="36"/>
                <w:u w:val="single"/>
                <w:rtl/>
              </w:rPr>
              <w:t>أهداف المشروع</w:t>
            </w:r>
          </w:p>
          <w:p w:rsidR="00A24880" w:rsidRPr="002E0A2B" w:rsidRDefault="00416C91" w:rsidP="002E0A2B">
            <w:pPr>
              <w:bidi/>
              <w:spacing w:after="180" w:line="280" w:lineRule="exact"/>
              <w:rPr>
                <w:rFonts w:ascii="Arabic Typesetting" w:hAnsi="Arabic Typesetting" w:cs="Arabic Typesetting"/>
                <w:sz w:val="36"/>
                <w:szCs w:val="36"/>
                <w:u w:val="single"/>
                <w:rtl/>
              </w:rPr>
            </w:pPr>
            <w:r w:rsidRPr="002E0A2B">
              <w:rPr>
                <w:rFonts w:ascii="Arabic Typesetting" w:hAnsi="Arabic Typesetting" w:cs="Arabic Typesetting"/>
                <w:color w:val="000000"/>
                <w:sz w:val="36"/>
                <w:szCs w:val="36"/>
                <w:u w:val="single"/>
                <w:rtl/>
              </w:rPr>
              <w:t>(مؤشرات النتائج)</w:t>
            </w:r>
          </w:p>
        </w:tc>
        <w:tc>
          <w:tcPr>
            <w:tcW w:w="3402" w:type="dxa"/>
          </w:tcPr>
          <w:p w:rsidR="00416C91" w:rsidRPr="002E0A2B" w:rsidRDefault="00416C91" w:rsidP="002E0A2B">
            <w:pPr>
              <w:bidi/>
              <w:spacing w:line="280" w:lineRule="exact"/>
              <w:rPr>
                <w:rFonts w:ascii="Arabic Typesetting" w:hAnsi="Arabic Typesetting" w:cs="Arabic Typesetting"/>
                <w:color w:val="000000"/>
                <w:sz w:val="36"/>
                <w:szCs w:val="36"/>
                <w:u w:val="single"/>
                <w:rtl/>
              </w:rPr>
            </w:pPr>
            <w:r w:rsidRPr="002E0A2B">
              <w:rPr>
                <w:rFonts w:ascii="Arabic Typesetting" w:hAnsi="Arabic Typesetting" w:cs="Arabic Typesetting"/>
                <w:color w:val="000000"/>
                <w:sz w:val="36"/>
                <w:szCs w:val="36"/>
                <w:u w:val="single"/>
                <w:rtl/>
              </w:rPr>
              <w:t>بيانات الأداء</w:t>
            </w:r>
          </w:p>
        </w:tc>
        <w:tc>
          <w:tcPr>
            <w:tcW w:w="882" w:type="dxa"/>
          </w:tcPr>
          <w:p w:rsidR="00416C91" w:rsidRPr="002E0A2B" w:rsidRDefault="00EA0569" w:rsidP="007E5D51">
            <w:pPr>
              <w:bidi/>
              <w:spacing w:line="28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416C91" w:rsidRPr="00F32FBC" w:rsidTr="000D2870">
        <w:trPr>
          <w:jc w:val="center"/>
        </w:trPr>
        <w:tc>
          <w:tcPr>
            <w:tcW w:w="2581" w:type="dxa"/>
          </w:tcPr>
          <w:p w:rsidR="00416C91" w:rsidRPr="00F32FBC" w:rsidRDefault="00F11530" w:rsidP="007E5D51">
            <w:pPr>
              <w:pStyle w:val="NormalWeb"/>
              <w:bidi/>
              <w:spacing w:before="0" w:beforeAutospacing="0" w:after="0" w:afterAutospacing="0" w:line="280" w:lineRule="exact"/>
              <w:rPr>
                <w:rFonts w:ascii="Arabic Typesetting" w:hAnsi="Arabic Typesetting" w:cs="Arabic Typesetting"/>
                <w:sz w:val="36"/>
                <w:szCs w:val="36"/>
                <w:rtl/>
              </w:rPr>
            </w:pPr>
            <w:r>
              <w:rPr>
                <w:rFonts w:ascii="Arabic Typesetting" w:hAnsi="Arabic Typesetting" w:cs="Arabic Typesetting" w:hint="cs"/>
                <w:sz w:val="36"/>
                <w:szCs w:val="36"/>
                <w:rtl/>
              </w:rPr>
              <w:t>1.</w:t>
            </w:r>
            <w:r>
              <w:rPr>
                <w:rFonts w:ascii="Arabic Typesetting" w:hAnsi="Arabic Typesetting" w:cs="Arabic Typesetting"/>
                <w:sz w:val="36"/>
                <w:szCs w:val="36"/>
                <w:rtl/>
              </w:rPr>
              <w:tab/>
            </w:r>
            <w:r w:rsidR="00416C91" w:rsidRPr="00F32FBC">
              <w:rPr>
                <w:rFonts w:ascii="Arabic Typesetting" w:hAnsi="Arabic Typesetting" w:cs="Arabic Typesetting"/>
                <w:sz w:val="36"/>
                <w:szCs w:val="36"/>
                <w:rtl/>
              </w:rPr>
              <w:t>ضمان استدامة مراكز دعم التكنولوجيا والابتكار على المدى الطويل، وتعزيز قدرتها على</w:t>
            </w:r>
            <w:r w:rsidR="00416C91" w:rsidRPr="00F32FBC">
              <w:rPr>
                <w:rFonts w:ascii="Arabic Typesetting" w:hAnsi="Arabic Typesetting" w:cs="Arabic Typesetting"/>
                <w:sz w:val="36"/>
                <w:szCs w:val="36"/>
              </w:rPr>
              <w:t xml:space="preserve"> </w:t>
            </w:r>
            <w:r w:rsidR="00416C91" w:rsidRPr="00F32FBC">
              <w:rPr>
                <w:rFonts w:ascii="Arabic Typesetting" w:hAnsi="Arabic Typesetting" w:cs="Arabic Typesetting"/>
                <w:sz w:val="36"/>
                <w:szCs w:val="36"/>
                <w:rtl/>
              </w:rPr>
              <w:t>تقديم خدمات دعم ملائمة وعالية الجودة في مجالي التكنولوجيا والابتكار</w:t>
            </w:r>
            <w:r w:rsidR="00A24880" w:rsidRPr="00F32FBC">
              <w:rPr>
                <w:rFonts w:ascii="Arabic Typesetting" w:hAnsi="Arabic Typesetting" w:cs="Arabic Typesetting" w:hint="cs"/>
                <w:sz w:val="36"/>
                <w:szCs w:val="36"/>
                <w:rtl/>
              </w:rPr>
              <w:t>.</w:t>
            </w:r>
          </w:p>
        </w:tc>
        <w:tc>
          <w:tcPr>
            <w:tcW w:w="2268" w:type="dxa"/>
          </w:tcPr>
          <w:p w:rsidR="00416C91" w:rsidRPr="006E4DE6" w:rsidRDefault="00416C91" w:rsidP="00735693">
            <w:pPr>
              <w:bidi/>
              <w:spacing w:after="180" w:line="260" w:lineRule="exact"/>
              <w:rPr>
                <w:rFonts w:ascii="Arabic Typesetting" w:hAnsi="Arabic Typesetting" w:cs="Arabic Typesetting"/>
                <w:sz w:val="34"/>
                <w:szCs w:val="34"/>
                <w:rtl/>
              </w:rPr>
            </w:pPr>
            <w:r w:rsidRPr="006E4DE6">
              <w:rPr>
                <w:rFonts w:ascii="Arabic Typesetting" w:hAnsi="Arabic Typesetting" w:cs="Arabic Typesetting"/>
                <w:sz w:val="34"/>
                <w:szCs w:val="34"/>
                <w:rtl/>
              </w:rPr>
              <w:t>المحافظة على نسبة من مراكز دعم التكنولوجيا والابتكار التي تتلقى</w:t>
            </w:r>
            <w:r w:rsidRPr="006E4DE6">
              <w:rPr>
                <w:rFonts w:ascii="Arabic Typesetting" w:hAnsi="Arabic Typesetting" w:cs="Arabic Typesetting"/>
                <w:sz w:val="34"/>
                <w:szCs w:val="34"/>
              </w:rPr>
              <w:t xml:space="preserve"> </w:t>
            </w:r>
            <w:r w:rsidRPr="006E4DE6">
              <w:rPr>
                <w:rFonts w:ascii="Arabic Typesetting" w:hAnsi="Arabic Typesetting" w:cs="Arabic Typesetting"/>
                <w:sz w:val="34"/>
                <w:szCs w:val="34"/>
                <w:rtl/>
              </w:rPr>
              <w:t>خمسة</w:t>
            </w:r>
            <w:r w:rsidRPr="006E4DE6">
              <w:rPr>
                <w:rFonts w:ascii="Arabic Typesetting" w:hAnsi="Arabic Typesetting" w:cs="Arabic Typesetting"/>
                <w:b/>
                <w:bCs/>
                <w:sz w:val="34"/>
                <w:szCs w:val="34"/>
              </w:rPr>
              <w:t xml:space="preserve"> </w:t>
            </w:r>
            <w:r w:rsidRPr="006E4DE6">
              <w:rPr>
                <w:rFonts w:ascii="Arabic Typesetting" w:hAnsi="Arabic Typesetting" w:cs="Arabic Typesetting"/>
                <w:sz w:val="34"/>
                <w:szCs w:val="34"/>
                <w:rtl/>
              </w:rPr>
              <w:t>طلبات يومية أو أكثر من المستخدمين المحليين لتكون 30% تقريبا من مجموع المراكز(أساس المقارنة لعام 2011: بلغت نسبة المراكز التي تتلقى خمسة</w:t>
            </w:r>
            <w:r w:rsidRPr="006E4DE6">
              <w:rPr>
                <w:rFonts w:ascii="Arabic Typesetting" w:hAnsi="Arabic Typesetting" w:cs="Arabic Typesetting"/>
                <w:b/>
                <w:bCs/>
                <w:sz w:val="34"/>
                <w:szCs w:val="34"/>
              </w:rPr>
              <w:t xml:space="preserve"> </w:t>
            </w:r>
            <w:r w:rsidRPr="006E4DE6">
              <w:rPr>
                <w:rFonts w:ascii="Arabic Typesetting" w:hAnsi="Arabic Typesetting" w:cs="Arabic Typesetting"/>
                <w:sz w:val="34"/>
                <w:szCs w:val="34"/>
                <w:rtl/>
              </w:rPr>
              <w:t xml:space="preserve">طلبات يومية أو أكثر حوالي 28% من مجموع المراكز، كما ورد في </w:t>
            </w:r>
            <w:r w:rsidR="00CC6810">
              <w:rPr>
                <w:rFonts w:ascii="Arabic Typesetting" w:hAnsi="Arabic Typesetting" w:cs="Arabic Typesetting" w:hint="cs"/>
                <w:sz w:val="34"/>
                <w:szCs w:val="34"/>
                <w:rtl/>
              </w:rPr>
              <w:t>"</w:t>
            </w:r>
            <w:r w:rsidR="008A01D2">
              <w:rPr>
                <w:rFonts w:ascii="Arabic Typesetting" w:hAnsi="Arabic Typesetting" w:cs="Arabic Typesetting" w:hint="cs"/>
                <w:sz w:val="34"/>
                <w:szCs w:val="34"/>
                <w:rtl/>
              </w:rPr>
              <w:t>ال</w:t>
            </w:r>
            <w:r w:rsidRPr="006E4DE6">
              <w:rPr>
                <w:rFonts w:ascii="Arabic Typesetting" w:hAnsi="Arabic Typesetting" w:cs="Arabic Typesetting"/>
                <w:sz w:val="34"/>
                <w:szCs w:val="34"/>
                <w:rtl/>
              </w:rPr>
              <w:t>تقرير الملخص للاستقصاء</w:t>
            </w:r>
            <w:r w:rsidR="00CC6810">
              <w:rPr>
                <w:rFonts w:ascii="Arabic Typesetting" w:hAnsi="Arabic Typesetting" w:cs="Arabic Typesetting" w:hint="cs"/>
                <w:sz w:val="34"/>
                <w:szCs w:val="34"/>
                <w:rtl/>
              </w:rPr>
              <w:t>"</w:t>
            </w:r>
            <w:r w:rsidR="00735693">
              <w:rPr>
                <w:rFonts w:ascii="Arabic Typesetting" w:hAnsi="Arabic Typesetting" w:cs="Arabic Typesetting" w:hint="cs"/>
                <w:sz w:val="34"/>
                <w:szCs w:val="34"/>
                <w:rtl/>
              </w:rPr>
              <w:t xml:space="preserve"> المؤرخ</w:t>
            </w:r>
            <w:r w:rsidRPr="006E4DE6">
              <w:rPr>
                <w:rFonts w:ascii="Arabic Typesetting" w:hAnsi="Arabic Typesetting" w:cs="Arabic Typesetting"/>
                <w:sz w:val="34"/>
                <w:szCs w:val="34"/>
                <w:rtl/>
              </w:rPr>
              <w:t xml:space="preserve"> ديسمبر 2011).</w:t>
            </w:r>
          </w:p>
          <w:p w:rsidR="00416C91" w:rsidRPr="006E4DE6" w:rsidRDefault="00416C91" w:rsidP="006E4DE6">
            <w:pPr>
              <w:pStyle w:val="NormalWeb"/>
              <w:bidi/>
              <w:spacing w:before="0" w:beforeAutospacing="0" w:after="180" w:afterAutospacing="0" w:line="280" w:lineRule="exact"/>
              <w:rPr>
                <w:rFonts w:ascii="Arabic Typesetting" w:hAnsi="Arabic Typesetting" w:cs="Arabic Typesetting"/>
                <w:sz w:val="34"/>
                <w:szCs w:val="34"/>
                <w:lang w:val="fr-CH"/>
              </w:rPr>
            </w:pPr>
            <w:r w:rsidRPr="006E4DE6">
              <w:rPr>
                <w:rFonts w:ascii="Arabic Typesetting" w:hAnsi="Arabic Typesetting" w:cs="Arabic Typesetting"/>
                <w:sz w:val="34"/>
                <w:szCs w:val="34"/>
                <w:rtl/>
              </w:rPr>
              <w:t>المحافظة على نسبة من مراكز دعم التكنولوجيا والابتكار التي تلقت تدريباً</w:t>
            </w:r>
            <w:r w:rsidRPr="006E4DE6">
              <w:rPr>
                <w:rFonts w:ascii="Arabic Typesetting" w:hAnsi="Arabic Typesetting" w:cs="Arabic Typesetting"/>
                <w:sz w:val="34"/>
                <w:szCs w:val="34"/>
              </w:rPr>
              <w:t xml:space="preserve"> </w:t>
            </w:r>
            <w:r w:rsidRPr="006E4DE6">
              <w:rPr>
                <w:rFonts w:ascii="Arabic Typesetting" w:hAnsi="Arabic Typesetting" w:cs="Arabic Typesetting"/>
                <w:sz w:val="34"/>
                <w:szCs w:val="34"/>
                <w:rtl/>
              </w:rPr>
              <w:t xml:space="preserve">واحداً على الأقل خلال السنة الأولى بعد </w:t>
            </w:r>
            <w:r w:rsidR="008432CB">
              <w:rPr>
                <w:rFonts w:ascii="Arabic Typesetting" w:hAnsi="Arabic Typesetting" w:cs="Arabic Typesetting" w:hint="cs"/>
                <w:sz w:val="34"/>
                <w:szCs w:val="34"/>
                <w:rtl/>
              </w:rPr>
              <w:t>ال</w:t>
            </w:r>
            <w:r w:rsidRPr="006E4DE6">
              <w:rPr>
                <w:rFonts w:ascii="Arabic Typesetting" w:hAnsi="Arabic Typesetting" w:cs="Arabic Typesetting"/>
                <w:sz w:val="34"/>
                <w:szCs w:val="34"/>
                <w:rtl/>
              </w:rPr>
              <w:t xml:space="preserve">توقيع </w:t>
            </w:r>
            <w:r w:rsidR="008432CB">
              <w:rPr>
                <w:rFonts w:ascii="Arabic Typesetting" w:hAnsi="Arabic Typesetting" w:cs="Arabic Typesetting" w:hint="cs"/>
                <w:sz w:val="34"/>
                <w:szCs w:val="34"/>
                <w:rtl/>
              </w:rPr>
              <w:lastRenderedPageBreak/>
              <w:t xml:space="preserve">على </w:t>
            </w:r>
            <w:r w:rsidRPr="006E4DE6">
              <w:rPr>
                <w:rFonts w:ascii="Arabic Typesetting" w:hAnsi="Arabic Typesetting" w:cs="Arabic Typesetting"/>
                <w:sz w:val="34"/>
                <w:szCs w:val="34"/>
                <w:rtl/>
              </w:rPr>
              <w:t>اتفاقية مستوى الخدمة لتكون 70% (أساس المقارنة للفترة 2010/</w:t>
            </w:r>
            <w:r w:rsidR="00BE1466" w:rsidRPr="006E4DE6">
              <w:rPr>
                <w:rFonts w:ascii="Arabic Typesetting" w:hAnsi="Arabic Typesetting" w:cs="Arabic Typesetting" w:hint="cs"/>
                <w:sz w:val="34"/>
                <w:szCs w:val="34"/>
                <w:rtl/>
              </w:rPr>
              <w:t>11</w:t>
            </w:r>
            <w:r w:rsidRPr="006E4DE6">
              <w:rPr>
                <w:rFonts w:ascii="Arabic Typesetting" w:hAnsi="Arabic Typesetting" w:cs="Arabic Typesetting"/>
                <w:sz w:val="34"/>
                <w:szCs w:val="34"/>
                <w:rtl/>
              </w:rPr>
              <w:t xml:space="preserve"> وصل إلى 69% من إحصاءات التدريب).</w:t>
            </w:r>
          </w:p>
        </w:tc>
        <w:tc>
          <w:tcPr>
            <w:tcW w:w="3402" w:type="dxa"/>
          </w:tcPr>
          <w:p w:rsidR="00416C91" w:rsidRPr="008432CB" w:rsidRDefault="00CC6810" w:rsidP="00735693">
            <w:pPr>
              <w:bidi/>
              <w:spacing w:line="280" w:lineRule="exact"/>
              <w:rPr>
                <w:rFonts w:ascii="Arabic Typesetting" w:hAnsi="Arabic Typesetting" w:cs="Arabic Typesetting"/>
                <w:sz w:val="34"/>
                <w:szCs w:val="34"/>
                <w:rtl/>
              </w:rPr>
            </w:pPr>
            <w:r w:rsidRPr="008432CB">
              <w:rPr>
                <w:rFonts w:ascii="Arabic Typesetting" w:hAnsi="Arabic Typesetting" w:cs="Arabic Typesetting" w:hint="cs"/>
                <w:sz w:val="34"/>
                <w:szCs w:val="34"/>
                <w:rtl/>
              </w:rPr>
              <w:lastRenderedPageBreak/>
              <w:t>تلقى 40% من مراكز دعم التكنولوجيا والابتكار خمسة طلبات يومية أو أكثر، كما</w:t>
            </w:r>
            <w:r w:rsidR="00416C91" w:rsidRPr="008432CB">
              <w:rPr>
                <w:rFonts w:ascii="Arabic Typesetting" w:hAnsi="Arabic Typesetting" w:cs="Arabic Typesetting"/>
                <w:sz w:val="34"/>
                <w:szCs w:val="34"/>
                <w:rtl/>
              </w:rPr>
              <w:t>.</w:t>
            </w:r>
            <w:r w:rsidRPr="008432CB">
              <w:rPr>
                <w:rFonts w:ascii="Arabic Typesetting" w:hAnsi="Arabic Typesetting" w:cs="Arabic Typesetting" w:hint="cs"/>
                <w:sz w:val="34"/>
                <w:szCs w:val="34"/>
                <w:rtl/>
              </w:rPr>
              <w:t xml:space="preserve"> ورد في "التقرير الملخص للاستقصاء" </w:t>
            </w:r>
            <w:r w:rsidR="00735693" w:rsidRPr="008432CB">
              <w:rPr>
                <w:rFonts w:ascii="Arabic Typesetting" w:hAnsi="Arabic Typesetting" w:cs="Arabic Typesetting" w:hint="cs"/>
                <w:sz w:val="34"/>
                <w:szCs w:val="34"/>
                <w:rtl/>
              </w:rPr>
              <w:t>المؤرخ</w:t>
            </w:r>
            <w:r w:rsidRPr="008432CB">
              <w:rPr>
                <w:rFonts w:ascii="Arabic Typesetting" w:hAnsi="Arabic Typesetting" w:cs="Arabic Typesetting" w:hint="cs"/>
                <w:sz w:val="34"/>
                <w:szCs w:val="34"/>
                <w:rtl/>
              </w:rPr>
              <w:t xml:space="preserve"> ديسمبر 2012.</w:t>
            </w:r>
          </w:p>
          <w:p w:rsidR="00416C91" w:rsidRDefault="00416C91" w:rsidP="007E5D5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Default="00CE4571" w:rsidP="00CE4571">
            <w:pPr>
              <w:bidi/>
              <w:spacing w:line="280" w:lineRule="exact"/>
              <w:rPr>
                <w:rFonts w:ascii="Arabic Typesetting" w:hAnsi="Arabic Typesetting" w:cs="Arabic Typesetting"/>
                <w:color w:val="000000"/>
                <w:sz w:val="36"/>
                <w:szCs w:val="36"/>
                <w:u w:val="single"/>
                <w:rtl/>
              </w:rPr>
            </w:pPr>
          </w:p>
          <w:p w:rsidR="00CE4571" w:rsidRPr="00CE4571" w:rsidRDefault="00CE4571" w:rsidP="008432CB">
            <w:pPr>
              <w:bidi/>
              <w:spacing w:line="280" w:lineRule="exact"/>
              <w:rPr>
                <w:rFonts w:ascii="Arabic Typesetting" w:hAnsi="Arabic Typesetting" w:cs="Arabic Typesetting"/>
                <w:color w:val="000000"/>
                <w:sz w:val="36"/>
                <w:szCs w:val="36"/>
                <w:rtl/>
              </w:rPr>
            </w:pPr>
            <w:r w:rsidRPr="008432CB">
              <w:rPr>
                <w:rFonts w:ascii="Arabic Typesetting" w:hAnsi="Arabic Typesetting" w:cs="Arabic Typesetting" w:hint="cs"/>
                <w:sz w:val="34"/>
                <w:szCs w:val="34"/>
                <w:rtl/>
              </w:rPr>
              <w:t>تلقى 92% من مراكز دعم التكنولوجيا والابتكار تدريبا واحدا على الأقل خلال</w:t>
            </w:r>
            <w:r>
              <w:rPr>
                <w:rFonts w:ascii="Arabic Typesetting" w:hAnsi="Arabic Typesetting" w:cs="Arabic Typesetting" w:hint="cs"/>
                <w:color w:val="000000"/>
                <w:sz w:val="36"/>
                <w:szCs w:val="36"/>
                <w:rtl/>
              </w:rPr>
              <w:t xml:space="preserve"> </w:t>
            </w:r>
            <w:r w:rsidRPr="008432CB">
              <w:rPr>
                <w:rFonts w:ascii="Arabic Typesetting" w:hAnsi="Arabic Typesetting" w:cs="Arabic Typesetting" w:hint="cs"/>
                <w:sz w:val="34"/>
                <w:szCs w:val="34"/>
                <w:rtl/>
              </w:rPr>
              <w:t xml:space="preserve">السنة الأولى </w:t>
            </w:r>
            <w:r w:rsidR="008432CB" w:rsidRPr="008432CB">
              <w:rPr>
                <w:rFonts w:ascii="Arabic Typesetting" w:hAnsi="Arabic Typesetting" w:cs="Arabic Typesetting" w:hint="cs"/>
                <w:sz w:val="34"/>
                <w:szCs w:val="34"/>
                <w:rtl/>
              </w:rPr>
              <w:t>بعد التوقيع على</w:t>
            </w:r>
            <w:r w:rsidR="008432CB">
              <w:rPr>
                <w:rFonts w:ascii="Arabic Typesetting" w:hAnsi="Arabic Typesetting" w:cs="Arabic Typesetting" w:hint="cs"/>
                <w:color w:val="000000"/>
                <w:sz w:val="36"/>
                <w:szCs w:val="36"/>
                <w:rtl/>
              </w:rPr>
              <w:t xml:space="preserve"> </w:t>
            </w:r>
            <w:r w:rsidR="008432CB" w:rsidRPr="006E4DE6">
              <w:rPr>
                <w:rFonts w:ascii="Arabic Typesetting" w:hAnsi="Arabic Typesetting" w:cs="Arabic Typesetting"/>
                <w:sz w:val="34"/>
                <w:szCs w:val="34"/>
                <w:rtl/>
              </w:rPr>
              <w:t>اتفاقية مستوى الخدمة</w:t>
            </w:r>
            <w:r w:rsidR="008432CB">
              <w:rPr>
                <w:rFonts w:ascii="Arabic Typesetting" w:hAnsi="Arabic Typesetting" w:cs="Arabic Typesetting" w:hint="cs"/>
                <w:sz w:val="34"/>
                <w:szCs w:val="34"/>
                <w:rtl/>
              </w:rPr>
              <w:t xml:space="preserve">، كما ورد في </w:t>
            </w:r>
            <w:r w:rsidR="008432CB" w:rsidRPr="008432CB">
              <w:rPr>
                <w:rFonts w:ascii="Arabic Typesetting" w:hAnsi="Arabic Typesetting" w:cs="Arabic Typesetting" w:hint="cs"/>
                <w:sz w:val="34"/>
                <w:szCs w:val="34"/>
                <w:rtl/>
              </w:rPr>
              <w:t xml:space="preserve">"التقرير </w:t>
            </w:r>
            <w:r w:rsidR="008432CB" w:rsidRPr="008432CB">
              <w:rPr>
                <w:rFonts w:ascii="Arabic Typesetting" w:hAnsi="Arabic Typesetting" w:cs="Arabic Typesetting" w:hint="cs"/>
                <w:sz w:val="34"/>
                <w:szCs w:val="34"/>
                <w:rtl/>
              </w:rPr>
              <w:lastRenderedPageBreak/>
              <w:t>الملخص للاستقصاء"</w:t>
            </w:r>
            <w:r w:rsidR="008432CB">
              <w:rPr>
                <w:rFonts w:ascii="Arabic Typesetting" w:hAnsi="Arabic Typesetting" w:cs="Arabic Typesetting" w:hint="cs"/>
                <w:sz w:val="34"/>
                <w:szCs w:val="34"/>
                <w:rtl/>
              </w:rPr>
              <w:t xml:space="preserve"> المؤرخ ديسمبر 2012.</w:t>
            </w:r>
          </w:p>
        </w:tc>
        <w:tc>
          <w:tcPr>
            <w:tcW w:w="882" w:type="dxa"/>
          </w:tcPr>
          <w:p w:rsidR="00416C91" w:rsidRPr="00F32FBC" w:rsidRDefault="00213EEC" w:rsidP="007E5D51">
            <w:pPr>
              <w:bidi/>
              <w:spacing w:line="28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lastRenderedPageBreak/>
              <w:t>**</w:t>
            </w:r>
            <w:r w:rsidR="009365BC">
              <w:rPr>
                <w:rFonts w:ascii="Arabic Typesetting" w:hAnsi="Arabic Typesetting" w:cs="Arabic Typesetting" w:hint="cs"/>
                <w:color w:val="000000"/>
                <w:sz w:val="36"/>
                <w:szCs w:val="36"/>
                <w:rtl/>
                <w:lang w:bidi="ar-EG"/>
              </w:rPr>
              <w:t>*</w:t>
            </w:r>
            <w:r>
              <w:rPr>
                <w:rFonts w:ascii="Arabic Typesetting" w:hAnsi="Arabic Typesetting" w:cs="Arabic Typesetting" w:hint="cs"/>
                <w:color w:val="000000"/>
                <w:sz w:val="36"/>
                <w:szCs w:val="36"/>
                <w:rtl/>
                <w:lang w:bidi="ar-EG"/>
              </w:rPr>
              <w:t>*</w:t>
            </w:r>
          </w:p>
        </w:tc>
      </w:tr>
      <w:tr w:rsidR="00416C91" w:rsidRPr="00F32FBC" w:rsidTr="000D2870">
        <w:trPr>
          <w:jc w:val="center"/>
        </w:trPr>
        <w:tc>
          <w:tcPr>
            <w:tcW w:w="2581" w:type="dxa"/>
          </w:tcPr>
          <w:p w:rsidR="00416C91" w:rsidRPr="008C1321" w:rsidRDefault="008C1321" w:rsidP="008C1321">
            <w:pPr>
              <w:keepNext/>
              <w:bidi/>
              <w:spacing w:line="280" w:lineRule="exact"/>
              <w:rPr>
                <w:rFonts w:ascii="Arabic Typesetting" w:hAnsi="Arabic Typesetting" w:cs="Arabic Typesetting"/>
                <w:color w:val="000000"/>
                <w:sz w:val="36"/>
                <w:szCs w:val="36"/>
                <w:rtl/>
              </w:rPr>
            </w:pPr>
            <w:r>
              <w:rPr>
                <w:rFonts w:ascii="Arabic Typesetting" w:hAnsi="Arabic Typesetting" w:cs="Arabic Typesetting" w:hint="cs"/>
                <w:sz w:val="36"/>
                <w:szCs w:val="36"/>
                <w:rtl/>
              </w:rPr>
              <w:lastRenderedPageBreak/>
              <w:t>2.</w:t>
            </w:r>
            <w:r>
              <w:rPr>
                <w:rFonts w:ascii="Arabic Typesetting" w:hAnsi="Arabic Typesetting" w:cs="Arabic Typesetting"/>
                <w:sz w:val="36"/>
                <w:szCs w:val="36"/>
                <w:rtl/>
              </w:rPr>
              <w:tab/>
            </w:r>
            <w:r w:rsidR="00416C91" w:rsidRPr="008C1321">
              <w:rPr>
                <w:rFonts w:ascii="Arabic Typesetting" w:hAnsi="Arabic Typesetting" w:cs="Arabic Typesetting"/>
                <w:sz w:val="36"/>
                <w:szCs w:val="36"/>
                <w:rtl/>
              </w:rPr>
              <w:t xml:space="preserve">الاستفادة من </w:t>
            </w:r>
            <w:r w:rsidR="00BE1466" w:rsidRPr="008C1321">
              <w:rPr>
                <w:rFonts w:ascii="Arabic Typesetting" w:hAnsi="Arabic Typesetting" w:cs="Arabic Typesetting" w:hint="cs"/>
                <w:sz w:val="36"/>
                <w:szCs w:val="36"/>
                <w:rtl/>
              </w:rPr>
              <w:t xml:space="preserve">آثار التواصل الشبكي الناتج </w:t>
            </w:r>
            <w:r w:rsidR="00416C91" w:rsidRPr="008C1321">
              <w:rPr>
                <w:rFonts w:ascii="Arabic Typesetting" w:hAnsi="Arabic Typesetting" w:cs="Arabic Typesetting"/>
                <w:sz w:val="36"/>
                <w:szCs w:val="36"/>
                <w:rtl/>
              </w:rPr>
              <w:t>من زيادة عدد مراكز دعم التكنولوجيا</w:t>
            </w:r>
            <w:r w:rsidR="00416C91" w:rsidRPr="008C1321">
              <w:rPr>
                <w:rFonts w:ascii="Arabic Typesetting" w:hAnsi="Arabic Typesetting" w:cs="Arabic Typesetting"/>
                <w:sz w:val="36"/>
                <w:szCs w:val="36"/>
              </w:rPr>
              <w:t xml:space="preserve"> </w:t>
            </w:r>
            <w:r w:rsidR="00416C91" w:rsidRPr="008C1321">
              <w:rPr>
                <w:rFonts w:ascii="Arabic Typesetting" w:hAnsi="Arabic Typesetting" w:cs="Arabic Typesetting"/>
                <w:sz w:val="36"/>
                <w:szCs w:val="36"/>
                <w:rtl/>
              </w:rPr>
              <w:t>والابتكار وتطور خبراتها</w:t>
            </w:r>
            <w:r w:rsidR="00BE1466" w:rsidRPr="008C1321">
              <w:rPr>
                <w:rFonts w:ascii="Arabic Typesetting" w:hAnsi="Arabic Typesetting" w:cs="Arabic Typesetting" w:hint="cs"/>
                <w:sz w:val="36"/>
                <w:szCs w:val="36"/>
                <w:rtl/>
              </w:rPr>
              <w:t>.</w:t>
            </w:r>
          </w:p>
        </w:tc>
        <w:tc>
          <w:tcPr>
            <w:tcW w:w="2268" w:type="dxa"/>
          </w:tcPr>
          <w:p w:rsidR="00DC1F19" w:rsidRDefault="00416C91" w:rsidP="007878FF">
            <w:pPr>
              <w:pStyle w:val="NormalWeb"/>
              <w:keepNext/>
              <w:bidi/>
              <w:spacing w:before="0" w:beforeAutospacing="0" w:after="0" w:afterAutospacing="0" w:line="280" w:lineRule="exact"/>
              <w:rPr>
                <w:rFonts w:ascii="Arabic Typesetting" w:hAnsi="Arabic Typesetting" w:cs="Arabic Typesetting"/>
                <w:sz w:val="36"/>
                <w:szCs w:val="36"/>
                <w:rtl/>
              </w:rPr>
            </w:pPr>
            <w:r w:rsidRPr="00F32FBC">
              <w:rPr>
                <w:rFonts w:ascii="Arabic Typesetting" w:hAnsi="Arabic Typesetting" w:cs="Arabic Typesetting"/>
                <w:sz w:val="36"/>
                <w:szCs w:val="36"/>
                <w:rtl/>
              </w:rPr>
              <w:t>عدد مستخدمي منصة إدارة المعارف لمراكز دعم التكنولوجيا والابتكار</w:t>
            </w:r>
            <w:r w:rsidR="00DC1F19">
              <w:rPr>
                <w:rFonts w:ascii="Arabic Typesetting" w:hAnsi="Arabic Typesetting" w:cs="Arabic Typesetting" w:hint="cs"/>
                <w:sz w:val="36"/>
                <w:szCs w:val="36"/>
                <w:rtl/>
              </w:rPr>
              <w:t>.</w:t>
            </w:r>
          </w:p>
          <w:p w:rsidR="00DC1F19" w:rsidRDefault="00DC1F19" w:rsidP="00DC1F19">
            <w:pPr>
              <w:pStyle w:val="NormalWeb"/>
              <w:keepNext/>
              <w:bidi/>
              <w:spacing w:before="0" w:beforeAutospacing="0" w:after="0" w:afterAutospacing="0" w:line="280" w:lineRule="exact"/>
              <w:rPr>
                <w:rFonts w:ascii="Arabic Typesetting" w:hAnsi="Arabic Typesetting" w:cs="Arabic Typesetting"/>
                <w:sz w:val="36"/>
                <w:szCs w:val="36"/>
                <w:rtl/>
              </w:rPr>
            </w:pPr>
          </w:p>
          <w:p w:rsidR="00416C91" w:rsidRPr="006E4DE6" w:rsidRDefault="00416C91" w:rsidP="00DC1F19">
            <w:pPr>
              <w:pStyle w:val="NormalWeb"/>
              <w:keepNext/>
              <w:bidi/>
              <w:spacing w:before="0" w:beforeAutospacing="0" w:after="0" w:afterAutospacing="0" w:line="280" w:lineRule="exact"/>
              <w:rPr>
                <w:rFonts w:ascii="Arabic Typesetting" w:hAnsi="Arabic Typesetting" w:cs="Arabic Typesetting"/>
                <w:sz w:val="36"/>
                <w:szCs w:val="36"/>
                <w:rtl/>
              </w:rPr>
            </w:pPr>
            <w:r w:rsidRPr="00F32FBC">
              <w:rPr>
                <w:rFonts w:ascii="Arabic Typesetting" w:hAnsi="Arabic Typesetting" w:cs="Arabic Typesetting"/>
                <w:sz w:val="36"/>
                <w:szCs w:val="36"/>
                <w:rtl/>
              </w:rPr>
              <w:t>وعدد المساهمات التي يقدمها المستخدمون لمنصة إدارة المعارف لمراكز دعم التكنولوجيا</w:t>
            </w:r>
            <w:r w:rsidRPr="00F32FBC">
              <w:rPr>
                <w:rFonts w:ascii="Arabic Typesetting" w:hAnsi="Arabic Typesetting" w:cs="Arabic Typesetting"/>
                <w:sz w:val="36"/>
                <w:szCs w:val="36"/>
              </w:rPr>
              <w:t xml:space="preserve"> </w:t>
            </w:r>
            <w:r w:rsidRPr="00F32FBC">
              <w:rPr>
                <w:rFonts w:ascii="Arabic Typesetting" w:hAnsi="Arabic Typesetting" w:cs="Arabic Typesetting"/>
                <w:sz w:val="36"/>
                <w:szCs w:val="36"/>
                <w:rtl/>
              </w:rPr>
              <w:t>والابتكار</w:t>
            </w:r>
          </w:p>
        </w:tc>
        <w:tc>
          <w:tcPr>
            <w:tcW w:w="3402" w:type="dxa"/>
          </w:tcPr>
          <w:p w:rsidR="00416C91" w:rsidRDefault="008C1321" w:rsidP="008C1321">
            <w:pPr>
              <w:keepNext/>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421 عضوا في</w:t>
            </w:r>
            <w:r w:rsidR="006E4DE6">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منصة</w:t>
            </w:r>
            <w:r w:rsidR="006E4DE6">
              <w:rPr>
                <w:rFonts w:ascii="Arabic Typesetting" w:hAnsi="Arabic Typesetting" w:cs="Arabic Typesetting"/>
                <w:color w:val="000000"/>
                <w:sz w:val="36"/>
                <w:szCs w:val="36"/>
                <w:rtl/>
              </w:rPr>
              <w:t xml:space="preserve"> </w:t>
            </w:r>
            <w:r w:rsidR="00416C91" w:rsidRPr="00F32FBC">
              <w:rPr>
                <w:rFonts w:ascii="Arabic Typesetting" w:hAnsi="Arabic Typesetting" w:cs="Arabic Typesetting"/>
                <w:color w:val="000000"/>
                <w:sz w:val="36"/>
                <w:szCs w:val="36"/>
                <w:rtl/>
              </w:rPr>
              <w:t>المعارف</w:t>
            </w:r>
            <w:r>
              <w:rPr>
                <w:rFonts w:ascii="Arabic Typesetting" w:hAnsi="Arabic Typesetting" w:cs="Arabic Typesetting" w:hint="cs"/>
                <w:color w:val="000000"/>
                <w:sz w:val="36"/>
                <w:szCs w:val="36"/>
                <w:rtl/>
              </w:rPr>
              <w:t xml:space="preserve"> (</w:t>
            </w:r>
            <w:proofErr w:type="spellStart"/>
            <w:r w:rsidRPr="00F32FBC">
              <w:rPr>
                <w:rFonts w:ascii="Arabic Typesetting" w:hAnsi="Arabic Typesetting" w:cs="Arabic Typesetting"/>
                <w:color w:val="000000"/>
                <w:sz w:val="36"/>
                <w:szCs w:val="36"/>
                <w:lang w:bidi="ar-EG"/>
              </w:rPr>
              <w:t>eTISC</w:t>
            </w:r>
            <w:proofErr w:type="spellEnd"/>
            <w:r>
              <w:rPr>
                <w:rFonts w:ascii="Arabic Typesetting" w:hAnsi="Arabic Typesetting" w:cs="Arabic Typesetting" w:hint="cs"/>
                <w:color w:val="000000"/>
                <w:sz w:val="36"/>
                <w:szCs w:val="36"/>
                <w:rtl/>
              </w:rPr>
              <w:t>)</w:t>
            </w:r>
            <w:r w:rsidR="00DC1F19">
              <w:rPr>
                <w:rFonts w:ascii="Arabic Typesetting" w:hAnsi="Arabic Typesetting" w:cs="Arabic Typesetting" w:hint="cs"/>
                <w:color w:val="000000"/>
                <w:sz w:val="36"/>
                <w:szCs w:val="36"/>
                <w:rtl/>
              </w:rPr>
              <w:t xml:space="preserve"> (حتى أغسطس 2013)</w:t>
            </w:r>
            <w:r w:rsidR="00416C91" w:rsidRPr="00F32FBC">
              <w:rPr>
                <w:rFonts w:ascii="Arabic Typesetting" w:hAnsi="Arabic Typesetting" w:cs="Arabic Typesetting"/>
                <w:color w:val="000000"/>
                <w:sz w:val="36"/>
                <w:szCs w:val="36"/>
                <w:rtl/>
                <w:lang w:bidi="ar-EG"/>
              </w:rPr>
              <w:t>.</w:t>
            </w:r>
          </w:p>
          <w:p w:rsidR="00DC1F19" w:rsidRDefault="00DC1F19" w:rsidP="00DC1F19">
            <w:pPr>
              <w:keepNext/>
              <w:bidi/>
              <w:spacing w:line="280" w:lineRule="exact"/>
              <w:rPr>
                <w:rFonts w:ascii="Arabic Typesetting" w:hAnsi="Arabic Typesetting" w:cs="Arabic Typesetting"/>
                <w:color w:val="000000"/>
                <w:sz w:val="36"/>
                <w:szCs w:val="36"/>
                <w:rtl/>
                <w:lang w:bidi="ar-EG"/>
              </w:rPr>
            </w:pPr>
          </w:p>
          <w:p w:rsidR="00DC1F19" w:rsidRDefault="00DC1F19" w:rsidP="00DC1F19">
            <w:pPr>
              <w:keepNext/>
              <w:bidi/>
              <w:spacing w:line="280" w:lineRule="exact"/>
              <w:rPr>
                <w:rFonts w:ascii="Arabic Typesetting" w:hAnsi="Arabic Typesetting" w:cs="Arabic Typesetting"/>
                <w:color w:val="000000"/>
                <w:sz w:val="36"/>
                <w:szCs w:val="36"/>
                <w:rtl/>
                <w:lang w:bidi="ar-EG"/>
              </w:rPr>
            </w:pPr>
          </w:p>
          <w:p w:rsidR="00DC1F19" w:rsidRPr="00F32FBC" w:rsidRDefault="00DC1F19" w:rsidP="00DC1F19">
            <w:pPr>
              <w:keepNext/>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و359 مساهمة من قبل المستخدمين في </w:t>
            </w:r>
            <w:r>
              <w:rPr>
                <w:rFonts w:ascii="Arabic Typesetting" w:hAnsi="Arabic Typesetting" w:cs="Arabic Typesetting" w:hint="cs"/>
                <w:color w:val="000000"/>
                <w:sz w:val="36"/>
                <w:szCs w:val="36"/>
                <w:rtl/>
              </w:rPr>
              <w:t>منصة</w:t>
            </w:r>
            <w:r>
              <w:rPr>
                <w:rFonts w:ascii="Arabic Typesetting" w:hAnsi="Arabic Typesetting" w:cs="Arabic Typesetting"/>
                <w:color w:val="000000"/>
                <w:sz w:val="36"/>
                <w:szCs w:val="36"/>
                <w:rtl/>
              </w:rPr>
              <w:t xml:space="preserve"> </w:t>
            </w:r>
            <w:r w:rsidRPr="00F32FBC">
              <w:rPr>
                <w:rFonts w:ascii="Arabic Typesetting" w:hAnsi="Arabic Typesetting" w:cs="Arabic Typesetting"/>
                <w:color w:val="000000"/>
                <w:sz w:val="36"/>
                <w:szCs w:val="36"/>
                <w:rtl/>
              </w:rPr>
              <w:t>المعارف</w:t>
            </w:r>
            <w:r>
              <w:rPr>
                <w:rFonts w:ascii="Arabic Typesetting" w:hAnsi="Arabic Typesetting" w:cs="Arabic Typesetting" w:hint="cs"/>
                <w:color w:val="000000"/>
                <w:sz w:val="36"/>
                <w:szCs w:val="36"/>
                <w:rtl/>
              </w:rPr>
              <w:t xml:space="preserve"> (</w:t>
            </w:r>
            <w:proofErr w:type="spellStart"/>
            <w:r w:rsidRPr="00F32FBC">
              <w:rPr>
                <w:rFonts w:ascii="Arabic Typesetting" w:hAnsi="Arabic Typesetting" w:cs="Arabic Typesetting"/>
                <w:color w:val="000000"/>
                <w:sz w:val="36"/>
                <w:szCs w:val="36"/>
                <w:lang w:bidi="ar-EG"/>
              </w:rPr>
              <w:t>eTISC</w:t>
            </w:r>
            <w:proofErr w:type="spellEnd"/>
            <w:r>
              <w:rPr>
                <w:rFonts w:ascii="Arabic Typesetting" w:hAnsi="Arabic Typesetting" w:cs="Arabic Typesetting" w:hint="cs"/>
                <w:color w:val="000000"/>
                <w:sz w:val="36"/>
                <w:szCs w:val="36"/>
                <w:rtl/>
              </w:rPr>
              <w:t>) (حتى أغسطس 2013).</w:t>
            </w:r>
          </w:p>
        </w:tc>
        <w:tc>
          <w:tcPr>
            <w:tcW w:w="882" w:type="dxa"/>
          </w:tcPr>
          <w:p w:rsidR="00416C91" w:rsidRPr="009365BC" w:rsidRDefault="009365BC" w:rsidP="007878FF">
            <w:pPr>
              <w:keepNext/>
              <w:bidi/>
              <w:spacing w:line="280" w:lineRule="exact"/>
              <w:rPr>
                <w:rFonts w:ascii="Arabic Typesetting" w:hAnsi="Arabic Typesetting" w:cs="Arabic Typesetting"/>
                <w:color w:val="000000"/>
                <w:sz w:val="36"/>
                <w:szCs w:val="36"/>
                <w:rtl/>
                <w:lang w:bidi="ar-EG"/>
              </w:rPr>
            </w:pPr>
            <w:r w:rsidRPr="009365BC">
              <w:rPr>
                <w:rFonts w:ascii="Arabic Typesetting" w:hAnsi="Arabic Typesetting" w:cs="Arabic Typesetting"/>
                <w:color w:val="000000"/>
                <w:sz w:val="36"/>
                <w:szCs w:val="36"/>
                <w:rtl/>
                <w:lang w:bidi="ar-EG"/>
              </w:rPr>
              <w:t>****</w:t>
            </w:r>
          </w:p>
        </w:tc>
      </w:tr>
      <w:tr w:rsidR="00416C91" w:rsidRPr="00F32FBC" w:rsidTr="000D2870">
        <w:trPr>
          <w:jc w:val="center"/>
        </w:trPr>
        <w:tc>
          <w:tcPr>
            <w:tcW w:w="2581" w:type="dxa"/>
          </w:tcPr>
          <w:p w:rsidR="00416C91" w:rsidRPr="008C1321" w:rsidRDefault="00034AE2" w:rsidP="00034AE2">
            <w:pPr>
              <w:tabs>
                <w:tab w:val="right" w:pos="-993"/>
              </w:tabs>
              <w:bidi/>
              <w:spacing w:line="280" w:lineRule="exact"/>
              <w:rPr>
                <w:rFonts w:ascii="Arabic Typesetting" w:hAnsi="Arabic Typesetting" w:cs="Arabic Typesetting"/>
                <w:color w:val="000000"/>
                <w:sz w:val="36"/>
                <w:szCs w:val="36"/>
                <w:rtl/>
              </w:rPr>
            </w:pPr>
            <w:r>
              <w:rPr>
                <w:rFonts w:ascii="Arabic Typesetting" w:hAnsi="Arabic Typesetting" w:cs="Arabic Typesetting" w:hint="cs"/>
                <w:sz w:val="36"/>
                <w:szCs w:val="36"/>
                <w:rtl/>
              </w:rPr>
              <w:t>3.</w:t>
            </w:r>
            <w:r>
              <w:rPr>
                <w:rFonts w:ascii="Arabic Typesetting" w:hAnsi="Arabic Typesetting" w:cs="Arabic Typesetting"/>
                <w:sz w:val="36"/>
                <w:szCs w:val="36"/>
                <w:rtl/>
              </w:rPr>
              <w:tab/>
            </w:r>
            <w:r w:rsidR="00416C91" w:rsidRPr="008C1321">
              <w:rPr>
                <w:rFonts w:ascii="Arabic Typesetting" w:hAnsi="Arabic Typesetting" w:cs="Arabic Typesetting"/>
                <w:sz w:val="36"/>
                <w:szCs w:val="36"/>
                <w:rtl/>
              </w:rPr>
              <w:t>الزيادة والارتقاء بعدد المؤسسات المؤهلة والمستخدمين الذين يستفيدون من برنامجي النفاذ</w:t>
            </w:r>
            <w:r w:rsidR="00416C91" w:rsidRPr="008C1321">
              <w:rPr>
                <w:rFonts w:ascii="Arabic Typesetting" w:hAnsi="Arabic Typesetting" w:cs="Arabic Typesetting"/>
                <w:sz w:val="36"/>
                <w:szCs w:val="36"/>
              </w:rPr>
              <w:t xml:space="preserve"> </w:t>
            </w:r>
            <w:r w:rsidR="00416C91" w:rsidRPr="008C1321">
              <w:rPr>
                <w:rFonts w:ascii="Arabic Typesetting" w:hAnsi="Arabic Typesetting" w:cs="Arabic Typesetting"/>
                <w:sz w:val="36"/>
                <w:szCs w:val="36"/>
                <w:rtl/>
              </w:rPr>
              <w:t>إلى الأبحاث لأغراض التطوير والابتكار</w:t>
            </w:r>
            <w:r w:rsidR="00416C91" w:rsidRPr="008C1321">
              <w:rPr>
                <w:rFonts w:ascii="Arabic Typesetting" w:hAnsi="Arabic Typesetting" w:cs="Arabic Typesetting"/>
                <w:sz w:val="36"/>
                <w:szCs w:val="36"/>
              </w:rPr>
              <w:t xml:space="preserve"> (ARDI) </w:t>
            </w:r>
            <w:r w:rsidR="00416C91" w:rsidRPr="008C1321">
              <w:rPr>
                <w:rFonts w:ascii="Arabic Typesetting" w:hAnsi="Arabic Typesetting" w:cs="Arabic Typesetting"/>
                <w:sz w:val="36"/>
                <w:szCs w:val="36"/>
                <w:rtl/>
              </w:rPr>
              <w:t xml:space="preserve">والنفاذ إلى المعلومات المتخصصة </w:t>
            </w:r>
            <w:r>
              <w:rPr>
                <w:rFonts w:ascii="Arabic Typesetting" w:hAnsi="Arabic Typesetting" w:cs="Arabic Typesetting" w:hint="cs"/>
                <w:sz w:val="36"/>
                <w:szCs w:val="36"/>
                <w:rtl/>
              </w:rPr>
              <w:t>في مجال</w:t>
            </w:r>
            <w:r w:rsidR="00416C91" w:rsidRPr="008C1321">
              <w:rPr>
                <w:rFonts w:ascii="Arabic Typesetting" w:hAnsi="Arabic Typesetting" w:cs="Arabic Typesetting"/>
                <w:sz w:val="36"/>
                <w:szCs w:val="36"/>
              </w:rPr>
              <w:t xml:space="preserve"> </w:t>
            </w:r>
            <w:r w:rsidR="00416C91" w:rsidRPr="008C1321">
              <w:rPr>
                <w:rFonts w:ascii="Arabic Typesetting" w:hAnsi="Arabic Typesetting" w:cs="Arabic Typesetting"/>
                <w:sz w:val="36"/>
                <w:szCs w:val="36"/>
                <w:rtl/>
              </w:rPr>
              <w:t xml:space="preserve">البراءات </w:t>
            </w:r>
            <w:r w:rsidR="00416C91" w:rsidRPr="008C1321">
              <w:rPr>
                <w:rFonts w:ascii="Arabic Typesetting" w:hAnsi="Arabic Typesetting" w:cs="Arabic Typesetting"/>
                <w:sz w:val="36"/>
                <w:szCs w:val="36"/>
              </w:rPr>
              <w:t>(ASPI)</w:t>
            </w:r>
            <w:r w:rsidR="00416C91" w:rsidRPr="008C1321">
              <w:rPr>
                <w:rFonts w:ascii="Arabic Typesetting" w:hAnsi="Arabic Typesetting" w:cs="Arabic Typesetting"/>
                <w:sz w:val="36"/>
                <w:szCs w:val="36"/>
                <w:rtl/>
              </w:rPr>
              <w:t>.</w:t>
            </w:r>
          </w:p>
        </w:tc>
        <w:tc>
          <w:tcPr>
            <w:tcW w:w="2268" w:type="dxa"/>
          </w:tcPr>
          <w:p w:rsidR="00416C91" w:rsidRPr="00F32FBC" w:rsidRDefault="00416C91" w:rsidP="00034AE2">
            <w:pPr>
              <w:pStyle w:val="NormalWeb"/>
              <w:bidi/>
              <w:spacing w:before="0" w:beforeAutospacing="0" w:after="0" w:afterAutospacing="0" w:line="280" w:lineRule="exact"/>
              <w:rPr>
                <w:rFonts w:ascii="Arabic Typesetting" w:hAnsi="Arabic Typesetting" w:cs="Arabic Typesetting"/>
                <w:sz w:val="36"/>
                <w:szCs w:val="36"/>
                <w:rtl/>
              </w:rPr>
            </w:pPr>
            <w:r w:rsidRPr="00F32FBC">
              <w:rPr>
                <w:rFonts w:ascii="Arabic Typesetting" w:hAnsi="Arabic Typesetting" w:cs="Arabic Typesetting"/>
                <w:sz w:val="36"/>
                <w:szCs w:val="36"/>
                <w:rtl/>
              </w:rPr>
              <w:t>زيادة عدد مؤسسات برنامج النفاذ إلى الأبحاث لأغراض التطوير والابتكار</w:t>
            </w:r>
            <w:r w:rsidRPr="00F32FBC">
              <w:rPr>
                <w:rFonts w:ascii="Arabic Typesetting" w:hAnsi="Arabic Typesetting" w:cs="Arabic Typesetting"/>
                <w:sz w:val="36"/>
                <w:szCs w:val="36"/>
              </w:rPr>
              <w:t xml:space="preserve"> </w:t>
            </w:r>
            <w:r w:rsidRPr="00F32FBC">
              <w:rPr>
                <w:rFonts w:ascii="Arabic Typesetting" w:hAnsi="Arabic Typesetting" w:cs="Arabic Typesetting"/>
                <w:b/>
                <w:bCs/>
                <w:sz w:val="36"/>
                <w:szCs w:val="36"/>
              </w:rPr>
              <w:t>(</w:t>
            </w:r>
            <w:r w:rsidRPr="00F32FBC">
              <w:rPr>
                <w:rFonts w:ascii="Arabic Typesetting" w:hAnsi="Arabic Typesetting" w:cs="Arabic Typesetting"/>
                <w:sz w:val="36"/>
                <w:szCs w:val="36"/>
              </w:rPr>
              <w:t>ARDI</w:t>
            </w:r>
            <w:r w:rsidRPr="00F32FBC">
              <w:rPr>
                <w:rFonts w:ascii="Arabic Typesetting" w:hAnsi="Arabic Typesetting" w:cs="Arabic Typesetting"/>
                <w:b/>
                <w:bCs/>
                <w:sz w:val="36"/>
                <w:szCs w:val="36"/>
              </w:rPr>
              <w:t>)</w:t>
            </w:r>
            <w:r w:rsidRPr="00F32FBC">
              <w:rPr>
                <w:rFonts w:ascii="Arabic Typesetting" w:hAnsi="Arabic Typesetting" w:cs="Arabic Typesetting"/>
                <w:b/>
                <w:bCs/>
                <w:sz w:val="36"/>
                <w:szCs w:val="36"/>
                <w:rtl/>
              </w:rPr>
              <w:t xml:space="preserve"> </w:t>
            </w:r>
            <w:r w:rsidRPr="00F32FBC">
              <w:rPr>
                <w:rFonts w:ascii="Arabic Typesetting" w:hAnsi="Arabic Typesetting" w:cs="Arabic Typesetting"/>
                <w:sz w:val="36"/>
                <w:szCs w:val="36"/>
                <w:rtl/>
              </w:rPr>
              <w:t>بنسبة 50%، وعدد مؤسسات برنامج النفاذ إلى المعلومات</w:t>
            </w:r>
            <w:r w:rsidRPr="00F32FBC">
              <w:rPr>
                <w:rFonts w:ascii="Arabic Typesetting" w:hAnsi="Arabic Typesetting" w:cs="Arabic Typesetting"/>
                <w:sz w:val="36"/>
                <w:szCs w:val="36"/>
              </w:rPr>
              <w:t xml:space="preserve"> </w:t>
            </w:r>
            <w:r w:rsidRPr="00F32FBC">
              <w:rPr>
                <w:rFonts w:ascii="Arabic Typesetting" w:hAnsi="Arabic Typesetting" w:cs="Arabic Typesetting"/>
                <w:sz w:val="36"/>
                <w:szCs w:val="36"/>
                <w:rtl/>
              </w:rPr>
              <w:t xml:space="preserve">المتخصصة </w:t>
            </w:r>
            <w:r w:rsidR="00034AE2">
              <w:rPr>
                <w:rFonts w:ascii="Arabic Typesetting" w:hAnsi="Arabic Typesetting" w:cs="Arabic Typesetting" w:hint="cs"/>
                <w:sz w:val="36"/>
                <w:szCs w:val="36"/>
                <w:rtl/>
              </w:rPr>
              <w:t>في مجال</w:t>
            </w:r>
            <w:r w:rsidRPr="00F32FBC">
              <w:rPr>
                <w:rFonts w:ascii="Arabic Typesetting" w:hAnsi="Arabic Typesetting" w:cs="Arabic Typesetting"/>
                <w:sz w:val="36"/>
                <w:szCs w:val="36"/>
                <w:rtl/>
              </w:rPr>
              <w:t xml:space="preserve"> البراءات</w:t>
            </w:r>
            <w:r w:rsidRPr="00F32FBC">
              <w:rPr>
                <w:rFonts w:ascii="Arabic Typesetting" w:hAnsi="Arabic Typesetting" w:cs="Arabic Typesetting"/>
                <w:sz w:val="36"/>
                <w:szCs w:val="36"/>
              </w:rPr>
              <w:t xml:space="preserve"> (ASPI) </w:t>
            </w:r>
            <w:r w:rsidRPr="00F32FBC">
              <w:rPr>
                <w:rFonts w:ascii="Arabic Typesetting" w:hAnsi="Arabic Typesetting" w:cs="Arabic Typesetting"/>
                <w:sz w:val="36"/>
                <w:szCs w:val="36"/>
                <w:rtl/>
              </w:rPr>
              <w:t xml:space="preserve"> بنسبة 100%، وزيادة عدد المستخدمين بما يتناسب مع هذه الزيادات.</w:t>
            </w:r>
          </w:p>
          <w:p w:rsidR="00416C91" w:rsidRPr="00F32FBC" w:rsidRDefault="00416C91" w:rsidP="007E5D51">
            <w:pPr>
              <w:pStyle w:val="NormalWeb"/>
              <w:bidi/>
              <w:spacing w:before="0" w:beforeAutospacing="0" w:after="0" w:afterAutospacing="0" w:line="280" w:lineRule="exact"/>
              <w:rPr>
                <w:rFonts w:ascii="Arabic Typesetting" w:hAnsi="Arabic Typesetting" w:cs="Arabic Typesetting"/>
                <w:color w:val="000000"/>
                <w:sz w:val="36"/>
                <w:szCs w:val="36"/>
                <w:rtl/>
              </w:rPr>
            </w:pPr>
          </w:p>
        </w:tc>
        <w:tc>
          <w:tcPr>
            <w:tcW w:w="3402" w:type="dxa"/>
          </w:tcPr>
          <w:p w:rsidR="00416C91" w:rsidRPr="00F32FBC" w:rsidRDefault="00034AE2" w:rsidP="00DE0FF7">
            <w:pPr>
              <w:bidi/>
              <w:spacing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زيادة بأكثر من 100%</w:t>
            </w:r>
            <w:r w:rsidR="00416C91" w:rsidRPr="00F32FBC">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 xml:space="preserve">في </w:t>
            </w:r>
            <w:r w:rsidR="00416C91" w:rsidRPr="00F32FBC">
              <w:rPr>
                <w:rFonts w:ascii="Arabic Typesetting" w:hAnsi="Arabic Typesetting" w:cs="Arabic Typesetting"/>
                <w:color w:val="000000"/>
                <w:sz w:val="36"/>
                <w:szCs w:val="36"/>
                <w:rtl/>
              </w:rPr>
              <w:t xml:space="preserve">عدد المؤسسات </w:t>
            </w:r>
            <w:r>
              <w:rPr>
                <w:rFonts w:ascii="Arabic Typesetting" w:hAnsi="Arabic Typesetting" w:cs="Arabic Typesetting" w:hint="cs"/>
                <w:color w:val="000000"/>
                <w:sz w:val="36"/>
                <w:szCs w:val="36"/>
                <w:rtl/>
              </w:rPr>
              <w:t>التي تشارك بنشاط</w:t>
            </w:r>
            <w:r w:rsidR="00416C91" w:rsidRPr="00F32FBC">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في</w:t>
            </w:r>
            <w:r w:rsidR="00416C91" w:rsidRPr="00F32FBC">
              <w:rPr>
                <w:rFonts w:ascii="Arabic Typesetting" w:hAnsi="Arabic Typesetting" w:cs="Arabic Typesetting"/>
                <w:color w:val="000000"/>
                <w:sz w:val="36"/>
                <w:szCs w:val="36"/>
                <w:rtl/>
              </w:rPr>
              <w:t xml:space="preserve"> برنامج </w:t>
            </w:r>
            <w:r w:rsidR="00416C91" w:rsidRPr="00F32FBC">
              <w:rPr>
                <w:rFonts w:ascii="Arabic Typesetting" w:hAnsi="Arabic Typesetting" w:cs="Arabic Typesetting"/>
                <w:color w:val="000000"/>
                <w:sz w:val="36"/>
                <w:szCs w:val="36"/>
              </w:rPr>
              <w:t>ARDI</w:t>
            </w:r>
            <w:r w:rsidR="00416C91" w:rsidRPr="00F32FBC">
              <w:rPr>
                <w:rFonts w:ascii="Arabic Typesetting" w:hAnsi="Arabic Typesetting" w:cs="Arabic Typesetting"/>
                <w:color w:val="000000"/>
                <w:sz w:val="36"/>
                <w:szCs w:val="36"/>
                <w:rtl/>
                <w:lang w:bidi="ar-EG"/>
              </w:rPr>
              <w:t xml:space="preserve"> </w:t>
            </w:r>
            <w:r>
              <w:rPr>
                <w:rFonts w:ascii="Arabic Typesetting" w:hAnsi="Arabic Typesetting" w:cs="Arabic Typesetting" w:hint="cs"/>
                <w:color w:val="000000"/>
                <w:sz w:val="36"/>
                <w:szCs w:val="36"/>
                <w:rtl/>
                <w:lang w:bidi="ar-EG"/>
              </w:rPr>
              <w:t xml:space="preserve">(من نحو 30 مؤسسة إلى أكثر من 70 مؤسسة) وزيادة بأكثر من 200% في عدد المؤسسات التي تشارك بنشاط في برنامج </w:t>
            </w:r>
            <w:r w:rsidRPr="00F32FBC">
              <w:rPr>
                <w:rFonts w:ascii="Arabic Typesetting" w:hAnsi="Arabic Typesetting" w:cs="Arabic Typesetting"/>
                <w:sz w:val="36"/>
                <w:szCs w:val="36"/>
              </w:rPr>
              <w:t>ASPI</w:t>
            </w:r>
            <w:r w:rsidRPr="00F32FBC">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(من 6</w:t>
            </w:r>
            <w:r w:rsidR="00DE0FF7">
              <w:rPr>
                <w:rFonts w:hint="eastAsia"/>
                <w:rtl/>
              </w:rPr>
              <w:t> </w:t>
            </w:r>
            <w:r>
              <w:rPr>
                <w:rFonts w:ascii="Arabic Typesetting" w:hAnsi="Arabic Typesetting" w:cs="Arabic Typesetting" w:hint="cs"/>
                <w:color w:val="000000"/>
                <w:sz w:val="36"/>
                <w:szCs w:val="36"/>
                <w:rtl/>
              </w:rPr>
              <w:t>مؤسسات إلى 18 مؤسسة)</w:t>
            </w:r>
            <w:r w:rsidR="00416C91" w:rsidRPr="00F32FBC">
              <w:rPr>
                <w:rFonts w:ascii="Arabic Typesetting" w:hAnsi="Arabic Typesetting" w:cs="Arabic Typesetting"/>
                <w:color w:val="000000"/>
                <w:sz w:val="36"/>
                <w:szCs w:val="36"/>
                <w:rtl/>
              </w:rPr>
              <w:t>.</w:t>
            </w:r>
          </w:p>
          <w:p w:rsidR="00416C91" w:rsidRPr="00F32FBC" w:rsidRDefault="00416C91" w:rsidP="007E5D51">
            <w:pPr>
              <w:bidi/>
              <w:spacing w:line="280" w:lineRule="exact"/>
              <w:rPr>
                <w:rFonts w:ascii="Arabic Typesetting" w:hAnsi="Arabic Typesetting" w:cs="Arabic Typesetting"/>
                <w:color w:val="000000"/>
                <w:sz w:val="36"/>
                <w:szCs w:val="36"/>
                <w:rtl/>
              </w:rPr>
            </w:pPr>
          </w:p>
        </w:tc>
        <w:tc>
          <w:tcPr>
            <w:tcW w:w="882" w:type="dxa"/>
          </w:tcPr>
          <w:p w:rsidR="00416C91" w:rsidRPr="009365BC" w:rsidRDefault="009365BC" w:rsidP="007E5D51">
            <w:pPr>
              <w:bidi/>
              <w:spacing w:line="280" w:lineRule="exact"/>
              <w:rPr>
                <w:rFonts w:ascii="Arabic Typesetting" w:hAnsi="Arabic Typesetting" w:cs="Arabic Typesetting"/>
                <w:color w:val="000000"/>
                <w:sz w:val="36"/>
                <w:szCs w:val="36"/>
                <w:rtl/>
                <w:lang w:bidi="ar-EG"/>
              </w:rPr>
            </w:pPr>
            <w:r w:rsidRPr="009365BC">
              <w:rPr>
                <w:rFonts w:ascii="Arabic Typesetting" w:hAnsi="Arabic Typesetting" w:cs="Arabic Typesetting"/>
                <w:color w:val="000000"/>
                <w:sz w:val="36"/>
                <w:szCs w:val="36"/>
                <w:rtl/>
                <w:lang w:bidi="ar-EG"/>
              </w:rPr>
              <w:t>****</w:t>
            </w:r>
          </w:p>
        </w:tc>
      </w:tr>
    </w:tbl>
    <w:p w:rsidR="00416C91" w:rsidRDefault="00416C91" w:rsidP="007E5D51">
      <w:pPr>
        <w:bidi/>
        <w:rPr>
          <w:rtl/>
        </w:rPr>
      </w:pPr>
    </w:p>
    <w:p w:rsidR="00416C91" w:rsidRDefault="00416C91" w:rsidP="007E5D51">
      <w:pPr>
        <w:bidi/>
        <w:rPr>
          <w:rtl/>
        </w:rPr>
      </w:pPr>
    </w:p>
    <w:p w:rsidR="00416C91" w:rsidRPr="00ED3B12" w:rsidRDefault="00416C91" w:rsidP="00DD1753">
      <w:pPr>
        <w:pStyle w:val="EndofDocumentAR"/>
        <w:rPr>
          <w:rtl/>
        </w:rPr>
      </w:pPr>
      <w:r w:rsidRPr="00ED3B12">
        <w:rPr>
          <w:rtl/>
        </w:rPr>
        <w:t xml:space="preserve">[يلي ذلك المرفق </w:t>
      </w:r>
      <w:r w:rsidRPr="00ED3B12">
        <w:rPr>
          <w:rtl/>
          <w:lang w:bidi="ar-EG"/>
        </w:rPr>
        <w:t>الثاني</w:t>
      </w:r>
      <w:r w:rsidRPr="00ED3B12">
        <w:rPr>
          <w:rtl/>
        </w:rPr>
        <w:t>]</w:t>
      </w:r>
    </w:p>
    <w:p w:rsidR="00D535CB" w:rsidRDefault="00D535CB" w:rsidP="00D535CB">
      <w:pPr>
        <w:bidi/>
        <w:spacing w:after="200" w:line="276" w:lineRule="auto"/>
        <w:rPr>
          <w:color w:val="000000"/>
          <w:sz w:val="28"/>
          <w:szCs w:val="28"/>
          <w:rtl/>
        </w:rPr>
        <w:sectPr w:rsidR="00D535CB" w:rsidSect="00D535CB">
          <w:headerReference w:type="default" r:id="rId14"/>
          <w:footerReference w:type="default" r:id="rId15"/>
          <w:headerReference w:type="first" r:id="rId16"/>
          <w:pgSz w:w="11907" w:h="16840" w:code="9"/>
          <w:pgMar w:top="567" w:right="1418" w:bottom="1418" w:left="1134" w:header="510" w:footer="1021" w:gutter="0"/>
          <w:pgNumType w:start="1"/>
          <w:cols w:space="720"/>
          <w:titlePg/>
          <w:docGrid w:linePitch="299"/>
        </w:sectPr>
      </w:pPr>
    </w:p>
    <w:p w:rsidR="004B1C9B" w:rsidRDefault="004B1C9B" w:rsidP="004B1C9B">
      <w:pPr>
        <w:bidi/>
        <w:spacing w:line="360" w:lineRule="exact"/>
        <w:rPr>
          <w:rFonts w:ascii="Arabic Typesetting" w:hAnsi="Arabic Typesetting" w:cs="Arabic Typesetting"/>
          <w:sz w:val="36"/>
          <w:szCs w:val="36"/>
          <w:rtl/>
          <w:lang w:bidi="ar-EG"/>
        </w:rPr>
      </w:pP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4"/>
      </w:tblGrid>
      <w:tr w:rsidR="004B1C9B" w:rsidTr="00D522C2">
        <w:tc>
          <w:tcPr>
            <w:tcW w:w="9358" w:type="dxa"/>
            <w:gridSpan w:val="2"/>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40"/>
                <w:szCs w:val="40"/>
                <w:rtl/>
                <w:lang w:val="fr-CH" w:bidi="ar-EG"/>
              </w:rPr>
            </w:pPr>
            <w:r w:rsidRPr="00E050B0">
              <w:rPr>
                <w:rFonts w:ascii="Arabic Typesetting" w:hAnsi="Arabic Typesetting" w:cs="Arabic Typesetting"/>
                <w:color w:val="000000"/>
                <w:sz w:val="40"/>
                <w:szCs w:val="40"/>
                <w:rtl/>
              </w:rPr>
              <w:t>ملخص المشروع</w:t>
            </w:r>
          </w:p>
        </w:tc>
      </w:tr>
      <w:tr w:rsidR="004B1C9B"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DC2CDA">
              <w:rPr>
                <w:rFonts w:ascii="Arabic Typesetting" w:hAnsi="Arabic Typesetting" w:cs="Arabic Typesetting"/>
                <w:color w:val="000000"/>
                <w:sz w:val="36"/>
                <w:szCs w:val="36"/>
                <w:u w:val="single"/>
                <w:rtl/>
              </w:rPr>
              <w:t>رمز المشروع</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iCs/>
                <w:sz w:val="36"/>
                <w:szCs w:val="36"/>
              </w:rPr>
            </w:pPr>
            <w:r w:rsidRPr="00DC2CDA">
              <w:rPr>
                <w:rFonts w:ascii="Arabic Typesetting" w:hAnsi="Arabic Typesetting" w:cs="Arabic Typesetting"/>
                <w:iCs/>
                <w:sz w:val="36"/>
                <w:szCs w:val="36"/>
              </w:rPr>
              <w:t>DA_10_02</w:t>
            </w:r>
          </w:p>
        </w:tc>
      </w:tr>
      <w:tr w:rsidR="004B1C9B"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DC2CDA">
              <w:rPr>
                <w:rFonts w:ascii="Arabic Typesetting" w:hAnsi="Arabic Typesetting" w:cs="Arabic Typesetting"/>
                <w:color w:val="000000"/>
                <w:sz w:val="36"/>
                <w:szCs w:val="36"/>
                <w:u w:val="single"/>
                <w:rtl/>
              </w:rPr>
              <w:t>العنوان</w:t>
            </w:r>
          </w:p>
        </w:tc>
        <w:tc>
          <w:tcPr>
            <w:tcW w:w="6984" w:type="dxa"/>
            <w:tcBorders>
              <w:top w:val="single" w:sz="4" w:space="0" w:color="auto"/>
              <w:left w:val="single" w:sz="4" w:space="0" w:color="auto"/>
              <w:bottom w:val="single" w:sz="4" w:space="0" w:color="auto"/>
              <w:right w:val="single" w:sz="4" w:space="0" w:color="auto"/>
            </w:tcBorders>
          </w:tcPr>
          <w:p w:rsidR="004B1C9B" w:rsidRPr="00DC2CDA" w:rsidRDefault="004B1C9B" w:rsidP="00D522C2">
            <w:pPr>
              <w:bidi/>
              <w:spacing w:after="180" w:line="300" w:lineRule="exact"/>
              <w:rPr>
                <w:rFonts w:ascii="Arabic Typesetting" w:hAnsi="Arabic Typesetting" w:cs="Arabic Typesetting"/>
                <w:color w:val="000000"/>
                <w:sz w:val="36"/>
                <w:szCs w:val="36"/>
                <w:lang w:val="fr-CH"/>
              </w:rPr>
            </w:pPr>
            <w:r w:rsidRPr="00DC2CDA">
              <w:rPr>
                <w:rFonts w:ascii="Arabic Typesetting" w:hAnsi="Arabic Typesetting" w:cs="Arabic Typesetting"/>
                <w:color w:val="000000"/>
                <w:sz w:val="36"/>
                <w:szCs w:val="36"/>
                <w:rtl/>
              </w:rPr>
              <w:t>مشروع رائد لإنشاء أكاديميات الملكية الفكرية الوطنية "بدء التشغيل" - المرحلة الثانية</w:t>
            </w:r>
            <w:r w:rsidRPr="00DC2CDA">
              <w:rPr>
                <w:rFonts w:ascii="Arabic Typesetting" w:hAnsi="Arabic Typesetting" w:cs="Arabic Typesetting" w:hint="cs"/>
                <w:color w:val="000000"/>
                <w:sz w:val="36"/>
                <w:szCs w:val="36"/>
                <w:rtl/>
              </w:rPr>
              <w:t>.</w:t>
            </w:r>
          </w:p>
        </w:tc>
      </w:tr>
      <w:tr w:rsidR="004B1C9B"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DC2CDA">
              <w:rPr>
                <w:rFonts w:ascii="Arabic Typesetting" w:hAnsi="Arabic Typesetting" w:cs="Arabic Typesetting"/>
                <w:color w:val="000000"/>
                <w:sz w:val="36"/>
                <w:szCs w:val="36"/>
                <w:u w:val="single"/>
                <w:rtl/>
              </w:rPr>
              <w:t>توصية جدول أعمال التنمية</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rtl/>
                <w:lang w:val="fr-CH"/>
              </w:rPr>
            </w:pPr>
            <w:r w:rsidRPr="00DC2CDA">
              <w:rPr>
                <w:rFonts w:ascii="Arabic Typesetting" w:hAnsi="Arabic Typesetting" w:cs="Arabic Typesetting"/>
                <w:i/>
                <w:iCs/>
                <w:color w:val="000000"/>
                <w:sz w:val="36"/>
                <w:szCs w:val="36"/>
                <w:rtl/>
              </w:rPr>
              <w:t xml:space="preserve">التوصية </w:t>
            </w:r>
            <w:r w:rsidRPr="00DC2CDA">
              <w:rPr>
                <w:rFonts w:ascii="Arabic Typesetting" w:hAnsi="Arabic Typesetting" w:cs="Arabic Typesetting"/>
                <w:i/>
                <w:iCs/>
                <w:color w:val="000000"/>
                <w:sz w:val="36"/>
                <w:szCs w:val="36"/>
                <w:rtl/>
                <w:lang w:bidi="ar-EG"/>
              </w:rPr>
              <w:t>10</w:t>
            </w:r>
            <w:r w:rsidRPr="00DC2CDA">
              <w:rPr>
                <w:rFonts w:ascii="Arabic Typesetting" w:hAnsi="Arabic Typesetting" w:cs="Arabic Typesetting"/>
                <w:color w:val="000000"/>
                <w:sz w:val="36"/>
                <w:szCs w:val="36"/>
                <w:rtl/>
              </w:rPr>
              <w:t xml:space="preserve">: </w:t>
            </w:r>
            <w:r w:rsidRPr="00DC2CDA">
              <w:rPr>
                <w:rFonts w:ascii="Arabic Typesetting" w:hAnsi="Arabic Typesetting" w:cs="Arabic Typesetting"/>
                <w:sz w:val="36"/>
                <w:szCs w:val="36"/>
                <w:rtl/>
              </w:rPr>
              <w:t>مساعدة الدول الأعضاء على تطوير القدرات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والسعي في تحقيق 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rsidR="004B1C9B" w:rsidRDefault="004B1C9B" w:rsidP="00D522C2">
            <w:pPr>
              <w:bidi/>
              <w:spacing w:after="180" w:line="300" w:lineRule="exact"/>
              <w:rPr>
                <w:rFonts w:ascii="Arabic Typesetting" w:hAnsi="Arabic Typesetting" w:cs="Arabic Typesetting"/>
                <w:color w:val="000000"/>
                <w:sz w:val="36"/>
                <w:szCs w:val="36"/>
                <w:lang w:val="fr-CH"/>
              </w:rPr>
            </w:pPr>
            <w:r w:rsidRPr="00DC2CDA">
              <w:rPr>
                <w:rFonts w:ascii="Arabic Typesetting" w:hAnsi="Arabic Typesetting" w:cs="Arabic Typesetting"/>
                <w:color w:val="000000"/>
                <w:sz w:val="36"/>
                <w:szCs w:val="36"/>
                <w:rtl/>
              </w:rPr>
              <w:t>وأيضا، الأخ</w:t>
            </w:r>
            <w:r w:rsidRPr="00DC2CDA">
              <w:rPr>
                <w:rFonts w:ascii="Arabic Typesetting" w:hAnsi="Arabic Typesetting" w:cs="Arabic Typesetting" w:hint="cs"/>
                <w:color w:val="000000"/>
                <w:sz w:val="36"/>
                <w:szCs w:val="36"/>
                <w:rtl/>
              </w:rPr>
              <w:t>ذ</w:t>
            </w:r>
            <w:r w:rsidRPr="00DC2CDA">
              <w:rPr>
                <w:rFonts w:ascii="Arabic Typesetting" w:hAnsi="Arabic Typesetting" w:cs="Arabic Typesetting"/>
                <w:color w:val="000000"/>
                <w:sz w:val="36"/>
                <w:szCs w:val="36"/>
                <w:rtl/>
              </w:rPr>
              <w:t xml:space="preserve"> في الاعتبار التوصيات 1، 3.</w:t>
            </w:r>
          </w:p>
        </w:tc>
      </w:tr>
      <w:tr w:rsidR="004B1C9B"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DC2CDA">
              <w:rPr>
                <w:rFonts w:ascii="Arabic Typesetting" w:hAnsi="Arabic Typesetting" w:cs="Arabic Typesetting"/>
                <w:color w:val="000000"/>
                <w:sz w:val="36"/>
                <w:szCs w:val="36"/>
                <w:u w:val="single"/>
                <w:rtl/>
              </w:rPr>
              <w:t>ميزانية المشروع</w:t>
            </w:r>
          </w:p>
        </w:tc>
        <w:tc>
          <w:tcPr>
            <w:tcW w:w="6984" w:type="dxa"/>
            <w:tcBorders>
              <w:top w:val="single" w:sz="4" w:space="0" w:color="auto"/>
              <w:left w:val="single" w:sz="4" w:space="0" w:color="auto"/>
              <w:bottom w:val="single" w:sz="4" w:space="0" w:color="auto"/>
              <w:right w:val="single" w:sz="4" w:space="0" w:color="auto"/>
            </w:tcBorders>
          </w:tcPr>
          <w:p w:rsidR="004B1C9B" w:rsidRPr="00DC2CDA" w:rsidRDefault="004B1C9B" w:rsidP="00D522C2">
            <w:pPr>
              <w:bidi/>
              <w:spacing w:after="180" w:line="300" w:lineRule="exact"/>
              <w:rPr>
                <w:rFonts w:ascii="Arabic Typesetting" w:hAnsi="Arabic Typesetting" w:cs="Arabic Typesetting"/>
                <w:color w:val="000000"/>
                <w:sz w:val="36"/>
                <w:szCs w:val="36"/>
                <w:rtl/>
              </w:rPr>
            </w:pPr>
            <w:r w:rsidRPr="00DC2CDA">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DC2CDA">
              <w:rPr>
                <w:rFonts w:ascii="Arabic Typesetting" w:hAnsi="Arabic Typesetting" w:cs="Arabic Typesetting"/>
                <w:color w:val="000000"/>
                <w:sz w:val="36"/>
                <w:szCs w:val="36"/>
                <w:rtl/>
              </w:rPr>
              <w:t>متعلقة بالموظفين: 200 443 فرنك سويسري.</w:t>
            </w:r>
          </w:p>
          <w:p w:rsidR="004B1C9B" w:rsidRDefault="004B1C9B" w:rsidP="00D522C2">
            <w:pPr>
              <w:bidi/>
              <w:spacing w:after="180" w:line="300" w:lineRule="exact"/>
              <w:rPr>
                <w:rFonts w:ascii="Arabic Typesetting" w:hAnsi="Arabic Typesetting" w:cs="Arabic Typesetting"/>
                <w:color w:val="000000"/>
                <w:sz w:val="36"/>
                <w:szCs w:val="36"/>
              </w:rPr>
            </w:pPr>
            <w:r w:rsidRPr="00DC2CDA">
              <w:rPr>
                <w:rFonts w:ascii="Arabic Typesetting" w:hAnsi="Arabic Typesetting" w:cs="Arabic Typesetting"/>
                <w:color w:val="000000"/>
                <w:sz w:val="36"/>
                <w:szCs w:val="36"/>
                <w:rtl/>
              </w:rPr>
              <w:t>التكاليف المتعلقة بالموظفين: 800 66 فرنك سويسري.</w:t>
            </w:r>
          </w:p>
        </w:tc>
      </w:tr>
      <w:tr w:rsidR="004B1C9B"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DC2CDA">
              <w:rPr>
                <w:rFonts w:ascii="Arabic Typesetting" w:hAnsi="Arabic Typesetting" w:cs="Arabic Typesetting"/>
                <w:color w:val="000000"/>
                <w:sz w:val="36"/>
                <w:szCs w:val="36"/>
                <w:u w:val="single"/>
                <w:rtl/>
              </w:rPr>
              <w:t>تاريخ بدء المشروع</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rPr>
            </w:pPr>
            <w:r w:rsidRPr="00DC2CDA">
              <w:rPr>
                <w:rFonts w:ascii="Arabic Typesetting" w:hAnsi="Arabic Typesetting" w:cs="Arabic Typesetting"/>
                <w:color w:val="000000"/>
                <w:sz w:val="36"/>
                <w:szCs w:val="36"/>
                <w:rtl/>
              </w:rPr>
              <w:t>مايو 2012</w:t>
            </w:r>
          </w:p>
        </w:tc>
      </w:tr>
      <w:tr w:rsidR="004B1C9B"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DC2CDA">
              <w:rPr>
                <w:rFonts w:ascii="Arabic Typesetting" w:hAnsi="Arabic Typesetting" w:cs="Arabic Typesetting"/>
                <w:color w:val="000000"/>
                <w:sz w:val="36"/>
                <w:szCs w:val="36"/>
                <w:u w:val="single"/>
                <w:rtl/>
              </w:rPr>
              <w:t>مدة المشروع</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rPr>
            </w:pPr>
            <w:r w:rsidRPr="00DC2CDA">
              <w:rPr>
                <w:rFonts w:ascii="Arabic Typesetting" w:hAnsi="Arabic Typesetting" w:cs="Arabic Typesetting"/>
                <w:color w:val="000000"/>
                <w:sz w:val="36"/>
                <w:szCs w:val="36"/>
                <w:rtl/>
              </w:rPr>
              <w:t>20 شهراً.</w:t>
            </w:r>
          </w:p>
        </w:tc>
      </w:tr>
      <w:tr w:rsidR="004B1C9B"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DC2CDA">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984" w:type="dxa"/>
            <w:tcBorders>
              <w:top w:val="single" w:sz="4" w:space="0" w:color="auto"/>
              <w:left w:val="single" w:sz="4" w:space="0" w:color="auto"/>
              <w:bottom w:val="single" w:sz="4" w:space="0" w:color="auto"/>
              <w:right w:val="single" w:sz="4" w:space="0" w:color="auto"/>
            </w:tcBorders>
          </w:tcPr>
          <w:p w:rsidR="004B1C9B" w:rsidRPr="00DC2CDA" w:rsidRDefault="004B1C9B" w:rsidP="00D522C2">
            <w:pPr>
              <w:bidi/>
              <w:spacing w:after="180" w:line="300" w:lineRule="exact"/>
              <w:rPr>
                <w:rFonts w:ascii="Arabic Typesetting" w:hAnsi="Arabic Typesetting" w:cs="Arabic Typesetting"/>
                <w:color w:val="000000"/>
                <w:sz w:val="36"/>
                <w:szCs w:val="36"/>
                <w:rtl/>
              </w:rPr>
            </w:pPr>
            <w:r w:rsidRPr="00DC2CDA">
              <w:rPr>
                <w:rFonts w:ascii="Arabic Typesetting" w:hAnsi="Arabic Typesetting" w:cs="Arabic Typesetting"/>
                <w:color w:val="000000"/>
                <w:sz w:val="36"/>
                <w:szCs w:val="36"/>
                <w:rtl/>
              </w:rPr>
              <w:t>قطاع التنمية</w:t>
            </w:r>
            <w:r w:rsidRPr="00DC2CDA">
              <w:rPr>
                <w:rFonts w:ascii="Arabic Typesetting" w:hAnsi="Arabic Typesetting" w:cs="Arabic Typesetting" w:hint="cs"/>
                <w:color w:val="000000"/>
                <w:sz w:val="36"/>
                <w:szCs w:val="36"/>
                <w:rtl/>
              </w:rPr>
              <w:t>.</w:t>
            </w:r>
          </w:p>
          <w:p w:rsidR="004B1C9B" w:rsidRDefault="004B1C9B" w:rsidP="00D522C2">
            <w:pPr>
              <w:bidi/>
              <w:spacing w:after="180" w:line="300" w:lineRule="exact"/>
              <w:rPr>
                <w:rFonts w:ascii="Arabic Typesetting" w:hAnsi="Arabic Typesetting" w:cs="Arabic Typesetting"/>
                <w:color w:val="000000"/>
                <w:sz w:val="36"/>
                <w:szCs w:val="36"/>
              </w:rPr>
            </w:pPr>
            <w:r w:rsidRPr="00DC2CDA">
              <w:rPr>
                <w:rFonts w:ascii="Arabic Typesetting" w:hAnsi="Arabic Typesetting" w:cs="Arabic Typesetting"/>
                <w:color w:val="000000"/>
                <w:sz w:val="36"/>
                <w:szCs w:val="36"/>
                <w:rtl/>
              </w:rPr>
              <w:t>الصلة ببرامج الويبو 9، 10.</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AB653B">
              <w:rPr>
                <w:rFonts w:ascii="Arabic Typesetting" w:hAnsi="Arabic Typesetting" w:cs="Arabic Typesetting"/>
                <w:color w:val="000000"/>
                <w:sz w:val="36"/>
                <w:szCs w:val="36"/>
                <w:u w:val="single"/>
                <w:rtl/>
              </w:rPr>
              <w:t>وصف موجز للمشروع</w:t>
            </w:r>
          </w:p>
        </w:tc>
        <w:tc>
          <w:tcPr>
            <w:tcW w:w="6984" w:type="dxa"/>
            <w:tcBorders>
              <w:top w:val="single" w:sz="4" w:space="0" w:color="auto"/>
              <w:left w:val="single" w:sz="4" w:space="0" w:color="auto"/>
              <w:bottom w:val="single" w:sz="4" w:space="0" w:color="auto"/>
              <w:right w:val="single" w:sz="4" w:space="0" w:color="auto"/>
            </w:tcBorders>
          </w:tcPr>
          <w:p w:rsidR="004B1C9B" w:rsidRPr="00DC2CDA" w:rsidRDefault="004B1C9B" w:rsidP="00D522C2">
            <w:pPr>
              <w:bidi/>
              <w:spacing w:after="120" w:line="300" w:lineRule="exact"/>
              <w:rPr>
                <w:rFonts w:ascii="Arabic Typesetting" w:hAnsi="Arabic Typesetting" w:cs="Arabic Typesetting"/>
                <w:color w:val="000000"/>
                <w:sz w:val="36"/>
                <w:szCs w:val="36"/>
                <w:rtl/>
              </w:rPr>
            </w:pPr>
            <w:r w:rsidRPr="00DC2CDA">
              <w:rPr>
                <w:rFonts w:ascii="Arabic Typesetting" w:hAnsi="Arabic Typesetting" w:cs="Arabic Typesetting"/>
                <w:color w:val="000000"/>
                <w:sz w:val="36"/>
                <w:szCs w:val="36"/>
                <w:rtl/>
              </w:rPr>
              <w:t>يكمن الهدف الأساسي لمشروع "بدء تشغيل" الأكاديميات الوطنية للملكية الفكرية في تعزيز القدرات الوطنية والإقليمية، وطاقات الموارد المؤسسية والبشرية من خلال مواصلة تطوير البنية التحتية وغيرها من المرافق لجعل المؤسسات الوطنية أكثر</w:t>
            </w:r>
            <w:r>
              <w:rPr>
                <w:rFonts w:ascii="Arabic Typesetting" w:hAnsi="Arabic Typesetting" w:cs="Arabic Typesetting"/>
                <w:color w:val="000000"/>
                <w:sz w:val="36"/>
                <w:szCs w:val="36"/>
                <w:rtl/>
              </w:rPr>
              <w:t xml:space="preserve"> فعالية، والسعي في تحقيق توازن عادل</w:t>
            </w:r>
            <w:r w:rsidRPr="00DC2CDA">
              <w:rPr>
                <w:rFonts w:ascii="Arabic Typesetting" w:hAnsi="Arabic Typesetting" w:cs="Arabic Typesetting"/>
                <w:color w:val="000000"/>
                <w:sz w:val="36"/>
                <w:szCs w:val="36"/>
                <w:rtl/>
              </w:rPr>
              <w:t xml:space="preserve"> بين حماية الملكية الفكرية والمصلحة العامة، فضلا عن الوفاء بأولويات ومستهدفات التنمية الوطنية لتلبية الطلب المحلي المتزايد من </w:t>
            </w:r>
            <w:proofErr w:type="spellStart"/>
            <w:r w:rsidRPr="00DC2CDA">
              <w:rPr>
                <w:rFonts w:ascii="Arabic Typesetting" w:hAnsi="Arabic Typesetting" w:cs="Arabic Typesetting"/>
                <w:color w:val="000000"/>
                <w:sz w:val="36"/>
                <w:szCs w:val="36"/>
                <w:rtl/>
              </w:rPr>
              <w:t>أخصائيي</w:t>
            </w:r>
            <w:proofErr w:type="spellEnd"/>
            <w:r w:rsidRPr="00DC2CDA">
              <w:rPr>
                <w:rFonts w:ascii="Arabic Typesetting" w:hAnsi="Arabic Typesetting" w:cs="Arabic Typesetting"/>
                <w:color w:val="000000"/>
                <w:sz w:val="36"/>
                <w:szCs w:val="36"/>
                <w:rtl/>
              </w:rPr>
              <w:t xml:space="preserve"> الملكية الفكرية، وا</w:t>
            </w:r>
            <w:r>
              <w:rPr>
                <w:rFonts w:ascii="Arabic Typesetting" w:hAnsi="Arabic Typesetting" w:cs="Arabic Typesetting"/>
                <w:color w:val="000000"/>
                <w:sz w:val="36"/>
                <w:szCs w:val="36"/>
                <w:rtl/>
              </w:rPr>
              <w:t>لمهنيين والمس</w:t>
            </w:r>
            <w:r>
              <w:rPr>
                <w:rFonts w:ascii="Arabic Typesetting" w:hAnsi="Arabic Typesetting" w:cs="Arabic Typesetting" w:hint="cs"/>
                <w:color w:val="000000"/>
                <w:sz w:val="36"/>
                <w:szCs w:val="36"/>
                <w:rtl/>
              </w:rPr>
              <w:t>ؤ</w:t>
            </w:r>
            <w:r w:rsidRPr="00DC2CDA">
              <w:rPr>
                <w:rFonts w:ascii="Arabic Typesetting" w:hAnsi="Arabic Typesetting" w:cs="Arabic Typesetting"/>
                <w:color w:val="000000"/>
                <w:sz w:val="36"/>
                <w:szCs w:val="36"/>
                <w:rtl/>
              </w:rPr>
              <w:t>ولين الحكوميين وغيرهم من مختلف أصحاب المصلحة.</w:t>
            </w:r>
          </w:p>
          <w:p w:rsidR="004B1C9B" w:rsidRPr="00DC2CDA" w:rsidRDefault="004B1C9B" w:rsidP="00D522C2">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اقتُرحت</w:t>
            </w:r>
            <w:r w:rsidRPr="00DC2CDA">
              <w:rPr>
                <w:rFonts w:ascii="Arabic Typesetting" w:hAnsi="Arabic Typesetting" w:cs="Arabic Typesetting"/>
                <w:color w:val="000000"/>
                <w:sz w:val="36"/>
                <w:szCs w:val="36"/>
                <w:rtl/>
              </w:rPr>
              <w:t xml:space="preserve"> المرحلة الثاني</w:t>
            </w:r>
            <w:r>
              <w:rPr>
                <w:rFonts w:ascii="Arabic Typesetting" w:hAnsi="Arabic Typesetting" w:cs="Arabic Typesetting" w:hint="cs"/>
                <w:color w:val="000000"/>
                <w:sz w:val="36"/>
                <w:szCs w:val="36"/>
                <w:rtl/>
              </w:rPr>
              <w:t>ة</w:t>
            </w:r>
            <w:r w:rsidRPr="00DC2CDA">
              <w:rPr>
                <w:rFonts w:ascii="Arabic Typesetting" w:hAnsi="Arabic Typesetting" w:cs="Arabic Typesetting"/>
                <w:color w:val="000000"/>
                <w:sz w:val="36"/>
                <w:szCs w:val="36"/>
                <w:rtl/>
              </w:rPr>
              <w:t xml:space="preserve"> بغرض تمكين أكاديمية الويبو من تحقيق الآتي قبل نهاية عام 2013: </w:t>
            </w:r>
          </w:p>
          <w:p w:rsidR="004B1C9B" w:rsidRPr="00DC2CDA" w:rsidRDefault="004B1C9B" w:rsidP="004B1C9B">
            <w:pPr>
              <w:pStyle w:val="ONUME"/>
              <w:numPr>
                <w:ilvl w:val="0"/>
                <w:numId w:val="10"/>
              </w:numPr>
              <w:tabs>
                <w:tab w:val="clear" w:pos="567"/>
              </w:tabs>
              <w:bidi/>
              <w:spacing w:line="300" w:lineRule="exact"/>
              <w:rPr>
                <w:rFonts w:ascii="Arabic Typesetting" w:eastAsia="Times New Roman" w:hAnsi="Arabic Typesetting" w:cs="Arabic Typesetting"/>
                <w:color w:val="000000"/>
                <w:sz w:val="36"/>
                <w:szCs w:val="36"/>
                <w:rtl/>
                <w:lang w:eastAsia="en-US"/>
              </w:rPr>
            </w:pPr>
            <w:r w:rsidRPr="00DC2CDA">
              <w:rPr>
                <w:rFonts w:ascii="Arabic Typesetting" w:eastAsia="Times New Roman" w:hAnsi="Arabic Typesetting" w:cs="Arabic Typesetting"/>
                <w:color w:val="000000"/>
                <w:sz w:val="36"/>
                <w:szCs w:val="36"/>
                <w:rtl/>
                <w:lang w:eastAsia="en-US"/>
              </w:rPr>
              <w:t>مساعدة كولومبيا</w:t>
            </w:r>
            <w:r w:rsidRPr="00DC2CDA">
              <w:rPr>
                <w:rFonts w:ascii="Arabic Typesetting" w:eastAsia="Times New Roman" w:hAnsi="Arabic Typesetting" w:cs="Arabic Typesetting" w:hint="cs"/>
                <w:color w:val="000000"/>
                <w:sz w:val="36"/>
                <w:szCs w:val="36"/>
                <w:rtl/>
                <w:lang w:eastAsia="en-US"/>
              </w:rPr>
              <w:t xml:space="preserve"> و</w:t>
            </w:r>
            <w:r w:rsidRPr="00DC2CDA">
              <w:rPr>
                <w:rFonts w:ascii="Arabic Typesetting" w:eastAsia="Times New Roman" w:hAnsi="Arabic Typesetting" w:cs="Arabic Typesetting"/>
                <w:color w:val="000000"/>
                <w:sz w:val="36"/>
                <w:szCs w:val="36"/>
                <w:rtl/>
                <w:lang w:eastAsia="en-US"/>
              </w:rPr>
              <w:t xml:space="preserve">الجمهورية </w:t>
            </w:r>
            <w:proofErr w:type="spellStart"/>
            <w:r w:rsidRPr="00DC2CDA">
              <w:rPr>
                <w:rFonts w:ascii="Arabic Typesetting" w:eastAsia="Times New Roman" w:hAnsi="Arabic Typesetting" w:cs="Arabic Typesetting"/>
                <w:color w:val="000000"/>
                <w:sz w:val="36"/>
                <w:szCs w:val="36"/>
                <w:rtl/>
                <w:lang w:eastAsia="en-US"/>
              </w:rPr>
              <w:t>الدومينيكية</w:t>
            </w:r>
            <w:proofErr w:type="spellEnd"/>
            <w:r w:rsidRPr="00DC2CDA">
              <w:rPr>
                <w:rFonts w:ascii="Arabic Typesetting" w:eastAsia="Times New Roman" w:hAnsi="Arabic Typesetting" w:cs="Arabic Typesetting"/>
                <w:color w:val="000000"/>
                <w:sz w:val="36"/>
                <w:szCs w:val="36"/>
                <w:rtl/>
                <w:lang w:eastAsia="en-US"/>
              </w:rPr>
              <w:t xml:space="preserve"> </w:t>
            </w:r>
            <w:r w:rsidRPr="00DC2CDA">
              <w:rPr>
                <w:rFonts w:ascii="Arabic Typesetting" w:eastAsia="Times New Roman" w:hAnsi="Arabic Typesetting" w:cs="Arabic Typesetting" w:hint="cs"/>
                <w:color w:val="000000"/>
                <w:sz w:val="36"/>
                <w:szCs w:val="36"/>
                <w:rtl/>
                <w:lang w:eastAsia="en-US"/>
              </w:rPr>
              <w:t>و</w:t>
            </w:r>
            <w:r w:rsidRPr="00DC2CDA">
              <w:rPr>
                <w:rFonts w:ascii="Arabic Typesetting" w:eastAsia="Times New Roman" w:hAnsi="Arabic Typesetting" w:cs="Arabic Typesetting"/>
                <w:color w:val="000000"/>
                <w:sz w:val="36"/>
                <w:szCs w:val="36"/>
                <w:rtl/>
                <w:lang w:eastAsia="en-US"/>
              </w:rPr>
              <w:t xml:space="preserve">مصر </w:t>
            </w:r>
            <w:r w:rsidRPr="00DC2CDA">
              <w:rPr>
                <w:rFonts w:ascii="Arabic Typesetting" w:eastAsia="Times New Roman" w:hAnsi="Arabic Typesetting" w:cs="Arabic Typesetting" w:hint="cs"/>
                <w:color w:val="000000"/>
                <w:sz w:val="36"/>
                <w:szCs w:val="36"/>
                <w:rtl/>
                <w:lang w:eastAsia="en-US"/>
              </w:rPr>
              <w:t>و</w:t>
            </w:r>
            <w:r w:rsidRPr="00DC2CDA">
              <w:rPr>
                <w:rFonts w:ascii="Arabic Typesetting" w:eastAsia="Times New Roman" w:hAnsi="Arabic Typesetting" w:cs="Arabic Typesetting"/>
                <w:color w:val="000000"/>
                <w:sz w:val="36"/>
                <w:szCs w:val="36"/>
                <w:rtl/>
                <w:lang w:eastAsia="en-US"/>
              </w:rPr>
              <w:t xml:space="preserve">إثيوبيا وبيرو وتونس على إقامة مراكز تدريب </w:t>
            </w:r>
            <w:r w:rsidRPr="00DC2CDA">
              <w:rPr>
                <w:rFonts w:ascii="Arabic Typesetting" w:eastAsia="Times New Roman" w:hAnsi="Arabic Typesetting" w:cs="Arabic Typesetting" w:hint="cs"/>
                <w:color w:val="000000"/>
                <w:sz w:val="36"/>
                <w:szCs w:val="36"/>
                <w:rtl/>
                <w:lang w:eastAsia="en-US"/>
              </w:rPr>
              <w:t>ل</w:t>
            </w:r>
            <w:r w:rsidRPr="00DC2CDA">
              <w:rPr>
                <w:rFonts w:ascii="Arabic Typesetting" w:eastAsia="Times New Roman" w:hAnsi="Arabic Typesetting" w:cs="Arabic Typesetting"/>
                <w:color w:val="000000"/>
                <w:sz w:val="36"/>
                <w:szCs w:val="36"/>
                <w:rtl/>
                <w:lang w:eastAsia="en-US"/>
              </w:rPr>
              <w:t xml:space="preserve">لملكية الفكرية </w:t>
            </w:r>
            <w:r w:rsidRPr="00DC2CDA">
              <w:rPr>
                <w:rFonts w:ascii="Arabic Typesetting" w:eastAsia="Times New Roman" w:hAnsi="Arabic Typesetting" w:cs="Arabic Typesetting" w:hint="cs"/>
                <w:color w:val="000000"/>
                <w:sz w:val="36"/>
                <w:szCs w:val="36"/>
                <w:rtl/>
                <w:lang w:eastAsia="en-US"/>
              </w:rPr>
              <w:t xml:space="preserve">تكون </w:t>
            </w:r>
            <w:r w:rsidRPr="00DC2CDA">
              <w:rPr>
                <w:rFonts w:ascii="Arabic Typesetting" w:eastAsia="Times New Roman" w:hAnsi="Arabic Typesetting" w:cs="Arabic Typesetting"/>
                <w:color w:val="000000"/>
                <w:sz w:val="36"/>
                <w:szCs w:val="36"/>
                <w:rtl/>
                <w:lang w:eastAsia="en-US"/>
              </w:rPr>
              <w:t xml:space="preserve">قادرة على تحقيق الاستدامة ذاتيا، </w:t>
            </w:r>
            <w:r w:rsidRPr="00DC2CDA">
              <w:rPr>
                <w:rFonts w:ascii="Arabic Typesetting" w:eastAsia="Times New Roman" w:hAnsi="Arabic Typesetting" w:cs="Arabic Typesetting" w:hint="cs"/>
                <w:color w:val="000000"/>
                <w:sz w:val="36"/>
                <w:szCs w:val="36"/>
                <w:rtl/>
                <w:lang w:eastAsia="en-US"/>
              </w:rPr>
              <w:t>وتوفر</w:t>
            </w:r>
            <w:r w:rsidRPr="00DC2CDA">
              <w:rPr>
                <w:rFonts w:ascii="Arabic Typesetting" w:eastAsia="Times New Roman" w:hAnsi="Arabic Typesetting" w:cs="Arabic Typesetting"/>
                <w:color w:val="000000"/>
                <w:sz w:val="36"/>
                <w:szCs w:val="36"/>
                <w:rtl/>
                <w:lang w:eastAsia="en-US"/>
              </w:rPr>
              <w:t xml:space="preserve"> على الأقل </w:t>
            </w:r>
            <w:r>
              <w:rPr>
                <w:rFonts w:ascii="Arabic Typesetting" w:eastAsia="Times New Roman" w:hAnsi="Arabic Typesetting" w:cs="Arabic Typesetting" w:hint="cs"/>
                <w:color w:val="000000"/>
                <w:sz w:val="36"/>
                <w:szCs w:val="36"/>
                <w:rtl/>
                <w:lang w:eastAsia="en-US"/>
              </w:rPr>
              <w:t>برنامجين من برامج التدريب العادية</w:t>
            </w:r>
            <w:r w:rsidRPr="00DC2CDA">
              <w:rPr>
                <w:rFonts w:ascii="Arabic Typesetting" w:eastAsia="Times New Roman" w:hAnsi="Arabic Typesetting" w:cs="Arabic Typesetting"/>
                <w:color w:val="000000"/>
                <w:sz w:val="36"/>
                <w:szCs w:val="36"/>
                <w:rtl/>
                <w:lang w:eastAsia="en-US"/>
              </w:rPr>
              <w:t xml:space="preserve"> على القضايا المستجدة في مجال الملكية الفكرية، كما تم الاتفاق عليه مع البلدان المستفيدة.</w:t>
            </w:r>
          </w:p>
          <w:p w:rsidR="004B1C9B" w:rsidRDefault="004B1C9B" w:rsidP="004B1C9B">
            <w:pPr>
              <w:pStyle w:val="ONUME"/>
              <w:numPr>
                <w:ilvl w:val="0"/>
                <w:numId w:val="10"/>
              </w:numPr>
              <w:tabs>
                <w:tab w:val="clear" w:pos="567"/>
              </w:tabs>
              <w:bidi/>
              <w:spacing w:line="300" w:lineRule="exact"/>
              <w:rPr>
                <w:rFonts w:ascii="Arabic Typesetting" w:eastAsia="Times New Roman" w:hAnsi="Arabic Typesetting" w:cs="Arabic Typesetting"/>
                <w:color w:val="000000"/>
                <w:sz w:val="36"/>
                <w:szCs w:val="36"/>
                <w:lang w:eastAsia="en-US"/>
              </w:rPr>
            </w:pPr>
            <w:r w:rsidRPr="00DC2CDA">
              <w:rPr>
                <w:rFonts w:ascii="Arabic Typesetting" w:eastAsia="Times New Roman" w:hAnsi="Arabic Typesetting" w:cs="Arabic Typesetting"/>
                <w:color w:val="000000"/>
                <w:sz w:val="36"/>
                <w:szCs w:val="36"/>
                <w:rtl/>
                <w:lang w:eastAsia="en-US"/>
              </w:rPr>
              <w:t xml:space="preserve">بناء موارد بشرية </w:t>
            </w:r>
            <w:r w:rsidRPr="00DC2CDA">
              <w:rPr>
                <w:rFonts w:ascii="Arabic Typesetting" w:eastAsia="Times New Roman" w:hAnsi="Arabic Typesetting" w:cs="Arabic Typesetting" w:hint="cs"/>
                <w:color w:val="000000"/>
                <w:sz w:val="36"/>
                <w:szCs w:val="36"/>
                <w:rtl/>
                <w:lang w:eastAsia="en-US"/>
              </w:rPr>
              <w:t>قوية و</w:t>
            </w:r>
            <w:r w:rsidRPr="00DC2CDA">
              <w:rPr>
                <w:rFonts w:ascii="Arabic Typesetting" w:eastAsia="Times New Roman" w:hAnsi="Arabic Typesetting" w:cs="Arabic Typesetting"/>
                <w:color w:val="000000"/>
                <w:sz w:val="36"/>
                <w:szCs w:val="36"/>
                <w:rtl/>
                <w:lang w:eastAsia="en-US"/>
              </w:rPr>
              <w:t>قادرة على تطوير وتقديم برامج تدريبية في الملكية الفكرية مع الأخذ في الاعتبار تحديات التنمية الوطنية والأولويات والاحتياجات المحلية والتوازن العادل بين حقوق الملكية الفكرية والمصلحة العامة.</w:t>
            </w:r>
          </w:p>
          <w:p w:rsidR="004B1C9B" w:rsidRDefault="004B1C9B" w:rsidP="004B1C9B">
            <w:pPr>
              <w:pStyle w:val="ONUME"/>
              <w:numPr>
                <w:ilvl w:val="0"/>
                <w:numId w:val="10"/>
              </w:numPr>
              <w:tabs>
                <w:tab w:val="clear" w:pos="567"/>
              </w:tabs>
              <w:bidi/>
              <w:spacing w:line="300" w:lineRule="exact"/>
              <w:rPr>
                <w:rFonts w:ascii="Arabic Typesetting" w:eastAsia="Times New Roman" w:hAnsi="Arabic Typesetting" w:cs="Arabic Typesetting"/>
                <w:color w:val="000000"/>
                <w:sz w:val="36"/>
                <w:szCs w:val="36"/>
                <w:lang w:eastAsia="en-US"/>
              </w:rPr>
            </w:pPr>
            <w:r w:rsidRPr="00DC2CDA">
              <w:rPr>
                <w:rFonts w:ascii="Arabic Typesetting" w:eastAsia="Times New Roman" w:hAnsi="Arabic Typesetting" w:cs="Arabic Typesetting"/>
                <w:color w:val="000000"/>
                <w:sz w:val="36"/>
                <w:szCs w:val="36"/>
                <w:rtl/>
                <w:lang w:eastAsia="en-US"/>
              </w:rPr>
              <w:t xml:space="preserve"> وضع مجموعة من الأدوات والمبادئ التوجيهية التي يمكن استخدامها كمرجع للدول الأعضاء الأخرى المهتمة بإنشاء مؤسسات تدريبية خاصة به</w:t>
            </w:r>
            <w:r w:rsidRPr="00DC2CDA">
              <w:rPr>
                <w:rFonts w:ascii="Arabic Typesetting" w:eastAsia="Times New Roman" w:hAnsi="Arabic Typesetting" w:cs="Arabic Typesetting" w:hint="cs"/>
                <w:color w:val="000000"/>
                <w:sz w:val="36"/>
                <w:szCs w:val="36"/>
                <w:rtl/>
                <w:lang w:eastAsia="en-US"/>
              </w:rPr>
              <w:t>ا</w:t>
            </w:r>
            <w:r w:rsidRPr="00DC2CDA">
              <w:rPr>
                <w:rFonts w:ascii="Arabic Typesetting" w:eastAsia="Times New Roman" w:hAnsi="Arabic Typesetting" w:cs="Arabic Typesetting"/>
                <w:color w:val="000000"/>
                <w:sz w:val="36"/>
                <w:szCs w:val="36"/>
                <w:rtl/>
                <w:lang w:eastAsia="en-US"/>
              </w:rPr>
              <w:t>.</w:t>
            </w:r>
          </w:p>
          <w:p w:rsidR="004B1C9B" w:rsidRPr="00E85A5D" w:rsidRDefault="004B1C9B" w:rsidP="004B1C9B">
            <w:pPr>
              <w:pStyle w:val="ONUME"/>
              <w:numPr>
                <w:ilvl w:val="0"/>
                <w:numId w:val="10"/>
              </w:numPr>
              <w:tabs>
                <w:tab w:val="clear" w:pos="567"/>
              </w:tabs>
              <w:bidi/>
              <w:spacing w:line="300" w:lineRule="exact"/>
              <w:rPr>
                <w:rFonts w:ascii="Arabic Typesetting" w:hAnsi="Arabic Typesetting" w:cs="Arabic Typesetting"/>
                <w:color w:val="000000"/>
                <w:sz w:val="36"/>
                <w:szCs w:val="36"/>
                <w:u w:val="single"/>
              </w:rPr>
            </w:pPr>
            <w:r w:rsidRPr="00DC2CDA">
              <w:rPr>
                <w:rFonts w:ascii="Arabic Typesetting" w:eastAsia="Times New Roman" w:hAnsi="Arabic Typesetting" w:cs="Arabic Typesetting"/>
                <w:color w:val="000000"/>
                <w:sz w:val="36"/>
                <w:szCs w:val="36"/>
                <w:rtl/>
                <w:lang w:eastAsia="en-US"/>
              </w:rPr>
              <w:t>المساهمة في إنشاء منتدى للمناقشات بشأن استخدام الملكية الفكرية للتنمية الاجتماعية والاقتصادية على الصعيدين الوطني والإقليمي</w:t>
            </w:r>
            <w:r>
              <w:rPr>
                <w:rFonts w:ascii="Arabic Typesetting" w:eastAsia="Times New Roman" w:hAnsi="Arabic Typesetting" w:cs="Arabic Typesetting" w:hint="cs"/>
                <w:color w:val="000000"/>
                <w:sz w:val="36"/>
                <w:szCs w:val="36"/>
                <w:rtl/>
                <w:lang w:eastAsia="en-US"/>
              </w:rPr>
              <w:t>.</w:t>
            </w:r>
          </w:p>
        </w:tc>
      </w:tr>
    </w:tbl>
    <w:p w:rsidR="004B1C9B" w:rsidRDefault="004B1C9B" w:rsidP="004B1C9B">
      <w:pPr>
        <w:bidi/>
      </w:pPr>
      <w:r>
        <w:br w:type="page"/>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4"/>
      </w:tblGrid>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Pr="00D323BA" w:rsidRDefault="004B1C9B" w:rsidP="00D522C2">
            <w:pPr>
              <w:bidi/>
              <w:spacing w:after="180" w:line="300" w:lineRule="exact"/>
              <w:rPr>
                <w:rFonts w:ascii="Arabic Typesetting" w:hAnsi="Arabic Typesetting" w:cs="Arabic Typesetting"/>
                <w:color w:val="000000"/>
                <w:sz w:val="36"/>
                <w:szCs w:val="36"/>
                <w:u w:val="single"/>
              </w:rPr>
            </w:pPr>
            <w:r w:rsidRPr="00AB653B">
              <w:rPr>
                <w:rFonts w:ascii="Arabic Typesetting" w:hAnsi="Arabic Typesetting" w:cs="Arabic Typesetting"/>
                <w:color w:val="000000"/>
                <w:sz w:val="36"/>
                <w:szCs w:val="36"/>
                <w:u w:val="single"/>
                <w:rtl/>
              </w:rPr>
              <w:lastRenderedPageBreak/>
              <w:t>مدير المشروع</w:t>
            </w:r>
          </w:p>
        </w:tc>
        <w:tc>
          <w:tcPr>
            <w:tcW w:w="6984" w:type="dxa"/>
            <w:tcBorders>
              <w:top w:val="single" w:sz="4" w:space="0" w:color="auto"/>
              <w:left w:val="single" w:sz="4" w:space="0" w:color="auto"/>
              <w:bottom w:val="single" w:sz="4" w:space="0" w:color="auto"/>
              <w:right w:val="single" w:sz="4" w:space="0" w:color="auto"/>
            </w:tcBorders>
          </w:tcPr>
          <w:p w:rsidR="004B1C9B" w:rsidRPr="00E85A5D" w:rsidRDefault="004B1C9B" w:rsidP="00D522C2">
            <w:pPr>
              <w:bidi/>
              <w:spacing w:after="180" w:line="300" w:lineRule="exact"/>
              <w:rPr>
                <w:rFonts w:ascii="Arabic Typesetting" w:hAnsi="Arabic Typesetting" w:cs="Arabic Typesetting"/>
                <w:color w:val="000000"/>
                <w:sz w:val="36"/>
                <w:szCs w:val="36"/>
                <w:u w:val="single"/>
              </w:rPr>
            </w:pPr>
            <w:r w:rsidRPr="00AB653B">
              <w:rPr>
                <w:rFonts w:ascii="Arabic Typesetting" w:hAnsi="Arabic Typesetting" w:cs="Arabic Typesetting"/>
                <w:color w:val="000000"/>
                <w:sz w:val="36"/>
                <w:szCs w:val="36"/>
                <w:rtl/>
              </w:rPr>
              <w:t xml:space="preserve">السيد مارسيلو دي </w:t>
            </w:r>
            <w:proofErr w:type="spellStart"/>
            <w:r w:rsidRPr="00AB653B">
              <w:rPr>
                <w:rFonts w:ascii="Arabic Typesetting" w:hAnsi="Arabic Typesetting" w:cs="Arabic Typesetting"/>
                <w:color w:val="000000"/>
                <w:sz w:val="36"/>
                <w:szCs w:val="36"/>
                <w:rtl/>
              </w:rPr>
              <w:t>بييترو</w:t>
            </w:r>
            <w:proofErr w:type="spellEnd"/>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AB653B">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6984" w:type="dxa"/>
            <w:tcBorders>
              <w:top w:val="single" w:sz="4" w:space="0" w:color="auto"/>
              <w:left w:val="single" w:sz="4" w:space="0" w:color="auto"/>
              <w:bottom w:val="single" w:sz="4" w:space="0" w:color="auto"/>
              <w:right w:val="single" w:sz="4" w:space="0" w:color="auto"/>
            </w:tcBorders>
          </w:tcPr>
          <w:p w:rsidR="004B1C9B" w:rsidRPr="003313BE" w:rsidRDefault="004B1C9B" w:rsidP="00D522C2">
            <w:pPr>
              <w:bidi/>
              <w:spacing w:after="180" w:line="300" w:lineRule="exact"/>
              <w:rPr>
                <w:rFonts w:ascii="Arabic Typesetting" w:hAnsi="Arabic Typesetting" w:cs="Arabic Typesetting"/>
                <w:i/>
                <w:iCs/>
                <w:sz w:val="36"/>
                <w:szCs w:val="36"/>
                <w:rtl/>
              </w:rPr>
            </w:pPr>
            <w:r w:rsidRPr="003313BE">
              <w:rPr>
                <w:rFonts w:ascii="Arabic Typesetting" w:hAnsi="Arabic Typesetting" w:cs="Arabic Typesetting"/>
                <w:i/>
                <w:iCs/>
                <w:sz w:val="36"/>
                <w:szCs w:val="36"/>
                <w:rtl/>
              </w:rPr>
              <w:t xml:space="preserve">النتيجة المتوقعة </w:t>
            </w:r>
            <w:r w:rsidRPr="003313BE">
              <w:rPr>
                <w:rFonts w:ascii="Arabic Typesetting" w:hAnsi="Arabic Typesetting" w:cs="Arabic Typesetting" w:hint="cs"/>
                <w:i/>
                <w:iCs/>
                <w:sz w:val="36"/>
                <w:szCs w:val="36"/>
                <w:rtl/>
              </w:rPr>
              <w:t>4.3</w:t>
            </w:r>
          </w:p>
          <w:p w:rsidR="004B1C9B" w:rsidRPr="00E85A5D" w:rsidRDefault="004B1C9B" w:rsidP="00D522C2">
            <w:pPr>
              <w:bidi/>
              <w:spacing w:after="180" w:line="300" w:lineRule="exact"/>
              <w:rPr>
                <w:rFonts w:ascii="Arabic Typesetting" w:hAnsi="Arabic Typesetting" w:cs="Arabic Typesetting"/>
                <w:color w:val="000000"/>
                <w:sz w:val="36"/>
                <w:szCs w:val="36"/>
                <w:u w:val="single"/>
                <w:lang w:bidi="ar-EG"/>
              </w:rPr>
            </w:pPr>
            <w:r w:rsidRPr="00AB653B">
              <w:rPr>
                <w:rFonts w:ascii="Arabic Typesetting" w:hAnsi="Arabic Typesetting" w:cs="Arabic Typesetting"/>
                <w:color w:val="000000"/>
                <w:sz w:val="36"/>
                <w:szCs w:val="36"/>
                <w:rtl/>
                <w:lang w:bidi="ar-EG"/>
              </w:rPr>
              <w:t>النفاذ الأسهل لتعليم الملكية الفكرية</w:t>
            </w:r>
            <w:r w:rsidRPr="006F4A28">
              <w:rPr>
                <w:rFonts w:ascii="Arabic Typesetting" w:hAnsi="Arabic Typesetting" w:cs="Arabic Typesetting" w:hint="cs"/>
                <w:color w:val="000000"/>
                <w:sz w:val="36"/>
                <w:szCs w:val="36"/>
                <w:rtl/>
                <w:lang w:bidi="ar-EG"/>
              </w:rPr>
              <w:t>.</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AB653B">
              <w:rPr>
                <w:rFonts w:ascii="Arabic Typesetting" w:hAnsi="Arabic Typesetting" w:cs="Arabic Typesetting"/>
                <w:color w:val="000000"/>
                <w:sz w:val="36"/>
                <w:szCs w:val="36"/>
                <w:u w:val="single"/>
                <w:rtl/>
              </w:rPr>
              <w:t>التقدم المحرز في تنفيذ المشروع</w:t>
            </w:r>
          </w:p>
        </w:tc>
        <w:tc>
          <w:tcPr>
            <w:tcW w:w="6984" w:type="dxa"/>
            <w:tcBorders>
              <w:top w:val="single" w:sz="4" w:space="0" w:color="auto"/>
              <w:left w:val="single" w:sz="4" w:space="0" w:color="auto"/>
              <w:bottom w:val="single" w:sz="4" w:space="0" w:color="auto"/>
              <w:right w:val="single" w:sz="4" w:space="0" w:color="auto"/>
            </w:tcBorders>
          </w:tcPr>
          <w:p w:rsidR="004B1C9B" w:rsidRPr="006F4A28" w:rsidRDefault="004B1C9B" w:rsidP="00D522C2">
            <w:pPr>
              <w:bidi/>
              <w:spacing w:after="180" w:line="300" w:lineRule="exact"/>
              <w:rPr>
                <w:rFonts w:ascii="Arabic Typesetting" w:hAnsi="Arabic Typesetting" w:cs="Arabic Typesetting"/>
                <w:color w:val="000000"/>
                <w:sz w:val="36"/>
                <w:szCs w:val="36"/>
                <w:u w:val="single"/>
                <w:rtl/>
              </w:rPr>
            </w:pPr>
            <w:r w:rsidRPr="006F4A28">
              <w:rPr>
                <w:rFonts w:ascii="Arabic Typesetting" w:hAnsi="Arabic Typesetting" w:cs="Arabic Typesetting" w:hint="cs"/>
                <w:color w:val="000000"/>
                <w:sz w:val="36"/>
                <w:szCs w:val="36"/>
                <w:u w:val="single"/>
                <w:rtl/>
              </w:rPr>
              <w:t>معلومات أساسية:</w:t>
            </w:r>
          </w:p>
          <w:p w:rsidR="004B1C9B" w:rsidRDefault="004B1C9B" w:rsidP="00D522C2">
            <w:pPr>
              <w:bidi/>
              <w:spacing w:after="180" w:line="300" w:lineRule="exact"/>
              <w:rPr>
                <w:rFonts w:ascii="Arabic Typesetting" w:hAnsi="Arabic Typesetting" w:cs="Arabic Typesetting"/>
                <w:color w:val="000000"/>
                <w:sz w:val="36"/>
                <w:szCs w:val="36"/>
                <w:rtl/>
              </w:rPr>
            </w:pPr>
            <w:r w:rsidRPr="006F4A28">
              <w:rPr>
                <w:rFonts w:ascii="Arabic Typesetting" w:hAnsi="Arabic Typesetting" w:cs="Arabic Typesetting" w:hint="cs"/>
                <w:color w:val="000000"/>
                <w:sz w:val="36"/>
                <w:szCs w:val="36"/>
                <w:rtl/>
              </w:rPr>
              <w:t xml:space="preserve">لدى اختتام المرحلة الأولى </w:t>
            </w:r>
            <w:r>
              <w:rPr>
                <w:rFonts w:ascii="Arabic Typesetting" w:hAnsi="Arabic Typesetting" w:cs="Arabic Typesetting" w:hint="cs"/>
                <w:color w:val="000000"/>
                <w:sz w:val="36"/>
                <w:szCs w:val="36"/>
                <w:rtl/>
              </w:rPr>
              <w:t>من المشروع وقيام مستشار مستقل بعرض تقييم للمشروع، اقتُرح البدء في المرحلة الثانية واعتمدتها الدورة التاسعة للجنة المعنية بالتنمية والملكية الفكرية المعقودة في شهر مايو 2012.</w:t>
            </w:r>
          </w:p>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وقد ركزت المرحلة الثانية من المشروع على إنهاء التعاون من أجل المساعدة على إنشاء مؤسسات وطنية للتدريب على الملكية الفكرية في ستة بلدان رائدة وهي </w:t>
            </w:r>
            <w:r w:rsidRPr="00DC2CDA">
              <w:rPr>
                <w:rFonts w:ascii="Arabic Typesetting" w:hAnsi="Arabic Typesetting" w:cs="Arabic Typesetting"/>
                <w:color w:val="000000"/>
                <w:sz w:val="36"/>
                <w:szCs w:val="36"/>
                <w:rtl/>
              </w:rPr>
              <w:t>كولومبيا</w:t>
            </w:r>
            <w:r w:rsidRPr="00DC2CDA">
              <w:rPr>
                <w:rFonts w:ascii="Arabic Typesetting" w:hAnsi="Arabic Typesetting" w:cs="Arabic Typesetting" w:hint="cs"/>
                <w:color w:val="000000"/>
                <w:sz w:val="36"/>
                <w:szCs w:val="36"/>
                <w:rtl/>
              </w:rPr>
              <w:t xml:space="preserve"> و</w:t>
            </w:r>
            <w:r w:rsidRPr="00DC2CDA">
              <w:rPr>
                <w:rFonts w:ascii="Arabic Typesetting" w:hAnsi="Arabic Typesetting" w:cs="Arabic Typesetting"/>
                <w:color w:val="000000"/>
                <w:sz w:val="36"/>
                <w:szCs w:val="36"/>
                <w:rtl/>
              </w:rPr>
              <w:t xml:space="preserve">الجمهورية </w:t>
            </w:r>
            <w:proofErr w:type="spellStart"/>
            <w:r w:rsidRPr="00DC2CDA">
              <w:rPr>
                <w:rFonts w:ascii="Arabic Typesetting" w:hAnsi="Arabic Typesetting" w:cs="Arabic Typesetting"/>
                <w:color w:val="000000"/>
                <w:sz w:val="36"/>
                <w:szCs w:val="36"/>
                <w:rtl/>
              </w:rPr>
              <w:t>الدومينيكية</w:t>
            </w:r>
            <w:proofErr w:type="spellEnd"/>
            <w:r w:rsidRPr="00DC2CDA">
              <w:rPr>
                <w:rFonts w:ascii="Arabic Typesetting" w:hAnsi="Arabic Typesetting" w:cs="Arabic Typesetting"/>
                <w:color w:val="000000"/>
                <w:sz w:val="36"/>
                <w:szCs w:val="36"/>
                <w:rtl/>
              </w:rPr>
              <w:t xml:space="preserve"> </w:t>
            </w:r>
            <w:r w:rsidRPr="00DC2CDA">
              <w:rPr>
                <w:rFonts w:ascii="Arabic Typesetting" w:hAnsi="Arabic Typesetting" w:cs="Arabic Typesetting" w:hint="cs"/>
                <w:color w:val="000000"/>
                <w:sz w:val="36"/>
                <w:szCs w:val="36"/>
                <w:rtl/>
              </w:rPr>
              <w:t>و</w:t>
            </w:r>
            <w:r w:rsidRPr="00DC2CDA">
              <w:rPr>
                <w:rFonts w:ascii="Arabic Typesetting" w:hAnsi="Arabic Typesetting" w:cs="Arabic Typesetting"/>
                <w:color w:val="000000"/>
                <w:sz w:val="36"/>
                <w:szCs w:val="36"/>
                <w:rtl/>
              </w:rPr>
              <w:t xml:space="preserve">مصر </w:t>
            </w:r>
            <w:r w:rsidRPr="00DC2CDA">
              <w:rPr>
                <w:rFonts w:ascii="Arabic Typesetting" w:hAnsi="Arabic Typesetting" w:cs="Arabic Typesetting" w:hint="cs"/>
                <w:color w:val="000000"/>
                <w:sz w:val="36"/>
                <w:szCs w:val="36"/>
                <w:rtl/>
              </w:rPr>
              <w:t>و</w:t>
            </w:r>
            <w:r w:rsidRPr="00DC2CDA">
              <w:rPr>
                <w:rFonts w:ascii="Arabic Typesetting" w:hAnsi="Arabic Typesetting" w:cs="Arabic Typesetting"/>
                <w:color w:val="000000"/>
                <w:sz w:val="36"/>
                <w:szCs w:val="36"/>
                <w:rtl/>
              </w:rPr>
              <w:t>إثيوبيا وبيرو وتونس</w:t>
            </w:r>
            <w:r>
              <w:rPr>
                <w:rFonts w:ascii="Arabic Typesetting" w:hAnsi="Arabic Typesetting" w:cs="Arabic Typesetting" w:hint="cs"/>
                <w:color w:val="000000"/>
                <w:sz w:val="36"/>
                <w:szCs w:val="36"/>
                <w:rtl/>
              </w:rPr>
              <w:t>.</w:t>
            </w:r>
          </w:p>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وقد أُنجزت نتائج المشروع الأربع (انظر التقييم الذاتي للمشروع أدناه) خلال المرحلة الأولى.</w:t>
            </w:r>
          </w:p>
          <w:p w:rsidR="004B1C9B" w:rsidRPr="00CE32BB" w:rsidRDefault="004B1C9B" w:rsidP="00D522C2">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hint="cs"/>
                <w:color w:val="000000"/>
                <w:sz w:val="36"/>
                <w:szCs w:val="36"/>
                <w:u w:val="single"/>
                <w:rtl/>
              </w:rPr>
              <w:t xml:space="preserve">فترة إعداد </w:t>
            </w:r>
            <w:r w:rsidRPr="00CE32BB">
              <w:rPr>
                <w:rFonts w:ascii="Arabic Typesetting" w:hAnsi="Arabic Typesetting" w:cs="Arabic Typesetting" w:hint="cs"/>
                <w:color w:val="000000"/>
                <w:sz w:val="36"/>
                <w:szCs w:val="36"/>
                <w:u w:val="single"/>
                <w:rtl/>
              </w:rPr>
              <w:t>التقارير المرحلية:</w:t>
            </w:r>
          </w:p>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تتاح التقارير عن كل نتيجة في الجزء الخاص بالتقييم الذاتي للمشروع الوارد أدناه.</w:t>
            </w:r>
          </w:p>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ويرد فيما يلي وصف للأنشطة المتخذة على أساس قطري خلال فترة إعداد التقارير:</w:t>
            </w:r>
          </w:p>
          <w:p w:rsidR="004B1C9B" w:rsidRDefault="004B1C9B" w:rsidP="00D522C2">
            <w:pPr>
              <w:bidi/>
              <w:spacing w:after="180" w:line="300" w:lineRule="exact"/>
              <w:rPr>
                <w:rFonts w:ascii="Arabic Typesetting" w:hAnsi="Arabic Typesetting" w:cs="Arabic Typesetting"/>
                <w:color w:val="000000"/>
                <w:sz w:val="36"/>
                <w:szCs w:val="36"/>
                <w:rtl/>
              </w:rPr>
            </w:pPr>
            <w:r w:rsidRPr="006834A6">
              <w:rPr>
                <w:rFonts w:ascii="Arabic Typesetting" w:hAnsi="Arabic Typesetting" w:cs="Arabic Typesetting" w:hint="cs"/>
                <w:color w:val="000000"/>
                <w:sz w:val="36"/>
                <w:szCs w:val="36"/>
                <w:u w:val="single"/>
                <w:rtl/>
              </w:rPr>
              <w:t>كولومبيا:</w:t>
            </w:r>
            <w:r>
              <w:rPr>
                <w:rFonts w:ascii="Arabic Typesetting" w:hAnsi="Arabic Typesetting" w:cs="Arabic Typesetting" w:hint="cs"/>
                <w:color w:val="000000"/>
                <w:sz w:val="36"/>
                <w:szCs w:val="36"/>
                <w:rtl/>
              </w:rPr>
              <w:t xml:space="preserve"> انهى مدرب رئيسي واحد </w:t>
            </w:r>
            <w:r w:rsidRPr="00AB653B">
              <w:rPr>
                <w:rFonts w:ascii="Arabic Typesetting" w:hAnsi="Arabic Typesetting" w:cs="Arabic Typesetting"/>
                <w:color w:val="000000"/>
                <w:sz w:val="36"/>
                <w:szCs w:val="36"/>
                <w:rtl/>
              </w:rPr>
              <w:t>البرنامج المشترك بين الويبو وجامعة ت</w:t>
            </w:r>
            <w:r>
              <w:rPr>
                <w:rFonts w:ascii="Arabic Typesetting" w:hAnsi="Arabic Typesetting" w:cs="Arabic Typesetting"/>
                <w:color w:val="000000"/>
                <w:sz w:val="36"/>
                <w:szCs w:val="36"/>
                <w:rtl/>
              </w:rPr>
              <w:t>ورينو للحصول على درجة الماجستير</w:t>
            </w:r>
            <w:r>
              <w:rPr>
                <w:rFonts w:ascii="Arabic Typesetting" w:hAnsi="Arabic Typesetting" w:cs="Arabic Typesetting" w:hint="cs"/>
                <w:color w:val="000000"/>
                <w:sz w:val="36"/>
                <w:szCs w:val="36"/>
                <w:rtl/>
              </w:rPr>
              <w:t xml:space="preserve"> في 2012، وحصل مدرب رئيسي واحد على منحة دراسية كاملة </w:t>
            </w:r>
            <w:r>
              <w:rPr>
                <w:rFonts w:ascii="Arabic Typesetting" w:hAnsi="Arabic Typesetting" w:cs="Arabic Typesetting" w:hint="cs"/>
                <w:color w:val="000000"/>
                <w:sz w:val="36"/>
                <w:szCs w:val="36"/>
                <w:rtl/>
                <w:lang w:bidi="ar-EG"/>
              </w:rPr>
              <w:t xml:space="preserve">للحصول على درجة الماجستير في 2013 في إطار البرنامج المشترك بين الويبو وجامعة </w:t>
            </w:r>
            <w:proofErr w:type="spellStart"/>
            <w:r>
              <w:rPr>
                <w:rFonts w:ascii="Arabic Typesetting" w:hAnsi="Arabic Typesetting" w:cs="Arabic Typesetting" w:hint="cs"/>
                <w:color w:val="000000"/>
                <w:sz w:val="36"/>
                <w:szCs w:val="36"/>
                <w:rtl/>
                <w:lang w:bidi="ar-EG"/>
              </w:rPr>
              <w:t>أوسترال</w:t>
            </w:r>
            <w:proofErr w:type="spellEnd"/>
            <w:r>
              <w:rPr>
                <w:rFonts w:ascii="Arabic Typesetting" w:hAnsi="Arabic Typesetting" w:cs="Arabic Typesetting" w:hint="cs"/>
                <w:color w:val="000000"/>
                <w:sz w:val="36"/>
                <w:szCs w:val="36"/>
                <w:rtl/>
                <w:lang w:bidi="ar-EG"/>
              </w:rPr>
              <w:t xml:space="preserve"> بشأن الملكية الفكرية، وحصل مدرب رئيسي واحد على منحة دراسية كاملة للحصول على درجة الماجستير في إطار </w:t>
            </w:r>
            <w:r w:rsidRPr="00AB653B">
              <w:rPr>
                <w:rFonts w:ascii="Arabic Typesetting" w:hAnsi="Arabic Typesetting" w:cs="Arabic Typesetting"/>
                <w:color w:val="000000"/>
                <w:sz w:val="36"/>
                <w:szCs w:val="36"/>
                <w:rtl/>
              </w:rPr>
              <w:t>البرنامج المشترك بين الويبو وجامعة تورينو</w:t>
            </w:r>
            <w:r>
              <w:rPr>
                <w:rFonts w:ascii="Arabic Typesetting" w:hAnsi="Arabic Typesetting" w:cs="Arabic Typesetting" w:hint="cs"/>
                <w:color w:val="000000"/>
                <w:sz w:val="36"/>
                <w:szCs w:val="36"/>
                <w:rtl/>
                <w:lang w:bidi="ar-EG"/>
              </w:rPr>
              <w:t xml:space="preserve"> في</w:t>
            </w:r>
            <w:r>
              <w:rPr>
                <w:rFonts w:ascii="Arabic Typesetting" w:hAnsi="Arabic Typesetting" w:cs="Arabic Typesetting" w:hint="eastAsia"/>
                <w:color w:val="000000"/>
                <w:sz w:val="36"/>
                <w:szCs w:val="36"/>
                <w:rtl/>
                <w:lang w:bidi="ar-EG"/>
              </w:rPr>
              <w:t> </w:t>
            </w:r>
            <w:r>
              <w:rPr>
                <w:rFonts w:ascii="Arabic Typesetting" w:hAnsi="Arabic Typesetting" w:cs="Arabic Typesetting" w:hint="cs"/>
                <w:color w:val="000000"/>
                <w:sz w:val="36"/>
                <w:szCs w:val="36"/>
                <w:rtl/>
                <w:lang w:bidi="ar-EG"/>
              </w:rPr>
              <w:t>2013</w:t>
            </w:r>
            <w:r>
              <w:rPr>
                <w:rFonts w:ascii="Arabic Typesetting" w:hAnsi="Arabic Typesetting" w:cs="Arabic Typesetting" w:hint="cs"/>
                <w:color w:val="000000"/>
                <w:sz w:val="36"/>
                <w:szCs w:val="36"/>
                <w:rtl/>
              </w:rPr>
              <w:t>.</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وحصل مدربون من </w:t>
            </w:r>
            <w:r w:rsidRPr="00E82060">
              <w:rPr>
                <w:rFonts w:ascii="Arabic Typesetting" w:hAnsi="Arabic Typesetting" w:cs="Arabic Typesetting"/>
                <w:color w:val="000000"/>
                <w:sz w:val="36"/>
                <w:szCs w:val="36"/>
                <w:rtl/>
                <w:lang w:bidi="ar-EG"/>
              </w:rPr>
              <w:t>مكتبة الملكية الفكرية بدولة كولومبيا</w:t>
            </w:r>
            <w:r>
              <w:rPr>
                <w:rFonts w:ascii="Arabic Typesetting" w:hAnsi="Arabic Typesetting" w:cs="Arabic Typesetting" w:hint="cs"/>
                <w:color w:val="000000"/>
                <w:sz w:val="36"/>
                <w:szCs w:val="36"/>
                <w:rtl/>
                <w:lang w:bidi="ar-EG"/>
              </w:rPr>
              <w:t xml:space="preserve"> (</w:t>
            </w:r>
            <w:r>
              <w:rPr>
                <w:rFonts w:ascii="Arabic Typesetting" w:hAnsi="Arabic Typesetting" w:cs="Arabic Typesetting"/>
                <w:color w:val="000000"/>
                <w:sz w:val="36"/>
                <w:szCs w:val="36"/>
                <w:lang w:bidi="ar-EG"/>
              </w:rPr>
              <w:t>API</w:t>
            </w:r>
            <w:r>
              <w:rPr>
                <w:rFonts w:ascii="Arabic Typesetting" w:hAnsi="Arabic Typesetting" w:cs="Arabic Typesetting" w:hint="cs"/>
                <w:color w:val="000000"/>
                <w:sz w:val="36"/>
                <w:szCs w:val="36"/>
                <w:rtl/>
                <w:lang w:bidi="ar-EG"/>
              </w:rPr>
              <w:t xml:space="preserve">) على دورتين تدريبيتين مدة كلا منهما 36 ساعة، بشأن الجوانب التربوية لتدريس الملكية الفكرية (فبراير 2013 ويونيو 2013). ومن المقرر تقديم الوحدة التدريبية الأخيرة بشأن إدراج </w:t>
            </w:r>
            <w:r w:rsidRPr="002F615A">
              <w:rPr>
                <w:rFonts w:ascii="Arabic Typesetting" w:hAnsi="Arabic Typesetting" w:cs="Arabic Typesetting"/>
                <w:color w:val="000000"/>
                <w:sz w:val="36"/>
                <w:szCs w:val="36"/>
                <w:rtl/>
                <w:lang w:bidi="ar-EG"/>
              </w:rPr>
              <w:t>أبعاد جدول أعمال الويبو بشأن التنمية،</w:t>
            </w:r>
            <w:r>
              <w:rPr>
                <w:rFonts w:ascii="Arabic Typesetting" w:hAnsi="Arabic Typesetting" w:cs="Arabic Typesetting" w:hint="cs"/>
                <w:color w:val="000000"/>
                <w:sz w:val="36"/>
                <w:szCs w:val="36"/>
                <w:rtl/>
                <w:lang w:bidi="ar-EG"/>
              </w:rPr>
              <w:t xml:space="preserve"> في الربع الثالث من عام 2013.</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وقد استقبلت كولومبيا تنظيم الدورة التدريبية الأخيرة للمنسقين الأكاديميين لأمريكا اللاتينية (في الفترة من 27 إلى 31 مايو 2013)، حول مناقشات متقدمة عن جدول أعمال الويبو بشأن التنمية وبشأن جوانب متقدمة لإدارة المشروع، بما في ذلك وضع خطط الأنشطة التجارية، لتشجيع المنسقين الأكاديميين الوطنيين على إعداد الخطط الخاصة بهم (النتيجة الثامنة). وقد مول المشروع مشاركة منسقين أكاديميين اثنين من الجمهورية </w:t>
            </w:r>
            <w:proofErr w:type="spellStart"/>
            <w:r>
              <w:rPr>
                <w:rFonts w:ascii="Arabic Typesetting" w:hAnsi="Arabic Typesetting" w:cs="Arabic Typesetting" w:hint="cs"/>
                <w:color w:val="000000"/>
                <w:sz w:val="36"/>
                <w:szCs w:val="36"/>
                <w:rtl/>
                <w:lang w:bidi="ar-EG"/>
              </w:rPr>
              <w:t>الدومينيكية</w:t>
            </w:r>
            <w:proofErr w:type="spellEnd"/>
            <w:r>
              <w:rPr>
                <w:rFonts w:ascii="Arabic Typesetting" w:hAnsi="Arabic Typesetting" w:cs="Arabic Typesetting" w:hint="cs"/>
                <w:color w:val="000000"/>
                <w:sz w:val="36"/>
                <w:szCs w:val="36"/>
                <w:rtl/>
                <w:lang w:bidi="ar-EG"/>
              </w:rPr>
              <w:t xml:space="preserve"> ومنسقين أكاديميين أخريين من بيرو لحضور هذه الدورة التدريبية.</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ولدى كولومبيا الآن منسقان أكاديميان حاصلان على 160 ساعة من التدريب على مهارات محددة لتنسيق المؤسسات الوطنية للتدريب على الملكية الفكرية. وقد ترقى المهني الذي عين في الأصل ليعمل كمنسق أكاديمي ليتولى تنسيق مشروع أوسع نطاقاً، وعليه فكلاهما يعملان من أجل تحقيق الفوائد العامة لتعزيز الملكية الفكرية لأغراض التنمية الوطنية.</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ويجري حالياً فريق إدارة المشروع مفاوضات بشأن الحصول على قوائم مرجعية إضافية من أجل </w:t>
            </w:r>
            <w:r w:rsidRPr="00E82060">
              <w:rPr>
                <w:rFonts w:ascii="Arabic Typesetting" w:hAnsi="Arabic Typesetting" w:cs="Arabic Typesetting"/>
                <w:color w:val="000000"/>
                <w:sz w:val="36"/>
                <w:szCs w:val="36"/>
                <w:rtl/>
                <w:lang w:bidi="ar-EG"/>
              </w:rPr>
              <w:t>مكتبة الملكية الفكرية بدولة كولومبيا</w:t>
            </w:r>
            <w:r>
              <w:rPr>
                <w:rFonts w:ascii="Arabic Typesetting" w:hAnsi="Arabic Typesetting" w:cs="Arabic Typesetting" w:hint="cs"/>
                <w:color w:val="000000"/>
                <w:sz w:val="36"/>
                <w:szCs w:val="36"/>
                <w:rtl/>
                <w:lang w:bidi="ar-EG"/>
              </w:rPr>
              <w:t>.</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sidRPr="00184594">
              <w:rPr>
                <w:rFonts w:ascii="Arabic Typesetting" w:hAnsi="Arabic Typesetting" w:cs="Arabic Typesetting" w:hint="cs"/>
                <w:color w:val="000000"/>
                <w:sz w:val="36"/>
                <w:szCs w:val="36"/>
                <w:u w:val="single"/>
                <w:rtl/>
                <w:lang w:bidi="ar-EG"/>
              </w:rPr>
              <w:t xml:space="preserve">الجمهورية </w:t>
            </w:r>
            <w:proofErr w:type="spellStart"/>
            <w:r w:rsidRPr="00184594">
              <w:rPr>
                <w:rFonts w:ascii="Arabic Typesetting" w:hAnsi="Arabic Typesetting" w:cs="Arabic Typesetting" w:hint="cs"/>
                <w:color w:val="000000"/>
                <w:sz w:val="36"/>
                <w:szCs w:val="36"/>
                <w:u w:val="single"/>
                <w:rtl/>
                <w:lang w:bidi="ar-EG"/>
              </w:rPr>
              <w:t>الدومينيكية</w:t>
            </w:r>
            <w:proofErr w:type="spellEnd"/>
            <w:r w:rsidRPr="00184594">
              <w:rPr>
                <w:rFonts w:ascii="Arabic Typesetting" w:hAnsi="Arabic Typesetting" w:cs="Arabic Typesetting" w:hint="cs"/>
                <w:color w:val="000000"/>
                <w:sz w:val="36"/>
                <w:szCs w:val="36"/>
                <w:u w:val="single"/>
                <w:rtl/>
                <w:lang w:bidi="ar-EG"/>
              </w:rPr>
              <w:t>:</w:t>
            </w:r>
            <w:r>
              <w:rPr>
                <w:rFonts w:ascii="Arabic Typesetting" w:hAnsi="Arabic Typesetting" w:cs="Arabic Typesetting" w:hint="cs"/>
                <w:color w:val="000000"/>
                <w:sz w:val="36"/>
                <w:szCs w:val="36"/>
                <w:rtl/>
                <w:lang w:bidi="ar-EG"/>
              </w:rPr>
              <w:t xml:space="preserve"> </w:t>
            </w:r>
            <w:r>
              <w:rPr>
                <w:rFonts w:ascii="Arabic Typesetting" w:hAnsi="Arabic Typesetting" w:cs="Arabic Typesetting" w:hint="cs"/>
                <w:color w:val="000000"/>
                <w:sz w:val="36"/>
                <w:szCs w:val="36"/>
                <w:rtl/>
              </w:rPr>
              <w:t xml:space="preserve">انهى مدرب رئيسي واحد </w:t>
            </w:r>
            <w:r w:rsidRPr="00AB653B">
              <w:rPr>
                <w:rFonts w:ascii="Arabic Typesetting" w:hAnsi="Arabic Typesetting" w:cs="Arabic Typesetting"/>
                <w:color w:val="000000"/>
                <w:sz w:val="36"/>
                <w:szCs w:val="36"/>
                <w:rtl/>
              </w:rPr>
              <w:t xml:space="preserve">البرنامج المشترك بين الويبو وجامعة </w:t>
            </w:r>
            <w:r w:rsidRPr="00AB653B">
              <w:rPr>
                <w:rFonts w:ascii="Arabic Typesetting" w:hAnsi="Arabic Typesetting" w:cs="Arabic Typesetting"/>
                <w:color w:val="000000"/>
                <w:sz w:val="36"/>
                <w:szCs w:val="36"/>
                <w:rtl/>
              </w:rPr>
              <w:lastRenderedPageBreak/>
              <w:t xml:space="preserve">تورينو للحصول على درجة الماجستير </w:t>
            </w:r>
            <w:r>
              <w:rPr>
                <w:rFonts w:ascii="Arabic Typesetting" w:hAnsi="Arabic Typesetting" w:cs="Arabic Typesetting" w:hint="cs"/>
                <w:color w:val="000000"/>
                <w:sz w:val="36"/>
                <w:szCs w:val="36"/>
                <w:rtl/>
              </w:rPr>
              <w:t xml:space="preserve">في 2012، وحصل مدرب رئيسي واحد على منحة دراسية </w:t>
            </w:r>
            <w:r>
              <w:rPr>
                <w:rFonts w:ascii="Arabic Typesetting" w:hAnsi="Arabic Typesetting" w:cs="Arabic Typesetting" w:hint="cs"/>
                <w:color w:val="000000"/>
                <w:sz w:val="36"/>
                <w:szCs w:val="36"/>
                <w:rtl/>
                <w:lang w:bidi="ar-EG"/>
              </w:rPr>
              <w:t xml:space="preserve">للحصول على درجة في إطار البرنامج المشترك بين الويبو وجامعة </w:t>
            </w:r>
            <w:proofErr w:type="spellStart"/>
            <w:r>
              <w:rPr>
                <w:rFonts w:ascii="Arabic Typesetting" w:hAnsi="Arabic Typesetting" w:cs="Arabic Typesetting" w:hint="cs"/>
                <w:color w:val="000000"/>
                <w:sz w:val="36"/>
                <w:szCs w:val="36"/>
                <w:rtl/>
                <w:lang w:bidi="ar-EG"/>
              </w:rPr>
              <w:t>أوسترال</w:t>
            </w:r>
            <w:proofErr w:type="spellEnd"/>
            <w:r>
              <w:rPr>
                <w:rFonts w:ascii="Arabic Typesetting" w:hAnsi="Arabic Typesetting" w:cs="Arabic Typesetting" w:hint="cs"/>
                <w:color w:val="000000"/>
                <w:sz w:val="36"/>
                <w:szCs w:val="36"/>
                <w:rtl/>
                <w:lang w:bidi="ar-EG"/>
              </w:rPr>
              <w:t xml:space="preserve"> بشأن الملكية الفكرية في 2013.</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ونظمت دورتان تدريبيتان للمدربين مدة كل منهما 36 ساعة، حول الجوانب التربوية لتدريس الملكية الفكرية وحول إدراج </w:t>
            </w:r>
            <w:r w:rsidRPr="002F615A">
              <w:rPr>
                <w:rFonts w:ascii="Arabic Typesetting" w:hAnsi="Arabic Typesetting" w:cs="Arabic Typesetting"/>
                <w:color w:val="000000"/>
                <w:sz w:val="36"/>
                <w:szCs w:val="36"/>
                <w:rtl/>
                <w:lang w:bidi="ar-EG"/>
              </w:rPr>
              <w:t>أبعاد جدول أعمال الويبو بشأن التنمية،</w:t>
            </w:r>
            <w:r>
              <w:rPr>
                <w:rFonts w:ascii="Arabic Typesetting" w:hAnsi="Arabic Typesetting" w:cs="Arabic Typesetting" w:hint="cs"/>
                <w:color w:val="000000"/>
                <w:sz w:val="36"/>
                <w:szCs w:val="36"/>
                <w:rtl/>
                <w:lang w:bidi="ar-EG"/>
              </w:rPr>
              <w:t xml:space="preserve"> وجرى اعتماد مجموعة مكونة من 15 مدرباً مختاراً في هذا البرنامج التدريبي.</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وقدم خبراء دوليون ووطنيون وحدة تدريبية واحدة لمدربين من الجهاز القضائي بشأن الجوانب الموضوعية للملكية الفكرية، حيث جرى اعتماد 22 مدرباً من الجهاز القضائي.</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وقدم المشروع الدعم للتدريب الأول المقدم من </w:t>
            </w:r>
            <w:r w:rsidRPr="008E7BE8">
              <w:rPr>
                <w:rFonts w:ascii="Arabic Typesetting" w:hAnsi="Arabic Typesetting" w:cs="Arabic Typesetting"/>
                <w:color w:val="000000"/>
                <w:sz w:val="36"/>
                <w:szCs w:val="36"/>
                <w:rtl/>
                <w:lang w:bidi="ar-EG"/>
              </w:rPr>
              <w:t xml:space="preserve">الأكاديمية الوطنية للجمهورية </w:t>
            </w:r>
            <w:proofErr w:type="spellStart"/>
            <w:r w:rsidRPr="008E7BE8">
              <w:rPr>
                <w:rFonts w:ascii="Arabic Typesetting" w:hAnsi="Arabic Typesetting" w:cs="Arabic Typesetting"/>
                <w:color w:val="000000"/>
                <w:sz w:val="36"/>
                <w:szCs w:val="36"/>
                <w:rtl/>
                <w:lang w:bidi="ar-EG"/>
              </w:rPr>
              <w:t>الدومينيكية</w:t>
            </w:r>
            <w:proofErr w:type="spellEnd"/>
            <w:r w:rsidRPr="008E7BE8">
              <w:rPr>
                <w:rFonts w:ascii="Arabic Typesetting" w:hAnsi="Arabic Typesetting" w:cs="Arabic Typesetting"/>
                <w:color w:val="000000"/>
                <w:sz w:val="36"/>
                <w:szCs w:val="36"/>
                <w:rtl/>
                <w:lang w:bidi="ar-EG"/>
              </w:rPr>
              <w:t xml:space="preserve"> للملكية الفكرية (</w:t>
            </w:r>
            <w:r w:rsidRPr="008E7BE8">
              <w:rPr>
                <w:rFonts w:ascii="Arabic Typesetting" w:hAnsi="Arabic Typesetting" w:cs="Arabic Typesetting"/>
                <w:color w:val="000000"/>
                <w:sz w:val="36"/>
                <w:szCs w:val="36"/>
                <w:lang w:bidi="ar-EG"/>
              </w:rPr>
              <w:t>ANPI</w:t>
            </w:r>
            <w:r w:rsidRPr="008E7BE8">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 xml:space="preserve"> لجمهور خارجي عن طريق تمويل أستاذ دولي ليقوم بالتدريس في وحدتين من المنهج الدراسي. أما الوحدات الأخرى فقد قدمها مدربون من الأكاديمية الوطنية للجمهورية </w:t>
            </w:r>
            <w:proofErr w:type="spellStart"/>
            <w:r>
              <w:rPr>
                <w:rFonts w:ascii="Arabic Typesetting" w:hAnsi="Arabic Typesetting" w:cs="Arabic Typesetting" w:hint="cs"/>
                <w:color w:val="000000"/>
                <w:sz w:val="36"/>
                <w:szCs w:val="36"/>
                <w:rtl/>
                <w:lang w:bidi="ar-EG"/>
              </w:rPr>
              <w:t>الدومينيكية</w:t>
            </w:r>
            <w:proofErr w:type="spellEnd"/>
            <w:r>
              <w:rPr>
                <w:rFonts w:ascii="Arabic Typesetting" w:hAnsi="Arabic Typesetting" w:cs="Arabic Typesetting" w:hint="cs"/>
                <w:color w:val="000000"/>
                <w:sz w:val="36"/>
                <w:szCs w:val="36"/>
                <w:rtl/>
                <w:lang w:bidi="ar-EG"/>
              </w:rPr>
              <w:t xml:space="preserve"> للملكية الفكرية.</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sidRPr="008E7BE8">
              <w:rPr>
                <w:rFonts w:ascii="Arabic Typesetting" w:hAnsi="Arabic Typesetting" w:cs="Arabic Typesetting" w:hint="cs"/>
                <w:color w:val="000000"/>
                <w:sz w:val="36"/>
                <w:szCs w:val="36"/>
                <w:u w:val="single"/>
                <w:rtl/>
                <w:lang w:bidi="ar-EG"/>
              </w:rPr>
              <w:t xml:space="preserve">مصر: </w:t>
            </w:r>
            <w:r>
              <w:rPr>
                <w:rFonts w:ascii="Arabic Typesetting" w:hAnsi="Arabic Typesetting" w:cs="Arabic Typesetting" w:hint="cs"/>
                <w:color w:val="000000"/>
                <w:sz w:val="36"/>
                <w:szCs w:val="36"/>
                <w:rtl/>
              </w:rPr>
              <w:t xml:space="preserve">انهى مدرب رئيسي واحد </w:t>
            </w:r>
            <w:r w:rsidRPr="00AB653B">
              <w:rPr>
                <w:rFonts w:ascii="Arabic Typesetting" w:hAnsi="Arabic Typesetting" w:cs="Arabic Typesetting"/>
                <w:color w:val="000000"/>
                <w:sz w:val="36"/>
                <w:szCs w:val="36"/>
                <w:rtl/>
              </w:rPr>
              <w:t xml:space="preserve">البرنامج المشترك بين الويبو وجامعة تورينو للحصول على درجة الماجستير </w:t>
            </w:r>
            <w:r>
              <w:rPr>
                <w:rFonts w:ascii="Arabic Typesetting" w:hAnsi="Arabic Typesetting" w:cs="Arabic Typesetting" w:hint="cs"/>
                <w:color w:val="000000"/>
                <w:sz w:val="36"/>
                <w:szCs w:val="36"/>
                <w:rtl/>
              </w:rPr>
              <w:t xml:space="preserve">في 2012، وحصل مدربان رئيسيان على منح دراسية كاملة </w:t>
            </w:r>
            <w:r>
              <w:rPr>
                <w:rFonts w:ascii="Arabic Typesetting" w:hAnsi="Arabic Typesetting" w:cs="Arabic Typesetting" w:hint="cs"/>
                <w:color w:val="000000"/>
                <w:sz w:val="36"/>
                <w:szCs w:val="36"/>
                <w:rtl/>
                <w:lang w:bidi="ar-EG"/>
              </w:rPr>
              <w:t>للمشاركة في هذا البرنامج في 2013.</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ونظمت في القاهرة وحدتان تدريبيتان للمدربين على تصميم المناهج وإدراج جدول أعمال الويبو بشأن التنمية في المقررات الدراسية.</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ويتولى حالياً فريق إدارة المشروع شراء مراجع إضافية لمكتبة الملكية الفكرية للأكاديمية المصرية للملكية الفكرية.</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وقد أعاق الوضع السياسي الوطني قيام مدرب دولي بتنظيم وحدات تدريبية للمدربين في القاهرة. ويحاول فريق إدارة المشروع تجاوز ذلك، عن طريق تحديد مدربين محليين لتقديم تلك الوحدات التدريبية. لكن من الصعب تحديد مدربين وطنيين لتقديم التدريب على الجوانب التربوية لتدريس الملكية الفكرية. ويجري فريق إدارة المشروع بالتعاون مع السلطات المصرية المشاركة في المشروع تقييماً للبدائل المتاحة لهذا التدريب أو لإمكانية تمديد فترة التعاون.</w:t>
            </w:r>
          </w:p>
          <w:p w:rsidR="004B1C9B" w:rsidRDefault="004B1C9B" w:rsidP="00336196">
            <w:pPr>
              <w:bidi/>
              <w:spacing w:after="120" w:line="300" w:lineRule="exact"/>
              <w:rPr>
                <w:rFonts w:ascii="Arabic Typesetting" w:hAnsi="Arabic Typesetting" w:cs="Arabic Typesetting"/>
                <w:color w:val="000000"/>
                <w:sz w:val="36"/>
                <w:szCs w:val="36"/>
                <w:rtl/>
              </w:rPr>
            </w:pPr>
            <w:r w:rsidRPr="00A15CA7">
              <w:rPr>
                <w:rFonts w:ascii="Arabic Typesetting" w:hAnsi="Arabic Typesetting" w:cs="Arabic Typesetting" w:hint="cs"/>
                <w:color w:val="000000"/>
                <w:sz w:val="36"/>
                <w:szCs w:val="36"/>
                <w:u w:val="single"/>
                <w:rtl/>
                <w:lang w:bidi="ar-EG"/>
              </w:rPr>
              <w:t>إثيوبيا:</w:t>
            </w:r>
            <w:r>
              <w:rPr>
                <w:rFonts w:ascii="Arabic Typesetting" w:hAnsi="Arabic Typesetting" w:cs="Arabic Typesetting" w:hint="cs"/>
                <w:color w:val="000000"/>
                <w:sz w:val="36"/>
                <w:szCs w:val="36"/>
                <w:rtl/>
                <w:lang w:bidi="ar-EG"/>
              </w:rPr>
              <w:t xml:space="preserve"> حصل مدربان رئيسيان على منح دراسية للحصول على درجة الماجستير في إطار </w:t>
            </w:r>
            <w:r w:rsidRPr="00AB653B">
              <w:rPr>
                <w:rFonts w:ascii="Arabic Typesetting" w:hAnsi="Arabic Typesetting" w:cs="Arabic Typesetting"/>
                <w:color w:val="000000"/>
                <w:sz w:val="36"/>
                <w:szCs w:val="36"/>
                <w:rtl/>
              </w:rPr>
              <w:t xml:space="preserve">البرنامج المشترك بين الويبو وجامعة </w:t>
            </w:r>
            <w:r>
              <w:rPr>
                <w:rFonts w:ascii="Arabic Typesetting" w:hAnsi="Arabic Typesetting" w:cs="Arabic Typesetting" w:hint="cs"/>
                <w:color w:val="000000"/>
                <w:sz w:val="36"/>
                <w:szCs w:val="36"/>
                <w:rtl/>
              </w:rPr>
              <w:t xml:space="preserve">أفريقيا في 2013 وحصل مدرب رئيسي واحد على منحة دراسية كاملة </w:t>
            </w:r>
            <w:r>
              <w:rPr>
                <w:rFonts w:ascii="Arabic Typesetting" w:hAnsi="Arabic Typesetting" w:cs="Arabic Typesetting" w:hint="cs"/>
                <w:color w:val="000000"/>
                <w:sz w:val="36"/>
                <w:szCs w:val="36"/>
                <w:rtl/>
                <w:lang w:bidi="ar-EG"/>
              </w:rPr>
              <w:t xml:space="preserve">للحصول على درجة الماجستير في إطار </w:t>
            </w:r>
            <w:r w:rsidRPr="00AB653B">
              <w:rPr>
                <w:rFonts w:ascii="Arabic Typesetting" w:hAnsi="Arabic Typesetting" w:cs="Arabic Typesetting"/>
                <w:color w:val="000000"/>
                <w:sz w:val="36"/>
                <w:szCs w:val="36"/>
                <w:rtl/>
              </w:rPr>
              <w:t xml:space="preserve">البرنامج المشترك بين الويبو وجامعة </w:t>
            </w:r>
            <w:r>
              <w:rPr>
                <w:rFonts w:ascii="Arabic Typesetting" w:hAnsi="Arabic Typesetting" w:cs="Arabic Typesetting" w:hint="cs"/>
                <w:color w:val="000000"/>
                <w:sz w:val="36"/>
                <w:szCs w:val="36"/>
                <w:rtl/>
              </w:rPr>
              <w:t>تورينو بشأن</w:t>
            </w:r>
            <w:r>
              <w:rPr>
                <w:rFonts w:ascii="Arabic Typesetting" w:hAnsi="Arabic Typesetting" w:cs="Arabic Typesetting" w:hint="cs"/>
                <w:color w:val="000000"/>
                <w:sz w:val="36"/>
                <w:szCs w:val="36"/>
                <w:rtl/>
                <w:lang w:bidi="ar-EG"/>
              </w:rPr>
              <w:t xml:space="preserve"> الملكية الفكرية </w:t>
            </w:r>
            <w:r>
              <w:rPr>
                <w:rFonts w:ascii="Arabic Typesetting" w:hAnsi="Arabic Typesetting" w:cs="Arabic Typesetting" w:hint="cs"/>
                <w:color w:val="000000"/>
                <w:sz w:val="36"/>
                <w:szCs w:val="36"/>
                <w:rtl/>
              </w:rPr>
              <w:t xml:space="preserve">في 2013. </w:t>
            </w:r>
          </w:p>
          <w:p w:rsidR="004B1C9B" w:rsidRDefault="004B1C9B" w:rsidP="00336196">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ولما كانت البلدان الأفريقية المستفيدة مهتمة بالتعاون مع الويبو لتنظيم دورات تعلم عن بعد</w:t>
            </w:r>
            <w:r>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عن الملكية الفكرية، فقد جرى تنظيم دورة تدريبية خاصة عن منهجيات التعلم عن بعد في</w:t>
            </w:r>
            <w:r>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إطار برنامج تدريب المنسقين الأكاديميين في أديس أبابا بمشاركة ثلاثة متخصصين</w:t>
            </w:r>
            <w:r>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مصريين.</w:t>
            </w:r>
          </w:p>
          <w:p w:rsidR="004B1C9B" w:rsidRDefault="004B1C9B" w:rsidP="00336196">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وقد سهل المشروع مشاركة المنسق الأكاديمي الإثيوبي في الدورة التدريبية المشتركة بين الويبو والسويد عن الملكية الصناعية في الاقتصاد العالمي، حيث انصب التركيز على تصميم المشروع وعلى وحدتين تدريبيتين للمنسقين الأكاديميين.</w:t>
            </w:r>
          </w:p>
          <w:p w:rsidR="004B1C9B" w:rsidRDefault="004B1C9B" w:rsidP="00336196">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ويجري تحديد وشراء مراجع متخصصة للمكتبة الوطنية للملكية الفكرية.</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sidRPr="000909ED">
              <w:rPr>
                <w:rFonts w:ascii="Arabic Typesetting" w:hAnsi="Arabic Typesetting" w:cs="Arabic Typesetting" w:hint="cs"/>
                <w:color w:val="000000"/>
                <w:sz w:val="36"/>
                <w:szCs w:val="36"/>
                <w:u w:val="single"/>
                <w:rtl/>
              </w:rPr>
              <w:t>بيرو:</w:t>
            </w:r>
            <w:r>
              <w:rPr>
                <w:rFonts w:ascii="Arabic Typesetting" w:hAnsi="Arabic Typesetting" w:cs="Arabic Typesetting" w:hint="cs"/>
                <w:color w:val="000000"/>
                <w:sz w:val="36"/>
                <w:szCs w:val="36"/>
                <w:rtl/>
              </w:rPr>
              <w:t xml:space="preserve"> </w:t>
            </w:r>
            <w:r>
              <w:rPr>
                <w:rFonts w:ascii="Arabic Typesetting" w:hAnsi="Arabic Typesetting" w:cs="Arabic Typesetting" w:hint="cs"/>
                <w:color w:val="000000"/>
                <w:sz w:val="36"/>
                <w:szCs w:val="36"/>
                <w:rtl/>
                <w:lang w:bidi="ar-EG"/>
              </w:rPr>
              <w:t xml:space="preserve">حصل مدربان رئيسيان من مدرسة المنافسة والملكية الفكرية التابعة لمعهد الدفاع عن المنافسة والملكية </w:t>
            </w:r>
            <w:r>
              <w:rPr>
                <w:rFonts w:ascii="Arabic Typesetting" w:hAnsi="Arabic Typesetting" w:cs="Arabic Typesetting"/>
                <w:color w:val="000000"/>
                <w:sz w:val="36"/>
                <w:szCs w:val="36"/>
                <w:lang w:bidi="ar-EG"/>
              </w:rPr>
              <w:t>(</w:t>
            </w:r>
            <w:r w:rsidRPr="004F3EDC">
              <w:rPr>
                <w:rFonts w:ascii="Arabic Typesetting" w:hAnsi="Arabic Typesetting" w:cs="Arabic Typesetting"/>
                <w:color w:val="000000"/>
                <w:sz w:val="36"/>
                <w:szCs w:val="36"/>
                <w:lang w:bidi="ar-EG"/>
              </w:rPr>
              <w:t>ECPI-INDECOPI</w:t>
            </w:r>
            <w:r>
              <w:rPr>
                <w:rFonts w:ascii="Arabic Typesetting" w:hAnsi="Arabic Typesetting" w:cs="Arabic Typesetting"/>
                <w:color w:val="000000"/>
                <w:sz w:val="36"/>
                <w:szCs w:val="36"/>
                <w:lang w:bidi="ar-EG"/>
              </w:rPr>
              <w:t>)</w:t>
            </w:r>
            <w:r w:rsidRPr="004F3EDC">
              <w:rPr>
                <w:rFonts w:ascii="Arabic Typesetting" w:hAnsi="Arabic Typesetting" w:cs="Arabic Typesetting" w:hint="cs"/>
                <w:color w:val="000000"/>
                <w:sz w:val="36"/>
                <w:szCs w:val="36"/>
                <w:rtl/>
                <w:lang w:bidi="ar-EG"/>
              </w:rPr>
              <w:t xml:space="preserve"> </w:t>
            </w:r>
            <w:r>
              <w:rPr>
                <w:rFonts w:ascii="Arabic Typesetting" w:hAnsi="Arabic Typesetting" w:cs="Arabic Typesetting" w:hint="cs"/>
                <w:color w:val="000000"/>
                <w:sz w:val="36"/>
                <w:szCs w:val="36"/>
                <w:rtl/>
                <w:lang w:bidi="ar-EG"/>
              </w:rPr>
              <w:t xml:space="preserve">على منح دراسية لحضور البرنامج المشترك بين الويبو وجامعة </w:t>
            </w:r>
            <w:proofErr w:type="spellStart"/>
            <w:r>
              <w:rPr>
                <w:rFonts w:ascii="Arabic Typesetting" w:hAnsi="Arabic Typesetting" w:cs="Arabic Typesetting" w:hint="cs"/>
                <w:color w:val="000000"/>
                <w:sz w:val="36"/>
                <w:szCs w:val="36"/>
                <w:rtl/>
                <w:lang w:bidi="ar-EG"/>
              </w:rPr>
              <w:t>أوسترال</w:t>
            </w:r>
            <w:proofErr w:type="spellEnd"/>
            <w:r>
              <w:rPr>
                <w:rFonts w:ascii="Arabic Typesetting" w:hAnsi="Arabic Typesetting" w:cs="Arabic Typesetting" w:hint="cs"/>
                <w:color w:val="000000"/>
                <w:sz w:val="36"/>
                <w:szCs w:val="36"/>
                <w:rtl/>
                <w:lang w:bidi="ar-EG"/>
              </w:rPr>
              <w:t xml:space="preserve"> بشأن الملكية الفكرية في 2013.</w:t>
            </w:r>
          </w:p>
          <w:p w:rsidR="004B1C9B" w:rsidRDefault="004B1C9B" w:rsidP="00336196">
            <w:pPr>
              <w:bidi/>
              <w:spacing w:before="360"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lastRenderedPageBreak/>
              <w:t>وقد عقدت في الفترة من 9 إلى 24 يوليو 2013 الوحدة التدريبية الوطنية الأخيرة لتدريب المدربين بشأن إدراج جوانب جدول أعمال الويبو بشأن التنمية في المناهج الدراسية التدريبية. وسوف يتصل المستشار المخصص بالخبراء لأغراض تقييم المدربين لإصدار شهادات في النصف الثاني من عام 2013.</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وعقدت في ليما في الفترة من 26 إلى 30 نوفمبر 2012 وحدة تدريبية واحدة للمنسقين الأكاديميين للأكاديميات الناشئة في أمريكا اللاتينية، حيث انصب التركيز على مناقشة جوانب جدول أعمال الويبو بشأن التنمية. وقد مول المشروع مشاركة منسقين أكاديميين اثنين من كولومبيا واثنين أخريين من الجمهورية </w:t>
            </w:r>
            <w:proofErr w:type="spellStart"/>
            <w:r>
              <w:rPr>
                <w:rFonts w:ascii="Arabic Typesetting" w:hAnsi="Arabic Typesetting" w:cs="Arabic Typesetting" w:hint="cs"/>
                <w:color w:val="000000"/>
                <w:sz w:val="36"/>
                <w:szCs w:val="36"/>
                <w:rtl/>
                <w:lang w:bidi="ar-EG"/>
              </w:rPr>
              <w:t>الدومينيكية</w:t>
            </w:r>
            <w:proofErr w:type="spellEnd"/>
            <w:r>
              <w:rPr>
                <w:rFonts w:ascii="Arabic Typesetting" w:hAnsi="Arabic Typesetting" w:cs="Arabic Typesetting" w:hint="cs"/>
                <w:color w:val="000000"/>
                <w:sz w:val="36"/>
                <w:szCs w:val="36"/>
                <w:rtl/>
                <w:lang w:bidi="ar-EG"/>
              </w:rPr>
              <w:t>.</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ونظراً لاستقالة المنسق الأكاديمي لبيرو في أغسطس 2012، فقد حصل من حل محله على 80 ساعة من التدريب على جوانب محددة لتنسيق الأكاديميات الوطنية للملكية الفكرية.</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وقدمت منشورات إضافية إلى مكتبة ا</w:t>
            </w:r>
            <w:r w:rsidRPr="002B264D">
              <w:rPr>
                <w:rFonts w:ascii="Arabic Typesetting" w:hAnsi="Arabic Typesetting" w:cs="Arabic Typesetting"/>
                <w:color w:val="000000"/>
                <w:sz w:val="36"/>
                <w:szCs w:val="36"/>
                <w:rtl/>
                <w:lang w:bidi="ar-EG"/>
              </w:rPr>
              <w:t>لمعهد الوطني للدفاع عن المنافسة وحماية الملكية الفكرية</w:t>
            </w:r>
            <w:r>
              <w:rPr>
                <w:rFonts w:ascii="Arabic Typesetting" w:hAnsi="Arabic Typesetting" w:cs="Arabic Typesetting" w:hint="cs"/>
                <w:color w:val="000000"/>
                <w:sz w:val="36"/>
                <w:szCs w:val="36"/>
                <w:rtl/>
                <w:lang w:bidi="ar-EG"/>
              </w:rPr>
              <w:t xml:space="preserve"> (</w:t>
            </w:r>
            <w:r>
              <w:rPr>
                <w:rFonts w:ascii="Arabic Typesetting" w:hAnsi="Arabic Typesetting" w:cs="Arabic Typesetting"/>
                <w:color w:val="000000"/>
                <w:sz w:val="36"/>
                <w:szCs w:val="36"/>
                <w:lang w:bidi="ar-EG"/>
              </w:rPr>
              <w:t>(</w:t>
            </w:r>
            <w:r w:rsidRPr="00C6004E">
              <w:rPr>
                <w:rFonts w:ascii="Arabic Typesetting" w:hAnsi="Arabic Typesetting" w:cs="Arabic Typesetting"/>
                <w:color w:val="000000"/>
                <w:sz w:val="36"/>
                <w:szCs w:val="36"/>
                <w:lang w:bidi="ar-EG"/>
              </w:rPr>
              <w:t>INDECOPI</w:t>
            </w:r>
            <w:r>
              <w:rPr>
                <w:rFonts w:ascii="Arabic Typesetting" w:hAnsi="Arabic Typesetting" w:cs="Arabic Typesetting" w:hint="cs"/>
                <w:color w:val="000000"/>
                <w:sz w:val="36"/>
                <w:szCs w:val="36"/>
                <w:rtl/>
                <w:lang w:bidi="ar-EG"/>
              </w:rPr>
              <w:t xml:space="preserve">، وفقاً للمواصفات الواردة من </w:t>
            </w:r>
            <w:r w:rsidRPr="002B264D">
              <w:rPr>
                <w:rFonts w:ascii="Arabic Typesetting" w:hAnsi="Arabic Typesetting" w:cs="Arabic Typesetting"/>
                <w:color w:val="000000"/>
                <w:sz w:val="36"/>
                <w:szCs w:val="36"/>
                <w:rtl/>
                <w:lang w:bidi="ar-EG"/>
              </w:rPr>
              <w:t>مدرسة المنافسة وحماية الملكية الفكرية في بيرو</w:t>
            </w:r>
            <w:r>
              <w:rPr>
                <w:rFonts w:ascii="Arabic Typesetting" w:hAnsi="Arabic Typesetting" w:cs="Arabic Typesetting" w:hint="cs"/>
                <w:color w:val="000000"/>
                <w:sz w:val="36"/>
                <w:szCs w:val="36"/>
                <w:rtl/>
                <w:lang w:bidi="ar-EG"/>
              </w:rPr>
              <w:t xml:space="preserve"> </w:t>
            </w:r>
            <w:r w:rsidRPr="00AB653B">
              <w:rPr>
                <w:rFonts w:ascii="Arabic Typesetting" w:hAnsi="Arabic Typesetting" w:cs="Arabic Typesetting"/>
                <w:color w:val="000000"/>
                <w:sz w:val="36"/>
                <w:szCs w:val="36"/>
                <w:rtl/>
              </w:rPr>
              <w:t>(</w:t>
            </w:r>
            <w:r w:rsidRPr="00AB653B">
              <w:rPr>
                <w:rFonts w:ascii="Arabic Typesetting" w:hAnsi="Arabic Typesetting" w:cs="Arabic Typesetting"/>
                <w:color w:val="000000"/>
                <w:sz w:val="36"/>
                <w:szCs w:val="36"/>
              </w:rPr>
              <w:t>ECPI</w:t>
            </w:r>
            <w:r w:rsidRPr="00AB653B">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lang w:bidi="ar-EG"/>
              </w:rPr>
              <w:t xml:space="preserve">. </w:t>
            </w:r>
          </w:p>
          <w:p w:rsidR="004B1C9B" w:rsidRDefault="004B1C9B" w:rsidP="00D522C2">
            <w:pPr>
              <w:bidi/>
              <w:spacing w:after="180" w:line="300" w:lineRule="exact"/>
              <w:rPr>
                <w:rFonts w:ascii="Arabic Typesetting" w:hAnsi="Arabic Typesetting" w:cs="Arabic Typesetting"/>
                <w:color w:val="000000"/>
                <w:sz w:val="36"/>
                <w:szCs w:val="36"/>
                <w:rtl/>
              </w:rPr>
            </w:pPr>
            <w:r w:rsidRPr="004030B7">
              <w:rPr>
                <w:rFonts w:ascii="Arabic Typesetting" w:hAnsi="Arabic Typesetting" w:cs="Arabic Typesetting" w:hint="cs"/>
                <w:color w:val="000000"/>
                <w:sz w:val="36"/>
                <w:szCs w:val="36"/>
                <w:u w:val="single"/>
                <w:rtl/>
              </w:rPr>
              <w:t>تونس:</w:t>
            </w:r>
            <w:r>
              <w:rPr>
                <w:rFonts w:ascii="Arabic Typesetting" w:hAnsi="Arabic Typesetting" w:cs="Arabic Typesetting" w:hint="cs"/>
                <w:color w:val="000000"/>
                <w:sz w:val="36"/>
                <w:szCs w:val="36"/>
                <w:rtl/>
              </w:rPr>
              <w:t xml:space="preserve"> جرى إعداد وتسليم ست وحدات تدريبية لتدريب المدربين في تونس. لذا، فقد اقترب موعد برنامج تدريب المدربين للغاية وسوف يتم اعتماد المدربين قريباً.</w:t>
            </w:r>
          </w:p>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وقد بدأ المدربون بالفعل في تقديم دورات قصيرة المدة للجمهور الخارجي بشأن موضوعات محددة في مجال الملكية الفكرية (حق المؤلف وإنفاذه) حتى أغسطس 2013، حيث استهدفت تلك الدورات جمهوراً عاماً مكوناً من 50 مهنياً وطنياً معنياً باكتساب أو تعميق معارف بشأن المسائل المتعلقة بالملكية الفكرية.</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وقد اضطلع مدرب من الأكاديمية الناشئة المصرية بمهمة في تونس لتدريب مدربين واعدين في مجال التعلم عن بعد على </w:t>
            </w:r>
            <w:r>
              <w:rPr>
                <w:rFonts w:ascii="Arabic Typesetting" w:hAnsi="Arabic Typesetting" w:cs="Arabic Typesetting" w:hint="cs"/>
                <w:color w:val="000000"/>
                <w:sz w:val="36"/>
                <w:szCs w:val="36"/>
                <w:rtl/>
                <w:lang w:bidi="ar-EG"/>
              </w:rPr>
              <w:t xml:space="preserve">تقديم دورات للتعلم عن بعد وتكييفها، حيث إن كلا </w:t>
            </w:r>
            <w:proofErr w:type="spellStart"/>
            <w:r>
              <w:rPr>
                <w:rFonts w:ascii="Arabic Typesetting" w:hAnsi="Arabic Typesetting" w:cs="Arabic Typesetting" w:hint="cs"/>
                <w:color w:val="000000"/>
                <w:sz w:val="36"/>
                <w:szCs w:val="36"/>
                <w:rtl/>
                <w:lang w:bidi="ar-EG"/>
              </w:rPr>
              <w:t>الأكاديمتين</w:t>
            </w:r>
            <w:proofErr w:type="spellEnd"/>
            <w:r>
              <w:rPr>
                <w:rFonts w:ascii="Arabic Typesetting" w:hAnsi="Arabic Typesetting" w:cs="Arabic Typesetting" w:hint="cs"/>
                <w:color w:val="000000"/>
                <w:sz w:val="36"/>
                <w:szCs w:val="36"/>
                <w:rtl/>
                <w:lang w:bidi="ar-EG"/>
              </w:rPr>
              <w:t xml:space="preserve"> تتقاسمان أهداف تنظيم دورات مكيفة للتعلم عن بعد بشأن الملكية الفكرية. ومن أجل تعزيز التعاون المشترك والقدرة على تحقيق الاستدامة الذاتية على المدى المتوسط، سهل المشروع مشاركة منسق أكاديمي تونسي في الندوة السادسة للشبكة العالمية لأكاديميات الملكية الفكرية، التي عقدت في طوكيو هذا العام.</w:t>
            </w:r>
          </w:p>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 xml:space="preserve">كما استضافت الأكاديمية التونسية للملكية الفكرية تنظيم وحدة تدريبية واحدة لتدريب المنسقين الأكاديميين حيث انصب التركيز تحديداً على موضوعات من جدول أعمال الويبو بشأن التنمية وعلى تعزيز </w:t>
            </w:r>
            <w:r w:rsidRPr="00DC2CDA">
              <w:rPr>
                <w:rFonts w:ascii="Arabic Typesetting" w:hAnsi="Arabic Typesetting" w:cs="Arabic Typesetting"/>
                <w:sz w:val="36"/>
                <w:szCs w:val="36"/>
                <w:rtl/>
              </w:rPr>
              <w:t>تحقيق توازن عادل بين حماية الملكية الفكرية والمصلحة العامة</w:t>
            </w:r>
            <w:r>
              <w:rPr>
                <w:rFonts w:ascii="Arabic Typesetting" w:hAnsi="Arabic Typesetting" w:cs="Arabic Typesetting" w:hint="cs"/>
                <w:color w:val="000000"/>
                <w:sz w:val="36"/>
                <w:szCs w:val="36"/>
                <w:rtl/>
              </w:rPr>
              <w:t xml:space="preserve">، بمشاركة منسقين أكاديميين ومدربين تونسيين، </w:t>
            </w:r>
            <w:proofErr w:type="spellStart"/>
            <w:r>
              <w:rPr>
                <w:rFonts w:ascii="Arabic Typesetting" w:hAnsi="Arabic Typesetting" w:cs="Arabic Typesetting" w:hint="cs"/>
                <w:color w:val="000000"/>
                <w:sz w:val="36"/>
                <w:szCs w:val="36"/>
                <w:rtl/>
              </w:rPr>
              <w:t>ومنسقيين</w:t>
            </w:r>
            <w:proofErr w:type="spellEnd"/>
            <w:r>
              <w:rPr>
                <w:rFonts w:ascii="Arabic Typesetting" w:hAnsi="Arabic Typesetting" w:cs="Arabic Typesetting" w:hint="cs"/>
                <w:color w:val="000000"/>
                <w:sz w:val="36"/>
                <w:szCs w:val="36"/>
                <w:rtl/>
              </w:rPr>
              <w:t xml:space="preserve"> أكاديميين مصريين واثنين أخريين إثيوبيين من الأكاديميات الناشئة.</w:t>
            </w:r>
          </w:p>
          <w:p w:rsidR="004B1C9B" w:rsidRPr="00E225BE"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وقد أسهم المشروع في إنشاء مكتبة الأكاديمية التونسية للملكية الفكرية عن طريق شراء المراجع الإضافية التي طلبها المدربون الوطنيون. وتجدر الإشارة إلى أن الأكاديمية التونسية للملكية الفكرية تشكل بالفعل جزءاً من مشروع مكتبات الويبو للإيداع.</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C60C7E">
              <w:rPr>
                <w:rFonts w:ascii="Arabic Typesetting" w:hAnsi="Arabic Typesetting" w:cs="Arabic Typesetting"/>
                <w:color w:val="000000"/>
                <w:sz w:val="36"/>
                <w:szCs w:val="36"/>
                <w:u w:val="single"/>
                <w:rtl/>
              </w:rPr>
              <w:lastRenderedPageBreak/>
              <w:t>أمثلة على النجاح/الأثر والدروس الرئيسية</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360" w:line="300" w:lineRule="exact"/>
              <w:rPr>
                <w:rFonts w:ascii="Arabic Typesetting" w:hAnsi="Arabic Typesetting" w:cs="Arabic Typesetting"/>
                <w:color w:val="000000"/>
                <w:sz w:val="36"/>
                <w:szCs w:val="36"/>
                <w:rtl/>
              </w:rPr>
            </w:pPr>
            <w:r w:rsidRPr="00EF757F">
              <w:rPr>
                <w:rFonts w:ascii="Arabic Typesetting" w:hAnsi="Arabic Typesetting" w:cs="Arabic Typesetting" w:hint="cs"/>
                <w:color w:val="000000"/>
                <w:sz w:val="36"/>
                <w:szCs w:val="36"/>
                <w:rtl/>
              </w:rPr>
              <w:t xml:space="preserve">من بين أمثلة النجاح </w:t>
            </w:r>
            <w:r>
              <w:rPr>
                <w:rFonts w:ascii="Arabic Typesetting" w:hAnsi="Arabic Typesetting" w:cs="Arabic Typesetting" w:hint="cs"/>
                <w:color w:val="000000"/>
                <w:sz w:val="36"/>
                <w:szCs w:val="36"/>
                <w:rtl/>
              </w:rPr>
              <w:t>التي يمكن تحديدها خلال فترة إعداد التقارير، تجدر الإشارة إلى الآتي:</w:t>
            </w:r>
          </w:p>
          <w:p w:rsidR="004B1C9B" w:rsidRDefault="004B1C9B" w:rsidP="00D522C2">
            <w:pPr>
              <w:bidi/>
              <w:spacing w:after="240" w:line="300" w:lineRule="exact"/>
              <w:ind w:left="567"/>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أضاف تدريب المدربين على الجوانب التربوية لتدريس الملكية الفكرية قيمة إلى نوعية التدريب الذي قدمه المدربون الوطنيون. فبالإضافة إلى أن المدربين الوطنيين أصبحوا أكثر ارتياحاً في التدريس الآن حيث إنهم حصلوا على التدريب المناسب في المجال التربوي، فإنهم تشجعوا أيضاً على إدراج المناقشات التي جرت </w:t>
            </w:r>
            <w:r>
              <w:rPr>
                <w:rFonts w:ascii="Arabic Typesetting" w:hAnsi="Arabic Typesetting" w:cs="Arabic Typesetting" w:hint="cs"/>
                <w:color w:val="000000"/>
                <w:sz w:val="36"/>
                <w:szCs w:val="36"/>
                <w:rtl/>
              </w:rPr>
              <w:lastRenderedPageBreak/>
              <w:t>مؤخراً بشأن المواضيع المتعلقة بالملكية الفكرية في سياق البلدان النامية أو في سياق للتنمية الاجتماعية والاقتصادية، مما أسهم في تحقيق المصلحة العامة للمشاركين.</w:t>
            </w:r>
          </w:p>
          <w:p w:rsidR="004B1C9B" w:rsidRDefault="004B1C9B" w:rsidP="00D522C2">
            <w:pPr>
              <w:bidi/>
              <w:spacing w:after="180" w:line="300" w:lineRule="exact"/>
              <w:ind w:left="567"/>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(ب)</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وقد أصبح الآن لدى كولومبيا والجمهورية </w:t>
            </w:r>
            <w:proofErr w:type="spellStart"/>
            <w:r>
              <w:rPr>
                <w:rFonts w:ascii="Arabic Typesetting" w:hAnsi="Arabic Typesetting" w:cs="Arabic Typesetting" w:hint="cs"/>
                <w:color w:val="000000"/>
                <w:sz w:val="36"/>
                <w:szCs w:val="36"/>
                <w:rtl/>
              </w:rPr>
              <w:t>الدومينيكية</w:t>
            </w:r>
            <w:proofErr w:type="spellEnd"/>
            <w:r>
              <w:rPr>
                <w:rFonts w:ascii="Arabic Typesetting" w:hAnsi="Arabic Typesetting" w:cs="Arabic Typesetting" w:hint="cs"/>
                <w:color w:val="000000"/>
                <w:sz w:val="36"/>
                <w:szCs w:val="36"/>
                <w:rtl/>
              </w:rPr>
              <w:t xml:space="preserve"> وبيرو مؤسسات وطنية للتدريب على الملكية الفكرية، لها إطار قانوني، وبها موظفون معينون ومجموعة أساسية من المدربين، ومكتبات، وتمتلك مهام ورؤى محددة. وقد تمكنت تلك المؤسسات من تقديم برامج تدريب بطريقة مستقلة إلى حد ما. وقد أسهم تنظيم برامج تدريبية وتحديد إجراءات ذات أولوية في تعريف برامج محددة لمؤسسات التدريب المذكورة.</w:t>
            </w:r>
          </w:p>
          <w:p w:rsidR="004B1C9B" w:rsidRDefault="004B1C9B" w:rsidP="00D522C2">
            <w:pPr>
              <w:bidi/>
              <w:spacing w:after="180" w:line="300" w:lineRule="exact"/>
              <w:ind w:left="567"/>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(ج)</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وقد أدى تدريب المدربين من الجهاز القضائي بناء على طلب الجمهورية </w:t>
            </w:r>
            <w:proofErr w:type="spellStart"/>
            <w:r>
              <w:rPr>
                <w:rFonts w:ascii="Arabic Typesetting" w:hAnsi="Arabic Typesetting" w:cs="Arabic Typesetting" w:hint="cs"/>
                <w:color w:val="000000"/>
                <w:sz w:val="36"/>
                <w:szCs w:val="36"/>
                <w:rtl/>
              </w:rPr>
              <w:t>الدومينيكية</w:t>
            </w:r>
            <w:proofErr w:type="spellEnd"/>
            <w:r>
              <w:rPr>
                <w:rFonts w:ascii="Arabic Typesetting" w:hAnsi="Arabic Typesetting" w:cs="Arabic Typesetting" w:hint="cs"/>
                <w:color w:val="000000"/>
                <w:sz w:val="36"/>
                <w:szCs w:val="36"/>
                <w:rtl/>
              </w:rPr>
              <w:t xml:space="preserve"> إلى إقامة تعاون إيجابي بين </w:t>
            </w:r>
            <w:r w:rsidRPr="00645FC9">
              <w:rPr>
                <w:rFonts w:ascii="Arabic Typesetting" w:hAnsi="Arabic Typesetting" w:cs="Arabic Typesetting"/>
                <w:color w:val="000000"/>
                <w:sz w:val="36"/>
                <w:szCs w:val="36"/>
                <w:rtl/>
              </w:rPr>
              <w:t xml:space="preserve">الأكاديمية الوطنية للجمهورية </w:t>
            </w:r>
            <w:proofErr w:type="spellStart"/>
            <w:r w:rsidRPr="00645FC9">
              <w:rPr>
                <w:rFonts w:ascii="Arabic Typesetting" w:hAnsi="Arabic Typesetting" w:cs="Arabic Typesetting"/>
                <w:color w:val="000000"/>
                <w:sz w:val="36"/>
                <w:szCs w:val="36"/>
                <w:rtl/>
              </w:rPr>
              <w:t>الدومينيكية</w:t>
            </w:r>
            <w:proofErr w:type="spellEnd"/>
            <w:r w:rsidRPr="00645FC9">
              <w:rPr>
                <w:rFonts w:ascii="Arabic Typesetting" w:hAnsi="Arabic Typesetting" w:cs="Arabic Typesetting"/>
                <w:color w:val="000000"/>
                <w:sz w:val="36"/>
                <w:szCs w:val="36"/>
                <w:rtl/>
              </w:rPr>
              <w:t xml:space="preserve"> للملكية الفكرية (</w:t>
            </w:r>
            <w:r w:rsidRPr="00645FC9">
              <w:rPr>
                <w:rFonts w:ascii="Arabic Typesetting" w:hAnsi="Arabic Typesetting" w:cs="Arabic Typesetting"/>
                <w:color w:val="000000"/>
                <w:sz w:val="36"/>
                <w:szCs w:val="36"/>
              </w:rPr>
              <w:t>ANPI</w:t>
            </w:r>
            <w:r w:rsidRPr="00645FC9">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والسلطات القضائية في الجمهورية </w:t>
            </w:r>
            <w:proofErr w:type="spellStart"/>
            <w:r>
              <w:rPr>
                <w:rFonts w:ascii="Arabic Typesetting" w:hAnsi="Arabic Typesetting" w:cs="Arabic Typesetting" w:hint="cs"/>
                <w:color w:val="000000"/>
                <w:sz w:val="36"/>
                <w:szCs w:val="36"/>
                <w:rtl/>
              </w:rPr>
              <w:t>الدومينيكية</w:t>
            </w:r>
            <w:proofErr w:type="spellEnd"/>
            <w:r>
              <w:rPr>
                <w:rFonts w:ascii="Arabic Typesetting" w:hAnsi="Arabic Typesetting" w:cs="Arabic Typesetting" w:hint="cs"/>
                <w:color w:val="000000"/>
                <w:sz w:val="36"/>
                <w:szCs w:val="36"/>
                <w:rtl/>
              </w:rPr>
              <w:t>، حيث جرى تصميم دورات متخصصة لتعزيز المناقشات بشأن المسائل المتعلقة بالملكية الفكرية فيما بين موظفي الإنفاذ.</w:t>
            </w:r>
          </w:p>
          <w:p w:rsidR="004B1C9B" w:rsidRDefault="004B1C9B" w:rsidP="00D522C2">
            <w:pPr>
              <w:bidi/>
              <w:spacing w:after="180" w:line="300" w:lineRule="exact"/>
              <w:ind w:left="567"/>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(د)</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وقد نقل المسؤول الذي عين أصلاً للعمل كمنسق أكاديمي للأكاديمية الكولومبية للملكية الفكرية ليتولى إدارة مشروع أوسع نطاقاً، حيث إنه سيؤدي إلى تعزيز خدمات الملكية الفكرية لأغراض التنمية الاجتماعية والاقتصادية على المستوى الوطني. ويرجع جزئياً هذا التنقل إلى التدريب الإضافي الذي حصل عليه المهني وخلفيته المهنية عن إدارة المشاريع، التي أتاحها تدريب المنسقين الأكاديميين.</w:t>
            </w:r>
          </w:p>
          <w:p w:rsidR="004B1C9B" w:rsidRDefault="004B1C9B" w:rsidP="00D522C2">
            <w:pPr>
              <w:bidi/>
              <w:spacing w:after="180" w:line="300" w:lineRule="exact"/>
              <w:ind w:left="36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وفيما يلي الدروس المستفادة خلال فترة إعداد التقارير:</w:t>
            </w:r>
          </w:p>
          <w:p w:rsidR="004B1C9B" w:rsidRDefault="004B1C9B" w:rsidP="00D522C2">
            <w:pPr>
              <w:bidi/>
              <w:spacing w:after="180" w:line="300" w:lineRule="exact"/>
              <w:ind w:left="567"/>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يشكل المنسقون الأكاديميون الوطنيون عاملاً رئيسياً في تحقيق نتائج ناجحة للمشروع، وعليه، فمن الضروري تزويدهم بأكبر قدر من التدريب والمعلومات بشأن الأدوات التي قد يحتاجونها لتنفيذ المشروع؛</w:t>
            </w:r>
          </w:p>
          <w:p w:rsidR="004B1C9B" w:rsidRDefault="004B1C9B" w:rsidP="00D522C2">
            <w:pPr>
              <w:bidi/>
              <w:spacing w:after="180" w:line="300" w:lineRule="exact"/>
              <w:ind w:left="567"/>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(ب)</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ويقدم موظفو المكتب الوطني للملكية الفكرية المهارات والالتزامات اللازمة لتنفيذ برامج التدريب المحددة كأولويات محلية. واعتبر توفير التدريب على منهجيات التدريس وتعزيز المناقشات لتحقيق توازن عادل بين حماية الملكية الفكرية والمصلحة العامة بمثابة قيم إضافية مهمة لتحسين جودة الفصول التدريبية؛</w:t>
            </w:r>
          </w:p>
          <w:p w:rsidR="004B1C9B" w:rsidRDefault="004B1C9B" w:rsidP="00D522C2">
            <w:pPr>
              <w:bidi/>
              <w:spacing w:after="180" w:line="300" w:lineRule="exact"/>
              <w:ind w:left="567"/>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(ج)</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وقد تبين أن النتائج الناجحة للمشروع تعتمد على القدرة على تكييف مسار تنفيذ المشروع مع مختلف السيناريوهات الوطنية، وعلى المرونة اللازمة لتعديل الجداول الزمنية في حال وقوع أحداث غير متوقعة؛</w:t>
            </w:r>
          </w:p>
          <w:p w:rsidR="004B1C9B" w:rsidRDefault="004B1C9B" w:rsidP="00D522C2">
            <w:pPr>
              <w:bidi/>
              <w:spacing w:after="180" w:line="300" w:lineRule="exact"/>
              <w:ind w:left="567"/>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(د)</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وقد أصبح مفهوماً أن فترة عامين من التعاون لن تكون كافية إلا إذا تم استيفاء الشروط الأساسية قبل التوقيع على اتفاق التعاون، حتى يمكن البدء فوراً في تدريب المدربين وتدريب المنسقين الأكاديميين؛</w:t>
            </w:r>
          </w:p>
          <w:p w:rsidR="004B1C9B" w:rsidRDefault="004B1C9B" w:rsidP="00D522C2">
            <w:pPr>
              <w:bidi/>
              <w:spacing w:after="120" w:line="300" w:lineRule="exact"/>
              <w:ind w:left="567"/>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(ه)</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وقد جرى تعديل مواصفات المستشار المخصص، فقد ارتئي أن نجاح نتائج المشروع يستلزم أن يكون لدى هذا المستشار خلفية متعددة التخصصات، تضم خبرات أكاديمية بشأن تدريس الملكية الفكرية، ومعارف شاملة عن السيناريو الوطني (ويعد الخبراء هنا مصدر قوة)، فضلاً عن التزامه بالجداول الزمنية وتحليه بمهارات إدارة المشروع؛</w:t>
            </w:r>
          </w:p>
          <w:p w:rsidR="004B1C9B" w:rsidRDefault="004B1C9B" w:rsidP="00D522C2">
            <w:pPr>
              <w:bidi/>
              <w:spacing w:after="120" w:line="300" w:lineRule="exact"/>
              <w:ind w:left="567"/>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وقد حث التحول في وضع المنسقين الأكاديميين فريق إدارة المشروع على إعادة التفكير في شكل تدريب المنسقين الأكاديميين؛</w:t>
            </w:r>
          </w:p>
          <w:p w:rsidR="004B1C9B" w:rsidRDefault="004B1C9B" w:rsidP="00D522C2">
            <w:pPr>
              <w:bidi/>
              <w:spacing w:after="120" w:line="300" w:lineRule="exact"/>
              <w:ind w:left="567"/>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lastRenderedPageBreak/>
              <w:t>(ز)</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ويتوقف نجاح نتائج هذا المشروع على مدى إتاحة منسق لدوام كامل في المقار بجنيف؛</w:t>
            </w:r>
          </w:p>
          <w:p w:rsidR="004B1C9B" w:rsidRPr="00EF757F" w:rsidRDefault="004B1C9B" w:rsidP="00D522C2">
            <w:pPr>
              <w:bidi/>
              <w:spacing w:after="120" w:line="300" w:lineRule="exact"/>
              <w:ind w:left="567"/>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(ح)</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وينبغي إقامة التعاون في إطار مشروع وطني محدد ومناسب، لديه موظفون وأصحاب مصلحة محددون المعالم، وأهداف واضحة وإطار زمني محدد. </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A908EE">
              <w:rPr>
                <w:rFonts w:ascii="Arabic Typesetting" w:hAnsi="Arabic Typesetting" w:cs="Arabic Typesetting"/>
                <w:color w:val="000000"/>
                <w:sz w:val="36"/>
                <w:szCs w:val="36"/>
                <w:u w:val="single"/>
                <w:rtl/>
              </w:rPr>
              <w:lastRenderedPageBreak/>
              <w:t>المخاطر والتخفيف من آثارها</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تشكل استقالة أو إعادة ندب منسقين أو غيرهم من الموارد الرئيسية خلال تنفيذ المشروع عامل خطر واضح. وتنظر الأمانة في اتخاذ تدابير ممكنة للتخفيف من المخاطر خلال فترة السنتين 2014-2015.</w:t>
            </w:r>
          </w:p>
          <w:p w:rsidR="004B1C9B" w:rsidRDefault="004B1C9B" w:rsidP="00D522C2">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ومن المتوقع لأسباب لا يمكن التنبؤ بها ألا تستكمل برامج التدريب الوطنية للمدربين في بلدين قبل نهاية هذا العام. ومن أجل تحقيق النتيجة المتوقعة المتمثلة في تدريب مجموعة من خمسة مدربين رئيسيين على الأقل، قدم المشروع منحاً دراسية لمدربين رئيسيين محددين للمشاركة في برامج للحصول على درجة الماجستير في الملكية الفكرية. وثمة بديل آخر يتمثل في تمديد فترة التعاون مع هذين البلدين.</w:t>
            </w:r>
          </w:p>
          <w:p w:rsidR="004B1C9B" w:rsidRPr="000F65A4" w:rsidRDefault="004B1C9B" w:rsidP="00D522C2">
            <w:pPr>
              <w:bidi/>
              <w:spacing w:after="12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ومن الممكن أن يؤدي عدم الاستقرار المؤسسي على المستوى الوطني إلى تقويض أو تأخير التنفيذ الكامل للمشروع على المستويات الوطنية. </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A908EE">
              <w:rPr>
                <w:rFonts w:ascii="Arabic Typesetting" w:hAnsi="Arabic Typesetting" w:cs="Arabic Typesetting"/>
                <w:color w:val="000000"/>
                <w:sz w:val="36"/>
                <w:szCs w:val="36"/>
                <w:u w:val="single"/>
                <w:rtl/>
              </w:rPr>
              <w:t>مسائل تقتضي دعما/اهتماما فوريا</w:t>
            </w:r>
          </w:p>
        </w:tc>
        <w:tc>
          <w:tcPr>
            <w:tcW w:w="6984" w:type="dxa"/>
            <w:tcBorders>
              <w:top w:val="single" w:sz="4" w:space="0" w:color="auto"/>
              <w:left w:val="single" w:sz="4" w:space="0" w:color="auto"/>
              <w:bottom w:val="single" w:sz="4" w:space="0" w:color="auto"/>
              <w:right w:val="single" w:sz="4" w:space="0" w:color="auto"/>
            </w:tcBorders>
          </w:tcPr>
          <w:p w:rsidR="004B1C9B" w:rsidRPr="005E0B7A" w:rsidRDefault="004B1C9B" w:rsidP="00D522C2">
            <w:pPr>
              <w:bidi/>
              <w:spacing w:after="12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rPr>
              <w:t>يتوقع أثناء صياغة هذا التقرير (أغسطس 2013) عدم تنفيذ بعض الأنشطة التي كان من المقرر تنظيمها في مصر وإثيوبيا قبل نهاية عام 2013 خلال الإطار الزمني المحدد.</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Pr="005E0B7A" w:rsidRDefault="004B1C9B" w:rsidP="00D522C2">
            <w:pPr>
              <w:bidi/>
              <w:spacing w:after="180" w:line="300" w:lineRule="exact"/>
              <w:rPr>
                <w:rFonts w:ascii="Arabic Typesetting" w:hAnsi="Arabic Typesetting" w:cs="Arabic Typesetting"/>
                <w:color w:val="000000"/>
                <w:sz w:val="36"/>
                <w:szCs w:val="36"/>
                <w:u w:val="single"/>
                <w:lang w:bidi="ar-EG"/>
              </w:rPr>
            </w:pPr>
            <w:r w:rsidRPr="002A62EB">
              <w:rPr>
                <w:rFonts w:ascii="Arabic Typesetting" w:hAnsi="Arabic Typesetting" w:cs="Arabic Typesetting"/>
                <w:color w:val="000000"/>
                <w:sz w:val="36"/>
                <w:szCs w:val="36"/>
                <w:u w:val="single"/>
                <w:rtl/>
              </w:rPr>
              <w:t>المضي قدما</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سوف تركز أنشطة المشروع خلال الفترة الممتدة بين تاريخ إصدار هذا التقرير (أغسطس 2013) وديسمبر 2013 على تنفيذ النتائج المتوقعة المتبقية.</w:t>
            </w:r>
          </w:p>
          <w:p w:rsidR="004B1C9B" w:rsidRPr="00F12B11" w:rsidRDefault="004B1C9B" w:rsidP="00D522C2">
            <w:pPr>
              <w:bidi/>
              <w:spacing w:after="120" w:line="300" w:lineRule="exact"/>
              <w:rPr>
                <w:rFonts w:ascii="Arabic Typesetting" w:hAnsi="Arabic Typesetting" w:cs="Arabic Typesetting"/>
                <w:color w:val="000000"/>
                <w:w w:val="96"/>
                <w:sz w:val="36"/>
                <w:szCs w:val="36"/>
                <w:rtl/>
                <w:lang w:bidi="ar-EG"/>
              </w:rPr>
            </w:pPr>
            <w:r w:rsidRPr="00F12B11">
              <w:rPr>
                <w:rFonts w:ascii="Arabic Typesetting" w:hAnsi="Arabic Typesetting" w:cs="Arabic Typesetting" w:hint="cs"/>
                <w:color w:val="000000"/>
                <w:w w:val="96"/>
                <w:sz w:val="36"/>
                <w:szCs w:val="36"/>
                <w:rtl/>
              </w:rPr>
              <w:t xml:space="preserve">وفي هذا السياق، سوف تنظم الويبو وحدة تدريبية إضافية للمنسقين الأكاديميين بشأن إدارة المشروع المتقدمة وإدراج </w:t>
            </w:r>
            <w:r w:rsidRPr="00F12B11">
              <w:rPr>
                <w:rFonts w:ascii="Arabic Typesetting" w:hAnsi="Arabic Typesetting" w:cs="Arabic Typesetting"/>
                <w:color w:val="000000"/>
                <w:w w:val="96"/>
                <w:sz w:val="36"/>
                <w:szCs w:val="36"/>
                <w:rtl/>
                <w:lang w:bidi="ar-EG"/>
              </w:rPr>
              <w:t>أبعاد جدول أعمال الويبو بشأن التنمية</w:t>
            </w:r>
            <w:r w:rsidRPr="00F12B11">
              <w:rPr>
                <w:rFonts w:ascii="Arabic Typesetting" w:hAnsi="Arabic Typesetting" w:cs="Arabic Typesetting" w:hint="cs"/>
                <w:color w:val="000000"/>
                <w:w w:val="96"/>
                <w:sz w:val="36"/>
                <w:szCs w:val="36"/>
                <w:rtl/>
                <w:lang w:bidi="ar-EG"/>
              </w:rPr>
              <w:t>، فيما يتعلق بالبرامج التدريبية.</w:t>
            </w:r>
          </w:p>
          <w:p w:rsidR="004B1C9B" w:rsidRPr="00F12B11" w:rsidRDefault="004B1C9B" w:rsidP="00D522C2">
            <w:pPr>
              <w:bidi/>
              <w:spacing w:after="120" w:line="300" w:lineRule="exact"/>
              <w:rPr>
                <w:rFonts w:ascii="Arabic Typesetting" w:hAnsi="Arabic Typesetting" w:cs="Arabic Typesetting"/>
                <w:color w:val="000000"/>
                <w:w w:val="96"/>
                <w:sz w:val="36"/>
                <w:szCs w:val="36"/>
                <w:rtl/>
                <w:lang w:bidi="ar-EG"/>
              </w:rPr>
            </w:pPr>
            <w:r w:rsidRPr="00F12B11">
              <w:rPr>
                <w:rFonts w:ascii="Arabic Typesetting" w:hAnsi="Arabic Typesetting" w:cs="Arabic Typesetting" w:hint="cs"/>
                <w:color w:val="000000"/>
                <w:w w:val="96"/>
                <w:sz w:val="36"/>
                <w:szCs w:val="36"/>
                <w:rtl/>
                <w:lang w:bidi="ar-EG"/>
              </w:rPr>
              <w:t xml:space="preserve">وقد استكملت كولومبيا والجمهورية </w:t>
            </w:r>
            <w:proofErr w:type="spellStart"/>
            <w:r w:rsidRPr="00F12B11">
              <w:rPr>
                <w:rFonts w:ascii="Arabic Typesetting" w:hAnsi="Arabic Typesetting" w:cs="Arabic Typesetting" w:hint="cs"/>
                <w:color w:val="000000"/>
                <w:w w:val="96"/>
                <w:sz w:val="36"/>
                <w:szCs w:val="36"/>
                <w:rtl/>
                <w:lang w:bidi="ar-EG"/>
              </w:rPr>
              <w:t>الدومينيكية</w:t>
            </w:r>
            <w:proofErr w:type="spellEnd"/>
            <w:r w:rsidRPr="00F12B11">
              <w:rPr>
                <w:rFonts w:ascii="Arabic Typesetting" w:hAnsi="Arabic Typesetting" w:cs="Arabic Typesetting" w:hint="cs"/>
                <w:color w:val="000000"/>
                <w:w w:val="96"/>
                <w:sz w:val="36"/>
                <w:szCs w:val="36"/>
                <w:rtl/>
                <w:lang w:bidi="ar-EG"/>
              </w:rPr>
              <w:t xml:space="preserve"> وبيرو وتونس النتائج من واحد إلى سبعة. وسوف تركز الأنشطة على تنفيذ النتيجة الثامنة (</w:t>
            </w:r>
            <w:r w:rsidRPr="00F12B11">
              <w:rPr>
                <w:rFonts w:ascii="Arabic Typesetting" w:hAnsi="Arabic Typesetting" w:cs="Arabic Typesetting"/>
                <w:color w:val="000000"/>
                <w:w w:val="96"/>
                <w:sz w:val="36"/>
                <w:szCs w:val="36"/>
                <w:rtl/>
                <w:lang w:bidi="ar-EG"/>
              </w:rPr>
              <w:t>وضع خطة أنشطة الأعمال التجارية</w:t>
            </w:r>
            <w:r w:rsidRPr="00F12B11">
              <w:rPr>
                <w:rFonts w:ascii="Arabic Typesetting" w:hAnsi="Arabic Typesetting" w:cs="Arabic Typesetting" w:hint="cs"/>
                <w:color w:val="000000"/>
                <w:w w:val="96"/>
                <w:sz w:val="36"/>
                <w:szCs w:val="36"/>
                <w:rtl/>
                <w:lang w:bidi="ar-EG"/>
              </w:rPr>
              <w:t>)، والنتيجة التاسعة (</w:t>
            </w:r>
            <w:r w:rsidRPr="00F12B11">
              <w:rPr>
                <w:rFonts w:ascii="Arabic Typesetting" w:hAnsi="Arabic Typesetting" w:cs="Arabic Typesetting"/>
                <w:color w:val="000000"/>
                <w:w w:val="96"/>
                <w:sz w:val="36"/>
                <w:szCs w:val="36"/>
                <w:rtl/>
                <w:lang w:bidi="ar-EG"/>
              </w:rPr>
              <w:t>وضع خطة بناء القدرات</w:t>
            </w:r>
            <w:r w:rsidRPr="00F12B11">
              <w:rPr>
                <w:rFonts w:ascii="Arabic Typesetting" w:hAnsi="Arabic Typesetting" w:cs="Arabic Typesetting" w:hint="cs"/>
                <w:color w:val="000000"/>
                <w:w w:val="96"/>
                <w:sz w:val="36"/>
                <w:szCs w:val="36"/>
                <w:rtl/>
                <w:lang w:bidi="ar-EG"/>
              </w:rPr>
              <w:t>) والنتيجة الحادية عشرة (</w:t>
            </w:r>
            <w:r w:rsidRPr="00F12B11">
              <w:rPr>
                <w:rFonts w:ascii="Arabic Typesetting" w:hAnsi="Arabic Typesetting" w:cs="Arabic Typesetting"/>
                <w:color w:val="000000"/>
                <w:w w:val="96"/>
                <w:sz w:val="36"/>
                <w:szCs w:val="36"/>
                <w:rtl/>
                <w:lang w:bidi="ar-EG"/>
              </w:rPr>
              <w:t>إنشاء مكتبات الملكية الفكرية</w:t>
            </w:r>
            <w:r w:rsidRPr="00F12B11">
              <w:rPr>
                <w:rFonts w:ascii="Arabic Typesetting" w:hAnsi="Arabic Typesetting" w:cs="Arabic Typesetting" w:hint="cs"/>
                <w:color w:val="000000"/>
                <w:w w:val="96"/>
                <w:sz w:val="36"/>
                <w:szCs w:val="36"/>
                <w:rtl/>
                <w:lang w:bidi="ar-EG"/>
              </w:rPr>
              <w:t>).</w:t>
            </w:r>
          </w:p>
          <w:p w:rsidR="004B1C9B" w:rsidRPr="005E0B7A" w:rsidRDefault="004B1C9B" w:rsidP="00D522C2">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وسيواصل أيضاً فريق إدارة المشروع العمل بشأن النتيجة العاشرة (</w:t>
            </w:r>
            <w:r w:rsidRPr="00EE4FB6">
              <w:rPr>
                <w:rFonts w:ascii="Arabic Typesetting" w:hAnsi="Arabic Typesetting" w:cs="Arabic Typesetting"/>
                <w:color w:val="000000"/>
                <w:sz w:val="36"/>
                <w:szCs w:val="36"/>
                <w:rtl/>
                <w:lang w:bidi="ar-EG"/>
              </w:rPr>
              <w:t>إعداد الأدوات والمبادئ التوجيهية</w:t>
            </w:r>
            <w:r>
              <w:rPr>
                <w:rFonts w:ascii="Arabic Typesetting" w:hAnsi="Arabic Typesetting" w:cs="Arabic Typesetting" w:hint="cs"/>
                <w:color w:val="000000"/>
                <w:sz w:val="36"/>
                <w:szCs w:val="36"/>
                <w:rtl/>
                <w:lang w:bidi="ar-EG"/>
              </w:rPr>
              <w:t>). ومن المتوقع إتاحة تلك النتيجة قبل نهاية هذا العام.</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EE4FB6">
              <w:rPr>
                <w:rFonts w:ascii="Arabic Typesetting" w:hAnsi="Arabic Typesetting" w:cs="Arabic Typesetting"/>
                <w:color w:val="000000"/>
                <w:sz w:val="36"/>
                <w:szCs w:val="36"/>
                <w:u w:val="single"/>
                <w:rtl/>
              </w:rPr>
              <w:t>الجدول الزمني للتنفيذ</w:t>
            </w:r>
          </w:p>
        </w:tc>
        <w:tc>
          <w:tcPr>
            <w:tcW w:w="698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فيما يتعلق بكولومبيا والجمهورية </w:t>
            </w:r>
            <w:proofErr w:type="spellStart"/>
            <w:r>
              <w:rPr>
                <w:rFonts w:ascii="Arabic Typesetting" w:hAnsi="Arabic Typesetting" w:cs="Arabic Typesetting" w:hint="cs"/>
                <w:color w:val="000000"/>
                <w:sz w:val="36"/>
                <w:szCs w:val="36"/>
                <w:rtl/>
              </w:rPr>
              <w:t>الدومينيكية</w:t>
            </w:r>
            <w:proofErr w:type="spellEnd"/>
            <w:r>
              <w:rPr>
                <w:rFonts w:ascii="Arabic Typesetting" w:hAnsi="Arabic Typesetting" w:cs="Arabic Typesetting" w:hint="cs"/>
                <w:color w:val="000000"/>
                <w:sz w:val="36"/>
                <w:szCs w:val="36"/>
                <w:rtl/>
              </w:rPr>
              <w:t xml:space="preserve"> وبيرو وتونس، يجري التنفيذ وفقاً للجداول الزمنية للمشروع كما هو مشار في النقطة 4 من وثيقة المشروع.</w:t>
            </w:r>
          </w:p>
          <w:p w:rsidR="004B1C9B" w:rsidRPr="00551EFD" w:rsidRDefault="004B1C9B" w:rsidP="00D522C2">
            <w:pPr>
              <w:bidi/>
              <w:spacing w:after="120" w:line="300" w:lineRule="exact"/>
              <w:rPr>
                <w:rFonts w:ascii="Arabic Typesetting" w:hAnsi="Arabic Typesetting" w:cs="Arabic Typesetting"/>
                <w:color w:val="000000"/>
                <w:sz w:val="36"/>
                <w:szCs w:val="36"/>
              </w:rPr>
            </w:pPr>
            <w:r w:rsidRPr="00F12B11">
              <w:rPr>
                <w:rFonts w:ascii="Arabic Typesetting" w:hAnsi="Arabic Typesetting" w:cs="Arabic Typesetting" w:hint="cs"/>
                <w:color w:val="000000"/>
                <w:w w:val="96"/>
                <w:sz w:val="36"/>
                <w:szCs w:val="36"/>
                <w:rtl/>
              </w:rPr>
              <w:t>أما عن مصر وإثيوبيا، فيرجى الرجوع إلى البند "</w:t>
            </w:r>
            <w:r w:rsidRPr="00F12B11">
              <w:rPr>
                <w:rFonts w:ascii="Arabic Typesetting" w:hAnsi="Arabic Typesetting" w:cs="Arabic Typesetting"/>
                <w:color w:val="000000"/>
                <w:w w:val="96"/>
                <w:sz w:val="36"/>
                <w:szCs w:val="36"/>
                <w:u w:val="single"/>
                <w:rtl/>
              </w:rPr>
              <w:t>مسائل تقتضي دعما/اهتماما فوريا</w:t>
            </w:r>
            <w:r w:rsidRPr="00F12B11">
              <w:rPr>
                <w:rFonts w:ascii="Arabic Typesetting" w:hAnsi="Arabic Typesetting" w:cs="Arabic Typesetting" w:hint="cs"/>
                <w:color w:val="000000"/>
                <w:w w:val="96"/>
                <w:sz w:val="36"/>
                <w:szCs w:val="36"/>
                <w:u w:val="single"/>
                <w:rtl/>
              </w:rPr>
              <w:t xml:space="preserve">" </w:t>
            </w:r>
            <w:r w:rsidRPr="00F12B11">
              <w:rPr>
                <w:rFonts w:ascii="Arabic Typesetting" w:hAnsi="Arabic Typesetting" w:cs="Arabic Typesetting" w:hint="cs"/>
                <w:color w:val="000000"/>
                <w:w w:val="96"/>
                <w:sz w:val="36"/>
                <w:szCs w:val="36"/>
                <w:rtl/>
              </w:rPr>
              <w:t>الوارد أعلاه</w:t>
            </w:r>
            <w:r>
              <w:rPr>
                <w:rFonts w:ascii="Arabic Typesetting" w:hAnsi="Arabic Typesetting" w:cs="Arabic Typesetting" w:hint="cs"/>
                <w:color w:val="000000"/>
                <w:sz w:val="36"/>
                <w:szCs w:val="36"/>
                <w:rtl/>
              </w:rPr>
              <w:t>.</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Default="004B1C9B" w:rsidP="00D522C2">
            <w:pPr>
              <w:bidi/>
              <w:spacing w:after="180" w:line="300" w:lineRule="exact"/>
              <w:rPr>
                <w:rFonts w:ascii="Arabic Typesetting" w:hAnsi="Arabic Typesetting" w:cs="Arabic Typesetting"/>
                <w:color w:val="000000"/>
                <w:sz w:val="36"/>
                <w:szCs w:val="36"/>
                <w:u w:val="single"/>
              </w:rPr>
            </w:pPr>
            <w:r w:rsidRPr="00EE4FB6">
              <w:rPr>
                <w:rFonts w:ascii="Arabic Typesetting" w:hAnsi="Arabic Typesetting" w:cs="Arabic Typesetting"/>
                <w:color w:val="000000"/>
                <w:sz w:val="36"/>
                <w:szCs w:val="36"/>
                <w:u w:val="single"/>
                <w:rtl/>
              </w:rPr>
              <w:t>معدل تنفيذ المشروع</w:t>
            </w:r>
          </w:p>
        </w:tc>
        <w:tc>
          <w:tcPr>
            <w:tcW w:w="6984" w:type="dxa"/>
            <w:tcBorders>
              <w:top w:val="single" w:sz="4" w:space="0" w:color="auto"/>
              <w:left w:val="single" w:sz="4" w:space="0" w:color="auto"/>
              <w:bottom w:val="single" w:sz="4" w:space="0" w:color="auto"/>
              <w:right w:val="single" w:sz="4" w:space="0" w:color="auto"/>
            </w:tcBorders>
          </w:tcPr>
          <w:p w:rsidR="004B1C9B" w:rsidRPr="00EF008B" w:rsidRDefault="004B1C9B" w:rsidP="00D522C2">
            <w:pPr>
              <w:bidi/>
              <w:spacing w:after="120" w:line="300" w:lineRule="exact"/>
              <w:rPr>
                <w:rFonts w:ascii="Arabic Typesetting" w:hAnsi="Arabic Typesetting" w:cs="Arabic Typesetting"/>
                <w:color w:val="000000"/>
                <w:sz w:val="36"/>
                <w:szCs w:val="36"/>
              </w:rPr>
            </w:pPr>
            <w:r w:rsidRPr="00AB653B">
              <w:rPr>
                <w:rFonts w:ascii="Arabic Typesetting" w:hAnsi="Arabic Typesetting" w:cs="Arabic Typesetting"/>
                <w:color w:val="000000"/>
                <w:sz w:val="36"/>
                <w:szCs w:val="36"/>
                <w:rtl/>
              </w:rPr>
              <w:t>معدل استخد</w:t>
            </w:r>
            <w:r>
              <w:rPr>
                <w:rFonts w:ascii="Arabic Typesetting" w:hAnsi="Arabic Typesetting" w:cs="Arabic Typesetting"/>
                <w:color w:val="000000"/>
                <w:sz w:val="36"/>
                <w:szCs w:val="36"/>
                <w:rtl/>
              </w:rPr>
              <w:t>ام الميزانية كما في نهاية أغسط</w:t>
            </w:r>
            <w:r>
              <w:rPr>
                <w:rFonts w:ascii="Arabic Typesetting" w:hAnsi="Arabic Typesetting" w:cs="Arabic Typesetting" w:hint="cs"/>
                <w:color w:val="000000"/>
                <w:sz w:val="36"/>
                <w:szCs w:val="36"/>
                <w:rtl/>
              </w:rPr>
              <w:t>س 2013: 59.9</w:t>
            </w:r>
            <w:r w:rsidRPr="00AB653B">
              <w:rPr>
                <w:rFonts w:ascii="Arabic Typesetting" w:hAnsi="Arabic Typesetting" w:cs="Arabic Typesetting"/>
                <w:color w:val="000000"/>
                <w:sz w:val="36"/>
                <w:szCs w:val="36"/>
                <w:rtl/>
              </w:rPr>
              <w:t>%.</w:t>
            </w:r>
          </w:p>
        </w:tc>
      </w:tr>
      <w:tr w:rsidR="004B1C9B" w:rsidRPr="00E85A5D" w:rsidTr="00D522C2">
        <w:tc>
          <w:tcPr>
            <w:tcW w:w="2374" w:type="dxa"/>
            <w:tcBorders>
              <w:top w:val="single" w:sz="4" w:space="0" w:color="auto"/>
              <w:left w:val="single" w:sz="4" w:space="0" w:color="auto"/>
              <w:bottom w:val="single" w:sz="4" w:space="0" w:color="auto"/>
              <w:right w:val="single" w:sz="4" w:space="0" w:color="auto"/>
            </w:tcBorders>
          </w:tcPr>
          <w:p w:rsidR="004B1C9B" w:rsidRPr="00EF008B" w:rsidRDefault="004B1C9B" w:rsidP="00D522C2">
            <w:pPr>
              <w:bidi/>
              <w:spacing w:after="180" w:line="300" w:lineRule="exact"/>
              <w:rPr>
                <w:rFonts w:ascii="Arabic Typesetting" w:hAnsi="Arabic Typesetting" w:cs="Arabic Typesetting"/>
                <w:color w:val="000000"/>
                <w:sz w:val="36"/>
                <w:szCs w:val="36"/>
                <w:u w:val="single"/>
              </w:rPr>
            </w:pPr>
            <w:r w:rsidRPr="00EE4FB6">
              <w:rPr>
                <w:rFonts w:ascii="Arabic Typesetting" w:hAnsi="Arabic Typesetting" w:cs="Arabic Typesetting"/>
                <w:color w:val="000000"/>
                <w:sz w:val="36"/>
                <w:szCs w:val="36"/>
                <w:u w:val="single"/>
                <w:rtl/>
              </w:rPr>
              <w:t>التقارير السابقة</w:t>
            </w:r>
          </w:p>
        </w:tc>
        <w:tc>
          <w:tcPr>
            <w:tcW w:w="6984" w:type="dxa"/>
            <w:tcBorders>
              <w:top w:val="single" w:sz="4" w:space="0" w:color="auto"/>
              <w:left w:val="single" w:sz="4" w:space="0" w:color="auto"/>
              <w:bottom w:val="single" w:sz="4" w:space="0" w:color="auto"/>
              <w:right w:val="single" w:sz="4" w:space="0" w:color="auto"/>
            </w:tcBorders>
          </w:tcPr>
          <w:p w:rsidR="004B1C9B" w:rsidRPr="00EF008B" w:rsidRDefault="004B1C9B" w:rsidP="00D522C2">
            <w:pPr>
              <w:bidi/>
              <w:spacing w:after="12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تم تسليم</w:t>
            </w:r>
            <w:r w:rsidRPr="00AB653B">
              <w:rPr>
                <w:rFonts w:ascii="Arabic Typesetting" w:hAnsi="Arabic Typesetting" w:cs="Arabic Typesetting"/>
                <w:color w:val="000000"/>
                <w:sz w:val="36"/>
                <w:szCs w:val="36"/>
                <w:rtl/>
              </w:rPr>
              <w:t xml:space="preserve"> التقرير</w:t>
            </w:r>
            <w:r>
              <w:rPr>
                <w:rFonts w:ascii="Arabic Typesetting" w:hAnsi="Arabic Typesetting" w:cs="Arabic Typesetting" w:hint="cs"/>
                <w:color w:val="000000"/>
                <w:sz w:val="36"/>
                <w:szCs w:val="36"/>
                <w:rtl/>
              </w:rPr>
              <w:t xml:space="preserve"> المرحلي</w:t>
            </w:r>
            <w:r w:rsidRPr="00AB653B">
              <w:rPr>
                <w:rFonts w:ascii="Arabic Typesetting" w:hAnsi="Arabic Typesetting" w:cs="Arabic Typesetting"/>
                <w:color w:val="000000"/>
                <w:sz w:val="36"/>
                <w:szCs w:val="36"/>
                <w:rtl/>
              </w:rPr>
              <w:t xml:space="preserve"> الأول</w:t>
            </w:r>
            <w:r>
              <w:rPr>
                <w:rFonts w:ascii="Arabic Typesetting" w:hAnsi="Arabic Typesetting" w:cs="Arabic Typesetting" w:hint="cs"/>
                <w:color w:val="000000"/>
                <w:sz w:val="36"/>
                <w:szCs w:val="36"/>
                <w:rtl/>
              </w:rPr>
              <w:t xml:space="preserve"> لهذا المشروع، الوارد في المرفق 2 من الوثيقة </w:t>
            </w:r>
            <w:r w:rsidRPr="00EF008B">
              <w:rPr>
                <w:rFonts w:ascii="Arabic Typesetting" w:hAnsi="Arabic Typesetting" w:cs="Arabic Typesetting"/>
                <w:color w:val="000000"/>
                <w:sz w:val="36"/>
                <w:szCs w:val="36"/>
              </w:rPr>
              <w:t>CDIP/10/2</w:t>
            </w:r>
            <w:r w:rsidRPr="00AB653B">
              <w:rPr>
                <w:rFonts w:ascii="Arabic Typesetting" w:hAnsi="Arabic Typesetting" w:cs="Arabic Typesetting"/>
                <w:color w:val="000000"/>
                <w:sz w:val="36"/>
                <w:szCs w:val="36"/>
                <w:rtl/>
              </w:rPr>
              <w:t xml:space="preserve"> إلى اللجنة المعنية بالتنمية والملكية الفكرية (</w:t>
            </w:r>
            <w:r w:rsidRPr="00AB653B">
              <w:rPr>
                <w:rFonts w:ascii="Arabic Typesetting" w:hAnsi="Arabic Typesetting" w:cs="Arabic Typesetting"/>
                <w:color w:val="000000"/>
                <w:sz w:val="36"/>
                <w:szCs w:val="36"/>
              </w:rPr>
              <w:t>CDIP</w:t>
            </w:r>
            <w:r w:rsidRPr="00AB653B">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في دورتها العاشرة المعقودة في نوفمبر 2012.</w:t>
            </w:r>
          </w:p>
        </w:tc>
      </w:tr>
    </w:tbl>
    <w:p w:rsidR="00336196" w:rsidRDefault="00336196" w:rsidP="004B1C9B">
      <w:pPr>
        <w:tabs>
          <w:tab w:val="left" w:pos="2490"/>
        </w:tabs>
        <w:bidi/>
        <w:spacing w:after="240" w:line="360" w:lineRule="exact"/>
        <w:rPr>
          <w:rFonts w:ascii="Arabic Typesetting" w:hAnsi="Arabic Typesetting" w:cs="Arabic Typesetting"/>
          <w:color w:val="000000"/>
          <w:sz w:val="40"/>
          <w:szCs w:val="40"/>
          <w:rtl/>
        </w:rPr>
      </w:pPr>
    </w:p>
    <w:p w:rsidR="00336196" w:rsidRDefault="00336196" w:rsidP="00336196">
      <w:pPr>
        <w:tabs>
          <w:tab w:val="left" w:pos="2490"/>
        </w:tabs>
        <w:bidi/>
        <w:spacing w:after="240" w:line="360" w:lineRule="exact"/>
        <w:rPr>
          <w:rFonts w:ascii="Arabic Typesetting" w:hAnsi="Arabic Typesetting" w:cs="Arabic Typesetting"/>
          <w:color w:val="000000"/>
          <w:sz w:val="40"/>
          <w:szCs w:val="40"/>
          <w:rtl/>
        </w:rPr>
      </w:pPr>
    </w:p>
    <w:p w:rsidR="00336196" w:rsidRDefault="00336196" w:rsidP="00336196">
      <w:pPr>
        <w:tabs>
          <w:tab w:val="left" w:pos="2490"/>
        </w:tabs>
        <w:bidi/>
        <w:spacing w:after="240" w:line="360" w:lineRule="exact"/>
        <w:rPr>
          <w:rFonts w:ascii="Arabic Typesetting" w:hAnsi="Arabic Typesetting" w:cs="Arabic Typesetting"/>
          <w:color w:val="000000"/>
          <w:sz w:val="40"/>
          <w:szCs w:val="40"/>
          <w:rtl/>
        </w:rPr>
      </w:pPr>
    </w:p>
    <w:p w:rsidR="004B1C9B" w:rsidRPr="00C91DC5" w:rsidRDefault="004B1C9B" w:rsidP="00336196">
      <w:pPr>
        <w:tabs>
          <w:tab w:val="left" w:pos="2490"/>
        </w:tabs>
        <w:bidi/>
        <w:spacing w:after="240" w:line="360" w:lineRule="exact"/>
        <w:rPr>
          <w:rFonts w:ascii="Arabic Typesetting" w:hAnsi="Arabic Typesetting" w:cs="Arabic Typesetting"/>
          <w:color w:val="000000"/>
          <w:sz w:val="40"/>
          <w:szCs w:val="40"/>
        </w:rPr>
      </w:pPr>
      <w:r w:rsidRPr="00C91DC5">
        <w:rPr>
          <w:rFonts w:ascii="Arabic Typesetting" w:hAnsi="Arabic Typesetting" w:cs="Arabic Typesetting"/>
          <w:color w:val="000000"/>
          <w:sz w:val="40"/>
          <w:szCs w:val="40"/>
          <w:rtl/>
        </w:rPr>
        <w:lastRenderedPageBreak/>
        <w:t>التقييم الذاتي للمشروع</w:t>
      </w:r>
    </w:p>
    <w:p w:rsidR="004B1C9B" w:rsidRPr="009F2966" w:rsidRDefault="004B1C9B" w:rsidP="004B1C9B">
      <w:pPr>
        <w:bidi/>
        <w:spacing w:after="240" w:line="360" w:lineRule="exact"/>
        <w:rPr>
          <w:rFonts w:ascii="Arabic Typesetting" w:hAnsi="Arabic Typesetting" w:cs="Arabic Typesetting"/>
          <w:color w:val="000000"/>
          <w:sz w:val="36"/>
          <w:szCs w:val="36"/>
          <w:rtl/>
          <w:lang w:bidi="ar-EG"/>
        </w:rPr>
      </w:pPr>
      <w:r w:rsidRPr="009F2966">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9F2966">
        <w:rPr>
          <w:rFonts w:ascii="Arabic Typesetting" w:hAnsi="Arabic Typesetting" w:cs="Arabic Typesetting"/>
          <w:color w:val="000000"/>
          <w:sz w:val="36"/>
          <w:szCs w:val="36"/>
          <w:lang w:bidi="ar-EG"/>
        </w:rPr>
        <w:t>TLS</w:t>
      </w:r>
      <w:r w:rsidRPr="009F2966">
        <w:rPr>
          <w:rFonts w:ascii="Arabic Typesetting" w:hAnsi="Arabic Typesetting" w:cs="Arabic Typesetting"/>
          <w:color w:val="000000"/>
          <w:sz w:val="36"/>
          <w:szCs w:val="36"/>
          <w:rtl/>
          <w:lang w:bidi="ar-EG"/>
        </w:rPr>
        <w:t>)</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71"/>
        <w:gridCol w:w="1771"/>
        <w:gridCol w:w="1592"/>
        <w:gridCol w:w="2448"/>
      </w:tblGrid>
      <w:tr w:rsidR="004B1C9B" w:rsidRPr="00EE4FB6" w:rsidTr="00D522C2">
        <w:tc>
          <w:tcPr>
            <w:tcW w:w="1658" w:type="dxa"/>
          </w:tcPr>
          <w:p w:rsidR="004B1C9B" w:rsidRPr="00EE4FB6" w:rsidRDefault="004B1C9B" w:rsidP="00D522C2">
            <w:pPr>
              <w:bidi/>
              <w:spacing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c>
          <w:tcPr>
            <w:tcW w:w="1771" w:type="dxa"/>
          </w:tcPr>
          <w:p w:rsidR="004B1C9B" w:rsidRPr="00EE4FB6" w:rsidRDefault="004B1C9B" w:rsidP="00D522C2">
            <w:pPr>
              <w:bidi/>
              <w:spacing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c>
          <w:tcPr>
            <w:tcW w:w="1771" w:type="dxa"/>
          </w:tcPr>
          <w:p w:rsidR="004B1C9B" w:rsidRPr="00EE4FB6" w:rsidRDefault="004B1C9B" w:rsidP="00D522C2">
            <w:pPr>
              <w:bidi/>
              <w:spacing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c>
          <w:tcPr>
            <w:tcW w:w="1592" w:type="dxa"/>
          </w:tcPr>
          <w:p w:rsidR="004B1C9B" w:rsidRPr="00EE4FB6" w:rsidRDefault="004B1C9B" w:rsidP="00D522C2">
            <w:pPr>
              <w:bidi/>
              <w:spacing w:line="28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2448" w:type="dxa"/>
          </w:tcPr>
          <w:p w:rsidR="004B1C9B" w:rsidRPr="00EE4FB6" w:rsidRDefault="004B1C9B" w:rsidP="00D522C2">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4B1C9B" w:rsidRPr="00EE4FB6" w:rsidTr="00D522C2">
        <w:tc>
          <w:tcPr>
            <w:tcW w:w="1658"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تم التنفيذ بالكامل</w:t>
            </w:r>
          </w:p>
        </w:tc>
        <w:tc>
          <w:tcPr>
            <w:tcW w:w="1771"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تقدم قوي</w:t>
            </w:r>
          </w:p>
        </w:tc>
        <w:tc>
          <w:tcPr>
            <w:tcW w:w="1771"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بعض التقدم</w:t>
            </w:r>
          </w:p>
        </w:tc>
        <w:tc>
          <w:tcPr>
            <w:tcW w:w="1592"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لا يوجد تقدم</w:t>
            </w:r>
          </w:p>
        </w:tc>
        <w:tc>
          <w:tcPr>
            <w:tcW w:w="2448"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EE4FB6">
              <w:rPr>
                <w:rFonts w:ascii="Arabic Typesetting" w:hAnsi="Arabic Typesetting" w:cs="Arabic Typesetting"/>
                <w:color w:val="000000"/>
                <w:sz w:val="36"/>
                <w:szCs w:val="36"/>
                <w:rtl/>
                <w:lang w:bidi="ar-EG"/>
              </w:rPr>
              <w:t>توقف</w:t>
            </w:r>
          </w:p>
        </w:tc>
      </w:tr>
    </w:tbl>
    <w:p w:rsidR="004B1C9B" w:rsidRPr="005953C0" w:rsidRDefault="004B1C9B" w:rsidP="004B1C9B">
      <w:pPr>
        <w:bidi/>
        <w:rPr>
          <w:color w:val="000000"/>
          <w:sz w:val="28"/>
          <w:szCs w:val="28"/>
          <w:rtl/>
          <w:lang w:bidi="ar-EG"/>
        </w:rPr>
      </w:pP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434"/>
        <w:gridCol w:w="3901"/>
        <w:gridCol w:w="770"/>
      </w:tblGrid>
      <w:tr w:rsidR="004B1C9B" w:rsidRPr="00EE4FB6" w:rsidTr="00D522C2">
        <w:trPr>
          <w:tblHeader/>
        </w:trPr>
        <w:tc>
          <w:tcPr>
            <w:tcW w:w="2135" w:type="dxa"/>
          </w:tcPr>
          <w:p w:rsidR="004B1C9B" w:rsidRPr="00EE4FB6" w:rsidRDefault="004B1C9B" w:rsidP="00D522C2">
            <w:pPr>
              <w:bidi/>
              <w:spacing w:after="180" w:line="300" w:lineRule="exact"/>
              <w:rPr>
                <w:rFonts w:ascii="Arabic Typesetting" w:hAnsi="Arabic Typesetting" w:cs="Arabic Typesetting"/>
                <w:b/>
                <w:bCs/>
                <w:color w:val="000000"/>
                <w:sz w:val="36"/>
                <w:szCs w:val="36"/>
                <w:rtl/>
              </w:rPr>
            </w:pPr>
            <w:proofErr w:type="spellStart"/>
            <w:r w:rsidRPr="00257BAB">
              <w:rPr>
                <w:rFonts w:ascii="Arabic Typesetting" w:hAnsi="Arabic Typesetting" w:cs="Arabic Typesetting"/>
                <w:color w:val="000000"/>
                <w:sz w:val="36"/>
                <w:szCs w:val="36"/>
                <w:u w:val="single"/>
                <w:rtl/>
                <w:lang w:bidi="ar-EG"/>
              </w:rPr>
              <w:t>نتائ</w:t>
            </w:r>
            <w:proofErr w:type="spellEnd"/>
            <w:r w:rsidRPr="00257BAB">
              <w:rPr>
                <w:rFonts w:ascii="Arabic Typesetting" w:hAnsi="Arabic Typesetting" w:cs="Arabic Typesetting"/>
                <w:color w:val="000000"/>
                <w:sz w:val="36"/>
                <w:szCs w:val="36"/>
                <w:u w:val="single"/>
                <w:rtl/>
              </w:rPr>
              <w:t>ج المشروع</w:t>
            </w:r>
            <w:r>
              <w:rPr>
                <w:rStyle w:val="FootnoteReference"/>
                <w:b/>
                <w:bCs/>
                <w:color w:val="000000"/>
                <w:rtl/>
              </w:rPr>
              <w:footnoteReference w:id="2"/>
            </w:r>
          </w:p>
          <w:p w:rsidR="004B1C9B" w:rsidRPr="00257BAB" w:rsidRDefault="004B1C9B" w:rsidP="00D522C2">
            <w:pPr>
              <w:bidi/>
              <w:spacing w:after="180" w:line="300" w:lineRule="exact"/>
              <w:rPr>
                <w:rFonts w:ascii="Arabic Typesetting" w:hAnsi="Arabic Typesetting" w:cs="Arabic Typesetting"/>
                <w:sz w:val="36"/>
                <w:szCs w:val="36"/>
                <w:u w:val="single"/>
                <w:rtl/>
              </w:rPr>
            </w:pPr>
            <w:r w:rsidRPr="00257BAB">
              <w:rPr>
                <w:rFonts w:ascii="Arabic Typesetting" w:hAnsi="Arabic Typesetting" w:cs="Arabic Typesetting"/>
                <w:color w:val="000000"/>
                <w:sz w:val="36"/>
                <w:szCs w:val="36"/>
                <w:u w:val="single"/>
                <w:rtl/>
              </w:rPr>
              <w:t>(النتيجة المتوقعة)</w:t>
            </w:r>
          </w:p>
        </w:tc>
        <w:tc>
          <w:tcPr>
            <w:tcW w:w="2434" w:type="dxa"/>
          </w:tcPr>
          <w:p w:rsidR="004B1C9B" w:rsidRPr="00257BAB" w:rsidRDefault="004B1C9B" w:rsidP="00D522C2">
            <w:pPr>
              <w:bidi/>
              <w:spacing w:after="180" w:line="300" w:lineRule="exact"/>
              <w:rPr>
                <w:rFonts w:ascii="Arabic Typesetting" w:hAnsi="Arabic Typesetting" w:cs="Arabic Typesetting"/>
                <w:color w:val="000000"/>
                <w:sz w:val="36"/>
                <w:szCs w:val="36"/>
                <w:u w:val="single"/>
                <w:rtl/>
              </w:rPr>
            </w:pPr>
            <w:r w:rsidRPr="00257BAB">
              <w:rPr>
                <w:rFonts w:ascii="Arabic Typesetting" w:hAnsi="Arabic Typesetting" w:cs="Arabic Typesetting"/>
                <w:color w:val="000000"/>
                <w:sz w:val="36"/>
                <w:szCs w:val="36"/>
                <w:u w:val="single"/>
                <w:rtl/>
              </w:rPr>
              <w:t>مؤشرات التنفيذ الناجح</w:t>
            </w:r>
          </w:p>
          <w:p w:rsidR="004B1C9B" w:rsidRPr="00EE4FB6" w:rsidRDefault="004B1C9B" w:rsidP="00D522C2">
            <w:pPr>
              <w:bidi/>
              <w:spacing w:after="180" w:line="300" w:lineRule="exact"/>
              <w:rPr>
                <w:rFonts w:ascii="Arabic Typesetting" w:hAnsi="Arabic Typesetting" w:cs="Arabic Typesetting"/>
                <w:b/>
                <w:bCs/>
                <w:sz w:val="36"/>
                <w:szCs w:val="36"/>
                <w:rtl/>
              </w:rPr>
            </w:pPr>
            <w:r w:rsidRPr="00257BAB">
              <w:rPr>
                <w:rFonts w:ascii="Arabic Typesetting" w:hAnsi="Arabic Typesetting" w:cs="Arabic Typesetting"/>
                <w:color w:val="000000"/>
                <w:sz w:val="36"/>
                <w:szCs w:val="36"/>
                <w:u w:val="single"/>
                <w:rtl/>
              </w:rPr>
              <w:t>(مؤشرات النتائج)</w:t>
            </w:r>
          </w:p>
        </w:tc>
        <w:tc>
          <w:tcPr>
            <w:tcW w:w="3901" w:type="dxa"/>
          </w:tcPr>
          <w:p w:rsidR="004B1C9B" w:rsidRPr="00257BAB" w:rsidRDefault="004B1C9B" w:rsidP="00D522C2">
            <w:pPr>
              <w:bidi/>
              <w:spacing w:after="180" w:line="300" w:lineRule="exact"/>
              <w:rPr>
                <w:rFonts w:ascii="Arabic Typesetting" w:hAnsi="Arabic Typesetting" w:cs="Arabic Typesetting"/>
                <w:color w:val="000000"/>
                <w:sz w:val="36"/>
                <w:szCs w:val="36"/>
                <w:u w:val="single"/>
                <w:lang w:val="fr-CH"/>
              </w:rPr>
            </w:pPr>
            <w:r w:rsidRPr="00257BAB">
              <w:rPr>
                <w:rFonts w:ascii="Arabic Typesetting" w:hAnsi="Arabic Typesetting" w:cs="Arabic Typesetting"/>
                <w:color w:val="000000"/>
                <w:sz w:val="36"/>
                <w:szCs w:val="36"/>
                <w:u w:val="single"/>
                <w:rtl/>
              </w:rPr>
              <w:t>بيانات الأداء</w:t>
            </w:r>
          </w:p>
        </w:tc>
        <w:tc>
          <w:tcPr>
            <w:tcW w:w="770" w:type="dxa"/>
          </w:tcPr>
          <w:p w:rsidR="004B1C9B" w:rsidRPr="00257BAB" w:rsidRDefault="004B1C9B" w:rsidP="00D522C2">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4B1C9B" w:rsidRPr="00EE4FB6" w:rsidTr="00D522C2">
        <w:tc>
          <w:tcPr>
            <w:tcW w:w="2135" w:type="dxa"/>
            <w:vMerge w:val="restart"/>
          </w:tcPr>
          <w:p w:rsidR="004B1C9B" w:rsidRPr="00EE4FB6" w:rsidRDefault="004B1C9B" w:rsidP="004B1C9B">
            <w:pPr>
              <w:pStyle w:val="ListParagraph"/>
              <w:numPr>
                <w:ilvl w:val="0"/>
                <w:numId w:val="11"/>
              </w:numPr>
              <w:tabs>
                <w:tab w:val="right" w:pos="544"/>
              </w:tabs>
              <w:bidi/>
              <w:spacing w:after="180" w:line="300" w:lineRule="exact"/>
              <w:ind w:left="0" w:firstLine="0"/>
              <w:rPr>
                <w:rFonts w:ascii="Arabic Typesetting" w:eastAsia="Times New Roman" w:hAnsi="Arabic Typesetting" w:cs="Arabic Typesetting"/>
                <w:color w:val="000000"/>
                <w:sz w:val="36"/>
                <w:szCs w:val="36"/>
                <w:u w:val="single"/>
                <w:rtl/>
                <w:lang w:eastAsia="en-US"/>
              </w:rPr>
            </w:pPr>
            <w:r w:rsidRPr="00EE4FB6">
              <w:rPr>
                <w:rFonts w:ascii="Arabic Typesetting" w:hAnsi="Arabic Typesetting" w:cs="Arabic Typesetting"/>
                <w:color w:val="000000"/>
                <w:sz w:val="36"/>
                <w:szCs w:val="36"/>
                <w:rtl/>
              </w:rPr>
              <w:t xml:space="preserve">استبيان لأغراض تقييم الاحتياجات المطلوبة، وتعيين </w:t>
            </w:r>
            <w:r>
              <w:rPr>
                <w:rFonts w:ascii="Arabic Typesetting" w:hAnsi="Arabic Typesetting" w:cs="Arabic Typesetting" w:hint="cs"/>
                <w:color w:val="000000"/>
                <w:sz w:val="36"/>
                <w:szCs w:val="36"/>
                <w:rtl/>
              </w:rPr>
              <w:t>مستشار مخصص</w:t>
            </w:r>
          </w:p>
        </w:tc>
        <w:tc>
          <w:tcPr>
            <w:tcW w:w="2434" w:type="dxa"/>
          </w:tcPr>
          <w:p w:rsidR="004B1C9B" w:rsidRPr="00257BAB" w:rsidRDefault="004B1C9B" w:rsidP="00D522C2">
            <w:pPr>
              <w:bidi/>
              <w:spacing w:after="180" w:line="300" w:lineRule="exact"/>
              <w:rPr>
                <w:rFonts w:ascii="Arabic Typesetting" w:hAnsi="Arabic Typesetting" w:cs="Arabic Typesetting"/>
                <w:color w:val="000000"/>
                <w:sz w:val="36"/>
                <w:szCs w:val="36"/>
                <w:lang w:val="fr-CH"/>
              </w:rPr>
            </w:pPr>
            <w:r w:rsidRPr="00EE4FB6">
              <w:rPr>
                <w:rFonts w:ascii="Arabic Typesetting" w:hAnsi="Arabic Typesetting" w:cs="Arabic Typesetting"/>
                <w:color w:val="000000"/>
                <w:sz w:val="36"/>
                <w:szCs w:val="36"/>
                <w:rtl/>
              </w:rPr>
              <w:t>الردود الكاملة على الاستبيان الخاص بتقييم الاحتياجات التي تقدم بها أصحاب المصلحة الوطنية في غضون 10 أيام قبل مهمة تقييم الاحتياجات.</w:t>
            </w:r>
          </w:p>
        </w:tc>
        <w:tc>
          <w:tcPr>
            <w:tcW w:w="3901" w:type="dxa"/>
          </w:tcPr>
          <w:p w:rsidR="004B1C9B" w:rsidRPr="00EE4FB6" w:rsidRDefault="004B1C9B" w:rsidP="00D522C2">
            <w:pPr>
              <w:bidi/>
              <w:spacing w:after="18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أنجزت خلال المرحلة الأولى من المشروع.</w:t>
            </w:r>
          </w:p>
          <w:p w:rsidR="004B1C9B" w:rsidRPr="00EE4FB6" w:rsidRDefault="004B1C9B" w:rsidP="00D522C2">
            <w:pPr>
              <w:bidi/>
              <w:spacing w:after="180" w:line="300" w:lineRule="exact"/>
              <w:rPr>
                <w:rFonts w:ascii="Arabic Typesetting" w:hAnsi="Arabic Typesetting" w:cs="Arabic Typesetting"/>
                <w:color w:val="000000"/>
                <w:sz w:val="36"/>
                <w:szCs w:val="36"/>
                <w:u w:val="single"/>
                <w:rtl/>
              </w:rPr>
            </w:pP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tcPr>
          <w:p w:rsidR="004B1C9B" w:rsidRPr="00EE4FB6" w:rsidRDefault="004B1C9B" w:rsidP="00D522C2">
            <w:pPr>
              <w:bidi/>
              <w:spacing w:after="180" w:line="300" w:lineRule="exact"/>
              <w:rPr>
                <w:rFonts w:ascii="Arabic Typesetting" w:hAnsi="Arabic Typesetting" w:cs="Arabic Typesetting"/>
                <w:color w:val="000000"/>
                <w:sz w:val="36"/>
                <w:szCs w:val="36"/>
                <w:u w:val="single"/>
                <w:rtl/>
              </w:rPr>
            </w:pPr>
          </w:p>
        </w:tc>
        <w:tc>
          <w:tcPr>
            <w:tcW w:w="2434" w:type="dxa"/>
          </w:tcPr>
          <w:p w:rsidR="004B1C9B" w:rsidRPr="00257BAB" w:rsidRDefault="004B1C9B" w:rsidP="00D522C2">
            <w:pPr>
              <w:bidi/>
              <w:spacing w:after="180" w:line="300" w:lineRule="exact"/>
              <w:rPr>
                <w:rFonts w:ascii="Arabic Typesetting" w:hAnsi="Arabic Typesetting" w:cs="Arabic Typesetting"/>
                <w:color w:val="000000"/>
                <w:sz w:val="36"/>
                <w:szCs w:val="36"/>
                <w:lang w:val="fr-CH"/>
              </w:rPr>
            </w:pPr>
            <w:r w:rsidRPr="00EE4FB6">
              <w:rPr>
                <w:rFonts w:ascii="Arabic Typesetting" w:hAnsi="Arabic Typesetting" w:cs="Arabic Typesetting"/>
                <w:color w:val="000000"/>
                <w:sz w:val="36"/>
                <w:szCs w:val="36"/>
                <w:rtl/>
              </w:rPr>
              <w:t xml:space="preserve">تسمية </w:t>
            </w:r>
            <w:r>
              <w:rPr>
                <w:rFonts w:ascii="Arabic Typesetting" w:hAnsi="Arabic Typesetting" w:cs="Arabic Typesetting" w:hint="cs"/>
                <w:color w:val="000000"/>
                <w:sz w:val="36"/>
                <w:szCs w:val="36"/>
                <w:rtl/>
              </w:rPr>
              <w:t>مستشار مخصص</w:t>
            </w:r>
            <w:r w:rsidRPr="00EE4FB6">
              <w:rPr>
                <w:rFonts w:ascii="Arabic Typesetting" w:hAnsi="Arabic Typesetting" w:cs="Arabic Typesetting"/>
                <w:color w:val="000000"/>
                <w:sz w:val="36"/>
                <w:szCs w:val="36"/>
                <w:rtl/>
              </w:rPr>
              <w:t>، وإشراكه في غضون 15 يوما قبل مرحلة تق</w:t>
            </w:r>
            <w:r>
              <w:rPr>
                <w:rFonts w:ascii="Arabic Typesetting" w:hAnsi="Arabic Typesetting" w:cs="Arabic Typesetting" w:hint="cs"/>
                <w:color w:val="000000"/>
                <w:sz w:val="36"/>
                <w:szCs w:val="36"/>
                <w:rtl/>
              </w:rPr>
              <w:t>ييم</w:t>
            </w:r>
            <w:r w:rsidRPr="00EE4FB6">
              <w:rPr>
                <w:rFonts w:ascii="Arabic Typesetting" w:hAnsi="Arabic Typesetting" w:cs="Arabic Typesetting"/>
                <w:color w:val="000000"/>
                <w:sz w:val="36"/>
                <w:szCs w:val="36"/>
                <w:rtl/>
              </w:rPr>
              <w:t xml:space="preserve"> الاحتياجات.</w:t>
            </w:r>
          </w:p>
        </w:tc>
        <w:tc>
          <w:tcPr>
            <w:tcW w:w="3901" w:type="dxa"/>
          </w:tcPr>
          <w:p w:rsidR="004B1C9B" w:rsidRPr="00EE4FB6" w:rsidRDefault="004B1C9B" w:rsidP="00D522C2">
            <w:pPr>
              <w:bidi/>
              <w:spacing w:after="18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أُنجزت خلال المرحلة الأولى من المشروع.</w:t>
            </w:r>
          </w:p>
          <w:p w:rsidR="004B1C9B" w:rsidRPr="00EE4FB6" w:rsidRDefault="004B1C9B" w:rsidP="00D522C2">
            <w:pPr>
              <w:bidi/>
              <w:spacing w:after="180" w:line="300" w:lineRule="exact"/>
              <w:rPr>
                <w:rFonts w:ascii="Arabic Typesetting" w:hAnsi="Arabic Typesetting" w:cs="Arabic Typesetting"/>
                <w:color w:val="000000"/>
                <w:sz w:val="36"/>
                <w:szCs w:val="36"/>
                <w:u w:val="single"/>
                <w:rtl/>
              </w:rPr>
            </w:pP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val="restart"/>
          </w:tcPr>
          <w:p w:rsidR="004B1C9B" w:rsidRPr="00EE4FB6" w:rsidRDefault="004B1C9B" w:rsidP="004B1C9B">
            <w:pPr>
              <w:pStyle w:val="ListParagraph"/>
              <w:numPr>
                <w:ilvl w:val="0"/>
                <w:numId w:val="11"/>
              </w:numPr>
              <w:tabs>
                <w:tab w:val="right" w:pos="576"/>
              </w:tabs>
              <w:bidi/>
              <w:spacing w:after="180" w:line="300" w:lineRule="exact"/>
              <w:ind w:left="0" w:firstLine="0"/>
              <w:rPr>
                <w:rFonts w:ascii="Arabic Typesetting" w:eastAsia="Times New Roman" w:hAnsi="Arabic Typesetting" w:cs="Arabic Typesetting"/>
                <w:color w:val="000000"/>
                <w:sz w:val="36"/>
                <w:szCs w:val="36"/>
                <w:u w:val="single"/>
                <w:rtl/>
                <w:lang w:eastAsia="en-US"/>
              </w:rPr>
            </w:pPr>
            <w:r w:rsidRPr="00EE4FB6">
              <w:rPr>
                <w:rFonts w:ascii="Arabic Typesetting" w:eastAsia="Times New Roman" w:hAnsi="Arabic Typesetting" w:cs="Arabic Typesetting"/>
                <w:color w:val="000000"/>
                <w:sz w:val="36"/>
                <w:szCs w:val="36"/>
                <w:rtl/>
                <w:lang w:eastAsia="en-US"/>
              </w:rPr>
              <w:t>إعداد تقرير تقييم الاحتياج</w:t>
            </w:r>
            <w:r>
              <w:rPr>
                <w:rFonts w:ascii="Arabic Typesetting" w:eastAsia="Times New Roman" w:hAnsi="Arabic Typesetting" w:cs="Arabic Typesetting"/>
                <w:color w:val="000000"/>
                <w:sz w:val="36"/>
                <w:szCs w:val="36"/>
                <w:rtl/>
                <w:lang w:eastAsia="en-US"/>
              </w:rPr>
              <w:t>ات، وتحديد الأعمال ذات الأولوية</w:t>
            </w:r>
          </w:p>
        </w:tc>
        <w:tc>
          <w:tcPr>
            <w:tcW w:w="2434" w:type="dxa"/>
          </w:tcPr>
          <w:p w:rsidR="004B1C9B" w:rsidRPr="00257BAB" w:rsidRDefault="004B1C9B" w:rsidP="00D522C2">
            <w:pPr>
              <w:bidi/>
              <w:spacing w:after="180" w:line="300" w:lineRule="exact"/>
              <w:rPr>
                <w:rFonts w:ascii="Arabic Typesetting" w:hAnsi="Arabic Typesetting" w:cs="Arabic Typesetting"/>
                <w:color w:val="000000"/>
                <w:sz w:val="36"/>
                <w:szCs w:val="36"/>
                <w:lang w:val="fr-CH"/>
              </w:rPr>
            </w:pPr>
            <w:r w:rsidRPr="00EE4FB6">
              <w:rPr>
                <w:rFonts w:ascii="Arabic Typesetting" w:hAnsi="Arabic Typesetting" w:cs="Arabic Typesetting"/>
                <w:color w:val="000000"/>
                <w:sz w:val="36"/>
                <w:szCs w:val="36"/>
                <w:rtl/>
              </w:rPr>
              <w:t>تسليم تقارير تقييم الاحتياجات في غضون 30 يوما من مهمة تقييم الاحتياجات، بشرط تسليم أصحاب المصلحة الوطنية جميع الوثائق المتضمنة تلك الاحتياجات خلال الأطر الزمنية المحددة.</w:t>
            </w:r>
          </w:p>
        </w:tc>
        <w:tc>
          <w:tcPr>
            <w:tcW w:w="3901" w:type="dxa"/>
          </w:tcPr>
          <w:p w:rsidR="004B1C9B" w:rsidRPr="00EE4FB6" w:rsidRDefault="004B1C9B" w:rsidP="00D522C2">
            <w:pPr>
              <w:bidi/>
              <w:spacing w:after="18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أُنجزت خلال المرحلة الأولى من المشروع.</w:t>
            </w:r>
          </w:p>
          <w:p w:rsidR="004B1C9B" w:rsidRPr="00EE4FB6" w:rsidRDefault="004B1C9B" w:rsidP="00D522C2">
            <w:pPr>
              <w:bidi/>
              <w:spacing w:after="180" w:line="300" w:lineRule="exact"/>
              <w:rPr>
                <w:rFonts w:ascii="Arabic Typesetting" w:hAnsi="Arabic Typesetting" w:cs="Arabic Typesetting"/>
                <w:color w:val="000000"/>
                <w:sz w:val="36"/>
                <w:szCs w:val="36"/>
                <w:rtl/>
              </w:rPr>
            </w:pP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tcPr>
          <w:p w:rsidR="004B1C9B" w:rsidRPr="00EE4FB6"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434" w:type="dxa"/>
          </w:tcPr>
          <w:p w:rsidR="004B1C9B" w:rsidRPr="00257BAB" w:rsidRDefault="004B1C9B" w:rsidP="00D522C2">
            <w:pPr>
              <w:bidi/>
              <w:spacing w:after="180" w:line="300" w:lineRule="exact"/>
              <w:rPr>
                <w:rFonts w:ascii="Arabic Typesetting" w:hAnsi="Arabic Typesetting" w:cs="Arabic Typesetting"/>
                <w:color w:val="000000"/>
                <w:sz w:val="36"/>
                <w:szCs w:val="36"/>
                <w:lang w:val="fr-CH"/>
              </w:rPr>
            </w:pPr>
            <w:r w:rsidRPr="00EE4FB6">
              <w:rPr>
                <w:rFonts w:ascii="Arabic Typesetting" w:hAnsi="Arabic Typesetting" w:cs="Arabic Typesetting"/>
                <w:color w:val="000000"/>
                <w:sz w:val="36"/>
                <w:szCs w:val="36"/>
                <w:rtl/>
              </w:rPr>
              <w:t>سيتم تسليم التقرير إلى السلطات الوطنية لإجازته، ومن ثم تقديمه من خلال القنوات الرسمية.</w:t>
            </w:r>
          </w:p>
        </w:tc>
        <w:tc>
          <w:tcPr>
            <w:tcW w:w="3901" w:type="dxa"/>
          </w:tcPr>
          <w:p w:rsidR="004B1C9B" w:rsidRPr="00EE4FB6" w:rsidRDefault="004B1C9B" w:rsidP="00D522C2">
            <w:pPr>
              <w:bidi/>
              <w:spacing w:after="18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أُنجزت خلال المرحلة الأولى من المشروع.</w:t>
            </w: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val="restart"/>
          </w:tcPr>
          <w:p w:rsidR="004B1C9B" w:rsidRPr="00EE4FB6" w:rsidRDefault="004B1C9B" w:rsidP="004B1C9B">
            <w:pPr>
              <w:pStyle w:val="ListParagraph"/>
              <w:numPr>
                <w:ilvl w:val="0"/>
                <w:numId w:val="11"/>
              </w:numPr>
              <w:tabs>
                <w:tab w:val="right" w:pos="576"/>
              </w:tabs>
              <w:bidi/>
              <w:spacing w:after="180" w:line="300" w:lineRule="exact"/>
              <w:ind w:left="0" w:firstLine="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color w:val="000000"/>
                <w:sz w:val="36"/>
                <w:szCs w:val="36"/>
                <w:rtl/>
                <w:lang w:eastAsia="en-US"/>
              </w:rPr>
              <w:t>تحديد الإجراءات ذات الأولوية</w:t>
            </w:r>
          </w:p>
        </w:tc>
        <w:tc>
          <w:tcPr>
            <w:tcW w:w="2434" w:type="dxa"/>
          </w:tcPr>
          <w:p w:rsidR="004B1C9B" w:rsidRPr="00257BAB" w:rsidRDefault="004B1C9B" w:rsidP="00D522C2">
            <w:pPr>
              <w:bidi/>
              <w:spacing w:after="180" w:line="300" w:lineRule="exact"/>
              <w:rPr>
                <w:rFonts w:ascii="Arabic Typesetting" w:hAnsi="Arabic Typesetting" w:cs="Arabic Typesetting"/>
                <w:color w:val="000000"/>
                <w:sz w:val="36"/>
                <w:szCs w:val="36"/>
                <w:lang w:val="fr-CH"/>
              </w:rPr>
            </w:pPr>
            <w:r w:rsidRPr="00EE4FB6">
              <w:rPr>
                <w:rFonts w:ascii="Arabic Typesetting" w:hAnsi="Arabic Typesetting" w:cs="Arabic Typesetting"/>
                <w:color w:val="000000"/>
                <w:sz w:val="36"/>
                <w:szCs w:val="36"/>
                <w:rtl/>
              </w:rPr>
              <w:t>من المتوقع قيام السلطات الوطنية بتحديد التوصيات ذات الأولوية من بين تلك التوصيات الواردة في تقرير تقييم احتياجات.</w:t>
            </w:r>
          </w:p>
        </w:tc>
        <w:tc>
          <w:tcPr>
            <w:tcW w:w="3901" w:type="dxa"/>
          </w:tcPr>
          <w:p w:rsidR="004B1C9B" w:rsidRPr="00EE4FB6" w:rsidRDefault="004B1C9B" w:rsidP="00D522C2">
            <w:pPr>
              <w:bidi/>
              <w:spacing w:after="18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أُنجزت خلال المرحلة الأولى من المشروع.</w:t>
            </w: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tcPr>
          <w:p w:rsidR="004B1C9B" w:rsidRPr="00EE4FB6"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434" w:type="dxa"/>
          </w:tcPr>
          <w:p w:rsidR="004B1C9B" w:rsidRPr="00843DCC" w:rsidRDefault="004B1C9B" w:rsidP="00336196">
            <w:pPr>
              <w:bidi/>
              <w:spacing w:after="120" w:line="300" w:lineRule="exact"/>
              <w:rPr>
                <w:rFonts w:ascii="Arabic Typesetting" w:hAnsi="Arabic Typesetting" w:cs="Arabic Typesetting"/>
                <w:vanish/>
                <w:color w:val="000000"/>
                <w:w w:val="98"/>
                <w:sz w:val="36"/>
                <w:szCs w:val="36"/>
                <w:rtl/>
              </w:rPr>
            </w:pPr>
            <w:r w:rsidRPr="00843DCC">
              <w:rPr>
                <w:rFonts w:ascii="Arabic Typesetting" w:hAnsi="Arabic Typesetting" w:cs="Arabic Typesetting"/>
                <w:color w:val="000000"/>
                <w:w w:val="98"/>
                <w:sz w:val="36"/>
                <w:szCs w:val="36"/>
                <w:rtl/>
              </w:rPr>
              <w:t xml:space="preserve">سيركز تنفيذ المشروع طوال فترة </w:t>
            </w:r>
            <w:r w:rsidRPr="00843DCC">
              <w:rPr>
                <w:rFonts w:ascii="Arabic Typesetting" w:hAnsi="Arabic Typesetting" w:cs="Arabic Typesetting" w:hint="cs"/>
                <w:color w:val="000000"/>
                <w:w w:val="98"/>
                <w:sz w:val="36"/>
                <w:szCs w:val="36"/>
                <w:rtl/>
              </w:rPr>
              <w:t xml:space="preserve">التعاون على الأولويات المحددة ما لم تؤد العوامل </w:t>
            </w:r>
            <w:r w:rsidRPr="00843DCC">
              <w:rPr>
                <w:rFonts w:ascii="Arabic Typesetting" w:hAnsi="Arabic Typesetting" w:cs="Arabic Typesetting" w:hint="cs"/>
                <w:color w:val="000000"/>
                <w:w w:val="98"/>
                <w:sz w:val="36"/>
                <w:szCs w:val="36"/>
                <w:rtl/>
              </w:rPr>
              <w:lastRenderedPageBreak/>
              <w:t xml:space="preserve">الخارجية إلى إعادة تحويل الأولويات الوطنية، والتي ينبغي إبلاغها إلى الويبو كتابة. </w:t>
            </w:r>
          </w:p>
        </w:tc>
        <w:tc>
          <w:tcPr>
            <w:tcW w:w="3901" w:type="dxa"/>
          </w:tcPr>
          <w:p w:rsidR="004B1C9B" w:rsidRPr="00EE4FB6" w:rsidRDefault="004B1C9B" w:rsidP="00336196">
            <w:pPr>
              <w:bidi/>
              <w:spacing w:after="12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lastRenderedPageBreak/>
              <w:t>حتى الآن، يركز المشروع على الإجراءات ذات الأولوية التي حددتها البلدان المستفيدة.</w:t>
            </w:r>
          </w:p>
          <w:p w:rsidR="004B1C9B" w:rsidRPr="00EE4FB6" w:rsidRDefault="004B1C9B" w:rsidP="00336196">
            <w:pPr>
              <w:bidi/>
              <w:spacing w:after="120" w:line="300" w:lineRule="exact"/>
              <w:rPr>
                <w:rFonts w:ascii="Arabic Typesetting" w:hAnsi="Arabic Typesetting" w:cs="Arabic Typesetting"/>
                <w:color w:val="000000"/>
                <w:sz w:val="36"/>
                <w:szCs w:val="36"/>
                <w:rtl/>
              </w:rPr>
            </w:pP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val="restart"/>
          </w:tcPr>
          <w:p w:rsidR="004B1C9B" w:rsidRPr="00EE4FB6" w:rsidRDefault="004B1C9B" w:rsidP="004B1C9B">
            <w:pPr>
              <w:pStyle w:val="ListParagraph"/>
              <w:numPr>
                <w:ilvl w:val="0"/>
                <w:numId w:val="11"/>
              </w:numPr>
              <w:tabs>
                <w:tab w:val="right" w:pos="565"/>
              </w:tabs>
              <w:bidi/>
              <w:spacing w:after="180" w:line="300" w:lineRule="exact"/>
              <w:ind w:left="0" w:firstLine="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color w:val="000000"/>
                <w:sz w:val="36"/>
                <w:szCs w:val="36"/>
                <w:rtl/>
                <w:lang w:eastAsia="en-US"/>
              </w:rPr>
              <w:lastRenderedPageBreak/>
              <w:t>توقيع اتفاقية التعاون</w:t>
            </w:r>
          </w:p>
        </w:tc>
        <w:tc>
          <w:tcPr>
            <w:tcW w:w="2434" w:type="dxa"/>
          </w:tcPr>
          <w:p w:rsidR="004B1C9B" w:rsidRPr="00336196" w:rsidRDefault="004B1C9B" w:rsidP="00336196">
            <w:pPr>
              <w:bidi/>
              <w:spacing w:after="120" w:line="300" w:lineRule="exact"/>
              <w:rPr>
                <w:rFonts w:ascii="Arabic Typesetting" w:hAnsi="Arabic Typesetting" w:cs="Arabic Typesetting"/>
                <w:color w:val="000000"/>
                <w:w w:val="97"/>
                <w:sz w:val="36"/>
                <w:szCs w:val="36"/>
                <w:rtl/>
              </w:rPr>
            </w:pPr>
            <w:r w:rsidRPr="00336196">
              <w:rPr>
                <w:rFonts w:ascii="Arabic Typesetting" w:hAnsi="Arabic Typesetting" w:cs="Arabic Typesetting"/>
                <w:color w:val="000000"/>
                <w:w w:val="97"/>
                <w:sz w:val="36"/>
                <w:szCs w:val="36"/>
                <w:rtl/>
              </w:rPr>
              <w:t>مطالبة الدول الأعضاء بالوفاء بالشروط الأساسية من المشروع، والاتفاق على الجدول الزمني للمشروع، وعلى الشروط والمنهجية، ومن المتوقع إبرام اتفاقية تعاون مع الويبو في إطار هذا المشروع، مع الالتزام بمواصلة تشغيل مركز تدريب الملكية الفكرية الوطني بعد انتهاء فترة التعاون.</w:t>
            </w:r>
          </w:p>
        </w:tc>
        <w:tc>
          <w:tcPr>
            <w:tcW w:w="3901" w:type="dxa"/>
          </w:tcPr>
          <w:p w:rsidR="004B1C9B" w:rsidRPr="00EE4FB6" w:rsidRDefault="004B1C9B" w:rsidP="00336196">
            <w:pPr>
              <w:bidi/>
              <w:spacing w:after="12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أنجزت خلال المرحلة الأولى من المشروع.</w:t>
            </w:r>
          </w:p>
          <w:p w:rsidR="004B1C9B" w:rsidRPr="00EE4FB6" w:rsidRDefault="004B1C9B" w:rsidP="00336196">
            <w:pPr>
              <w:bidi/>
              <w:spacing w:after="120" w:line="300" w:lineRule="exact"/>
              <w:rPr>
                <w:rFonts w:ascii="Arabic Typesetting" w:hAnsi="Arabic Typesetting" w:cs="Arabic Typesetting"/>
                <w:color w:val="000000"/>
                <w:sz w:val="36"/>
                <w:szCs w:val="36"/>
                <w:rtl/>
              </w:rPr>
            </w:pP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tcPr>
          <w:p w:rsidR="004B1C9B" w:rsidRPr="00EE4FB6"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434" w:type="dxa"/>
          </w:tcPr>
          <w:p w:rsidR="004B1C9B" w:rsidRPr="00EE4FB6" w:rsidRDefault="004B1C9B" w:rsidP="00336196">
            <w:pPr>
              <w:bidi/>
              <w:spacing w:after="12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يتوقف التعاون اللاحق في إطار هذا المشروع على التوقيع على الاتفاقية.</w:t>
            </w:r>
          </w:p>
        </w:tc>
        <w:tc>
          <w:tcPr>
            <w:tcW w:w="3901" w:type="dxa"/>
          </w:tcPr>
          <w:p w:rsidR="004B1C9B" w:rsidRPr="00EE4FB6" w:rsidRDefault="004B1C9B" w:rsidP="00336196">
            <w:pPr>
              <w:bidi/>
              <w:spacing w:after="12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أنجزت خلال المرحلة الأولى من المشروع.</w:t>
            </w: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tcPr>
          <w:p w:rsidR="004B1C9B" w:rsidRPr="00EE4FB6" w:rsidRDefault="004B1C9B" w:rsidP="004B1C9B">
            <w:pPr>
              <w:pStyle w:val="ListParagraph"/>
              <w:numPr>
                <w:ilvl w:val="0"/>
                <w:numId w:val="11"/>
              </w:numPr>
              <w:tabs>
                <w:tab w:val="right" w:pos="565"/>
              </w:tabs>
              <w:bidi/>
              <w:spacing w:after="180" w:line="300" w:lineRule="exact"/>
              <w:ind w:left="0" w:firstLine="0"/>
              <w:rPr>
                <w:rFonts w:ascii="Arabic Typesetting" w:eastAsia="Times New Roman" w:hAnsi="Arabic Typesetting" w:cs="Arabic Typesetting"/>
                <w:color w:val="000000"/>
                <w:sz w:val="36"/>
                <w:szCs w:val="36"/>
                <w:rtl/>
                <w:lang w:eastAsia="en-US"/>
              </w:rPr>
            </w:pPr>
            <w:r w:rsidRPr="00EE4FB6">
              <w:rPr>
                <w:rFonts w:ascii="Arabic Typesetting" w:eastAsia="Times New Roman" w:hAnsi="Arabic Typesetting" w:cs="Arabic Typesetting"/>
                <w:color w:val="000000"/>
                <w:sz w:val="36"/>
                <w:szCs w:val="36"/>
                <w:rtl/>
                <w:lang w:eastAsia="en-US"/>
              </w:rPr>
              <w:t>إعداد خطة العمل.</w:t>
            </w:r>
          </w:p>
        </w:tc>
        <w:tc>
          <w:tcPr>
            <w:tcW w:w="2434" w:type="dxa"/>
          </w:tcPr>
          <w:p w:rsidR="004B1C9B" w:rsidRPr="00336196" w:rsidRDefault="004B1C9B" w:rsidP="00336196">
            <w:pPr>
              <w:bidi/>
              <w:spacing w:after="120" w:line="300" w:lineRule="exact"/>
              <w:rPr>
                <w:rFonts w:ascii="Arabic Typesetting" w:hAnsi="Arabic Typesetting" w:cs="Arabic Typesetting"/>
                <w:color w:val="000000"/>
                <w:w w:val="95"/>
                <w:sz w:val="36"/>
                <w:szCs w:val="36"/>
                <w:rtl/>
              </w:rPr>
            </w:pPr>
            <w:r w:rsidRPr="00336196">
              <w:rPr>
                <w:rFonts w:ascii="Arabic Typesetting" w:hAnsi="Arabic Typesetting" w:cs="Arabic Typesetting"/>
                <w:color w:val="000000"/>
                <w:w w:val="95"/>
                <w:sz w:val="36"/>
                <w:szCs w:val="36"/>
                <w:rtl/>
              </w:rPr>
              <w:t>سيتم إعداد خطط برنامج تدريب المدربين والأنشطة المتوخاة في إطار التعاون لإنشاء مراكز تدريب خاصة بالملكية الفكرية بواسطة عنصر محلي محوري، وتحت إشراف الخبير الاستشاري المخصص على أساس سنوي، وبعد التوقيع على اتفاقية التعاون.</w:t>
            </w:r>
          </w:p>
        </w:tc>
        <w:tc>
          <w:tcPr>
            <w:tcW w:w="3901" w:type="dxa"/>
          </w:tcPr>
          <w:p w:rsidR="004B1C9B" w:rsidRPr="00EE4FB6" w:rsidRDefault="004B1C9B" w:rsidP="00336196">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أعدت خطط العمل.</w:t>
            </w: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vMerge w:val="restart"/>
          </w:tcPr>
          <w:p w:rsidR="004B1C9B" w:rsidRPr="00EE4FB6" w:rsidRDefault="004B1C9B" w:rsidP="004B1C9B">
            <w:pPr>
              <w:pStyle w:val="ListParagraph"/>
              <w:numPr>
                <w:ilvl w:val="0"/>
                <w:numId w:val="11"/>
              </w:numPr>
              <w:tabs>
                <w:tab w:val="right" w:pos="565"/>
              </w:tabs>
              <w:bidi/>
              <w:spacing w:after="180" w:line="300" w:lineRule="exact"/>
              <w:ind w:left="0" w:firstLine="0"/>
              <w:rPr>
                <w:rFonts w:ascii="Arabic Typesetting" w:eastAsia="Times New Roman" w:hAnsi="Arabic Typesetting" w:cs="Arabic Typesetting"/>
                <w:color w:val="000000"/>
                <w:sz w:val="36"/>
                <w:szCs w:val="36"/>
                <w:rtl/>
                <w:lang w:eastAsia="en-US"/>
              </w:rPr>
            </w:pPr>
            <w:r w:rsidRPr="00EE4FB6">
              <w:rPr>
                <w:rFonts w:ascii="Arabic Typesetting" w:hAnsi="Arabic Typesetting" w:cs="Arabic Typesetting"/>
                <w:color w:val="000000"/>
                <w:sz w:val="36"/>
                <w:szCs w:val="36"/>
                <w:rtl/>
                <w:lang w:bidi="ar-EG"/>
              </w:rPr>
              <w:t>المجموعة الأساسية التي تم تدريبها للعمل كمدربين.</w:t>
            </w:r>
          </w:p>
        </w:tc>
        <w:tc>
          <w:tcPr>
            <w:tcW w:w="2434" w:type="dxa"/>
          </w:tcPr>
          <w:p w:rsidR="004B1C9B" w:rsidRPr="00EE4FB6" w:rsidRDefault="004B1C9B" w:rsidP="00336196">
            <w:pPr>
              <w:bidi/>
              <w:spacing w:after="120" w:line="30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خمسة مدربين رئيسيين من المحليين على الأقل.</w:t>
            </w:r>
          </w:p>
        </w:tc>
        <w:tc>
          <w:tcPr>
            <w:tcW w:w="3901" w:type="dxa"/>
            <w:vMerge w:val="restart"/>
          </w:tcPr>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لقد تم تقسيم هذه النتيجة إلى برنامجين رئيسيين وهما: تقديم منح دراسية للحصول على درجة الماجستير وتنظيم نحو 200 ساعة من الأنشطة التدريبية لمجموعات محددة من المدربين (</w:t>
            </w:r>
            <w:r>
              <w:rPr>
                <w:rFonts w:ascii="Arabic Typesetting" w:hAnsi="Arabic Typesetting" w:cs="Arabic Typesetting" w:hint="cs"/>
                <w:color w:val="000000"/>
                <w:sz w:val="36"/>
                <w:szCs w:val="36"/>
                <w:rtl/>
                <w:lang w:bidi="ar-EG"/>
              </w:rPr>
              <w:t>رهناً بتقييم الاحتياجات).</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وفيما يلي بيانات الأداء التراكمية لكل بلد:</w:t>
            </w:r>
          </w:p>
          <w:p w:rsidR="004B1C9B" w:rsidRPr="00351F96" w:rsidRDefault="004B1C9B" w:rsidP="00336196">
            <w:pPr>
              <w:bidi/>
              <w:spacing w:after="120" w:line="300" w:lineRule="exact"/>
              <w:rPr>
                <w:rFonts w:ascii="Arabic Typesetting" w:hAnsi="Arabic Typesetting" w:cs="Arabic Typesetting"/>
                <w:color w:val="000000"/>
                <w:sz w:val="36"/>
                <w:szCs w:val="36"/>
                <w:u w:val="single"/>
                <w:rtl/>
                <w:lang w:bidi="ar-EG"/>
              </w:rPr>
            </w:pPr>
            <w:r w:rsidRPr="00351F96">
              <w:rPr>
                <w:rFonts w:ascii="Arabic Typesetting" w:hAnsi="Arabic Typesetting" w:cs="Arabic Typesetting" w:hint="cs"/>
                <w:color w:val="000000"/>
                <w:sz w:val="36"/>
                <w:szCs w:val="36"/>
                <w:u w:val="single"/>
                <w:rtl/>
                <w:lang w:bidi="ar-EG"/>
              </w:rPr>
              <w:t>كولومبيا:</w:t>
            </w:r>
          </w:p>
          <w:p w:rsidR="004B1C9B" w:rsidRPr="00843DCC" w:rsidRDefault="004B1C9B" w:rsidP="00336196">
            <w:pPr>
              <w:bidi/>
              <w:spacing w:after="120" w:line="300" w:lineRule="exact"/>
              <w:rPr>
                <w:rFonts w:ascii="Arabic Typesetting" w:hAnsi="Arabic Typesetting" w:cs="Arabic Typesetting"/>
                <w:color w:val="000000"/>
                <w:w w:val="97"/>
                <w:sz w:val="36"/>
                <w:szCs w:val="36"/>
                <w:rtl/>
                <w:lang w:bidi="ar-EG"/>
              </w:rPr>
            </w:pPr>
            <w:r w:rsidRPr="00843DCC">
              <w:rPr>
                <w:rFonts w:ascii="Arabic Typesetting" w:hAnsi="Arabic Typesetting" w:cs="Arabic Typesetting" w:hint="cs"/>
                <w:color w:val="000000"/>
                <w:w w:val="97"/>
                <w:sz w:val="36"/>
                <w:szCs w:val="36"/>
                <w:rtl/>
                <w:lang w:bidi="ar-EG"/>
              </w:rPr>
              <w:t>-</w:t>
            </w:r>
            <w:r w:rsidRPr="00843DCC">
              <w:rPr>
                <w:rFonts w:ascii="Arabic Typesetting" w:hAnsi="Arabic Typesetting" w:cs="Arabic Typesetting"/>
                <w:color w:val="000000"/>
                <w:w w:val="97"/>
                <w:sz w:val="36"/>
                <w:szCs w:val="36"/>
                <w:rtl/>
                <w:lang w:bidi="ar-EG"/>
              </w:rPr>
              <w:tab/>
            </w:r>
            <w:r w:rsidRPr="00843DCC">
              <w:rPr>
                <w:rFonts w:ascii="Arabic Typesetting" w:hAnsi="Arabic Typesetting" w:cs="Arabic Typesetting" w:hint="cs"/>
                <w:color w:val="000000"/>
                <w:w w:val="97"/>
                <w:sz w:val="36"/>
                <w:szCs w:val="36"/>
                <w:rtl/>
                <w:lang w:bidi="ar-EG"/>
              </w:rPr>
              <w:t>حصل مدربان رئيسيان على درجة الماجستير في قانون الملكية الفكرية ويشارك حالياً مدربان أخريان كدارسين في برامج الماجستير.</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تم تنفيذ ست وحدات وطنية لتدريب المدربين (نظمت اثنتان منها خلال فترة إعداد التقارير) على منهجيات التدريب وأبعاد جدول أعمال الويبو بشأن التنمية.</w:t>
            </w:r>
          </w:p>
          <w:p w:rsidR="004B1C9B" w:rsidRPr="002A6DF1" w:rsidRDefault="004B1C9B" w:rsidP="00336196">
            <w:pPr>
              <w:bidi/>
              <w:spacing w:after="120" w:line="300" w:lineRule="exact"/>
              <w:rPr>
                <w:rFonts w:ascii="Arabic Typesetting" w:hAnsi="Arabic Typesetting" w:cs="Arabic Typesetting"/>
                <w:color w:val="000000"/>
                <w:sz w:val="36"/>
                <w:szCs w:val="36"/>
                <w:u w:val="single"/>
                <w:rtl/>
                <w:lang w:bidi="ar-EG"/>
              </w:rPr>
            </w:pPr>
            <w:r w:rsidRPr="002A6DF1">
              <w:rPr>
                <w:rFonts w:ascii="Arabic Typesetting" w:hAnsi="Arabic Typesetting" w:cs="Arabic Typesetting" w:hint="cs"/>
                <w:color w:val="000000"/>
                <w:sz w:val="36"/>
                <w:szCs w:val="36"/>
                <w:u w:val="single"/>
                <w:rtl/>
                <w:lang w:bidi="ar-EG"/>
              </w:rPr>
              <w:lastRenderedPageBreak/>
              <w:t xml:space="preserve">الجمهورية </w:t>
            </w:r>
            <w:proofErr w:type="spellStart"/>
            <w:r w:rsidRPr="002A6DF1">
              <w:rPr>
                <w:rFonts w:ascii="Arabic Typesetting" w:hAnsi="Arabic Typesetting" w:cs="Arabic Typesetting" w:hint="cs"/>
                <w:color w:val="000000"/>
                <w:sz w:val="36"/>
                <w:szCs w:val="36"/>
                <w:u w:val="single"/>
                <w:rtl/>
                <w:lang w:bidi="ar-EG"/>
              </w:rPr>
              <w:t>الدومينيكية</w:t>
            </w:r>
            <w:proofErr w:type="spellEnd"/>
            <w:r w:rsidRPr="002A6DF1">
              <w:rPr>
                <w:rFonts w:ascii="Arabic Typesetting" w:hAnsi="Arabic Typesetting" w:cs="Arabic Typesetting" w:hint="cs"/>
                <w:color w:val="000000"/>
                <w:sz w:val="36"/>
                <w:szCs w:val="36"/>
                <w:u w:val="single"/>
                <w:rtl/>
                <w:lang w:bidi="ar-EG"/>
              </w:rPr>
              <w:t xml:space="preserve">: </w:t>
            </w:r>
          </w:p>
          <w:p w:rsidR="004B1C9B" w:rsidRPr="00843DCC" w:rsidRDefault="004B1C9B" w:rsidP="00336196">
            <w:pPr>
              <w:bidi/>
              <w:spacing w:after="120" w:line="300" w:lineRule="exact"/>
              <w:rPr>
                <w:rFonts w:ascii="Arabic Typesetting" w:hAnsi="Arabic Typesetting" w:cs="Arabic Typesetting"/>
                <w:color w:val="000000"/>
                <w:w w:val="97"/>
                <w:sz w:val="36"/>
                <w:szCs w:val="36"/>
                <w:rtl/>
                <w:lang w:bidi="ar-EG"/>
              </w:rPr>
            </w:pPr>
            <w:r w:rsidRPr="00843DCC">
              <w:rPr>
                <w:rFonts w:ascii="Arabic Typesetting" w:hAnsi="Arabic Typesetting" w:cs="Arabic Typesetting" w:hint="cs"/>
                <w:color w:val="000000"/>
                <w:w w:val="97"/>
                <w:sz w:val="36"/>
                <w:szCs w:val="36"/>
                <w:rtl/>
                <w:lang w:bidi="ar-EG"/>
              </w:rPr>
              <w:t>-</w:t>
            </w:r>
            <w:r w:rsidRPr="00843DCC">
              <w:rPr>
                <w:rFonts w:ascii="Arabic Typesetting" w:hAnsi="Arabic Typesetting" w:cs="Arabic Typesetting"/>
                <w:color w:val="000000"/>
                <w:w w:val="97"/>
                <w:sz w:val="36"/>
                <w:szCs w:val="36"/>
                <w:rtl/>
                <w:lang w:bidi="ar-EG"/>
              </w:rPr>
              <w:tab/>
            </w:r>
            <w:r w:rsidRPr="00843DCC">
              <w:rPr>
                <w:rFonts w:ascii="Arabic Typesetting" w:hAnsi="Arabic Typesetting" w:cs="Arabic Typesetting" w:hint="cs"/>
                <w:color w:val="000000"/>
                <w:w w:val="97"/>
                <w:sz w:val="36"/>
                <w:szCs w:val="36"/>
                <w:rtl/>
                <w:lang w:bidi="ar-EG"/>
              </w:rPr>
              <w:t>حصل مدرب رئيسي واحد على درجة الماجستير في قانون الملكية الفكرية ويشارك حالياً مدرب رئيسي آخر كدارس في برنامج الماجستير.</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 xml:space="preserve">تم تنفيذ وحدتين خاصتين وطنيتين لتدريب مدربين محددين من الجهاز القضائي على الجوانب الموضوعية للملكية الفكرية (90 ساعة)، وتم اعتماد 22 مشاركاً ممن سيتعاونون مع </w:t>
            </w:r>
            <w:r w:rsidRPr="008E7BE8">
              <w:rPr>
                <w:rFonts w:ascii="Arabic Typesetting" w:hAnsi="Arabic Typesetting" w:cs="Arabic Typesetting"/>
                <w:color w:val="000000"/>
                <w:sz w:val="36"/>
                <w:szCs w:val="36"/>
                <w:rtl/>
                <w:lang w:bidi="ar-EG"/>
              </w:rPr>
              <w:t xml:space="preserve">الأكاديمية الوطنية للجمهورية </w:t>
            </w:r>
            <w:proofErr w:type="spellStart"/>
            <w:r w:rsidRPr="008E7BE8">
              <w:rPr>
                <w:rFonts w:ascii="Arabic Typesetting" w:hAnsi="Arabic Typesetting" w:cs="Arabic Typesetting"/>
                <w:color w:val="000000"/>
                <w:sz w:val="36"/>
                <w:szCs w:val="36"/>
                <w:rtl/>
                <w:lang w:bidi="ar-EG"/>
              </w:rPr>
              <w:t>الدومينيكية</w:t>
            </w:r>
            <w:proofErr w:type="spellEnd"/>
            <w:r w:rsidRPr="008E7BE8">
              <w:rPr>
                <w:rFonts w:ascii="Arabic Typesetting" w:hAnsi="Arabic Typesetting" w:cs="Arabic Typesetting"/>
                <w:color w:val="000000"/>
                <w:sz w:val="36"/>
                <w:szCs w:val="36"/>
                <w:rtl/>
                <w:lang w:bidi="ar-EG"/>
              </w:rPr>
              <w:t xml:space="preserve"> للملكية الفكرية (</w:t>
            </w:r>
            <w:r w:rsidRPr="008E7BE8">
              <w:rPr>
                <w:rFonts w:ascii="Arabic Typesetting" w:hAnsi="Arabic Typesetting" w:cs="Arabic Typesetting"/>
                <w:color w:val="000000"/>
                <w:sz w:val="36"/>
                <w:szCs w:val="36"/>
                <w:lang w:bidi="ar-EG"/>
              </w:rPr>
              <w:t>ANPI</w:t>
            </w:r>
            <w:r w:rsidRPr="008E7BE8">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 xml:space="preserve"> في تقديم دورات تدريب للمسؤولين عن إنفاذ القانون.</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تم تنفيذ سبع وحدات وطنية لتدريب المدربين (نظمت اثنتان منها أثناء فترة إعداد التقارير) على منهجيات التدريب وأبعاد جدول أعمال الويبو بشأن التنمية.</w:t>
            </w:r>
          </w:p>
          <w:p w:rsidR="004B1C9B" w:rsidRPr="00843DCC" w:rsidRDefault="004B1C9B" w:rsidP="00336196">
            <w:pPr>
              <w:bidi/>
              <w:spacing w:after="120" w:line="300" w:lineRule="exact"/>
              <w:rPr>
                <w:rFonts w:ascii="Arabic Typesetting" w:hAnsi="Arabic Typesetting" w:cs="Arabic Typesetting"/>
                <w:color w:val="000000"/>
                <w:w w:val="97"/>
                <w:sz w:val="36"/>
                <w:szCs w:val="36"/>
                <w:rtl/>
                <w:lang w:bidi="ar-EG"/>
              </w:rPr>
            </w:pPr>
            <w:r w:rsidRPr="00843DCC">
              <w:rPr>
                <w:rFonts w:ascii="Arabic Typesetting" w:hAnsi="Arabic Typesetting" w:cs="Arabic Typesetting" w:hint="cs"/>
                <w:color w:val="000000"/>
                <w:w w:val="97"/>
                <w:sz w:val="36"/>
                <w:szCs w:val="36"/>
                <w:rtl/>
                <w:lang w:bidi="ar-EG"/>
              </w:rPr>
              <w:t>-</w:t>
            </w:r>
            <w:r w:rsidRPr="00843DCC">
              <w:rPr>
                <w:rFonts w:ascii="Arabic Typesetting" w:hAnsi="Arabic Typesetting" w:cs="Arabic Typesetting"/>
                <w:color w:val="000000"/>
                <w:w w:val="97"/>
                <w:sz w:val="36"/>
                <w:szCs w:val="36"/>
                <w:rtl/>
                <w:lang w:bidi="ar-EG"/>
              </w:rPr>
              <w:tab/>
            </w:r>
            <w:r w:rsidRPr="00843DCC">
              <w:rPr>
                <w:rFonts w:ascii="Arabic Typesetting" w:hAnsi="Arabic Typesetting" w:cs="Arabic Typesetting" w:hint="cs"/>
                <w:color w:val="000000"/>
                <w:w w:val="97"/>
                <w:sz w:val="36"/>
                <w:szCs w:val="36"/>
                <w:rtl/>
                <w:lang w:bidi="ar-EG"/>
              </w:rPr>
              <w:t xml:space="preserve">حصل ستة مدربين من الجمهورية </w:t>
            </w:r>
            <w:proofErr w:type="spellStart"/>
            <w:r w:rsidRPr="00843DCC">
              <w:rPr>
                <w:rFonts w:ascii="Arabic Typesetting" w:hAnsi="Arabic Typesetting" w:cs="Arabic Typesetting" w:hint="cs"/>
                <w:color w:val="000000"/>
                <w:w w:val="97"/>
                <w:sz w:val="36"/>
                <w:szCs w:val="36"/>
                <w:rtl/>
                <w:lang w:bidi="ar-EG"/>
              </w:rPr>
              <w:t>الدومينيكية</w:t>
            </w:r>
            <w:proofErr w:type="spellEnd"/>
            <w:r w:rsidRPr="00843DCC">
              <w:rPr>
                <w:rFonts w:ascii="Arabic Typesetting" w:hAnsi="Arabic Typesetting" w:cs="Arabic Typesetting" w:hint="cs"/>
                <w:color w:val="000000"/>
                <w:w w:val="97"/>
                <w:sz w:val="36"/>
                <w:szCs w:val="36"/>
                <w:rtl/>
                <w:lang w:bidi="ar-EG"/>
              </w:rPr>
              <w:t xml:space="preserve"> على شهادات بإتمام 200 ساعة تدريب وحصلت مجموعة مكونة من تسعة مدربين على شهادات بإتمام ما لا يقل عن 130 ساعة تدريب.</w:t>
            </w:r>
          </w:p>
          <w:p w:rsidR="004B1C9B" w:rsidRPr="009F1BFD" w:rsidRDefault="004B1C9B" w:rsidP="00336196">
            <w:pPr>
              <w:bidi/>
              <w:spacing w:after="120" w:line="300" w:lineRule="exact"/>
              <w:rPr>
                <w:rFonts w:ascii="Arabic Typesetting" w:hAnsi="Arabic Typesetting" w:cs="Arabic Typesetting"/>
                <w:color w:val="000000"/>
                <w:sz w:val="36"/>
                <w:szCs w:val="36"/>
                <w:u w:val="single"/>
                <w:rtl/>
                <w:lang w:bidi="ar-EG"/>
              </w:rPr>
            </w:pPr>
            <w:r w:rsidRPr="009F1BFD">
              <w:rPr>
                <w:rFonts w:ascii="Arabic Typesetting" w:hAnsi="Arabic Typesetting" w:cs="Arabic Typesetting" w:hint="cs"/>
                <w:color w:val="000000"/>
                <w:sz w:val="36"/>
                <w:szCs w:val="36"/>
                <w:u w:val="single"/>
                <w:rtl/>
                <w:lang w:bidi="ar-EG"/>
              </w:rPr>
              <w:t xml:space="preserve">مصر: </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حصل ثلاثة مدربين رئيسيين على درجة الماجستير في قانون الملكية الفكرية ويشارك حالياً مدربان كدارسين في برامج الماجستير.</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تم تنفيذ وحدتين وطنيتين لتدريب المدربين (أثناء فترة إعداد التقارير) على منهجيات التدريب وأبعاد جدول أعمال الويبو بشأن التنمية.</w:t>
            </w:r>
          </w:p>
          <w:p w:rsidR="004B1C9B" w:rsidRPr="009F1BFD" w:rsidRDefault="004B1C9B" w:rsidP="00336196">
            <w:pPr>
              <w:bidi/>
              <w:spacing w:after="120" w:line="300" w:lineRule="exact"/>
              <w:rPr>
                <w:rFonts w:ascii="Arabic Typesetting" w:hAnsi="Arabic Typesetting" w:cs="Arabic Typesetting"/>
                <w:color w:val="000000"/>
                <w:sz w:val="36"/>
                <w:szCs w:val="36"/>
                <w:u w:val="single"/>
                <w:rtl/>
                <w:lang w:bidi="ar-EG"/>
              </w:rPr>
            </w:pPr>
            <w:r w:rsidRPr="009F1BFD">
              <w:rPr>
                <w:rFonts w:ascii="Arabic Typesetting" w:hAnsi="Arabic Typesetting" w:cs="Arabic Typesetting" w:hint="cs"/>
                <w:color w:val="000000"/>
                <w:sz w:val="36"/>
                <w:szCs w:val="36"/>
                <w:u w:val="single"/>
                <w:rtl/>
                <w:lang w:bidi="ar-EG"/>
              </w:rPr>
              <w:t xml:space="preserve">إثيوبيا: </w:t>
            </w:r>
          </w:p>
          <w:p w:rsidR="004B1C9B" w:rsidRPr="00843DCC" w:rsidRDefault="004B1C9B" w:rsidP="00336196">
            <w:pPr>
              <w:bidi/>
              <w:spacing w:after="120" w:line="300" w:lineRule="exact"/>
              <w:rPr>
                <w:rFonts w:ascii="Arabic Typesetting" w:hAnsi="Arabic Typesetting" w:cs="Arabic Typesetting"/>
                <w:color w:val="000000"/>
                <w:w w:val="97"/>
                <w:sz w:val="36"/>
                <w:szCs w:val="36"/>
                <w:rtl/>
                <w:lang w:bidi="ar-EG"/>
              </w:rPr>
            </w:pPr>
            <w:r w:rsidRPr="00843DCC">
              <w:rPr>
                <w:rFonts w:ascii="Arabic Typesetting" w:hAnsi="Arabic Typesetting" w:cs="Arabic Typesetting" w:hint="cs"/>
                <w:color w:val="000000"/>
                <w:w w:val="97"/>
                <w:sz w:val="36"/>
                <w:szCs w:val="36"/>
                <w:rtl/>
                <w:lang w:bidi="ar-EG"/>
              </w:rPr>
              <w:t>-</w:t>
            </w:r>
            <w:r w:rsidRPr="00843DCC">
              <w:rPr>
                <w:rFonts w:ascii="Arabic Typesetting" w:hAnsi="Arabic Typesetting" w:cs="Arabic Typesetting"/>
                <w:color w:val="000000"/>
                <w:w w:val="97"/>
                <w:sz w:val="36"/>
                <w:szCs w:val="36"/>
                <w:rtl/>
                <w:lang w:bidi="ar-EG"/>
              </w:rPr>
              <w:tab/>
            </w:r>
            <w:r w:rsidRPr="00843DCC">
              <w:rPr>
                <w:rFonts w:ascii="Arabic Typesetting" w:hAnsi="Arabic Typesetting" w:cs="Arabic Typesetting" w:hint="cs"/>
                <w:color w:val="000000"/>
                <w:w w:val="97"/>
                <w:sz w:val="36"/>
                <w:szCs w:val="36"/>
                <w:rtl/>
                <w:lang w:bidi="ar-EG"/>
              </w:rPr>
              <w:t xml:space="preserve">حصل مدرب رئيسي واحد على درجة الماجستير في قانون الملكية الفكرية ويشارك حالياً ثلاثة مدربين كدارسين في برامج الماجستير. </w:t>
            </w:r>
          </w:p>
          <w:p w:rsidR="004B1C9B" w:rsidRPr="0090685B" w:rsidRDefault="004B1C9B" w:rsidP="00336196">
            <w:pPr>
              <w:bidi/>
              <w:spacing w:after="120" w:line="300" w:lineRule="exact"/>
              <w:rPr>
                <w:rFonts w:ascii="Arabic Typesetting" w:hAnsi="Arabic Typesetting" w:cs="Arabic Typesetting"/>
                <w:color w:val="000000"/>
                <w:w w:val="90"/>
                <w:sz w:val="36"/>
                <w:szCs w:val="36"/>
                <w:rtl/>
                <w:lang w:bidi="ar-EG"/>
              </w:rPr>
            </w:pPr>
            <w:r w:rsidRPr="0090685B">
              <w:rPr>
                <w:rFonts w:ascii="Arabic Typesetting" w:hAnsi="Arabic Typesetting" w:cs="Arabic Typesetting" w:hint="cs"/>
                <w:color w:val="000000"/>
                <w:w w:val="90"/>
                <w:sz w:val="36"/>
                <w:szCs w:val="36"/>
                <w:rtl/>
                <w:lang w:bidi="ar-EG"/>
              </w:rPr>
              <w:t>-</w:t>
            </w:r>
            <w:r w:rsidRPr="0090685B">
              <w:rPr>
                <w:rFonts w:ascii="Arabic Typesetting" w:hAnsi="Arabic Typesetting" w:cs="Arabic Typesetting"/>
                <w:color w:val="000000"/>
                <w:w w:val="90"/>
                <w:sz w:val="36"/>
                <w:szCs w:val="36"/>
                <w:rtl/>
                <w:lang w:bidi="ar-EG"/>
              </w:rPr>
              <w:tab/>
            </w:r>
            <w:r w:rsidRPr="0090685B">
              <w:rPr>
                <w:rFonts w:ascii="Arabic Typesetting" w:hAnsi="Arabic Typesetting" w:cs="Arabic Typesetting" w:hint="cs"/>
                <w:color w:val="000000"/>
                <w:w w:val="90"/>
                <w:sz w:val="36"/>
                <w:szCs w:val="36"/>
                <w:rtl/>
                <w:lang w:bidi="ar-EG"/>
              </w:rPr>
              <w:t>تم تنفيذ وحدة وطنية واحدة لتدريب المدربين (أثناء فترة إعداد التقارير) على منهجيات التدريب.</w:t>
            </w:r>
          </w:p>
          <w:p w:rsidR="004B1C9B" w:rsidRPr="009F1BFD" w:rsidRDefault="004B1C9B" w:rsidP="00336196">
            <w:pPr>
              <w:bidi/>
              <w:spacing w:after="120" w:line="300" w:lineRule="exact"/>
              <w:rPr>
                <w:rFonts w:ascii="Arabic Typesetting" w:hAnsi="Arabic Typesetting" w:cs="Arabic Typesetting"/>
                <w:color w:val="000000"/>
                <w:sz w:val="36"/>
                <w:szCs w:val="36"/>
                <w:u w:val="single"/>
                <w:rtl/>
                <w:lang w:bidi="ar-EG"/>
              </w:rPr>
            </w:pPr>
            <w:r w:rsidRPr="009F1BFD">
              <w:rPr>
                <w:rFonts w:ascii="Arabic Typesetting" w:hAnsi="Arabic Typesetting" w:cs="Arabic Typesetting" w:hint="cs"/>
                <w:color w:val="000000"/>
                <w:sz w:val="36"/>
                <w:szCs w:val="36"/>
                <w:u w:val="single"/>
                <w:rtl/>
                <w:lang w:bidi="ar-EG"/>
              </w:rPr>
              <w:t>بيرو:</w:t>
            </w: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حصل مدرب رئيسي واحد على درجة الماجستير في قانون الملكية الفكرية ويشارك حالياً مدربان كدارسين في برامج الماجستير.</w:t>
            </w:r>
          </w:p>
          <w:p w:rsidR="00336196" w:rsidRDefault="00336196" w:rsidP="00336196">
            <w:pPr>
              <w:bidi/>
              <w:spacing w:after="120" w:line="300" w:lineRule="exact"/>
              <w:rPr>
                <w:rFonts w:ascii="Arabic Typesetting" w:hAnsi="Arabic Typesetting" w:cs="Arabic Typesetting"/>
                <w:color w:val="000000"/>
                <w:sz w:val="36"/>
                <w:szCs w:val="36"/>
                <w:rtl/>
                <w:lang w:bidi="ar-EG"/>
              </w:rPr>
            </w:pPr>
          </w:p>
          <w:p w:rsidR="004B1C9B"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lastRenderedPageBreak/>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تم تنفيذ خمس وحدات وطنية لتدريب المدربين (نظمت واحدة منها أثناء فترة إعداد التقارير) على منهجيات التدريب.</w:t>
            </w:r>
          </w:p>
          <w:p w:rsidR="004B1C9B" w:rsidRPr="00736BEA" w:rsidRDefault="004B1C9B" w:rsidP="00336196">
            <w:pPr>
              <w:bidi/>
              <w:spacing w:after="120" w:line="300" w:lineRule="exact"/>
              <w:rPr>
                <w:rFonts w:ascii="Arabic Typesetting" w:hAnsi="Arabic Typesetting" w:cs="Arabic Typesetting"/>
                <w:color w:val="000000"/>
                <w:sz w:val="36"/>
                <w:szCs w:val="36"/>
                <w:u w:val="single"/>
                <w:rtl/>
                <w:lang w:bidi="ar-EG"/>
              </w:rPr>
            </w:pPr>
            <w:r w:rsidRPr="00736BEA">
              <w:rPr>
                <w:rFonts w:ascii="Arabic Typesetting" w:hAnsi="Arabic Typesetting" w:cs="Arabic Typesetting" w:hint="cs"/>
                <w:color w:val="000000"/>
                <w:sz w:val="36"/>
                <w:szCs w:val="36"/>
                <w:u w:val="single"/>
                <w:rtl/>
                <w:lang w:bidi="ar-EG"/>
              </w:rPr>
              <w:t>تونس:</w:t>
            </w:r>
          </w:p>
          <w:p w:rsidR="004B1C9B" w:rsidRPr="00EE4FB6" w:rsidRDefault="004B1C9B" w:rsidP="00336196">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Pr>
                <w:rFonts w:ascii="Arabic Typesetting" w:hAnsi="Arabic Typesetting" w:cs="Arabic Typesetting"/>
                <w:color w:val="000000"/>
                <w:sz w:val="36"/>
                <w:szCs w:val="36"/>
                <w:rtl/>
                <w:lang w:bidi="ar-EG"/>
              </w:rPr>
              <w:tab/>
            </w:r>
            <w:r>
              <w:rPr>
                <w:rFonts w:ascii="Arabic Typesetting" w:hAnsi="Arabic Typesetting" w:cs="Arabic Typesetting" w:hint="cs"/>
                <w:color w:val="000000"/>
                <w:sz w:val="36"/>
                <w:szCs w:val="36"/>
                <w:rtl/>
                <w:lang w:bidi="ar-EG"/>
              </w:rPr>
              <w:t>تم تنفيذ ست وحدات وطنية لتدريب المدربين (نظمت جميعها أثناء فترة إعداد التقارير) على منهجيات التدريب وجدول أعمال الويبو بشأن التنمية.</w:t>
            </w: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lastRenderedPageBreak/>
              <w:t>***</w:t>
            </w:r>
          </w:p>
        </w:tc>
      </w:tr>
      <w:tr w:rsidR="004B1C9B" w:rsidRPr="00EE4FB6" w:rsidTr="00D522C2">
        <w:tc>
          <w:tcPr>
            <w:tcW w:w="2135" w:type="dxa"/>
            <w:vMerge/>
          </w:tcPr>
          <w:p w:rsidR="004B1C9B" w:rsidRPr="00EE4FB6" w:rsidRDefault="004B1C9B" w:rsidP="004B1C9B">
            <w:pPr>
              <w:pStyle w:val="ListParagraph"/>
              <w:numPr>
                <w:ilvl w:val="0"/>
                <w:numId w:val="11"/>
              </w:numPr>
              <w:bidi/>
              <w:spacing w:after="180" w:line="300" w:lineRule="exact"/>
              <w:ind w:left="0" w:firstLine="0"/>
              <w:rPr>
                <w:rFonts w:ascii="Arabic Typesetting" w:hAnsi="Arabic Typesetting" w:cs="Arabic Typesetting"/>
                <w:color w:val="000000"/>
                <w:sz w:val="36"/>
                <w:szCs w:val="36"/>
                <w:rtl/>
                <w:lang w:bidi="ar-EG"/>
              </w:rPr>
            </w:pPr>
          </w:p>
        </w:tc>
        <w:tc>
          <w:tcPr>
            <w:tcW w:w="2434" w:type="dxa"/>
            <w:vMerge w:val="restart"/>
          </w:tcPr>
          <w:p w:rsidR="004B1C9B" w:rsidRPr="00EE4FB6"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 </w:t>
            </w:r>
            <w:r w:rsidRPr="00EE4FB6">
              <w:rPr>
                <w:rFonts w:ascii="Arabic Typesetting" w:hAnsi="Arabic Typesetting" w:cs="Arabic Typesetting"/>
                <w:color w:val="000000"/>
                <w:sz w:val="36"/>
                <w:szCs w:val="36"/>
                <w:rtl/>
              </w:rPr>
              <w:t>الانتهاء من ما يقرب من 200 ساعة تدريبية.</w:t>
            </w:r>
          </w:p>
          <w:p w:rsidR="004B1C9B" w:rsidRPr="00EE4FB6"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 </w:t>
            </w:r>
            <w:r w:rsidRPr="00EE4FB6">
              <w:rPr>
                <w:rFonts w:ascii="Arabic Typesetting" w:hAnsi="Arabic Typesetting" w:cs="Arabic Typesetting"/>
                <w:color w:val="000000"/>
                <w:sz w:val="36"/>
                <w:szCs w:val="36"/>
                <w:rtl/>
              </w:rPr>
              <w:t>يلزم للحصول على شهادة المشاركة اجتياز التقييم النهائي.</w:t>
            </w:r>
          </w:p>
        </w:tc>
        <w:tc>
          <w:tcPr>
            <w:tcW w:w="3901" w:type="dxa"/>
            <w:vMerge/>
          </w:tcPr>
          <w:p w:rsidR="004B1C9B" w:rsidRPr="00EE4FB6" w:rsidRDefault="004B1C9B" w:rsidP="00D522C2">
            <w:pPr>
              <w:bidi/>
              <w:spacing w:after="180" w:line="300" w:lineRule="exact"/>
              <w:rPr>
                <w:rFonts w:ascii="Arabic Typesetting" w:hAnsi="Arabic Typesetting" w:cs="Arabic Typesetting"/>
                <w:color w:val="000000"/>
                <w:sz w:val="36"/>
                <w:szCs w:val="36"/>
                <w:rtl/>
              </w:rPr>
            </w:pP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p>
        </w:tc>
      </w:tr>
      <w:tr w:rsidR="004B1C9B" w:rsidRPr="00EE4FB6" w:rsidTr="00D522C2">
        <w:tc>
          <w:tcPr>
            <w:tcW w:w="2135" w:type="dxa"/>
            <w:vMerge/>
          </w:tcPr>
          <w:p w:rsidR="004B1C9B" w:rsidRPr="00EE4FB6" w:rsidRDefault="004B1C9B" w:rsidP="004B1C9B">
            <w:pPr>
              <w:pStyle w:val="ListParagraph"/>
              <w:numPr>
                <w:ilvl w:val="0"/>
                <w:numId w:val="11"/>
              </w:numPr>
              <w:bidi/>
              <w:spacing w:after="180" w:line="300" w:lineRule="exact"/>
              <w:ind w:left="0" w:firstLine="0"/>
              <w:rPr>
                <w:rFonts w:ascii="Arabic Typesetting" w:hAnsi="Arabic Typesetting" w:cs="Arabic Typesetting"/>
                <w:color w:val="000000"/>
                <w:sz w:val="36"/>
                <w:szCs w:val="36"/>
                <w:rtl/>
                <w:lang w:bidi="ar-EG"/>
              </w:rPr>
            </w:pPr>
          </w:p>
        </w:tc>
        <w:tc>
          <w:tcPr>
            <w:tcW w:w="2434" w:type="dxa"/>
            <w:vMerge/>
          </w:tcPr>
          <w:p w:rsidR="004B1C9B" w:rsidRPr="00EE4FB6" w:rsidRDefault="004B1C9B" w:rsidP="00D522C2">
            <w:pPr>
              <w:bidi/>
              <w:spacing w:after="180" w:line="300" w:lineRule="exact"/>
              <w:rPr>
                <w:rFonts w:ascii="Arabic Typesetting" w:hAnsi="Arabic Typesetting" w:cs="Arabic Typesetting"/>
                <w:color w:val="000000"/>
                <w:sz w:val="36"/>
                <w:szCs w:val="36"/>
                <w:rtl/>
              </w:rPr>
            </w:pPr>
          </w:p>
        </w:tc>
        <w:tc>
          <w:tcPr>
            <w:tcW w:w="3901" w:type="dxa"/>
            <w:vMerge/>
          </w:tcPr>
          <w:p w:rsidR="004B1C9B" w:rsidRPr="00EE4FB6" w:rsidRDefault="004B1C9B" w:rsidP="00D522C2">
            <w:pPr>
              <w:bidi/>
              <w:spacing w:after="180" w:line="300" w:lineRule="exact"/>
              <w:rPr>
                <w:rFonts w:ascii="Arabic Typesetting" w:hAnsi="Arabic Typesetting" w:cs="Arabic Typesetting"/>
                <w:color w:val="000000"/>
                <w:sz w:val="36"/>
                <w:szCs w:val="36"/>
                <w:rtl/>
              </w:rPr>
            </w:pP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p>
        </w:tc>
      </w:tr>
      <w:tr w:rsidR="004B1C9B" w:rsidRPr="00EE4FB6" w:rsidTr="00D522C2">
        <w:tc>
          <w:tcPr>
            <w:tcW w:w="2135" w:type="dxa"/>
          </w:tcPr>
          <w:p w:rsidR="004B1C9B" w:rsidRPr="00EE4FB6" w:rsidRDefault="004B1C9B" w:rsidP="004B1C9B">
            <w:pPr>
              <w:pStyle w:val="ListParagraph"/>
              <w:numPr>
                <w:ilvl w:val="0"/>
                <w:numId w:val="11"/>
              </w:numPr>
              <w:tabs>
                <w:tab w:val="right" w:pos="566"/>
              </w:tabs>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lastRenderedPageBreak/>
              <w:t>المنسقون الأكاديميون المدرب</w:t>
            </w:r>
            <w:r>
              <w:rPr>
                <w:rFonts w:ascii="Arabic Typesetting" w:hAnsi="Arabic Typesetting" w:cs="Arabic Typesetting" w:hint="cs"/>
                <w:color w:val="000000"/>
                <w:sz w:val="36"/>
                <w:szCs w:val="36"/>
                <w:rtl/>
                <w:lang w:bidi="ar-EG"/>
              </w:rPr>
              <w:t>و</w:t>
            </w:r>
            <w:r w:rsidRPr="00EE4FB6">
              <w:rPr>
                <w:rFonts w:ascii="Arabic Typesetting" w:hAnsi="Arabic Typesetting" w:cs="Arabic Typesetting"/>
                <w:color w:val="000000"/>
                <w:sz w:val="36"/>
                <w:szCs w:val="36"/>
                <w:rtl/>
                <w:lang w:bidi="ar-EG"/>
              </w:rPr>
              <w:t>ن.</w:t>
            </w:r>
          </w:p>
        </w:tc>
        <w:tc>
          <w:tcPr>
            <w:tcW w:w="2434" w:type="dxa"/>
          </w:tcPr>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 </w:t>
            </w:r>
            <w:r w:rsidRPr="00EE4FB6">
              <w:rPr>
                <w:rFonts w:ascii="Arabic Typesetting" w:hAnsi="Arabic Typesetting" w:cs="Arabic Typesetting"/>
                <w:color w:val="000000"/>
                <w:sz w:val="36"/>
                <w:szCs w:val="36"/>
                <w:rtl/>
              </w:rPr>
              <w:t>تدريب منسق أكاديمي محلي أو أكثر على مهارات محددة لازمة لتنسيق العمل داخل مؤسسات التدريب الممولة تمويلا عاما، مثل إدارة المشروعات، إدارة الموارد البشرية، وتدبير التمويل.</w:t>
            </w:r>
          </w:p>
          <w:p w:rsidR="004B1C9B"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إتمام ما يقرب من 160 ساعة من التدريب</w:t>
            </w:r>
            <w:r>
              <w:rPr>
                <w:rStyle w:val="FootnoteReference"/>
                <w:color w:val="000000"/>
                <w:rtl/>
              </w:rPr>
              <w:footnoteReference w:id="3"/>
            </w:r>
            <w:r>
              <w:rPr>
                <w:rFonts w:ascii="Arabic Typesetting" w:hAnsi="Arabic Typesetting" w:cs="Arabic Typesetting" w:hint="cs"/>
                <w:color w:val="000000"/>
                <w:sz w:val="36"/>
                <w:szCs w:val="36"/>
                <w:rtl/>
              </w:rPr>
              <w:t>.</w:t>
            </w:r>
          </w:p>
          <w:p w:rsidR="004B1C9B" w:rsidRPr="00EE4FB6"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 </w:t>
            </w:r>
            <w:r w:rsidRPr="00EE4FB6">
              <w:rPr>
                <w:rFonts w:ascii="Arabic Typesetting" w:hAnsi="Arabic Typesetting" w:cs="Arabic Typesetting"/>
                <w:color w:val="000000"/>
                <w:sz w:val="36"/>
                <w:szCs w:val="36"/>
                <w:rtl/>
              </w:rPr>
              <w:t>يلزم للحصول على شهادة المشاركة اجتياز التقييم النهائي.</w:t>
            </w:r>
          </w:p>
        </w:tc>
        <w:tc>
          <w:tcPr>
            <w:tcW w:w="3901" w:type="dxa"/>
          </w:tcPr>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حتى الآن، جرى تنظيم سبع وحدات لتدريب المنسقين الأكاديميين ( واحدة منها دولية وست إقليمية)، حيث تناولت إدارة المشروعات ونماذج الأعمال وإدراج المناقشات حول جدول أعمال الويبو بشأن التنمية في </w:t>
            </w:r>
            <w:r>
              <w:rPr>
                <w:rFonts w:ascii="Arabic Typesetting" w:hAnsi="Arabic Typesetting" w:cs="Arabic Typesetting" w:hint="cs"/>
                <w:color w:val="000000"/>
                <w:sz w:val="36"/>
                <w:szCs w:val="36"/>
                <w:rtl/>
                <w:lang w:bidi="ar-EG"/>
              </w:rPr>
              <w:t>مناهج التدريب.</w:t>
            </w:r>
          </w:p>
          <w:p w:rsidR="004B1C9B" w:rsidRPr="0090685B" w:rsidRDefault="004B1C9B" w:rsidP="00D522C2">
            <w:pPr>
              <w:bidi/>
              <w:spacing w:after="180" w:line="300" w:lineRule="exact"/>
              <w:rPr>
                <w:rFonts w:ascii="Arabic Typesetting" w:hAnsi="Arabic Typesetting" w:cs="Arabic Typesetting"/>
                <w:color w:val="000000"/>
                <w:w w:val="98"/>
                <w:sz w:val="36"/>
                <w:szCs w:val="36"/>
                <w:rtl/>
                <w:lang w:bidi="ar-EG"/>
              </w:rPr>
            </w:pPr>
            <w:r w:rsidRPr="0090685B">
              <w:rPr>
                <w:rFonts w:ascii="Arabic Typesetting" w:hAnsi="Arabic Typesetting" w:cs="Arabic Typesetting" w:hint="cs"/>
                <w:color w:val="000000"/>
                <w:w w:val="98"/>
                <w:sz w:val="36"/>
                <w:szCs w:val="36"/>
                <w:rtl/>
                <w:lang w:bidi="ar-EG"/>
              </w:rPr>
              <w:t>وأثناء فترة إعداد التقارير، نظمت أربع وحدات إقليمية لمنسقين أكاديميين معينين (منسقان أكاديميان للأكاديميات الناشئة الأفريقية ومنسقان أكاديميان للأكاديميات الناشئة في أمريكا اللاتينية).</w:t>
            </w:r>
          </w:p>
          <w:p w:rsidR="004B1C9B" w:rsidRDefault="004B1C9B"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ونتيجة للتحول في وضع المنسقين الأكاديميين الوطنيين، لم يتمكن سوى بلد واحد من إرسال نفس المشارك لكافة الوحدات التدريبية.</w:t>
            </w:r>
          </w:p>
          <w:p w:rsidR="004B1C9B" w:rsidRPr="00EE4FB6" w:rsidRDefault="004B1C9B" w:rsidP="00D522C2">
            <w:pPr>
              <w:bidi/>
              <w:spacing w:after="36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ومن أجل تجاوز هذا الخطر، سهل المشروع مشاركة منسقين أكاديميين اثنين (أحدهما من كولومبيا والآخر من تونس) في الدورة التدريبية المشتركة بين الويبو والسويد لسنة 2013، والمتعلقة بالملكية الصناعية في الاقتصاد العالمي، وهي عبارة عن 80 ساعة من التدريب على إدارة المشروعات، وسوف يرسل المشروع منسقين أكاديميين اثنين (من بيرو) إلى الوحدة التدريبية الإقليمية المقرر عقدها في أفريقيا خلال النصف الأخير من عام 2013.</w:t>
            </w:r>
          </w:p>
        </w:tc>
        <w:tc>
          <w:tcPr>
            <w:tcW w:w="770" w:type="dxa"/>
          </w:tcPr>
          <w:p w:rsidR="004B1C9B" w:rsidRPr="00EE4FB6" w:rsidRDefault="004B1C9B" w:rsidP="00D522C2">
            <w:pPr>
              <w:bidi/>
              <w:spacing w:after="180" w:line="30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tcPr>
          <w:p w:rsidR="004B1C9B" w:rsidRPr="00EE4FB6" w:rsidRDefault="004B1C9B" w:rsidP="004B1C9B">
            <w:pPr>
              <w:pStyle w:val="ListParagraph"/>
              <w:numPr>
                <w:ilvl w:val="0"/>
                <w:numId w:val="11"/>
              </w:numPr>
              <w:tabs>
                <w:tab w:val="right" w:pos="544"/>
              </w:tabs>
              <w:bidi/>
              <w:spacing w:after="120" w:line="280" w:lineRule="exact"/>
              <w:ind w:left="0" w:firstLine="0"/>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وضع خطة أنشطة الأعمال التجارية.</w:t>
            </w:r>
          </w:p>
        </w:tc>
        <w:tc>
          <w:tcPr>
            <w:tcW w:w="2434" w:type="dxa"/>
          </w:tcPr>
          <w:p w:rsidR="004B1C9B" w:rsidRPr="00860ACC" w:rsidRDefault="004B1C9B" w:rsidP="00D522C2">
            <w:pPr>
              <w:bidi/>
              <w:spacing w:after="180" w:line="280" w:lineRule="exact"/>
              <w:rPr>
                <w:rFonts w:ascii="Arabic Typesetting" w:hAnsi="Arabic Typesetting" w:cs="Arabic Typesetting"/>
                <w:color w:val="000000"/>
                <w:w w:val="96"/>
                <w:sz w:val="36"/>
                <w:szCs w:val="36"/>
                <w:rtl/>
              </w:rPr>
            </w:pPr>
            <w:r w:rsidRPr="00860ACC">
              <w:rPr>
                <w:rFonts w:ascii="Arabic Typesetting" w:hAnsi="Arabic Typesetting" w:cs="Arabic Typesetting"/>
                <w:color w:val="000000"/>
                <w:w w:val="96"/>
                <w:sz w:val="36"/>
                <w:szCs w:val="36"/>
                <w:rtl/>
              </w:rPr>
              <w:t xml:space="preserve">إعداد خطة للأنشطة التجارية لمؤسسة التدريب المحلية، والتي تتحسب للأهداف والتدابير اللازمة لتحقيق استدامة ذاتية خلال </w:t>
            </w:r>
            <w:r>
              <w:rPr>
                <w:rFonts w:ascii="Arabic Typesetting" w:hAnsi="Arabic Typesetting" w:cs="Arabic Typesetting" w:hint="cs"/>
                <w:color w:val="000000"/>
                <w:w w:val="96"/>
                <w:sz w:val="36"/>
                <w:szCs w:val="36"/>
                <w:rtl/>
              </w:rPr>
              <w:t>العامين التاليين ل</w:t>
            </w:r>
            <w:r w:rsidRPr="00860ACC">
              <w:rPr>
                <w:rFonts w:ascii="Arabic Typesetting" w:hAnsi="Arabic Typesetting" w:cs="Arabic Typesetting"/>
                <w:color w:val="000000"/>
                <w:w w:val="96"/>
                <w:sz w:val="36"/>
                <w:szCs w:val="36"/>
                <w:rtl/>
              </w:rPr>
              <w:t xml:space="preserve">انتهاء فترة التعاون. </w:t>
            </w:r>
          </w:p>
        </w:tc>
        <w:tc>
          <w:tcPr>
            <w:tcW w:w="3901" w:type="dxa"/>
          </w:tcPr>
          <w:p w:rsidR="004B1C9B"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سوف يعد المنسقون الأكاديميون خطط للأنشطة التجارية وينفذونها في النصف الثاني من عام 2013.</w:t>
            </w:r>
          </w:p>
          <w:p w:rsidR="00336196" w:rsidRDefault="00336196" w:rsidP="00D522C2">
            <w:pPr>
              <w:bidi/>
              <w:spacing w:after="180" w:line="280" w:lineRule="exact"/>
              <w:rPr>
                <w:rFonts w:ascii="Arabic Typesetting" w:hAnsi="Arabic Typesetting" w:cs="Arabic Typesetting"/>
                <w:color w:val="000000"/>
                <w:sz w:val="36"/>
                <w:szCs w:val="36"/>
                <w:rtl/>
              </w:rPr>
            </w:pPr>
          </w:p>
          <w:p w:rsidR="004B1C9B" w:rsidRPr="00EE4FB6" w:rsidRDefault="004B1C9B" w:rsidP="00336196">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ويكفل حالياً المنسقون الأكاديميون بالتعاون مع السلطات الوطنية تخصيص ميزانية للأنشطة </w:t>
            </w:r>
            <w:r>
              <w:rPr>
                <w:rFonts w:ascii="Arabic Typesetting" w:hAnsi="Arabic Typesetting" w:cs="Arabic Typesetting" w:hint="cs"/>
                <w:color w:val="000000"/>
                <w:sz w:val="36"/>
                <w:szCs w:val="36"/>
                <w:rtl/>
              </w:rPr>
              <w:lastRenderedPageBreak/>
              <w:t xml:space="preserve">التي تنظمها مؤسسات التدريب الوطنية ويعدون الاتفاقات الثنائية لتنظيم أنشطة </w:t>
            </w:r>
            <w:proofErr w:type="spellStart"/>
            <w:r>
              <w:rPr>
                <w:rFonts w:ascii="Arabic Typesetting" w:hAnsi="Arabic Typesetting" w:cs="Arabic Typesetting" w:hint="cs"/>
                <w:color w:val="000000"/>
                <w:sz w:val="36"/>
                <w:szCs w:val="36"/>
                <w:rtl/>
              </w:rPr>
              <w:t>تديبية</w:t>
            </w:r>
            <w:proofErr w:type="spellEnd"/>
            <w:r>
              <w:rPr>
                <w:rFonts w:ascii="Arabic Typesetting" w:hAnsi="Arabic Typesetting" w:cs="Arabic Typesetting" w:hint="cs"/>
                <w:color w:val="000000"/>
                <w:sz w:val="36"/>
                <w:szCs w:val="36"/>
                <w:rtl/>
              </w:rPr>
              <w:t xml:space="preserve"> داخل الأكاديميات الوطنية للملكية الفكرية.</w:t>
            </w:r>
            <w:r w:rsidRPr="00EE4FB6">
              <w:rPr>
                <w:rFonts w:ascii="Arabic Typesetting" w:hAnsi="Arabic Typesetting" w:cs="Arabic Typesetting"/>
                <w:color w:val="000000"/>
                <w:sz w:val="36"/>
                <w:szCs w:val="36"/>
                <w:rtl/>
              </w:rPr>
              <w:t xml:space="preserve"> </w:t>
            </w:r>
          </w:p>
        </w:tc>
        <w:tc>
          <w:tcPr>
            <w:tcW w:w="770" w:type="dxa"/>
          </w:tcPr>
          <w:p w:rsidR="004B1C9B" w:rsidRPr="00EE4FB6" w:rsidRDefault="004B1C9B" w:rsidP="00D522C2">
            <w:pPr>
              <w:bidi/>
              <w:spacing w:after="180" w:line="280" w:lineRule="exact"/>
              <w:rPr>
                <w:rFonts w:ascii="Arabic Typesetting" w:hAnsi="Arabic Typesetting" w:cs="Arabic Typesetting"/>
                <w:color w:val="000000"/>
                <w:sz w:val="36"/>
                <w:szCs w:val="36"/>
                <w:lang w:bidi="ar-EG"/>
              </w:rPr>
            </w:pPr>
            <w:r w:rsidRPr="00EE4FB6">
              <w:rPr>
                <w:rFonts w:ascii="Arabic Typesetting" w:hAnsi="Arabic Typesetting" w:cs="Arabic Typesetting"/>
                <w:color w:val="000000"/>
                <w:sz w:val="36"/>
                <w:szCs w:val="36"/>
                <w:rtl/>
                <w:lang w:bidi="ar-EG"/>
              </w:rPr>
              <w:lastRenderedPageBreak/>
              <w:t>***</w:t>
            </w:r>
          </w:p>
        </w:tc>
      </w:tr>
      <w:tr w:rsidR="004B1C9B" w:rsidRPr="00EE4FB6" w:rsidTr="00D522C2">
        <w:tc>
          <w:tcPr>
            <w:tcW w:w="2135" w:type="dxa"/>
          </w:tcPr>
          <w:p w:rsidR="004B1C9B" w:rsidRPr="00EE4FB6" w:rsidRDefault="004B1C9B" w:rsidP="004B1C9B">
            <w:pPr>
              <w:pStyle w:val="ListParagraph"/>
              <w:numPr>
                <w:ilvl w:val="0"/>
                <w:numId w:val="11"/>
              </w:numPr>
              <w:tabs>
                <w:tab w:val="right" w:pos="565"/>
              </w:tabs>
              <w:bidi/>
              <w:spacing w:after="120" w:line="28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lastRenderedPageBreak/>
              <w:t>وضع خطة بناء القدرات</w:t>
            </w:r>
          </w:p>
        </w:tc>
        <w:tc>
          <w:tcPr>
            <w:tcW w:w="2434" w:type="dxa"/>
          </w:tcPr>
          <w:p w:rsidR="004B1C9B" w:rsidRPr="00EE4FB6" w:rsidRDefault="004B1C9B" w:rsidP="00D522C2">
            <w:pPr>
              <w:bidi/>
              <w:spacing w:after="180" w:line="28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 xml:space="preserve">وضع خطة بناء القدرات لمؤسسة التدريب المحلية ترمي إلى تعزيز توازن بين المصالح العامة والخاصة. </w:t>
            </w:r>
            <w:r>
              <w:rPr>
                <w:rFonts w:ascii="Arabic Typesetting" w:hAnsi="Arabic Typesetting" w:cs="Arabic Typesetting" w:hint="cs"/>
                <w:color w:val="000000"/>
                <w:sz w:val="36"/>
                <w:szCs w:val="36"/>
                <w:rtl/>
              </w:rPr>
              <w:t>و</w:t>
            </w:r>
            <w:r w:rsidRPr="00EE4FB6">
              <w:rPr>
                <w:rFonts w:ascii="Arabic Typesetting" w:hAnsi="Arabic Typesetting" w:cs="Arabic Typesetting"/>
                <w:color w:val="000000"/>
                <w:sz w:val="36"/>
                <w:szCs w:val="36"/>
                <w:rtl/>
              </w:rPr>
              <w:t xml:space="preserve">توضع هذه الخطة من قبل المدربين الذين تم تدريبهم، وتحت إشراف </w:t>
            </w:r>
            <w:r>
              <w:rPr>
                <w:rFonts w:ascii="Arabic Typesetting" w:hAnsi="Arabic Typesetting" w:cs="Arabic Typesetting" w:hint="cs"/>
                <w:color w:val="000000"/>
                <w:sz w:val="36"/>
                <w:szCs w:val="36"/>
                <w:rtl/>
              </w:rPr>
              <w:t>المستشار المخصص</w:t>
            </w:r>
            <w:r w:rsidRPr="00EE4FB6">
              <w:rPr>
                <w:rFonts w:ascii="Arabic Typesetting" w:hAnsi="Arabic Typesetting" w:cs="Arabic Typesetting"/>
                <w:color w:val="000000"/>
                <w:sz w:val="36"/>
                <w:szCs w:val="36"/>
                <w:rtl/>
              </w:rPr>
              <w:t xml:space="preserve"> المعين، وينبغي أن تتضمن العامين التال</w:t>
            </w:r>
            <w:r>
              <w:rPr>
                <w:rFonts w:ascii="Arabic Typesetting" w:hAnsi="Arabic Typesetting" w:cs="Arabic Typesetting" w:hint="cs"/>
                <w:color w:val="000000"/>
                <w:sz w:val="36"/>
                <w:szCs w:val="36"/>
                <w:rtl/>
              </w:rPr>
              <w:t>ي</w:t>
            </w:r>
            <w:r w:rsidRPr="00EE4FB6">
              <w:rPr>
                <w:rFonts w:ascii="Arabic Typesetting" w:hAnsi="Arabic Typesetting" w:cs="Arabic Typesetting"/>
                <w:color w:val="000000"/>
                <w:sz w:val="36"/>
                <w:szCs w:val="36"/>
                <w:rtl/>
              </w:rPr>
              <w:t>ين لانتهاء فترة التعاون.</w:t>
            </w:r>
          </w:p>
        </w:tc>
        <w:tc>
          <w:tcPr>
            <w:tcW w:w="3901" w:type="dxa"/>
          </w:tcPr>
          <w:p w:rsidR="004B1C9B"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يضع حالياً المدربون والمستشارون المخصصون الخطط التي ينبغي تنفيذها رسمياً خلال النصف الثاني من عام 2013.</w:t>
            </w:r>
          </w:p>
          <w:p w:rsidR="004B1C9B" w:rsidRPr="00EE4FB6"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بدأت أربع مؤسسات وطنية للتدريب على الملكية الفكرية (في كولومبيا والجمهورية </w:t>
            </w:r>
            <w:proofErr w:type="spellStart"/>
            <w:r>
              <w:rPr>
                <w:rFonts w:ascii="Arabic Typesetting" w:hAnsi="Arabic Typesetting" w:cs="Arabic Typesetting" w:hint="cs"/>
                <w:color w:val="000000"/>
                <w:sz w:val="36"/>
                <w:szCs w:val="36"/>
                <w:rtl/>
              </w:rPr>
              <w:t>الدومينيكية</w:t>
            </w:r>
            <w:proofErr w:type="spellEnd"/>
            <w:r>
              <w:rPr>
                <w:rFonts w:ascii="Arabic Typesetting" w:hAnsi="Arabic Typesetting" w:cs="Arabic Typesetting" w:hint="cs"/>
                <w:color w:val="000000"/>
                <w:sz w:val="36"/>
                <w:szCs w:val="36"/>
                <w:rtl/>
              </w:rPr>
              <w:t xml:space="preserve"> وبيرو وتونس) في تنفيذ برامج تدريبية لجهات خارجية وداخلية.</w:t>
            </w:r>
            <w:r w:rsidRPr="00EE4FB6">
              <w:rPr>
                <w:rFonts w:ascii="Arabic Typesetting" w:hAnsi="Arabic Typesetting" w:cs="Arabic Typesetting"/>
                <w:color w:val="000000"/>
                <w:sz w:val="36"/>
                <w:szCs w:val="36"/>
                <w:rtl/>
              </w:rPr>
              <w:t xml:space="preserve"> </w:t>
            </w:r>
          </w:p>
        </w:tc>
        <w:tc>
          <w:tcPr>
            <w:tcW w:w="770" w:type="dxa"/>
          </w:tcPr>
          <w:p w:rsidR="004B1C9B" w:rsidRPr="00EE4FB6" w:rsidRDefault="004B1C9B" w:rsidP="00D522C2">
            <w:pPr>
              <w:bidi/>
              <w:spacing w:after="180" w:line="280" w:lineRule="exact"/>
              <w:rPr>
                <w:rFonts w:ascii="Arabic Typesetting" w:hAnsi="Arabic Typesetting" w:cs="Arabic Typesetting"/>
                <w:color w:val="000000"/>
                <w:sz w:val="36"/>
                <w:szCs w:val="36"/>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tcPr>
          <w:p w:rsidR="004B1C9B" w:rsidRPr="00EE4FB6" w:rsidRDefault="004B1C9B" w:rsidP="004B1C9B">
            <w:pPr>
              <w:pStyle w:val="ListParagraph"/>
              <w:numPr>
                <w:ilvl w:val="0"/>
                <w:numId w:val="11"/>
              </w:numPr>
              <w:tabs>
                <w:tab w:val="right" w:pos="565"/>
              </w:tabs>
              <w:bidi/>
              <w:spacing w:after="120" w:line="280" w:lineRule="exact"/>
              <w:ind w:left="0" w:firstLine="0"/>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إعداد الأدوات والمبادئ التوجيهية</w:t>
            </w:r>
          </w:p>
        </w:tc>
        <w:tc>
          <w:tcPr>
            <w:tcW w:w="2434" w:type="dxa"/>
          </w:tcPr>
          <w:p w:rsidR="004B1C9B" w:rsidRPr="00EE4FB6" w:rsidRDefault="004B1C9B" w:rsidP="00D522C2">
            <w:pPr>
              <w:bidi/>
              <w:spacing w:after="180" w:line="28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سيقوم فريق إدارة المشروع بتوفير مجموعة من أدوات وموا</w:t>
            </w:r>
            <w:r>
              <w:rPr>
                <w:rFonts w:ascii="Arabic Typesetting" w:hAnsi="Arabic Typesetting" w:cs="Arabic Typesetting"/>
                <w:color w:val="000000"/>
                <w:sz w:val="36"/>
                <w:szCs w:val="36"/>
                <w:rtl/>
              </w:rPr>
              <w:t xml:space="preserve">د التدريب للرجوع إليها كجزء من </w:t>
            </w:r>
            <w:r>
              <w:rPr>
                <w:rFonts w:ascii="Arabic Typesetting" w:hAnsi="Arabic Typesetting" w:cs="Arabic Typesetting" w:hint="cs"/>
                <w:color w:val="000000"/>
                <w:sz w:val="36"/>
                <w:szCs w:val="36"/>
                <w:rtl/>
              </w:rPr>
              <w:t>ا</w:t>
            </w:r>
            <w:r w:rsidRPr="00EE4FB6">
              <w:rPr>
                <w:rFonts w:ascii="Arabic Typesetting" w:hAnsi="Arabic Typesetting" w:cs="Arabic Typesetting"/>
                <w:color w:val="000000"/>
                <w:sz w:val="36"/>
                <w:szCs w:val="36"/>
                <w:rtl/>
              </w:rPr>
              <w:t xml:space="preserve">ستراتيجية </w:t>
            </w:r>
            <w:r>
              <w:rPr>
                <w:rFonts w:ascii="Arabic Typesetting" w:hAnsi="Arabic Typesetting" w:cs="Arabic Typesetting"/>
                <w:color w:val="000000"/>
                <w:sz w:val="36"/>
                <w:szCs w:val="36"/>
                <w:rtl/>
              </w:rPr>
              <w:t>الخروج</w:t>
            </w:r>
            <w:r w:rsidRPr="00EE4FB6">
              <w:rPr>
                <w:rFonts w:ascii="Arabic Typesetting" w:hAnsi="Arabic Typesetting" w:cs="Arabic Typesetting"/>
                <w:color w:val="000000"/>
                <w:sz w:val="36"/>
                <w:szCs w:val="36"/>
                <w:rtl/>
              </w:rPr>
              <w:t xml:space="preserve"> من المشروع.</w:t>
            </w:r>
          </w:p>
        </w:tc>
        <w:tc>
          <w:tcPr>
            <w:tcW w:w="3901" w:type="dxa"/>
          </w:tcPr>
          <w:p w:rsidR="004B1C9B"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قبل نهاية عام 2013، سيتم توفير وتنفيذ مجموعة من الأدوات والمبادئ التوجيهية، بما في ذلك قاعدة بيانات للمدربين والمستشارين المتدربين وأداة إلكترونية تتضمن كافة المواد التدريبية ووثائق نموذجية صادرة في إطار المرحلة الرائدة للمشروع.</w:t>
            </w:r>
          </w:p>
          <w:p w:rsidR="004B1C9B" w:rsidRPr="00EE4FB6" w:rsidRDefault="004B1C9B" w:rsidP="00D522C2">
            <w:pPr>
              <w:bidi/>
              <w:spacing w:after="180" w:line="28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ولن تدرج في هذه المواد الوثائق الحساسة المقدمة من البلدان المستفيدة، مثل الاستبيانات المستوفاة، وتقارير تقييم الاحتياجات، واتفاقات التعاون الموقعة، وخطط العمل، وتقارير التقييم.</w:t>
            </w:r>
          </w:p>
        </w:tc>
        <w:tc>
          <w:tcPr>
            <w:tcW w:w="770"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tcPr>
          <w:p w:rsidR="004B1C9B" w:rsidRPr="00EE4FB6" w:rsidRDefault="004B1C9B" w:rsidP="004B1C9B">
            <w:pPr>
              <w:pStyle w:val="ListParagraph"/>
              <w:numPr>
                <w:ilvl w:val="0"/>
                <w:numId w:val="11"/>
              </w:numPr>
              <w:tabs>
                <w:tab w:val="right" w:pos="554"/>
              </w:tabs>
              <w:bidi/>
              <w:spacing w:after="120" w:line="28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إنشاء مكتبات الملكية الفكرية</w:t>
            </w:r>
          </w:p>
        </w:tc>
        <w:tc>
          <w:tcPr>
            <w:tcW w:w="2434" w:type="dxa"/>
          </w:tcPr>
          <w:p w:rsidR="004B1C9B" w:rsidRPr="00EE4FB6" w:rsidRDefault="004B1C9B" w:rsidP="00D522C2">
            <w:pPr>
              <w:bidi/>
              <w:spacing w:after="180" w:line="28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الاتصال بمشروع مكتبات الويبو للإيداع وشراء المراجع اللازمة لتوفير برامج التدريب التي تم تحديدها.</w:t>
            </w:r>
          </w:p>
        </w:tc>
        <w:tc>
          <w:tcPr>
            <w:tcW w:w="3901" w:type="dxa"/>
          </w:tcPr>
          <w:p w:rsidR="004B1C9B"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تشكل البلدان الستة المستفيدة جميعها جزءاً من </w:t>
            </w:r>
            <w:r w:rsidRPr="00EE4FB6">
              <w:rPr>
                <w:rFonts w:ascii="Arabic Typesetting" w:hAnsi="Arabic Typesetting" w:cs="Arabic Typesetting"/>
                <w:color w:val="000000"/>
                <w:sz w:val="36"/>
                <w:szCs w:val="36"/>
                <w:rtl/>
              </w:rPr>
              <w:t>مشروع مكتبات الويبو للإيداع</w:t>
            </w:r>
            <w:r>
              <w:rPr>
                <w:rFonts w:ascii="Arabic Typesetting" w:hAnsi="Arabic Typesetting" w:cs="Arabic Typesetting" w:hint="cs"/>
                <w:color w:val="000000"/>
                <w:sz w:val="36"/>
                <w:szCs w:val="36"/>
                <w:rtl/>
              </w:rPr>
              <w:t>.</w:t>
            </w:r>
          </w:p>
          <w:p w:rsidR="004B1C9B" w:rsidRDefault="004B1C9B" w:rsidP="00D522C2">
            <w:pPr>
              <w:bidi/>
              <w:spacing w:after="180" w:line="280" w:lineRule="exact"/>
              <w:rPr>
                <w:rFonts w:ascii="Arabic Typesetting" w:hAnsi="Arabic Typesetting" w:cs="Arabic Typesetting"/>
                <w:color w:val="000000"/>
                <w:sz w:val="36"/>
                <w:szCs w:val="36"/>
                <w:rtl/>
              </w:rPr>
            </w:pPr>
            <w:r w:rsidRPr="00EE4FB6">
              <w:rPr>
                <w:rFonts w:ascii="Arabic Typesetting" w:hAnsi="Arabic Typesetting" w:cs="Arabic Typesetting"/>
                <w:color w:val="000000"/>
                <w:sz w:val="36"/>
                <w:szCs w:val="36"/>
                <w:rtl/>
              </w:rPr>
              <w:t>و</w:t>
            </w:r>
            <w:r>
              <w:rPr>
                <w:rFonts w:ascii="Arabic Typesetting" w:hAnsi="Arabic Typesetting" w:cs="Arabic Typesetting" w:hint="cs"/>
                <w:color w:val="000000"/>
                <w:sz w:val="36"/>
                <w:szCs w:val="36"/>
                <w:rtl/>
              </w:rPr>
              <w:t xml:space="preserve">قد </w:t>
            </w:r>
            <w:r w:rsidRPr="00EE4FB6">
              <w:rPr>
                <w:rFonts w:ascii="Arabic Typesetting" w:hAnsi="Arabic Typesetting" w:cs="Arabic Typesetting"/>
                <w:color w:val="000000"/>
                <w:sz w:val="36"/>
                <w:szCs w:val="36"/>
                <w:rtl/>
              </w:rPr>
              <w:t xml:space="preserve">تم شراء مراجع ومواد تعليمية إضافية </w:t>
            </w:r>
            <w:r>
              <w:rPr>
                <w:rFonts w:ascii="Arabic Typesetting" w:hAnsi="Arabic Typesetting" w:cs="Arabic Typesetting" w:hint="cs"/>
                <w:color w:val="000000"/>
                <w:sz w:val="36"/>
                <w:szCs w:val="36"/>
                <w:rtl/>
              </w:rPr>
              <w:t>وتسليمها لبيرو وتونس.</w:t>
            </w:r>
          </w:p>
          <w:p w:rsidR="004B1C9B" w:rsidRPr="00D06B7B" w:rsidRDefault="004B1C9B" w:rsidP="00D522C2">
            <w:pPr>
              <w:bidi/>
              <w:spacing w:after="180" w:line="280" w:lineRule="exact"/>
              <w:rPr>
                <w:rFonts w:ascii="Arabic Typesetting" w:hAnsi="Arabic Typesetting" w:cs="Arabic Typesetting"/>
                <w:color w:val="000000"/>
                <w:w w:val="98"/>
                <w:sz w:val="36"/>
                <w:szCs w:val="36"/>
                <w:rtl/>
              </w:rPr>
            </w:pPr>
            <w:r w:rsidRPr="00D06B7B">
              <w:rPr>
                <w:rFonts w:ascii="Arabic Typesetting" w:hAnsi="Arabic Typesetting" w:cs="Arabic Typesetting" w:hint="cs"/>
                <w:color w:val="000000"/>
                <w:w w:val="98"/>
                <w:sz w:val="36"/>
                <w:szCs w:val="36"/>
                <w:rtl/>
              </w:rPr>
              <w:t xml:space="preserve">وينظم حالياً المشروع نداءات لتقديم عروض بالمراجع التي حددتها مؤسسات التدريب الوطنية من كولومبيا والجمهورية </w:t>
            </w:r>
            <w:proofErr w:type="spellStart"/>
            <w:r w:rsidRPr="00D06B7B">
              <w:rPr>
                <w:rFonts w:ascii="Arabic Typesetting" w:hAnsi="Arabic Typesetting" w:cs="Arabic Typesetting" w:hint="cs"/>
                <w:color w:val="000000"/>
                <w:w w:val="98"/>
                <w:sz w:val="36"/>
                <w:szCs w:val="36"/>
                <w:rtl/>
              </w:rPr>
              <w:t>الدومينيكية</w:t>
            </w:r>
            <w:proofErr w:type="spellEnd"/>
            <w:r w:rsidRPr="00D06B7B">
              <w:rPr>
                <w:rFonts w:ascii="Arabic Typesetting" w:hAnsi="Arabic Typesetting" w:cs="Arabic Typesetting" w:hint="cs"/>
                <w:color w:val="000000"/>
                <w:w w:val="98"/>
                <w:sz w:val="36"/>
                <w:szCs w:val="36"/>
                <w:rtl/>
              </w:rPr>
              <w:t xml:space="preserve"> ومصر وإثيوبيا.</w:t>
            </w:r>
          </w:p>
        </w:tc>
        <w:tc>
          <w:tcPr>
            <w:tcW w:w="770"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sidRPr="00EE4FB6">
              <w:rPr>
                <w:rFonts w:ascii="Arabic Typesetting" w:hAnsi="Arabic Typesetting" w:cs="Arabic Typesetting"/>
                <w:color w:val="000000"/>
                <w:sz w:val="36"/>
                <w:szCs w:val="36"/>
                <w:rtl/>
                <w:lang w:bidi="ar-EG"/>
              </w:rPr>
              <w:t>***</w:t>
            </w:r>
          </w:p>
        </w:tc>
      </w:tr>
      <w:tr w:rsidR="004B1C9B" w:rsidRPr="00EE4FB6" w:rsidTr="00D522C2">
        <w:tc>
          <w:tcPr>
            <w:tcW w:w="2135" w:type="dxa"/>
          </w:tcPr>
          <w:p w:rsidR="004B1C9B" w:rsidRPr="00EE4FB6" w:rsidRDefault="004B1C9B" w:rsidP="004B1C9B">
            <w:pPr>
              <w:pStyle w:val="ListParagraph"/>
              <w:numPr>
                <w:ilvl w:val="0"/>
                <w:numId w:val="11"/>
              </w:numPr>
              <w:tabs>
                <w:tab w:val="right" w:pos="565"/>
              </w:tabs>
              <w:bidi/>
              <w:spacing w:after="120" w:line="28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أ</w:t>
            </w:r>
            <w:r w:rsidRPr="00EE4FB6">
              <w:rPr>
                <w:rFonts w:ascii="Arabic Typesetting" w:hAnsi="Arabic Typesetting" w:cs="Arabic Typesetting"/>
                <w:color w:val="000000"/>
                <w:sz w:val="36"/>
                <w:szCs w:val="36"/>
                <w:rtl/>
                <w:lang w:bidi="ar-EG"/>
              </w:rPr>
              <w:t>كاديميات الملكية الفكرية المنشأة.</w:t>
            </w:r>
          </w:p>
        </w:tc>
        <w:tc>
          <w:tcPr>
            <w:tcW w:w="2434" w:type="dxa"/>
          </w:tcPr>
          <w:p w:rsidR="004B1C9B" w:rsidRPr="00114A5F" w:rsidRDefault="004B1C9B" w:rsidP="00D522C2">
            <w:pPr>
              <w:bidi/>
              <w:spacing w:after="180" w:line="280" w:lineRule="exact"/>
              <w:rPr>
                <w:rFonts w:ascii="Arabic Typesetting" w:hAnsi="Arabic Typesetting" w:cs="Arabic Typesetting"/>
                <w:color w:val="000000"/>
                <w:w w:val="95"/>
                <w:sz w:val="36"/>
                <w:szCs w:val="36"/>
                <w:rtl/>
              </w:rPr>
            </w:pPr>
            <w:r w:rsidRPr="00114A5F">
              <w:rPr>
                <w:rFonts w:ascii="Arabic Typesetting" w:hAnsi="Arabic Typesetting" w:cs="Arabic Typesetting"/>
                <w:color w:val="000000"/>
                <w:w w:val="95"/>
                <w:sz w:val="36"/>
                <w:szCs w:val="36"/>
                <w:rtl/>
              </w:rPr>
              <w:t xml:space="preserve">من المتوقع أن تبدأ ستة مراكز تدريب وطنية في تنفيذ وظائفها في مجال الملكية الفكرية، مع توفير برنامجين من برامج التدريب العادية، على الأقل، على القضايا الجديدة والناشئة ذات الصلة بالاحتياجات الوطنية من الملكية الفكرية، وتحديداً في كل من كولومبيا والجمهورية </w:t>
            </w:r>
            <w:proofErr w:type="spellStart"/>
            <w:r w:rsidRPr="00114A5F">
              <w:rPr>
                <w:rFonts w:ascii="Arabic Typesetting" w:hAnsi="Arabic Typesetting" w:cs="Arabic Typesetting"/>
                <w:color w:val="000000"/>
                <w:w w:val="95"/>
                <w:sz w:val="36"/>
                <w:szCs w:val="36"/>
                <w:rtl/>
              </w:rPr>
              <w:t>الدومينيكية</w:t>
            </w:r>
            <w:proofErr w:type="spellEnd"/>
            <w:r w:rsidRPr="00114A5F">
              <w:rPr>
                <w:rFonts w:ascii="Arabic Typesetting" w:hAnsi="Arabic Typesetting" w:cs="Arabic Typesetting"/>
                <w:color w:val="000000"/>
                <w:w w:val="95"/>
                <w:sz w:val="36"/>
                <w:szCs w:val="36"/>
                <w:rtl/>
              </w:rPr>
              <w:t xml:space="preserve"> ومصر وإثيوبيا وبيرو وتونس.</w:t>
            </w:r>
          </w:p>
        </w:tc>
        <w:tc>
          <w:tcPr>
            <w:tcW w:w="3901" w:type="dxa"/>
          </w:tcPr>
          <w:p w:rsidR="004B1C9B" w:rsidRPr="00EE4FB6" w:rsidRDefault="004B1C9B"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تقدم حالياً مؤسسات التدريب الوطنية للملكية الفكرية </w:t>
            </w:r>
            <w:r>
              <w:rPr>
                <w:rFonts w:ascii="Arabic Typesetting" w:hAnsi="Arabic Typesetting" w:cs="Arabic Typesetting" w:hint="cs"/>
                <w:color w:val="000000"/>
                <w:sz w:val="36"/>
                <w:szCs w:val="36"/>
                <w:rtl/>
                <w:lang w:bidi="ar-EG"/>
              </w:rPr>
              <w:t xml:space="preserve">في كولومبيا والجمهورية </w:t>
            </w:r>
            <w:proofErr w:type="spellStart"/>
            <w:r>
              <w:rPr>
                <w:rFonts w:ascii="Arabic Typesetting" w:hAnsi="Arabic Typesetting" w:cs="Arabic Typesetting" w:hint="cs"/>
                <w:color w:val="000000"/>
                <w:sz w:val="36"/>
                <w:szCs w:val="36"/>
                <w:rtl/>
                <w:lang w:bidi="ar-EG"/>
              </w:rPr>
              <w:t>الدومينيكية</w:t>
            </w:r>
            <w:proofErr w:type="spellEnd"/>
            <w:r>
              <w:rPr>
                <w:rFonts w:ascii="Arabic Typesetting" w:hAnsi="Arabic Typesetting" w:cs="Arabic Typesetting" w:hint="cs"/>
                <w:color w:val="000000"/>
                <w:sz w:val="36"/>
                <w:szCs w:val="36"/>
                <w:rtl/>
                <w:lang w:bidi="ar-EG"/>
              </w:rPr>
              <w:t xml:space="preserve"> وبيرو وتونس برامج تدريبية للجمهور الخارجي مع التركيز على تعزيز المناقشات بشأن تحقيق توازن عادل بين حماية الملكية الفكرية والمصلحة العامة.</w:t>
            </w:r>
          </w:p>
        </w:tc>
        <w:tc>
          <w:tcPr>
            <w:tcW w:w="770" w:type="dxa"/>
          </w:tcPr>
          <w:p w:rsidR="004B1C9B" w:rsidRPr="00EE4FB6" w:rsidRDefault="004B1C9B" w:rsidP="00D522C2">
            <w:pPr>
              <w:bidi/>
              <w:spacing w:after="180" w:line="280" w:lineRule="exact"/>
              <w:rPr>
                <w:rFonts w:ascii="Arabic Typesetting" w:hAnsi="Arabic Typesetting" w:cs="Arabic Typesetting"/>
                <w:color w:val="000000"/>
                <w:sz w:val="36"/>
                <w:szCs w:val="36"/>
                <w:lang w:bidi="ar-EG"/>
              </w:rPr>
            </w:pPr>
            <w:r w:rsidRPr="00EE4FB6">
              <w:rPr>
                <w:rFonts w:ascii="Arabic Typesetting" w:hAnsi="Arabic Typesetting" w:cs="Arabic Typesetting"/>
                <w:color w:val="000000"/>
                <w:sz w:val="36"/>
                <w:szCs w:val="36"/>
                <w:rtl/>
                <w:lang w:bidi="ar-EG"/>
              </w:rPr>
              <w:t>***</w:t>
            </w:r>
          </w:p>
        </w:tc>
      </w:tr>
    </w:tbl>
    <w:p w:rsidR="004B1C9B" w:rsidRDefault="004B1C9B" w:rsidP="004B1C9B">
      <w:pPr>
        <w:bidi/>
      </w:pPr>
    </w:p>
    <w:p w:rsidR="004B1C9B" w:rsidRDefault="004B1C9B" w:rsidP="004B1C9B">
      <w:pPr>
        <w:bidi/>
        <w:rPr>
          <w:rtl/>
          <w:lang w:bidi="ar-EG"/>
        </w:rPr>
      </w:pP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268"/>
        <w:gridCol w:w="3347"/>
        <w:gridCol w:w="1227"/>
      </w:tblGrid>
      <w:tr w:rsidR="004B1C9B" w:rsidRPr="00893D07" w:rsidTr="00D522C2">
        <w:trPr>
          <w:tblHeader/>
        </w:trPr>
        <w:tc>
          <w:tcPr>
            <w:tcW w:w="2398" w:type="dxa"/>
          </w:tcPr>
          <w:p w:rsidR="004B1C9B" w:rsidRPr="00893D07" w:rsidRDefault="004B1C9B" w:rsidP="00D522C2">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t>هدف/</w:t>
            </w:r>
            <w:r w:rsidRPr="00893D07">
              <w:rPr>
                <w:rFonts w:ascii="Arabic Typesetting" w:hAnsi="Arabic Typesetting" w:cs="Arabic Typesetting"/>
                <w:color w:val="000000"/>
                <w:sz w:val="36"/>
                <w:szCs w:val="36"/>
                <w:u w:val="single"/>
                <w:rtl/>
                <w:lang w:bidi="ar-EG"/>
              </w:rPr>
              <w:t>أهداف المشروع</w:t>
            </w:r>
          </w:p>
          <w:p w:rsidR="004B1C9B" w:rsidRPr="00893D07" w:rsidRDefault="004B1C9B" w:rsidP="00D522C2">
            <w:pPr>
              <w:bidi/>
              <w:spacing w:after="180" w:line="300" w:lineRule="exact"/>
              <w:rPr>
                <w:rFonts w:ascii="Arabic Typesetting" w:hAnsi="Arabic Typesetting" w:cs="Arabic Typesetting"/>
                <w:sz w:val="36"/>
                <w:szCs w:val="36"/>
                <w:u w:val="single"/>
                <w:rtl/>
              </w:rPr>
            </w:pPr>
          </w:p>
        </w:tc>
        <w:tc>
          <w:tcPr>
            <w:tcW w:w="2268" w:type="dxa"/>
          </w:tcPr>
          <w:p w:rsidR="004B1C9B" w:rsidRPr="00893D07" w:rsidRDefault="004B1C9B" w:rsidP="00D522C2">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Pr="00893D07">
              <w:rPr>
                <w:rFonts w:ascii="Arabic Typesetting" w:hAnsi="Arabic Typesetting" w:cs="Arabic Typesetting"/>
                <w:color w:val="000000"/>
                <w:sz w:val="36"/>
                <w:szCs w:val="36"/>
                <w:u w:val="single"/>
                <w:rtl/>
              </w:rPr>
              <w:t>أهداف المشروع</w:t>
            </w:r>
          </w:p>
          <w:p w:rsidR="004B1C9B" w:rsidRPr="00893D07" w:rsidRDefault="004B1C9B" w:rsidP="00D522C2">
            <w:pPr>
              <w:bidi/>
              <w:spacing w:after="180" w:line="300" w:lineRule="exact"/>
              <w:rPr>
                <w:rFonts w:ascii="Arabic Typesetting" w:hAnsi="Arabic Typesetting" w:cs="Arabic Typesetting"/>
                <w:sz w:val="36"/>
                <w:szCs w:val="36"/>
                <w:u w:val="single"/>
                <w:rtl/>
              </w:rPr>
            </w:pPr>
            <w:r w:rsidRPr="00893D07">
              <w:rPr>
                <w:rFonts w:ascii="Arabic Typesetting" w:hAnsi="Arabic Typesetting" w:cs="Arabic Typesetting"/>
                <w:color w:val="000000"/>
                <w:sz w:val="36"/>
                <w:szCs w:val="36"/>
                <w:u w:val="single"/>
                <w:rtl/>
              </w:rPr>
              <w:t>(مؤشرات النتائج)</w:t>
            </w:r>
          </w:p>
        </w:tc>
        <w:tc>
          <w:tcPr>
            <w:tcW w:w="3347" w:type="dxa"/>
          </w:tcPr>
          <w:p w:rsidR="004B1C9B" w:rsidRPr="00893D07" w:rsidRDefault="004B1C9B" w:rsidP="00D522C2">
            <w:pPr>
              <w:bidi/>
              <w:spacing w:after="180" w:line="300" w:lineRule="exact"/>
              <w:rPr>
                <w:rFonts w:ascii="Arabic Typesetting" w:hAnsi="Arabic Typesetting" w:cs="Arabic Typesetting"/>
                <w:color w:val="000000"/>
                <w:sz w:val="36"/>
                <w:szCs w:val="36"/>
                <w:u w:val="single"/>
                <w:lang w:val="fr-CH"/>
              </w:rPr>
            </w:pPr>
            <w:r w:rsidRPr="00893D07">
              <w:rPr>
                <w:rFonts w:ascii="Arabic Typesetting" w:hAnsi="Arabic Typesetting" w:cs="Arabic Typesetting"/>
                <w:color w:val="000000"/>
                <w:sz w:val="36"/>
                <w:szCs w:val="36"/>
                <w:u w:val="single"/>
                <w:rtl/>
              </w:rPr>
              <w:t>بيانات الأداء</w:t>
            </w:r>
          </w:p>
        </w:tc>
        <w:tc>
          <w:tcPr>
            <w:tcW w:w="1227" w:type="dxa"/>
          </w:tcPr>
          <w:p w:rsidR="004B1C9B" w:rsidRPr="00893D07" w:rsidRDefault="004B1C9B" w:rsidP="00D522C2">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4B1C9B" w:rsidRPr="00893D07" w:rsidTr="00D522C2">
        <w:tc>
          <w:tcPr>
            <w:tcW w:w="2398" w:type="dxa"/>
            <w:vMerge w:val="restart"/>
          </w:tcPr>
          <w:p w:rsidR="004B1C9B" w:rsidRPr="00893D07" w:rsidRDefault="004B1C9B" w:rsidP="00D522C2">
            <w:pPr>
              <w:pStyle w:val="NormalWeb"/>
              <w:bidi/>
              <w:spacing w:before="0" w:beforeAutospacing="0" w:after="180" w:afterAutospacing="0" w:line="300" w:lineRule="exact"/>
              <w:rPr>
                <w:rFonts w:ascii="Arabic Typesetting" w:hAnsi="Arabic Typesetting" w:cs="Arabic Typesetting"/>
                <w:sz w:val="36"/>
                <w:szCs w:val="36"/>
                <w:rtl/>
              </w:rPr>
            </w:pPr>
            <w:r w:rsidRPr="00893D07">
              <w:rPr>
                <w:rFonts w:ascii="Arabic Typesetting" w:hAnsi="Arabic Typesetting" w:cs="Arabic Typesetting"/>
                <w:color w:val="000000"/>
                <w:sz w:val="36"/>
                <w:szCs w:val="36"/>
                <w:rtl/>
              </w:rPr>
              <w:t xml:space="preserve">تعزيز القدرات الوطنية والإقليمية للموارد البشرية والمؤسسية من خلال المضي في تطوير البنى التحتية وغيرها من المرافق لجعل المؤسسات الوطنية أكثر فعالية والسعي لتحقيق توازن عادل بين حماية الملكية الفكرية والمصلحة العامة فضلا عن الوفاء بأولويات ومستهدفات التنمية الوطنية لتلبية الطلب المحلي المتزايد من </w:t>
            </w:r>
            <w:proofErr w:type="spellStart"/>
            <w:r w:rsidRPr="00893D07">
              <w:rPr>
                <w:rFonts w:ascii="Arabic Typesetting" w:hAnsi="Arabic Typesetting" w:cs="Arabic Typesetting"/>
                <w:color w:val="000000"/>
                <w:sz w:val="36"/>
                <w:szCs w:val="36"/>
                <w:rtl/>
              </w:rPr>
              <w:t>أخصائيي</w:t>
            </w:r>
            <w:proofErr w:type="spellEnd"/>
            <w:r w:rsidRPr="00893D07">
              <w:rPr>
                <w:rFonts w:ascii="Arabic Typesetting" w:hAnsi="Arabic Typesetting" w:cs="Arabic Typesetting"/>
                <w:color w:val="000000"/>
                <w:sz w:val="36"/>
                <w:szCs w:val="36"/>
                <w:rtl/>
              </w:rPr>
              <w:t xml:space="preserve"> ا</w:t>
            </w:r>
            <w:r>
              <w:rPr>
                <w:rFonts w:ascii="Arabic Typesetting" w:hAnsi="Arabic Typesetting" w:cs="Arabic Typesetting"/>
                <w:color w:val="000000"/>
                <w:sz w:val="36"/>
                <w:szCs w:val="36"/>
                <w:rtl/>
              </w:rPr>
              <w:t>لملكية الفكرية، والمهنيين والمس</w:t>
            </w:r>
            <w:r>
              <w:rPr>
                <w:rFonts w:ascii="Arabic Typesetting" w:hAnsi="Arabic Typesetting" w:cs="Arabic Typesetting" w:hint="cs"/>
                <w:color w:val="000000"/>
                <w:sz w:val="36"/>
                <w:szCs w:val="36"/>
                <w:rtl/>
              </w:rPr>
              <w:t>ؤ</w:t>
            </w:r>
            <w:r w:rsidRPr="00893D07">
              <w:rPr>
                <w:rFonts w:ascii="Arabic Typesetting" w:hAnsi="Arabic Typesetting" w:cs="Arabic Typesetting"/>
                <w:color w:val="000000"/>
                <w:sz w:val="36"/>
                <w:szCs w:val="36"/>
                <w:rtl/>
              </w:rPr>
              <w:t>ولين الحكوميين وغيرهم من مختلف أصحاب المصلحة.</w:t>
            </w:r>
          </w:p>
        </w:tc>
        <w:tc>
          <w:tcPr>
            <w:tcW w:w="2268" w:type="dxa"/>
          </w:tcPr>
          <w:p w:rsidR="004B1C9B" w:rsidRPr="00893D07" w:rsidRDefault="004B1C9B" w:rsidP="00D522C2">
            <w:pPr>
              <w:bidi/>
              <w:spacing w:after="180" w:line="300" w:lineRule="exact"/>
              <w:rPr>
                <w:rFonts w:ascii="Arabic Typesetting" w:hAnsi="Arabic Typesetting" w:cs="Arabic Typesetting"/>
                <w:color w:val="000000"/>
                <w:sz w:val="36"/>
                <w:szCs w:val="36"/>
                <w:u w:val="single"/>
                <w:rtl/>
              </w:rPr>
            </w:pPr>
            <w:r w:rsidRPr="00893D07">
              <w:rPr>
                <w:rFonts w:ascii="Arabic Typesetting" w:hAnsi="Arabic Typesetting" w:cs="Arabic Typesetting"/>
                <w:color w:val="000000"/>
                <w:sz w:val="36"/>
                <w:szCs w:val="36"/>
                <w:rtl/>
              </w:rPr>
              <w:t>النسبة المئوية للمدربين ال</w:t>
            </w:r>
            <w:r>
              <w:rPr>
                <w:rFonts w:ascii="Arabic Typesetting" w:hAnsi="Arabic Typesetting" w:cs="Arabic Typesetting"/>
                <w:color w:val="000000"/>
                <w:sz w:val="36"/>
                <w:szCs w:val="36"/>
                <w:rtl/>
              </w:rPr>
              <w:t>مؤهلين الذين قاموا بإعداد منهج دراسي</w:t>
            </w:r>
            <w:r w:rsidRPr="00893D07">
              <w:rPr>
                <w:rFonts w:ascii="Arabic Typesetting" w:hAnsi="Arabic Typesetting" w:cs="Arabic Typesetting"/>
                <w:color w:val="000000"/>
                <w:sz w:val="36"/>
                <w:szCs w:val="36"/>
                <w:rtl/>
              </w:rPr>
              <w:t>، والانتهاء من برامج تدريبية للمشاركين من الفئات المستهدفة التي تم تحديدها.</w:t>
            </w:r>
          </w:p>
        </w:tc>
        <w:tc>
          <w:tcPr>
            <w:tcW w:w="3347" w:type="dxa"/>
          </w:tcPr>
          <w:p w:rsidR="004B1C9B" w:rsidRPr="00893D07"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17% من البلدان المستفيدة تمتلك مجموعة معتمدة من المدربين يقدم 75 % منهم برامج تدريبية.</w:t>
            </w:r>
          </w:p>
        </w:tc>
        <w:tc>
          <w:tcPr>
            <w:tcW w:w="1227" w:type="dxa"/>
          </w:tcPr>
          <w:p w:rsidR="004B1C9B" w:rsidRPr="00893D07" w:rsidRDefault="004B1C9B" w:rsidP="00D522C2">
            <w:pPr>
              <w:bidi/>
              <w:spacing w:after="180" w:line="300" w:lineRule="exact"/>
              <w:rPr>
                <w:rFonts w:ascii="Arabic Typesetting" w:hAnsi="Arabic Typesetting" w:cs="Arabic Typesetting"/>
                <w:color w:val="000000"/>
                <w:sz w:val="36"/>
                <w:szCs w:val="36"/>
                <w:lang w:bidi="ar-EG"/>
              </w:rPr>
            </w:pPr>
            <w:r w:rsidRPr="00893D07">
              <w:rPr>
                <w:rFonts w:ascii="Arabic Typesetting" w:hAnsi="Arabic Typesetting" w:cs="Arabic Typesetting"/>
                <w:color w:val="000000"/>
                <w:sz w:val="36"/>
                <w:szCs w:val="36"/>
                <w:rtl/>
                <w:lang w:bidi="ar-EG"/>
              </w:rPr>
              <w:t>***</w:t>
            </w:r>
          </w:p>
        </w:tc>
      </w:tr>
      <w:tr w:rsidR="004B1C9B" w:rsidRPr="00893D07" w:rsidTr="00D522C2">
        <w:tc>
          <w:tcPr>
            <w:tcW w:w="2398" w:type="dxa"/>
            <w:vMerge/>
          </w:tcPr>
          <w:p w:rsidR="004B1C9B" w:rsidRPr="00893D07"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268" w:type="dxa"/>
          </w:tcPr>
          <w:p w:rsidR="004B1C9B" w:rsidRPr="00893D07" w:rsidRDefault="004B1C9B" w:rsidP="00D522C2">
            <w:pPr>
              <w:bidi/>
              <w:spacing w:after="180" w:line="300" w:lineRule="exact"/>
              <w:rPr>
                <w:rFonts w:ascii="Arabic Typesetting" w:hAnsi="Arabic Typesetting" w:cs="Arabic Typesetting"/>
                <w:color w:val="000000"/>
                <w:sz w:val="36"/>
                <w:szCs w:val="36"/>
                <w:rtl/>
              </w:rPr>
            </w:pPr>
            <w:r w:rsidRPr="00893D07">
              <w:rPr>
                <w:rFonts w:ascii="Arabic Typesetting" w:hAnsi="Arabic Typesetting" w:cs="Arabic Typesetting"/>
                <w:color w:val="000000"/>
                <w:sz w:val="36"/>
                <w:szCs w:val="36"/>
                <w:rtl/>
              </w:rPr>
              <w:t>النسبة المئوية للمنسقين الأكاديميين القائمين بتنظيم برامج تدريبية.</w:t>
            </w:r>
          </w:p>
        </w:tc>
        <w:tc>
          <w:tcPr>
            <w:tcW w:w="3347" w:type="dxa"/>
          </w:tcPr>
          <w:p w:rsidR="004B1C9B" w:rsidRPr="00893D07"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رغم عدم الانتهاء بعد من تدريب المنسقين الأكاديميين، فإن 67% من المنسقين المدربين جزئياً قد بدأوا في تقديم برامج تدريبية للجمهور الخارجي.</w:t>
            </w:r>
          </w:p>
        </w:tc>
        <w:tc>
          <w:tcPr>
            <w:tcW w:w="1227" w:type="dxa"/>
          </w:tcPr>
          <w:p w:rsidR="004B1C9B" w:rsidRPr="00893D07" w:rsidRDefault="004B1C9B" w:rsidP="00D522C2">
            <w:pPr>
              <w:bidi/>
              <w:spacing w:after="180" w:line="300" w:lineRule="exact"/>
              <w:rPr>
                <w:rFonts w:ascii="Arabic Typesetting" w:hAnsi="Arabic Typesetting" w:cs="Arabic Typesetting"/>
                <w:color w:val="000000"/>
                <w:sz w:val="36"/>
                <w:szCs w:val="36"/>
                <w:rtl/>
                <w:lang w:bidi="ar-EG"/>
              </w:rPr>
            </w:pPr>
            <w:r w:rsidRPr="00893D07">
              <w:rPr>
                <w:rFonts w:ascii="Arabic Typesetting" w:hAnsi="Arabic Typesetting" w:cs="Arabic Typesetting"/>
                <w:color w:val="000000"/>
                <w:sz w:val="36"/>
                <w:szCs w:val="36"/>
                <w:rtl/>
                <w:lang w:bidi="ar-EG"/>
              </w:rPr>
              <w:t>***</w:t>
            </w:r>
          </w:p>
        </w:tc>
      </w:tr>
      <w:tr w:rsidR="004B1C9B" w:rsidRPr="00893D07" w:rsidTr="00D522C2">
        <w:tc>
          <w:tcPr>
            <w:tcW w:w="2398" w:type="dxa"/>
            <w:vMerge/>
          </w:tcPr>
          <w:p w:rsidR="004B1C9B" w:rsidRPr="00893D07"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268" w:type="dxa"/>
          </w:tcPr>
          <w:p w:rsidR="004B1C9B" w:rsidRPr="00893D07" w:rsidRDefault="004B1C9B" w:rsidP="00D522C2">
            <w:pPr>
              <w:bidi/>
              <w:spacing w:after="180" w:line="300" w:lineRule="exact"/>
              <w:rPr>
                <w:rFonts w:ascii="Arabic Typesetting" w:hAnsi="Arabic Typesetting" w:cs="Arabic Typesetting"/>
                <w:color w:val="000000"/>
                <w:sz w:val="36"/>
                <w:szCs w:val="36"/>
                <w:rtl/>
              </w:rPr>
            </w:pPr>
            <w:r w:rsidRPr="00893D07">
              <w:rPr>
                <w:rFonts w:ascii="Arabic Typesetting" w:hAnsi="Arabic Typesetting" w:cs="Arabic Typesetting"/>
                <w:color w:val="000000"/>
                <w:sz w:val="36"/>
                <w:szCs w:val="36"/>
                <w:rtl/>
              </w:rPr>
              <w:t>عدد الأكاديميات الناشئة التي أقامت شراكات مع المؤسسات الوطنية (مثل الجامعات، وروابط الصناعة وغرف التجارة والمؤسسات الداعمة للشركات الصغيرة والمتوسطة والوزارات الأخرى).</w:t>
            </w:r>
          </w:p>
        </w:tc>
        <w:tc>
          <w:tcPr>
            <w:tcW w:w="3347" w:type="dxa"/>
          </w:tcPr>
          <w:p w:rsidR="004B1C9B" w:rsidRPr="00893D07" w:rsidRDefault="004B1C9B"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كولومبيا والجمهورية </w:t>
            </w:r>
            <w:proofErr w:type="spellStart"/>
            <w:r>
              <w:rPr>
                <w:rFonts w:ascii="Arabic Typesetting" w:hAnsi="Arabic Typesetting" w:cs="Arabic Typesetting" w:hint="cs"/>
                <w:color w:val="000000"/>
                <w:sz w:val="36"/>
                <w:szCs w:val="36"/>
                <w:rtl/>
              </w:rPr>
              <w:t>الدومينيكية</w:t>
            </w:r>
            <w:proofErr w:type="spellEnd"/>
            <w:r>
              <w:rPr>
                <w:rFonts w:ascii="Arabic Typesetting" w:hAnsi="Arabic Typesetting" w:cs="Arabic Typesetting" w:hint="cs"/>
                <w:color w:val="000000"/>
                <w:sz w:val="36"/>
                <w:szCs w:val="36"/>
                <w:rtl/>
              </w:rPr>
              <w:t xml:space="preserve"> وبيرو.</w:t>
            </w:r>
          </w:p>
        </w:tc>
        <w:tc>
          <w:tcPr>
            <w:tcW w:w="1227" w:type="dxa"/>
          </w:tcPr>
          <w:p w:rsidR="004B1C9B" w:rsidRPr="00893D07" w:rsidRDefault="004B1C9B" w:rsidP="00D522C2">
            <w:pPr>
              <w:bidi/>
              <w:spacing w:after="180" w:line="300" w:lineRule="exact"/>
              <w:rPr>
                <w:rFonts w:ascii="Arabic Typesetting" w:hAnsi="Arabic Typesetting" w:cs="Arabic Typesetting"/>
                <w:color w:val="000000"/>
                <w:sz w:val="36"/>
                <w:szCs w:val="36"/>
                <w:rtl/>
                <w:lang w:bidi="ar-EG"/>
              </w:rPr>
            </w:pPr>
            <w:r w:rsidRPr="00893D07">
              <w:rPr>
                <w:rFonts w:ascii="Arabic Typesetting" w:hAnsi="Arabic Typesetting" w:cs="Arabic Typesetting"/>
                <w:color w:val="000000"/>
                <w:sz w:val="36"/>
                <w:szCs w:val="36"/>
                <w:rtl/>
                <w:lang w:bidi="ar-EG"/>
              </w:rPr>
              <w:t>***</w:t>
            </w:r>
          </w:p>
        </w:tc>
      </w:tr>
      <w:tr w:rsidR="004B1C9B" w:rsidRPr="00893D07" w:rsidTr="00D522C2">
        <w:tc>
          <w:tcPr>
            <w:tcW w:w="2398" w:type="dxa"/>
            <w:vMerge/>
          </w:tcPr>
          <w:p w:rsidR="004B1C9B" w:rsidRPr="00893D07"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268" w:type="dxa"/>
          </w:tcPr>
          <w:p w:rsidR="004B1C9B" w:rsidRPr="00893D07" w:rsidRDefault="004B1C9B" w:rsidP="00D522C2">
            <w:pPr>
              <w:bidi/>
              <w:spacing w:after="180" w:line="280" w:lineRule="exact"/>
              <w:rPr>
                <w:rFonts w:ascii="Arabic Typesetting" w:hAnsi="Arabic Typesetting" w:cs="Arabic Typesetting"/>
                <w:color w:val="000000"/>
                <w:sz w:val="36"/>
                <w:szCs w:val="36"/>
                <w:rtl/>
              </w:rPr>
            </w:pPr>
            <w:r w:rsidRPr="00893D07">
              <w:rPr>
                <w:rFonts w:ascii="Arabic Typesetting" w:hAnsi="Arabic Typesetting" w:cs="Arabic Typesetting"/>
                <w:color w:val="000000"/>
                <w:sz w:val="36"/>
                <w:szCs w:val="36"/>
                <w:rtl/>
              </w:rPr>
              <w:t xml:space="preserve">عدد الأكاديميات الناشئة التي </w:t>
            </w:r>
            <w:r>
              <w:rPr>
                <w:rFonts w:ascii="Arabic Typesetting" w:hAnsi="Arabic Typesetting" w:cs="Arabic Typesetting" w:hint="cs"/>
                <w:color w:val="000000"/>
                <w:sz w:val="36"/>
                <w:szCs w:val="36"/>
                <w:rtl/>
              </w:rPr>
              <w:t>نفذت</w:t>
            </w:r>
            <w:r w:rsidRPr="00893D07">
              <w:rPr>
                <w:rFonts w:ascii="Arabic Typesetting" w:hAnsi="Arabic Typesetting" w:cs="Arabic Typesetting"/>
                <w:color w:val="000000"/>
                <w:sz w:val="36"/>
                <w:szCs w:val="36"/>
                <w:rtl/>
              </w:rPr>
              <w:t xml:space="preserve"> مبادرات لضمان الاستدامة مثل تدبير التمويل، وإنشاء هياكل قانونية تتطلع إلى التمتع بميزانيات مستقلة.</w:t>
            </w:r>
          </w:p>
        </w:tc>
        <w:tc>
          <w:tcPr>
            <w:tcW w:w="3347" w:type="dxa"/>
          </w:tcPr>
          <w:p w:rsidR="004B1C9B" w:rsidRDefault="004B1C9B" w:rsidP="00D522C2">
            <w:pPr>
              <w:pStyle w:val="ListParagraph"/>
              <w:bidi/>
              <w:spacing w:after="180" w:line="28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 xml:space="preserve">أنشئت ثلاث مؤسسات تدريب وطنية للملكية الفكرية (كولومبيا والجمهورية </w:t>
            </w:r>
            <w:proofErr w:type="spellStart"/>
            <w:r>
              <w:rPr>
                <w:rFonts w:ascii="Arabic Typesetting" w:eastAsia="Times New Roman" w:hAnsi="Arabic Typesetting" w:cs="Arabic Typesetting" w:hint="cs"/>
                <w:color w:val="000000"/>
                <w:sz w:val="36"/>
                <w:szCs w:val="36"/>
                <w:rtl/>
                <w:lang w:eastAsia="en-US"/>
              </w:rPr>
              <w:t>الدومينيكية</w:t>
            </w:r>
            <w:proofErr w:type="spellEnd"/>
            <w:r>
              <w:rPr>
                <w:rFonts w:ascii="Arabic Typesetting" w:eastAsia="Times New Roman" w:hAnsi="Arabic Typesetting" w:cs="Arabic Typesetting" w:hint="cs"/>
                <w:color w:val="000000"/>
                <w:sz w:val="36"/>
                <w:szCs w:val="36"/>
                <w:rtl/>
                <w:lang w:eastAsia="en-US"/>
              </w:rPr>
              <w:t xml:space="preserve"> وبيرو) أطر قانونية للعمل.</w:t>
            </w:r>
          </w:p>
          <w:p w:rsidR="004B1C9B" w:rsidRPr="00893D07" w:rsidRDefault="004B1C9B" w:rsidP="00D522C2">
            <w:pPr>
              <w:pStyle w:val="ListParagraph"/>
              <w:bidi/>
              <w:spacing w:after="180" w:line="280" w:lineRule="exact"/>
              <w:ind w:left="0"/>
              <w:rPr>
                <w:rFonts w:ascii="Arabic Typesetting" w:eastAsia="Times New Roman" w:hAnsi="Arabic Typesetting" w:cs="Arabic Typesetting"/>
                <w:color w:val="000000"/>
                <w:sz w:val="36"/>
                <w:szCs w:val="36"/>
                <w:rtl/>
                <w:lang w:eastAsia="en-US"/>
              </w:rPr>
            </w:pPr>
            <w:r>
              <w:rPr>
                <w:rFonts w:ascii="Arabic Typesetting" w:hAnsi="Arabic Typesetting" w:cs="Arabic Typesetting" w:hint="cs"/>
                <w:sz w:val="36"/>
                <w:szCs w:val="36"/>
                <w:rtl/>
              </w:rPr>
              <w:t xml:space="preserve">أصبحت خمس مؤسسات تدريب وطنية للملكية الفكرية (كولومبيا والجمهورية </w:t>
            </w:r>
            <w:proofErr w:type="spellStart"/>
            <w:r>
              <w:rPr>
                <w:rFonts w:ascii="Arabic Typesetting" w:hAnsi="Arabic Typesetting" w:cs="Arabic Typesetting" w:hint="cs"/>
                <w:sz w:val="36"/>
                <w:szCs w:val="36"/>
                <w:rtl/>
              </w:rPr>
              <w:t>الدومينيكية</w:t>
            </w:r>
            <w:proofErr w:type="spellEnd"/>
            <w:r>
              <w:rPr>
                <w:rFonts w:ascii="Arabic Typesetting" w:hAnsi="Arabic Typesetting" w:cs="Arabic Typesetting" w:hint="cs"/>
                <w:sz w:val="36"/>
                <w:szCs w:val="36"/>
                <w:rtl/>
              </w:rPr>
              <w:t xml:space="preserve"> ومصر وبيرو وتونس) أعضاء في </w:t>
            </w:r>
            <w:r w:rsidRPr="00A236F6">
              <w:rPr>
                <w:rFonts w:ascii="Arabic Typesetting" w:hAnsi="Arabic Typesetting" w:cs="Arabic Typesetting"/>
                <w:sz w:val="36"/>
                <w:szCs w:val="36"/>
                <w:rtl/>
              </w:rPr>
              <w:t>الشبكة العالمية لأكاديميات الملكية الفكرية.</w:t>
            </w:r>
          </w:p>
        </w:tc>
        <w:tc>
          <w:tcPr>
            <w:tcW w:w="1227" w:type="dxa"/>
          </w:tcPr>
          <w:p w:rsidR="004B1C9B" w:rsidRPr="00893D07" w:rsidRDefault="004B1C9B" w:rsidP="00D522C2">
            <w:pPr>
              <w:bidi/>
              <w:spacing w:after="180" w:line="300" w:lineRule="exact"/>
              <w:rPr>
                <w:rFonts w:ascii="Arabic Typesetting" w:hAnsi="Arabic Typesetting" w:cs="Arabic Typesetting"/>
                <w:color w:val="000000"/>
                <w:sz w:val="36"/>
                <w:szCs w:val="36"/>
                <w:rtl/>
                <w:lang w:bidi="ar-EG"/>
              </w:rPr>
            </w:pPr>
            <w:r w:rsidRPr="00893D07">
              <w:rPr>
                <w:rFonts w:ascii="Arabic Typesetting" w:hAnsi="Arabic Typesetting" w:cs="Arabic Typesetting"/>
                <w:color w:val="000000"/>
                <w:sz w:val="36"/>
                <w:szCs w:val="36"/>
                <w:rtl/>
                <w:lang w:bidi="ar-EG"/>
              </w:rPr>
              <w:t>***</w:t>
            </w:r>
          </w:p>
        </w:tc>
      </w:tr>
      <w:tr w:rsidR="004B1C9B" w:rsidRPr="00893D07" w:rsidTr="00D522C2">
        <w:tc>
          <w:tcPr>
            <w:tcW w:w="2398" w:type="dxa"/>
            <w:vMerge/>
          </w:tcPr>
          <w:p w:rsidR="004B1C9B" w:rsidRPr="00893D07"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268" w:type="dxa"/>
          </w:tcPr>
          <w:p w:rsidR="004B1C9B" w:rsidRPr="00893D07" w:rsidRDefault="004B1C9B" w:rsidP="00D522C2">
            <w:pPr>
              <w:bidi/>
              <w:spacing w:after="180" w:line="280" w:lineRule="exact"/>
              <w:rPr>
                <w:rFonts w:ascii="Arabic Typesetting" w:hAnsi="Arabic Typesetting" w:cs="Arabic Typesetting"/>
                <w:color w:val="000000"/>
                <w:sz w:val="36"/>
                <w:szCs w:val="36"/>
                <w:rtl/>
              </w:rPr>
            </w:pPr>
            <w:r w:rsidRPr="00893D07">
              <w:rPr>
                <w:rFonts w:ascii="Arabic Typesetting" w:hAnsi="Arabic Typesetting" w:cs="Arabic Typesetting"/>
                <w:color w:val="000000"/>
                <w:sz w:val="36"/>
                <w:szCs w:val="36"/>
                <w:rtl/>
              </w:rPr>
              <w:t xml:space="preserve">تقييم المناهج الدراسية والبرامج التدريبية بهدف السعي إلى تحقيق توازن عادل بين حماية الملكية الفكرية والمصلحة العامة، فضلا عن الوفاء بأولويات التنمية الوطنية </w:t>
            </w:r>
            <w:r>
              <w:rPr>
                <w:rFonts w:ascii="Arabic Typesetting" w:hAnsi="Arabic Typesetting" w:cs="Arabic Typesetting" w:hint="cs"/>
                <w:color w:val="000000"/>
                <w:sz w:val="36"/>
                <w:szCs w:val="36"/>
                <w:rtl/>
              </w:rPr>
              <w:t>وأهدافها</w:t>
            </w:r>
            <w:r w:rsidRPr="00893D07">
              <w:rPr>
                <w:rFonts w:ascii="Arabic Typesetting" w:hAnsi="Arabic Typesetting" w:cs="Arabic Typesetting"/>
                <w:color w:val="000000"/>
                <w:sz w:val="36"/>
                <w:szCs w:val="36"/>
                <w:rtl/>
              </w:rPr>
              <w:t>.</w:t>
            </w:r>
          </w:p>
        </w:tc>
        <w:tc>
          <w:tcPr>
            <w:tcW w:w="3347" w:type="dxa"/>
          </w:tcPr>
          <w:p w:rsidR="004B1C9B" w:rsidRPr="00893D07"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من المفهوم أن المقيم المستقل سيتولى تقييم مناهج برامج التدريب المقدمة من مؤسسات التدريب الوطنية للملكية الفكرية بمناسبة تقييم المشروع.</w:t>
            </w:r>
          </w:p>
        </w:tc>
        <w:tc>
          <w:tcPr>
            <w:tcW w:w="1227" w:type="dxa"/>
          </w:tcPr>
          <w:p w:rsidR="004B1C9B" w:rsidRPr="00893D07" w:rsidRDefault="004B1C9B" w:rsidP="00D522C2">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تقييم</w:t>
            </w:r>
          </w:p>
        </w:tc>
      </w:tr>
      <w:tr w:rsidR="004B1C9B" w:rsidRPr="00893D07" w:rsidTr="00D522C2">
        <w:tc>
          <w:tcPr>
            <w:tcW w:w="2398" w:type="dxa"/>
            <w:vMerge/>
          </w:tcPr>
          <w:p w:rsidR="004B1C9B" w:rsidRPr="00893D07"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268" w:type="dxa"/>
          </w:tcPr>
          <w:p w:rsidR="004B1C9B" w:rsidRPr="00893D07" w:rsidRDefault="004B1C9B" w:rsidP="00D522C2">
            <w:pPr>
              <w:bidi/>
              <w:spacing w:after="180" w:line="280" w:lineRule="exact"/>
              <w:rPr>
                <w:rFonts w:ascii="Arabic Typesetting" w:hAnsi="Arabic Typesetting" w:cs="Arabic Typesetting"/>
                <w:color w:val="000000"/>
                <w:sz w:val="36"/>
                <w:szCs w:val="36"/>
                <w:rtl/>
              </w:rPr>
            </w:pPr>
            <w:r w:rsidRPr="00893D07">
              <w:rPr>
                <w:rFonts w:ascii="Arabic Typesetting" w:hAnsi="Arabic Typesetting" w:cs="Arabic Typesetting"/>
                <w:color w:val="000000"/>
                <w:sz w:val="36"/>
                <w:szCs w:val="36"/>
                <w:rtl/>
              </w:rPr>
              <w:t xml:space="preserve">عدد </w:t>
            </w:r>
            <w:r w:rsidRPr="00893D07">
              <w:rPr>
                <w:rFonts w:ascii="Arabic Typesetting" w:hAnsi="Arabic Typesetting" w:cs="Arabic Typesetting"/>
                <w:color w:val="000000"/>
                <w:sz w:val="36"/>
                <w:szCs w:val="36"/>
                <w:rtl/>
                <w:lang w:bidi="ar-EG"/>
              </w:rPr>
              <w:t>ال</w:t>
            </w:r>
            <w:r w:rsidRPr="00893D07">
              <w:rPr>
                <w:rFonts w:ascii="Arabic Typesetting" w:hAnsi="Arabic Typesetting" w:cs="Arabic Typesetting"/>
                <w:color w:val="000000"/>
                <w:sz w:val="36"/>
                <w:szCs w:val="36"/>
                <w:rtl/>
              </w:rPr>
              <w:t>أكاديميات ا</w:t>
            </w:r>
            <w:r>
              <w:rPr>
                <w:rFonts w:ascii="Arabic Typesetting" w:hAnsi="Arabic Typesetting" w:cs="Arabic Typesetting"/>
                <w:color w:val="000000"/>
                <w:sz w:val="36"/>
                <w:szCs w:val="36"/>
                <w:rtl/>
              </w:rPr>
              <w:t>لناشئة التي تقوم بتنفيذ برنامجي</w:t>
            </w:r>
            <w:r>
              <w:rPr>
                <w:rFonts w:ascii="Arabic Typesetting" w:hAnsi="Arabic Typesetting" w:cs="Arabic Typesetting" w:hint="cs"/>
                <w:color w:val="000000"/>
                <w:sz w:val="36"/>
                <w:szCs w:val="36"/>
                <w:rtl/>
              </w:rPr>
              <w:t>ن</w:t>
            </w:r>
            <w:r w:rsidRPr="00893D07">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على الأقل من برامج التدريب العادي</w:t>
            </w:r>
            <w:r>
              <w:rPr>
                <w:rFonts w:ascii="Arabic Typesetting" w:hAnsi="Arabic Typesetting" w:cs="Arabic Typesetting"/>
                <w:color w:val="000000"/>
                <w:sz w:val="36"/>
                <w:szCs w:val="36"/>
                <w:rtl/>
              </w:rPr>
              <w:t xml:space="preserve"> على الملكية الفكرية</w:t>
            </w:r>
            <w:r w:rsidRPr="00893D07">
              <w:rPr>
                <w:rFonts w:ascii="Arabic Typesetting" w:hAnsi="Arabic Typesetting" w:cs="Arabic Typesetting"/>
                <w:color w:val="000000"/>
                <w:sz w:val="36"/>
                <w:szCs w:val="36"/>
                <w:rtl/>
              </w:rPr>
              <w:t xml:space="preserve">، كما تم </w:t>
            </w:r>
            <w:r w:rsidRPr="00893D07">
              <w:rPr>
                <w:rFonts w:ascii="Arabic Typesetting" w:hAnsi="Arabic Typesetting" w:cs="Arabic Typesetting"/>
                <w:color w:val="000000"/>
                <w:sz w:val="36"/>
                <w:szCs w:val="36"/>
                <w:rtl/>
              </w:rPr>
              <w:lastRenderedPageBreak/>
              <w:t xml:space="preserve">الاتفاق عليه مع البلدان المستفيدة. </w:t>
            </w:r>
          </w:p>
        </w:tc>
        <w:tc>
          <w:tcPr>
            <w:tcW w:w="3347" w:type="dxa"/>
          </w:tcPr>
          <w:p w:rsidR="004B1C9B" w:rsidRDefault="004B1C9B" w:rsidP="00336196">
            <w:pPr>
              <w:bidi/>
              <w:spacing w:after="12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lastRenderedPageBreak/>
              <w:t>تحقق 67%.</w:t>
            </w:r>
          </w:p>
          <w:p w:rsidR="004B1C9B" w:rsidRPr="00893D07" w:rsidRDefault="004B1C9B" w:rsidP="00336196">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تقدم حالياً أربع مؤسسات تدريب وطنية للملكية الفكرية (كولومبيا والجمهورية </w:t>
            </w:r>
            <w:proofErr w:type="spellStart"/>
            <w:r>
              <w:rPr>
                <w:rFonts w:ascii="Arabic Typesetting" w:hAnsi="Arabic Typesetting" w:cs="Arabic Typesetting" w:hint="cs"/>
                <w:color w:val="000000"/>
                <w:sz w:val="36"/>
                <w:szCs w:val="36"/>
                <w:rtl/>
              </w:rPr>
              <w:t>الدومينيكية</w:t>
            </w:r>
            <w:proofErr w:type="spellEnd"/>
            <w:r>
              <w:rPr>
                <w:rFonts w:ascii="Arabic Typesetting" w:hAnsi="Arabic Typesetting" w:cs="Arabic Typesetting" w:hint="cs"/>
                <w:color w:val="000000"/>
                <w:sz w:val="36"/>
                <w:szCs w:val="36"/>
                <w:rtl/>
              </w:rPr>
              <w:t xml:space="preserve"> وبيرو وتونس) برامج تدريبية </w:t>
            </w:r>
            <w:r>
              <w:rPr>
                <w:rFonts w:ascii="Arabic Typesetting" w:hAnsi="Arabic Typesetting" w:cs="Arabic Typesetting" w:hint="cs"/>
                <w:color w:val="000000"/>
                <w:sz w:val="36"/>
                <w:szCs w:val="36"/>
                <w:rtl/>
              </w:rPr>
              <w:lastRenderedPageBreak/>
              <w:t>عادية للجمهور الخارجي.</w:t>
            </w:r>
          </w:p>
        </w:tc>
        <w:tc>
          <w:tcPr>
            <w:tcW w:w="1227" w:type="dxa"/>
          </w:tcPr>
          <w:p w:rsidR="004B1C9B" w:rsidRPr="00893D07" w:rsidRDefault="004B1C9B" w:rsidP="00D522C2">
            <w:pPr>
              <w:bidi/>
              <w:spacing w:after="180" w:line="300" w:lineRule="exact"/>
              <w:rPr>
                <w:rFonts w:ascii="Arabic Typesetting" w:hAnsi="Arabic Typesetting" w:cs="Arabic Typesetting"/>
                <w:color w:val="000000"/>
                <w:sz w:val="36"/>
                <w:szCs w:val="36"/>
                <w:lang w:bidi="ar-EG"/>
              </w:rPr>
            </w:pPr>
            <w:r w:rsidRPr="00893D07">
              <w:rPr>
                <w:rFonts w:ascii="Arabic Typesetting" w:hAnsi="Arabic Typesetting" w:cs="Arabic Typesetting"/>
                <w:color w:val="000000"/>
                <w:sz w:val="36"/>
                <w:szCs w:val="36"/>
                <w:rtl/>
                <w:lang w:bidi="ar-EG"/>
              </w:rPr>
              <w:lastRenderedPageBreak/>
              <w:t>***</w:t>
            </w:r>
          </w:p>
        </w:tc>
      </w:tr>
      <w:tr w:rsidR="004B1C9B" w:rsidRPr="00893D07" w:rsidTr="00D522C2">
        <w:tc>
          <w:tcPr>
            <w:tcW w:w="2398" w:type="dxa"/>
            <w:vMerge/>
          </w:tcPr>
          <w:p w:rsidR="004B1C9B" w:rsidRPr="00893D07" w:rsidRDefault="004B1C9B"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p>
        </w:tc>
        <w:tc>
          <w:tcPr>
            <w:tcW w:w="2268" w:type="dxa"/>
          </w:tcPr>
          <w:p w:rsidR="004B1C9B" w:rsidRPr="00893D07" w:rsidRDefault="004B1C9B" w:rsidP="00D522C2">
            <w:pPr>
              <w:bidi/>
              <w:spacing w:after="180" w:line="280" w:lineRule="exact"/>
              <w:rPr>
                <w:rFonts w:ascii="Arabic Typesetting" w:hAnsi="Arabic Typesetting" w:cs="Arabic Typesetting"/>
                <w:color w:val="000000"/>
                <w:sz w:val="36"/>
                <w:szCs w:val="36"/>
                <w:rtl/>
              </w:rPr>
            </w:pPr>
            <w:r w:rsidRPr="00893D07">
              <w:rPr>
                <w:rFonts w:ascii="Arabic Typesetting" w:hAnsi="Arabic Typesetting" w:cs="Arabic Typesetting"/>
                <w:color w:val="000000"/>
                <w:sz w:val="36"/>
                <w:szCs w:val="36"/>
                <w:rtl/>
              </w:rPr>
              <w:t>عدد المشاركين الذين تم تدريبهم باستخدام برامج مؤسسة التدريب الناشئة، وأتموا التدريب، وحصلوا على شهادات.</w:t>
            </w:r>
          </w:p>
        </w:tc>
        <w:tc>
          <w:tcPr>
            <w:tcW w:w="3347" w:type="dxa"/>
          </w:tcPr>
          <w:p w:rsidR="004B1C9B"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عدد الشهادات الممنوحة إلى الآن:</w:t>
            </w:r>
          </w:p>
          <w:p w:rsidR="004B1C9B" w:rsidRDefault="004B1C9B" w:rsidP="00D522C2">
            <w:pPr>
              <w:bidi/>
              <w:spacing w:after="180" w:line="280" w:lineRule="exact"/>
              <w:rPr>
                <w:rFonts w:ascii="Arabic Typesetting" w:hAnsi="Arabic Typesetting" w:cs="Arabic Typesetting"/>
                <w:color w:val="000000"/>
                <w:sz w:val="36"/>
                <w:szCs w:val="36"/>
                <w:rtl/>
              </w:rPr>
            </w:pPr>
            <w:r w:rsidRPr="00CA53F5">
              <w:rPr>
                <w:rFonts w:ascii="Arabic Typesetting" w:hAnsi="Arabic Typesetting" w:cs="Arabic Typesetting"/>
                <w:color w:val="000000"/>
                <w:sz w:val="36"/>
                <w:szCs w:val="36"/>
                <w:rtl/>
              </w:rPr>
              <w:t xml:space="preserve">مكتبة الملكية الفكرية بدولة كولومبيا </w:t>
            </w:r>
            <w:r w:rsidRPr="00CA53F5">
              <w:rPr>
                <w:rFonts w:ascii="Arabic Typesetting" w:hAnsi="Arabic Typesetting" w:cs="Arabic Typesetting"/>
                <w:color w:val="000000"/>
                <w:sz w:val="36"/>
                <w:szCs w:val="36"/>
              </w:rPr>
              <w:t>API</w:t>
            </w:r>
            <w:r>
              <w:rPr>
                <w:rFonts w:ascii="Arabic Typesetting" w:hAnsi="Arabic Typesetting" w:cs="Arabic Typesetting"/>
                <w:color w:val="000000"/>
                <w:sz w:val="36"/>
                <w:szCs w:val="36"/>
              </w:rPr>
              <w:t>)</w:t>
            </w:r>
            <w:r w:rsidRPr="00CA53F5">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497</w:t>
            </w:r>
          </w:p>
          <w:p w:rsidR="004B1C9B" w:rsidRDefault="004B1C9B" w:rsidP="00D522C2">
            <w:pPr>
              <w:bidi/>
              <w:spacing w:after="180" w:line="280" w:lineRule="exact"/>
              <w:rPr>
                <w:rFonts w:ascii="Arabic Typesetting" w:hAnsi="Arabic Typesetting" w:cs="Arabic Typesetting"/>
                <w:color w:val="000000"/>
                <w:sz w:val="36"/>
                <w:szCs w:val="36"/>
                <w:rtl/>
              </w:rPr>
            </w:pPr>
            <w:r w:rsidRPr="0015009C">
              <w:rPr>
                <w:rFonts w:ascii="Arabic Typesetting" w:hAnsi="Arabic Typesetting" w:cs="Arabic Typesetting"/>
                <w:color w:val="000000"/>
                <w:sz w:val="36"/>
                <w:szCs w:val="36"/>
                <w:rtl/>
              </w:rPr>
              <w:t xml:space="preserve">الأكاديمية الوطنية للجمهورية </w:t>
            </w:r>
            <w:proofErr w:type="spellStart"/>
            <w:r w:rsidRPr="0015009C">
              <w:rPr>
                <w:rFonts w:ascii="Arabic Typesetting" w:hAnsi="Arabic Typesetting" w:cs="Arabic Typesetting"/>
                <w:color w:val="000000"/>
                <w:sz w:val="36"/>
                <w:szCs w:val="36"/>
                <w:rtl/>
              </w:rPr>
              <w:t>الدومينيكية</w:t>
            </w:r>
            <w:proofErr w:type="spellEnd"/>
            <w:r w:rsidRPr="0015009C">
              <w:rPr>
                <w:rFonts w:ascii="Arabic Typesetting" w:hAnsi="Arabic Typesetting" w:cs="Arabic Typesetting"/>
                <w:color w:val="000000"/>
                <w:sz w:val="36"/>
                <w:szCs w:val="36"/>
                <w:rtl/>
              </w:rPr>
              <w:t xml:space="preserve"> للملكية الفكرية (</w:t>
            </w:r>
            <w:r w:rsidRPr="0015009C">
              <w:rPr>
                <w:rFonts w:ascii="Arabic Typesetting" w:hAnsi="Arabic Typesetting" w:cs="Arabic Typesetting"/>
                <w:color w:val="000000"/>
                <w:sz w:val="36"/>
                <w:szCs w:val="36"/>
              </w:rPr>
              <w:t>ANPI</w:t>
            </w:r>
            <w:r w:rsidRPr="0015009C">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27</w:t>
            </w:r>
          </w:p>
          <w:p w:rsidR="004B1C9B" w:rsidRDefault="004B1C9B" w:rsidP="00D522C2">
            <w:pPr>
              <w:bidi/>
              <w:spacing w:after="180" w:line="280" w:lineRule="exact"/>
              <w:rPr>
                <w:rFonts w:ascii="Arabic Typesetting" w:hAnsi="Arabic Typesetting" w:cs="Arabic Typesetting"/>
                <w:color w:val="000000"/>
                <w:sz w:val="36"/>
                <w:szCs w:val="36"/>
                <w:rtl/>
              </w:rPr>
            </w:pPr>
            <w:r w:rsidRPr="00AB653B">
              <w:rPr>
                <w:rFonts w:ascii="Arabic Typesetting" w:hAnsi="Arabic Typesetting" w:cs="Arabic Typesetting"/>
                <w:color w:val="000000"/>
                <w:sz w:val="36"/>
                <w:szCs w:val="36"/>
                <w:rtl/>
              </w:rPr>
              <w:t>مدرسة المنافسة وحماية الملكية الفكرية في بيرو (</w:t>
            </w:r>
            <w:r w:rsidRPr="00AB653B">
              <w:rPr>
                <w:rFonts w:ascii="Arabic Typesetting" w:hAnsi="Arabic Typesetting" w:cs="Arabic Typesetting"/>
                <w:color w:val="000000"/>
                <w:sz w:val="36"/>
                <w:szCs w:val="36"/>
              </w:rPr>
              <w:t>ECPI</w:t>
            </w:r>
            <w:r w:rsidRPr="00AB653B">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ما يزيد على 950</w:t>
            </w:r>
          </w:p>
          <w:p w:rsidR="004B1C9B" w:rsidRPr="00893D07" w:rsidRDefault="004B1C9B"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الأكاديمية التونسية للملكية الفكرية (تونس): 50</w:t>
            </w:r>
          </w:p>
          <w:p w:rsidR="004B1C9B" w:rsidRPr="00893D07" w:rsidRDefault="004B1C9B" w:rsidP="00D522C2">
            <w:pPr>
              <w:bidi/>
              <w:spacing w:after="180" w:line="280" w:lineRule="exact"/>
              <w:rPr>
                <w:rFonts w:ascii="Arabic Typesetting" w:hAnsi="Arabic Typesetting" w:cs="Arabic Typesetting"/>
                <w:color w:val="000000"/>
                <w:sz w:val="36"/>
                <w:szCs w:val="36"/>
                <w:rtl/>
              </w:rPr>
            </w:pPr>
          </w:p>
        </w:tc>
        <w:tc>
          <w:tcPr>
            <w:tcW w:w="1227" w:type="dxa"/>
          </w:tcPr>
          <w:p w:rsidR="004B1C9B" w:rsidRPr="00893D07" w:rsidRDefault="004B1C9B" w:rsidP="00D522C2">
            <w:pPr>
              <w:bidi/>
              <w:spacing w:after="180" w:line="300" w:lineRule="exact"/>
              <w:rPr>
                <w:rFonts w:ascii="Arabic Typesetting" w:hAnsi="Arabic Typesetting" w:cs="Arabic Typesetting"/>
                <w:color w:val="000000"/>
                <w:sz w:val="36"/>
                <w:szCs w:val="36"/>
                <w:lang w:bidi="ar-EG"/>
              </w:rPr>
            </w:pPr>
            <w:r w:rsidRPr="00893D07">
              <w:rPr>
                <w:rFonts w:ascii="Arabic Typesetting" w:hAnsi="Arabic Typesetting" w:cs="Arabic Typesetting"/>
                <w:color w:val="000000"/>
                <w:sz w:val="36"/>
                <w:szCs w:val="36"/>
                <w:rtl/>
                <w:lang w:bidi="ar-EG"/>
              </w:rPr>
              <w:t>***</w:t>
            </w:r>
          </w:p>
        </w:tc>
      </w:tr>
    </w:tbl>
    <w:p w:rsidR="004B1C9B" w:rsidRDefault="004B1C9B" w:rsidP="004B1C9B">
      <w:pPr>
        <w:bidi/>
        <w:rPr>
          <w:lang w:bidi="ar-EG"/>
        </w:rPr>
      </w:pPr>
    </w:p>
    <w:p w:rsidR="00833DF0" w:rsidRDefault="00833DF0" w:rsidP="00833DF0">
      <w:pPr>
        <w:pStyle w:val="EndofDocumentAR"/>
        <w:ind w:left="0"/>
      </w:pPr>
    </w:p>
    <w:p w:rsidR="00100CA2" w:rsidRDefault="00100CA2" w:rsidP="00100CA2">
      <w:pPr>
        <w:pStyle w:val="EndofDocumentAR"/>
        <w:rPr>
          <w:rtl/>
        </w:rPr>
        <w:sectPr w:rsidR="00100CA2" w:rsidSect="00DE0FF7">
          <w:headerReference w:type="default" r:id="rId17"/>
          <w:footerReference w:type="default" r:id="rId18"/>
          <w:headerReference w:type="first" r:id="rId19"/>
          <w:footerReference w:type="first" r:id="rId20"/>
          <w:pgSz w:w="11907" w:h="16840" w:code="9"/>
          <w:pgMar w:top="1418" w:right="1134" w:bottom="567" w:left="1418" w:header="510" w:footer="1021" w:gutter="0"/>
          <w:pgNumType w:start="1"/>
          <w:cols w:space="720"/>
          <w:titlePg/>
          <w:docGrid w:linePitch="299"/>
        </w:sectPr>
      </w:pPr>
      <w:r>
        <w:rPr>
          <w:rFonts w:hint="cs"/>
          <w:rtl/>
        </w:rPr>
        <w:t>[يلي ذلك المرفق الثالث]</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874"/>
      </w:tblGrid>
      <w:tr w:rsidR="00100CA2" w:rsidRPr="00A236F6" w:rsidTr="00100CA2">
        <w:trPr>
          <w:jc w:val="center"/>
        </w:trPr>
        <w:tc>
          <w:tcPr>
            <w:tcW w:w="9243" w:type="dxa"/>
            <w:gridSpan w:val="2"/>
          </w:tcPr>
          <w:p w:rsidR="00100CA2" w:rsidRPr="00480381" w:rsidRDefault="00100CA2" w:rsidP="00100CA2">
            <w:pPr>
              <w:bidi/>
              <w:spacing w:after="180" w:line="300" w:lineRule="exact"/>
              <w:rPr>
                <w:rFonts w:ascii="Arabic Typesetting" w:hAnsi="Arabic Typesetting" w:cs="Arabic Typesetting"/>
                <w:color w:val="000000"/>
                <w:sz w:val="40"/>
                <w:szCs w:val="40"/>
                <w:rtl/>
              </w:rPr>
            </w:pPr>
            <w:r w:rsidRPr="00480381">
              <w:rPr>
                <w:rFonts w:ascii="Arabic Typesetting" w:hAnsi="Arabic Typesetting" w:cs="Arabic Typesetting"/>
                <w:color w:val="000000"/>
                <w:sz w:val="40"/>
                <w:szCs w:val="40"/>
                <w:rtl/>
              </w:rPr>
              <w:lastRenderedPageBreak/>
              <w:t>ملخص المشروع</w:t>
            </w:r>
          </w:p>
        </w:tc>
      </w:tr>
      <w:tr w:rsidR="00100CA2" w:rsidRPr="00A236F6" w:rsidTr="00100CA2">
        <w:trPr>
          <w:jc w:val="center"/>
        </w:trPr>
        <w:tc>
          <w:tcPr>
            <w:tcW w:w="2369" w:type="dxa"/>
          </w:tcPr>
          <w:p w:rsidR="00100CA2" w:rsidRPr="00A236F6"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رمز المشروع</w:t>
            </w:r>
          </w:p>
        </w:tc>
        <w:tc>
          <w:tcPr>
            <w:tcW w:w="6874" w:type="dxa"/>
          </w:tcPr>
          <w:p w:rsidR="00100CA2" w:rsidRPr="00A236F6" w:rsidRDefault="00100CA2" w:rsidP="00100CA2">
            <w:pPr>
              <w:bidi/>
              <w:spacing w:after="180" w:line="300" w:lineRule="exact"/>
              <w:rPr>
                <w:rFonts w:ascii="Arabic Typesetting" w:hAnsi="Arabic Typesetting" w:cs="Arabic Typesetting"/>
                <w:iCs/>
                <w:sz w:val="36"/>
                <w:szCs w:val="36"/>
                <w:rtl/>
              </w:rPr>
            </w:pPr>
            <w:r w:rsidRPr="00A236F6">
              <w:rPr>
                <w:rFonts w:ascii="Arabic Typesetting" w:hAnsi="Arabic Typesetting" w:cs="Arabic Typesetting"/>
                <w:iCs/>
                <w:sz w:val="36"/>
                <w:szCs w:val="36"/>
              </w:rPr>
              <w:t>DA_10_04</w:t>
            </w:r>
          </w:p>
        </w:tc>
      </w:tr>
      <w:tr w:rsidR="00100CA2" w:rsidRPr="00A236F6" w:rsidTr="00100CA2">
        <w:trPr>
          <w:jc w:val="center"/>
        </w:trPr>
        <w:tc>
          <w:tcPr>
            <w:tcW w:w="2369" w:type="dxa"/>
          </w:tcPr>
          <w:p w:rsidR="00100CA2" w:rsidRPr="00A236F6"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العنوان</w:t>
            </w:r>
          </w:p>
        </w:tc>
        <w:tc>
          <w:tcPr>
            <w:tcW w:w="6874" w:type="dxa"/>
          </w:tcPr>
          <w:p w:rsidR="00100CA2" w:rsidRPr="00A236F6" w:rsidRDefault="00100CA2" w:rsidP="00100CA2">
            <w:pPr>
              <w:bidi/>
              <w:spacing w:after="180" w:line="30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 xml:space="preserve">تعزيز </w:t>
            </w:r>
            <w:r w:rsidRPr="00A236F6">
              <w:rPr>
                <w:rFonts w:ascii="Arabic Typesetting" w:hAnsi="Arabic Typesetting" w:cs="Arabic Typesetting"/>
                <w:color w:val="000000"/>
                <w:sz w:val="36"/>
                <w:szCs w:val="36"/>
                <w:rtl/>
                <w:lang w:bidi="ar-EG"/>
              </w:rPr>
              <w:t>قدرة المؤسسات</w:t>
            </w:r>
            <w:r w:rsidRPr="00A236F6">
              <w:rPr>
                <w:rFonts w:ascii="Arabic Typesetting" w:hAnsi="Arabic Typesetting" w:cs="Arabic Typesetting"/>
                <w:color w:val="000000"/>
                <w:sz w:val="36"/>
                <w:szCs w:val="36"/>
                <w:rtl/>
              </w:rPr>
              <w:t xml:space="preserve"> الحكومية وأصحاب المصلحة المعنيين بالملكية الفكرية على الصعيد الوطني لإدارة ومراقبة وتعزيز الصناعات الإبداعية، وتحسين أداء شبكة منظ</w:t>
            </w:r>
            <w:r w:rsidR="00CC33A5">
              <w:rPr>
                <w:rFonts w:ascii="Arabic Typesetting" w:hAnsi="Arabic Typesetting" w:cs="Arabic Typesetting"/>
                <w:color w:val="000000"/>
                <w:sz w:val="36"/>
                <w:szCs w:val="36"/>
                <w:rtl/>
              </w:rPr>
              <w:t>مات الإدارة الجماعية لحق المؤلف</w:t>
            </w:r>
          </w:p>
        </w:tc>
      </w:tr>
      <w:tr w:rsidR="00100CA2" w:rsidRPr="00A236F6" w:rsidTr="00100CA2">
        <w:trPr>
          <w:jc w:val="center"/>
        </w:trPr>
        <w:tc>
          <w:tcPr>
            <w:tcW w:w="2369" w:type="dxa"/>
          </w:tcPr>
          <w:p w:rsidR="00100CA2" w:rsidRPr="00A236F6"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توصية جدول أعمال التنمية</w:t>
            </w:r>
          </w:p>
        </w:tc>
        <w:tc>
          <w:tcPr>
            <w:tcW w:w="6874" w:type="dxa"/>
          </w:tcPr>
          <w:p w:rsidR="00100CA2" w:rsidRPr="00A236F6" w:rsidRDefault="00100CA2" w:rsidP="00100CA2">
            <w:pPr>
              <w:bidi/>
              <w:spacing w:after="180" w:line="300" w:lineRule="exact"/>
              <w:rPr>
                <w:rFonts w:ascii="Arabic Typesetting" w:hAnsi="Arabic Typesetting" w:cs="Arabic Typesetting"/>
                <w:sz w:val="36"/>
                <w:szCs w:val="36"/>
                <w:rtl/>
              </w:rPr>
            </w:pPr>
            <w:r w:rsidRPr="00A236F6">
              <w:rPr>
                <w:rFonts w:ascii="Arabic Typesetting" w:hAnsi="Arabic Typesetting" w:cs="Arabic Typesetting"/>
                <w:i/>
                <w:iCs/>
                <w:color w:val="000000"/>
                <w:sz w:val="36"/>
                <w:szCs w:val="36"/>
                <w:rtl/>
              </w:rPr>
              <w:t xml:space="preserve">التوصية </w:t>
            </w:r>
            <w:r w:rsidRPr="00A236F6">
              <w:rPr>
                <w:rFonts w:ascii="Arabic Typesetting" w:hAnsi="Arabic Typesetting" w:cs="Arabic Typesetting"/>
                <w:i/>
                <w:iCs/>
                <w:color w:val="000000"/>
                <w:sz w:val="36"/>
                <w:szCs w:val="36"/>
                <w:rtl/>
                <w:lang w:bidi="ar-EG"/>
              </w:rPr>
              <w:t>10</w:t>
            </w:r>
            <w:r w:rsidRPr="00A236F6">
              <w:rPr>
                <w:rFonts w:ascii="Arabic Typesetting" w:hAnsi="Arabic Typesetting" w:cs="Arabic Typesetting"/>
                <w:color w:val="000000"/>
                <w:sz w:val="36"/>
                <w:szCs w:val="36"/>
                <w:rtl/>
              </w:rPr>
              <w:t xml:space="preserve">: </w:t>
            </w:r>
            <w:r w:rsidRPr="00A236F6">
              <w:rPr>
                <w:rFonts w:ascii="Arabic Typesetting" w:hAnsi="Arabic Typesetting" w:cs="Arabic Typesetting"/>
                <w:sz w:val="36"/>
                <w:szCs w:val="36"/>
                <w:rtl/>
              </w:rPr>
              <w:t>مساعدة الدول الأعضاء على تطوير القدرات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والسعي في تحقيق 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tc>
      </w:tr>
      <w:tr w:rsidR="00100CA2" w:rsidRPr="00A236F6" w:rsidTr="00100CA2">
        <w:trPr>
          <w:jc w:val="center"/>
        </w:trPr>
        <w:tc>
          <w:tcPr>
            <w:tcW w:w="2369" w:type="dxa"/>
          </w:tcPr>
          <w:p w:rsidR="00100CA2" w:rsidRPr="00A236F6"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ميزانية المشروع</w:t>
            </w:r>
          </w:p>
        </w:tc>
        <w:tc>
          <w:tcPr>
            <w:tcW w:w="6874" w:type="dxa"/>
          </w:tcPr>
          <w:p w:rsidR="00100CA2" w:rsidRPr="00A236F6" w:rsidRDefault="00100CA2" w:rsidP="00CC33A5">
            <w:pPr>
              <w:bidi/>
              <w:spacing w:after="180" w:line="30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A236F6">
              <w:rPr>
                <w:rFonts w:ascii="Arabic Typesetting" w:hAnsi="Arabic Typesetting" w:cs="Arabic Typesetting"/>
                <w:color w:val="000000"/>
                <w:sz w:val="36"/>
                <w:szCs w:val="36"/>
                <w:rtl/>
              </w:rPr>
              <w:t>متعلقة بالموظفين: 000</w:t>
            </w:r>
            <w:r w:rsidR="00CC33A5">
              <w:rPr>
                <w:rFonts w:ascii="Arabic Typesetting" w:hAnsi="Arabic Typesetting" w:cs="Arabic Typesetting"/>
                <w:color w:val="000000"/>
                <w:sz w:val="36"/>
                <w:szCs w:val="36"/>
              </w:rPr>
              <w:t> </w:t>
            </w:r>
            <w:r w:rsidR="00CC33A5">
              <w:rPr>
                <w:rFonts w:ascii="Arabic Typesetting" w:hAnsi="Arabic Typesetting" w:cs="Arabic Typesetting"/>
                <w:color w:val="000000"/>
                <w:sz w:val="36"/>
                <w:szCs w:val="36"/>
                <w:rtl/>
              </w:rPr>
              <w:t>840 فرنك سويسري</w:t>
            </w:r>
          </w:p>
          <w:p w:rsidR="00100CA2" w:rsidRPr="00A236F6" w:rsidRDefault="00100CA2" w:rsidP="00CC33A5">
            <w:pPr>
              <w:bidi/>
              <w:spacing w:after="180" w:line="30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التكاليف الإضافية المتعلقة بالموظفين: 000</w:t>
            </w:r>
            <w:r w:rsidR="00CC33A5">
              <w:rPr>
                <w:rFonts w:ascii="Arabic Typesetting" w:hAnsi="Arabic Typesetting" w:cs="Arabic Typesetting"/>
                <w:color w:val="000000"/>
                <w:sz w:val="36"/>
                <w:szCs w:val="36"/>
              </w:rPr>
              <w:t> </w:t>
            </w:r>
            <w:r w:rsidR="00CC33A5">
              <w:rPr>
                <w:rFonts w:ascii="Arabic Typesetting" w:hAnsi="Arabic Typesetting" w:cs="Arabic Typesetting"/>
                <w:color w:val="000000"/>
                <w:sz w:val="36"/>
                <w:szCs w:val="36"/>
                <w:rtl/>
              </w:rPr>
              <w:t>268 فرنك سويسري</w:t>
            </w:r>
          </w:p>
        </w:tc>
      </w:tr>
      <w:tr w:rsidR="00100CA2" w:rsidRPr="00A236F6" w:rsidTr="00100CA2">
        <w:trPr>
          <w:jc w:val="center"/>
        </w:trPr>
        <w:tc>
          <w:tcPr>
            <w:tcW w:w="2369" w:type="dxa"/>
          </w:tcPr>
          <w:p w:rsidR="00100CA2" w:rsidRPr="00A236F6"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تاريخ بدء المشروع</w:t>
            </w:r>
          </w:p>
        </w:tc>
        <w:tc>
          <w:tcPr>
            <w:tcW w:w="6874" w:type="dxa"/>
          </w:tcPr>
          <w:p w:rsidR="00100CA2" w:rsidRPr="00A236F6" w:rsidRDefault="00100CA2" w:rsidP="00100CA2">
            <w:pPr>
              <w:bidi/>
              <w:spacing w:after="180" w:line="300" w:lineRule="exact"/>
              <w:rPr>
                <w:rFonts w:ascii="Arabic Typesetting" w:hAnsi="Arabic Typesetting" w:cs="Arabic Typesetting"/>
                <w:color w:val="000000"/>
                <w:sz w:val="36"/>
                <w:szCs w:val="36"/>
                <w:rtl/>
                <w:lang w:bidi="ar-EG"/>
              </w:rPr>
            </w:pPr>
            <w:r w:rsidRPr="00A236F6">
              <w:rPr>
                <w:rFonts w:ascii="Arabic Typesetting" w:hAnsi="Arabic Typesetting" w:cs="Arabic Typesetting"/>
                <w:color w:val="000000"/>
                <w:sz w:val="36"/>
                <w:szCs w:val="36"/>
                <w:rtl/>
              </w:rPr>
              <w:t>أبريل 2009</w:t>
            </w:r>
          </w:p>
        </w:tc>
      </w:tr>
      <w:tr w:rsidR="00100CA2" w:rsidRPr="00A236F6" w:rsidTr="00100CA2">
        <w:trPr>
          <w:jc w:val="center"/>
        </w:trPr>
        <w:tc>
          <w:tcPr>
            <w:tcW w:w="2369" w:type="dxa"/>
          </w:tcPr>
          <w:p w:rsidR="00100CA2" w:rsidRPr="00A236F6"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مدة المشروع</w:t>
            </w:r>
          </w:p>
        </w:tc>
        <w:tc>
          <w:tcPr>
            <w:tcW w:w="6874" w:type="dxa"/>
          </w:tcPr>
          <w:p w:rsidR="00100CA2" w:rsidRDefault="00100CA2" w:rsidP="00100CA2">
            <w:pPr>
              <w:bidi/>
              <w:spacing w:after="180" w:line="30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18 شهراً</w:t>
            </w:r>
          </w:p>
          <w:p w:rsidR="00100CA2" w:rsidRPr="00A236F6"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مددت اللجنة مُدة المشروع في دورتها العاشرة حتى ديسمبر 2015.</w:t>
            </w:r>
          </w:p>
        </w:tc>
      </w:tr>
      <w:tr w:rsidR="00100CA2" w:rsidRPr="00A236F6" w:rsidTr="00100CA2">
        <w:trPr>
          <w:jc w:val="center"/>
        </w:trPr>
        <w:tc>
          <w:tcPr>
            <w:tcW w:w="2369"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874" w:type="dxa"/>
          </w:tcPr>
          <w:p w:rsidR="00100CA2" w:rsidRPr="00A236F6" w:rsidRDefault="00100CA2" w:rsidP="00100CA2">
            <w:pPr>
              <w:bidi/>
              <w:spacing w:line="28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قطاع الثقافة والصناعات الإبداعية</w:t>
            </w:r>
          </w:p>
          <w:p w:rsidR="00100CA2" w:rsidRPr="00A236F6" w:rsidRDefault="00100CA2" w:rsidP="00100CA2">
            <w:pPr>
              <w:bidi/>
              <w:spacing w:line="28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قطاع البنية التحتية العالمية</w:t>
            </w:r>
          </w:p>
          <w:p w:rsidR="00100CA2" w:rsidRPr="00A236F6" w:rsidRDefault="00100CA2" w:rsidP="00100CA2">
            <w:pPr>
              <w:bidi/>
              <w:spacing w:line="28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قطاع التنمية</w:t>
            </w:r>
          </w:p>
          <w:p w:rsidR="00100CA2" w:rsidRPr="00A236F6" w:rsidRDefault="00100CA2" w:rsidP="00100CA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الصلة ببرامج الويبو: 3</w:t>
            </w:r>
            <w:r w:rsidRPr="00A236F6">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A236F6">
              <w:rPr>
                <w:rFonts w:ascii="Arabic Typesetting" w:hAnsi="Arabic Typesetting" w:cs="Arabic Typesetting"/>
                <w:color w:val="000000"/>
                <w:sz w:val="36"/>
                <w:szCs w:val="36"/>
                <w:rtl/>
              </w:rPr>
              <w:t xml:space="preserve">9 </w:t>
            </w:r>
            <w:r>
              <w:rPr>
                <w:rFonts w:ascii="Arabic Typesetting" w:hAnsi="Arabic Typesetting" w:cs="Arabic Typesetting" w:hint="cs"/>
                <w:color w:val="000000"/>
                <w:sz w:val="36"/>
                <w:szCs w:val="36"/>
                <w:rtl/>
              </w:rPr>
              <w:t>و</w:t>
            </w:r>
            <w:r w:rsidRPr="00A236F6">
              <w:rPr>
                <w:rFonts w:ascii="Arabic Typesetting" w:hAnsi="Arabic Typesetting" w:cs="Arabic Typesetting"/>
                <w:color w:val="000000"/>
                <w:sz w:val="36"/>
                <w:szCs w:val="36"/>
                <w:rtl/>
              </w:rPr>
              <w:t>10</w:t>
            </w:r>
            <w:r>
              <w:rPr>
                <w:rFonts w:ascii="Arabic Typesetting" w:hAnsi="Arabic Typesetting" w:cs="Arabic Typesetting" w:hint="cs"/>
                <w:color w:val="000000"/>
                <w:sz w:val="36"/>
                <w:szCs w:val="36"/>
                <w:rtl/>
              </w:rPr>
              <w:t xml:space="preserve"> </w:t>
            </w:r>
            <w:r w:rsidRPr="00A236F6">
              <w:rPr>
                <w:rFonts w:ascii="Arabic Typesetting" w:hAnsi="Arabic Typesetting" w:cs="Arabic Typesetting"/>
                <w:color w:val="000000"/>
                <w:sz w:val="36"/>
                <w:szCs w:val="36"/>
                <w:rtl/>
              </w:rPr>
              <w:t>و15.</w:t>
            </w:r>
          </w:p>
        </w:tc>
      </w:tr>
      <w:tr w:rsidR="00100CA2" w:rsidRPr="00A236F6" w:rsidTr="00100CA2">
        <w:trPr>
          <w:jc w:val="center"/>
        </w:trPr>
        <w:tc>
          <w:tcPr>
            <w:tcW w:w="2369" w:type="dxa"/>
          </w:tcPr>
          <w:p w:rsidR="00100CA2" w:rsidRPr="00A236F6" w:rsidRDefault="00100CA2" w:rsidP="00100CA2">
            <w:pPr>
              <w:bidi/>
              <w:spacing w:after="180" w:line="300" w:lineRule="exact"/>
              <w:rPr>
                <w:rFonts w:ascii="Arabic Typesetting" w:hAnsi="Arabic Typesetting" w:cs="Arabic Typesetting"/>
                <w:color w:val="000000"/>
                <w:sz w:val="36"/>
                <w:szCs w:val="36"/>
                <w:u w:val="single"/>
                <w:rtl/>
              </w:rPr>
            </w:pPr>
            <w:r w:rsidRPr="00A236F6">
              <w:rPr>
                <w:rFonts w:ascii="Arabic Typesetting" w:hAnsi="Arabic Typesetting" w:cs="Arabic Typesetting"/>
                <w:color w:val="000000"/>
                <w:sz w:val="36"/>
                <w:szCs w:val="36"/>
                <w:u w:val="single"/>
                <w:rtl/>
              </w:rPr>
              <w:t>وصف موجز للمشروع</w:t>
            </w:r>
          </w:p>
        </w:tc>
        <w:tc>
          <w:tcPr>
            <w:tcW w:w="6874" w:type="dxa"/>
          </w:tcPr>
          <w:p w:rsidR="00100CA2" w:rsidRPr="00A236F6" w:rsidRDefault="00100CA2" w:rsidP="00CC33A5">
            <w:pPr>
              <w:bidi/>
              <w:spacing w:after="180" w:line="280" w:lineRule="exact"/>
              <w:rPr>
                <w:rFonts w:ascii="Arabic Typesetting" w:hAnsi="Arabic Typesetting" w:cs="Arabic Typesetting"/>
                <w:color w:val="000000"/>
                <w:sz w:val="36"/>
                <w:szCs w:val="36"/>
                <w:rtl/>
              </w:rPr>
            </w:pPr>
            <w:r w:rsidRPr="00A236F6">
              <w:rPr>
                <w:rFonts w:ascii="Arabic Typesetting" w:hAnsi="Arabic Typesetting" w:cs="Arabic Typesetting"/>
                <w:color w:val="000000"/>
                <w:sz w:val="36"/>
                <w:szCs w:val="36"/>
                <w:rtl/>
              </w:rPr>
              <w:t>يهدف هذا المشروع إلى مساعدة المؤسسات الوطنية ومنظمات أصحاب المصلحة التي تتعامل مع</w:t>
            </w:r>
            <w:r w:rsidRPr="00A236F6">
              <w:rPr>
                <w:rFonts w:ascii="Arabic Typesetting" w:hAnsi="Arabic Typesetting" w:cs="Arabic Typesetting" w:hint="cs"/>
                <w:color w:val="000000"/>
                <w:sz w:val="36"/>
                <w:szCs w:val="36"/>
                <w:rtl/>
              </w:rPr>
              <w:t xml:space="preserve"> </w:t>
            </w:r>
            <w:r w:rsidRPr="00A236F6">
              <w:rPr>
                <w:rFonts w:ascii="Arabic Typesetting" w:hAnsi="Arabic Typesetting" w:cs="Arabic Typesetting"/>
                <w:color w:val="000000"/>
                <w:sz w:val="36"/>
                <w:szCs w:val="36"/>
                <w:rtl/>
              </w:rPr>
              <w:t>الصناعات الإبداعية</w:t>
            </w:r>
            <w:r w:rsidRPr="00A236F6">
              <w:rPr>
                <w:rFonts w:ascii="Arabic Typesetting" w:hAnsi="Arabic Typesetting" w:cs="Arabic Typesetting" w:hint="cs"/>
                <w:color w:val="000000"/>
                <w:sz w:val="36"/>
                <w:szCs w:val="36"/>
                <w:rtl/>
              </w:rPr>
              <w:t xml:space="preserve"> وتمثلها</w:t>
            </w:r>
            <w:r w:rsidRPr="00A236F6">
              <w:rPr>
                <w:rFonts w:ascii="Arabic Typesetting" w:hAnsi="Arabic Typesetting" w:cs="Arabic Typesetting"/>
                <w:color w:val="000000"/>
                <w:sz w:val="36"/>
                <w:szCs w:val="36"/>
                <w:rtl/>
              </w:rPr>
              <w:t xml:space="preserve"> على تحسين وتعزيز تفهمها لدور الملكية الفكرية لتحقيق الإدارة الفعالة وتطوير الصناعات الإبداعية، وتسهيل إقامة شبكات إقليمية أو</w:t>
            </w:r>
            <w:r w:rsidR="00CC33A5">
              <w:rPr>
                <w:rFonts w:ascii="Arabic Typesetting" w:hAnsi="Arabic Typesetting" w:cs="Arabic Typesetting"/>
                <w:color w:val="000000"/>
                <w:sz w:val="36"/>
                <w:szCs w:val="36"/>
              </w:rPr>
              <w:t> </w:t>
            </w:r>
            <w:r w:rsidRPr="00A236F6">
              <w:rPr>
                <w:rFonts w:ascii="Arabic Typesetting" w:hAnsi="Arabic Typesetting" w:cs="Arabic Typesetting"/>
                <w:color w:val="000000"/>
                <w:sz w:val="36"/>
                <w:szCs w:val="36"/>
                <w:rtl/>
              </w:rPr>
              <w:t>دون إقليمية للإدارة الجماعية لحق المؤلف والحقوق المجاورة.</w:t>
            </w:r>
          </w:p>
          <w:p w:rsidR="00100CA2" w:rsidRDefault="00100CA2" w:rsidP="00100CA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وقد استكمل العنصر الأول من المشروع، المتعلق بالصناعات الإبداعية، بنجاح في عام 2010 (انظر المرفق الثامن للوثيقة </w:t>
            </w:r>
            <w:r w:rsidRPr="00D638C4">
              <w:rPr>
                <w:rFonts w:ascii="Arabic Typesetting" w:hAnsi="Arabic Typesetting" w:cs="Arabic Typesetting"/>
                <w:color w:val="000000"/>
                <w:sz w:val="36"/>
                <w:szCs w:val="36"/>
              </w:rPr>
              <w:t>CDIP/6/2</w:t>
            </w:r>
            <w:r w:rsidRPr="00D638C4">
              <w:rPr>
                <w:rFonts w:ascii="Arabic Typesetting" w:hAnsi="Arabic Typesetting" w:cs="Arabic Typesetting" w:hint="cs"/>
                <w:color w:val="000000"/>
                <w:sz w:val="36"/>
                <w:szCs w:val="36"/>
                <w:rtl/>
              </w:rPr>
              <w:t>)</w:t>
            </w:r>
            <w:r>
              <w:rPr>
                <w:rFonts w:ascii="Arabic Typesetting" w:hAnsi="Arabic Typesetting" w:cs="Arabic Typesetting" w:hint="cs"/>
                <w:color w:val="000000"/>
                <w:sz w:val="36"/>
                <w:szCs w:val="36"/>
                <w:rtl/>
              </w:rPr>
              <w:t>.</w:t>
            </w:r>
          </w:p>
          <w:p w:rsidR="00100CA2" w:rsidRPr="00A236F6" w:rsidRDefault="00100CA2" w:rsidP="00100CA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ولا يزال العمل يجري على قدم وساق لإنجاز العنصر الثاني من المشروع، المتعلق بمنظمات الإدارة الجماعية. والهدف من هذا المشروع هو تزويد منظمات الإدارة الجماعية التي تجمعها شبكة حق المؤلف في غرب أفريقيا بأدوات تقنية في مجال البنية التحتية لتمكينها من إدارة وثائق حق المؤلف والترخيص والتوزيع بفعالية داخل أراضيها، وإنشاء منصات للإدارة الجماعية على المستوى الإقليمي، وتزويد تلك المنظمات بأدوات تمكنها من الاندماج في الشبكات الدولية لمنظمات الإدارة الجماعية باستخدام المعايير العالمية الراسخة.</w:t>
            </w:r>
          </w:p>
          <w:p w:rsidR="00100CA2" w:rsidRPr="00C60C7E" w:rsidRDefault="00100CA2" w:rsidP="00100CA2">
            <w:pPr>
              <w:bidi/>
              <w:spacing w:after="180" w:line="280" w:lineRule="exact"/>
              <w:rPr>
                <w:rFonts w:ascii="Arabic Typesetting" w:hAnsi="Arabic Typesetting" w:cs="Arabic Typesetting"/>
                <w:color w:val="000000"/>
                <w:w w:val="96"/>
                <w:sz w:val="36"/>
                <w:szCs w:val="36"/>
                <w:rtl/>
              </w:rPr>
            </w:pPr>
            <w:r>
              <w:rPr>
                <w:rFonts w:ascii="Arabic Typesetting" w:hAnsi="Arabic Typesetting" w:cs="Arabic Typesetting" w:hint="cs"/>
                <w:color w:val="000000"/>
                <w:w w:val="96"/>
                <w:sz w:val="36"/>
                <w:szCs w:val="36"/>
                <w:rtl/>
              </w:rPr>
              <w:t>وينبغي أن يُصمم المشروع والأدوات التي ستعد وتنشر على نحو يتيح تطويع النتائج وتعميمها لاحقا على مشروعات رائدة مماثلة لدى منظمات الإدارة الجماعية أو لدى مجموعات البلدان.</w:t>
            </w:r>
          </w:p>
        </w:tc>
      </w:tr>
    </w:tbl>
    <w:p w:rsidR="00100CA2" w:rsidRDefault="00100CA2" w:rsidP="00100CA2">
      <w:pPr>
        <w:pStyle w:val="NormalParaAR"/>
        <w:rPr>
          <w:rtl/>
        </w:rPr>
      </w:pPr>
    </w:p>
    <w:p w:rsidR="00100CA2" w:rsidRDefault="00100CA2" w:rsidP="00100CA2">
      <w:pPr>
        <w:rPr>
          <w:rFonts w:ascii="Arabic Typesetting" w:hAnsi="Arabic Typesetting" w:cs="Arabic Typesetting"/>
          <w:sz w:val="36"/>
          <w:szCs w:val="36"/>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299"/>
      </w:tblGrid>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lang w:val="fr-CH"/>
              </w:rPr>
            </w:pPr>
            <w:r w:rsidRPr="00C60C7E">
              <w:rPr>
                <w:rFonts w:ascii="Arabic Typesetting" w:hAnsi="Arabic Typesetting" w:cs="Arabic Typesetting"/>
                <w:color w:val="000000"/>
                <w:sz w:val="36"/>
                <w:szCs w:val="36"/>
                <w:u w:val="single"/>
                <w:rtl/>
              </w:rPr>
              <w:lastRenderedPageBreak/>
              <w:br w:type="page"/>
              <w:t>مدير المشروع</w:t>
            </w:r>
          </w:p>
        </w:tc>
        <w:tc>
          <w:tcPr>
            <w:tcW w:w="7299" w:type="dxa"/>
          </w:tcPr>
          <w:p w:rsidR="00100CA2" w:rsidRPr="00C60C7E" w:rsidRDefault="00100CA2" w:rsidP="00100CA2">
            <w:pPr>
              <w:bidi/>
              <w:spacing w:after="180" w:line="300" w:lineRule="exact"/>
              <w:rPr>
                <w:rFonts w:ascii="Arabic Typesetting" w:hAnsi="Arabic Typesetting" w:cs="Arabic Typesetting"/>
                <w:color w:val="000000"/>
                <w:sz w:val="36"/>
                <w:szCs w:val="36"/>
                <w:rtl/>
              </w:rPr>
            </w:pPr>
            <w:r w:rsidRPr="005A5865">
              <w:rPr>
                <w:rFonts w:ascii="Arabic Typesetting" w:hAnsi="Arabic Typesetting" w:cs="Arabic Typesetting"/>
                <w:color w:val="000000"/>
                <w:sz w:val="36"/>
                <w:szCs w:val="36"/>
                <w:rtl/>
              </w:rPr>
              <w:t xml:space="preserve">السيد ويليام </w:t>
            </w:r>
            <w:proofErr w:type="spellStart"/>
            <w:r w:rsidRPr="005A5865">
              <w:rPr>
                <w:rFonts w:ascii="Arabic Typesetting" w:hAnsi="Arabic Typesetting" w:cs="Arabic Typesetting"/>
                <w:color w:val="000000"/>
                <w:sz w:val="36"/>
                <w:szCs w:val="36"/>
                <w:rtl/>
              </w:rPr>
              <w:t>ميريديث</w:t>
            </w:r>
            <w:proofErr w:type="spellEnd"/>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7299" w:type="dxa"/>
          </w:tcPr>
          <w:p w:rsidR="00100CA2" w:rsidRPr="003313BE" w:rsidRDefault="00100CA2" w:rsidP="00100CA2">
            <w:pPr>
              <w:bidi/>
              <w:spacing w:after="180" w:line="300" w:lineRule="exact"/>
              <w:rPr>
                <w:rFonts w:ascii="Arabic Typesetting" w:hAnsi="Arabic Typesetting" w:cs="Arabic Typesetting"/>
                <w:i/>
                <w:iCs/>
                <w:sz w:val="36"/>
                <w:szCs w:val="36"/>
                <w:rtl/>
              </w:rPr>
            </w:pPr>
            <w:r w:rsidRPr="003313BE">
              <w:rPr>
                <w:rFonts w:ascii="Arabic Typesetting" w:hAnsi="Arabic Typesetting" w:cs="Arabic Typesetting"/>
                <w:i/>
                <w:iCs/>
                <w:sz w:val="36"/>
                <w:szCs w:val="36"/>
                <w:rtl/>
              </w:rPr>
              <w:t>النتيجة المتوقعة</w:t>
            </w:r>
            <w:r w:rsidRPr="003313BE">
              <w:rPr>
                <w:rFonts w:ascii="Arabic Typesetting" w:hAnsi="Arabic Typesetting" w:cs="Arabic Typesetting"/>
                <w:i/>
                <w:iCs/>
                <w:sz w:val="36"/>
                <w:szCs w:val="36"/>
              </w:rPr>
              <w:t>:</w:t>
            </w:r>
            <w:r w:rsidRPr="003313BE">
              <w:rPr>
                <w:rFonts w:ascii="Arabic Typesetting" w:hAnsi="Arabic Typesetting" w:cs="Arabic Typesetting"/>
                <w:i/>
                <w:iCs/>
                <w:sz w:val="36"/>
                <w:szCs w:val="36"/>
                <w:rtl/>
              </w:rPr>
              <w:t xml:space="preserve"> </w:t>
            </w:r>
            <w:r w:rsidRPr="003313BE">
              <w:rPr>
                <w:rFonts w:ascii="Arabic Typesetting" w:hAnsi="Arabic Typesetting" w:cs="Arabic Typesetting" w:hint="cs"/>
                <w:i/>
                <w:iCs/>
                <w:sz w:val="36"/>
                <w:szCs w:val="36"/>
                <w:rtl/>
              </w:rPr>
              <w:t>5.4</w:t>
            </w:r>
          </w:p>
          <w:p w:rsidR="00100CA2" w:rsidRPr="00C60C7E" w:rsidRDefault="00100CA2" w:rsidP="00100CA2">
            <w:pPr>
              <w:bidi/>
              <w:spacing w:after="180" w:line="300" w:lineRule="exact"/>
              <w:rPr>
                <w:rFonts w:ascii="Arabic Typesetting" w:hAnsi="Arabic Typesetting" w:cs="Arabic Typesetting"/>
                <w:color w:val="000000"/>
                <w:sz w:val="36"/>
                <w:szCs w:val="36"/>
                <w:rtl/>
              </w:rPr>
            </w:pPr>
            <w:r w:rsidRPr="00C60C7E">
              <w:rPr>
                <w:rFonts w:ascii="Arabic Typesetting" w:hAnsi="Arabic Typesetting" w:cs="Arabic Typesetting"/>
                <w:color w:val="000000"/>
                <w:sz w:val="36"/>
                <w:szCs w:val="36"/>
                <w:rtl/>
              </w:rPr>
              <w:t>تؤدي البنية التحتية التقنية والمعرفية المحسنة لمكاتب الملكية الفكرية وغيرها من مؤسسات الملكية الفكري</w:t>
            </w:r>
            <w:r w:rsidR="00CC33A5">
              <w:rPr>
                <w:rFonts w:ascii="Arabic Typesetting" w:hAnsi="Arabic Typesetting" w:cs="Arabic Typesetting"/>
                <w:color w:val="000000"/>
                <w:sz w:val="36"/>
                <w:szCs w:val="36"/>
                <w:rtl/>
              </w:rPr>
              <w:t>ة الأخرى إلى تقديم خدمات أفضل (</w:t>
            </w:r>
            <w:r w:rsidRPr="00C60C7E">
              <w:rPr>
                <w:rFonts w:ascii="Arabic Typesetting" w:hAnsi="Arabic Typesetting" w:cs="Arabic Typesetting"/>
                <w:color w:val="000000"/>
                <w:sz w:val="36"/>
                <w:szCs w:val="36"/>
                <w:rtl/>
              </w:rPr>
              <w:t>أرخص وأسرع وأعلى جودة) لأصحاب المصلحة.</w:t>
            </w:r>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التقدم المحرز في تنفيذ المشروع</w:t>
            </w:r>
          </w:p>
        </w:tc>
        <w:tc>
          <w:tcPr>
            <w:tcW w:w="7299" w:type="dxa"/>
          </w:tcPr>
          <w:p w:rsidR="00100CA2" w:rsidRDefault="00100CA2" w:rsidP="00100CA2">
            <w:pPr>
              <w:tabs>
                <w:tab w:val="right" w:pos="609"/>
              </w:tabs>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استكمل العنصر الأول من المشروع، المتعلق بالصناعات الإبداعية، بنجاح في عام 2010 (انظر المرفق الثامن للوثيقة </w:t>
            </w:r>
            <w:r w:rsidRPr="00D638C4">
              <w:rPr>
                <w:rFonts w:ascii="Arabic Typesetting" w:hAnsi="Arabic Typesetting" w:cs="Arabic Typesetting"/>
                <w:color w:val="000000"/>
                <w:sz w:val="36"/>
                <w:szCs w:val="36"/>
              </w:rPr>
              <w:t>CDIP/6/2</w:t>
            </w:r>
            <w:r w:rsidRPr="00D638C4">
              <w:rPr>
                <w:rFonts w:ascii="Arabic Typesetting" w:hAnsi="Arabic Typesetting" w:cs="Arabic Typesetting" w:hint="cs"/>
                <w:color w:val="000000"/>
                <w:sz w:val="36"/>
                <w:szCs w:val="36"/>
                <w:rtl/>
              </w:rPr>
              <w:t>)</w:t>
            </w:r>
            <w:r>
              <w:rPr>
                <w:rFonts w:ascii="Arabic Typesetting" w:hAnsi="Arabic Typesetting" w:cs="Arabic Typesetting" w:hint="cs"/>
                <w:color w:val="000000"/>
                <w:sz w:val="36"/>
                <w:szCs w:val="36"/>
                <w:rtl/>
              </w:rPr>
              <w:t>. أما هذا التقرير فيغطي العنصر الثاني فقط من المشروع، المتعلق بمنظمات الإدارة الجماعية.</w:t>
            </w:r>
          </w:p>
          <w:p w:rsidR="00100CA2" w:rsidRDefault="00100CA2" w:rsidP="00100CA2">
            <w:pPr>
              <w:tabs>
                <w:tab w:val="right" w:pos="609"/>
              </w:tabs>
              <w:bidi/>
              <w:spacing w:after="180" w:line="300" w:lineRule="exact"/>
              <w:rPr>
                <w:rFonts w:ascii="Arabic Typesetting" w:hAnsi="Arabic Typesetting" w:cs="Arabic Typesetting"/>
                <w:sz w:val="36"/>
                <w:szCs w:val="36"/>
                <w:rtl/>
                <w:lang w:bidi="ar-EG"/>
              </w:rPr>
            </w:pPr>
            <w:r>
              <w:rPr>
                <w:rFonts w:ascii="Arabic Typesetting" w:hAnsi="Arabic Typesetting" w:cs="Arabic Typesetting" w:hint="cs"/>
                <w:color w:val="000000"/>
                <w:sz w:val="36"/>
                <w:szCs w:val="36"/>
                <w:rtl/>
              </w:rPr>
              <w:t xml:space="preserve">واستهل المشروع في عام 2009. وكما ورد في آخر تقرير مرحلي (المرفق الثالث للوثيقة </w:t>
            </w:r>
            <w:r w:rsidRPr="00A0225A">
              <w:rPr>
                <w:rFonts w:ascii="Arabic Typesetting" w:hAnsi="Arabic Typesetting" w:cs="Arabic Typesetting"/>
                <w:color w:val="000000"/>
                <w:sz w:val="36"/>
                <w:szCs w:val="36"/>
              </w:rPr>
              <w:t>CDIP/10/2</w:t>
            </w:r>
            <w:r w:rsidRPr="00A0225A">
              <w:rPr>
                <w:rFonts w:ascii="Arabic Typesetting" w:hAnsi="Arabic Typesetting" w:cs="Arabic Typesetting" w:hint="cs"/>
                <w:color w:val="000000"/>
                <w:sz w:val="36"/>
                <w:szCs w:val="36"/>
                <w:rtl/>
              </w:rPr>
              <w:t>)</w:t>
            </w:r>
            <w:r>
              <w:rPr>
                <w:rFonts w:ascii="Arabic Typesetting" w:hAnsi="Arabic Typesetting" w:cs="Arabic Typesetting" w:hint="cs"/>
                <w:color w:val="000000"/>
                <w:sz w:val="36"/>
                <w:szCs w:val="36"/>
                <w:rtl/>
              </w:rPr>
              <w:t xml:space="preserve"> فإن المشروع قام على افتراض رئيسي هو إقامة شراكة مع شركة غوغل، التي كان من المزمع أن تقدم عناصر المشروع المتعلقة بإدارة البيانات والاتصالات على المستويين الإقليمي والدولي. وكما ورد في التقارير من قبل فإن الشراكة قد أُنهيت مع شركة غوغل، ودخلت الويبو في مناقشات مع الجمعيات التجارية الدولية الكبرى </w:t>
            </w:r>
            <w:r w:rsidRPr="00A0225A">
              <w:rPr>
                <w:rFonts w:ascii="Arabic Typesetting" w:hAnsi="Arabic Typesetting" w:cs="Arabic Typesetting" w:hint="cs"/>
                <w:color w:val="000000"/>
                <w:sz w:val="36"/>
                <w:szCs w:val="36"/>
                <w:rtl/>
              </w:rPr>
              <w:t>(</w:t>
            </w:r>
            <w:r w:rsidRPr="00A0225A">
              <w:rPr>
                <w:rFonts w:ascii="Arabic Typesetting" w:hAnsi="Arabic Typesetting" w:cs="Arabic Typesetting"/>
                <w:sz w:val="36"/>
                <w:szCs w:val="36"/>
                <w:rtl/>
              </w:rPr>
              <w:t xml:space="preserve">الاتحاد الدولي لجمعيات المؤلفين والملحنين </w:t>
            </w:r>
            <w:r w:rsidRPr="00A0225A">
              <w:rPr>
                <w:rFonts w:ascii="Arabic Typesetting" w:hAnsi="Arabic Typesetting" w:cs="Arabic Typesetting"/>
                <w:sz w:val="36"/>
                <w:szCs w:val="36"/>
                <w:rtl/>
                <w:lang w:bidi="ar-EG"/>
              </w:rPr>
              <w:t>ومجلس جمعيات إدارة حقوق فناني الأداء</w:t>
            </w:r>
            <w:r>
              <w:rPr>
                <w:rFonts w:ascii="Arabic Typesetting" w:hAnsi="Arabic Typesetting" w:cs="Arabic Typesetting" w:hint="cs"/>
                <w:sz w:val="36"/>
                <w:szCs w:val="36"/>
                <w:rtl/>
                <w:lang w:bidi="ar-EG"/>
              </w:rPr>
              <w:t>) لإيجاد سبل لسد هذه الثغرة.</w:t>
            </w:r>
          </w:p>
          <w:p w:rsidR="00100CA2" w:rsidRDefault="00100CA2" w:rsidP="00100CA2">
            <w:pPr>
              <w:tabs>
                <w:tab w:val="right" w:pos="609"/>
              </w:tabs>
              <w:bidi/>
              <w:spacing w:after="180" w:line="30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وأُعدت برمجيات لكي توثق منظمات الإدارة الجماعية الأعمال، لكنها لن تستخدم لأية مهمة أخرى أو لمهام إدارة البيانات والاتصالات على الصعيدين الإقليمي والدولي. </w:t>
            </w:r>
          </w:p>
          <w:p w:rsidR="00100CA2" w:rsidRDefault="00100CA2" w:rsidP="00100CA2">
            <w:pPr>
              <w:tabs>
                <w:tab w:val="right" w:pos="609"/>
              </w:tabs>
              <w:bidi/>
              <w:spacing w:after="180" w:line="30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وبسبب عدم اليقين المحيط باستراتيجية التكامل الإقليمي والدولي، أوقف تطوير البرمجيات. </w:t>
            </w:r>
          </w:p>
          <w:p w:rsidR="00100CA2" w:rsidRPr="0034223C" w:rsidRDefault="00100CA2" w:rsidP="00100CA2">
            <w:pPr>
              <w:tabs>
                <w:tab w:val="right" w:pos="609"/>
              </w:tabs>
              <w:bidi/>
              <w:spacing w:after="180" w:line="300" w:lineRule="exact"/>
              <w:rPr>
                <w:rFonts w:ascii="Arabic Typesetting" w:hAnsi="Arabic Typesetting" w:cs="Arabic Typesetting"/>
                <w:w w:val="96"/>
                <w:sz w:val="36"/>
                <w:szCs w:val="36"/>
                <w:rtl/>
                <w:lang w:bidi="ar-EG"/>
              </w:rPr>
            </w:pPr>
            <w:r w:rsidRPr="0034223C">
              <w:rPr>
                <w:rFonts w:ascii="Arabic Typesetting" w:hAnsi="Arabic Typesetting" w:cs="Arabic Typesetting" w:hint="cs"/>
                <w:w w:val="96"/>
                <w:sz w:val="36"/>
                <w:szCs w:val="36"/>
                <w:rtl/>
                <w:lang w:bidi="ar-EG"/>
              </w:rPr>
              <w:t>وخلال عام 2013 استؤنف العمل على صياغة مجموعة من متطلبات النظام، تشمل متطلبات إدارة البيانات والتكامل على الصعيدين الإقليمي والدولي، وعلى البحث عن شريك لديه خبرة عملية وتقنية لتنفيذ نظام في هذه البيئة المعقدة. وأعد مشروع مجموعة من المتطلبات وعمم على خبراء دوائر الأعمال لاستعراضه. واستهلت أيضا عملية لتعيين مدير تقني للمشروع لكي يمضي به قدما.</w:t>
            </w:r>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أمثلة على النجاح/الأثر والدروس الرئيسية</w:t>
            </w:r>
          </w:p>
        </w:tc>
        <w:tc>
          <w:tcPr>
            <w:tcW w:w="7299" w:type="dxa"/>
          </w:tcPr>
          <w:p w:rsidR="00100CA2" w:rsidRDefault="00100CA2" w:rsidP="00100CA2">
            <w:pPr>
              <w:bidi/>
              <w:spacing w:after="180" w:line="300" w:lineRule="exact"/>
              <w:rPr>
                <w:rFonts w:ascii="Arabic Typesetting" w:hAnsi="Arabic Typesetting" w:cs="Arabic Typesetting"/>
                <w:color w:val="000000"/>
                <w:w w:val="96"/>
                <w:sz w:val="36"/>
                <w:szCs w:val="36"/>
                <w:rtl/>
              </w:rPr>
            </w:pPr>
            <w:r>
              <w:rPr>
                <w:rFonts w:ascii="Arabic Typesetting" w:hAnsi="Arabic Typesetting" w:cs="Arabic Typesetting" w:hint="cs"/>
                <w:color w:val="000000"/>
                <w:w w:val="96"/>
                <w:sz w:val="36"/>
                <w:szCs w:val="36"/>
                <w:rtl/>
              </w:rPr>
              <w:t>استفيد من الدرسين التاليين في المشروع.</w:t>
            </w:r>
          </w:p>
          <w:p w:rsidR="00100CA2" w:rsidRDefault="00100CA2" w:rsidP="00100CA2">
            <w:pPr>
              <w:bidi/>
              <w:spacing w:after="180" w:line="300" w:lineRule="exact"/>
              <w:rPr>
                <w:rFonts w:ascii="Arabic Typesetting" w:hAnsi="Arabic Typesetting" w:cs="Arabic Typesetting"/>
                <w:color w:val="000000"/>
                <w:w w:val="96"/>
                <w:sz w:val="36"/>
                <w:szCs w:val="36"/>
                <w:rtl/>
              </w:rPr>
            </w:pPr>
            <w:r>
              <w:rPr>
                <w:rFonts w:ascii="Arabic Typesetting" w:hAnsi="Arabic Typesetting" w:cs="Arabic Typesetting" w:hint="cs"/>
                <w:color w:val="000000"/>
                <w:w w:val="96"/>
                <w:sz w:val="36"/>
                <w:szCs w:val="36"/>
                <w:rtl/>
              </w:rPr>
              <w:t>أولا، من المهم لتحقيق النجاح الحصول على التزام من جميع أصحاب المصلحة، ومنهم المنتفعون بقطاع الأعمال والجمعيات التجارية الدولية.</w:t>
            </w:r>
          </w:p>
          <w:p w:rsidR="00100CA2" w:rsidRPr="00DD14AE" w:rsidRDefault="00100CA2" w:rsidP="00100CA2">
            <w:pPr>
              <w:bidi/>
              <w:spacing w:after="180" w:line="300" w:lineRule="exact"/>
              <w:rPr>
                <w:rFonts w:ascii="Arabic Typesetting" w:hAnsi="Arabic Typesetting" w:cs="Arabic Typesetting"/>
                <w:color w:val="000000"/>
                <w:w w:val="96"/>
                <w:sz w:val="36"/>
                <w:szCs w:val="36"/>
                <w:rtl/>
              </w:rPr>
            </w:pPr>
            <w:r>
              <w:rPr>
                <w:rFonts w:ascii="Arabic Typesetting" w:hAnsi="Arabic Typesetting" w:cs="Arabic Typesetting" w:hint="cs"/>
                <w:color w:val="000000"/>
                <w:w w:val="96"/>
                <w:sz w:val="36"/>
                <w:szCs w:val="36"/>
                <w:rtl/>
              </w:rPr>
              <w:t>وثانيا فإن الأعمال المتعلقة بالإدارة الجماعية لحق المؤلف معقدة، ومن المجازفة تنفيذ المشروع دون الاستعانة بشريك من قطاع الأعمال تكون لديه الخبرة والحنكة الصناعية المناسبة. وعلى النسق ذاته يحتاج المشروع إلى الخبرة المناسبة في الداخل لتنسيق التنفيذ من الناحية التقنية.</w:t>
            </w:r>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المخاطر والتخفيف من آثارها</w:t>
            </w:r>
          </w:p>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p>
        </w:tc>
        <w:tc>
          <w:tcPr>
            <w:tcW w:w="7299" w:type="dxa"/>
          </w:tcPr>
          <w:p w:rsidR="00100CA2" w:rsidRDefault="00100CA2" w:rsidP="00100CA2">
            <w:pPr>
              <w:bidi/>
              <w:spacing w:after="180" w:line="300" w:lineRule="exact"/>
              <w:rPr>
                <w:rFonts w:ascii="Arabic Typesetting" w:hAnsi="Arabic Typesetting" w:cs="Arabic Typesetting"/>
                <w:color w:val="000000"/>
                <w:sz w:val="36"/>
                <w:szCs w:val="36"/>
                <w:rtl/>
                <w:lang w:bidi="ar-EG"/>
              </w:rPr>
            </w:pPr>
            <w:r w:rsidRPr="00C60C7E">
              <w:rPr>
                <w:rFonts w:ascii="Arabic Typesetting" w:hAnsi="Arabic Typesetting" w:cs="Arabic Typesetting"/>
                <w:color w:val="000000"/>
                <w:sz w:val="36"/>
                <w:szCs w:val="36"/>
                <w:rtl/>
              </w:rPr>
              <w:t>يتمثل الخطر الأكبر</w:t>
            </w:r>
            <w:r>
              <w:rPr>
                <w:rFonts w:ascii="Arabic Typesetting" w:hAnsi="Arabic Typesetting" w:cs="Arabic Typesetting" w:hint="cs"/>
                <w:color w:val="000000"/>
                <w:sz w:val="36"/>
                <w:szCs w:val="36"/>
                <w:rtl/>
              </w:rPr>
              <w:t>، الذي حدد في تقارير مرحلية سابقة،</w:t>
            </w:r>
            <w:r w:rsidRPr="00C60C7E">
              <w:rPr>
                <w:rFonts w:ascii="Arabic Typesetting" w:hAnsi="Arabic Typesetting" w:cs="Arabic Typesetting"/>
                <w:color w:val="000000"/>
                <w:sz w:val="36"/>
                <w:szCs w:val="36"/>
                <w:rtl/>
              </w:rPr>
              <w:t xml:space="preserve"> أمام نجاح هذا المشروع في </w:t>
            </w:r>
            <w:r>
              <w:rPr>
                <w:rFonts w:ascii="Arabic Typesetting" w:hAnsi="Arabic Typesetting" w:cs="Arabic Typesetting" w:hint="cs"/>
                <w:color w:val="000000"/>
                <w:sz w:val="36"/>
                <w:szCs w:val="36"/>
                <w:rtl/>
              </w:rPr>
              <w:t>الترابط بين الأنظمة الوطنية في شبكة حق المؤلف في غرب أفريقيا، وأنظمة إدارة البيانات والاتصالات الدولية، ولا سيما تلك الخاصة ب</w:t>
            </w:r>
            <w:r w:rsidRPr="00C60C7E">
              <w:rPr>
                <w:rFonts w:ascii="Arabic Typesetting" w:hAnsi="Arabic Typesetting" w:cs="Arabic Typesetting"/>
                <w:color w:val="000000"/>
                <w:sz w:val="36"/>
                <w:szCs w:val="36"/>
                <w:rtl/>
              </w:rPr>
              <w:t>الاتحاد ال</w:t>
            </w:r>
            <w:r>
              <w:rPr>
                <w:rFonts w:ascii="Arabic Typesetting" w:hAnsi="Arabic Typesetting" w:cs="Arabic Typesetting"/>
                <w:color w:val="000000"/>
                <w:sz w:val="36"/>
                <w:szCs w:val="36"/>
                <w:rtl/>
              </w:rPr>
              <w:t>دولي لجمعيات المؤلفين والملحنين</w:t>
            </w:r>
            <w:r w:rsidRPr="00C60C7E">
              <w:rPr>
                <w:rFonts w:ascii="Arabic Typesetting" w:hAnsi="Arabic Typesetting" w:cs="Arabic Typesetting"/>
                <w:color w:val="000000"/>
                <w:sz w:val="36"/>
                <w:szCs w:val="36"/>
                <w:rtl/>
                <w:lang w:bidi="ar-EG"/>
              </w:rPr>
              <w:t>، ومجلس</w:t>
            </w:r>
            <w:r>
              <w:rPr>
                <w:rFonts w:ascii="Arabic Typesetting" w:hAnsi="Arabic Typesetting" w:cs="Arabic Typesetting"/>
                <w:color w:val="000000"/>
                <w:sz w:val="36"/>
                <w:szCs w:val="36"/>
                <w:rtl/>
                <w:lang w:bidi="ar-EG"/>
              </w:rPr>
              <w:t xml:space="preserve"> جمعيات إدارة حقوق فناني الأداء</w:t>
            </w:r>
            <w:r>
              <w:rPr>
                <w:rFonts w:ascii="Arabic Typesetting" w:hAnsi="Arabic Typesetting" w:cs="Arabic Typesetting" w:hint="cs"/>
                <w:color w:val="000000"/>
                <w:sz w:val="36"/>
                <w:szCs w:val="36"/>
                <w:rtl/>
                <w:lang w:bidi="ar-EG"/>
              </w:rPr>
              <w:t>.</w:t>
            </w:r>
          </w:p>
          <w:p w:rsidR="00100CA2" w:rsidRDefault="00100CA2" w:rsidP="00100CA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وللتخفيف من أثر هذا الخطر فإن المقاربة التي يتبعها المشروع حاليا هي البحث عن شريك خارجي جديد يتمتع بالخبرة العملية والتقنية لتنفيذ عنصري إدارة البيانات والاتصالات من المشروع على الصعيدين الإقليمي والدولي.</w:t>
            </w:r>
          </w:p>
          <w:p w:rsidR="00100CA2" w:rsidRPr="00C60C7E"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 xml:space="preserve">ومن المخاطر المرتبطة بذلك أن ميزانية المشروع ليست مناسبة على الأرجح لتنفيذه وفقا للتوقعات، دون الاستعانة بالشريك الخارجي الذي كان من المرتقب أصلا الاستعانة به. وللتخفيف من آثار هذا الخطر سينتظر من الشريك المقبل اقتراح نموذج أعمال لتنفيذ المشروع، يمكن أن يشمل تبادل المخاطر والاستثمارات. </w:t>
            </w:r>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lastRenderedPageBreak/>
              <w:t>مسائل تقتضي دعما/اهتماما فوريا</w:t>
            </w:r>
          </w:p>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p>
        </w:tc>
        <w:tc>
          <w:tcPr>
            <w:tcW w:w="7299" w:type="dxa"/>
          </w:tcPr>
          <w:p w:rsidR="00100CA2" w:rsidRDefault="00100CA2" w:rsidP="00100CA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تأخر المشروع بسبب تغيير الاستراتيجية المتبعة. وفيما يلي الأولويات التي يتعين الانتباه لها: </w:t>
            </w:r>
          </w:p>
          <w:p w:rsidR="00100CA2" w:rsidRDefault="00100CA2" w:rsidP="00100CA2">
            <w:pPr>
              <w:bidi/>
              <w:spacing w:after="180" w:line="280" w:lineRule="exact"/>
              <w:ind w:left="465"/>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استكمال توثيق متطلبات الأعمال الكاملة؛</w:t>
            </w:r>
          </w:p>
          <w:p w:rsidR="00100CA2" w:rsidRDefault="00100CA2" w:rsidP="00100CA2">
            <w:pPr>
              <w:bidi/>
              <w:spacing w:after="180" w:line="280" w:lineRule="exact"/>
              <w:ind w:left="465"/>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(ب)</w:t>
            </w:r>
            <w:r>
              <w:rPr>
                <w:rFonts w:ascii="Arabic Typesetting" w:hAnsi="Arabic Typesetting" w:cs="Arabic Typesetting"/>
                <w:color w:val="000000"/>
                <w:sz w:val="36"/>
                <w:szCs w:val="36"/>
                <w:rtl/>
              </w:rPr>
              <w:tab/>
            </w:r>
            <w:r w:rsidR="00CC33A5">
              <w:rPr>
                <w:rFonts w:ascii="Arabic Typesetting" w:hAnsi="Arabic Typesetting" w:cs="Arabic Typesetting" w:hint="cs"/>
                <w:color w:val="000000"/>
                <w:sz w:val="36"/>
                <w:szCs w:val="36"/>
                <w:rtl/>
              </w:rPr>
              <w:t>و</w:t>
            </w:r>
            <w:r>
              <w:rPr>
                <w:rFonts w:ascii="Arabic Typesetting" w:hAnsi="Arabic Typesetting" w:cs="Arabic Typesetting" w:hint="cs"/>
                <w:color w:val="000000"/>
                <w:sz w:val="36"/>
                <w:szCs w:val="36"/>
                <w:rtl/>
              </w:rPr>
              <w:t>تحديد شريك خارجي يتمتع بالكفاءة؛</w:t>
            </w:r>
          </w:p>
          <w:p w:rsidR="00100CA2" w:rsidRPr="00C60C7E" w:rsidRDefault="00100CA2" w:rsidP="00100CA2">
            <w:pPr>
              <w:bidi/>
              <w:spacing w:after="180" w:line="280" w:lineRule="exact"/>
              <w:ind w:left="465"/>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(ج)</w:t>
            </w:r>
            <w:r>
              <w:rPr>
                <w:rFonts w:ascii="Arabic Typesetting" w:hAnsi="Arabic Typesetting" w:cs="Arabic Typesetting"/>
                <w:color w:val="000000"/>
                <w:sz w:val="36"/>
                <w:szCs w:val="36"/>
                <w:rtl/>
              </w:rPr>
              <w:tab/>
            </w:r>
            <w:r w:rsidR="00CC33A5">
              <w:rPr>
                <w:rFonts w:ascii="Arabic Typesetting" w:hAnsi="Arabic Typesetting" w:cs="Arabic Typesetting" w:hint="cs"/>
                <w:color w:val="000000"/>
                <w:sz w:val="36"/>
                <w:szCs w:val="36"/>
                <w:rtl/>
              </w:rPr>
              <w:t>وتعيين مدير تقني للمشروع</w:t>
            </w:r>
            <w:r>
              <w:rPr>
                <w:rFonts w:ascii="Arabic Typesetting" w:hAnsi="Arabic Typesetting" w:cs="Arabic Typesetting" w:hint="cs"/>
                <w:color w:val="000000"/>
                <w:sz w:val="36"/>
                <w:szCs w:val="36"/>
                <w:rtl/>
              </w:rPr>
              <w:t>؛</w:t>
            </w:r>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المضي قدما</w:t>
            </w:r>
          </w:p>
        </w:tc>
        <w:tc>
          <w:tcPr>
            <w:tcW w:w="7299" w:type="dxa"/>
          </w:tcPr>
          <w:p w:rsidR="00100CA2" w:rsidRPr="003754CC" w:rsidRDefault="00100CA2" w:rsidP="00100CA2">
            <w:pPr>
              <w:bidi/>
              <w:spacing w:after="180" w:line="28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في الربع الأخير من عام 2013 ستدشن مناقصة لتحديد أنسب شريك خارجي. وسترمي هذه المناقصة إلى تحديد شريك يتمتع بالخبرة العملية والتقنية الوجيهة، وكذلك تحديد نموذج أعمال لتنفيذ المشروع، نظرا لأن ميزانية المشروع ربما لن تكون كافية لتنفيذه وفقا لتوقعات المشروع دون استثمارات من شريك خارجي.</w:t>
            </w:r>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الجدول الزمني للتنفيذ</w:t>
            </w:r>
          </w:p>
        </w:tc>
        <w:tc>
          <w:tcPr>
            <w:tcW w:w="7299" w:type="dxa"/>
          </w:tcPr>
          <w:p w:rsidR="00100CA2" w:rsidRPr="00C60C7E"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عقب توثيق المتطلبات وعملية المناقصة في عام 2013، سينقح الجدول الزمني للمشروع.</w:t>
            </w:r>
          </w:p>
        </w:tc>
      </w:tr>
      <w:tr w:rsidR="00100CA2" w:rsidRPr="00C60C7E" w:rsidTr="00CC33A5">
        <w:trPr>
          <w:jc w:val="center"/>
        </w:trPr>
        <w:tc>
          <w:tcPr>
            <w:tcW w:w="1944" w:type="dxa"/>
          </w:tcPr>
          <w:p w:rsidR="00100CA2" w:rsidRPr="00C60C7E" w:rsidRDefault="00100CA2" w:rsidP="00100CA2">
            <w:pPr>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معدل تنفيذ المشروع</w:t>
            </w:r>
          </w:p>
        </w:tc>
        <w:tc>
          <w:tcPr>
            <w:tcW w:w="7299" w:type="dxa"/>
          </w:tcPr>
          <w:p w:rsidR="00100CA2" w:rsidRPr="00C60C7E" w:rsidRDefault="00100CA2" w:rsidP="00100CA2">
            <w:pPr>
              <w:bidi/>
              <w:spacing w:after="180" w:line="300" w:lineRule="exact"/>
              <w:rPr>
                <w:rFonts w:ascii="Arabic Typesetting" w:hAnsi="Arabic Typesetting" w:cs="Arabic Typesetting"/>
                <w:color w:val="000000"/>
                <w:sz w:val="36"/>
                <w:szCs w:val="36"/>
                <w:rtl/>
              </w:rPr>
            </w:pPr>
            <w:r w:rsidRPr="00C60C7E">
              <w:rPr>
                <w:rFonts w:ascii="Arabic Typesetting" w:hAnsi="Arabic Typesetting" w:cs="Arabic Typesetting"/>
                <w:color w:val="000000"/>
                <w:sz w:val="36"/>
                <w:szCs w:val="36"/>
                <w:rtl/>
              </w:rPr>
              <w:t xml:space="preserve">معدل استخدام الميزانية كما في نهاية أغسطس </w:t>
            </w:r>
            <w:r>
              <w:rPr>
                <w:rFonts w:ascii="Arabic Typesetting" w:hAnsi="Arabic Typesetting" w:cs="Arabic Typesetting" w:hint="cs"/>
                <w:color w:val="000000"/>
                <w:sz w:val="36"/>
                <w:szCs w:val="36"/>
                <w:rtl/>
              </w:rPr>
              <w:t>2013</w:t>
            </w:r>
            <w:r w:rsidRPr="00C60C7E">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55,5</w:t>
            </w:r>
            <w:r w:rsidRPr="00C60C7E">
              <w:rPr>
                <w:rFonts w:ascii="Arabic Typesetting" w:hAnsi="Arabic Typesetting" w:cs="Arabic Typesetting"/>
                <w:color w:val="000000"/>
                <w:sz w:val="36"/>
                <w:szCs w:val="36"/>
                <w:rtl/>
              </w:rPr>
              <w:t>%.</w:t>
            </w:r>
          </w:p>
        </w:tc>
      </w:tr>
      <w:tr w:rsidR="00100CA2" w:rsidRPr="00C60C7E" w:rsidTr="00CC33A5">
        <w:trPr>
          <w:jc w:val="center"/>
        </w:trPr>
        <w:tc>
          <w:tcPr>
            <w:tcW w:w="1944" w:type="dxa"/>
          </w:tcPr>
          <w:p w:rsidR="00100CA2" w:rsidRPr="00C60C7E" w:rsidRDefault="00100CA2" w:rsidP="00100CA2">
            <w:pPr>
              <w:keepNext/>
              <w:bidi/>
              <w:spacing w:after="180" w:line="300" w:lineRule="exact"/>
              <w:rPr>
                <w:rFonts w:ascii="Arabic Typesetting" w:hAnsi="Arabic Typesetting" w:cs="Arabic Typesetting"/>
                <w:color w:val="000000"/>
                <w:sz w:val="36"/>
                <w:szCs w:val="36"/>
                <w:u w:val="single"/>
                <w:rtl/>
              </w:rPr>
            </w:pPr>
            <w:r w:rsidRPr="00C60C7E">
              <w:rPr>
                <w:rFonts w:ascii="Arabic Typesetting" w:hAnsi="Arabic Typesetting" w:cs="Arabic Typesetting"/>
                <w:color w:val="000000"/>
                <w:sz w:val="36"/>
                <w:szCs w:val="36"/>
                <w:u w:val="single"/>
                <w:rtl/>
              </w:rPr>
              <w:t>التقارير السابقة</w:t>
            </w:r>
          </w:p>
          <w:p w:rsidR="00100CA2" w:rsidRPr="00C60C7E" w:rsidRDefault="00100CA2" w:rsidP="00100CA2">
            <w:pPr>
              <w:keepNext/>
              <w:bidi/>
              <w:spacing w:after="180" w:line="300" w:lineRule="exact"/>
              <w:rPr>
                <w:rFonts w:ascii="Arabic Typesetting" w:hAnsi="Arabic Typesetting" w:cs="Arabic Typesetting"/>
                <w:color w:val="000000"/>
                <w:sz w:val="36"/>
                <w:szCs w:val="36"/>
                <w:u w:val="single"/>
                <w:rtl/>
              </w:rPr>
            </w:pPr>
          </w:p>
        </w:tc>
        <w:tc>
          <w:tcPr>
            <w:tcW w:w="7299" w:type="dxa"/>
          </w:tcPr>
          <w:p w:rsidR="00100CA2" w:rsidRPr="003754CC" w:rsidRDefault="00100CA2" w:rsidP="00100CA2">
            <w:pPr>
              <w:keepNext/>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قدم التقرير المرحلي الأول عن هذا المشروع، في المرفق الثاني للوثيقة </w:t>
            </w:r>
            <w:r w:rsidRPr="003754CC">
              <w:rPr>
                <w:rFonts w:ascii="Arabic Typesetting" w:hAnsi="Arabic Typesetting" w:cs="Arabic Typesetting"/>
                <w:color w:val="000000"/>
                <w:sz w:val="36"/>
                <w:szCs w:val="36"/>
              </w:rPr>
              <w:t>CDIP/10/2</w:t>
            </w:r>
            <w:r w:rsidRPr="003754CC">
              <w:rPr>
                <w:rFonts w:ascii="Arabic Typesetting" w:hAnsi="Arabic Typesetting" w:cs="Arabic Typesetting" w:hint="cs"/>
                <w:color w:val="000000"/>
                <w:sz w:val="36"/>
                <w:szCs w:val="36"/>
                <w:rtl/>
              </w:rPr>
              <w:t xml:space="preserve">، </w:t>
            </w:r>
            <w:r>
              <w:rPr>
                <w:rFonts w:ascii="Arabic Typesetting" w:hAnsi="Arabic Typesetting" w:cs="Arabic Typesetting" w:hint="cs"/>
                <w:color w:val="000000"/>
                <w:sz w:val="36"/>
                <w:szCs w:val="36"/>
                <w:rtl/>
              </w:rPr>
              <w:t>إلى اللجنة المعنية بالتنمية والملكية الفكرية في دورتها العاشرة المنعقدة في نوفمبر 2012.</w:t>
            </w:r>
          </w:p>
        </w:tc>
      </w:tr>
    </w:tbl>
    <w:p w:rsidR="00100CA2" w:rsidRDefault="00100CA2" w:rsidP="00100CA2">
      <w:pPr>
        <w:pStyle w:val="NormalParaAR"/>
        <w:rPr>
          <w:rtl/>
        </w:rPr>
      </w:pPr>
    </w:p>
    <w:p w:rsidR="00100CA2" w:rsidRDefault="00100CA2" w:rsidP="00100CA2">
      <w:pPr>
        <w:rPr>
          <w:rFonts w:ascii="Arabic Typesetting" w:hAnsi="Arabic Typesetting" w:cs="Arabic Typesetting"/>
          <w:sz w:val="36"/>
          <w:szCs w:val="36"/>
          <w:rtl/>
        </w:rPr>
      </w:pPr>
      <w:r>
        <w:rPr>
          <w:rtl/>
        </w:rPr>
        <w:br w:type="page"/>
      </w:r>
    </w:p>
    <w:p w:rsidR="00100CA2" w:rsidRDefault="00100CA2" w:rsidP="00100CA2">
      <w:pPr>
        <w:pStyle w:val="NormalParaAR"/>
        <w:rPr>
          <w:rtl/>
        </w:rPr>
      </w:pPr>
      <w:r>
        <w:rPr>
          <w:rFonts w:hint="cs"/>
          <w:rtl/>
        </w:rPr>
        <w:lastRenderedPageBreak/>
        <w:t>التقييم الذاتي للمشروع</w:t>
      </w:r>
    </w:p>
    <w:p w:rsidR="00100CA2" w:rsidRPr="00186614" w:rsidRDefault="00100CA2" w:rsidP="00100CA2">
      <w:pPr>
        <w:bidi/>
        <w:spacing w:after="240" w:line="360" w:lineRule="exact"/>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771"/>
        <w:gridCol w:w="1771"/>
        <w:gridCol w:w="1592"/>
        <w:gridCol w:w="2338"/>
      </w:tblGrid>
      <w:tr w:rsidR="00100CA2" w:rsidRPr="00E05920" w:rsidTr="00A37845">
        <w:trPr>
          <w:jc w:val="center"/>
        </w:trPr>
        <w:tc>
          <w:tcPr>
            <w:tcW w:w="1913"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w:t>
            </w:r>
          </w:p>
        </w:tc>
        <w:tc>
          <w:tcPr>
            <w:tcW w:w="1771"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w:t>
            </w:r>
          </w:p>
        </w:tc>
        <w:tc>
          <w:tcPr>
            <w:tcW w:w="1771"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w:t>
            </w:r>
          </w:p>
        </w:tc>
        <w:tc>
          <w:tcPr>
            <w:tcW w:w="1592"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تقدم</w:t>
            </w:r>
          </w:p>
        </w:tc>
        <w:tc>
          <w:tcPr>
            <w:tcW w:w="2338"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تقييم</w:t>
            </w:r>
          </w:p>
        </w:tc>
      </w:tr>
      <w:tr w:rsidR="00100CA2" w:rsidRPr="00E05920" w:rsidTr="00A37845">
        <w:trPr>
          <w:jc w:val="center"/>
        </w:trPr>
        <w:tc>
          <w:tcPr>
            <w:tcW w:w="1913"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تم التنفيذ بالكامل</w:t>
            </w:r>
          </w:p>
        </w:tc>
        <w:tc>
          <w:tcPr>
            <w:tcW w:w="1771"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تقدم قوي</w:t>
            </w:r>
          </w:p>
        </w:tc>
        <w:tc>
          <w:tcPr>
            <w:tcW w:w="1771"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بعض التقدم</w:t>
            </w:r>
          </w:p>
        </w:tc>
        <w:tc>
          <w:tcPr>
            <w:tcW w:w="1592"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لا يوجد تقدم</w:t>
            </w:r>
          </w:p>
        </w:tc>
        <w:tc>
          <w:tcPr>
            <w:tcW w:w="2338" w:type="dxa"/>
          </w:tcPr>
          <w:p w:rsidR="00100CA2" w:rsidRPr="00E05920" w:rsidRDefault="00100CA2" w:rsidP="00100CA2">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E05920">
              <w:rPr>
                <w:rFonts w:ascii="Arabic Typesetting" w:hAnsi="Arabic Typesetting" w:cs="Arabic Typesetting"/>
                <w:color w:val="000000"/>
                <w:sz w:val="36"/>
                <w:szCs w:val="36"/>
                <w:rtl/>
                <w:lang w:bidi="ar-EG"/>
              </w:rPr>
              <w:t>توقف</w:t>
            </w:r>
          </w:p>
        </w:tc>
      </w:tr>
    </w:tbl>
    <w:p w:rsidR="00100CA2" w:rsidRPr="00D638C4" w:rsidRDefault="00100CA2" w:rsidP="00100CA2">
      <w:pPr>
        <w:pStyle w:val="NormalParaAR"/>
        <w:spacing w:before="240"/>
        <w:rPr>
          <w:rtl/>
          <w:lang w:bidi="ar-EG"/>
        </w:rPr>
      </w:pPr>
      <w:r>
        <w:rPr>
          <w:rFonts w:hint="cs"/>
          <w:rtl/>
          <w:lang w:bidi="ar-EG"/>
        </w:rPr>
        <w:t>يتعلق هذا التقييم بالجزء الخاص بالأدوات المتاحة لمنظمات الإدارة الجماعية من المشروع فقط</w:t>
      </w:r>
    </w:p>
    <w:tbl>
      <w:tblPr>
        <w:bidiVisual/>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835"/>
        <w:gridCol w:w="2780"/>
        <w:gridCol w:w="1117"/>
      </w:tblGrid>
      <w:tr w:rsidR="00100CA2" w:rsidRPr="00E05920" w:rsidTr="00A37845">
        <w:trPr>
          <w:tblHeader/>
          <w:jc w:val="center"/>
        </w:trPr>
        <w:tc>
          <w:tcPr>
            <w:tcW w:w="2653" w:type="dxa"/>
          </w:tcPr>
          <w:p w:rsidR="00100CA2" w:rsidRPr="00E05920" w:rsidRDefault="00100CA2" w:rsidP="00100CA2">
            <w:pPr>
              <w:bidi/>
              <w:spacing w:after="180" w:line="300" w:lineRule="exact"/>
              <w:rPr>
                <w:rFonts w:ascii="Arabic Typesetting" w:hAnsi="Arabic Typesetting" w:cs="Arabic Typesetting"/>
                <w:b/>
                <w:bCs/>
                <w:color w:val="000000"/>
                <w:sz w:val="36"/>
                <w:szCs w:val="36"/>
                <w:rtl/>
              </w:rPr>
            </w:pPr>
            <w:proofErr w:type="spellStart"/>
            <w:r w:rsidRPr="00E05920">
              <w:rPr>
                <w:rFonts w:ascii="Arabic Typesetting" w:hAnsi="Arabic Typesetting" w:cs="Arabic Typesetting"/>
                <w:color w:val="000000"/>
                <w:sz w:val="36"/>
                <w:szCs w:val="36"/>
                <w:u w:val="single"/>
                <w:rtl/>
                <w:lang w:bidi="ar-EG"/>
              </w:rPr>
              <w:t>نتائ</w:t>
            </w:r>
            <w:proofErr w:type="spellEnd"/>
            <w:r w:rsidRPr="00E05920">
              <w:rPr>
                <w:rFonts w:ascii="Arabic Typesetting" w:hAnsi="Arabic Typesetting" w:cs="Arabic Typesetting"/>
                <w:color w:val="000000"/>
                <w:sz w:val="36"/>
                <w:szCs w:val="36"/>
                <w:u w:val="single"/>
                <w:rtl/>
              </w:rPr>
              <w:t>ج المشروع</w:t>
            </w:r>
            <w:r w:rsidRPr="00A87C50">
              <w:rPr>
                <w:rStyle w:val="FootnoteReference"/>
                <w:color w:val="000000"/>
                <w:rtl/>
              </w:rPr>
              <w:footnoteReference w:id="4"/>
            </w:r>
          </w:p>
          <w:p w:rsidR="00100CA2" w:rsidRPr="00E05920" w:rsidRDefault="00100CA2" w:rsidP="00100CA2">
            <w:pPr>
              <w:bidi/>
              <w:spacing w:after="180" w:line="300" w:lineRule="exact"/>
              <w:rPr>
                <w:rFonts w:ascii="Arabic Typesetting" w:hAnsi="Arabic Typesetting" w:cs="Arabic Typesetting"/>
                <w:color w:val="000000"/>
                <w:sz w:val="36"/>
                <w:szCs w:val="36"/>
                <w:u w:val="single"/>
                <w:lang w:val="fr-CH"/>
              </w:rPr>
            </w:pPr>
            <w:r w:rsidRPr="00E05920">
              <w:rPr>
                <w:rFonts w:ascii="Arabic Typesetting" w:hAnsi="Arabic Typesetting" w:cs="Arabic Typesetting"/>
                <w:color w:val="000000"/>
                <w:sz w:val="36"/>
                <w:szCs w:val="36"/>
                <w:u w:val="single"/>
                <w:rtl/>
              </w:rPr>
              <w:t>(النتيجة المتوقعة)</w:t>
            </w:r>
          </w:p>
        </w:tc>
        <w:tc>
          <w:tcPr>
            <w:tcW w:w="2835" w:type="dxa"/>
          </w:tcPr>
          <w:p w:rsidR="00100CA2" w:rsidRPr="00E05920" w:rsidRDefault="00100CA2" w:rsidP="00100CA2">
            <w:pPr>
              <w:bidi/>
              <w:spacing w:after="180" w:line="300" w:lineRule="exact"/>
              <w:rPr>
                <w:rFonts w:ascii="Arabic Typesetting" w:hAnsi="Arabic Typesetting" w:cs="Arabic Typesetting"/>
                <w:color w:val="000000"/>
                <w:sz w:val="36"/>
                <w:szCs w:val="36"/>
                <w:u w:val="single"/>
                <w:rtl/>
              </w:rPr>
            </w:pPr>
            <w:r w:rsidRPr="00E05920">
              <w:rPr>
                <w:rFonts w:ascii="Arabic Typesetting" w:hAnsi="Arabic Typesetting" w:cs="Arabic Typesetting"/>
                <w:color w:val="000000"/>
                <w:sz w:val="36"/>
                <w:szCs w:val="36"/>
                <w:u w:val="single"/>
                <w:rtl/>
              </w:rPr>
              <w:t>مؤشرات التنفيذ الناجح</w:t>
            </w:r>
          </w:p>
          <w:p w:rsidR="00100CA2" w:rsidRPr="00E05920" w:rsidRDefault="00100CA2" w:rsidP="00100CA2">
            <w:pPr>
              <w:bidi/>
              <w:spacing w:after="180" w:line="300" w:lineRule="exact"/>
              <w:rPr>
                <w:rFonts w:ascii="Arabic Typesetting" w:hAnsi="Arabic Typesetting" w:cs="Arabic Typesetting"/>
                <w:color w:val="000000"/>
                <w:sz w:val="36"/>
                <w:szCs w:val="36"/>
                <w:u w:val="single"/>
                <w:lang w:val="fr-CH"/>
              </w:rPr>
            </w:pPr>
            <w:r w:rsidRPr="00E05920">
              <w:rPr>
                <w:rFonts w:ascii="Arabic Typesetting" w:hAnsi="Arabic Typesetting" w:cs="Arabic Typesetting"/>
                <w:color w:val="000000"/>
                <w:sz w:val="36"/>
                <w:szCs w:val="36"/>
                <w:u w:val="single"/>
                <w:rtl/>
              </w:rPr>
              <w:t>(مؤشرات النتائج)</w:t>
            </w:r>
          </w:p>
        </w:tc>
        <w:tc>
          <w:tcPr>
            <w:tcW w:w="2780" w:type="dxa"/>
          </w:tcPr>
          <w:p w:rsidR="00100CA2" w:rsidRPr="00E05920" w:rsidRDefault="00100CA2" w:rsidP="00100CA2">
            <w:pPr>
              <w:bidi/>
              <w:spacing w:after="180" w:line="300" w:lineRule="exact"/>
              <w:rPr>
                <w:rFonts w:ascii="Arabic Typesetting" w:hAnsi="Arabic Typesetting" w:cs="Arabic Typesetting"/>
                <w:color w:val="000000"/>
                <w:sz w:val="36"/>
                <w:szCs w:val="36"/>
                <w:u w:val="single"/>
                <w:lang w:val="fr-CH"/>
              </w:rPr>
            </w:pPr>
            <w:r w:rsidRPr="00E05920">
              <w:rPr>
                <w:rFonts w:ascii="Arabic Typesetting" w:hAnsi="Arabic Typesetting" w:cs="Arabic Typesetting"/>
                <w:color w:val="000000"/>
                <w:sz w:val="36"/>
                <w:szCs w:val="36"/>
                <w:u w:val="single"/>
                <w:rtl/>
              </w:rPr>
              <w:t>بيانات الأداء</w:t>
            </w:r>
          </w:p>
        </w:tc>
        <w:tc>
          <w:tcPr>
            <w:tcW w:w="1117" w:type="dxa"/>
          </w:tcPr>
          <w:p w:rsidR="00100CA2" w:rsidRPr="00E05920" w:rsidRDefault="00100CA2" w:rsidP="00100CA2">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hint="cs"/>
                <w:color w:val="000000"/>
                <w:sz w:val="36"/>
                <w:szCs w:val="36"/>
                <w:u w:val="single"/>
                <w:rtl/>
                <w:lang w:bidi="ar-EG"/>
              </w:rPr>
              <w:t>الوضع الراهن</w:t>
            </w:r>
          </w:p>
        </w:tc>
      </w:tr>
      <w:tr w:rsidR="00100CA2" w:rsidRPr="00E05920" w:rsidTr="00A37845">
        <w:trPr>
          <w:jc w:val="center"/>
        </w:trPr>
        <w:tc>
          <w:tcPr>
            <w:tcW w:w="2653" w:type="dxa"/>
          </w:tcPr>
          <w:p w:rsidR="00100CA2" w:rsidRPr="00E05920" w:rsidRDefault="00100CA2" w:rsidP="00100CA2">
            <w:pPr>
              <w:pStyle w:val="NormalWeb"/>
              <w:tabs>
                <w:tab w:val="right" w:pos="565"/>
              </w:tabs>
              <w:bidi/>
              <w:spacing w:before="0" w:beforeAutospacing="0" w:after="180" w:afterAutospacing="0" w:line="300" w:lineRule="exact"/>
              <w:rPr>
                <w:rFonts w:ascii="Arabic Typesetting" w:hAnsi="Arabic Typesetting" w:cs="Arabic Typesetting"/>
                <w:sz w:val="36"/>
                <w:szCs w:val="36"/>
              </w:rPr>
            </w:pPr>
            <w:r w:rsidRPr="00E05920">
              <w:rPr>
                <w:rFonts w:ascii="Arabic Typesetting" w:hAnsi="Arabic Typesetting" w:cs="Arabic Typesetting"/>
                <w:sz w:val="36"/>
                <w:szCs w:val="36"/>
                <w:rtl/>
              </w:rPr>
              <w:t>توفير معدات تكنولوجيا المعلومات</w:t>
            </w:r>
            <w:r w:rsidRPr="00E05920">
              <w:rPr>
                <w:rFonts w:ascii="Arabic Typesetting" w:hAnsi="Arabic Typesetting" w:cs="Arabic Typesetting"/>
                <w:sz w:val="36"/>
                <w:szCs w:val="36"/>
              </w:rPr>
              <w:t>.</w:t>
            </w:r>
          </w:p>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p>
        </w:tc>
        <w:tc>
          <w:tcPr>
            <w:tcW w:w="2835" w:type="dxa"/>
          </w:tcPr>
          <w:p w:rsidR="00100CA2" w:rsidRPr="007E2944"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r w:rsidRPr="00E05920">
              <w:rPr>
                <w:rFonts w:ascii="Arabic Typesetting" w:hAnsi="Arabic Typesetting" w:cs="Arabic Typesetting"/>
                <w:sz w:val="36"/>
                <w:szCs w:val="36"/>
                <w:rtl/>
              </w:rPr>
              <w:t>بنية تحتية لتكنولوجيا المعلومات لفائدة منظمات الإدارة الجماعية تتلاءم مع</w:t>
            </w:r>
            <w:r w:rsidRPr="00E05920">
              <w:rPr>
                <w:rFonts w:ascii="Arabic Typesetting" w:hAnsi="Arabic Typesetting" w:cs="Arabic Typesetting"/>
                <w:sz w:val="36"/>
                <w:szCs w:val="36"/>
              </w:rPr>
              <w:t xml:space="preserve"> </w:t>
            </w:r>
            <w:r w:rsidRPr="00E05920">
              <w:rPr>
                <w:rFonts w:ascii="Arabic Typesetting" w:hAnsi="Arabic Typesetting" w:cs="Arabic Typesetting"/>
                <w:sz w:val="36"/>
                <w:szCs w:val="36"/>
                <w:rtl/>
              </w:rPr>
              <w:t xml:space="preserve">متطلبات </w:t>
            </w:r>
            <w:r>
              <w:rPr>
                <w:rFonts w:ascii="Arabic Typesetting" w:hAnsi="Arabic Typesetting" w:cs="Arabic Typesetting" w:hint="cs"/>
                <w:sz w:val="36"/>
                <w:szCs w:val="36"/>
                <w:rtl/>
              </w:rPr>
              <w:t>نشر أنظمة حديثة لتكنولوجيا المعلومات.</w:t>
            </w:r>
          </w:p>
        </w:tc>
        <w:tc>
          <w:tcPr>
            <w:tcW w:w="2780" w:type="dxa"/>
          </w:tcPr>
          <w:p w:rsidR="00100CA2" w:rsidRPr="00E05920"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sz w:val="36"/>
                <w:szCs w:val="36"/>
                <w:rtl/>
              </w:rPr>
              <w:t>توقفت الويبو عن تقديم معدات تكنولوجيا المعلومات اعتبارا من يوليو 2012.</w:t>
            </w:r>
          </w:p>
        </w:tc>
        <w:tc>
          <w:tcPr>
            <w:tcW w:w="1117" w:type="dxa"/>
          </w:tcPr>
          <w:p w:rsidR="00100CA2" w:rsidRPr="00E05920" w:rsidRDefault="00100CA2" w:rsidP="00100CA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تقييم</w:t>
            </w:r>
          </w:p>
        </w:tc>
      </w:tr>
      <w:tr w:rsidR="00100CA2" w:rsidRPr="00E05920" w:rsidTr="00A37845">
        <w:trPr>
          <w:jc w:val="center"/>
        </w:trPr>
        <w:tc>
          <w:tcPr>
            <w:tcW w:w="2653" w:type="dxa"/>
          </w:tcPr>
          <w:p w:rsidR="00100CA2" w:rsidRPr="00E05920" w:rsidRDefault="00100CA2" w:rsidP="00100CA2">
            <w:pPr>
              <w:pStyle w:val="NormalWeb"/>
              <w:tabs>
                <w:tab w:val="right" w:pos="565"/>
              </w:tabs>
              <w:bidi/>
              <w:spacing w:before="0" w:beforeAutospacing="0" w:after="180" w:afterAutospacing="0" w:line="300" w:lineRule="exact"/>
              <w:rPr>
                <w:rFonts w:ascii="Arabic Typesetting" w:hAnsi="Arabic Typesetting" w:cs="Arabic Typesetting"/>
                <w:sz w:val="36"/>
                <w:szCs w:val="36"/>
              </w:rPr>
            </w:pPr>
            <w:r w:rsidRPr="00E05920">
              <w:rPr>
                <w:rFonts w:ascii="Arabic Typesetting" w:hAnsi="Arabic Typesetting" w:cs="Arabic Typesetting"/>
                <w:sz w:val="36"/>
                <w:szCs w:val="36"/>
                <w:rtl/>
              </w:rPr>
              <w:t>تحديث البرنامج الحاسوبي (البرنامج الحاسوبي للإدارة الجماعية لحق المؤلف</w:t>
            </w:r>
            <w:r w:rsidRPr="00E05920">
              <w:rPr>
                <w:rFonts w:ascii="Arabic Typesetting" w:hAnsi="Arabic Typesetting" w:cs="Arabic Typesetting"/>
                <w:sz w:val="36"/>
                <w:szCs w:val="36"/>
              </w:rPr>
              <w:t xml:space="preserve"> </w:t>
            </w:r>
            <w:r w:rsidRPr="00E05920">
              <w:rPr>
                <w:rFonts w:ascii="Arabic Typesetting" w:hAnsi="Arabic Typesetting" w:cs="Arabic Typesetting"/>
                <w:sz w:val="36"/>
                <w:szCs w:val="36"/>
                <w:rtl/>
              </w:rPr>
              <w:t>والحقوق المجاور</w:t>
            </w:r>
            <w:r w:rsidR="0034223C">
              <w:rPr>
                <w:rFonts w:ascii="Arabic Typesetting" w:hAnsi="Arabic Typesetting" w:cs="Arabic Typesetting" w:hint="cs"/>
                <w:sz w:val="36"/>
                <w:szCs w:val="36"/>
                <w:rtl/>
              </w:rPr>
              <w:t>ة</w:t>
            </w:r>
            <w:r w:rsidRPr="00E05920">
              <w:rPr>
                <w:rFonts w:ascii="Arabic Typesetting" w:hAnsi="Arabic Typesetting" w:cs="Arabic Typesetting"/>
                <w:sz w:val="36"/>
                <w:szCs w:val="36"/>
                <w:rtl/>
              </w:rPr>
              <w:t xml:space="preserve">، </w:t>
            </w:r>
            <w:proofErr w:type="spellStart"/>
            <w:r w:rsidRPr="00E05920">
              <w:rPr>
                <w:rFonts w:ascii="Arabic Typesetting" w:hAnsi="Arabic Typesetting" w:cs="Arabic Typesetting"/>
                <w:sz w:val="36"/>
                <w:szCs w:val="36"/>
                <w:rtl/>
              </w:rPr>
              <w:t>الويبوك</w:t>
            </w:r>
            <w:r w:rsidR="0034223C">
              <w:rPr>
                <w:rFonts w:ascii="Arabic Typesetting" w:hAnsi="Arabic Typesetting" w:cs="Arabic Typesetting" w:hint="cs"/>
                <w:sz w:val="36"/>
                <w:szCs w:val="36"/>
                <w:rtl/>
              </w:rPr>
              <w:t>و</w:t>
            </w:r>
            <w:r w:rsidRPr="00E05920">
              <w:rPr>
                <w:rFonts w:ascii="Arabic Typesetting" w:hAnsi="Arabic Typesetting" w:cs="Arabic Typesetting"/>
                <w:sz w:val="36"/>
                <w:szCs w:val="36"/>
                <w:rtl/>
              </w:rPr>
              <w:t>س</w:t>
            </w:r>
            <w:proofErr w:type="spellEnd"/>
            <w:r w:rsidRPr="00E05920">
              <w:rPr>
                <w:rFonts w:ascii="Arabic Typesetting" w:hAnsi="Arabic Typesetting" w:cs="Arabic Typesetting"/>
                <w:sz w:val="36"/>
                <w:szCs w:val="36"/>
                <w:rtl/>
              </w:rPr>
              <w:t>)</w:t>
            </w:r>
            <w:r w:rsidRPr="00E05920">
              <w:rPr>
                <w:rFonts w:ascii="Arabic Typesetting" w:hAnsi="Arabic Typesetting" w:cs="Arabic Typesetting"/>
                <w:sz w:val="36"/>
                <w:szCs w:val="36"/>
              </w:rPr>
              <w:t>.</w:t>
            </w:r>
          </w:p>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p>
        </w:tc>
        <w:tc>
          <w:tcPr>
            <w:tcW w:w="2835" w:type="dxa"/>
          </w:tcPr>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القدرة على دعم أنشطة منظمات الإدارة الجماعية في مجال الترخيص والتوثيق والتوزيع، والاندماج مع الشبكات الإقليمية والدولية.</w:t>
            </w:r>
          </w:p>
        </w:tc>
        <w:tc>
          <w:tcPr>
            <w:tcW w:w="2780" w:type="dxa"/>
          </w:tcPr>
          <w:p w:rsidR="00100CA2" w:rsidRPr="00E05920" w:rsidRDefault="00100CA2" w:rsidP="00100CA2">
            <w:pPr>
              <w:bidi/>
              <w:spacing w:after="18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علقت أعمال تطوير البرمجيات. ويجري توثيق المتطلبات وتنظيم المناقصة الخاصة بالشريك الخارجي.</w:t>
            </w:r>
          </w:p>
        </w:tc>
        <w:tc>
          <w:tcPr>
            <w:tcW w:w="1117" w:type="dxa"/>
          </w:tcPr>
          <w:p w:rsidR="00100CA2" w:rsidRPr="00E05920" w:rsidRDefault="00100CA2" w:rsidP="00100CA2">
            <w:pPr>
              <w:bidi/>
              <w:spacing w:after="180" w:line="300" w:lineRule="exact"/>
              <w:rPr>
                <w:rFonts w:ascii="Arabic Typesetting" w:hAnsi="Arabic Typesetting" w:cs="Arabic Typesetting"/>
                <w:color w:val="000000"/>
                <w:sz w:val="36"/>
                <w:szCs w:val="36"/>
                <w:rtl/>
                <w:lang w:bidi="ar-EG"/>
              </w:rPr>
            </w:pPr>
            <w:r w:rsidRPr="00E05920">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w:t>
            </w:r>
          </w:p>
        </w:tc>
      </w:tr>
      <w:tr w:rsidR="00100CA2" w:rsidRPr="00E05920" w:rsidTr="00A37845">
        <w:trPr>
          <w:jc w:val="center"/>
        </w:trPr>
        <w:tc>
          <w:tcPr>
            <w:tcW w:w="2653" w:type="dxa"/>
          </w:tcPr>
          <w:p w:rsidR="00100CA2" w:rsidRPr="00E05920" w:rsidRDefault="00100CA2" w:rsidP="00100CA2">
            <w:pPr>
              <w:pStyle w:val="NormalWeb"/>
              <w:tabs>
                <w:tab w:val="right" w:pos="554"/>
              </w:tabs>
              <w:bidi/>
              <w:spacing w:before="0" w:beforeAutospacing="0" w:after="180" w:afterAutospacing="0" w:line="300" w:lineRule="exact"/>
              <w:rPr>
                <w:rFonts w:ascii="Arabic Typesetting" w:hAnsi="Arabic Typesetting" w:cs="Arabic Typesetting"/>
                <w:sz w:val="36"/>
                <w:szCs w:val="36"/>
              </w:rPr>
            </w:pPr>
            <w:r w:rsidRPr="00E05920">
              <w:rPr>
                <w:rFonts w:ascii="Arabic Typesetting" w:hAnsi="Arabic Typesetting" w:cs="Arabic Typesetting"/>
                <w:sz w:val="36"/>
                <w:szCs w:val="36"/>
                <w:rtl/>
              </w:rPr>
              <w:t>إمكانية النفاذ إلى قاعدة بيانات مؤمَّنة تتعلق بالمصنفات الموسيقية لمنظمات</w:t>
            </w:r>
            <w:r w:rsidRPr="00E05920">
              <w:rPr>
                <w:rFonts w:ascii="Arabic Typesetting" w:hAnsi="Arabic Typesetting" w:cs="Arabic Typesetting"/>
                <w:sz w:val="36"/>
                <w:szCs w:val="36"/>
              </w:rPr>
              <w:t xml:space="preserve"> </w:t>
            </w:r>
            <w:r w:rsidRPr="00E05920">
              <w:rPr>
                <w:rFonts w:ascii="Arabic Typesetting" w:hAnsi="Arabic Typesetting" w:cs="Arabic Typesetting"/>
                <w:sz w:val="36"/>
                <w:szCs w:val="36"/>
                <w:rtl/>
              </w:rPr>
              <w:t>الإدارة الجماعية</w:t>
            </w:r>
            <w:r w:rsidRPr="00E05920">
              <w:rPr>
                <w:rFonts w:ascii="Arabic Typesetting" w:hAnsi="Arabic Typesetting" w:cs="Arabic Typesetting"/>
                <w:sz w:val="36"/>
                <w:szCs w:val="36"/>
              </w:rPr>
              <w:t>.</w:t>
            </w:r>
          </w:p>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p>
        </w:tc>
        <w:tc>
          <w:tcPr>
            <w:tcW w:w="2835" w:type="dxa"/>
          </w:tcPr>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Pr>
            </w:pPr>
            <w:r>
              <w:rPr>
                <w:rFonts w:ascii="Arabic Typesetting" w:hAnsi="Arabic Typesetting" w:cs="Arabic Typesetting" w:hint="cs"/>
                <w:sz w:val="36"/>
                <w:szCs w:val="36"/>
                <w:rtl/>
              </w:rPr>
              <w:t>قواعد البيانات متاحة للتبادل عبر الأنظمة المعتمدة</w:t>
            </w:r>
          </w:p>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p>
        </w:tc>
        <w:tc>
          <w:tcPr>
            <w:tcW w:w="2780" w:type="dxa"/>
          </w:tcPr>
          <w:p w:rsidR="00100CA2"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تقدم إلى حين تعميم الأنظمة</w:t>
            </w:r>
          </w:p>
          <w:p w:rsidR="00100CA2" w:rsidRPr="007E2944" w:rsidRDefault="00100CA2" w:rsidP="00100CA2">
            <w:pPr>
              <w:bidi/>
              <w:jc w:val="right"/>
              <w:rPr>
                <w:rFonts w:ascii="Arabic Typesetting" w:hAnsi="Arabic Typesetting" w:cs="Arabic Typesetting"/>
                <w:sz w:val="36"/>
                <w:szCs w:val="36"/>
                <w:rtl/>
              </w:rPr>
            </w:pPr>
          </w:p>
        </w:tc>
        <w:tc>
          <w:tcPr>
            <w:tcW w:w="1117" w:type="dxa"/>
          </w:tcPr>
          <w:p w:rsidR="00100CA2" w:rsidRPr="00E05920" w:rsidRDefault="00100CA2" w:rsidP="00100CA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تقدم</w:t>
            </w:r>
          </w:p>
        </w:tc>
      </w:tr>
      <w:tr w:rsidR="00100CA2" w:rsidRPr="00E05920" w:rsidTr="00A37845">
        <w:trPr>
          <w:jc w:val="center"/>
        </w:trPr>
        <w:tc>
          <w:tcPr>
            <w:tcW w:w="2653" w:type="dxa"/>
          </w:tcPr>
          <w:p w:rsidR="00100CA2" w:rsidRPr="00E05920" w:rsidRDefault="00100CA2" w:rsidP="00100CA2">
            <w:pPr>
              <w:pStyle w:val="NormalWeb"/>
              <w:tabs>
                <w:tab w:val="right" w:pos="587"/>
              </w:tabs>
              <w:bidi/>
              <w:spacing w:before="0" w:beforeAutospacing="0" w:after="180" w:afterAutospacing="0" w:line="300" w:lineRule="exact"/>
              <w:rPr>
                <w:rFonts w:ascii="Arabic Typesetting" w:hAnsi="Arabic Typesetting" w:cs="Arabic Typesetting"/>
                <w:sz w:val="36"/>
                <w:szCs w:val="36"/>
                <w:rtl/>
              </w:rPr>
            </w:pPr>
            <w:r w:rsidRPr="00E05920">
              <w:rPr>
                <w:rFonts w:ascii="Arabic Typesetting" w:hAnsi="Arabic Typesetting" w:cs="Arabic Typesetting"/>
                <w:sz w:val="36"/>
                <w:szCs w:val="36"/>
                <w:rtl/>
              </w:rPr>
              <w:t>نشر حقيبة التدريب.</w:t>
            </w:r>
          </w:p>
        </w:tc>
        <w:tc>
          <w:tcPr>
            <w:tcW w:w="2835" w:type="dxa"/>
          </w:tcPr>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r w:rsidRPr="00E05920">
              <w:rPr>
                <w:rFonts w:ascii="Arabic Typesetting" w:hAnsi="Arabic Typesetting" w:cs="Arabic Typesetting"/>
                <w:sz w:val="36"/>
                <w:szCs w:val="36"/>
                <w:rtl/>
              </w:rPr>
              <w:t>عدد الدورات التدريبية، والم</w:t>
            </w:r>
            <w:r>
              <w:rPr>
                <w:rFonts w:ascii="Arabic Typesetting" w:hAnsi="Arabic Typesetting" w:cs="Arabic Typesetting"/>
                <w:sz w:val="36"/>
                <w:szCs w:val="36"/>
                <w:rtl/>
              </w:rPr>
              <w:t>س</w:t>
            </w:r>
            <w:r>
              <w:rPr>
                <w:rFonts w:ascii="Arabic Typesetting" w:hAnsi="Arabic Typesetting" w:cs="Arabic Typesetting" w:hint="cs"/>
                <w:sz w:val="36"/>
                <w:szCs w:val="36"/>
                <w:rtl/>
              </w:rPr>
              <w:t>ؤ</w:t>
            </w:r>
            <w:r w:rsidRPr="00E05920">
              <w:rPr>
                <w:rFonts w:ascii="Arabic Typesetting" w:hAnsi="Arabic Typesetting" w:cs="Arabic Typesetting"/>
                <w:sz w:val="36"/>
                <w:szCs w:val="36"/>
                <w:rtl/>
              </w:rPr>
              <w:t>ولين الذين استفادوا من التدريب، والبيانات التي</w:t>
            </w:r>
            <w:r w:rsidRPr="00E05920">
              <w:rPr>
                <w:rFonts w:ascii="Arabic Typesetting" w:hAnsi="Arabic Typesetting" w:cs="Arabic Typesetting"/>
                <w:sz w:val="36"/>
                <w:szCs w:val="36"/>
              </w:rPr>
              <w:t xml:space="preserve"> </w:t>
            </w:r>
            <w:r w:rsidRPr="00E05920">
              <w:rPr>
                <w:rFonts w:ascii="Arabic Typesetting" w:hAnsi="Arabic Typesetting" w:cs="Arabic Typesetting"/>
                <w:sz w:val="36"/>
                <w:szCs w:val="36"/>
                <w:rtl/>
              </w:rPr>
              <w:t>جُمعت وعولجت</w:t>
            </w:r>
            <w:r w:rsidRPr="00E05920">
              <w:rPr>
                <w:rFonts w:ascii="Arabic Typesetting" w:hAnsi="Arabic Typesetting" w:cs="Arabic Typesetting"/>
                <w:sz w:val="36"/>
                <w:szCs w:val="36"/>
              </w:rPr>
              <w:t>.</w:t>
            </w:r>
          </w:p>
        </w:tc>
        <w:tc>
          <w:tcPr>
            <w:tcW w:w="2780" w:type="dxa"/>
          </w:tcPr>
          <w:p w:rsidR="00100CA2"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تقدم إلى حين تعميم الأنظمة</w:t>
            </w:r>
          </w:p>
          <w:p w:rsidR="00100CA2" w:rsidRPr="00E05920" w:rsidRDefault="00100CA2" w:rsidP="00100CA2">
            <w:pPr>
              <w:bidi/>
              <w:spacing w:after="180" w:line="300" w:lineRule="exact"/>
              <w:rPr>
                <w:rFonts w:ascii="Arabic Typesetting" w:hAnsi="Arabic Typesetting" w:cs="Arabic Typesetting"/>
                <w:color w:val="000000"/>
                <w:sz w:val="36"/>
                <w:szCs w:val="36"/>
                <w:rtl/>
              </w:rPr>
            </w:pPr>
          </w:p>
        </w:tc>
        <w:tc>
          <w:tcPr>
            <w:tcW w:w="1117" w:type="dxa"/>
          </w:tcPr>
          <w:p w:rsidR="00100CA2" w:rsidRPr="00E05920" w:rsidRDefault="00100CA2" w:rsidP="00100CA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تقدم</w:t>
            </w:r>
          </w:p>
        </w:tc>
      </w:tr>
      <w:tr w:rsidR="00100CA2" w:rsidRPr="00E05920" w:rsidTr="00A37845">
        <w:trPr>
          <w:jc w:val="center"/>
        </w:trPr>
        <w:tc>
          <w:tcPr>
            <w:tcW w:w="2653" w:type="dxa"/>
          </w:tcPr>
          <w:p w:rsidR="00100CA2" w:rsidRPr="00E05920" w:rsidRDefault="00100CA2" w:rsidP="00100CA2">
            <w:pPr>
              <w:pStyle w:val="NormalWeb"/>
              <w:tabs>
                <w:tab w:val="right" w:pos="587"/>
              </w:tabs>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استكمال أعمال الإدارة الجماعية في بيئة مبنية على إقامة الشبكات وفقا لأحدث المعايير الدولية</w:t>
            </w:r>
          </w:p>
        </w:tc>
        <w:tc>
          <w:tcPr>
            <w:tcW w:w="2835" w:type="dxa"/>
          </w:tcPr>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منظمات الإدارة الجماعية المترابطة في شبكات تستخدم قواعد عمل تتماشى مع المعايير الدولية</w:t>
            </w:r>
          </w:p>
        </w:tc>
        <w:tc>
          <w:tcPr>
            <w:tcW w:w="2780" w:type="dxa"/>
          </w:tcPr>
          <w:p w:rsidR="00100CA2"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يمكن قياس الإنجازات إلى حين تعميم الأنظمة</w:t>
            </w:r>
          </w:p>
        </w:tc>
        <w:tc>
          <w:tcPr>
            <w:tcW w:w="1117" w:type="dxa"/>
          </w:tcPr>
          <w:p w:rsidR="00100CA2" w:rsidRDefault="00100CA2" w:rsidP="00100CA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تقدم</w:t>
            </w:r>
          </w:p>
        </w:tc>
      </w:tr>
      <w:tr w:rsidR="00100CA2" w:rsidRPr="00E05920" w:rsidTr="00A37845">
        <w:trPr>
          <w:jc w:val="center"/>
        </w:trPr>
        <w:tc>
          <w:tcPr>
            <w:tcW w:w="2653" w:type="dxa"/>
          </w:tcPr>
          <w:p w:rsidR="00100CA2" w:rsidRPr="00E05920" w:rsidRDefault="00100CA2" w:rsidP="00100CA2">
            <w:pPr>
              <w:pStyle w:val="NormalWeb"/>
              <w:tabs>
                <w:tab w:val="right" w:pos="587"/>
              </w:tabs>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تحد</w:t>
            </w:r>
            <w:r w:rsidR="0034223C">
              <w:rPr>
                <w:rFonts w:ascii="Arabic Typesetting" w:hAnsi="Arabic Typesetting" w:cs="Arabic Typesetting" w:hint="cs"/>
                <w:sz w:val="36"/>
                <w:szCs w:val="36"/>
                <w:rtl/>
              </w:rPr>
              <w:t>ي</w:t>
            </w:r>
            <w:r>
              <w:rPr>
                <w:rFonts w:ascii="Arabic Typesetting" w:hAnsi="Arabic Typesetting" w:cs="Arabic Typesetting" w:hint="cs"/>
                <w:sz w:val="36"/>
                <w:szCs w:val="36"/>
                <w:rtl/>
              </w:rPr>
              <w:t>ث منصة لتكنولوجيا المعلومات وإنشاء مركز للبيانات</w:t>
            </w:r>
          </w:p>
        </w:tc>
        <w:tc>
          <w:tcPr>
            <w:tcW w:w="2835" w:type="dxa"/>
          </w:tcPr>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قواعد البيانات موحدة لدى تسع منظمات لإدارة الأعمال، ويمكن النفاذ إليها كلها (على الإنترنت أو خارجه) ومن جميع منظمات الإدارة الجماعية المترابطة في شبكات</w:t>
            </w:r>
          </w:p>
        </w:tc>
        <w:tc>
          <w:tcPr>
            <w:tcW w:w="2780" w:type="dxa"/>
          </w:tcPr>
          <w:p w:rsidR="00100CA2"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البيانات ذاتها</w:t>
            </w:r>
          </w:p>
        </w:tc>
        <w:tc>
          <w:tcPr>
            <w:tcW w:w="1117" w:type="dxa"/>
          </w:tcPr>
          <w:p w:rsidR="00100CA2" w:rsidRDefault="00100CA2" w:rsidP="00100CA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تقدم</w:t>
            </w:r>
          </w:p>
        </w:tc>
      </w:tr>
      <w:tr w:rsidR="00100CA2" w:rsidRPr="00E05920" w:rsidTr="00A37845">
        <w:trPr>
          <w:jc w:val="center"/>
        </w:trPr>
        <w:tc>
          <w:tcPr>
            <w:tcW w:w="2653" w:type="dxa"/>
          </w:tcPr>
          <w:p w:rsidR="00100CA2" w:rsidRPr="00E05920" w:rsidRDefault="00100CA2" w:rsidP="00100CA2">
            <w:pPr>
              <w:pStyle w:val="NormalWeb"/>
              <w:tabs>
                <w:tab w:val="right" w:pos="587"/>
              </w:tabs>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إعداد نظام تسجيل فعال من حيث التكلفة ويسهل تحمل أعبائه لتحديد المصنفات ومالكي الحقوق</w:t>
            </w:r>
          </w:p>
        </w:tc>
        <w:tc>
          <w:tcPr>
            <w:tcW w:w="2835" w:type="dxa"/>
          </w:tcPr>
          <w:p w:rsidR="00100CA2" w:rsidRPr="00E05920" w:rsidRDefault="00100CA2" w:rsidP="00100CA2">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لكل منظمة من منظمات الإدارة الجماعية المترابطة في شبكات إمكانية النفاذ إلى قواعد البيانات الدولية ويمكنها تسجيل المصنفات ومن ثم الأطراف المعنية.</w:t>
            </w:r>
          </w:p>
        </w:tc>
        <w:tc>
          <w:tcPr>
            <w:tcW w:w="2780" w:type="dxa"/>
          </w:tcPr>
          <w:p w:rsidR="00100CA2" w:rsidRDefault="00100CA2" w:rsidP="00100CA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البيانات ذاتها</w:t>
            </w:r>
          </w:p>
        </w:tc>
        <w:tc>
          <w:tcPr>
            <w:tcW w:w="1117" w:type="dxa"/>
          </w:tcPr>
          <w:p w:rsidR="00100CA2" w:rsidRDefault="00100CA2" w:rsidP="00100CA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لا تقدم</w:t>
            </w:r>
          </w:p>
        </w:tc>
      </w:tr>
    </w:tbl>
    <w:p w:rsidR="00100CA2" w:rsidRDefault="00100CA2" w:rsidP="00100CA2">
      <w:pPr>
        <w:pStyle w:val="NormalParaAR"/>
        <w:rPr>
          <w:rtl/>
        </w:rPr>
      </w:pPr>
    </w:p>
    <w:p w:rsidR="00100CA2" w:rsidRDefault="00100CA2" w:rsidP="00100CA2">
      <w:pPr>
        <w:pStyle w:val="EndofDocumentAR"/>
        <w:rPr>
          <w:rtl/>
        </w:rPr>
        <w:sectPr w:rsidR="00100CA2" w:rsidSect="00DE0FF7">
          <w:headerReference w:type="default" r:id="rId21"/>
          <w:footerReference w:type="default" r:id="rId22"/>
          <w:headerReference w:type="first" r:id="rId23"/>
          <w:footerReference w:type="first" r:id="rId24"/>
          <w:pgSz w:w="11907" w:h="16840" w:code="9"/>
          <w:pgMar w:top="1418" w:right="1134" w:bottom="567" w:left="1418" w:header="510" w:footer="1021" w:gutter="0"/>
          <w:pgNumType w:start="1"/>
          <w:cols w:space="720"/>
          <w:titlePg/>
          <w:docGrid w:linePitch="299"/>
        </w:sectPr>
      </w:pPr>
      <w:r>
        <w:rPr>
          <w:rFonts w:hint="cs"/>
          <w:rtl/>
        </w:rPr>
        <w:t>[يلي ذلك المرفق الرابع]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52"/>
      </w:tblGrid>
      <w:tr w:rsidR="00C23C9A" w:rsidRPr="001308DC" w:rsidTr="00D522C2">
        <w:tc>
          <w:tcPr>
            <w:tcW w:w="9321" w:type="dxa"/>
            <w:gridSpan w:val="2"/>
          </w:tcPr>
          <w:p w:rsidR="00C23C9A" w:rsidRPr="001308DC" w:rsidRDefault="00C23C9A" w:rsidP="00D522C2">
            <w:pPr>
              <w:bidi/>
              <w:spacing w:after="180" w:line="300" w:lineRule="exact"/>
              <w:rPr>
                <w:rFonts w:ascii="Arabic Typesetting" w:hAnsi="Arabic Typesetting" w:cs="Arabic Typesetting"/>
                <w:color w:val="000000"/>
                <w:sz w:val="40"/>
                <w:szCs w:val="40"/>
                <w:lang w:val="fr-CH"/>
              </w:rPr>
            </w:pPr>
            <w:r w:rsidRPr="001308DC">
              <w:rPr>
                <w:rFonts w:ascii="Arabic Typesetting" w:hAnsi="Arabic Typesetting" w:cs="Arabic Typesetting"/>
                <w:sz w:val="40"/>
                <w:szCs w:val="40"/>
                <w:rtl/>
                <w:lang w:bidi="ar-EG"/>
              </w:rPr>
              <w:lastRenderedPageBreak/>
              <w:br w:type="page"/>
            </w:r>
            <w:r w:rsidRPr="001308DC">
              <w:rPr>
                <w:rFonts w:ascii="Arabic Typesetting" w:hAnsi="Arabic Typesetting" w:cs="Arabic Typesetting"/>
                <w:color w:val="000000"/>
                <w:sz w:val="40"/>
                <w:szCs w:val="40"/>
                <w:rtl/>
              </w:rPr>
              <w:t>ملخص المشروع</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sidRPr="001308DC">
              <w:rPr>
                <w:rFonts w:ascii="Arabic Typesetting" w:hAnsi="Arabic Typesetting" w:cs="Arabic Typesetting"/>
                <w:color w:val="000000"/>
                <w:sz w:val="36"/>
                <w:szCs w:val="36"/>
                <w:u w:val="single"/>
                <w:rtl/>
              </w:rPr>
              <w:t>رمز المشروع</w:t>
            </w:r>
          </w:p>
        </w:tc>
        <w:tc>
          <w:tcPr>
            <w:tcW w:w="6952" w:type="dxa"/>
          </w:tcPr>
          <w:p w:rsidR="00C23C9A" w:rsidRPr="001308DC" w:rsidRDefault="00C23C9A" w:rsidP="00D522C2">
            <w:pPr>
              <w:bidi/>
              <w:spacing w:after="180" w:line="300" w:lineRule="exact"/>
              <w:rPr>
                <w:rFonts w:ascii="Arabic Typesetting" w:hAnsi="Arabic Typesetting" w:cs="Arabic Typesetting"/>
                <w:iCs/>
                <w:sz w:val="36"/>
                <w:szCs w:val="36"/>
                <w:rtl/>
              </w:rPr>
            </w:pPr>
            <w:r w:rsidRPr="001308DC">
              <w:rPr>
                <w:rFonts w:ascii="Arabic Typesetting" w:hAnsi="Arabic Typesetting" w:cs="Arabic Typesetting"/>
                <w:iCs/>
                <w:sz w:val="36"/>
                <w:szCs w:val="36"/>
              </w:rPr>
              <w:t>DA_4_10_01</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sidRPr="001308DC">
              <w:rPr>
                <w:rFonts w:ascii="Arabic Typesetting" w:hAnsi="Arabic Typesetting" w:cs="Arabic Typesetting"/>
                <w:color w:val="000000"/>
                <w:sz w:val="36"/>
                <w:szCs w:val="36"/>
                <w:u w:val="single"/>
                <w:rtl/>
              </w:rPr>
              <w:t>العنوان</w:t>
            </w:r>
          </w:p>
        </w:tc>
        <w:tc>
          <w:tcPr>
            <w:tcW w:w="6952" w:type="dxa"/>
          </w:tcPr>
          <w:p w:rsidR="00C23C9A" w:rsidRPr="001308DC" w:rsidRDefault="00C23C9A" w:rsidP="00D522C2">
            <w:pPr>
              <w:bidi/>
              <w:spacing w:after="180" w:line="300" w:lineRule="exact"/>
              <w:rPr>
                <w:rFonts w:ascii="Arabic Typesetting" w:hAnsi="Arabic Typesetting" w:cs="Arabic Typesetting"/>
                <w:sz w:val="36"/>
                <w:szCs w:val="36"/>
                <w:lang w:val="fr-CH"/>
              </w:rPr>
            </w:pPr>
            <w:r w:rsidRPr="001308DC">
              <w:rPr>
                <w:rFonts w:ascii="Arabic Typesetting" w:hAnsi="Arabic Typesetting" w:cs="Arabic Typesetting"/>
                <w:sz w:val="36"/>
                <w:szCs w:val="36"/>
                <w:rtl/>
              </w:rPr>
              <w:t>الملكية الفكرية وتوسيم المنتجات لتطوير الأنشطة التجارية في البلدان النامية والبلدان الأقل نموا (</w:t>
            </w:r>
            <w:r w:rsidRPr="001308DC">
              <w:rPr>
                <w:rFonts w:ascii="Arabic Typesetting" w:hAnsi="Arabic Typesetting" w:cs="Arabic Typesetting"/>
                <w:sz w:val="36"/>
                <w:szCs w:val="36"/>
              </w:rPr>
              <w:t>LDCs</w:t>
            </w:r>
            <w:r w:rsidRPr="001308DC">
              <w:rPr>
                <w:rFonts w:ascii="Arabic Typesetting" w:hAnsi="Arabic Typesetting" w:cs="Arabic Typesetting"/>
                <w:sz w:val="36"/>
                <w:szCs w:val="36"/>
                <w:rtl/>
              </w:rPr>
              <w:t>).</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sidRPr="001308DC">
              <w:rPr>
                <w:rFonts w:ascii="Arabic Typesetting" w:hAnsi="Arabic Typesetting" w:cs="Arabic Typesetting"/>
                <w:color w:val="000000"/>
                <w:sz w:val="36"/>
                <w:szCs w:val="36"/>
                <w:u w:val="single"/>
                <w:rtl/>
              </w:rPr>
              <w:t>توصية جدول أعمال التنمية</w:t>
            </w:r>
          </w:p>
        </w:tc>
        <w:tc>
          <w:tcPr>
            <w:tcW w:w="6952" w:type="dxa"/>
          </w:tcPr>
          <w:p w:rsidR="00C23C9A" w:rsidRPr="001308DC" w:rsidRDefault="00C23C9A" w:rsidP="00D522C2">
            <w:pPr>
              <w:pStyle w:val="NormalWeb"/>
              <w:bidi/>
              <w:spacing w:before="0" w:beforeAutospacing="0" w:after="180" w:afterAutospacing="0" w:line="300" w:lineRule="exact"/>
              <w:rPr>
                <w:rFonts w:ascii="Arabic Typesetting" w:hAnsi="Arabic Typesetting" w:cs="Arabic Typesetting"/>
                <w:sz w:val="36"/>
                <w:szCs w:val="36"/>
                <w:rtl/>
              </w:rPr>
            </w:pPr>
            <w:r w:rsidRPr="001308DC">
              <w:rPr>
                <w:rFonts w:ascii="Arabic Typesetting" w:hAnsi="Arabic Typesetting" w:cs="Arabic Typesetting"/>
                <w:i/>
                <w:iCs/>
                <w:color w:val="000000"/>
                <w:sz w:val="36"/>
                <w:szCs w:val="36"/>
                <w:rtl/>
              </w:rPr>
              <w:t xml:space="preserve">التوصية </w:t>
            </w:r>
            <w:r w:rsidRPr="001308DC">
              <w:rPr>
                <w:rFonts w:ascii="Arabic Typesetting" w:hAnsi="Arabic Typesetting" w:cs="Arabic Typesetting"/>
                <w:i/>
                <w:iCs/>
                <w:color w:val="000000"/>
                <w:sz w:val="36"/>
                <w:szCs w:val="36"/>
                <w:rtl/>
                <w:lang w:bidi="ar-EG"/>
              </w:rPr>
              <w:t>4</w:t>
            </w:r>
            <w:r w:rsidRPr="001308DC">
              <w:rPr>
                <w:rFonts w:ascii="Arabic Typesetting" w:hAnsi="Arabic Typesetting" w:cs="Arabic Typesetting"/>
                <w:color w:val="000000"/>
                <w:sz w:val="36"/>
                <w:szCs w:val="36"/>
                <w:rtl/>
              </w:rPr>
              <w:t xml:space="preserve">: </w:t>
            </w:r>
            <w:r w:rsidRPr="001308DC">
              <w:rPr>
                <w:rFonts w:ascii="Arabic Typesetting" w:hAnsi="Arabic Typesetting" w:cs="Arabic Typesetting"/>
                <w:sz w:val="36"/>
                <w:szCs w:val="36"/>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C23C9A" w:rsidRPr="001308DC" w:rsidRDefault="00C23C9A" w:rsidP="00D522C2">
            <w:pPr>
              <w:pStyle w:val="NormalWeb"/>
              <w:bidi/>
              <w:spacing w:before="0" w:beforeAutospacing="0" w:after="180" w:afterAutospacing="0" w:line="300" w:lineRule="exact"/>
              <w:rPr>
                <w:rFonts w:ascii="Arabic Typesetting" w:hAnsi="Arabic Typesetting" w:cs="Arabic Typesetting"/>
                <w:sz w:val="36"/>
                <w:szCs w:val="36"/>
                <w:lang w:val="fr-CH"/>
              </w:rPr>
            </w:pPr>
            <w:r w:rsidRPr="001308DC">
              <w:rPr>
                <w:rFonts w:ascii="Arabic Typesetting" w:hAnsi="Arabic Typesetting" w:cs="Arabic Typesetting"/>
                <w:i/>
                <w:iCs/>
                <w:color w:val="000000"/>
                <w:sz w:val="36"/>
                <w:szCs w:val="36"/>
                <w:rtl/>
              </w:rPr>
              <w:t>التوصية 10</w:t>
            </w:r>
            <w:r w:rsidRPr="001308DC">
              <w:rPr>
                <w:rFonts w:ascii="Arabic Typesetting" w:hAnsi="Arabic Typesetting" w:cs="Arabic Typesetting"/>
                <w:color w:val="000000"/>
                <w:sz w:val="36"/>
                <w:szCs w:val="36"/>
                <w:rtl/>
              </w:rPr>
              <w:t xml:space="preserve">: </w:t>
            </w:r>
            <w:r w:rsidRPr="001308DC">
              <w:rPr>
                <w:rFonts w:ascii="Arabic Typesetting" w:hAnsi="Arabic Typesetting" w:cs="Arabic Typesetting"/>
                <w:sz w:val="36"/>
                <w:szCs w:val="36"/>
                <w:rtl/>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sidRPr="001308DC">
              <w:rPr>
                <w:rFonts w:ascii="Arabic Typesetting" w:hAnsi="Arabic Typesetting" w:cs="Arabic Typesetting"/>
                <w:color w:val="000000"/>
                <w:sz w:val="36"/>
                <w:szCs w:val="36"/>
                <w:u w:val="single"/>
                <w:rtl/>
              </w:rPr>
              <w:t>ميزانية المشروع</w:t>
            </w:r>
          </w:p>
        </w:tc>
        <w:tc>
          <w:tcPr>
            <w:tcW w:w="6952" w:type="dxa"/>
          </w:tcPr>
          <w:p w:rsidR="00C23C9A" w:rsidRPr="001308DC" w:rsidRDefault="00C23C9A" w:rsidP="00D522C2">
            <w:pPr>
              <w:bidi/>
              <w:spacing w:after="180" w:line="300" w:lineRule="exact"/>
              <w:rPr>
                <w:rFonts w:ascii="Arabic Typesetting" w:hAnsi="Arabic Typesetting" w:cs="Arabic Typesetting"/>
                <w:color w:val="000000"/>
                <w:sz w:val="36"/>
                <w:szCs w:val="36"/>
                <w:rtl/>
              </w:rPr>
            </w:pPr>
            <w:r w:rsidRPr="001308DC">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1308DC">
              <w:rPr>
                <w:rFonts w:ascii="Arabic Typesetting" w:hAnsi="Arabic Typesetting" w:cs="Arabic Typesetting"/>
                <w:color w:val="000000"/>
                <w:sz w:val="36"/>
                <w:szCs w:val="36"/>
                <w:rtl/>
              </w:rPr>
              <w:t>متعلقة بالموظفين: 000 660 فرنك سويسري.</w:t>
            </w:r>
          </w:p>
          <w:p w:rsidR="00C23C9A" w:rsidRPr="001308DC" w:rsidRDefault="00C23C9A" w:rsidP="00D522C2">
            <w:pPr>
              <w:bidi/>
              <w:spacing w:after="180" w:line="300" w:lineRule="exact"/>
              <w:rPr>
                <w:rFonts w:ascii="Arabic Typesetting" w:hAnsi="Arabic Typesetting" w:cs="Arabic Typesetting"/>
                <w:color w:val="000000"/>
                <w:sz w:val="36"/>
                <w:szCs w:val="36"/>
                <w:rtl/>
              </w:rPr>
            </w:pPr>
            <w:r w:rsidRPr="001308DC">
              <w:rPr>
                <w:rFonts w:ascii="Arabic Typesetting" w:hAnsi="Arabic Typesetting" w:cs="Arabic Typesetting"/>
                <w:color w:val="000000"/>
                <w:sz w:val="36"/>
                <w:szCs w:val="36"/>
                <w:rtl/>
              </w:rPr>
              <w:t>التكاليف المتعلقة بالموظفين: 000 225 فرنك سويسري.</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hint="cs"/>
                <w:color w:val="000000"/>
                <w:sz w:val="36"/>
                <w:szCs w:val="36"/>
                <w:u w:val="single"/>
                <w:rtl/>
              </w:rPr>
              <w:t>تاريخ بدء المشروع</w:t>
            </w:r>
          </w:p>
        </w:tc>
        <w:tc>
          <w:tcPr>
            <w:tcW w:w="6952" w:type="dxa"/>
          </w:tcPr>
          <w:p w:rsidR="00C23C9A" w:rsidRPr="001308DC"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يوليو 2010</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sidRPr="001308DC">
              <w:rPr>
                <w:rFonts w:ascii="Arabic Typesetting" w:hAnsi="Arabic Typesetting" w:cs="Arabic Typesetting"/>
                <w:color w:val="000000"/>
                <w:sz w:val="36"/>
                <w:szCs w:val="36"/>
                <w:u w:val="single"/>
                <w:rtl/>
              </w:rPr>
              <w:t>مدة المشروع</w:t>
            </w:r>
          </w:p>
        </w:tc>
        <w:tc>
          <w:tcPr>
            <w:tcW w:w="6952" w:type="dxa"/>
          </w:tcPr>
          <w:p w:rsidR="00C23C9A" w:rsidRPr="001308DC" w:rsidRDefault="00C23C9A" w:rsidP="00D522C2">
            <w:pPr>
              <w:bidi/>
              <w:spacing w:after="180" w:line="300" w:lineRule="exact"/>
              <w:rPr>
                <w:rFonts w:ascii="Arabic Typesetting" w:hAnsi="Arabic Typesetting" w:cs="Arabic Typesetting"/>
                <w:color w:val="000000"/>
                <w:sz w:val="36"/>
                <w:szCs w:val="36"/>
                <w:rtl/>
              </w:rPr>
            </w:pPr>
            <w:r w:rsidRPr="001308DC">
              <w:rPr>
                <w:rFonts w:ascii="Arabic Typesetting" w:hAnsi="Arabic Typesetting" w:cs="Arabic Typesetting"/>
                <w:color w:val="000000"/>
                <w:sz w:val="36"/>
                <w:szCs w:val="36"/>
                <w:rtl/>
              </w:rPr>
              <w:t>36 شهراً.</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sidRPr="001308DC">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952" w:type="dxa"/>
          </w:tcPr>
          <w:p w:rsidR="00C23C9A" w:rsidRPr="001308DC" w:rsidRDefault="00C23C9A" w:rsidP="00D522C2">
            <w:pPr>
              <w:bidi/>
              <w:spacing w:after="180" w:line="300" w:lineRule="exact"/>
              <w:rPr>
                <w:rFonts w:ascii="Arabic Typesetting" w:hAnsi="Arabic Typesetting" w:cs="Arabic Typesetting"/>
                <w:color w:val="000000"/>
                <w:sz w:val="36"/>
                <w:szCs w:val="36"/>
                <w:rtl/>
              </w:rPr>
            </w:pPr>
            <w:r w:rsidRPr="001308DC">
              <w:rPr>
                <w:rFonts w:ascii="Arabic Typesetting" w:hAnsi="Arabic Typesetting" w:cs="Arabic Typesetting"/>
                <w:color w:val="000000"/>
                <w:sz w:val="36"/>
                <w:szCs w:val="36"/>
                <w:rtl/>
              </w:rPr>
              <w:t>قطاع التنمية؛ وقطاع العلامات التجارية والرسوم.</w:t>
            </w:r>
          </w:p>
          <w:p w:rsidR="00C23C9A" w:rsidRPr="001308DC" w:rsidRDefault="00C23C9A" w:rsidP="00D522C2">
            <w:pPr>
              <w:bidi/>
              <w:spacing w:after="180" w:line="300" w:lineRule="exact"/>
              <w:rPr>
                <w:rFonts w:ascii="Arabic Typesetting" w:hAnsi="Arabic Typesetting" w:cs="Arabic Typesetting"/>
                <w:color w:val="000000"/>
                <w:sz w:val="36"/>
                <w:szCs w:val="36"/>
                <w:rtl/>
              </w:rPr>
            </w:pPr>
            <w:r w:rsidRPr="001308DC">
              <w:rPr>
                <w:rFonts w:ascii="Arabic Typesetting" w:hAnsi="Arabic Typesetting" w:cs="Arabic Typesetting"/>
                <w:color w:val="000000"/>
                <w:sz w:val="36"/>
                <w:szCs w:val="36"/>
                <w:rtl/>
              </w:rPr>
              <w:t>الصلة ببرامج الويبو: 2، 4، 8، 9</w:t>
            </w:r>
            <w:r>
              <w:rPr>
                <w:rFonts w:ascii="Arabic Typesetting" w:hAnsi="Arabic Typesetting" w:cs="Arabic Typesetting" w:hint="cs"/>
                <w:color w:val="000000"/>
                <w:sz w:val="36"/>
                <w:szCs w:val="36"/>
                <w:rtl/>
              </w:rPr>
              <w:t xml:space="preserve"> </w:t>
            </w:r>
            <w:r w:rsidRPr="001308DC">
              <w:rPr>
                <w:rFonts w:ascii="Arabic Typesetting" w:hAnsi="Arabic Typesetting" w:cs="Arabic Typesetting"/>
                <w:color w:val="000000"/>
                <w:sz w:val="36"/>
                <w:szCs w:val="36"/>
                <w:rtl/>
              </w:rPr>
              <w:t>و30</w:t>
            </w:r>
          </w:p>
        </w:tc>
      </w:tr>
      <w:tr w:rsidR="00C23C9A" w:rsidRPr="001308DC" w:rsidTr="00D522C2">
        <w:tc>
          <w:tcPr>
            <w:tcW w:w="2369" w:type="dxa"/>
          </w:tcPr>
          <w:p w:rsidR="00C23C9A" w:rsidRPr="001308DC" w:rsidRDefault="00C23C9A" w:rsidP="00D522C2">
            <w:pPr>
              <w:bidi/>
              <w:spacing w:after="180" w:line="300" w:lineRule="exact"/>
              <w:rPr>
                <w:rFonts w:ascii="Arabic Typesetting" w:hAnsi="Arabic Typesetting" w:cs="Arabic Typesetting"/>
                <w:color w:val="000000"/>
                <w:sz w:val="36"/>
                <w:szCs w:val="36"/>
                <w:u w:val="single"/>
                <w:rtl/>
              </w:rPr>
            </w:pPr>
            <w:r w:rsidRPr="001308DC">
              <w:rPr>
                <w:rFonts w:ascii="Arabic Typesetting" w:hAnsi="Arabic Typesetting" w:cs="Arabic Typesetting"/>
                <w:color w:val="000000"/>
                <w:sz w:val="36"/>
                <w:szCs w:val="36"/>
                <w:u w:val="single"/>
                <w:rtl/>
              </w:rPr>
              <w:t>وصف موجز للمشروع</w:t>
            </w:r>
          </w:p>
        </w:tc>
        <w:tc>
          <w:tcPr>
            <w:tcW w:w="6952" w:type="dxa"/>
          </w:tcPr>
          <w:p w:rsidR="00C23C9A" w:rsidRPr="001308DC" w:rsidRDefault="00C23C9A" w:rsidP="00D522C2">
            <w:pPr>
              <w:bidi/>
              <w:spacing w:after="180" w:line="300" w:lineRule="exact"/>
              <w:rPr>
                <w:rFonts w:ascii="Arabic Typesetting" w:hAnsi="Arabic Typesetting" w:cs="Arabic Typesetting"/>
                <w:color w:val="000000"/>
                <w:sz w:val="36"/>
                <w:szCs w:val="36"/>
                <w:rtl/>
              </w:rPr>
            </w:pPr>
            <w:r w:rsidRPr="001308DC">
              <w:rPr>
                <w:rFonts w:ascii="Arabic Typesetting" w:hAnsi="Arabic Typesetting" w:cs="Arabic Typesetting"/>
                <w:color w:val="000000"/>
                <w:sz w:val="36"/>
                <w:szCs w:val="36"/>
                <w:rtl/>
              </w:rPr>
              <w:t xml:space="preserve">يهدف المشروع في المقام الأول إلى دعم </w:t>
            </w:r>
            <w:r>
              <w:rPr>
                <w:rFonts w:ascii="Arabic Typesetting" w:hAnsi="Arabic Typesetting" w:cs="Arabic Typesetting" w:hint="cs"/>
                <w:color w:val="000000"/>
                <w:sz w:val="36"/>
                <w:szCs w:val="36"/>
                <w:rtl/>
              </w:rPr>
              <w:t>الشركات</w:t>
            </w:r>
            <w:r w:rsidRPr="001308DC">
              <w:rPr>
                <w:rFonts w:ascii="Arabic Typesetting" w:hAnsi="Arabic Typesetting" w:cs="Arabic Typesetting"/>
                <w:color w:val="000000"/>
                <w:sz w:val="36"/>
                <w:szCs w:val="36"/>
                <w:rtl/>
              </w:rPr>
              <w:t xml:space="preserve"> الصغيرة والمتوسطة الحجم (</w:t>
            </w:r>
            <w:r w:rsidRPr="001308DC">
              <w:rPr>
                <w:rFonts w:ascii="Arabic Typesetting" w:hAnsi="Arabic Typesetting" w:cs="Arabic Typesetting"/>
                <w:color w:val="000000"/>
                <w:sz w:val="36"/>
                <w:szCs w:val="36"/>
                <w:lang w:bidi="ar-EG"/>
              </w:rPr>
              <w:t>SMEs</w:t>
            </w:r>
            <w:r w:rsidRPr="001308DC">
              <w:rPr>
                <w:rFonts w:ascii="Arabic Typesetting" w:hAnsi="Arabic Typesetting" w:cs="Arabic Typesetting"/>
                <w:color w:val="000000"/>
                <w:sz w:val="36"/>
                <w:szCs w:val="36"/>
                <w:rtl/>
              </w:rPr>
              <w:t>)، لا</w:t>
            </w:r>
            <w:r>
              <w:rPr>
                <w:rFonts w:ascii="Arabic Typesetting" w:hAnsi="Arabic Typesetting" w:cs="Arabic Typesetting"/>
                <w:color w:val="000000"/>
                <w:sz w:val="36"/>
                <w:szCs w:val="36"/>
              </w:rPr>
              <w:t> </w:t>
            </w:r>
            <w:r w:rsidRPr="001308DC">
              <w:rPr>
                <w:rFonts w:ascii="Arabic Typesetting" w:hAnsi="Arabic Typesetting" w:cs="Arabic Typesetting"/>
                <w:color w:val="000000"/>
                <w:sz w:val="36"/>
                <w:szCs w:val="36"/>
                <w:rtl/>
              </w:rPr>
              <w:t xml:space="preserve">سيما تلك الناتجة عن </w:t>
            </w:r>
            <w:r w:rsidRPr="001308DC">
              <w:rPr>
                <w:rFonts w:ascii="Arabic Typesetting" w:hAnsi="Arabic Typesetting" w:cs="Arabic Typesetting"/>
                <w:color w:val="000000"/>
                <w:sz w:val="36"/>
                <w:szCs w:val="36"/>
                <w:rtl/>
                <w:lang w:bidi="ar-EG"/>
              </w:rPr>
              <w:t xml:space="preserve">روابط من جمعيات محلية </w:t>
            </w:r>
            <w:r w:rsidRPr="001308DC">
              <w:rPr>
                <w:rFonts w:ascii="Arabic Typesetting" w:hAnsi="Arabic Typesetting" w:cs="Arabic Typesetting"/>
                <w:color w:val="000000"/>
                <w:sz w:val="36"/>
                <w:szCs w:val="36"/>
                <w:rtl/>
              </w:rPr>
              <w:t>للمزارعين والمنتجين في البلدان النامية والبلدان الأقل نمواً (</w:t>
            </w:r>
            <w:r w:rsidRPr="001308DC">
              <w:rPr>
                <w:rFonts w:ascii="Arabic Typesetting" w:hAnsi="Arabic Typesetting" w:cs="Arabic Typesetting"/>
                <w:color w:val="000000"/>
                <w:sz w:val="36"/>
                <w:szCs w:val="36"/>
                <w:lang w:bidi="ar-EG"/>
              </w:rPr>
              <w:t>LDCs</w:t>
            </w:r>
            <w:r w:rsidRPr="001308DC">
              <w:rPr>
                <w:rFonts w:ascii="Arabic Typesetting" w:hAnsi="Arabic Typesetting" w:cs="Arabic Typesetting"/>
                <w:color w:val="000000"/>
                <w:sz w:val="36"/>
                <w:szCs w:val="36"/>
                <w:rtl/>
              </w:rPr>
              <w:t xml:space="preserve">)، في تصميم وتنفيذ استراتيجيات للاستخدام المناسب للملكية الفكرية في توسيم المنتجات. وبهذه الطريقة، سيساعد هذا المشروع في تعزيز تنمية المجتمعات المحلية </w:t>
            </w:r>
            <w:r w:rsidRPr="001308DC">
              <w:rPr>
                <w:rFonts w:ascii="Arabic Typesetting" w:hAnsi="Arabic Typesetting" w:cs="Arabic Typesetting"/>
                <w:color w:val="000000"/>
                <w:sz w:val="36"/>
                <w:szCs w:val="36"/>
                <w:rtl/>
                <w:lang w:bidi="ar-EG"/>
              </w:rPr>
              <w:t>والنهوض ب</w:t>
            </w:r>
            <w:r w:rsidRPr="001308DC">
              <w:rPr>
                <w:rFonts w:ascii="Arabic Typesetting" w:hAnsi="Arabic Typesetting" w:cs="Arabic Typesetting"/>
                <w:color w:val="000000"/>
                <w:sz w:val="36"/>
                <w:szCs w:val="36"/>
                <w:rtl/>
              </w:rPr>
              <w:t>القدرات، سواء على الصعيد المجتمعي أو الصعيد المؤسسي، عن طريق التركيز على تعزيز الملكية الفكرية واستخدامها استراتيجيا، ولا سيما البيانات الجغرافية والعلامات التجارية.</w:t>
            </w:r>
          </w:p>
          <w:p w:rsidR="00C23C9A" w:rsidRPr="001308DC"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1308DC">
              <w:rPr>
                <w:rFonts w:ascii="Arabic Typesetting" w:hAnsi="Arabic Typesetting" w:cs="Arabic Typesetting"/>
                <w:color w:val="000000"/>
                <w:sz w:val="36"/>
                <w:szCs w:val="36"/>
                <w:rtl/>
              </w:rPr>
              <w:t xml:space="preserve">يستند المشروع على اقتراح مقدم من جمهورية كوريا خلال الدورة الثالثة للجنة (الوثيقة </w:t>
            </w:r>
            <w:r w:rsidRPr="001308DC">
              <w:rPr>
                <w:rFonts w:ascii="Arabic Typesetting" w:hAnsi="Arabic Typesetting" w:cs="Arabic Typesetting"/>
                <w:color w:val="000000"/>
                <w:sz w:val="36"/>
                <w:szCs w:val="36"/>
              </w:rPr>
              <w:t>CDIP/3/7</w:t>
            </w:r>
            <w:r w:rsidRPr="001308DC">
              <w:rPr>
                <w:rFonts w:ascii="Arabic Typesetting" w:hAnsi="Arabic Typesetting" w:cs="Arabic Typesetting"/>
                <w:color w:val="000000"/>
                <w:sz w:val="36"/>
                <w:szCs w:val="36"/>
                <w:rtl/>
              </w:rPr>
              <w:t xml:space="preserve">)، وتمت الموافقة على تنفيذ المرحلة الأولى من هذا الاقتراح خلال انعقاد الدورة الرابعة للجنة. وقد تم تناول جميع عناصر الاقتراح الأصلي هذا في وثيقة المشروع المقدمة. ومع ذلك، يتعرض المشروع إلى هيكلة محدودة لرصد تحقيق النتائج المرجوة. </w:t>
            </w:r>
          </w:p>
          <w:p w:rsidR="00C23C9A" w:rsidRPr="001308DC"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ورغم</w:t>
            </w:r>
            <w:r w:rsidRPr="001308DC">
              <w:rPr>
                <w:rFonts w:ascii="Arabic Typesetting" w:hAnsi="Arabic Typesetting" w:cs="Arabic Typesetting"/>
                <w:color w:val="000000"/>
                <w:sz w:val="36"/>
                <w:szCs w:val="36"/>
                <w:rtl/>
              </w:rPr>
              <w:t xml:space="preserve"> أن العلامات التجارية من أقوى الأدوات لتعزيز قوة تسويق المنتجات، </w:t>
            </w:r>
            <w:r>
              <w:rPr>
                <w:rFonts w:ascii="Arabic Typesetting" w:hAnsi="Arabic Typesetting" w:cs="Arabic Typesetting" w:hint="cs"/>
                <w:color w:val="000000"/>
                <w:sz w:val="36"/>
                <w:szCs w:val="36"/>
                <w:rtl/>
              </w:rPr>
              <w:t>فإنه</w:t>
            </w:r>
            <w:r w:rsidRPr="001308DC">
              <w:rPr>
                <w:rFonts w:ascii="Arabic Typesetting" w:hAnsi="Arabic Typesetting" w:cs="Arabic Typesetting"/>
                <w:color w:val="000000"/>
                <w:sz w:val="36"/>
                <w:szCs w:val="36"/>
                <w:rtl/>
              </w:rPr>
              <w:t xml:space="preserve"> من النادر توفر إمكانية توسيم المنتجات للمزارعين والمنتجين في البلدان النامية</w:t>
            </w:r>
            <w:r>
              <w:rPr>
                <w:rFonts w:ascii="Arabic Typesetting" w:hAnsi="Arabic Typesetting" w:cs="Arabic Typesetting"/>
                <w:color w:val="000000"/>
                <w:sz w:val="36"/>
                <w:szCs w:val="36"/>
              </w:rPr>
              <w:t xml:space="preserve"> </w:t>
            </w:r>
            <w:r w:rsidRPr="001308DC">
              <w:rPr>
                <w:rFonts w:ascii="Arabic Typesetting" w:hAnsi="Arabic Typesetting" w:cs="Arabic Typesetting"/>
                <w:color w:val="000000"/>
                <w:sz w:val="36"/>
                <w:szCs w:val="36"/>
                <w:rtl/>
              </w:rPr>
              <w:t xml:space="preserve">- لا سيما في البلدان الأقل نمواً. </w:t>
            </w:r>
            <w:r>
              <w:rPr>
                <w:rFonts w:ascii="Arabic Typesetting" w:hAnsi="Arabic Typesetting" w:cs="Arabic Typesetting" w:hint="cs"/>
                <w:color w:val="000000"/>
                <w:sz w:val="36"/>
                <w:szCs w:val="36"/>
                <w:rtl/>
              </w:rPr>
              <w:t>و</w:t>
            </w:r>
            <w:r w:rsidRPr="001308DC">
              <w:rPr>
                <w:rFonts w:ascii="Arabic Typesetting" w:hAnsi="Arabic Typesetting" w:cs="Arabic Typesetting"/>
                <w:color w:val="000000"/>
                <w:sz w:val="36"/>
                <w:szCs w:val="36"/>
                <w:rtl/>
              </w:rPr>
              <w:t xml:space="preserve">يمكن عن طريق الاستخدام الأمثل لحقوق الملكية الفكرية، وخاصة في البيانات الجغرافية والعلامات التجارية، مساعدة هؤلاء في إضافة قيمة إلى منتجاتهم وزيادة إيرادات الصادرات والتخفيف من حدة الفقر. والأهم من ذلك، يمكن لأساليب الإنتاج التقليدية، مقترنة بإجراءات مبتكرة مع التزام المجتمعات المحلية، أن تكون ذات فائدة كبيرة في وضع معايير جديدة للتنمية الاجتماعية والاقتصادية والبيئية. كما يتضمن هذا المشروع أيضا في أجزاء منه تطوير القدرات المؤسسية من أجل الاستخدام الفعال </w:t>
            </w:r>
            <w:r w:rsidRPr="001308DC">
              <w:rPr>
                <w:rFonts w:ascii="Arabic Typesetting" w:hAnsi="Arabic Typesetting" w:cs="Arabic Typesetting"/>
                <w:color w:val="000000"/>
                <w:sz w:val="36"/>
                <w:szCs w:val="36"/>
                <w:rtl/>
              </w:rPr>
              <w:lastRenderedPageBreak/>
              <w:t xml:space="preserve">للملكية الفكرية، وإعداد البنية التحتية </w:t>
            </w:r>
            <w:r>
              <w:rPr>
                <w:rFonts w:ascii="Arabic Typesetting" w:hAnsi="Arabic Typesetting" w:cs="Arabic Typesetting" w:hint="cs"/>
                <w:color w:val="000000"/>
                <w:sz w:val="36"/>
                <w:szCs w:val="36"/>
                <w:rtl/>
              </w:rPr>
              <w:t>و</w:t>
            </w:r>
            <w:r w:rsidRPr="001308DC">
              <w:rPr>
                <w:rFonts w:ascii="Arabic Typesetting" w:hAnsi="Arabic Typesetting" w:cs="Arabic Typesetting"/>
                <w:color w:val="000000"/>
                <w:sz w:val="36"/>
                <w:szCs w:val="36"/>
                <w:rtl/>
              </w:rPr>
              <w:t>المرافق</w:t>
            </w:r>
            <w:r>
              <w:rPr>
                <w:rFonts w:ascii="Arabic Typesetting" w:hAnsi="Arabic Typesetting" w:cs="Arabic Typesetting" w:hint="cs"/>
                <w:color w:val="000000"/>
                <w:sz w:val="36"/>
                <w:szCs w:val="36"/>
                <w:rtl/>
              </w:rPr>
              <w:t xml:space="preserve"> المناسبة</w:t>
            </w:r>
            <w:r w:rsidRPr="001308DC">
              <w:rPr>
                <w:rFonts w:ascii="Arabic Typesetting" w:hAnsi="Arabic Typesetting" w:cs="Arabic Typesetting"/>
                <w:color w:val="000000"/>
                <w:sz w:val="36"/>
                <w:szCs w:val="36"/>
                <w:rtl/>
              </w:rPr>
              <w:t>. وعن طريق تقديم أداة عملية لتطوير الأعمال التجارية المحلية</w:t>
            </w:r>
            <w:r w:rsidRPr="001308DC">
              <w:rPr>
                <w:rFonts w:ascii="Arabic Typesetting" w:hAnsi="Arabic Typesetting" w:cs="Arabic Typesetting"/>
                <w:color w:val="000000"/>
                <w:sz w:val="36"/>
                <w:szCs w:val="36"/>
                <w:rtl/>
                <w:lang w:bidi="ar-EG"/>
              </w:rPr>
              <w:t xml:space="preserve">، </w:t>
            </w:r>
            <w:r w:rsidRPr="001308DC">
              <w:rPr>
                <w:rFonts w:ascii="Arabic Typesetting" w:hAnsi="Arabic Typesetting" w:cs="Arabic Typesetting"/>
                <w:color w:val="000000"/>
                <w:sz w:val="36"/>
                <w:szCs w:val="36"/>
                <w:rtl/>
              </w:rPr>
              <w:t xml:space="preserve">يعد هذا المشروع دليلا واضحا على روح "جدول أعمال التنمية"، وتوجه أنشطة التعاون التي تضطلع بها الويبو </w:t>
            </w:r>
            <w:r>
              <w:rPr>
                <w:rFonts w:ascii="Arabic Typesetting" w:hAnsi="Arabic Typesetting" w:cs="Arabic Typesetting" w:hint="cs"/>
                <w:color w:val="000000"/>
                <w:sz w:val="36"/>
                <w:szCs w:val="36"/>
                <w:rtl/>
              </w:rPr>
              <w:t>في</w:t>
            </w:r>
            <w:r w:rsidRPr="001308DC">
              <w:rPr>
                <w:rFonts w:ascii="Arabic Typesetting" w:hAnsi="Arabic Typesetting" w:cs="Arabic Typesetting"/>
                <w:color w:val="000000"/>
                <w:sz w:val="36"/>
                <w:szCs w:val="36"/>
                <w:rtl/>
              </w:rPr>
              <w:t xml:space="preserve"> إطار أولويات التنمية الوطنية.</w:t>
            </w:r>
          </w:p>
        </w:tc>
      </w:tr>
    </w:tbl>
    <w:p w:rsidR="00C23C9A" w:rsidRDefault="00C23C9A" w:rsidP="00C23C9A">
      <w:pPr>
        <w:bidi/>
        <w:spacing w:after="180" w:line="300" w:lineRule="exact"/>
        <w:rPr>
          <w:rFonts w:ascii="Arabic Typesetting" w:hAnsi="Arabic Typesetting" w:cs="Arabic Typesetting"/>
          <w:color w:val="000000"/>
          <w:sz w:val="36"/>
          <w:szCs w:val="36"/>
          <w:u w:val="singl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7"/>
      </w:tblGrid>
      <w:tr w:rsidR="00C23C9A" w:rsidRPr="00A16523" w:rsidTr="00D522C2">
        <w:tc>
          <w:tcPr>
            <w:tcW w:w="1944" w:type="dxa"/>
          </w:tcPr>
          <w:p w:rsidR="00C23C9A" w:rsidRPr="00A16523" w:rsidRDefault="00C23C9A" w:rsidP="00D522C2">
            <w:pPr>
              <w:bidi/>
              <w:spacing w:after="180" w:line="300" w:lineRule="exact"/>
              <w:rPr>
                <w:rFonts w:ascii="Arabic Typesetting" w:hAnsi="Arabic Typesetting" w:cs="Arabic Typesetting"/>
                <w:color w:val="000000"/>
                <w:sz w:val="36"/>
                <w:szCs w:val="36"/>
                <w:u w:val="single"/>
                <w:lang w:val="fr-CH"/>
              </w:rPr>
            </w:pPr>
            <w:r w:rsidRPr="00A16523">
              <w:rPr>
                <w:rFonts w:ascii="Arabic Typesetting" w:hAnsi="Arabic Typesetting" w:cs="Arabic Typesetting"/>
                <w:sz w:val="36"/>
                <w:szCs w:val="36"/>
                <w:rtl/>
                <w:lang w:bidi="ar-EG"/>
              </w:rPr>
              <w:br w:type="page"/>
            </w:r>
            <w:r w:rsidRPr="00A16523">
              <w:rPr>
                <w:rFonts w:ascii="Arabic Typesetting" w:hAnsi="Arabic Typesetting" w:cs="Arabic Typesetting"/>
                <w:color w:val="000000"/>
                <w:sz w:val="36"/>
                <w:szCs w:val="36"/>
                <w:u w:val="single"/>
                <w:rtl/>
              </w:rPr>
              <w:t>مدير المشروع</w:t>
            </w:r>
          </w:p>
        </w:tc>
        <w:tc>
          <w:tcPr>
            <w:tcW w:w="7377" w:type="dxa"/>
          </w:tcPr>
          <w:p w:rsidR="00C23C9A" w:rsidRPr="00A16523" w:rsidRDefault="00C23C9A" w:rsidP="00D522C2">
            <w:pPr>
              <w:bidi/>
              <w:spacing w:after="180" w:line="300" w:lineRule="exact"/>
              <w:rPr>
                <w:rFonts w:ascii="Arabic Typesetting" w:hAnsi="Arabic Typesetting" w:cs="Arabic Typesetting"/>
                <w:color w:val="000000"/>
                <w:sz w:val="36"/>
                <w:szCs w:val="36"/>
                <w:rtl/>
              </w:rPr>
            </w:pPr>
            <w:r w:rsidRPr="00A16523">
              <w:rPr>
                <w:rFonts w:ascii="Arabic Typesetting" w:hAnsi="Arabic Typesetting" w:cs="Arabic Typesetting"/>
                <w:color w:val="000000"/>
                <w:sz w:val="36"/>
                <w:szCs w:val="36"/>
                <w:rtl/>
              </w:rPr>
              <w:t xml:space="preserve">السيدة </w:t>
            </w:r>
            <w:proofErr w:type="spellStart"/>
            <w:r w:rsidRPr="00A16523">
              <w:rPr>
                <w:rFonts w:ascii="Arabic Typesetting" w:hAnsi="Arabic Typesetting" w:cs="Arabic Typesetting"/>
                <w:color w:val="000000"/>
                <w:sz w:val="36"/>
                <w:szCs w:val="36"/>
                <w:rtl/>
              </w:rPr>
              <w:t>فرانسيسكا</w:t>
            </w:r>
            <w:proofErr w:type="spellEnd"/>
            <w:r w:rsidRPr="00A16523">
              <w:rPr>
                <w:rFonts w:ascii="Arabic Typesetting" w:hAnsi="Arabic Typesetting" w:cs="Arabic Typesetting"/>
                <w:color w:val="000000"/>
                <w:sz w:val="36"/>
                <w:szCs w:val="36"/>
                <w:rtl/>
              </w:rPr>
              <w:t xml:space="preserve"> </w:t>
            </w:r>
            <w:proofErr w:type="spellStart"/>
            <w:r w:rsidRPr="00A16523">
              <w:rPr>
                <w:rFonts w:ascii="Arabic Typesetting" w:hAnsi="Arabic Typesetting" w:cs="Arabic Typesetting"/>
                <w:color w:val="000000"/>
                <w:sz w:val="36"/>
                <w:szCs w:val="36"/>
                <w:rtl/>
              </w:rPr>
              <w:t>توسو</w:t>
            </w:r>
            <w:proofErr w:type="spellEnd"/>
          </w:p>
        </w:tc>
      </w:tr>
      <w:tr w:rsidR="00C23C9A" w:rsidRPr="00A16523" w:rsidTr="00D522C2">
        <w:tc>
          <w:tcPr>
            <w:tcW w:w="1944" w:type="dxa"/>
          </w:tcPr>
          <w:p w:rsidR="00C23C9A" w:rsidRPr="00A16523" w:rsidRDefault="00C23C9A" w:rsidP="00D522C2">
            <w:pPr>
              <w:bidi/>
              <w:spacing w:after="180" w:line="300" w:lineRule="exact"/>
              <w:rPr>
                <w:rFonts w:ascii="Arabic Typesetting" w:hAnsi="Arabic Typesetting" w:cs="Arabic Typesetting"/>
                <w:color w:val="000000"/>
                <w:sz w:val="36"/>
                <w:szCs w:val="36"/>
                <w:u w:val="single"/>
                <w:rtl/>
              </w:rPr>
            </w:pPr>
            <w:r w:rsidRPr="00A16523">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7377" w:type="dxa"/>
          </w:tcPr>
          <w:p w:rsidR="00C23C9A" w:rsidRPr="00A16523" w:rsidRDefault="00C23C9A" w:rsidP="00D522C2">
            <w:pPr>
              <w:bidi/>
              <w:spacing w:after="180" w:line="300" w:lineRule="exact"/>
              <w:rPr>
                <w:rFonts w:ascii="Arabic Typesetting" w:hAnsi="Arabic Typesetting" w:cs="Arabic Typesetting"/>
                <w:sz w:val="36"/>
                <w:szCs w:val="36"/>
                <w:lang w:bidi="ar-EG"/>
              </w:rPr>
            </w:pPr>
            <w:r w:rsidRPr="00A16523">
              <w:rPr>
                <w:rFonts w:ascii="Arabic Typesetting" w:hAnsi="Arabic Typesetting" w:cs="Arabic Typesetting"/>
                <w:sz w:val="36"/>
                <w:szCs w:val="36"/>
                <w:rtl/>
              </w:rPr>
              <w:t xml:space="preserve">النتيجة المتوقعة: </w:t>
            </w:r>
            <w:r>
              <w:rPr>
                <w:rFonts w:ascii="Arabic Typesetting" w:hAnsi="Arabic Typesetting" w:cs="Arabic Typesetting" w:hint="cs"/>
                <w:i/>
                <w:iCs/>
                <w:sz w:val="36"/>
                <w:szCs w:val="36"/>
                <w:rtl/>
              </w:rPr>
              <w:t>6.3</w:t>
            </w:r>
          </w:p>
          <w:p w:rsidR="00C23C9A" w:rsidRPr="00A16523" w:rsidRDefault="00C23C9A" w:rsidP="00D522C2">
            <w:pPr>
              <w:bidi/>
              <w:spacing w:after="180" w:line="300" w:lineRule="exact"/>
              <w:rPr>
                <w:rFonts w:ascii="Arabic Typesetting" w:hAnsi="Arabic Typesetting" w:cs="Arabic Typesetting"/>
                <w:color w:val="000000"/>
                <w:sz w:val="36"/>
                <w:szCs w:val="36"/>
                <w:rtl/>
                <w:lang w:bidi="ar-EG"/>
              </w:rPr>
            </w:pPr>
            <w:r w:rsidRPr="00A16523">
              <w:rPr>
                <w:rFonts w:ascii="Arabic Typesetting" w:hAnsi="Arabic Typesetting" w:cs="Arabic Typesetting"/>
                <w:color w:val="000000"/>
                <w:sz w:val="36"/>
                <w:szCs w:val="36"/>
                <w:rtl/>
              </w:rPr>
              <w:t>تعزيز الملكية الفكرية في إدارة الأعمال التجارية.</w:t>
            </w:r>
          </w:p>
        </w:tc>
      </w:tr>
      <w:tr w:rsidR="00C23C9A" w:rsidRPr="00A16523" w:rsidTr="00D522C2">
        <w:tc>
          <w:tcPr>
            <w:tcW w:w="1944" w:type="dxa"/>
          </w:tcPr>
          <w:p w:rsidR="00C23C9A" w:rsidRPr="00A16523" w:rsidRDefault="00C23C9A" w:rsidP="00D522C2">
            <w:pPr>
              <w:bidi/>
              <w:spacing w:after="180" w:line="300" w:lineRule="exact"/>
              <w:rPr>
                <w:rFonts w:ascii="Arabic Typesetting" w:hAnsi="Arabic Typesetting" w:cs="Arabic Typesetting"/>
                <w:color w:val="000000"/>
                <w:sz w:val="36"/>
                <w:szCs w:val="36"/>
                <w:u w:val="single"/>
                <w:rtl/>
              </w:rPr>
            </w:pPr>
            <w:r w:rsidRPr="00A16523">
              <w:rPr>
                <w:rFonts w:ascii="Arabic Typesetting" w:hAnsi="Arabic Typesetting" w:cs="Arabic Typesetting"/>
                <w:color w:val="000000"/>
                <w:sz w:val="36"/>
                <w:szCs w:val="36"/>
                <w:u w:val="single"/>
                <w:rtl/>
              </w:rPr>
              <w:t>التقدم المحرز في تنفيذ المشروع</w:t>
            </w:r>
          </w:p>
        </w:tc>
        <w:tc>
          <w:tcPr>
            <w:tcW w:w="7377" w:type="dxa"/>
          </w:tcPr>
          <w:p w:rsidR="00C23C9A" w:rsidRPr="00A16523"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استمر تنفيذ المشروع على المستوى القطري خلال فترة المراجعة في البلدان الثلاثة الرائدة وهي تايلند وبنما وأوغندا.</w:t>
            </w:r>
            <w:r>
              <w:rPr>
                <w:rFonts w:ascii="Arabic Typesetting" w:hAnsi="Arabic Typesetting" w:cs="Arabic Typesetting" w:hint="cs"/>
                <w:color w:val="000000"/>
                <w:sz w:val="36"/>
                <w:szCs w:val="36"/>
                <w:rtl/>
              </w:rPr>
              <w:t xml:space="preserve"> </w:t>
            </w:r>
            <w:r w:rsidRPr="00A16523">
              <w:rPr>
                <w:rFonts w:ascii="Arabic Typesetting" w:hAnsi="Arabic Typesetting" w:cs="Arabic Typesetting"/>
                <w:color w:val="000000"/>
                <w:sz w:val="36"/>
                <w:szCs w:val="36"/>
                <w:rtl/>
              </w:rPr>
              <w:t>وعلى وجه الخصوص، تحقق ما يلي:</w:t>
            </w:r>
          </w:p>
          <w:p w:rsidR="00C23C9A" w:rsidRPr="00FF1E59" w:rsidRDefault="00C23C9A" w:rsidP="00C23C9A">
            <w:pPr>
              <w:pStyle w:val="ListParagraph"/>
              <w:numPr>
                <w:ilvl w:val="0"/>
                <w:numId w:val="12"/>
              </w:numPr>
              <w:bidi/>
              <w:spacing w:after="180" w:line="300" w:lineRule="exact"/>
              <w:ind w:left="0" w:firstLine="0"/>
              <w:rPr>
                <w:rFonts w:ascii="Arabic Typesetting" w:eastAsia="Times New Roman" w:hAnsi="Arabic Typesetting" w:cs="Arabic Typesetting"/>
                <w:color w:val="000000"/>
                <w:sz w:val="36"/>
                <w:szCs w:val="36"/>
                <w:u w:val="single"/>
                <w:lang w:eastAsia="en-US"/>
              </w:rPr>
            </w:pPr>
            <w:r w:rsidRPr="00FF1E59">
              <w:rPr>
                <w:rFonts w:ascii="Arabic Typesetting" w:eastAsia="Times New Roman" w:hAnsi="Arabic Typesetting" w:cs="Arabic Typesetting" w:hint="cs"/>
                <w:i/>
                <w:iCs/>
                <w:color w:val="000000"/>
                <w:sz w:val="36"/>
                <w:szCs w:val="36"/>
                <w:u w:val="single"/>
                <w:rtl/>
                <w:lang w:eastAsia="en-US"/>
              </w:rPr>
              <w:t>في تايلند</w:t>
            </w:r>
            <w:r w:rsidRPr="004C6E0D">
              <w:rPr>
                <w:rFonts w:ascii="Arabic Typesetting" w:eastAsia="Times New Roman" w:hAnsi="Arabic Typesetting" w:cs="Arabic Typesetting"/>
                <w:color w:val="000000"/>
                <w:sz w:val="36"/>
                <w:szCs w:val="36"/>
                <w:rtl/>
                <w:lang w:eastAsia="en-US"/>
              </w:rPr>
              <w:t>:</w:t>
            </w:r>
          </w:p>
          <w:p w:rsidR="00C23C9A"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بالإضافة إلى مهمة التخطيط والتنسيق التي جرى الاضطلاع بها في يونيو 2012، تم تحديد شركاء رئيسيين وإصدار توصيات محددة لتنفيذ الاستراتيجيات المتعلقة بالملكية الفكرية والتوسيم والمقترحة بالنسبة للجمعيات الثلاث. وقد تضمن ذلك:</w:t>
            </w:r>
          </w:p>
          <w:p w:rsidR="00C23C9A" w:rsidRDefault="00C23C9A" w:rsidP="00C23C9A">
            <w:pPr>
              <w:pStyle w:val="ListParagraph"/>
              <w:numPr>
                <w:ilvl w:val="0"/>
                <w:numId w:val="13"/>
              </w:numPr>
              <w:bidi/>
              <w:spacing w:after="180" w:line="300" w:lineRule="exact"/>
              <w:ind w:left="0" w:firstLine="0"/>
              <w:rPr>
                <w:rFonts w:ascii="Arabic Typesetting" w:eastAsia="Times New Roman" w:hAnsi="Arabic Typesetting" w:cs="Arabic Typesetting"/>
                <w:color w:val="000000"/>
                <w:sz w:val="36"/>
                <w:szCs w:val="36"/>
                <w:lang w:eastAsia="en-US"/>
              </w:rPr>
            </w:pPr>
            <w:r>
              <w:rPr>
                <w:rFonts w:ascii="Arabic Typesetting" w:eastAsia="Times New Roman" w:hAnsi="Arabic Typesetting" w:cs="Arabic Typesetting" w:hint="cs"/>
                <w:color w:val="000000"/>
                <w:sz w:val="36"/>
                <w:szCs w:val="36"/>
                <w:rtl/>
                <w:lang w:eastAsia="en-US"/>
              </w:rPr>
              <w:t>التوصيات بتسجيل العلامات الجماعية والبيانات الجغرافية في تايلند وفي الأسواق الأجنبية المختارة؛</w:t>
            </w:r>
          </w:p>
          <w:p w:rsidR="00C23C9A" w:rsidRDefault="00C23C9A" w:rsidP="00C23C9A">
            <w:pPr>
              <w:pStyle w:val="ListParagraph"/>
              <w:numPr>
                <w:ilvl w:val="0"/>
                <w:numId w:val="13"/>
              </w:numPr>
              <w:bidi/>
              <w:spacing w:after="180" w:line="300" w:lineRule="exact"/>
              <w:ind w:left="0" w:firstLine="0"/>
              <w:rPr>
                <w:rFonts w:ascii="Arabic Typesetting" w:eastAsia="Times New Roman" w:hAnsi="Arabic Typesetting" w:cs="Arabic Typesetting"/>
                <w:color w:val="000000"/>
                <w:sz w:val="36"/>
                <w:szCs w:val="36"/>
                <w:lang w:eastAsia="en-US"/>
              </w:rPr>
            </w:pPr>
            <w:r>
              <w:rPr>
                <w:rFonts w:ascii="Arabic Typesetting" w:eastAsia="Times New Roman" w:hAnsi="Arabic Typesetting" w:cs="Arabic Typesetting" w:hint="cs"/>
                <w:color w:val="000000"/>
                <w:sz w:val="36"/>
                <w:szCs w:val="36"/>
                <w:rtl/>
                <w:lang w:eastAsia="en-US"/>
              </w:rPr>
              <w:t>وإمكانية وضع اقتراح بالتعاون مع هيئة السياحة في تايلند بشأن "مسار البيانات الجغرافية بالنسبة لتايلند"، مما يؤدي إلى إنشاء مسار للبيانات الجغرافية في مختلف أرجاء البلد؛</w:t>
            </w:r>
          </w:p>
          <w:p w:rsidR="00C23C9A" w:rsidRPr="00A16523"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rPr>
              <w:t>(ج)</w:t>
            </w:r>
            <w:r>
              <w:rPr>
                <w:rFonts w:ascii="Arabic Typesetting" w:eastAsia="Times New Roman" w:hAnsi="Arabic Typesetting" w:cs="Arabic Typesetting"/>
                <w:color w:val="000000"/>
                <w:sz w:val="36"/>
                <w:szCs w:val="36"/>
                <w:rtl/>
                <w:lang w:eastAsia="en-US"/>
              </w:rPr>
              <w:tab/>
            </w:r>
            <w:r>
              <w:rPr>
                <w:rFonts w:ascii="Arabic Typesetting" w:eastAsia="Times New Roman" w:hAnsi="Arabic Typesetting" w:cs="Arabic Typesetting" w:hint="cs"/>
                <w:color w:val="000000"/>
                <w:sz w:val="36"/>
                <w:szCs w:val="36"/>
                <w:rtl/>
                <w:lang w:eastAsia="en-US"/>
              </w:rPr>
              <w:t>وإمكانية الاضطلاع بالتعاون مع مكتب التنمية الاقتصادية القائمة على التنوع البيولوجي، بسلسلة من مشاريع متابعة لتقييم بناء القدرات وتقييم الآثار بالنسبة للجمعيات الثلاث.</w:t>
            </w:r>
          </w:p>
          <w:p w:rsidR="00C23C9A" w:rsidRPr="00FF1E59" w:rsidRDefault="00C23C9A" w:rsidP="00C23C9A">
            <w:pPr>
              <w:pStyle w:val="ListParagraph"/>
              <w:numPr>
                <w:ilvl w:val="0"/>
                <w:numId w:val="12"/>
              </w:numPr>
              <w:bidi/>
              <w:spacing w:after="180" w:line="300" w:lineRule="exact"/>
              <w:ind w:left="0" w:firstLine="0"/>
              <w:rPr>
                <w:rFonts w:ascii="Arabic Typesetting" w:eastAsia="Times New Roman" w:hAnsi="Arabic Typesetting" w:cs="Arabic Typesetting"/>
                <w:color w:val="000000"/>
                <w:sz w:val="36"/>
                <w:szCs w:val="36"/>
                <w:u w:val="single"/>
                <w:rtl/>
                <w:lang w:eastAsia="en-US"/>
              </w:rPr>
            </w:pPr>
            <w:r w:rsidRPr="00FF1E59">
              <w:rPr>
                <w:rFonts w:ascii="Arabic Typesetting" w:eastAsia="Times New Roman" w:hAnsi="Arabic Typesetting" w:cs="Arabic Typesetting"/>
                <w:i/>
                <w:iCs/>
                <w:color w:val="000000"/>
                <w:sz w:val="36"/>
                <w:szCs w:val="36"/>
                <w:u w:val="single"/>
                <w:rtl/>
                <w:lang w:eastAsia="en-US"/>
              </w:rPr>
              <w:t>في بنما</w:t>
            </w:r>
            <w:r w:rsidRPr="004C6E0D">
              <w:rPr>
                <w:rFonts w:ascii="Arabic Typesetting" w:eastAsia="Times New Roman" w:hAnsi="Arabic Typesetting" w:cs="Arabic Typesetting"/>
                <w:color w:val="000000"/>
                <w:sz w:val="36"/>
                <w:szCs w:val="36"/>
                <w:rtl/>
                <w:lang w:eastAsia="en-US"/>
              </w:rPr>
              <w:t>:</w:t>
            </w:r>
          </w:p>
          <w:p w:rsidR="00C23C9A" w:rsidRPr="00A16523" w:rsidRDefault="00C23C9A" w:rsidP="00D522C2">
            <w:pPr>
              <w:pStyle w:val="ListParagraph"/>
              <w:bidi/>
              <w:spacing w:after="180" w:line="300" w:lineRule="exact"/>
              <w:ind w:left="0" w:firstLine="4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بفضل الشهرة التي اكتسبها المشروع في البلد خلال مرحلة تنفيذه، أعربت وزارة التجارة والصناعة عن اهتمامها بالاستثمار في مجالي توسيم وتسويق منتجين من المنتجات المختارة، وهما الأناناس والقهوة، في حين يتناول المشروع الممول من حكومة بنما و</w:t>
            </w:r>
            <w:r w:rsidRPr="00FF1E59">
              <w:rPr>
                <w:rFonts w:ascii="Arabic Typesetting" w:eastAsia="Times New Roman" w:hAnsi="Arabic Typesetting" w:cs="Arabic Typesetting"/>
                <w:color w:val="000000"/>
                <w:sz w:val="36"/>
                <w:szCs w:val="36"/>
                <w:rtl/>
                <w:lang w:eastAsia="en-US"/>
              </w:rPr>
              <w:t>مصرف التنمية للبلدان الأمريكية</w:t>
            </w:r>
            <w:r>
              <w:rPr>
                <w:rFonts w:ascii="Arabic Typesetting" w:eastAsia="Times New Roman" w:hAnsi="Arabic Typesetting" w:cs="Arabic Typesetting" w:hint="cs"/>
                <w:color w:val="000000"/>
                <w:sz w:val="36"/>
                <w:szCs w:val="36"/>
                <w:rtl/>
                <w:lang w:eastAsia="en-US"/>
              </w:rPr>
              <w:t xml:space="preserve"> عملية تسويق المصنوعات اليدوية مولا كونا</w:t>
            </w:r>
            <w:r w:rsidRPr="00FF1E59">
              <w:rPr>
                <w:rFonts w:ascii="Arabic Typesetting" w:eastAsia="Times New Roman" w:hAnsi="Arabic Typesetting" w:cs="Arabic Typesetting"/>
                <w:color w:val="000000"/>
                <w:sz w:val="36"/>
                <w:szCs w:val="36"/>
                <w:rtl/>
                <w:lang w:eastAsia="en-US"/>
              </w:rPr>
              <w:t xml:space="preserve"> (</w:t>
            </w:r>
            <w:proofErr w:type="spellStart"/>
            <w:r w:rsidRPr="00FF1E59">
              <w:rPr>
                <w:rFonts w:ascii="Arabic Typesetting" w:eastAsia="Times New Roman" w:hAnsi="Arabic Typesetting" w:cs="Arabic Typesetting"/>
                <w:color w:val="000000"/>
                <w:sz w:val="36"/>
                <w:szCs w:val="36"/>
                <w:lang w:eastAsia="en-US"/>
              </w:rPr>
              <w:t>Mola</w:t>
            </w:r>
            <w:proofErr w:type="spellEnd"/>
            <w:r w:rsidRPr="00FF1E59">
              <w:rPr>
                <w:rFonts w:ascii="Arabic Typesetting" w:eastAsia="Times New Roman" w:hAnsi="Arabic Typesetting" w:cs="Arabic Typesetting"/>
                <w:color w:val="000000"/>
                <w:sz w:val="36"/>
                <w:szCs w:val="36"/>
                <w:lang w:eastAsia="en-US"/>
              </w:rPr>
              <w:t xml:space="preserve"> Kuna</w:t>
            </w:r>
            <w:r w:rsidRPr="00FF1E59">
              <w:rPr>
                <w:rFonts w:ascii="Arabic Typesetting" w:eastAsia="Times New Roman" w:hAnsi="Arabic Typesetting" w:cs="Arabic Typesetting"/>
                <w:color w:val="000000"/>
                <w:sz w:val="36"/>
                <w:szCs w:val="36"/>
                <w:rtl/>
                <w:lang w:eastAsia="en-US"/>
              </w:rPr>
              <w:t>)</w:t>
            </w:r>
            <w:r w:rsidRPr="00A16523">
              <w:rPr>
                <w:rFonts w:ascii="Arabic Typesetting" w:eastAsia="Times New Roman" w:hAnsi="Arabic Typesetting" w:cs="Arabic Typesetting"/>
                <w:color w:val="000000"/>
                <w:sz w:val="36"/>
                <w:szCs w:val="36"/>
                <w:rtl/>
                <w:lang w:eastAsia="en-US"/>
              </w:rPr>
              <w:t>.</w:t>
            </w:r>
            <w:r>
              <w:rPr>
                <w:rFonts w:ascii="Arabic Typesetting" w:eastAsia="Times New Roman" w:hAnsi="Arabic Typesetting" w:cs="Arabic Typesetting" w:hint="cs"/>
                <w:color w:val="000000"/>
                <w:sz w:val="36"/>
                <w:szCs w:val="36"/>
                <w:rtl/>
                <w:lang w:eastAsia="en-US"/>
              </w:rPr>
              <w:t xml:space="preserve"> كما سُجلت تسمية المنشأ لقهوة بوكيت (</w:t>
            </w:r>
            <w:r w:rsidRPr="00FF1E59">
              <w:rPr>
                <w:rFonts w:ascii="Arabic Typesetting" w:eastAsia="Times New Roman" w:hAnsi="Arabic Typesetting" w:cs="Arabic Typesetting"/>
                <w:color w:val="000000"/>
                <w:sz w:val="36"/>
                <w:szCs w:val="36"/>
                <w:lang w:eastAsia="en-US"/>
              </w:rPr>
              <w:t xml:space="preserve">Café de </w:t>
            </w:r>
            <w:proofErr w:type="spellStart"/>
            <w:r w:rsidRPr="00FF1E59">
              <w:rPr>
                <w:rFonts w:ascii="Arabic Typesetting" w:eastAsia="Times New Roman" w:hAnsi="Arabic Typesetting" w:cs="Arabic Typesetting"/>
                <w:color w:val="000000"/>
                <w:sz w:val="36"/>
                <w:szCs w:val="36"/>
                <w:lang w:eastAsia="en-US"/>
              </w:rPr>
              <w:t>Boquete</w:t>
            </w:r>
            <w:proofErr w:type="spellEnd"/>
            <w:r>
              <w:rPr>
                <w:rFonts w:ascii="Arabic Typesetting" w:eastAsia="Times New Roman" w:hAnsi="Arabic Typesetting" w:cs="Arabic Typesetting" w:hint="cs"/>
                <w:color w:val="000000"/>
                <w:sz w:val="36"/>
                <w:szCs w:val="36"/>
                <w:rtl/>
                <w:lang w:eastAsia="en-US"/>
              </w:rPr>
              <w:t xml:space="preserve">). </w:t>
            </w:r>
          </w:p>
          <w:p w:rsidR="00C23C9A" w:rsidRDefault="00C23C9A" w:rsidP="00C23C9A">
            <w:pPr>
              <w:pStyle w:val="ListParagraph"/>
              <w:numPr>
                <w:ilvl w:val="0"/>
                <w:numId w:val="12"/>
              </w:numPr>
              <w:bidi/>
              <w:spacing w:after="180" w:line="300" w:lineRule="exact"/>
              <w:ind w:left="0" w:firstLine="0"/>
              <w:rPr>
                <w:rFonts w:ascii="Arabic Typesetting" w:eastAsia="Times New Roman" w:hAnsi="Arabic Typesetting" w:cs="Arabic Typesetting"/>
                <w:color w:val="000000"/>
                <w:sz w:val="36"/>
                <w:szCs w:val="36"/>
                <w:u w:val="single"/>
                <w:lang w:eastAsia="en-US"/>
              </w:rPr>
            </w:pPr>
            <w:r w:rsidRPr="00FF1E59">
              <w:rPr>
                <w:rFonts w:ascii="Arabic Typesetting" w:eastAsia="Times New Roman" w:hAnsi="Arabic Typesetting" w:cs="Arabic Typesetting" w:hint="cs"/>
                <w:i/>
                <w:iCs/>
                <w:color w:val="000000"/>
                <w:sz w:val="36"/>
                <w:szCs w:val="36"/>
                <w:u w:val="single"/>
                <w:rtl/>
                <w:lang w:eastAsia="en-US"/>
              </w:rPr>
              <w:t>في أوغند</w:t>
            </w:r>
            <w:r w:rsidRPr="004C6E0D">
              <w:rPr>
                <w:rFonts w:ascii="Arabic Typesetting" w:eastAsia="Times New Roman" w:hAnsi="Arabic Typesetting" w:cs="Arabic Typesetting" w:hint="cs"/>
                <w:i/>
                <w:iCs/>
                <w:color w:val="000000"/>
                <w:sz w:val="36"/>
                <w:szCs w:val="36"/>
                <w:rtl/>
                <w:lang w:eastAsia="en-US"/>
              </w:rPr>
              <w:t>ا</w:t>
            </w:r>
            <w:r w:rsidRPr="004C6E0D">
              <w:rPr>
                <w:rFonts w:ascii="Arabic Typesetting" w:eastAsia="Times New Roman" w:hAnsi="Arabic Typesetting" w:cs="Arabic Typesetting"/>
                <w:color w:val="000000"/>
                <w:sz w:val="36"/>
                <w:szCs w:val="36"/>
                <w:rtl/>
                <w:lang w:eastAsia="en-US"/>
              </w:rPr>
              <w:t>:</w:t>
            </w:r>
          </w:p>
          <w:p w:rsidR="00C23C9A" w:rsidRDefault="00C23C9A" w:rsidP="00D522C2">
            <w:pPr>
              <w:pStyle w:val="ListParagraph"/>
              <w:bidi/>
              <w:spacing w:after="4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rPr>
              <w:t>شهد زخم تنفيذ المشروع تباطؤاً في عام 2012، حيث تواصلت المشاورات المعقودة مع أصحاب المصلحة المعنيين. وفيما يتعلق بالقطن، تأجلت حلقات العمل للتوعية بالملكية الفكرية الموجهة لأصحاب المصلحة المعنيين بالقطن والمقرر عقدها أصلاً في الربع الأول من عام 2013، رغم موافقة منظمة تنمية القطن على استراتيجية الملكية الفكرية والتوسيم، وذلك بسبب تغير أولويات السياسة التجارية الداخلية.</w:t>
            </w:r>
            <w:r>
              <w:rPr>
                <w:rFonts w:ascii="Arabic Typesetting" w:eastAsia="Times New Roman" w:hAnsi="Arabic Typesetting" w:cs="Arabic Typesetting" w:hint="cs"/>
                <w:color w:val="000000"/>
                <w:sz w:val="36"/>
                <w:szCs w:val="36"/>
                <w:rtl/>
                <w:lang w:eastAsia="en-US" w:bidi="ar-EG"/>
              </w:rPr>
              <w:t xml:space="preserve"> وفيما يخص الفانيليا، التزم المكتب الوطني للملكية الفكرية بحشد أصحاب المصلحة المعنيين بالفانيليا وبتنسيق تنفيذ استراتيجية الملكية الفكرية والتوسيم. ومن المقرر الانتهاء من إنشاء لجنة أصحاب المصلحة - وهي الخطوة الأولى في تنفيذ الاستراتيجية - تحت قيادة مكتب الملكية الفكرية قبل نهاية عام 2013.</w:t>
            </w:r>
          </w:p>
          <w:p w:rsidR="00C23C9A"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bidi="ar-EG"/>
              </w:rPr>
              <w:t xml:space="preserve">وبالتزامن مع الأنشطة القطرية، ولا سيما في الفترة من يناير وحتى أبريل 2013، ركزت الجهود الرئيسية لتنفيذ المشروع على تنظيم المؤتمر الدولي بشأن "الملكية الفكرية </w:t>
            </w:r>
            <w:r w:rsidRPr="007702DB">
              <w:rPr>
                <w:rFonts w:ascii="Arabic Typesetting" w:eastAsia="Times New Roman" w:hAnsi="Arabic Typesetting" w:cs="Arabic Typesetting"/>
                <w:color w:val="000000"/>
                <w:sz w:val="36"/>
                <w:szCs w:val="36"/>
                <w:rtl/>
                <w:lang w:eastAsia="en-US" w:bidi="ar-EG"/>
              </w:rPr>
              <w:t>وتوسيم المنتجات لتطوير الأنشطة التجارية</w:t>
            </w:r>
            <w:r>
              <w:rPr>
                <w:rFonts w:ascii="Arabic Typesetting" w:eastAsia="Times New Roman" w:hAnsi="Arabic Typesetting" w:cs="Arabic Typesetting" w:hint="cs"/>
                <w:color w:val="000000"/>
                <w:sz w:val="36"/>
                <w:szCs w:val="36"/>
                <w:rtl/>
                <w:lang w:eastAsia="en-US" w:bidi="ar-EG"/>
              </w:rPr>
              <w:t xml:space="preserve"> في البلدان النامية والبلدان الأقل نمواً". وتماشياً مع الهدف الثالث للمشروع وهو إذكاء الوعي، استهدف المؤتمر مناقشة التأثير الاقتصادي لتوسيم المنتجات على المجتمعات المحلية والشركات الصغيرة والمتوسطة في إطار أولويات التنمية المستدامة.</w:t>
            </w:r>
          </w:p>
          <w:p w:rsidR="00C23C9A"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bidi="ar-EG"/>
              </w:rPr>
              <w:t>وقد انعقد المؤتمر في سيول في الفترة من 24 إلى 26 أبريل 2013 حيث جرى تنظيمه بالتعاون مع حكومة جمهورية كوريا، الجهة المعنية الأولى بهذا المشروع، التي واصلت إظهار دعمها القوي للمشروع، على مدى مراحل تنفيذه.</w:t>
            </w:r>
          </w:p>
          <w:p w:rsidR="00C23C9A"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bidi="ar-EG"/>
              </w:rPr>
              <w:lastRenderedPageBreak/>
              <w:t>كما جرى تنظيم اجتماع للخبراء لمناقشة الجوانب المنهجية لتنفيذ المشروع مع خبراء وطنيين ودوليين حيث وضعوا استراتيجيات محددة للملكية الفكرية والتوسيم فيما يخص منتجات مختارة في البلدان الثلاثة الرائدة.</w:t>
            </w:r>
          </w:p>
          <w:p w:rsidR="00C23C9A"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bidi="ar-EG"/>
              </w:rPr>
              <w:t xml:space="preserve">وتمكن المؤتمر من توفير منتدى لإتاحة تبادل ثري للآراء. وقد غطى برنامجه طائفة واسعة من الموضوعات، ابتداء من تحليل الانتفاع الاستراتيجي بحقوق الملكية الفكرية (أي البيانات الجغرافية والعلامات التجارية وعلامات التصديق والعلامات الجماعية)، ومروراً بتمثيل مختلف تقنيات توسيم المنتجات وتسويقها، </w:t>
            </w:r>
            <w:proofErr w:type="spellStart"/>
            <w:r>
              <w:rPr>
                <w:rFonts w:ascii="Arabic Typesetting" w:eastAsia="Times New Roman" w:hAnsi="Arabic Typesetting" w:cs="Arabic Typesetting" w:hint="cs"/>
                <w:color w:val="000000"/>
                <w:sz w:val="36"/>
                <w:szCs w:val="36"/>
                <w:rtl/>
                <w:lang w:eastAsia="en-US" w:bidi="ar-EG"/>
              </w:rPr>
              <w:t>وانتهاءاً</w:t>
            </w:r>
            <w:proofErr w:type="spellEnd"/>
            <w:r>
              <w:rPr>
                <w:rFonts w:ascii="Arabic Typesetting" w:eastAsia="Times New Roman" w:hAnsi="Arabic Typesetting" w:cs="Arabic Typesetting" w:hint="cs"/>
                <w:color w:val="000000"/>
                <w:sz w:val="36"/>
                <w:szCs w:val="36"/>
                <w:rtl/>
                <w:lang w:eastAsia="en-US" w:bidi="ar-EG"/>
              </w:rPr>
              <w:t xml:space="preserve"> بإعطاء لمحة عامة عن فرص التمويل لمشاريع التوسيم. وبوجه عام، قدم المؤتمر مزيجاً من النظريات (متمثلة في المحاضرات الأكاديمية) والممارسات (متمثلة في الخبرات العملية للمنتجين المحليين وخبراء التوسيم).</w:t>
            </w:r>
          </w:p>
          <w:p w:rsidR="00C23C9A"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bidi="ar-EG"/>
              </w:rPr>
              <w:t>وفيما يتعلق بالمضمون، والشكل والهيكل، أتاح المؤتمر تحقيق توازن مناسب بين تنظيم حلقات مناقشة وإقامة شبكات غير رسمية، ليلبي بذلك إلى حد كبير الأهداف المحددة التالية:</w:t>
            </w:r>
          </w:p>
          <w:p w:rsidR="00C23C9A" w:rsidRDefault="00C23C9A" w:rsidP="00C23C9A">
            <w:pPr>
              <w:pStyle w:val="ListParagraph"/>
              <w:numPr>
                <w:ilvl w:val="0"/>
                <w:numId w:val="14"/>
              </w:numPr>
              <w:bidi/>
              <w:spacing w:after="180" w:line="300" w:lineRule="exact"/>
              <w:ind w:left="0" w:firstLine="0"/>
              <w:rPr>
                <w:rFonts w:ascii="Arabic Typesetting" w:eastAsia="Times New Roman" w:hAnsi="Arabic Typesetting" w:cs="Arabic Typesetting"/>
                <w:color w:val="000000"/>
                <w:sz w:val="36"/>
                <w:szCs w:val="36"/>
                <w:lang w:eastAsia="en-US" w:bidi="ar-EG"/>
              </w:rPr>
            </w:pPr>
            <w:r>
              <w:rPr>
                <w:rFonts w:ascii="Arabic Typesetting" w:eastAsia="Times New Roman" w:hAnsi="Arabic Typesetting" w:cs="Arabic Typesetting" w:hint="cs"/>
                <w:color w:val="000000"/>
                <w:sz w:val="36"/>
                <w:szCs w:val="36"/>
                <w:rtl/>
                <w:lang w:eastAsia="en-US" w:bidi="ar-EG"/>
              </w:rPr>
              <w:t>إذكاء الوعي بالانتفاع بالملكية الفكرية لتوسيم المنتجات؛</w:t>
            </w:r>
          </w:p>
          <w:p w:rsidR="00C23C9A" w:rsidRDefault="00C23C9A" w:rsidP="00C23C9A">
            <w:pPr>
              <w:pStyle w:val="ListParagraph"/>
              <w:numPr>
                <w:ilvl w:val="0"/>
                <w:numId w:val="14"/>
              </w:numPr>
              <w:bidi/>
              <w:spacing w:after="180" w:line="300" w:lineRule="exact"/>
              <w:ind w:left="0" w:firstLine="0"/>
              <w:rPr>
                <w:rFonts w:ascii="Arabic Typesetting" w:eastAsia="Times New Roman" w:hAnsi="Arabic Typesetting" w:cs="Arabic Typesetting"/>
                <w:color w:val="000000"/>
                <w:sz w:val="36"/>
                <w:szCs w:val="36"/>
                <w:lang w:eastAsia="en-US" w:bidi="ar-EG"/>
              </w:rPr>
            </w:pPr>
            <w:r>
              <w:rPr>
                <w:rFonts w:ascii="Arabic Typesetting" w:eastAsia="Times New Roman" w:hAnsi="Arabic Typesetting" w:cs="Arabic Typesetting" w:hint="cs"/>
                <w:color w:val="000000"/>
                <w:sz w:val="36"/>
                <w:szCs w:val="36"/>
                <w:rtl/>
                <w:lang w:eastAsia="en-US" w:bidi="ar-EG"/>
              </w:rPr>
              <w:t>وتيسير التعاون والشراكة فيما بين أصحاب المصلحة؛</w:t>
            </w:r>
          </w:p>
          <w:p w:rsidR="00C23C9A"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bidi="ar-EG"/>
              </w:rPr>
              <w:t>(ج)</w:t>
            </w:r>
            <w:r>
              <w:rPr>
                <w:rFonts w:ascii="Arabic Typesetting" w:eastAsia="Times New Roman" w:hAnsi="Arabic Typesetting" w:cs="Arabic Typesetting"/>
                <w:color w:val="000000"/>
                <w:sz w:val="36"/>
                <w:szCs w:val="36"/>
                <w:rtl/>
                <w:lang w:eastAsia="en-US" w:bidi="ar-EG"/>
              </w:rPr>
              <w:tab/>
            </w:r>
            <w:r>
              <w:rPr>
                <w:rFonts w:ascii="Arabic Typesetting" w:eastAsia="Times New Roman" w:hAnsi="Arabic Typesetting" w:cs="Arabic Typesetting" w:hint="cs"/>
                <w:color w:val="000000"/>
                <w:sz w:val="36"/>
                <w:szCs w:val="36"/>
                <w:rtl/>
                <w:lang w:eastAsia="en-US" w:bidi="ar-EG"/>
              </w:rPr>
              <w:t>والتشجيع على تحقيق النتائج الملموسة التي ستفيد بشكل مباشر الشركات الصغيرة والمتوسطة والمجتمعات المحلية في البلدان النامية البلدان الأقل نمواً.</w:t>
            </w:r>
          </w:p>
          <w:p w:rsidR="00C23C9A" w:rsidRPr="00A16523" w:rsidRDefault="00C23C9A" w:rsidP="00D522C2">
            <w:pPr>
              <w:pStyle w:val="ListParagraph"/>
              <w:bidi/>
              <w:spacing w:after="180" w:line="300" w:lineRule="exact"/>
              <w:ind w:left="0"/>
              <w:rPr>
                <w:rFonts w:ascii="Arabic Typesetting" w:hAnsi="Arabic Typesetting" w:cs="Arabic Typesetting"/>
                <w:color w:val="000000"/>
                <w:sz w:val="36"/>
                <w:szCs w:val="36"/>
                <w:rtl/>
              </w:rPr>
            </w:pPr>
            <w:r>
              <w:rPr>
                <w:rFonts w:ascii="Arabic Typesetting" w:eastAsia="Times New Roman" w:hAnsi="Arabic Typesetting" w:cs="Arabic Typesetting" w:hint="cs"/>
                <w:color w:val="000000"/>
                <w:sz w:val="36"/>
                <w:szCs w:val="36"/>
                <w:rtl/>
                <w:lang w:eastAsia="en-US" w:bidi="ar-EG"/>
              </w:rPr>
              <w:t>وقد أسهمت شرائط الفيديو الوثائقية الثلاثة التي صدرت في إطار هذا المشروع في إذكاء الوعي العام بفعالية خلال المؤتمر بشأن التحديات أمام توسيم المنتجات المصنفة على أساس المنشأ الأصلي. كما أنها تستخدم منذ عام 2012 كأدوات فعالة لإذكاء الوعي في سياقات وفرص متنوعة لبناء القدرات.</w:t>
            </w:r>
          </w:p>
        </w:tc>
      </w:tr>
      <w:tr w:rsidR="00C23C9A" w:rsidRPr="00A16523" w:rsidTr="00D522C2">
        <w:tc>
          <w:tcPr>
            <w:tcW w:w="1944" w:type="dxa"/>
          </w:tcPr>
          <w:p w:rsidR="00C23C9A" w:rsidRPr="002C451B" w:rsidRDefault="00C23C9A" w:rsidP="00D522C2">
            <w:pPr>
              <w:bidi/>
              <w:spacing w:after="180" w:line="300" w:lineRule="exact"/>
              <w:rPr>
                <w:rFonts w:ascii="Arabic Typesetting" w:hAnsi="Arabic Typesetting" w:cs="Arabic Typesetting"/>
                <w:color w:val="000000"/>
                <w:sz w:val="36"/>
                <w:szCs w:val="36"/>
                <w:u w:val="single"/>
                <w:rtl/>
              </w:rPr>
            </w:pPr>
            <w:r w:rsidRPr="002C451B">
              <w:rPr>
                <w:rFonts w:ascii="Arabic Typesetting" w:hAnsi="Arabic Typesetting" w:cs="Arabic Typesetting"/>
                <w:color w:val="000000"/>
                <w:sz w:val="36"/>
                <w:szCs w:val="36"/>
                <w:u w:val="single"/>
                <w:rtl/>
              </w:rPr>
              <w:lastRenderedPageBreak/>
              <w:t>أمثلة على النجاح/الأثر والدروس الرئيسية</w:t>
            </w:r>
          </w:p>
          <w:p w:rsidR="00C23C9A" w:rsidRPr="00A16523" w:rsidRDefault="00C23C9A" w:rsidP="00D522C2">
            <w:pPr>
              <w:bidi/>
              <w:spacing w:after="180" w:line="300" w:lineRule="exact"/>
              <w:rPr>
                <w:rFonts w:ascii="Arabic Typesetting" w:hAnsi="Arabic Typesetting" w:cs="Arabic Typesetting"/>
                <w:b/>
                <w:bCs/>
                <w:color w:val="000000"/>
                <w:sz w:val="36"/>
                <w:szCs w:val="36"/>
                <w:rtl/>
              </w:rPr>
            </w:pPr>
          </w:p>
        </w:tc>
        <w:tc>
          <w:tcPr>
            <w:tcW w:w="7377" w:type="dxa"/>
          </w:tcPr>
          <w:p w:rsidR="00C23C9A"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لقد اتضح سواء من خلال تنفيذ المشروع على المستوى القطري، أو من خلال التبادل الثري للآراء التي أعرب عنها في المؤتمر واجتماع الخبراء، أن حماية الملكية الفكرية، سواء أكانت في شكل بيان جغرافي أو تسمية منشأ أو علامة جماعية أو علامة تصديق، هي ليست إلا أحد الأبعاد العديدة التي ينبغي النظر فيها في تطوير استراتيجية التوسيم.</w:t>
            </w:r>
          </w:p>
          <w:p w:rsidR="00C23C9A"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وتعد العوامل المتمثلة في تحديد المنتجات وجردها، وحشد أصحاب المصلحة، وبناء القدرات، وتحليل خيارات الملكية الفكرية، وتوسيم المنتجات واستراتيجيات التسويق، والاستدامة المالية هي بعض العوامل الرئيسية التي ينبغي النظر فيها من أجل دعم المنتجين المحليين بشكل سليم في جهودهم المعقدة وطويلة الأمد في مجال التوسيم.</w:t>
            </w:r>
          </w:p>
          <w:p w:rsidR="00C23C9A" w:rsidRDefault="00C23C9A" w:rsidP="00336196">
            <w:pPr>
              <w:bidi/>
              <w:spacing w:after="36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وقد أثبتت التجربة ضرورة مشاركة العديد من الجهات (أي القطاع الخاص، والمنظمات الحكومية والحكومية الدولية) في عملية التوسيم. وعليه فإن اتباع نهج تعاوني وشامل فيما بين المنظمات المعنية هو أحد الشروط اللازمة لضمان تدخل فعال ومستدام.</w:t>
            </w:r>
          </w:p>
          <w:p w:rsidR="00C23C9A"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وقد أدرجت كل هذه الدروس الرئيسية في وثيقة عنوانها "إطار عمل لتطوير الملكية الفكرية وتوسيم المنتجات واستراتيجية طرح المنتج في السوق". وقد صدق على الوثيقة الخبراء الذين شاركوا في تنفيذ المشروع في البلدان الثلاثة الرائدة وهي بنما وأوغندا وتايلند. </w:t>
            </w:r>
          </w:p>
          <w:p w:rsidR="00C23C9A"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ويعد "إطار العمل" أحد النتائج الملموسة لهذا المشروع. وهو يستند بشكل كبير إلى تحليل أفضل الممارسات في مجال توسيم المنتجات الأصلية، وكذلك إلى خبرات المشروع الرائدة في البلدان الثلاثة الرائدة. وهو يبرز الجوانب المنهجية والمبادئ التوجيهية لتنفيذ مشاريع الملكية الفكرية والتوسيم وتقييمها وهو يرمي إلى تعزيز فهم عناصر صياغة وتنفيذ تلك المشاريع. وسوف تنشر الويبو الوثيقة في عام 2013.</w:t>
            </w:r>
          </w:p>
          <w:p w:rsidR="00C23C9A" w:rsidRPr="00A16523" w:rsidRDefault="00C23C9A"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ومن النتائج القيمة الأخرى للمشروع هو أن تنفيذ المشروع والحوار الفعال الذي نجم عن عقد المؤتمر قد أفضيا إلى تحديد مجموعة ملتزمة من الخبراء المستعدين للتعاون بشأن المشاريع الجارية والمقبلة في مجال الملكية الفكرية والتوسيم من أجل التنمية.</w:t>
            </w:r>
          </w:p>
        </w:tc>
      </w:tr>
      <w:tr w:rsidR="00C23C9A" w:rsidRPr="00A16523" w:rsidTr="00D522C2">
        <w:tc>
          <w:tcPr>
            <w:tcW w:w="1944" w:type="dxa"/>
          </w:tcPr>
          <w:p w:rsidR="00C23C9A" w:rsidRPr="00A16523" w:rsidRDefault="00C23C9A" w:rsidP="00D522C2">
            <w:pPr>
              <w:bidi/>
              <w:spacing w:after="180" w:line="300" w:lineRule="exact"/>
              <w:rPr>
                <w:rFonts w:ascii="Arabic Typesetting" w:hAnsi="Arabic Typesetting" w:cs="Arabic Typesetting"/>
                <w:b/>
                <w:bCs/>
                <w:color w:val="000000"/>
                <w:sz w:val="36"/>
                <w:szCs w:val="36"/>
                <w:rtl/>
              </w:rPr>
            </w:pPr>
            <w:r w:rsidRPr="002C451B">
              <w:rPr>
                <w:rFonts w:ascii="Arabic Typesetting" w:hAnsi="Arabic Typesetting" w:cs="Arabic Typesetting"/>
                <w:color w:val="000000"/>
                <w:sz w:val="36"/>
                <w:szCs w:val="36"/>
                <w:u w:val="single"/>
                <w:rtl/>
              </w:rPr>
              <w:lastRenderedPageBreak/>
              <w:t>المخاطر والتخفيف من آثارها</w:t>
            </w:r>
          </w:p>
        </w:tc>
        <w:tc>
          <w:tcPr>
            <w:tcW w:w="7377" w:type="dxa"/>
          </w:tcPr>
          <w:p w:rsidR="00C23C9A" w:rsidRPr="00A16523"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يوجد</w:t>
            </w:r>
          </w:p>
        </w:tc>
      </w:tr>
      <w:tr w:rsidR="00C23C9A" w:rsidRPr="00A16523" w:rsidTr="00D522C2">
        <w:tc>
          <w:tcPr>
            <w:tcW w:w="1944" w:type="dxa"/>
          </w:tcPr>
          <w:p w:rsidR="00C23C9A" w:rsidRPr="00A16523" w:rsidRDefault="00C23C9A" w:rsidP="00D522C2">
            <w:pPr>
              <w:bidi/>
              <w:spacing w:after="180" w:line="300" w:lineRule="exact"/>
              <w:rPr>
                <w:rFonts w:ascii="Arabic Typesetting" w:hAnsi="Arabic Typesetting" w:cs="Arabic Typesetting"/>
                <w:b/>
                <w:bCs/>
                <w:color w:val="000000"/>
                <w:sz w:val="36"/>
                <w:szCs w:val="36"/>
                <w:rtl/>
              </w:rPr>
            </w:pPr>
            <w:r w:rsidRPr="002C451B">
              <w:rPr>
                <w:rFonts w:ascii="Arabic Typesetting" w:hAnsi="Arabic Typesetting" w:cs="Arabic Typesetting"/>
                <w:color w:val="000000"/>
                <w:sz w:val="36"/>
                <w:szCs w:val="36"/>
                <w:u w:val="single"/>
                <w:rtl/>
              </w:rPr>
              <w:t>مسائل تقتضي دعما/اهتماما فوريا</w:t>
            </w:r>
          </w:p>
        </w:tc>
        <w:tc>
          <w:tcPr>
            <w:tcW w:w="7377" w:type="dxa"/>
          </w:tcPr>
          <w:p w:rsidR="00C23C9A" w:rsidRPr="00A16523" w:rsidRDefault="00C23C9A" w:rsidP="00D522C2">
            <w:pPr>
              <w:bidi/>
              <w:spacing w:after="180" w:line="300" w:lineRule="exact"/>
              <w:rPr>
                <w:rFonts w:ascii="Arabic Typesetting" w:hAnsi="Arabic Typesetting" w:cs="Arabic Typesetting"/>
                <w:color w:val="000000"/>
                <w:sz w:val="36"/>
                <w:szCs w:val="36"/>
                <w:rtl/>
              </w:rPr>
            </w:pPr>
            <w:r w:rsidRPr="00A16523">
              <w:rPr>
                <w:rFonts w:ascii="Arabic Typesetting" w:hAnsi="Arabic Typesetting" w:cs="Arabic Typesetting"/>
                <w:color w:val="000000"/>
                <w:sz w:val="36"/>
                <w:szCs w:val="36"/>
                <w:rtl/>
              </w:rPr>
              <w:t xml:space="preserve">لا </w:t>
            </w:r>
            <w:r>
              <w:rPr>
                <w:rFonts w:ascii="Arabic Typesetting" w:hAnsi="Arabic Typesetting" w:cs="Arabic Typesetting" w:hint="cs"/>
                <w:color w:val="000000"/>
                <w:sz w:val="36"/>
                <w:szCs w:val="36"/>
                <w:rtl/>
              </w:rPr>
              <w:t>يوجد</w:t>
            </w:r>
            <w:r w:rsidRPr="00A16523">
              <w:rPr>
                <w:rFonts w:ascii="Arabic Typesetting" w:hAnsi="Arabic Typesetting" w:cs="Arabic Typesetting"/>
                <w:color w:val="000000"/>
                <w:sz w:val="36"/>
                <w:szCs w:val="36"/>
                <w:rtl/>
              </w:rPr>
              <w:t>.</w:t>
            </w:r>
          </w:p>
        </w:tc>
      </w:tr>
      <w:tr w:rsidR="00C23C9A" w:rsidRPr="00A16523" w:rsidTr="00D522C2">
        <w:tc>
          <w:tcPr>
            <w:tcW w:w="1944" w:type="dxa"/>
          </w:tcPr>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المضي قدما</w:t>
            </w:r>
          </w:p>
        </w:tc>
        <w:tc>
          <w:tcPr>
            <w:tcW w:w="7377" w:type="dxa"/>
          </w:tcPr>
          <w:p w:rsidR="00C23C9A"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كما أشير في مراحل شتى من دورة المشروع، من الضروري تحمل مسؤولية واضحة على المستوى القطري في قيادة تنفيذ المشروع لإنجاحه. ومن أجل مواصلة الجهود التي يبذلها فريق المشروع، ينبغي الآن إنشاء آليات مناسبة على المستوى القطري لتوجيه تنفيذ توصيات المشروع توجيهاً فعالاً. وينطبق هذا الوضع على البلدان الثلاثة جميعها.</w:t>
            </w:r>
          </w:p>
          <w:p w:rsidR="00C23C9A" w:rsidRDefault="00C23C9A"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وقد بدأ استخدام المبادئ التوجيهية المنهجية لتطوير استراتيجية الملكية الفكرية والتوسيم الواردة في وثيقة "إطار العمل" في سياق أوسع لمشاريع أخرى بشأن الملكية الفكرية والتوسيم، في سياق المساعدة التقنية التي تقدمها الويبو.</w:t>
            </w:r>
          </w:p>
          <w:p w:rsidR="00C23C9A" w:rsidRDefault="00C23C9A"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وفي إطار متابعة عملية للمؤتمر، يمكن للويبو (شعبة المشاريع الخاصة) أن تنظر في سبل تسخير المنهجيات والخبرات المنبثقة عن تنفيذ المشاريع الرائدة لجدول أعمال التنمية (في بنما وأوغندا وتايلند) في إطار منبر إلكتروني ممكن لمشاريع الملكية الفكرية وتوسيم المنتجات. ويمكن أن يسمح المنبر بالربط الشبكي بين الخبراء وبتجميع الموارد لدعم المشاريع المقبلة. ومن المتوخى الربط ب</w:t>
            </w:r>
            <w:r w:rsidRPr="005724A9">
              <w:rPr>
                <w:rFonts w:ascii="Arabic Typesetting" w:hAnsi="Arabic Typesetting" w:cs="Arabic Typesetting"/>
                <w:color w:val="000000"/>
                <w:sz w:val="36"/>
                <w:szCs w:val="36"/>
                <w:rtl/>
                <w:lang w:bidi="ar-EG"/>
              </w:rPr>
              <w:t>قاعدة بيانات الويبو لمطابقة الاحتياجات.</w:t>
            </w:r>
            <w:r>
              <w:rPr>
                <w:rFonts w:ascii="Arabic Typesetting" w:hAnsi="Arabic Typesetting" w:cs="Arabic Typesetting" w:hint="cs"/>
                <w:color w:val="000000"/>
                <w:sz w:val="36"/>
                <w:szCs w:val="36"/>
                <w:rtl/>
                <w:lang w:bidi="ar-EG"/>
              </w:rPr>
              <w:t xml:space="preserve"> </w:t>
            </w:r>
          </w:p>
          <w:p w:rsidR="00C23C9A" w:rsidRPr="00A16523" w:rsidRDefault="00C23C9A"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وسوف ينتهي المشروع في ديسمبر 2013.</w:t>
            </w:r>
          </w:p>
        </w:tc>
      </w:tr>
      <w:tr w:rsidR="00C23C9A" w:rsidRPr="00A16523" w:rsidTr="00D522C2">
        <w:tc>
          <w:tcPr>
            <w:tcW w:w="1944" w:type="dxa"/>
          </w:tcPr>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الجدول الزمني للتنفيذ</w:t>
            </w:r>
          </w:p>
        </w:tc>
        <w:tc>
          <w:tcPr>
            <w:tcW w:w="7377" w:type="dxa"/>
          </w:tcPr>
          <w:p w:rsidR="00C23C9A" w:rsidRPr="00A16523"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lang w:bidi="ar-EG"/>
              </w:rPr>
              <w:t>لم يُقيم بعد/</w:t>
            </w:r>
            <w:r w:rsidRPr="00EE4FB6">
              <w:rPr>
                <w:rFonts w:ascii="Arabic Typesetting" w:hAnsi="Arabic Typesetting" w:cs="Arabic Typesetting"/>
                <w:color w:val="000000"/>
                <w:sz w:val="36"/>
                <w:szCs w:val="36"/>
                <w:rtl/>
                <w:lang w:bidi="ar-EG"/>
              </w:rPr>
              <w:t>توقف</w:t>
            </w:r>
          </w:p>
          <w:p w:rsidR="00C23C9A" w:rsidRPr="00A16523" w:rsidRDefault="00C23C9A" w:rsidP="00D522C2">
            <w:pPr>
              <w:bidi/>
              <w:spacing w:after="180" w:line="300" w:lineRule="exact"/>
              <w:rPr>
                <w:rFonts w:ascii="Arabic Typesetting" w:hAnsi="Arabic Typesetting" w:cs="Arabic Typesetting"/>
                <w:color w:val="000000"/>
                <w:sz w:val="36"/>
                <w:szCs w:val="36"/>
                <w:rtl/>
              </w:rPr>
            </w:pPr>
          </w:p>
        </w:tc>
      </w:tr>
      <w:tr w:rsidR="00C23C9A" w:rsidRPr="00A16523" w:rsidTr="00D522C2">
        <w:tc>
          <w:tcPr>
            <w:tcW w:w="1944" w:type="dxa"/>
          </w:tcPr>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معدل تنفيذ المشروع</w:t>
            </w:r>
          </w:p>
        </w:tc>
        <w:tc>
          <w:tcPr>
            <w:tcW w:w="7377" w:type="dxa"/>
          </w:tcPr>
          <w:p w:rsidR="00C23C9A" w:rsidRPr="00A16523" w:rsidRDefault="00C23C9A" w:rsidP="00D522C2">
            <w:pPr>
              <w:bidi/>
              <w:spacing w:after="180" w:line="300" w:lineRule="exact"/>
              <w:rPr>
                <w:rFonts w:ascii="Arabic Typesetting" w:hAnsi="Arabic Typesetting" w:cs="Arabic Typesetting"/>
                <w:color w:val="000000"/>
                <w:sz w:val="36"/>
                <w:szCs w:val="36"/>
                <w:rtl/>
              </w:rPr>
            </w:pPr>
            <w:r w:rsidRPr="00A16523">
              <w:rPr>
                <w:rFonts w:ascii="Arabic Typesetting" w:hAnsi="Arabic Typesetting" w:cs="Arabic Typesetting"/>
                <w:color w:val="000000"/>
                <w:sz w:val="36"/>
                <w:szCs w:val="36"/>
                <w:rtl/>
              </w:rPr>
              <w:t>معدل استخدام الميزانية كما في نهاية أغسطس 201</w:t>
            </w:r>
            <w:r>
              <w:rPr>
                <w:rFonts w:ascii="Arabic Typesetting" w:hAnsi="Arabic Typesetting" w:cs="Arabic Typesetting" w:hint="cs"/>
                <w:color w:val="000000"/>
                <w:sz w:val="36"/>
                <w:szCs w:val="36"/>
                <w:rtl/>
              </w:rPr>
              <w:t>3</w:t>
            </w:r>
            <w:r w:rsidRPr="00A16523">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66.3</w:t>
            </w:r>
            <w:r w:rsidRPr="00A16523">
              <w:rPr>
                <w:rFonts w:ascii="Arabic Typesetting" w:hAnsi="Arabic Typesetting" w:cs="Arabic Typesetting"/>
                <w:color w:val="000000"/>
                <w:sz w:val="36"/>
                <w:szCs w:val="36"/>
                <w:rtl/>
              </w:rPr>
              <w:t>%.</w:t>
            </w:r>
          </w:p>
        </w:tc>
      </w:tr>
      <w:tr w:rsidR="00C23C9A" w:rsidRPr="00A16523" w:rsidTr="00D522C2">
        <w:tc>
          <w:tcPr>
            <w:tcW w:w="1944" w:type="dxa"/>
          </w:tcPr>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التقارير السابقة</w:t>
            </w:r>
          </w:p>
        </w:tc>
        <w:tc>
          <w:tcPr>
            <w:tcW w:w="7377" w:type="dxa"/>
          </w:tcPr>
          <w:p w:rsidR="00C23C9A" w:rsidRPr="00A16523" w:rsidRDefault="00C23C9A" w:rsidP="00D522C2">
            <w:pPr>
              <w:bidi/>
              <w:spacing w:after="180" w:line="300" w:lineRule="exact"/>
              <w:rPr>
                <w:rFonts w:ascii="Arabic Typesetting" w:hAnsi="Arabic Typesetting" w:cs="Arabic Typesetting"/>
                <w:color w:val="000000"/>
                <w:sz w:val="36"/>
                <w:szCs w:val="36"/>
              </w:rPr>
            </w:pPr>
            <w:r w:rsidRPr="00A16523">
              <w:rPr>
                <w:rFonts w:ascii="Arabic Typesetting" w:hAnsi="Arabic Typesetting" w:cs="Arabic Typesetting"/>
                <w:color w:val="000000"/>
                <w:sz w:val="36"/>
                <w:szCs w:val="36"/>
                <w:rtl/>
              </w:rPr>
              <w:t xml:space="preserve">تم تسليم </w:t>
            </w:r>
            <w:r>
              <w:rPr>
                <w:rFonts w:ascii="Arabic Typesetting" w:hAnsi="Arabic Typesetting" w:cs="Arabic Typesetting" w:hint="cs"/>
                <w:color w:val="000000"/>
                <w:sz w:val="36"/>
                <w:szCs w:val="36"/>
                <w:rtl/>
              </w:rPr>
              <w:t xml:space="preserve">التقرير المرحلي الأول للمشروع الوارد في المرفق 14 من الوثيقة </w:t>
            </w:r>
            <w:r>
              <w:rPr>
                <w:rFonts w:ascii="Arabic Typesetting" w:hAnsi="Arabic Typesetting" w:cs="Arabic Typesetting"/>
                <w:color w:val="000000"/>
                <w:sz w:val="36"/>
                <w:szCs w:val="36"/>
              </w:rPr>
              <w:t>CDIP/8/3</w:t>
            </w:r>
            <w:r>
              <w:rPr>
                <w:rFonts w:ascii="Arabic Typesetting" w:hAnsi="Arabic Typesetting" w:cs="Arabic Typesetting" w:hint="cs"/>
                <w:color w:val="000000"/>
                <w:sz w:val="36"/>
                <w:szCs w:val="36"/>
                <w:rtl/>
              </w:rPr>
              <w:t xml:space="preserve"> إلى اللجنة المعنية بالتنمية والملكية الفكرية في دورتها الثامنة المعقودة في نوفمبر 2011، وتم تسليم التقرير المرحلي الثاني للمشروع الوارد في الوثيقة </w:t>
            </w:r>
            <w:r>
              <w:rPr>
                <w:rFonts w:ascii="Arabic Typesetting" w:hAnsi="Arabic Typesetting" w:cs="Arabic Typesetting"/>
                <w:color w:val="000000"/>
                <w:sz w:val="36"/>
                <w:szCs w:val="36"/>
              </w:rPr>
              <w:t>CDIP/10/2</w:t>
            </w:r>
            <w:r>
              <w:rPr>
                <w:rFonts w:ascii="Arabic Typesetting" w:hAnsi="Arabic Typesetting" w:cs="Arabic Typesetting" w:hint="cs"/>
                <w:color w:val="000000"/>
                <w:sz w:val="36"/>
                <w:szCs w:val="36"/>
                <w:rtl/>
              </w:rPr>
              <w:t xml:space="preserve"> إلى اللجنة المعنية بالتنمية والملكية الفكرية في دورتها العاشرة المعقودة في نوفمبر 2012</w:t>
            </w:r>
          </w:p>
        </w:tc>
      </w:tr>
    </w:tbl>
    <w:p w:rsidR="00C23C9A" w:rsidRPr="00186614" w:rsidRDefault="00C23C9A" w:rsidP="00A37845">
      <w:pPr>
        <w:bidi/>
        <w:spacing w:after="240" w:line="360" w:lineRule="exact"/>
        <w:ind w:left="-1"/>
        <w:rPr>
          <w:rFonts w:ascii="Arabic Typesetting" w:hAnsi="Arabic Typesetting" w:cs="Arabic Typesetting"/>
          <w:color w:val="000000"/>
          <w:sz w:val="40"/>
          <w:szCs w:val="40"/>
        </w:rPr>
      </w:pPr>
      <w:r>
        <w:rPr>
          <w:sz w:val="28"/>
          <w:szCs w:val="28"/>
          <w:rtl/>
          <w:lang w:bidi="ar-EG"/>
        </w:rPr>
        <w:br w:type="page"/>
      </w:r>
      <w:r w:rsidRPr="00186614">
        <w:rPr>
          <w:rFonts w:ascii="Arabic Typesetting" w:hAnsi="Arabic Typesetting" w:cs="Arabic Typesetting"/>
          <w:color w:val="000000"/>
          <w:sz w:val="40"/>
          <w:szCs w:val="40"/>
          <w:rtl/>
        </w:rPr>
        <w:lastRenderedPageBreak/>
        <w:t>التقييم الذاتي للمشروع</w:t>
      </w:r>
    </w:p>
    <w:p w:rsidR="00C23C9A" w:rsidRPr="00186614" w:rsidRDefault="00C23C9A" w:rsidP="00A37845">
      <w:pPr>
        <w:bidi/>
        <w:spacing w:after="240" w:line="360" w:lineRule="exact"/>
        <w:ind w:left="-1"/>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771"/>
        <w:gridCol w:w="1771"/>
        <w:gridCol w:w="1592"/>
        <w:gridCol w:w="2060"/>
      </w:tblGrid>
      <w:tr w:rsidR="00C23C9A" w:rsidRPr="004A29E9" w:rsidTr="00A37845">
        <w:trPr>
          <w:jc w:val="center"/>
        </w:trPr>
        <w:tc>
          <w:tcPr>
            <w:tcW w:w="2146"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w:t>
            </w:r>
          </w:p>
        </w:tc>
        <w:tc>
          <w:tcPr>
            <w:tcW w:w="1771"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w:t>
            </w:r>
          </w:p>
        </w:tc>
        <w:tc>
          <w:tcPr>
            <w:tcW w:w="1771"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w:t>
            </w:r>
          </w:p>
        </w:tc>
        <w:tc>
          <w:tcPr>
            <w:tcW w:w="1592" w:type="dxa"/>
          </w:tcPr>
          <w:p w:rsidR="00C23C9A" w:rsidRPr="004A29E9" w:rsidRDefault="00C23C9A" w:rsidP="00D522C2">
            <w:pPr>
              <w:bidi/>
              <w:spacing w:line="28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2060"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C23C9A" w:rsidRPr="004A29E9" w:rsidTr="00A37845">
        <w:trPr>
          <w:jc w:val="center"/>
        </w:trPr>
        <w:tc>
          <w:tcPr>
            <w:tcW w:w="2146"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تم التنفيذ بالكامل</w:t>
            </w:r>
          </w:p>
        </w:tc>
        <w:tc>
          <w:tcPr>
            <w:tcW w:w="1771"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تقدم قوي</w:t>
            </w:r>
          </w:p>
        </w:tc>
        <w:tc>
          <w:tcPr>
            <w:tcW w:w="1771"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بعض التقدم</w:t>
            </w:r>
          </w:p>
        </w:tc>
        <w:tc>
          <w:tcPr>
            <w:tcW w:w="1592"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لا يوجد تقدم</w:t>
            </w:r>
          </w:p>
        </w:tc>
        <w:tc>
          <w:tcPr>
            <w:tcW w:w="2060" w:type="dxa"/>
          </w:tcPr>
          <w:p w:rsidR="00C23C9A" w:rsidRPr="004A29E9" w:rsidRDefault="00C23C9A" w:rsidP="00D522C2">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4A29E9">
              <w:rPr>
                <w:rFonts w:ascii="Arabic Typesetting" w:hAnsi="Arabic Typesetting" w:cs="Arabic Typesetting"/>
                <w:color w:val="000000"/>
                <w:sz w:val="36"/>
                <w:szCs w:val="36"/>
                <w:rtl/>
                <w:lang w:bidi="ar-EG"/>
              </w:rPr>
              <w:t>توقف</w:t>
            </w:r>
          </w:p>
        </w:tc>
      </w:tr>
    </w:tbl>
    <w:p w:rsidR="00C23C9A" w:rsidRPr="005953C0" w:rsidRDefault="00C23C9A" w:rsidP="00C23C9A">
      <w:pPr>
        <w:bidi/>
        <w:rPr>
          <w:color w:val="000000"/>
          <w:sz w:val="28"/>
          <w:szCs w:val="28"/>
          <w:rtl/>
          <w:lang w:bidi="ar-EG"/>
        </w:rPr>
      </w:pPr>
    </w:p>
    <w:tbl>
      <w:tblPr>
        <w:bidiVisual/>
        <w:tblW w:w="0" w:type="auto"/>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841"/>
        <w:gridCol w:w="2774"/>
        <w:gridCol w:w="730"/>
      </w:tblGrid>
      <w:tr w:rsidR="00C23C9A" w:rsidRPr="004A29E9" w:rsidTr="00A37845">
        <w:trPr>
          <w:jc w:val="center"/>
        </w:trPr>
        <w:tc>
          <w:tcPr>
            <w:tcW w:w="3028" w:type="dxa"/>
          </w:tcPr>
          <w:p w:rsidR="00C23C9A" w:rsidRPr="00376CB2" w:rsidRDefault="00C23C9A" w:rsidP="00D522C2">
            <w:pPr>
              <w:bidi/>
              <w:spacing w:after="180" w:line="300" w:lineRule="exact"/>
              <w:rPr>
                <w:rFonts w:ascii="Arabic Typesetting" w:hAnsi="Arabic Typesetting" w:cs="Arabic Typesetting"/>
                <w:color w:val="000000"/>
                <w:sz w:val="28"/>
                <w:szCs w:val="28"/>
                <w:rtl/>
              </w:rPr>
            </w:pPr>
            <w:proofErr w:type="spellStart"/>
            <w:r w:rsidRPr="004A29E9">
              <w:rPr>
                <w:rFonts w:ascii="Arabic Typesetting" w:hAnsi="Arabic Typesetting" w:cs="Arabic Typesetting"/>
                <w:color w:val="000000"/>
                <w:sz w:val="36"/>
                <w:szCs w:val="36"/>
                <w:u w:val="single"/>
                <w:rtl/>
                <w:lang w:bidi="ar-EG"/>
              </w:rPr>
              <w:t>نتائ</w:t>
            </w:r>
            <w:proofErr w:type="spellEnd"/>
            <w:r w:rsidRPr="004A29E9">
              <w:rPr>
                <w:rFonts w:ascii="Arabic Typesetting" w:hAnsi="Arabic Typesetting" w:cs="Arabic Typesetting"/>
                <w:color w:val="000000"/>
                <w:sz w:val="36"/>
                <w:szCs w:val="36"/>
                <w:u w:val="single"/>
                <w:rtl/>
              </w:rPr>
              <w:t>ج المشروع</w:t>
            </w:r>
            <w:r>
              <w:rPr>
                <w:rStyle w:val="FootnoteReference"/>
                <w:color w:val="000000"/>
                <w:rtl/>
              </w:rPr>
              <w:footnoteReference w:id="5"/>
            </w:r>
          </w:p>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(النتيجة المتوقعة)</w:t>
            </w:r>
          </w:p>
        </w:tc>
        <w:tc>
          <w:tcPr>
            <w:tcW w:w="2841" w:type="dxa"/>
          </w:tcPr>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مؤشرات التنفيذ الناجح</w:t>
            </w:r>
          </w:p>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(مؤشرات النتائج)</w:t>
            </w:r>
          </w:p>
        </w:tc>
        <w:tc>
          <w:tcPr>
            <w:tcW w:w="2774" w:type="dxa"/>
          </w:tcPr>
          <w:p w:rsidR="00C23C9A" w:rsidRPr="004A29E9" w:rsidRDefault="00C23C9A" w:rsidP="00D522C2">
            <w:pPr>
              <w:bidi/>
              <w:spacing w:after="180" w:line="300" w:lineRule="exact"/>
              <w:rPr>
                <w:rFonts w:ascii="Arabic Typesetting" w:hAnsi="Arabic Typesetting" w:cs="Arabic Typesetting"/>
                <w:color w:val="000000"/>
                <w:sz w:val="36"/>
                <w:szCs w:val="36"/>
                <w:u w:val="single"/>
                <w:rtl/>
              </w:rPr>
            </w:pPr>
            <w:r w:rsidRPr="004A29E9">
              <w:rPr>
                <w:rFonts w:ascii="Arabic Typesetting" w:hAnsi="Arabic Typesetting" w:cs="Arabic Typesetting"/>
                <w:color w:val="000000"/>
                <w:sz w:val="36"/>
                <w:szCs w:val="36"/>
                <w:u w:val="single"/>
                <w:rtl/>
              </w:rPr>
              <w:t>بيانات الأداء</w:t>
            </w:r>
          </w:p>
        </w:tc>
        <w:tc>
          <w:tcPr>
            <w:tcW w:w="730" w:type="dxa"/>
          </w:tcPr>
          <w:p w:rsidR="00C23C9A" w:rsidRPr="004A29E9" w:rsidRDefault="00C23C9A" w:rsidP="00D522C2">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C23C9A" w:rsidRPr="004A29E9" w:rsidTr="00A37845">
        <w:trPr>
          <w:jc w:val="center"/>
        </w:trPr>
        <w:tc>
          <w:tcPr>
            <w:tcW w:w="3028" w:type="dxa"/>
          </w:tcPr>
          <w:p w:rsidR="00C23C9A" w:rsidRPr="004A29E9" w:rsidRDefault="00C23C9A" w:rsidP="00D522C2">
            <w:pPr>
              <w:bidi/>
              <w:spacing w:after="180" w:line="280" w:lineRule="exact"/>
              <w:rPr>
                <w:rFonts w:ascii="Arabic Typesetting" w:hAnsi="Arabic Typesetting" w:cs="Arabic Typesetting"/>
                <w:color w:val="000000"/>
                <w:sz w:val="36"/>
                <w:szCs w:val="36"/>
                <w:u w:val="single"/>
                <w:rtl/>
                <w:lang w:bidi="ar-EG"/>
              </w:rPr>
            </w:pPr>
            <w:r w:rsidRPr="004A29E9">
              <w:rPr>
                <w:rFonts w:ascii="Arabic Typesetting" w:hAnsi="Arabic Typesetting" w:cs="Arabic Typesetting"/>
                <w:sz w:val="36"/>
                <w:szCs w:val="36"/>
                <w:rtl/>
              </w:rPr>
              <w:t>اتفاق أوساط المنتجين والمزارعين المحليين والسلطات المعنية على إمكانية توسيم</w:t>
            </w:r>
            <w:r w:rsidRPr="004A29E9">
              <w:rPr>
                <w:rFonts w:ascii="Arabic Typesetting" w:hAnsi="Arabic Typesetting" w:cs="Arabic Typesetting"/>
                <w:sz w:val="36"/>
                <w:szCs w:val="36"/>
              </w:rPr>
              <w:t xml:space="preserve"> </w:t>
            </w:r>
            <w:r w:rsidRPr="004A29E9">
              <w:rPr>
                <w:rFonts w:ascii="Arabic Typesetting" w:hAnsi="Arabic Typesetting" w:cs="Arabic Typesetting"/>
                <w:sz w:val="36"/>
                <w:szCs w:val="36"/>
                <w:rtl/>
              </w:rPr>
              <w:t>المنتجات المختارة</w:t>
            </w:r>
            <w:r w:rsidRPr="004A29E9">
              <w:rPr>
                <w:rFonts w:ascii="Arabic Typesetting" w:hAnsi="Arabic Typesetting" w:cs="Arabic Typesetting" w:hint="cs"/>
                <w:sz w:val="36"/>
                <w:szCs w:val="36"/>
                <w:rtl/>
              </w:rPr>
              <w:t>.</w:t>
            </w:r>
          </w:p>
        </w:tc>
        <w:tc>
          <w:tcPr>
            <w:tcW w:w="2841" w:type="dxa"/>
          </w:tcPr>
          <w:p w:rsidR="00C23C9A" w:rsidRPr="004A29E9" w:rsidRDefault="00C23C9A" w:rsidP="00D522C2">
            <w:pPr>
              <w:bidi/>
              <w:spacing w:after="180" w:line="280" w:lineRule="exact"/>
              <w:rPr>
                <w:rFonts w:ascii="Arabic Typesetting" w:hAnsi="Arabic Typesetting" w:cs="Arabic Typesetting"/>
                <w:color w:val="000000"/>
                <w:sz w:val="36"/>
                <w:szCs w:val="36"/>
                <w:u w:val="single"/>
                <w:rtl/>
              </w:rPr>
            </w:pPr>
            <w:r w:rsidRPr="004A29E9">
              <w:rPr>
                <w:rFonts w:ascii="Arabic Typesetting" w:hAnsi="Arabic Typesetting" w:cs="Arabic Typesetting"/>
                <w:sz w:val="36"/>
                <w:szCs w:val="36"/>
                <w:rtl/>
              </w:rPr>
              <w:t>تحديد مُنْتَجين في كل بلد من البلدان الثلاثة، بفضل خصائصهما الفريدة، وبما يتميزان به من نتائج قوية للتوسيم.</w:t>
            </w:r>
          </w:p>
        </w:tc>
        <w:tc>
          <w:tcPr>
            <w:tcW w:w="2774" w:type="dxa"/>
          </w:tcPr>
          <w:p w:rsidR="00C23C9A" w:rsidRPr="004A29E9" w:rsidRDefault="00C23C9A" w:rsidP="00D522C2">
            <w:pPr>
              <w:bidi/>
              <w:spacing w:after="180" w:line="280" w:lineRule="exact"/>
              <w:rPr>
                <w:rFonts w:ascii="Arabic Typesetting" w:hAnsi="Arabic Typesetting" w:cs="Arabic Typesetting"/>
                <w:sz w:val="36"/>
                <w:szCs w:val="36"/>
                <w:rtl/>
              </w:rPr>
            </w:pPr>
            <w:r w:rsidRPr="004A29E9">
              <w:rPr>
                <w:rFonts w:ascii="Arabic Typesetting" w:hAnsi="Arabic Typesetting" w:cs="Arabic Typesetting"/>
                <w:sz w:val="36"/>
                <w:szCs w:val="36"/>
                <w:rtl/>
              </w:rPr>
              <w:t>تم تحديد ثلاث منتجات في كل</w:t>
            </w:r>
            <w:r>
              <w:rPr>
                <w:rFonts w:ascii="Arabic Typesetting" w:hAnsi="Arabic Typesetting" w:cs="Arabic Typesetting"/>
                <w:sz w:val="36"/>
                <w:szCs w:val="36"/>
                <w:rtl/>
              </w:rPr>
              <w:t xml:space="preserve"> بلد من البلدان الثلاثة (تايل</w:t>
            </w:r>
            <w:r w:rsidRPr="004A29E9">
              <w:rPr>
                <w:rFonts w:ascii="Arabic Typesetting" w:hAnsi="Arabic Typesetting" w:cs="Arabic Typesetting"/>
                <w:sz w:val="36"/>
                <w:szCs w:val="36"/>
                <w:rtl/>
              </w:rPr>
              <w:t xml:space="preserve">ند، وبنما، وأوغندا)، بفضل ما يتمتعون به من احتمالات مشجعة للتوسيم، وخصائص مميزة من حيث </w:t>
            </w:r>
            <w:r w:rsidRPr="004A29E9">
              <w:rPr>
                <w:rFonts w:ascii="Arabic Typesetting" w:hAnsi="Arabic Typesetting" w:cs="Arabic Typesetting" w:hint="cs"/>
                <w:sz w:val="36"/>
                <w:szCs w:val="36"/>
                <w:rtl/>
              </w:rPr>
              <w:t>المنشأ</w:t>
            </w:r>
            <w:r w:rsidRPr="004A29E9">
              <w:rPr>
                <w:rFonts w:ascii="Arabic Typesetting" w:hAnsi="Arabic Typesetting" w:cs="Arabic Typesetting"/>
                <w:sz w:val="36"/>
                <w:szCs w:val="36"/>
                <w:rtl/>
              </w:rPr>
              <w:t xml:space="preserve"> الجغرافي.</w:t>
            </w:r>
          </w:p>
        </w:tc>
        <w:tc>
          <w:tcPr>
            <w:tcW w:w="730" w:type="dxa"/>
          </w:tcPr>
          <w:p w:rsidR="00C23C9A" w:rsidRPr="004A29E9" w:rsidRDefault="00C23C9A" w:rsidP="00D522C2">
            <w:pPr>
              <w:bidi/>
              <w:spacing w:after="180" w:line="280" w:lineRule="exact"/>
              <w:rPr>
                <w:rFonts w:ascii="Arabic Typesetting" w:hAnsi="Arabic Typesetting" w:cs="Arabic Typesetting"/>
                <w:color w:val="000000"/>
                <w:sz w:val="36"/>
                <w:szCs w:val="36"/>
                <w:lang w:bidi="ar-EG"/>
              </w:rPr>
            </w:pPr>
            <w:r w:rsidRPr="004A29E9">
              <w:rPr>
                <w:rFonts w:ascii="Arabic Typesetting" w:hAnsi="Arabic Typesetting" w:cs="Arabic Typesetting"/>
                <w:color w:val="000000"/>
                <w:sz w:val="36"/>
                <w:szCs w:val="36"/>
                <w:rtl/>
                <w:lang w:bidi="ar-EG"/>
              </w:rPr>
              <w:t>****</w:t>
            </w:r>
          </w:p>
        </w:tc>
      </w:tr>
      <w:tr w:rsidR="00C23C9A" w:rsidRPr="004A29E9" w:rsidTr="00A37845">
        <w:trPr>
          <w:jc w:val="center"/>
        </w:trPr>
        <w:tc>
          <w:tcPr>
            <w:tcW w:w="3028" w:type="dxa"/>
          </w:tcPr>
          <w:p w:rsidR="00C23C9A" w:rsidRPr="004A29E9" w:rsidRDefault="00C23C9A" w:rsidP="00D522C2">
            <w:pPr>
              <w:bidi/>
              <w:spacing w:after="180" w:line="280" w:lineRule="exact"/>
              <w:rPr>
                <w:rFonts w:ascii="Arabic Typesetting" w:hAnsi="Arabic Typesetting" w:cs="Arabic Typesetting"/>
                <w:sz w:val="36"/>
                <w:szCs w:val="36"/>
                <w:rtl/>
              </w:rPr>
            </w:pPr>
            <w:r w:rsidRPr="004A29E9">
              <w:rPr>
                <w:rFonts w:ascii="Arabic Typesetting" w:hAnsi="Arabic Typesetting" w:cs="Arabic Typesetting"/>
                <w:sz w:val="36"/>
                <w:szCs w:val="36"/>
                <w:rtl/>
              </w:rPr>
              <w:t>بداية مسار تش</w:t>
            </w:r>
            <w:r>
              <w:rPr>
                <w:rFonts w:ascii="Arabic Typesetting" w:hAnsi="Arabic Typesetting" w:cs="Arabic Typesetting"/>
                <w:sz w:val="36"/>
                <w:szCs w:val="36"/>
                <w:rtl/>
              </w:rPr>
              <w:t>اوري حول الخيارات والإجراءات ال</w:t>
            </w:r>
            <w:r>
              <w:rPr>
                <w:rFonts w:ascii="Arabic Typesetting" w:hAnsi="Arabic Typesetting" w:cs="Arabic Typesetting" w:hint="cs"/>
                <w:sz w:val="36"/>
                <w:szCs w:val="36"/>
                <w:rtl/>
              </w:rPr>
              <w:t>ا</w:t>
            </w:r>
            <w:r w:rsidRPr="004A29E9">
              <w:rPr>
                <w:rFonts w:ascii="Arabic Typesetting" w:hAnsi="Arabic Typesetting" w:cs="Arabic Typesetting"/>
                <w:sz w:val="36"/>
                <w:szCs w:val="36"/>
                <w:rtl/>
              </w:rPr>
              <w:t>ستراتيجية لتوسيم المنتجات وفقا</w:t>
            </w:r>
            <w:r w:rsidRPr="004A29E9">
              <w:rPr>
                <w:rFonts w:ascii="Arabic Typesetting" w:hAnsi="Arabic Typesetting" w:cs="Arabic Typesetting"/>
                <w:sz w:val="36"/>
                <w:szCs w:val="36"/>
              </w:rPr>
              <w:t xml:space="preserve"> </w:t>
            </w:r>
            <w:r w:rsidRPr="004A29E9">
              <w:rPr>
                <w:rFonts w:ascii="Arabic Typesetting" w:hAnsi="Arabic Typesetting" w:cs="Arabic Typesetting"/>
                <w:sz w:val="36"/>
                <w:szCs w:val="36"/>
                <w:rtl/>
              </w:rPr>
              <w:t>لمبادئ توجيهية مقترحة.</w:t>
            </w:r>
          </w:p>
        </w:tc>
        <w:tc>
          <w:tcPr>
            <w:tcW w:w="2841" w:type="dxa"/>
          </w:tcPr>
          <w:p w:rsidR="00C23C9A" w:rsidRPr="004A29E9" w:rsidRDefault="00C23C9A" w:rsidP="00D522C2">
            <w:pPr>
              <w:pStyle w:val="NormalWeb"/>
              <w:bidi/>
              <w:spacing w:before="0" w:beforeAutospacing="0" w:after="180" w:afterAutospacing="0" w:line="280" w:lineRule="exact"/>
              <w:rPr>
                <w:rFonts w:ascii="Arabic Typesetting" w:hAnsi="Arabic Typesetting" w:cs="Arabic Typesetting"/>
                <w:sz w:val="36"/>
                <w:szCs w:val="36"/>
                <w:rtl/>
              </w:rPr>
            </w:pPr>
            <w:r w:rsidRPr="004A29E9">
              <w:rPr>
                <w:rFonts w:ascii="Arabic Typesetting" w:hAnsi="Arabic Typesetting" w:cs="Arabic Typesetting"/>
                <w:sz w:val="36"/>
                <w:szCs w:val="36"/>
                <w:rtl/>
              </w:rPr>
              <w:t>وضع مبادئ توجيهية</w:t>
            </w:r>
            <w:r w:rsidRPr="004A29E9">
              <w:rPr>
                <w:rFonts w:ascii="Arabic Typesetting" w:hAnsi="Arabic Typesetting" w:cs="Arabic Typesetting" w:hint="cs"/>
                <w:sz w:val="36"/>
                <w:szCs w:val="36"/>
                <w:rtl/>
              </w:rPr>
              <w:t xml:space="preserve"> تحريرية</w:t>
            </w:r>
            <w:r w:rsidRPr="004A29E9">
              <w:rPr>
                <w:rFonts w:ascii="Arabic Typesetting" w:hAnsi="Arabic Typesetting" w:cs="Arabic Typesetting"/>
                <w:sz w:val="36"/>
                <w:szCs w:val="36"/>
                <w:rtl/>
              </w:rPr>
              <w:t xml:space="preserve">، في كل بلد، </w:t>
            </w:r>
            <w:r w:rsidRPr="004A29E9">
              <w:rPr>
                <w:rFonts w:ascii="Arabic Typesetting" w:hAnsi="Arabic Typesetting" w:cs="Arabic Typesetting" w:hint="cs"/>
                <w:sz w:val="36"/>
                <w:szCs w:val="36"/>
                <w:rtl/>
              </w:rPr>
              <w:t xml:space="preserve">لاستخدام </w:t>
            </w:r>
            <w:r w:rsidRPr="004A29E9">
              <w:rPr>
                <w:rFonts w:ascii="Arabic Typesetting" w:hAnsi="Arabic Typesetting" w:cs="Arabic Typesetting"/>
                <w:sz w:val="36"/>
                <w:szCs w:val="36"/>
                <w:rtl/>
              </w:rPr>
              <w:t>الشركات الصغيرة والمتوسطة والمجتمعات</w:t>
            </w:r>
            <w:r w:rsidRPr="004A29E9">
              <w:rPr>
                <w:rFonts w:ascii="Arabic Typesetting" w:hAnsi="Arabic Typesetting" w:cs="Arabic Typesetting"/>
                <w:sz w:val="36"/>
                <w:szCs w:val="36"/>
              </w:rPr>
              <w:t xml:space="preserve"> </w:t>
            </w:r>
            <w:r w:rsidRPr="004A29E9">
              <w:rPr>
                <w:rFonts w:ascii="Arabic Typesetting" w:hAnsi="Arabic Typesetting" w:cs="Arabic Typesetting"/>
                <w:sz w:val="36"/>
                <w:szCs w:val="36"/>
                <w:rtl/>
              </w:rPr>
              <w:t>المحلية وجمعيات المنتجين والمزارعين عند توسيم المنتج والانتفاع بأداة التعريف</w:t>
            </w:r>
            <w:r w:rsidRPr="004A29E9">
              <w:rPr>
                <w:rFonts w:ascii="Arabic Typesetting" w:hAnsi="Arabic Typesetting" w:cs="Arabic Typesetting"/>
                <w:sz w:val="36"/>
                <w:szCs w:val="36"/>
              </w:rPr>
              <w:t xml:space="preserve"> </w:t>
            </w:r>
            <w:r w:rsidRPr="004A29E9">
              <w:rPr>
                <w:rFonts w:ascii="Arabic Typesetting" w:hAnsi="Arabic Typesetting" w:cs="Arabic Typesetting"/>
                <w:sz w:val="36"/>
                <w:szCs w:val="36"/>
                <w:rtl/>
              </w:rPr>
              <w:t>الناتجة عنه؛ وبدء المشاورات مع أصحاب المصالح:</w:t>
            </w:r>
          </w:p>
          <w:p w:rsidR="00C23C9A" w:rsidRPr="004A29E9" w:rsidRDefault="00C23C9A" w:rsidP="00C23C9A">
            <w:pPr>
              <w:pStyle w:val="NormalWeb"/>
              <w:numPr>
                <w:ilvl w:val="0"/>
                <w:numId w:val="15"/>
              </w:numPr>
              <w:bidi/>
              <w:spacing w:before="0" w:beforeAutospacing="0" w:after="180" w:afterAutospacing="0" w:line="280" w:lineRule="exact"/>
              <w:ind w:left="0" w:firstLine="0"/>
              <w:rPr>
                <w:rFonts w:ascii="Arabic Typesetting" w:hAnsi="Arabic Typesetting" w:cs="Arabic Typesetting"/>
                <w:sz w:val="36"/>
                <w:szCs w:val="36"/>
              </w:rPr>
            </w:pPr>
            <w:r w:rsidRPr="004A29E9">
              <w:rPr>
                <w:rFonts w:ascii="Arabic Typesetting" w:hAnsi="Arabic Typesetting" w:cs="Arabic Typesetting"/>
                <w:sz w:val="36"/>
                <w:szCs w:val="36"/>
                <w:rtl/>
              </w:rPr>
              <w:t>إجراءات وقواعد جاهزة للانتفاع</w:t>
            </w:r>
            <w:r w:rsidRPr="004A29E9">
              <w:rPr>
                <w:rFonts w:ascii="Arabic Typesetting" w:hAnsi="Arabic Typesetting" w:cs="Arabic Typesetting"/>
                <w:sz w:val="36"/>
                <w:szCs w:val="36"/>
              </w:rPr>
              <w:t xml:space="preserve"> </w:t>
            </w:r>
            <w:r w:rsidRPr="004A29E9">
              <w:rPr>
                <w:rFonts w:ascii="Arabic Typesetting" w:hAnsi="Arabic Typesetting" w:cs="Arabic Typesetting"/>
                <w:sz w:val="36"/>
                <w:szCs w:val="36"/>
                <w:rtl/>
              </w:rPr>
              <w:t xml:space="preserve">بحقوق الملكية الفكرية وإدارتها (البيانات </w:t>
            </w:r>
            <w:r>
              <w:rPr>
                <w:rFonts w:ascii="Arabic Typesetting" w:hAnsi="Arabic Typesetting" w:cs="Arabic Typesetting"/>
                <w:sz w:val="36"/>
                <w:szCs w:val="36"/>
                <w:rtl/>
              </w:rPr>
              <w:t>الجغرافية والعلامات التجارية)؛</w:t>
            </w:r>
          </w:p>
          <w:p w:rsidR="00C23C9A" w:rsidRPr="00E27B90" w:rsidRDefault="00C23C9A" w:rsidP="00C23C9A">
            <w:pPr>
              <w:pStyle w:val="NormalWeb"/>
              <w:numPr>
                <w:ilvl w:val="0"/>
                <w:numId w:val="15"/>
              </w:numPr>
              <w:bidi/>
              <w:spacing w:before="0" w:beforeAutospacing="0" w:after="180" w:afterAutospacing="0" w:line="280" w:lineRule="exact"/>
              <w:ind w:left="0" w:firstLine="0"/>
              <w:rPr>
                <w:rFonts w:ascii="Arabic Typesetting" w:hAnsi="Arabic Typesetting" w:cs="Arabic Typesetting"/>
                <w:w w:val="95"/>
                <w:sz w:val="36"/>
                <w:szCs w:val="36"/>
                <w:rtl/>
              </w:rPr>
            </w:pPr>
            <w:r w:rsidRPr="00E27B90">
              <w:rPr>
                <w:w w:val="95"/>
              </w:rPr>
              <w:t xml:space="preserve"> </w:t>
            </w:r>
            <w:r w:rsidRPr="00E27B90">
              <w:rPr>
                <w:rFonts w:ascii="Arabic Typesetting" w:hAnsi="Arabic Typesetting" w:cs="Arabic Typesetting"/>
                <w:w w:val="95"/>
                <w:sz w:val="36"/>
                <w:szCs w:val="36"/>
                <w:rtl/>
              </w:rPr>
              <w:t>معايير وإجراءات جاهزة للتصديق على جودة المنتج</w:t>
            </w:r>
            <w:r w:rsidRPr="00E27B90">
              <w:rPr>
                <w:rFonts w:ascii="Arabic Typesetting" w:hAnsi="Arabic Typesetting" w:cs="Arabic Typesetting"/>
                <w:w w:val="95"/>
                <w:sz w:val="36"/>
                <w:szCs w:val="36"/>
              </w:rPr>
              <w:t xml:space="preserve"> </w:t>
            </w:r>
            <w:r w:rsidRPr="00E27B90">
              <w:rPr>
                <w:rFonts w:ascii="Arabic Typesetting" w:hAnsi="Arabic Typesetting" w:cs="Arabic Typesetting"/>
                <w:w w:val="95"/>
                <w:sz w:val="36"/>
                <w:szCs w:val="36"/>
                <w:rtl/>
              </w:rPr>
              <w:t>ومراقبته.</w:t>
            </w:r>
          </w:p>
        </w:tc>
        <w:tc>
          <w:tcPr>
            <w:tcW w:w="2774" w:type="dxa"/>
          </w:tcPr>
          <w:p w:rsidR="00C23C9A" w:rsidRPr="004A29E9" w:rsidRDefault="00C23C9A" w:rsidP="00D522C2">
            <w:pPr>
              <w:bidi/>
              <w:spacing w:after="180" w:line="280" w:lineRule="exact"/>
              <w:rPr>
                <w:rFonts w:ascii="Arabic Typesetting" w:hAnsi="Arabic Typesetting" w:cs="Arabic Typesetting"/>
                <w:color w:val="000000"/>
                <w:sz w:val="36"/>
                <w:szCs w:val="36"/>
                <w:rtl/>
              </w:rPr>
            </w:pPr>
            <w:r w:rsidRPr="004A29E9">
              <w:rPr>
                <w:rFonts w:ascii="Arabic Typesetting" w:hAnsi="Arabic Typesetting" w:cs="Arabic Typesetting"/>
                <w:color w:val="000000"/>
                <w:sz w:val="36"/>
                <w:szCs w:val="36"/>
                <w:rtl/>
              </w:rPr>
              <w:t>في المجتمعات المحلية التسعة المختارة (ثلاثة في كل بلد):</w:t>
            </w:r>
          </w:p>
          <w:p w:rsidR="00C23C9A" w:rsidRPr="004A29E9" w:rsidRDefault="00C23C9A" w:rsidP="00D522C2">
            <w:pPr>
              <w:bidi/>
              <w:spacing w:after="180" w:line="280" w:lineRule="exact"/>
              <w:rPr>
                <w:rFonts w:ascii="Arabic Typesetting" w:hAnsi="Arabic Typesetting" w:cs="Arabic Typesetting"/>
                <w:color w:val="000000"/>
                <w:sz w:val="36"/>
                <w:szCs w:val="36"/>
                <w:rtl/>
              </w:rPr>
            </w:pPr>
            <w:r w:rsidRPr="004A29E9">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rPr>
              <w:tab/>
            </w:r>
            <w:r w:rsidRPr="004A29E9">
              <w:rPr>
                <w:rFonts w:ascii="Arabic Typesetting" w:hAnsi="Arabic Typesetting" w:cs="Arabic Typesetting"/>
                <w:color w:val="000000"/>
                <w:sz w:val="36"/>
                <w:szCs w:val="36"/>
                <w:rtl/>
              </w:rPr>
              <w:t xml:space="preserve">مشاورات مع أصحاب المصلحة التي تعهدت </w:t>
            </w:r>
            <w:r>
              <w:rPr>
                <w:rFonts w:ascii="Arabic Typesetting" w:hAnsi="Arabic Typesetting" w:cs="Arabic Typesetting" w:hint="cs"/>
                <w:color w:val="000000"/>
                <w:sz w:val="36"/>
                <w:szCs w:val="36"/>
                <w:rtl/>
              </w:rPr>
              <w:t>بالتعاون مع السلطات الوطنية/المحلية</w:t>
            </w:r>
            <w:r w:rsidRPr="004A29E9">
              <w:rPr>
                <w:rFonts w:ascii="Arabic Typesetting" w:hAnsi="Arabic Typesetting" w:cs="Arabic Typesetting"/>
                <w:color w:val="000000"/>
                <w:sz w:val="36"/>
                <w:szCs w:val="36"/>
                <w:rtl/>
              </w:rPr>
              <w:t>؛</w:t>
            </w:r>
          </w:p>
          <w:p w:rsidR="00C23C9A" w:rsidRPr="004A29E9" w:rsidRDefault="00C23C9A" w:rsidP="00D522C2">
            <w:pPr>
              <w:bidi/>
              <w:spacing w:after="180" w:line="280" w:lineRule="exact"/>
              <w:rPr>
                <w:rFonts w:ascii="Arabic Typesetting" w:hAnsi="Arabic Typesetting" w:cs="Arabic Typesetting"/>
                <w:color w:val="000000"/>
                <w:sz w:val="36"/>
                <w:szCs w:val="36"/>
                <w:rtl/>
              </w:rPr>
            </w:pPr>
            <w:r w:rsidRPr="004A29E9">
              <w:rPr>
                <w:rFonts w:ascii="Arabic Typesetting" w:hAnsi="Arabic Typesetting" w:cs="Arabic Typesetting"/>
                <w:color w:val="000000"/>
                <w:sz w:val="36"/>
                <w:szCs w:val="36"/>
                <w:rtl/>
              </w:rPr>
              <w:t>(ب)</w:t>
            </w:r>
            <w:r>
              <w:rPr>
                <w:rFonts w:ascii="Arabic Typesetting" w:hAnsi="Arabic Typesetting" w:cs="Arabic Typesetting" w:hint="cs"/>
                <w:color w:val="000000"/>
                <w:sz w:val="36"/>
                <w:szCs w:val="36"/>
                <w:rtl/>
              </w:rPr>
              <w:tab/>
              <w:t>و</w:t>
            </w:r>
            <w:r w:rsidRPr="004A29E9">
              <w:rPr>
                <w:rFonts w:ascii="Arabic Typesetting" w:hAnsi="Arabic Typesetting" w:cs="Arabic Typesetting"/>
                <w:color w:val="000000"/>
                <w:sz w:val="36"/>
                <w:szCs w:val="36"/>
                <w:rtl/>
              </w:rPr>
              <w:t>اختبار منهجية لتطوير</w:t>
            </w:r>
            <w:r>
              <w:rPr>
                <w:rFonts w:ascii="Arabic Typesetting" w:hAnsi="Arabic Typesetting" w:cs="Arabic Typesetting" w:hint="cs"/>
                <w:color w:val="000000"/>
                <w:sz w:val="36"/>
                <w:szCs w:val="36"/>
                <w:rtl/>
              </w:rPr>
              <w:t xml:space="preserve"> استراتيجية </w:t>
            </w:r>
            <w:r w:rsidRPr="004A29E9">
              <w:rPr>
                <w:rFonts w:ascii="Arabic Typesetting" w:hAnsi="Arabic Typesetting" w:cs="Arabic Typesetting"/>
                <w:color w:val="000000"/>
                <w:sz w:val="36"/>
                <w:szCs w:val="36"/>
                <w:rtl/>
              </w:rPr>
              <w:t xml:space="preserve">الملكية الفكرية </w:t>
            </w:r>
            <w:r>
              <w:rPr>
                <w:rFonts w:ascii="Arabic Typesetting" w:hAnsi="Arabic Typesetting" w:cs="Arabic Typesetting" w:hint="cs"/>
                <w:color w:val="000000"/>
                <w:sz w:val="36"/>
                <w:szCs w:val="36"/>
                <w:rtl/>
              </w:rPr>
              <w:t>والتوسيم</w:t>
            </w:r>
            <w:r>
              <w:rPr>
                <w:rFonts w:ascii="Arabic Typesetting" w:hAnsi="Arabic Typesetting" w:cs="Arabic Typesetting"/>
                <w:color w:val="000000"/>
                <w:sz w:val="36"/>
                <w:szCs w:val="36"/>
                <w:rtl/>
              </w:rPr>
              <w:t>؛</w:t>
            </w:r>
          </w:p>
          <w:p w:rsidR="00C23C9A" w:rsidRPr="004A29E9" w:rsidRDefault="00C23C9A" w:rsidP="00D522C2">
            <w:pPr>
              <w:bidi/>
              <w:spacing w:after="180" w:line="280" w:lineRule="exact"/>
              <w:rPr>
                <w:rFonts w:ascii="Arabic Typesetting" w:hAnsi="Arabic Typesetting" w:cs="Arabic Typesetting"/>
                <w:color w:val="000000"/>
                <w:sz w:val="36"/>
                <w:szCs w:val="36"/>
                <w:rtl/>
              </w:rPr>
            </w:pPr>
            <w:r w:rsidRPr="004A29E9">
              <w:rPr>
                <w:rFonts w:ascii="Arabic Typesetting" w:hAnsi="Arabic Typesetting" w:cs="Arabic Typesetting"/>
                <w:color w:val="000000"/>
                <w:sz w:val="36"/>
                <w:szCs w:val="36"/>
                <w:rtl/>
              </w:rPr>
              <w:t>(ج)</w:t>
            </w:r>
            <w:r>
              <w:rPr>
                <w:rFonts w:ascii="Arabic Typesetting" w:hAnsi="Arabic Typesetting" w:cs="Arabic Typesetting" w:hint="cs"/>
                <w:color w:val="000000"/>
                <w:sz w:val="36"/>
                <w:szCs w:val="36"/>
                <w:rtl/>
              </w:rPr>
              <w:tab/>
            </w:r>
            <w:r w:rsidRPr="004A29E9">
              <w:rPr>
                <w:rFonts w:ascii="Arabic Typesetting" w:hAnsi="Arabic Typesetting" w:cs="Arabic Typesetting"/>
                <w:color w:val="000000"/>
                <w:sz w:val="36"/>
                <w:szCs w:val="36"/>
                <w:rtl/>
              </w:rPr>
              <w:t>وضع إجراءات لإدارة حقوق الملكية الفكرية ولإصدار شهادات جودة المنتج ومراقبته.</w:t>
            </w:r>
          </w:p>
        </w:tc>
        <w:tc>
          <w:tcPr>
            <w:tcW w:w="730" w:type="dxa"/>
          </w:tcPr>
          <w:p w:rsidR="00C23C9A" w:rsidRPr="004A29E9" w:rsidRDefault="00C23C9A" w:rsidP="00D522C2">
            <w:pPr>
              <w:bidi/>
              <w:spacing w:after="180"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w:t>
            </w:r>
          </w:p>
        </w:tc>
      </w:tr>
      <w:tr w:rsidR="00C23C9A" w:rsidRPr="004A29E9" w:rsidTr="00A37845">
        <w:trPr>
          <w:jc w:val="center"/>
        </w:trPr>
        <w:tc>
          <w:tcPr>
            <w:tcW w:w="3028" w:type="dxa"/>
          </w:tcPr>
          <w:p w:rsidR="00C23C9A" w:rsidRPr="004A29E9" w:rsidRDefault="00C23C9A" w:rsidP="00D522C2">
            <w:pPr>
              <w:pStyle w:val="NormalWeb"/>
              <w:bidi/>
              <w:spacing w:before="0" w:beforeAutospacing="0" w:after="180" w:afterAutospacing="0" w:line="280" w:lineRule="exact"/>
              <w:rPr>
                <w:rFonts w:ascii="Arabic Typesetting" w:hAnsi="Arabic Typesetting" w:cs="Arabic Typesetting"/>
                <w:sz w:val="36"/>
                <w:szCs w:val="36"/>
                <w:rtl/>
              </w:rPr>
            </w:pPr>
            <w:r w:rsidRPr="004A29E9">
              <w:rPr>
                <w:rFonts w:ascii="Arabic Typesetting" w:hAnsi="Arabic Typesetting" w:cs="Arabic Typesetting"/>
                <w:sz w:val="36"/>
                <w:szCs w:val="36"/>
                <w:rtl/>
              </w:rPr>
              <w:t>وعي وقدرات وبنى تحتية معززة للتمكين من الانتفاع الاستراتيجي بالملكية الفكرية</w:t>
            </w:r>
            <w:r w:rsidRPr="004A29E9">
              <w:rPr>
                <w:rFonts w:ascii="Arabic Typesetting" w:hAnsi="Arabic Typesetting" w:cs="Arabic Typesetting"/>
                <w:sz w:val="36"/>
                <w:szCs w:val="36"/>
              </w:rPr>
              <w:t xml:space="preserve"> </w:t>
            </w:r>
            <w:r w:rsidRPr="004A29E9">
              <w:rPr>
                <w:rFonts w:ascii="Arabic Typesetting" w:hAnsi="Arabic Typesetting" w:cs="Arabic Typesetting"/>
                <w:sz w:val="36"/>
                <w:szCs w:val="36"/>
                <w:rtl/>
              </w:rPr>
              <w:t>وغيرها من خيارات التسويق بتوسيم المنتجات.</w:t>
            </w:r>
          </w:p>
        </w:tc>
        <w:tc>
          <w:tcPr>
            <w:tcW w:w="2841" w:type="dxa"/>
          </w:tcPr>
          <w:p w:rsidR="00C23C9A" w:rsidRPr="004A29E9" w:rsidRDefault="00C23C9A" w:rsidP="00D522C2">
            <w:pPr>
              <w:pStyle w:val="NormalWeb"/>
              <w:bidi/>
              <w:spacing w:before="0" w:beforeAutospacing="0" w:after="180" w:afterAutospacing="0" w:line="280" w:lineRule="exact"/>
              <w:rPr>
                <w:rFonts w:ascii="Arabic Typesetting" w:hAnsi="Arabic Typesetting" w:cs="Arabic Typesetting"/>
                <w:sz w:val="36"/>
                <w:szCs w:val="36"/>
                <w:rtl/>
              </w:rPr>
            </w:pPr>
            <w:r w:rsidRPr="004A29E9">
              <w:rPr>
                <w:rFonts w:ascii="Arabic Typesetting" w:hAnsi="Arabic Typesetting" w:cs="Arabic Typesetting"/>
                <w:sz w:val="36"/>
                <w:szCs w:val="36"/>
                <w:rtl/>
              </w:rPr>
              <w:t xml:space="preserve">لأغراض كل منتَج محدد، </w:t>
            </w:r>
            <w:r>
              <w:rPr>
                <w:rFonts w:ascii="Arabic Typesetting" w:hAnsi="Arabic Typesetting" w:cs="Arabic Typesetting" w:hint="cs"/>
                <w:sz w:val="36"/>
                <w:szCs w:val="36"/>
                <w:rtl/>
              </w:rPr>
              <w:t xml:space="preserve">عقد </w:t>
            </w:r>
            <w:r w:rsidRPr="004A29E9">
              <w:rPr>
                <w:rFonts w:ascii="Arabic Typesetting" w:hAnsi="Arabic Typesetting" w:cs="Arabic Typesetting"/>
                <w:sz w:val="36"/>
                <w:szCs w:val="36"/>
                <w:rtl/>
              </w:rPr>
              <w:t xml:space="preserve">سلسلة واحدة من حلقات عمل لبناء القدرات </w:t>
            </w:r>
            <w:r>
              <w:rPr>
                <w:rFonts w:ascii="Arabic Typesetting" w:hAnsi="Arabic Typesetting" w:cs="Arabic Typesetting" w:hint="cs"/>
                <w:sz w:val="36"/>
                <w:szCs w:val="36"/>
                <w:rtl/>
              </w:rPr>
              <w:t>عن</w:t>
            </w:r>
            <w:r w:rsidRPr="004A29E9">
              <w:rPr>
                <w:rFonts w:ascii="Arabic Typesetting" w:hAnsi="Arabic Typesetting" w:cs="Arabic Typesetting"/>
                <w:sz w:val="36"/>
                <w:szCs w:val="36"/>
                <w:rtl/>
              </w:rPr>
              <w:t xml:space="preserve"> توسيم المنتجات </w:t>
            </w:r>
            <w:r>
              <w:rPr>
                <w:rFonts w:ascii="Arabic Typesetting" w:hAnsi="Arabic Typesetting" w:cs="Arabic Typesetting" w:hint="cs"/>
                <w:sz w:val="36"/>
                <w:szCs w:val="36"/>
                <w:rtl/>
              </w:rPr>
              <w:t xml:space="preserve">بمشاركة </w:t>
            </w:r>
            <w:r w:rsidRPr="004A29E9">
              <w:rPr>
                <w:rFonts w:ascii="Arabic Typesetting" w:hAnsi="Arabic Typesetting" w:cs="Arabic Typesetting"/>
                <w:sz w:val="36"/>
                <w:szCs w:val="36"/>
                <w:rtl/>
              </w:rPr>
              <w:t>المجتمعات المحلية وسلطات الملكية الفكرية وغيرها من السلطات المعنية.</w:t>
            </w:r>
          </w:p>
        </w:tc>
        <w:tc>
          <w:tcPr>
            <w:tcW w:w="2774" w:type="dxa"/>
          </w:tcPr>
          <w:p w:rsidR="00C23C9A" w:rsidRDefault="00C23C9A" w:rsidP="00D522C2">
            <w:pPr>
              <w:bidi/>
              <w:spacing w:after="180" w:line="280" w:lineRule="exact"/>
              <w:rPr>
                <w:rFonts w:ascii="Arabic Typesetting" w:hAnsi="Arabic Typesetting" w:cs="Arabic Typesetting"/>
                <w:color w:val="000000"/>
                <w:sz w:val="36"/>
                <w:szCs w:val="36"/>
                <w:rtl/>
              </w:rPr>
            </w:pPr>
            <w:r w:rsidRPr="004A29E9">
              <w:rPr>
                <w:rFonts w:ascii="Arabic Typesetting" w:hAnsi="Arabic Typesetting" w:cs="Arabic Typesetting"/>
                <w:color w:val="000000"/>
                <w:sz w:val="36"/>
                <w:szCs w:val="36"/>
                <w:rtl/>
              </w:rPr>
              <w:t xml:space="preserve">إجراء </w:t>
            </w:r>
            <w:r>
              <w:rPr>
                <w:rFonts w:ascii="Arabic Typesetting" w:hAnsi="Arabic Typesetting" w:cs="Arabic Typesetting" w:hint="cs"/>
                <w:color w:val="000000"/>
                <w:sz w:val="36"/>
                <w:szCs w:val="36"/>
                <w:rtl/>
              </w:rPr>
              <w:t>حلقتي عمل إضافيتين</w:t>
            </w:r>
            <w:r w:rsidRPr="004A29E9">
              <w:rPr>
                <w:rFonts w:ascii="Arabic Typesetting" w:hAnsi="Arabic Typesetting" w:cs="Arabic Typesetting"/>
                <w:color w:val="000000"/>
                <w:sz w:val="36"/>
                <w:szCs w:val="36"/>
                <w:rtl/>
              </w:rPr>
              <w:t xml:space="preserve"> لبناء القدرات </w:t>
            </w:r>
            <w:r>
              <w:rPr>
                <w:rFonts w:ascii="Arabic Typesetting" w:hAnsi="Arabic Typesetting" w:cs="Arabic Typesetting" w:hint="cs"/>
                <w:color w:val="000000"/>
                <w:sz w:val="36"/>
                <w:szCs w:val="36"/>
                <w:rtl/>
              </w:rPr>
              <w:t>في بنما (مبادرة القهوة)؛</w:t>
            </w:r>
          </w:p>
          <w:p w:rsidR="00C23C9A" w:rsidRDefault="00C23C9A"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إعداد مشروع للحصول على تسمية المنشأ لقهوة بوكيت في بنما، مما أدى إلى إنشاء منظمة المنتجين وتسجيل تسمية منشأ.</w:t>
            </w:r>
          </w:p>
          <w:p w:rsidR="00C23C9A" w:rsidRPr="004A29E9" w:rsidRDefault="00C23C9A"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الاضطلاع بثلاث مهمات للمتابعة في عامي 2012-2013 في البلدان الثلاثة لتحديد الشركاء الاستراتيجيين الرئيسيين وضمان استدامة المشروع خارج دورة المشروع الحالية.</w:t>
            </w:r>
          </w:p>
        </w:tc>
        <w:tc>
          <w:tcPr>
            <w:tcW w:w="730" w:type="dxa"/>
          </w:tcPr>
          <w:p w:rsidR="00C23C9A" w:rsidRPr="004A29E9" w:rsidRDefault="00C23C9A" w:rsidP="00D522C2">
            <w:pPr>
              <w:bidi/>
              <w:spacing w:after="180" w:line="28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w:t>
            </w:r>
          </w:p>
        </w:tc>
      </w:tr>
      <w:tr w:rsidR="00C23C9A" w:rsidRPr="004A29E9" w:rsidTr="00A37845">
        <w:trPr>
          <w:jc w:val="center"/>
        </w:trPr>
        <w:tc>
          <w:tcPr>
            <w:tcW w:w="3028" w:type="dxa"/>
          </w:tcPr>
          <w:p w:rsidR="00C23C9A" w:rsidRPr="004A29E9" w:rsidRDefault="00C23C9A" w:rsidP="00D522C2">
            <w:pPr>
              <w:pStyle w:val="NormalWeb"/>
              <w:bidi/>
              <w:spacing w:before="0" w:beforeAutospacing="0" w:after="180" w:afterAutospacing="0" w:line="300" w:lineRule="exact"/>
              <w:rPr>
                <w:rFonts w:ascii="Arabic Typesetting" w:hAnsi="Arabic Typesetting" w:cs="Arabic Typesetting"/>
                <w:sz w:val="36"/>
                <w:szCs w:val="36"/>
                <w:rtl/>
              </w:rPr>
            </w:pPr>
            <w:r w:rsidRPr="004A29E9">
              <w:rPr>
                <w:rFonts w:ascii="Arabic Typesetting" w:hAnsi="Arabic Typesetting" w:cs="Arabic Typesetting"/>
                <w:sz w:val="36"/>
                <w:szCs w:val="36"/>
                <w:rtl/>
              </w:rPr>
              <w:lastRenderedPageBreak/>
              <w:t xml:space="preserve">عقد مؤتمر حول "دعم تنمية المجتمعات المحلية من خلال توسيم المنتجات" </w:t>
            </w:r>
            <w:r>
              <w:rPr>
                <w:rFonts w:ascii="Arabic Typesetting" w:hAnsi="Arabic Typesetting" w:cs="Arabic Typesetting" w:hint="cs"/>
                <w:sz w:val="36"/>
                <w:szCs w:val="36"/>
                <w:rtl/>
              </w:rPr>
              <w:t>لتبادل الخبرات</w:t>
            </w:r>
            <w:r w:rsidRPr="004A29E9">
              <w:rPr>
                <w:rFonts w:ascii="Arabic Typesetting" w:hAnsi="Arabic Typesetting" w:cs="Arabic Typesetting"/>
                <w:sz w:val="36"/>
                <w:szCs w:val="36"/>
              </w:rPr>
              <w:t xml:space="preserve"> </w:t>
            </w:r>
            <w:r w:rsidRPr="004A29E9">
              <w:rPr>
                <w:rFonts w:ascii="Arabic Typesetting" w:hAnsi="Arabic Typesetting" w:cs="Arabic Typesetting"/>
                <w:sz w:val="36"/>
                <w:szCs w:val="36"/>
                <w:rtl/>
              </w:rPr>
              <w:t>والدروس المستفادة.</w:t>
            </w:r>
          </w:p>
        </w:tc>
        <w:tc>
          <w:tcPr>
            <w:tcW w:w="2841" w:type="dxa"/>
          </w:tcPr>
          <w:p w:rsidR="00C23C9A" w:rsidRPr="004A29E9" w:rsidRDefault="00C23C9A" w:rsidP="00D522C2">
            <w:pPr>
              <w:pStyle w:val="NormalWeb"/>
              <w:bidi/>
              <w:spacing w:before="0" w:beforeAutospacing="0" w:after="180" w:afterAutospacing="0" w:line="300" w:lineRule="exact"/>
              <w:rPr>
                <w:rFonts w:ascii="Arabic Typesetting" w:hAnsi="Arabic Typesetting" w:cs="Arabic Typesetting"/>
                <w:sz w:val="36"/>
                <w:szCs w:val="36"/>
                <w:rtl/>
              </w:rPr>
            </w:pPr>
            <w:r w:rsidRPr="004A29E9">
              <w:rPr>
                <w:rFonts w:ascii="Arabic Typesetting" w:hAnsi="Arabic Typesetting" w:cs="Arabic Typesetting"/>
                <w:sz w:val="36"/>
                <w:szCs w:val="36"/>
                <w:rtl/>
              </w:rPr>
              <w:t>دراسات حالة موثقة لعرضها خلال المؤتمر، ونشر تجارب وخبرات المشروع ضمن وثائق المؤتمر.</w:t>
            </w:r>
          </w:p>
        </w:tc>
        <w:tc>
          <w:tcPr>
            <w:tcW w:w="2774" w:type="dxa"/>
          </w:tcPr>
          <w:p w:rsidR="00C23C9A" w:rsidRPr="004A29E9"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عقد مؤتمر حول "الملكية الفكرية والتوسيم من أجل تطوير الأعمال التجارية والمجتمعات المحلية" وعقد اجتماع للخبراء بنجاح في سيول بجمهورية كوريا؛ ومناقشة دراسات حالة ومنهجية الملكية الفكرية والتوسيم، والتصديق عليها من جانب الخبراء؛ ونشر خبرات المشروع من خلال وثائق المؤتمر ومن خلال ثلاثة شرائط فيديو وثائقية صادرة لأغراض التوعية.</w:t>
            </w:r>
          </w:p>
        </w:tc>
        <w:tc>
          <w:tcPr>
            <w:tcW w:w="730" w:type="dxa"/>
          </w:tcPr>
          <w:p w:rsidR="00C23C9A" w:rsidRPr="004A29E9" w:rsidRDefault="00C23C9A" w:rsidP="00D522C2">
            <w:pPr>
              <w:bidi/>
              <w:spacing w:after="180" w:line="300" w:lineRule="exact"/>
              <w:rPr>
                <w:rFonts w:ascii="Arabic Typesetting" w:hAnsi="Arabic Typesetting" w:cs="Arabic Typesetting"/>
                <w:color w:val="000000"/>
                <w:sz w:val="36"/>
                <w:szCs w:val="36"/>
                <w:rtl/>
                <w:lang w:bidi="ar-EG"/>
              </w:rPr>
            </w:pPr>
            <w:r w:rsidRPr="004A29E9">
              <w:rPr>
                <w:rFonts w:ascii="Arabic Typesetting" w:hAnsi="Arabic Typesetting" w:cs="Arabic Typesetting"/>
                <w:color w:val="000000"/>
                <w:sz w:val="36"/>
                <w:szCs w:val="36"/>
                <w:rtl/>
                <w:lang w:bidi="ar-EG"/>
              </w:rPr>
              <w:t>****</w:t>
            </w:r>
          </w:p>
        </w:tc>
      </w:tr>
    </w:tbl>
    <w:p w:rsidR="00C23C9A" w:rsidRDefault="00C23C9A" w:rsidP="00C23C9A">
      <w:pPr>
        <w:bidi/>
        <w:rPr>
          <w:sz w:val="28"/>
          <w:szCs w:val="28"/>
          <w:rtl/>
          <w:lang w:bidi="ar-EG"/>
        </w:rPr>
      </w:pPr>
    </w:p>
    <w:p w:rsidR="00C23C9A" w:rsidRDefault="00C23C9A" w:rsidP="00C23C9A">
      <w:pPr>
        <w:bidi/>
        <w:rPr>
          <w:sz w:val="28"/>
          <w:szCs w:val="28"/>
          <w:rtl/>
          <w:lang w:bidi="ar-EG"/>
        </w:rPr>
      </w:pPr>
    </w:p>
    <w:tbl>
      <w:tblPr>
        <w:bidiVisual/>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835"/>
        <w:gridCol w:w="2835"/>
        <w:gridCol w:w="696"/>
      </w:tblGrid>
      <w:tr w:rsidR="00C23C9A" w:rsidRPr="009265E0" w:rsidTr="000D2870">
        <w:trPr>
          <w:jc w:val="center"/>
        </w:trPr>
        <w:tc>
          <w:tcPr>
            <w:tcW w:w="2945" w:type="dxa"/>
          </w:tcPr>
          <w:p w:rsidR="00C23C9A" w:rsidRPr="009265E0" w:rsidRDefault="00C23C9A" w:rsidP="00D522C2">
            <w:pPr>
              <w:bidi/>
              <w:spacing w:after="180" w:line="300" w:lineRule="exact"/>
              <w:rPr>
                <w:rFonts w:ascii="Arabic Typesetting" w:hAnsi="Arabic Typesetting" w:cs="Arabic Typesetting"/>
                <w:color w:val="000000"/>
                <w:sz w:val="36"/>
                <w:szCs w:val="36"/>
                <w:u w:val="single"/>
                <w:rtl/>
              </w:rPr>
            </w:pPr>
            <w:r w:rsidRPr="009265E0">
              <w:rPr>
                <w:rFonts w:ascii="Arabic Typesetting" w:hAnsi="Arabic Typesetting" w:cs="Arabic Typesetting"/>
                <w:color w:val="000000"/>
                <w:sz w:val="36"/>
                <w:szCs w:val="36"/>
                <w:u w:val="single"/>
                <w:rtl/>
                <w:lang w:bidi="ar-EG"/>
              </w:rPr>
              <w:t>هدف / أهداف المشروع</w:t>
            </w:r>
          </w:p>
        </w:tc>
        <w:tc>
          <w:tcPr>
            <w:tcW w:w="2835" w:type="dxa"/>
          </w:tcPr>
          <w:p w:rsidR="00C23C9A" w:rsidRPr="009265E0" w:rsidRDefault="00C23C9A" w:rsidP="00D522C2">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Pr="009265E0">
              <w:rPr>
                <w:rFonts w:ascii="Arabic Typesetting" w:hAnsi="Arabic Typesetting" w:cs="Arabic Typesetting"/>
                <w:color w:val="000000"/>
                <w:sz w:val="36"/>
                <w:szCs w:val="36"/>
                <w:u w:val="single"/>
                <w:rtl/>
              </w:rPr>
              <w:t>أهداف المشروع</w:t>
            </w:r>
          </w:p>
          <w:p w:rsidR="00C23C9A" w:rsidRPr="009265E0" w:rsidRDefault="00C23C9A" w:rsidP="00D522C2">
            <w:pPr>
              <w:bidi/>
              <w:spacing w:after="180" w:line="300" w:lineRule="exact"/>
              <w:rPr>
                <w:rFonts w:ascii="Arabic Typesetting" w:hAnsi="Arabic Typesetting" w:cs="Arabic Typesetting"/>
                <w:sz w:val="36"/>
                <w:szCs w:val="36"/>
                <w:u w:val="single"/>
                <w:rtl/>
              </w:rPr>
            </w:pPr>
            <w:r w:rsidRPr="009265E0">
              <w:rPr>
                <w:rFonts w:ascii="Arabic Typesetting" w:hAnsi="Arabic Typesetting" w:cs="Arabic Typesetting"/>
                <w:color w:val="000000"/>
                <w:sz w:val="36"/>
                <w:szCs w:val="36"/>
                <w:u w:val="single"/>
                <w:rtl/>
              </w:rPr>
              <w:t>(مؤشرات النتائج)</w:t>
            </w:r>
          </w:p>
        </w:tc>
        <w:tc>
          <w:tcPr>
            <w:tcW w:w="2835" w:type="dxa"/>
          </w:tcPr>
          <w:p w:rsidR="00C23C9A" w:rsidRPr="009265E0" w:rsidRDefault="00C23C9A" w:rsidP="00D522C2">
            <w:pPr>
              <w:bidi/>
              <w:spacing w:after="180" w:line="300" w:lineRule="exact"/>
              <w:rPr>
                <w:rFonts w:ascii="Arabic Typesetting" w:hAnsi="Arabic Typesetting" w:cs="Arabic Typesetting"/>
                <w:color w:val="000000"/>
                <w:sz w:val="36"/>
                <w:szCs w:val="36"/>
                <w:u w:val="single"/>
                <w:rtl/>
              </w:rPr>
            </w:pPr>
            <w:r w:rsidRPr="009265E0">
              <w:rPr>
                <w:rFonts w:ascii="Arabic Typesetting" w:hAnsi="Arabic Typesetting" w:cs="Arabic Typesetting"/>
                <w:color w:val="000000"/>
                <w:sz w:val="36"/>
                <w:szCs w:val="36"/>
                <w:u w:val="single"/>
                <w:rtl/>
              </w:rPr>
              <w:t>بيانات الأداء</w:t>
            </w:r>
          </w:p>
        </w:tc>
        <w:tc>
          <w:tcPr>
            <w:tcW w:w="678" w:type="dxa"/>
          </w:tcPr>
          <w:p w:rsidR="00C23C9A" w:rsidRPr="009265E0" w:rsidRDefault="00C23C9A" w:rsidP="00D522C2">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C23C9A" w:rsidRPr="009265E0" w:rsidTr="000D2870">
        <w:trPr>
          <w:jc w:val="center"/>
        </w:trPr>
        <w:tc>
          <w:tcPr>
            <w:tcW w:w="2945" w:type="dxa"/>
          </w:tcPr>
          <w:p w:rsidR="00C23C9A" w:rsidRPr="009265E0" w:rsidRDefault="00C23C9A" w:rsidP="00D522C2">
            <w:pPr>
              <w:pStyle w:val="NormalWeb"/>
              <w:bidi/>
              <w:spacing w:before="0" w:beforeAutospacing="0" w:after="180" w:afterAutospacing="0" w:line="300" w:lineRule="exact"/>
              <w:rPr>
                <w:rFonts w:ascii="Arabic Typesetting" w:hAnsi="Arabic Typesetting" w:cs="Arabic Typesetting"/>
                <w:sz w:val="36"/>
                <w:szCs w:val="36"/>
                <w:rtl/>
              </w:rPr>
            </w:pPr>
            <w:r w:rsidRPr="009265E0">
              <w:rPr>
                <w:rFonts w:ascii="Arabic Typesetting" w:hAnsi="Arabic Typesetting" w:cs="Arabic Typesetting"/>
                <w:sz w:val="36"/>
                <w:szCs w:val="36"/>
                <w:rtl/>
              </w:rPr>
              <w:t>الإسهام في تطوير الأنشطة التجارية المحلية</w:t>
            </w:r>
            <w:r>
              <w:rPr>
                <w:rFonts w:ascii="Arabic Typesetting" w:hAnsi="Arabic Typesetting" w:cs="Arabic Typesetting" w:hint="cs"/>
                <w:sz w:val="36"/>
                <w:szCs w:val="36"/>
                <w:rtl/>
              </w:rPr>
              <w:t xml:space="preserve"> عن طريق </w:t>
            </w:r>
            <w:r w:rsidRPr="009265E0">
              <w:rPr>
                <w:rFonts w:ascii="Arabic Typesetting" w:hAnsi="Arabic Typesetting" w:cs="Arabic Typesetting"/>
                <w:sz w:val="36"/>
                <w:szCs w:val="36"/>
                <w:rtl/>
              </w:rPr>
              <w:t>مساعدة الشركات الصغيرة والمتوسطة وجمعيات</w:t>
            </w:r>
            <w:r w:rsidRPr="009265E0">
              <w:rPr>
                <w:rFonts w:ascii="Arabic Typesetting" w:hAnsi="Arabic Typesetting" w:cs="Arabic Typesetting"/>
                <w:sz w:val="36"/>
                <w:szCs w:val="36"/>
              </w:rPr>
              <w:t xml:space="preserve"> </w:t>
            </w:r>
            <w:r w:rsidRPr="009265E0">
              <w:rPr>
                <w:rFonts w:ascii="Arabic Typesetting" w:hAnsi="Arabic Typesetting" w:cs="Arabic Typesetting"/>
                <w:sz w:val="36"/>
                <w:szCs w:val="36"/>
                <w:rtl/>
              </w:rPr>
              <w:t>المنتجين والمزارعين في البلدان النامية والبلدان الأقل نموا على توسيم منتجاتها</w:t>
            </w:r>
            <w:r w:rsidRPr="009265E0">
              <w:rPr>
                <w:rFonts w:ascii="Arabic Typesetting" w:hAnsi="Arabic Typesetting" w:cs="Arabic Typesetting"/>
                <w:sz w:val="36"/>
                <w:szCs w:val="36"/>
              </w:rPr>
              <w:t xml:space="preserve"> </w:t>
            </w:r>
            <w:r w:rsidRPr="009265E0">
              <w:rPr>
                <w:rFonts w:ascii="Arabic Typesetting" w:hAnsi="Arabic Typesetting" w:cs="Arabic Typesetting"/>
                <w:sz w:val="36"/>
                <w:szCs w:val="36"/>
                <w:rtl/>
              </w:rPr>
              <w:t>من خلال الانتفاع الاستراتيجي بالملكية الفكرية.</w:t>
            </w:r>
          </w:p>
        </w:tc>
        <w:tc>
          <w:tcPr>
            <w:tcW w:w="2835" w:type="dxa"/>
          </w:tcPr>
          <w:p w:rsidR="00C23C9A" w:rsidRPr="009265E0" w:rsidRDefault="00C23C9A" w:rsidP="00D522C2">
            <w:pPr>
              <w:pStyle w:val="NormalWeb"/>
              <w:bidi/>
              <w:spacing w:before="0" w:beforeAutospacing="0" w:after="180" w:afterAutospacing="0" w:line="300" w:lineRule="exact"/>
              <w:rPr>
                <w:rFonts w:ascii="Arabic Typesetting" w:hAnsi="Arabic Typesetting" w:cs="Arabic Typesetting"/>
                <w:sz w:val="36"/>
                <w:szCs w:val="36"/>
                <w:rtl/>
              </w:rPr>
            </w:pPr>
            <w:r w:rsidRPr="009265E0">
              <w:rPr>
                <w:rFonts w:ascii="Arabic Typesetting" w:hAnsi="Arabic Typesetting" w:cs="Arabic Typesetting"/>
                <w:sz w:val="36"/>
                <w:szCs w:val="36"/>
                <w:rtl/>
              </w:rPr>
              <w:t>نظام رصد ومراقبة جاهز لتقييم وقع استراتيجيات التوسيم الجماعي والتدابير</w:t>
            </w:r>
            <w:r w:rsidRPr="009265E0">
              <w:rPr>
                <w:rFonts w:ascii="Arabic Typesetting" w:hAnsi="Arabic Typesetting" w:cs="Arabic Typesetting"/>
                <w:sz w:val="36"/>
                <w:szCs w:val="36"/>
              </w:rPr>
              <w:t xml:space="preserve"> </w:t>
            </w:r>
            <w:r w:rsidRPr="009265E0">
              <w:rPr>
                <w:rFonts w:ascii="Arabic Typesetting" w:hAnsi="Arabic Typesetting" w:cs="Arabic Typesetting"/>
                <w:sz w:val="36"/>
                <w:szCs w:val="36"/>
                <w:rtl/>
              </w:rPr>
              <w:t xml:space="preserve">المتخذة </w:t>
            </w:r>
            <w:r>
              <w:rPr>
                <w:rFonts w:ascii="Arabic Typesetting" w:hAnsi="Arabic Typesetting" w:cs="Arabic Typesetting" w:hint="cs"/>
                <w:sz w:val="36"/>
                <w:szCs w:val="36"/>
                <w:rtl/>
              </w:rPr>
              <w:t>بشأن</w:t>
            </w:r>
            <w:r w:rsidRPr="009265E0">
              <w:rPr>
                <w:rFonts w:ascii="Arabic Typesetting" w:hAnsi="Arabic Typesetting" w:cs="Arabic Typesetting"/>
                <w:sz w:val="36"/>
                <w:szCs w:val="36"/>
                <w:rtl/>
              </w:rPr>
              <w:t xml:space="preserve"> الموارد المحلية واستدامتها، ونظام يسمح بمقارنة النتائج</w:t>
            </w:r>
            <w:r w:rsidRPr="009265E0">
              <w:rPr>
                <w:rFonts w:ascii="Arabic Typesetting" w:hAnsi="Arabic Typesetting" w:cs="Arabic Typesetting"/>
                <w:sz w:val="36"/>
                <w:szCs w:val="36"/>
              </w:rPr>
              <w:t xml:space="preserve"> </w:t>
            </w:r>
            <w:r>
              <w:rPr>
                <w:rFonts w:ascii="Arabic Typesetting" w:hAnsi="Arabic Typesetting" w:cs="Arabic Typesetting"/>
                <w:sz w:val="36"/>
                <w:szCs w:val="36"/>
                <w:rtl/>
              </w:rPr>
              <w:t>قبل وبعد اعتماد ال</w:t>
            </w:r>
            <w:r>
              <w:rPr>
                <w:rFonts w:ascii="Arabic Typesetting" w:hAnsi="Arabic Typesetting" w:cs="Arabic Typesetting" w:hint="cs"/>
                <w:sz w:val="36"/>
                <w:szCs w:val="36"/>
                <w:rtl/>
              </w:rPr>
              <w:t>ا</w:t>
            </w:r>
            <w:r w:rsidRPr="009265E0">
              <w:rPr>
                <w:rFonts w:ascii="Arabic Typesetting" w:hAnsi="Arabic Typesetting" w:cs="Arabic Typesetting"/>
                <w:sz w:val="36"/>
                <w:szCs w:val="36"/>
                <w:rtl/>
              </w:rPr>
              <w:t>ستراتيجية، و</w:t>
            </w:r>
            <w:r>
              <w:rPr>
                <w:rFonts w:ascii="Arabic Typesetting" w:hAnsi="Arabic Typesetting" w:cs="Arabic Typesetting" w:hint="cs"/>
                <w:sz w:val="36"/>
                <w:szCs w:val="36"/>
                <w:rtl/>
              </w:rPr>
              <w:t>ب</w:t>
            </w:r>
            <w:r w:rsidRPr="009265E0">
              <w:rPr>
                <w:rFonts w:ascii="Arabic Typesetting" w:hAnsi="Arabic Typesetting" w:cs="Arabic Typesetting"/>
                <w:sz w:val="36"/>
                <w:szCs w:val="36"/>
                <w:rtl/>
              </w:rPr>
              <w:t>استخدام آلي</w:t>
            </w:r>
            <w:r>
              <w:rPr>
                <w:rFonts w:ascii="Arabic Typesetting" w:hAnsi="Arabic Typesetting" w:cs="Arabic Typesetting" w:hint="cs"/>
                <w:sz w:val="36"/>
                <w:szCs w:val="36"/>
                <w:rtl/>
              </w:rPr>
              <w:t>ات</w:t>
            </w:r>
            <w:r w:rsidRPr="009265E0">
              <w:rPr>
                <w:rFonts w:ascii="Arabic Typesetting" w:hAnsi="Arabic Typesetting" w:cs="Arabic Typesetting"/>
                <w:sz w:val="36"/>
                <w:szCs w:val="36"/>
                <w:rtl/>
              </w:rPr>
              <w:t xml:space="preserve"> لتصحيح أي أثر سلبي، إن وجد</w:t>
            </w:r>
            <w:r w:rsidRPr="009265E0">
              <w:rPr>
                <w:rFonts w:ascii="Arabic Typesetting" w:hAnsi="Arabic Typesetting" w:cs="Arabic Typesetting"/>
                <w:sz w:val="36"/>
                <w:szCs w:val="36"/>
              </w:rPr>
              <w:t>.</w:t>
            </w:r>
          </w:p>
        </w:tc>
        <w:tc>
          <w:tcPr>
            <w:tcW w:w="2835" w:type="dxa"/>
          </w:tcPr>
          <w:p w:rsidR="00C23C9A" w:rsidRPr="009265E0"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في تايل</w:t>
            </w:r>
            <w:r w:rsidRPr="009265E0">
              <w:rPr>
                <w:rFonts w:ascii="Arabic Typesetting" w:hAnsi="Arabic Typesetting" w:cs="Arabic Typesetting"/>
                <w:color w:val="000000"/>
                <w:sz w:val="36"/>
                <w:szCs w:val="36"/>
                <w:rtl/>
              </w:rPr>
              <w:t>ند وبنما، حددت الدراسات المعيارية (والتي تم الانتهاء منها بالفعل) الأساس الذي سيستخدم</w:t>
            </w:r>
            <w:r w:rsidRPr="009265E0">
              <w:rPr>
                <w:rFonts w:ascii="Arabic Typesetting" w:hAnsi="Arabic Typesetting" w:cs="Arabic Typesetting" w:hint="cs"/>
                <w:color w:val="000000"/>
                <w:sz w:val="36"/>
                <w:szCs w:val="36"/>
                <w:rtl/>
              </w:rPr>
              <w:t xml:space="preserve"> في </w:t>
            </w:r>
            <w:r w:rsidRPr="009265E0">
              <w:rPr>
                <w:rFonts w:ascii="Arabic Typesetting" w:hAnsi="Arabic Typesetting" w:cs="Arabic Typesetting"/>
                <w:color w:val="000000"/>
                <w:sz w:val="36"/>
                <w:szCs w:val="36"/>
                <w:rtl/>
              </w:rPr>
              <w:t xml:space="preserve">رصد وتقييم </w:t>
            </w:r>
            <w:r>
              <w:rPr>
                <w:rFonts w:ascii="Arabic Typesetting" w:hAnsi="Arabic Typesetting" w:cs="Arabic Typesetting" w:hint="cs"/>
                <w:color w:val="000000"/>
                <w:sz w:val="36"/>
                <w:szCs w:val="36"/>
                <w:rtl/>
              </w:rPr>
              <w:t>وقع</w:t>
            </w:r>
            <w:r w:rsidRPr="009265E0">
              <w:rPr>
                <w:rFonts w:ascii="Arabic Typesetting" w:hAnsi="Arabic Typesetting" w:cs="Arabic Typesetting"/>
                <w:color w:val="000000"/>
                <w:sz w:val="36"/>
                <w:szCs w:val="36"/>
                <w:rtl/>
              </w:rPr>
              <w:t xml:space="preserve"> </w:t>
            </w:r>
            <w:r w:rsidRPr="009265E0">
              <w:rPr>
                <w:rFonts w:ascii="Arabic Typesetting" w:hAnsi="Arabic Typesetting" w:cs="Arabic Typesetting" w:hint="cs"/>
                <w:color w:val="000000"/>
                <w:sz w:val="36"/>
                <w:szCs w:val="36"/>
                <w:rtl/>
              </w:rPr>
              <w:t>ال</w:t>
            </w:r>
            <w:r w:rsidRPr="009265E0">
              <w:rPr>
                <w:rFonts w:ascii="Arabic Typesetting" w:hAnsi="Arabic Typesetting" w:cs="Arabic Typesetting"/>
                <w:color w:val="000000"/>
                <w:sz w:val="36"/>
                <w:szCs w:val="36"/>
                <w:rtl/>
              </w:rPr>
              <w:t>استراتيجيات.</w:t>
            </w:r>
          </w:p>
          <w:p w:rsidR="00C23C9A"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يزال يجري وضع مؤشرات محددة لقياس الآثار الاجتماعية والاقتصادية للمشروع المترتبة على الأوساط التجارية (في الدراسة الجارية بشأن قهوة بوكيت في بنما).</w:t>
            </w:r>
          </w:p>
          <w:p w:rsidR="00C23C9A" w:rsidRPr="009265E0" w:rsidRDefault="00C23C9A"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توجيه اهتمام خاص خلال المؤتمر المعنون "الملكية الفكرية والتوسيم" للآليات القائمة لتقييم الآثار المترتبة على تنفيذ البيانات الجغرافية </w:t>
            </w:r>
          </w:p>
        </w:tc>
        <w:tc>
          <w:tcPr>
            <w:tcW w:w="678" w:type="dxa"/>
          </w:tcPr>
          <w:p w:rsidR="00C23C9A" w:rsidRPr="009265E0" w:rsidRDefault="00C23C9A" w:rsidP="00D522C2">
            <w:pPr>
              <w:bidi/>
              <w:spacing w:after="180" w:line="300" w:lineRule="exact"/>
              <w:rPr>
                <w:rFonts w:ascii="Arabic Typesetting" w:hAnsi="Arabic Typesetting" w:cs="Arabic Typesetting"/>
                <w:color w:val="000000"/>
                <w:sz w:val="36"/>
                <w:szCs w:val="36"/>
                <w:rtl/>
                <w:lang w:bidi="ar-EG"/>
              </w:rPr>
            </w:pPr>
            <w:r w:rsidRPr="009265E0">
              <w:rPr>
                <w:rFonts w:ascii="Arabic Typesetting" w:hAnsi="Arabic Typesetting" w:cs="Arabic Typesetting"/>
                <w:color w:val="000000"/>
                <w:sz w:val="36"/>
                <w:szCs w:val="36"/>
                <w:rtl/>
                <w:lang w:bidi="ar-EG"/>
              </w:rPr>
              <w:t>***</w:t>
            </w:r>
          </w:p>
        </w:tc>
      </w:tr>
      <w:tr w:rsidR="00C23C9A" w:rsidRPr="009265E0" w:rsidTr="000D2870">
        <w:trPr>
          <w:jc w:val="center"/>
        </w:trPr>
        <w:tc>
          <w:tcPr>
            <w:tcW w:w="2945" w:type="dxa"/>
          </w:tcPr>
          <w:p w:rsidR="00C23C9A" w:rsidRPr="009265E0" w:rsidRDefault="00C23C9A" w:rsidP="00D522C2">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sz w:val="36"/>
                <w:szCs w:val="36"/>
                <w:rtl/>
              </w:rPr>
              <w:t>تشجيع الائتلافات ال</w:t>
            </w:r>
            <w:r>
              <w:rPr>
                <w:rFonts w:ascii="Arabic Typesetting" w:hAnsi="Arabic Typesetting" w:cs="Arabic Typesetting" w:hint="cs"/>
                <w:sz w:val="36"/>
                <w:szCs w:val="36"/>
                <w:rtl/>
              </w:rPr>
              <w:t>ا</w:t>
            </w:r>
            <w:r w:rsidRPr="009265E0">
              <w:rPr>
                <w:rFonts w:ascii="Arabic Typesetting" w:hAnsi="Arabic Typesetting" w:cs="Arabic Typesetting"/>
                <w:sz w:val="36"/>
                <w:szCs w:val="36"/>
                <w:rtl/>
              </w:rPr>
              <w:t>ستراتيجية بين المنتجين والمزارعين والشركات الصغيرة والمتوسطة</w:t>
            </w:r>
            <w:r w:rsidRPr="009265E0">
              <w:rPr>
                <w:rFonts w:ascii="Arabic Typesetting" w:hAnsi="Arabic Typesetting" w:cs="Arabic Typesetting"/>
                <w:sz w:val="36"/>
                <w:szCs w:val="36"/>
              </w:rPr>
              <w:t xml:space="preserve"> </w:t>
            </w:r>
            <w:r w:rsidRPr="009265E0">
              <w:rPr>
                <w:rFonts w:ascii="Arabic Typesetting" w:hAnsi="Arabic Typesetting" w:cs="Arabic Typesetting"/>
                <w:sz w:val="36"/>
                <w:szCs w:val="36"/>
                <w:rtl/>
              </w:rPr>
              <w:t>والمؤسسات العامة لتوسيم المنتجات من خلال الانتفاع بالملكية الفكرية.</w:t>
            </w:r>
          </w:p>
        </w:tc>
        <w:tc>
          <w:tcPr>
            <w:tcW w:w="2835" w:type="dxa"/>
          </w:tcPr>
          <w:p w:rsidR="00C23C9A" w:rsidRPr="00A81CDD" w:rsidRDefault="00C23C9A" w:rsidP="00D522C2">
            <w:pPr>
              <w:pStyle w:val="NormalWeb"/>
              <w:bidi/>
              <w:spacing w:before="0" w:beforeAutospacing="0" w:after="180" w:afterAutospacing="0" w:line="300" w:lineRule="exact"/>
              <w:rPr>
                <w:rFonts w:ascii="Arabic Typesetting" w:hAnsi="Arabic Typesetting" w:cs="Arabic Typesetting"/>
                <w:w w:val="95"/>
                <w:sz w:val="36"/>
                <w:szCs w:val="36"/>
                <w:rtl/>
              </w:rPr>
            </w:pPr>
            <w:r w:rsidRPr="00A81CDD">
              <w:rPr>
                <w:rFonts w:ascii="Arabic Typesetting" w:hAnsi="Arabic Typesetting" w:cs="Arabic Typesetting"/>
                <w:w w:val="95"/>
                <w:sz w:val="36"/>
                <w:szCs w:val="36"/>
                <w:rtl/>
              </w:rPr>
              <w:t>هياكل تنسيق جاهزة ومبادرات جماعية مشتركة يُضطلع بها للحفاظ على جودة المنتج وتسويقه</w:t>
            </w:r>
            <w:r w:rsidRPr="00A81CDD">
              <w:rPr>
                <w:rFonts w:ascii="Arabic Typesetting" w:hAnsi="Arabic Typesetting" w:cs="Arabic Typesetting"/>
                <w:w w:val="95"/>
                <w:sz w:val="36"/>
                <w:szCs w:val="36"/>
              </w:rPr>
              <w:t xml:space="preserve"> </w:t>
            </w:r>
            <w:r w:rsidRPr="00A81CDD">
              <w:rPr>
                <w:rFonts w:ascii="Arabic Typesetting" w:hAnsi="Arabic Typesetting" w:cs="Arabic Typesetting"/>
                <w:w w:val="95"/>
                <w:sz w:val="36"/>
                <w:szCs w:val="36"/>
                <w:rtl/>
              </w:rPr>
              <w:t>وترويجه، ونظام جاهز لبيان الفوائد المتزايدة والانخفاض في التكاليف بفضل</w:t>
            </w:r>
            <w:r w:rsidRPr="00A81CDD">
              <w:rPr>
                <w:rFonts w:ascii="Arabic Typesetting" w:hAnsi="Arabic Typesetting" w:cs="Arabic Typesetting"/>
                <w:w w:val="95"/>
                <w:sz w:val="36"/>
                <w:szCs w:val="36"/>
              </w:rPr>
              <w:t xml:space="preserve"> </w:t>
            </w:r>
            <w:r w:rsidRPr="00A81CDD">
              <w:rPr>
                <w:rFonts w:ascii="Arabic Typesetting" w:hAnsi="Arabic Typesetting" w:cs="Arabic Typesetting" w:hint="cs"/>
                <w:w w:val="95"/>
                <w:sz w:val="36"/>
                <w:szCs w:val="36"/>
                <w:rtl/>
              </w:rPr>
              <w:t>ا</w:t>
            </w:r>
            <w:r w:rsidRPr="00A81CDD">
              <w:rPr>
                <w:rFonts w:ascii="Arabic Typesetting" w:hAnsi="Arabic Typesetting" w:cs="Arabic Typesetting"/>
                <w:w w:val="95"/>
                <w:sz w:val="36"/>
                <w:szCs w:val="36"/>
                <w:rtl/>
              </w:rPr>
              <w:t>ستراتيجية التوسيم</w:t>
            </w:r>
            <w:r w:rsidRPr="00A81CDD">
              <w:rPr>
                <w:rFonts w:ascii="Arabic Typesetting" w:hAnsi="Arabic Typesetting" w:cs="Arabic Typesetting"/>
                <w:w w:val="95"/>
                <w:sz w:val="36"/>
                <w:szCs w:val="36"/>
              </w:rPr>
              <w:t>.</w:t>
            </w:r>
          </w:p>
        </w:tc>
        <w:tc>
          <w:tcPr>
            <w:tcW w:w="2835" w:type="dxa"/>
          </w:tcPr>
          <w:p w:rsidR="00C23C9A" w:rsidRDefault="00C23C9A" w:rsidP="00D522C2">
            <w:pPr>
              <w:bidi/>
              <w:spacing w:after="180" w:line="300" w:lineRule="exact"/>
              <w:rPr>
                <w:rFonts w:ascii="Arabic Typesetting" w:hAnsi="Arabic Typesetting" w:cs="Arabic Typesetting"/>
                <w:color w:val="000000"/>
                <w:sz w:val="36"/>
                <w:szCs w:val="36"/>
                <w:rtl/>
                <w:lang w:bidi="ar-EG"/>
              </w:rPr>
            </w:pPr>
            <w:r w:rsidRPr="001821E6">
              <w:rPr>
                <w:rFonts w:ascii="Arabic Typesetting" w:hAnsi="Arabic Typesetting" w:cs="Arabic Typesetting" w:hint="cs"/>
                <w:color w:val="000000"/>
                <w:sz w:val="36"/>
                <w:szCs w:val="36"/>
                <w:u w:val="single"/>
                <w:rtl/>
              </w:rPr>
              <w:t>في بنما</w:t>
            </w:r>
            <w:r w:rsidRPr="005461FD">
              <w:rPr>
                <w:rFonts w:ascii="Arabic Typesetting" w:hAnsi="Arabic Typesetting" w:cs="Arabic Typesetting" w:hint="cs"/>
                <w:color w:val="000000"/>
                <w:sz w:val="36"/>
                <w:szCs w:val="36"/>
                <w:rtl/>
              </w:rPr>
              <w:t>:</w:t>
            </w:r>
            <w:r>
              <w:rPr>
                <w:rFonts w:ascii="Arabic Typesetting" w:hAnsi="Arabic Typesetting" w:cs="Arabic Typesetting" w:hint="cs"/>
                <w:color w:val="000000"/>
                <w:sz w:val="36"/>
                <w:szCs w:val="36"/>
                <w:rtl/>
              </w:rPr>
              <w:t xml:space="preserve"> أنشئت لجان لأصحاب المصلحة المعنيين بالقهوة (بالميرا وبوكيت) والأناناس؛ وتم حشد </w:t>
            </w:r>
            <w:r>
              <w:rPr>
                <w:rFonts w:ascii="Arabic Typesetting" w:hAnsi="Arabic Typesetting" w:cs="Arabic Typesetting" w:hint="cs"/>
                <w:color w:val="000000"/>
                <w:sz w:val="36"/>
                <w:szCs w:val="36"/>
                <w:rtl/>
                <w:lang w:bidi="ar-EG"/>
              </w:rPr>
              <w:t>مجموعات كونا الأصلية لطلب الحصول على علامة تصديق لمصنوعات مولا اليدوية؛</w:t>
            </w:r>
          </w:p>
          <w:p w:rsidR="00C23C9A" w:rsidRDefault="00C23C9A" w:rsidP="00D522C2">
            <w:pPr>
              <w:bidi/>
              <w:spacing w:after="180" w:line="300" w:lineRule="exact"/>
              <w:rPr>
                <w:rFonts w:ascii="Arabic Typesetting" w:hAnsi="Arabic Typesetting" w:cs="Arabic Typesetting"/>
                <w:color w:val="000000"/>
                <w:sz w:val="36"/>
                <w:szCs w:val="36"/>
                <w:rtl/>
                <w:lang w:bidi="ar-EG"/>
              </w:rPr>
            </w:pPr>
            <w:r w:rsidRPr="00F64CBB">
              <w:rPr>
                <w:rFonts w:ascii="Arabic Typesetting" w:hAnsi="Arabic Typesetting" w:cs="Arabic Typesetting" w:hint="cs"/>
                <w:color w:val="000000"/>
                <w:sz w:val="36"/>
                <w:szCs w:val="36"/>
                <w:u w:val="single"/>
                <w:rtl/>
                <w:lang w:bidi="ar-EG"/>
              </w:rPr>
              <w:t>وفي أوغندا</w:t>
            </w:r>
            <w:r w:rsidRPr="005461FD">
              <w:rPr>
                <w:rFonts w:ascii="Arabic Typesetting" w:hAnsi="Arabic Typesetting" w:cs="Arabic Typesetting" w:hint="cs"/>
                <w:color w:val="000000"/>
                <w:sz w:val="36"/>
                <w:szCs w:val="36"/>
                <w:rtl/>
                <w:lang w:bidi="ar-EG"/>
              </w:rPr>
              <w:t>:</w:t>
            </w:r>
            <w:r>
              <w:rPr>
                <w:rFonts w:ascii="Arabic Typesetting" w:hAnsi="Arabic Typesetting" w:cs="Arabic Typesetting" w:hint="cs"/>
                <w:color w:val="000000"/>
                <w:sz w:val="36"/>
                <w:szCs w:val="36"/>
                <w:rtl/>
                <w:lang w:bidi="ar-EG"/>
              </w:rPr>
              <w:t xml:space="preserve"> جرى توعية أصحاب المصلحة المعنيين بالقطن والفانيليا؛ وما</w:t>
            </w:r>
            <w:r>
              <w:rPr>
                <w:rFonts w:ascii="Arabic Typesetting" w:hAnsi="Arabic Typesetting" w:cs="Arabic Typesetting" w:hint="eastAsia"/>
                <w:color w:val="000000"/>
                <w:sz w:val="36"/>
                <w:szCs w:val="36"/>
                <w:rtl/>
                <w:lang w:bidi="ar-EG"/>
              </w:rPr>
              <w:t> </w:t>
            </w:r>
            <w:r>
              <w:rPr>
                <w:rFonts w:ascii="Arabic Typesetting" w:hAnsi="Arabic Typesetting" w:cs="Arabic Typesetting" w:hint="cs"/>
                <w:color w:val="000000"/>
                <w:sz w:val="36"/>
                <w:szCs w:val="36"/>
                <w:rtl/>
                <w:lang w:bidi="ar-EG"/>
              </w:rPr>
              <w:t>يزال يجري إنشاء منظمات رسمية للمنتجين؛</w:t>
            </w:r>
          </w:p>
          <w:p w:rsidR="00C23C9A" w:rsidRDefault="00C23C9A" w:rsidP="00D522C2">
            <w:pPr>
              <w:bidi/>
              <w:spacing w:after="180" w:line="300" w:lineRule="exact"/>
              <w:rPr>
                <w:rFonts w:ascii="Arabic Typesetting" w:hAnsi="Arabic Typesetting" w:cs="Arabic Typesetting"/>
                <w:color w:val="000000"/>
                <w:sz w:val="36"/>
                <w:szCs w:val="36"/>
                <w:rtl/>
                <w:lang w:bidi="ar-EG"/>
              </w:rPr>
            </w:pPr>
            <w:r w:rsidRPr="00F64CBB">
              <w:rPr>
                <w:rFonts w:ascii="Arabic Typesetting" w:hAnsi="Arabic Typesetting" w:cs="Arabic Typesetting" w:hint="cs"/>
                <w:color w:val="000000"/>
                <w:sz w:val="36"/>
                <w:szCs w:val="36"/>
                <w:u w:val="single"/>
                <w:rtl/>
                <w:lang w:bidi="ar-EG"/>
              </w:rPr>
              <w:t>وفي تايلند</w:t>
            </w:r>
            <w:r w:rsidRPr="005461FD">
              <w:rPr>
                <w:rFonts w:ascii="Arabic Typesetting" w:hAnsi="Arabic Typesetting" w:cs="Arabic Typesetting" w:hint="cs"/>
                <w:color w:val="000000"/>
                <w:sz w:val="36"/>
                <w:szCs w:val="36"/>
                <w:rtl/>
                <w:lang w:bidi="ar-EG"/>
              </w:rPr>
              <w:t>:</w:t>
            </w:r>
            <w:r>
              <w:rPr>
                <w:rFonts w:ascii="Arabic Typesetting" w:hAnsi="Arabic Typesetting" w:cs="Arabic Typesetting" w:hint="cs"/>
                <w:color w:val="000000"/>
                <w:sz w:val="36"/>
                <w:szCs w:val="36"/>
                <w:rtl/>
                <w:lang w:bidi="ar-EG"/>
              </w:rPr>
              <w:t xml:space="preserve"> تم حشد مجموعات </w:t>
            </w:r>
            <w:r>
              <w:rPr>
                <w:rFonts w:ascii="Arabic Typesetting" w:hAnsi="Arabic Typesetting" w:cs="Arabic Typesetting" w:hint="cs"/>
                <w:color w:val="000000"/>
                <w:sz w:val="36"/>
                <w:szCs w:val="36"/>
                <w:rtl/>
                <w:lang w:bidi="ar-EG"/>
              </w:rPr>
              <w:lastRenderedPageBreak/>
              <w:t xml:space="preserve">أصحاب المصلحة والسلطات المحلية في بانغ تشاو </w:t>
            </w:r>
            <w:proofErr w:type="spellStart"/>
            <w:r>
              <w:rPr>
                <w:rFonts w:ascii="Arabic Typesetting" w:hAnsi="Arabic Typesetting" w:cs="Arabic Typesetting" w:hint="cs"/>
                <w:color w:val="000000"/>
                <w:sz w:val="36"/>
                <w:szCs w:val="36"/>
                <w:rtl/>
                <w:lang w:bidi="ar-EG"/>
              </w:rPr>
              <w:t>تشا</w:t>
            </w:r>
            <w:proofErr w:type="spellEnd"/>
            <w:r>
              <w:rPr>
                <w:rFonts w:ascii="Arabic Typesetting" w:hAnsi="Arabic Typesetting" w:cs="Arabic Typesetting" w:hint="cs"/>
                <w:color w:val="000000"/>
                <w:sz w:val="36"/>
                <w:szCs w:val="36"/>
                <w:rtl/>
                <w:lang w:bidi="ar-EG"/>
              </w:rPr>
              <w:t xml:space="preserve"> وفي ماي شيم؛ وحصل حرير </w:t>
            </w:r>
            <w:proofErr w:type="spellStart"/>
            <w:r>
              <w:rPr>
                <w:rFonts w:ascii="Arabic Typesetting" w:hAnsi="Arabic Typesetting" w:cs="Arabic Typesetting" w:hint="cs"/>
                <w:color w:val="000000"/>
                <w:sz w:val="36"/>
                <w:szCs w:val="36"/>
                <w:rtl/>
                <w:lang w:bidi="ar-EG"/>
              </w:rPr>
              <w:t>لمبون</w:t>
            </w:r>
            <w:proofErr w:type="spellEnd"/>
            <w:r>
              <w:rPr>
                <w:rFonts w:ascii="Arabic Typesetting" w:hAnsi="Arabic Typesetting" w:cs="Arabic Typesetting" w:hint="cs"/>
                <w:color w:val="000000"/>
                <w:sz w:val="36"/>
                <w:szCs w:val="36"/>
                <w:rtl/>
                <w:lang w:bidi="ar-EG"/>
              </w:rPr>
              <w:t xml:space="preserve"> على شهادة تصديق من الفئة الثالثة، وهو ما يسهل التوسيم في سوق الاتحاد الأوروبي، رغم أن المنتجات من المصنوعات اليدوية لا</w:t>
            </w:r>
            <w:r>
              <w:rPr>
                <w:rFonts w:ascii="Arabic Typesetting" w:hAnsi="Arabic Typesetting" w:cs="Arabic Typesetting" w:hint="eastAsia"/>
                <w:color w:val="000000"/>
                <w:sz w:val="36"/>
                <w:szCs w:val="36"/>
                <w:rtl/>
                <w:lang w:bidi="ar-EG"/>
              </w:rPr>
              <w:t> </w:t>
            </w:r>
            <w:r>
              <w:rPr>
                <w:rFonts w:ascii="Arabic Typesetting" w:hAnsi="Arabic Typesetting" w:cs="Arabic Typesetting" w:hint="cs"/>
                <w:color w:val="000000"/>
                <w:sz w:val="36"/>
                <w:szCs w:val="36"/>
                <w:rtl/>
                <w:lang w:bidi="ar-EG"/>
              </w:rPr>
              <w:t>تصنف كبيانات جغرافية بموجب قانون الاتحاد الأوروبي.</w:t>
            </w:r>
          </w:p>
          <w:p w:rsidR="00C23C9A" w:rsidRPr="009265E0" w:rsidRDefault="00C23C9A"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غير أنه ينبغي مواصلة تعزيز هياكل أصحاب المصلحة ومنظمات المنتجين (أي الجمعيات التعاونية والائتلافات) في كافة المجتمعات </w:t>
            </w:r>
          </w:p>
        </w:tc>
        <w:tc>
          <w:tcPr>
            <w:tcW w:w="678" w:type="dxa"/>
          </w:tcPr>
          <w:p w:rsidR="00C23C9A" w:rsidRPr="009265E0" w:rsidRDefault="00C23C9A" w:rsidP="00D522C2">
            <w:pPr>
              <w:bidi/>
              <w:spacing w:after="180" w:line="300" w:lineRule="exact"/>
              <w:rPr>
                <w:rFonts w:ascii="Arabic Typesetting" w:hAnsi="Arabic Typesetting" w:cs="Arabic Typesetting"/>
                <w:color w:val="000000"/>
                <w:sz w:val="36"/>
                <w:szCs w:val="36"/>
                <w:rtl/>
                <w:lang w:bidi="ar-EG"/>
              </w:rPr>
            </w:pPr>
            <w:r w:rsidRPr="009265E0">
              <w:rPr>
                <w:rFonts w:ascii="Arabic Typesetting" w:hAnsi="Arabic Typesetting" w:cs="Arabic Typesetting"/>
                <w:color w:val="000000"/>
                <w:sz w:val="36"/>
                <w:szCs w:val="36"/>
                <w:rtl/>
                <w:lang w:bidi="ar-EG"/>
              </w:rPr>
              <w:lastRenderedPageBreak/>
              <w:t>**</w:t>
            </w:r>
          </w:p>
        </w:tc>
      </w:tr>
      <w:tr w:rsidR="00C23C9A" w:rsidRPr="009265E0" w:rsidTr="000D2870">
        <w:trPr>
          <w:jc w:val="center"/>
        </w:trPr>
        <w:tc>
          <w:tcPr>
            <w:tcW w:w="2945" w:type="dxa"/>
          </w:tcPr>
          <w:p w:rsidR="00C23C9A" w:rsidRPr="009265E0" w:rsidRDefault="00C23C9A" w:rsidP="00D522C2">
            <w:pPr>
              <w:bidi/>
              <w:spacing w:after="180" w:line="300" w:lineRule="exact"/>
              <w:rPr>
                <w:rFonts w:ascii="Arabic Typesetting" w:hAnsi="Arabic Typesetting" w:cs="Arabic Typesetting"/>
                <w:color w:val="000000"/>
                <w:sz w:val="36"/>
                <w:szCs w:val="36"/>
                <w:rtl/>
              </w:rPr>
            </w:pPr>
            <w:r w:rsidRPr="009265E0">
              <w:rPr>
                <w:rFonts w:ascii="Arabic Typesetting" w:hAnsi="Arabic Typesetting" w:cs="Arabic Typesetting"/>
                <w:sz w:val="36"/>
                <w:szCs w:val="36"/>
                <w:rtl/>
              </w:rPr>
              <w:lastRenderedPageBreak/>
              <w:t>تدريب ممثلي المجتمعات المحلية والمنظمات غير الحكومية والمؤسسات الوطنية، بما في ذلك</w:t>
            </w:r>
            <w:r w:rsidRPr="009265E0">
              <w:rPr>
                <w:rFonts w:ascii="Arabic Typesetting" w:hAnsi="Arabic Typesetting" w:cs="Arabic Typesetting"/>
                <w:sz w:val="36"/>
                <w:szCs w:val="36"/>
              </w:rPr>
              <w:t xml:space="preserve"> </w:t>
            </w:r>
            <w:r w:rsidRPr="009265E0">
              <w:rPr>
                <w:rFonts w:ascii="Arabic Typesetting" w:hAnsi="Arabic Typesetting" w:cs="Arabic Typesetting"/>
                <w:sz w:val="36"/>
                <w:szCs w:val="36"/>
                <w:rtl/>
              </w:rPr>
              <w:t>مكاتب الملكية الفكرية، على التعامل الفعال مع إجراءات تسجيل وفحص العلامات التجارية والبيانات الجغرافية.</w:t>
            </w:r>
          </w:p>
        </w:tc>
        <w:tc>
          <w:tcPr>
            <w:tcW w:w="2835" w:type="dxa"/>
          </w:tcPr>
          <w:p w:rsidR="00C23C9A" w:rsidRPr="00A81CDD" w:rsidRDefault="00C23C9A" w:rsidP="00D522C2">
            <w:pPr>
              <w:pStyle w:val="NormalWeb"/>
              <w:bidi/>
              <w:spacing w:before="0" w:beforeAutospacing="0" w:after="120" w:afterAutospacing="0" w:line="280" w:lineRule="exact"/>
              <w:rPr>
                <w:rFonts w:ascii="Arabic Typesetting" w:hAnsi="Arabic Typesetting" w:cs="Arabic Typesetting"/>
                <w:w w:val="95"/>
                <w:sz w:val="36"/>
                <w:szCs w:val="36"/>
                <w:rtl/>
              </w:rPr>
            </w:pPr>
            <w:r w:rsidRPr="00A81CDD">
              <w:rPr>
                <w:rFonts w:ascii="Arabic Typesetting" w:hAnsi="Arabic Typesetting" w:cs="Arabic Typesetting"/>
                <w:w w:val="95"/>
                <w:sz w:val="36"/>
                <w:szCs w:val="36"/>
                <w:rtl/>
              </w:rPr>
              <w:t>تدريب عدد من المستفيدين في المجتمعات المحلية ومكاتب الملكية الفكرية</w:t>
            </w:r>
            <w:r w:rsidRPr="00A81CDD">
              <w:rPr>
                <w:rFonts w:ascii="Arabic Typesetting" w:hAnsi="Arabic Typesetting" w:cs="Arabic Typesetting"/>
                <w:w w:val="95"/>
                <w:sz w:val="36"/>
                <w:szCs w:val="36"/>
              </w:rPr>
              <w:t xml:space="preserve"> </w:t>
            </w:r>
            <w:r w:rsidRPr="00A81CDD">
              <w:rPr>
                <w:rFonts w:ascii="Arabic Typesetting" w:hAnsi="Arabic Typesetting" w:cs="Arabic Typesetting"/>
                <w:w w:val="95"/>
                <w:sz w:val="36"/>
                <w:szCs w:val="36"/>
                <w:rtl/>
              </w:rPr>
              <w:t>والهيئات الحكومية حول الأدوات القانونية المناسبة للحماية والتوسيم؛</w:t>
            </w:r>
          </w:p>
          <w:p w:rsidR="00C23C9A" w:rsidRDefault="00C23C9A" w:rsidP="00D522C2">
            <w:pPr>
              <w:pStyle w:val="NormalWeb"/>
              <w:bidi/>
              <w:spacing w:before="0" w:beforeAutospacing="0" w:after="180" w:afterAutospacing="0" w:line="280" w:lineRule="exact"/>
              <w:rPr>
                <w:rFonts w:ascii="Arabic Typesetting" w:hAnsi="Arabic Typesetting" w:cs="Arabic Typesetting"/>
                <w:sz w:val="36"/>
                <w:szCs w:val="36"/>
                <w:rtl/>
              </w:rPr>
            </w:pPr>
            <w:r w:rsidRPr="009265E0">
              <w:rPr>
                <w:rFonts w:ascii="Arabic Typesetting" w:hAnsi="Arabic Typesetting" w:cs="Arabic Typesetting"/>
                <w:sz w:val="36"/>
                <w:szCs w:val="36"/>
              </w:rPr>
              <w:t>-</w:t>
            </w:r>
            <w:r>
              <w:rPr>
                <w:rFonts w:ascii="Arabic Typesetting" w:hAnsi="Arabic Typesetting" w:cs="Arabic Typesetting" w:hint="cs"/>
                <w:sz w:val="36"/>
                <w:szCs w:val="36"/>
                <w:rtl/>
              </w:rPr>
              <w:t xml:space="preserve"> و</w:t>
            </w:r>
            <w:r w:rsidRPr="009265E0">
              <w:rPr>
                <w:rFonts w:ascii="Arabic Typesetting" w:hAnsi="Arabic Typesetting" w:cs="Arabic Typesetting"/>
                <w:sz w:val="36"/>
                <w:szCs w:val="36"/>
                <w:rtl/>
              </w:rPr>
              <w:t>تدريب موظفي مكاتب الملكية الفكرية على تنفيذ إجراءات تسجيل البيانات</w:t>
            </w:r>
            <w:r w:rsidRPr="009265E0">
              <w:rPr>
                <w:rFonts w:ascii="Arabic Typesetting" w:hAnsi="Arabic Typesetting" w:cs="Arabic Typesetting"/>
                <w:sz w:val="36"/>
                <w:szCs w:val="36"/>
              </w:rPr>
              <w:t xml:space="preserve"> </w:t>
            </w:r>
            <w:r w:rsidRPr="009265E0">
              <w:rPr>
                <w:rFonts w:ascii="Arabic Typesetting" w:hAnsi="Arabic Typesetting" w:cs="Arabic Typesetting"/>
                <w:sz w:val="36"/>
                <w:szCs w:val="36"/>
                <w:rtl/>
              </w:rPr>
              <w:t>الجغرافية؛</w:t>
            </w:r>
          </w:p>
          <w:p w:rsidR="00C23C9A" w:rsidRPr="009265E0" w:rsidRDefault="00C23C9A" w:rsidP="00D522C2">
            <w:pPr>
              <w:pStyle w:val="NormalWeb"/>
              <w:bidi/>
              <w:spacing w:before="0" w:beforeAutospacing="0" w:after="180" w:afterAutospacing="0" w:line="300" w:lineRule="exact"/>
              <w:rPr>
                <w:rFonts w:ascii="Arabic Typesetting" w:hAnsi="Arabic Typesetting" w:cs="Arabic Typesetting"/>
                <w:sz w:val="36"/>
                <w:szCs w:val="36"/>
                <w:rtl/>
              </w:rPr>
            </w:pPr>
            <w:r w:rsidRPr="009265E0">
              <w:rPr>
                <w:rFonts w:ascii="Arabic Typesetting" w:hAnsi="Arabic Typesetting" w:cs="Arabic Typesetting"/>
                <w:sz w:val="36"/>
                <w:szCs w:val="36"/>
              </w:rPr>
              <w:t>-</w:t>
            </w:r>
            <w:r>
              <w:rPr>
                <w:rFonts w:ascii="Arabic Typesetting" w:hAnsi="Arabic Typesetting" w:cs="Arabic Typesetting" w:hint="cs"/>
                <w:sz w:val="36"/>
                <w:szCs w:val="36"/>
                <w:rtl/>
              </w:rPr>
              <w:t xml:space="preserve"> </w:t>
            </w:r>
            <w:r w:rsidRPr="009265E0">
              <w:rPr>
                <w:rFonts w:ascii="Arabic Typesetting" w:hAnsi="Arabic Typesetting" w:cs="Arabic Typesetting"/>
                <w:sz w:val="36"/>
                <w:szCs w:val="36"/>
                <w:rtl/>
              </w:rPr>
              <w:t>و</w:t>
            </w:r>
            <w:r>
              <w:rPr>
                <w:rFonts w:ascii="Arabic Typesetting" w:hAnsi="Arabic Typesetting" w:cs="Arabic Typesetting" w:hint="cs"/>
                <w:sz w:val="36"/>
                <w:szCs w:val="36"/>
                <w:rtl/>
              </w:rPr>
              <w:t xml:space="preserve">تنفيذ </w:t>
            </w:r>
            <w:r w:rsidRPr="009265E0">
              <w:rPr>
                <w:rFonts w:ascii="Arabic Typesetting" w:hAnsi="Arabic Typesetting" w:cs="Arabic Typesetting"/>
                <w:sz w:val="36"/>
                <w:szCs w:val="36"/>
                <w:rtl/>
              </w:rPr>
              <w:t xml:space="preserve">ما لا يقل عن ستة </w:t>
            </w:r>
            <w:r>
              <w:rPr>
                <w:rFonts w:ascii="Arabic Typesetting" w:hAnsi="Arabic Typesetting" w:cs="Arabic Typesetting"/>
                <w:sz w:val="36"/>
                <w:szCs w:val="36"/>
                <w:rtl/>
              </w:rPr>
              <w:t>إيداعات لتسجيل علامات تجارية و/</w:t>
            </w:r>
            <w:r w:rsidRPr="009265E0">
              <w:rPr>
                <w:rFonts w:ascii="Arabic Typesetting" w:hAnsi="Arabic Typesetting" w:cs="Arabic Typesetting"/>
                <w:sz w:val="36"/>
                <w:szCs w:val="36"/>
                <w:rtl/>
              </w:rPr>
              <w:t>أو بيانات جغرافية لمنتجات</w:t>
            </w:r>
            <w:r w:rsidRPr="009265E0">
              <w:rPr>
                <w:rFonts w:ascii="Arabic Typesetting" w:hAnsi="Arabic Typesetting" w:cs="Arabic Typesetting"/>
                <w:sz w:val="36"/>
                <w:szCs w:val="36"/>
              </w:rPr>
              <w:t xml:space="preserve"> </w:t>
            </w:r>
            <w:r w:rsidRPr="009265E0">
              <w:rPr>
                <w:rFonts w:ascii="Arabic Typesetting" w:hAnsi="Arabic Typesetting" w:cs="Arabic Typesetting"/>
                <w:sz w:val="36"/>
                <w:szCs w:val="36"/>
                <w:rtl/>
              </w:rPr>
              <w:t>مختارة.</w:t>
            </w:r>
          </w:p>
        </w:tc>
        <w:tc>
          <w:tcPr>
            <w:tcW w:w="2835" w:type="dxa"/>
          </w:tcPr>
          <w:p w:rsidR="00C23C9A" w:rsidRPr="009265E0"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منذ نشأة المشروع، تم </w:t>
            </w:r>
            <w:r w:rsidRPr="009265E0">
              <w:rPr>
                <w:rFonts w:ascii="Arabic Typesetting" w:hAnsi="Arabic Typesetting" w:cs="Arabic Typesetting"/>
                <w:color w:val="000000"/>
                <w:sz w:val="36"/>
                <w:szCs w:val="36"/>
                <w:rtl/>
              </w:rPr>
              <w:t xml:space="preserve">تنفيذ ما لا يقل عن </w:t>
            </w:r>
            <w:r>
              <w:rPr>
                <w:rFonts w:ascii="Arabic Typesetting" w:hAnsi="Arabic Typesetting" w:cs="Arabic Typesetting" w:hint="cs"/>
                <w:color w:val="000000"/>
                <w:sz w:val="36"/>
                <w:szCs w:val="36"/>
                <w:rtl/>
              </w:rPr>
              <w:t>خمس عشرة</w:t>
            </w:r>
            <w:r w:rsidRPr="009265E0">
              <w:rPr>
                <w:rFonts w:ascii="Arabic Typesetting" w:hAnsi="Arabic Typesetting" w:cs="Arabic Typesetting"/>
                <w:color w:val="000000"/>
                <w:sz w:val="36"/>
                <w:szCs w:val="36"/>
                <w:rtl/>
              </w:rPr>
              <w:t xml:space="preserve"> حلقات عمل لبناء القدرات في المجتمعات المحلية التسع</w:t>
            </w:r>
            <w:r>
              <w:rPr>
                <w:rFonts w:ascii="Arabic Typesetting" w:hAnsi="Arabic Typesetting" w:cs="Arabic Typesetting" w:hint="cs"/>
                <w:color w:val="000000"/>
                <w:sz w:val="36"/>
                <w:szCs w:val="36"/>
                <w:rtl/>
              </w:rPr>
              <w:t>ة</w:t>
            </w:r>
            <w:r w:rsidRPr="009265E0">
              <w:rPr>
                <w:rFonts w:ascii="Arabic Typesetting" w:hAnsi="Arabic Typesetting" w:cs="Arabic Typesetting"/>
                <w:color w:val="000000"/>
                <w:sz w:val="36"/>
                <w:szCs w:val="36"/>
                <w:rtl/>
              </w:rPr>
              <w:t xml:space="preserve"> قبل نهاية عام 2012.</w:t>
            </w:r>
          </w:p>
          <w:p w:rsidR="00C23C9A" w:rsidRPr="00A81CDD" w:rsidRDefault="00C23C9A" w:rsidP="00D522C2">
            <w:pPr>
              <w:bidi/>
              <w:spacing w:after="180" w:line="300" w:lineRule="exact"/>
              <w:rPr>
                <w:rFonts w:ascii="Arabic Typesetting" w:hAnsi="Arabic Typesetting" w:cs="Arabic Typesetting"/>
                <w:color w:val="000000"/>
                <w:w w:val="95"/>
                <w:sz w:val="36"/>
                <w:szCs w:val="36"/>
                <w:rtl/>
              </w:rPr>
            </w:pPr>
            <w:r w:rsidRPr="00A81CDD">
              <w:rPr>
                <w:rFonts w:ascii="Arabic Typesetting" w:hAnsi="Arabic Typesetting" w:cs="Arabic Typesetting"/>
                <w:color w:val="000000"/>
                <w:w w:val="95"/>
                <w:sz w:val="36"/>
                <w:szCs w:val="36"/>
                <w:rtl/>
              </w:rPr>
              <w:t>تدريب من 30 إلى 40 مشاركاً في كل حلقة عمل (من أعضاء المجتمعات المحلية وسلطات الملكية الفكرية) على الجوانب التشغيلية وال</w:t>
            </w:r>
            <w:r w:rsidRPr="00A81CDD">
              <w:rPr>
                <w:rFonts w:ascii="Arabic Typesetting" w:hAnsi="Arabic Typesetting" w:cs="Arabic Typesetting" w:hint="cs"/>
                <w:color w:val="000000"/>
                <w:w w:val="95"/>
                <w:sz w:val="36"/>
                <w:szCs w:val="36"/>
                <w:rtl/>
              </w:rPr>
              <w:t>ا</w:t>
            </w:r>
            <w:r w:rsidRPr="00A81CDD">
              <w:rPr>
                <w:rFonts w:ascii="Arabic Typesetting" w:hAnsi="Arabic Typesetting" w:cs="Arabic Typesetting"/>
                <w:color w:val="000000"/>
                <w:w w:val="95"/>
                <w:sz w:val="36"/>
                <w:szCs w:val="36"/>
                <w:rtl/>
              </w:rPr>
              <w:t>ستراتيجية لحماية الملكية الفكرية لتوسيم المنتجات وتسويقها.</w:t>
            </w:r>
          </w:p>
          <w:p w:rsidR="00C23C9A" w:rsidRPr="009265E0" w:rsidRDefault="00C23C9A"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وإلى الآن </w:t>
            </w:r>
            <w:r w:rsidRPr="009265E0">
              <w:rPr>
                <w:rFonts w:ascii="Arabic Typesetting" w:hAnsi="Arabic Typesetting" w:cs="Arabic Typesetting"/>
                <w:color w:val="000000"/>
                <w:sz w:val="36"/>
                <w:szCs w:val="36"/>
                <w:rtl/>
              </w:rPr>
              <w:t xml:space="preserve">تم تسجيل: </w:t>
            </w:r>
          </w:p>
          <w:p w:rsidR="00C23C9A" w:rsidRPr="00603CFB" w:rsidRDefault="00C23C9A" w:rsidP="00D522C2">
            <w:pPr>
              <w:pStyle w:val="ListParagraph"/>
              <w:bidi/>
              <w:spacing w:after="180" w:line="300" w:lineRule="exact"/>
              <w:ind w:left="0"/>
              <w:rPr>
                <w:rFonts w:ascii="Arabic Typesetting" w:hAnsi="Arabic Typesetting" w:cs="Arabic Typesetting"/>
                <w:sz w:val="36"/>
                <w:szCs w:val="36"/>
                <w:rtl/>
              </w:rPr>
            </w:pPr>
            <w:r>
              <w:rPr>
                <w:rFonts w:ascii="Arabic Typesetting" w:eastAsia="Times New Roman" w:hAnsi="Arabic Typesetting" w:cs="Arabic Typesetting" w:hint="cs"/>
                <w:color w:val="000000"/>
                <w:sz w:val="36"/>
                <w:szCs w:val="36"/>
                <w:rtl/>
                <w:lang w:eastAsia="en-US"/>
              </w:rPr>
              <w:t>(أ)</w:t>
            </w:r>
            <w:r>
              <w:rPr>
                <w:rFonts w:ascii="Arabic Typesetting" w:eastAsia="Times New Roman" w:hAnsi="Arabic Typesetting" w:cs="Arabic Typesetting"/>
                <w:color w:val="000000"/>
                <w:sz w:val="36"/>
                <w:szCs w:val="36"/>
                <w:rtl/>
                <w:lang w:eastAsia="en-US"/>
              </w:rPr>
              <w:tab/>
            </w:r>
            <w:r w:rsidRPr="0034477D">
              <w:rPr>
                <w:rFonts w:ascii="Arabic Typesetting" w:eastAsia="Times New Roman" w:hAnsi="Arabic Typesetting" w:cs="Arabic Typesetting" w:hint="cs"/>
                <w:color w:val="000000"/>
                <w:sz w:val="36"/>
                <w:szCs w:val="36"/>
                <w:u w:val="single"/>
                <w:rtl/>
                <w:lang w:eastAsia="en-US"/>
              </w:rPr>
              <w:t>في بنما</w:t>
            </w:r>
            <w:r w:rsidRPr="005461FD">
              <w:rPr>
                <w:rFonts w:ascii="Arabic Typesetting" w:eastAsia="Times New Roman" w:hAnsi="Arabic Typesetting" w:cs="Arabic Typesetting" w:hint="cs"/>
                <w:color w:val="000000"/>
                <w:sz w:val="36"/>
                <w:szCs w:val="36"/>
                <w:rtl/>
                <w:lang w:eastAsia="en-US"/>
              </w:rPr>
              <w:t>:</w:t>
            </w:r>
            <w:r>
              <w:rPr>
                <w:rFonts w:ascii="Arabic Typesetting" w:eastAsia="Times New Roman" w:hAnsi="Arabic Typesetting" w:cs="Arabic Typesetting" w:hint="cs"/>
                <w:color w:val="000000"/>
                <w:sz w:val="36"/>
                <w:szCs w:val="36"/>
                <w:rtl/>
                <w:lang w:eastAsia="en-US"/>
              </w:rPr>
              <w:t xml:space="preserve"> </w:t>
            </w:r>
            <w:r w:rsidRPr="005D4C48">
              <w:rPr>
                <w:rFonts w:ascii="Arabic Typesetting" w:eastAsia="Times New Roman" w:hAnsi="Arabic Typesetting" w:cs="Arabic Typesetting"/>
                <w:color w:val="000000"/>
                <w:sz w:val="36"/>
                <w:szCs w:val="36"/>
                <w:rtl/>
                <w:lang w:eastAsia="en-US"/>
              </w:rPr>
              <w:t>علامتين</w:t>
            </w:r>
            <w:r w:rsidRPr="00603CFB">
              <w:rPr>
                <w:rFonts w:ascii="Arabic Typesetting" w:hAnsi="Arabic Typesetting" w:cs="Arabic Typesetting"/>
                <w:sz w:val="36"/>
                <w:szCs w:val="36"/>
                <w:rtl/>
              </w:rPr>
              <w:t xml:space="preserve"> جماعيتين، </w:t>
            </w:r>
            <w:r>
              <w:rPr>
                <w:rFonts w:ascii="Arabic Typesetting" w:hAnsi="Arabic Typesetting" w:cs="Arabic Typesetting" w:hint="cs"/>
                <w:sz w:val="36"/>
                <w:szCs w:val="36"/>
                <w:rtl/>
              </w:rPr>
              <w:t xml:space="preserve">وتسمية منشأ واحدة، </w:t>
            </w:r>
            <w:r w:rsidRPr="00603CFB">
              <w:rPr>
                <w:rFonts w:ascii="Arabic Typesetting" w:hAnsi="Arabic Typesetting" w:cs="Arabic Typesetting"/>
                <w:sz w:val="36"/>
                <w:szCs w:val="36"/>
                <w:rtl/>
              </w:rPr>
              <w:t>و</w:t>
            </w:r>
            <w:r>
              <w:rPr>
                <w:rFonts w:ascii="Arabic Typesetting" w:hAnsi="Arabic Typesetting" w:cs="Arabic Typesetting" w:hint="cs"/>
                <w:sz w:val="36"/>
                <w:szCs w:val="36"/>
                <w:rtl/>
              </w:rPr>
              <w:t xml:space="preserve">ما يزال </w:t>
            </w:r>
            <w:r w:rsidRPr="00603CFB">
              <w:rPr>
                <w:rFonts w:ascii="Arabic Typesetting" w:hAnsi="Arabic Typesetting" w:cs="Arabic Typesetting"/>
                <w:sz w:val="36"/>
                <w:szCs w:val="36"/>
                <w:rtl/>
              </w:rPr>
              <w:t xml:space="preserve">إصدار شهادة علامة واحدة </w:t>
            </w:r>
            <w:r>
              <w:rPr>
                <w:rFonts w:ascii="Arabic Typesetting" w:hAnsi="Arabic Typesetting" w:cs="Arabic Typesetting" w:hint="cs"/>
                <w:sz w:val="36"/>
                <w:szCs w:val="36"/>
                <w:rtl/>
              </w:rPr>
              <w:t>معلقاً</w:t>
            </w:r>
            <w:r w:rsidRPr="00603CFB">
              <w:rPr>
                <w:rFonts w:ascii="Arabic Typesetting" w:hAnsi="Arabic Typesetting" w:cs="Arabic Typesetting"/>
                <w:sz w:val="36"/>
                <w:szCs w:val="36"/>
                <w:rtl/>
              </w:rPr>
              <w:t>؛</w:t>
            </w:r>
          </w:p>
          <w:p w:rsidR="00C23C9A" w:rsidRPr="009265E0"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(ب)</w:t>
            </w:r>
            <w:r>
              <w:rPr>
                <w:rFonts w:ascii="Arabic Typesetting" w:eastAsia="Times New Roman" w:hAnsi="Arabic Typesetting" w:cs="Arabic Typesetting"/>
                <w:color w:val="000000"/>
                <w:sz w:val="36"/>
                <w:szCs w:val="36"/>
                <w:rtl/>
                <w:lang w:eastAsia="en-US"/>
              </w:rPr>
              <w:tab/>
            </w:r>
            <w:r w:rsidRPr="0034477D">
              <w:rPr>
                <w:rFonts w:ascii="Arabic Typesetting" w:eastAsia="Times New Roman" w:hAnsi="Arabic Typesetting" w:cs="Arabic Typesetting" w:hint="cs"/>
                <w:color w:val="000000"/>
                <w:sz w:val="36"/>
                <w:szCs w:val="36"/>
                <w:u w:val="single"/>
                <w:rtl/>
                <w:lang w:eastAsia="en-US"/>
              </w:rPr>
              <w:t>وفي أوغندا</w:t>
            </w:r>
            <w:r w:rsidRPr="005461FD">
              <w:rPr>
                <w:rFonts w:ascii="Arabic Typesetting" w:eastAsia="Times New Roman" w:hAnsi="Arabic Typesetting" w:cs="Arabic Typesetting" w:hint="cs"/>
                <w:color w:val="000000"/>
                <w:sz w:val="36"/>
                <w:szCs w:val="36"/>
                <w:rtl/>
                <w:lang w:eastAsia="en-US"/>
              </w:rPr>
              <w:t>:</w:t>
            </w:r>
            <w:r>
              <w:rPr>
                <w:rFonts w:ascii="Arabic Typesetting" w:eastAsia="Times New Roman" w:hAnsi="Arabic Typesetting" w:cs="Arabic Typesetting" w:hint="cs"/>
                <w:color w:val="000000"/>
                <w:sz w:val="36"/>
                <w:szCs w:val="36"/>
                <w:rtl/>
                <w:lang w:eastAsia="en-US"/>
              </w:rPr>
              <w:t xml:space="preserve"> </w:t>
            </w:r>
            <w:r w:rsidRPr="009265E0">
              <w:rPr>
                <w:rFonts w:ascii="Arabic Typesetting" w:eastAsia="Times New Roman" w:hAnsi="Arabic Typesetting" w:cs="Arabic Typesetting"/>
                <w:color w:val="000000"/>
                <w:sz w:val="36"/>
                <w:szCs w:val="36"/>
                <w:rtl/>
                <w:lang w:eastAsia="en-US"/>
              </w:rPr>
              <w:t>شهادة علامة و</w:t>
            </w:r>
            <w:r>
              <w:rPr>
                <w:rFonts w:ascii="Arabic Typesetting" w:eastAsia="Times New Roman" w:hAnsi="Arabic Typesetting" w:cs="Arabic Typesetting"/>
                <w:color w:val="000000"/>
                <w:sz w:val="36"/>
                <w:szCs w:val="36"/>
                <w:rtl/>
                <w:lang w:eastAsia="en-US"/>
              </w:rPr>
              <w:t>احدة، وعلامة تجارية</w:t>
            </w:r>
            <w:r>
              <w:rPr>
                <w:rFonts w:ascii="Arabic Typesetting" w:eastAsia="Times New Roman" w:hAnsi="Arabic Typesetting" w:cs="Arabic Typesetting" w:hint="cs"/>
                <w:color w:val="000000"/>
                <w:sz w:val="36"/>
                <w:szCs w:val="36"/>
                <w:rtl/>
                <w:lang w:eastAsia="en-US"/>
              </w:rPr>
              <w:t xml:space="preserve"> واحدة</w:t>
            </w:r>
            <w:r>
              <w:rPr>
                <w:rFonts w:ascii="Arabic Typesetting" w:eastAsia="Times New Roman" w:hAnsi="Arabic Typesetting" w:cs="Arabic Typesetting"/>
                <w:color w:val="000000"/>
                <w:sz w:val="36"/>
                <w:szCs w:val="36"/>
                <w:rtl/>
                <w:lang w:eastAsia="en-US"/>
              </w:rPr>
              <w:t>؛</w:t>
            </w:r>
          </w:p>
          <w:p w:rsidR="00C23C9A" w:rsidRPr="009265E0" w:rsidRDefault="00C23C9A"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(ج)</w:t>
            </w:r>
            <w:r>
              <w:rPr>
                <w:rFonts w:ascii="Arabic Typesetting" w:eastAsia="Times New Roman" w:hAnsi="Arabic Typesetting" w:cs="Arabic Typesetting"/>
                <w:color w:val="000000"/>
                <w:sz w:val="36"/>
                <w:szCs w:val="36"/>
                <w:rtl/>
                <w:lang w:eastAsia="en-US"/>
              </w:rPr>
              <w:tab/>
            </w:r>
            <w:r w:rsidRPr="0034477D">
              <w:rPr>
                <w:rFonts w:ascii="Arabic Typesetting" w:eastAsia="Times New Roman" w:hAnsi="Arabic Typesetting" w:cs="Arabic Typesetting" w:hint="cs"/>
                <w:color w:val="000000"/>
                <w:sz w:val="36"/>
                <w:szCs w:val="36"/>
                <w:u w:val="single"/>
                <w:rtl/>
                <w:lang w:eastAsia="en-US"/>
              </w:rPr>
              <w:t>وفي تايلند</w:t>
            </w:r>
            <w:r w:rsidRPr="005461FD">
              <w:rPr>
                <w:rFonts w:ascii="Arabic Typesetting" w:eastAsia="Times New Roman" w:hAnsi="Arabic Typesetting" w:cs="Arabic Typesetting" w:hint="cs"/>
                <w:color w:val="000000"/>
                <w:sz w:val="36"/>
                <w:szCs w:val="36"/>
                <w:rtl/>
                <w:lang w:eastAsia="en-US"/>
              </w:rPr>
              <w:t>:</w:t>
            </w:r>
            <w:r>
              <w:rPr>
                <w:rFonts w:ascii="Arabic Typesetting" w:eastAsia="Times New Roman" w:hAnsi="Arabic Typesetting" w:cs="Arabic Typesetting" w:hint="cs"/>
                <w:color w:val="000000"/>
                <w:sz w:val="36"/>
                <w:szCs w:val="36"/>
                <w:rtl/>
                <w:lang w:eastAsia="en-US"/>
              </w:rPr>
              <w:t xml:space="preserve"> </w:t>
            </w:r>
            <w:r w:rsidRPr="009265E0">
              <w:rPr>
                <w:rFonts w:ascii="Arabic Typesetting" w:eastAsia="Times New Roman" w:hAnsi="Arabic Typesetting" w:cs="Arabic Typesetting"/>
                <w:color w:val="000000"/>
                <w:sz w:val="36"/>
                <w:szCs w:val="36"/>
                <w:rtl/>
                <w:lang w:eastAsia="en-US"/>
              </w:rPr>
              <w:t>علامة جماعية وا</w:t>
            </w:r>
            <w:r>
              <w:rPr>
                <w:rFonts w:ascii="Arabic Typesetting" w:eastAsia="Times New Roman" w:hAnsi="Arabic Typesetting" w:cs="Arabic Typesetting"/>
                <w:color w:val="000000"/>
                <w:sz w:val="36"/>
                <w:szCs w:val="36"/>
                <w:rtl/>
                <w:lang w:eastAsia="en-US"/>
              </w:rPr>
              <w:t>حدة، و</w:t>
            </w:r>
            <w:r>
              <w:rPr>
                <w:rFonts w:ascii="Arabic Typesetting" w:eastAsia="Times New Roman" w:hAnsi="Arabic Typesetting" w:cs="Arabic Typesetting" w:hint="cs"/>
                <w:color w:val="000000"/>
                <w:sz w:val="36"/>
                <w:szCs w:val="36"/>
                <w:rtl/>
                <w:lang w:eastAsia="en-US"/>
              </w:rPr>
              <w:t>بيان</w:t>
            </w:r>
            <w:r>
              <w:rPr>
                <w:rFonts w:ascii="Arabic Typesetting" w:eastAsia="Times New Roman" w:hAnsi="Arabic Typesetting" w:cs="Arabic Typesetting"/>
                <w:color w:val="000000"/>
                <w:sz w:val="36"/>
                <w:szCs w:val="36"/>
                <w:rtl/>
                <w:lang w:eastAsia="en-US"/>
              </w:rPr>
              <w:t xml:space="preserve"> جغرافي واحد</w:t>
            </w:r>
            <w:r w:rsidRPr="009265E0">
              <w:rPr>
                <w:rFonts w:ascii="Arabic Typesetting" w:eastAsia="Times New Roman" w:hAnsi="Arabic Typesetting" w:cs="Arabic Typesetting"/>
                <w:color w:val="000000"/>
                <w:sz w:val="36"/>
                <w:szCs w:val="36"/>
                <w:rtl/>
                <w:lang w:eastAsia="en-US"/>
              </w:rPr>
              <w:t>.</w:t>
            </w:r>
          </w:p>
        </w:tc>
        <w:tc>
          <w:tcPr>
            <w:tcW w:w="678" w:type="dxa"/>
          </w:tcPr>
          <w:p w:rsidR="00C23C9A" w:rsidRPr="009265E0" w:rsidRDefault="00C23C9A" w:rsidP="00D522C2">
            <w:pPr>
              <w:bidi/>
              <w:spacing w:after="180" w:line="300" w:lineRule="exact"/>
              <w:rPr>
                <w:rFonts w:ascii="Arabic Typesetting" w:hAnsi="Arabic Typesetting" w:cs="Arabic Typesetting"/>
                <w:color w:val="000000"/>
                <w:sz w:val="36"/>
                <w:szCs w:val="36"/>
                <w:rtl/>
                <w:lang w:bidi="ar-EG"/>
              </w:rPr>
            </w:pPr>
            <w:r w:rsidRPr="009265E0">
              <w:rPr>
                <w:rFonts w:ascii="Arabic Typesetting" w:hAnsi="Arabic Typesetting" w:cs="Arabic Typesetting"/>
                <w:color w:val="000000"/>
                <w:sz w:val="36"/>
                <w:szCs w:val="36"/>
                <w:rtl/>
                <w:lang w:bidi="ar-EG"/>
              </w:rPr>
              <w:t>***</w:t>
            </w:r>
          </w:p>
        </w:tc>
      </w:tr>
    </w:tbl>
    <w:p w:rsidR="00100CA2" w:rsidRDefault="00100CA2" w:rsidP="00EA39F2">
      <w:pPr>
        <w:pStyle w:val="NormalParaAR"/>
        <w:rPr>
          <w:rtl/>
        </w:rPr>
      </w:pPr>
    </w:p>
    <w:p w:rsidR="0043682E" w:rsidRDefault="0043682E" w:rsidP="0043682E">
      <w:pPr>
        <w:pStyle w:val="EndofDocumentAR"/>
        <w:rPr>
          <w:rtl/>
        </w:rPr>
        <w:sectPr w:rsidR="0043682E" w:rsidSect="00DE0FF7">
          <w:headerReference w:type="default" r:id="rId25"/>
          <w:headerReference w:type="first" r:id="rId26"/>
          <w:footerReference w:type="first" r:id="rId27"/>
          <w:pgSz w:w="11907" w:h="16840" w:code="9"/>
          <w:pgMar w:top="1418" w:right="1134" w:bottom="567" w:left="1418" w:header="510" w:footer="1021" w:gutter="0"/>
          <w:pgNumType w:start="1"/>
          <w:cols w:space="720"/>
          <w:titlePg/>
          <w:docGrid w:linePitch="299"/>
        </w:sectPr>
      </w:pPr>
      <w:r>
        <w:rPr>
          <w:rFonts w:hint="cs"/>
          <w:rtl/>
        </w:rPr>
        <w:t>[يلي ذلك المرفق الخامس]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165"/>
      </w:tblGrid>
      <w:tr w:rsidR="004C3FE2" w:rsidRPr="00795EFD" w:rsidTr="004C3FE2">
        <w:trPr>
          <w:jc w:val="center"/>
        </w:trPr>
        <w:tc>
          <w:tcPr>
            <w:tcW w:w="8534" w:type="dxa"/>
            <w:gridSpan w:val="2"/>
          </w:tcPr>
          <w:p w:rsidR="004C3FE2" w:rsidRPr="00A72A53" w:rsidRDefault="004C3FE2" w:rsidP="00D63A33">
            <w:pPr>
              <w:bidi/>
              <w:spacing w:after="180" w:line="300" w:lineRule="exact"/>
              <w:rPr>
                <w:rFonts w:ascii="Arabic Typesetting" w:hAnsi="Arabic Typesetting" w:cs="Arabic Typesetting"/>
                <w:color w:val="000000"/>
                <w:sz w:val="40"/>
                <w:szCs w:val="40"/>
                <w:lang w:val="fr-CH"/>
              </w:rPr>
            </w:pPr>
            <w:r w:rsidRPr="00A72A53">
              <w:rPr>
                <w:sz w:val="40"/>
                <w:szCs w:val="40"/>
                <w:lang w:bidi="ar-EG"/>
              </w:rPr>
              <w:lastRenderedPageBreak/>
              <w:br w:type="page"/>
            </w:r>
            <w:r w:rsidRPr="00A72A53">
              <w:rPr>
                <w:rFonts w:ascii="Arabic Typesetting" w:hAnsi="Arabic Typesetting" w:cs="Arabic Typesetting"/>
                <w:color w:val="000000"/>
                <w:sz w:val="40"/>
                <w:szCs w:val="40"/>
                <w:rtl/>
              </w:rPr>
              <w:t>ملخص المشروع</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رمز المشروع</w:t>
            </w:r>
          </w:p>
        </w:tc>
        <w:tc>
          <w:tcPr>
            <w:tcW w:w="6165" w:type="dxa"/>
          </w:tcPr>
          <w:p w:rsidR="004C3FE2" w:rsidRPr="00795EFD" w:rsidRDefault="004C3FE2" w:rsidP="00D63A33">
            <w:pPr>
              <w:bidi/>
              <w:spacing w:after="180" w:line="300" w:lineRule="exact"/>
              <w:rPr>
                <w:rFonts w:ascii="Arabic Typesetting" w:hAnsi="Arabic Typesetting" w:cs="Arabic Typesetting"/>
                <w:iCs/>
                <w:sz w:val="36"/>
                <w:szCs w:val="36"/>
                <w:rtl/>
              </w:rPr>
            </w:pPr>
            <w:r w:rsidRPr="00795EFD">
              <w:rPr>
                <w:rFonts w:ascii="Arabic Typesetting" w:hAnsi="Arabic Typesetting" w:cs="Arabic Typesetting"/>
                <w:iCs/>
                <w:sz w:val="36"/>
                <w:szCs w:val="36"/>
              </w:rPr>
              <w:t>DA_35_37_01</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العنوان</w:t>
            </w:r>
          </w:p>
        </w:tc>
        <w:tc>
          <w:tcPr>
            <w:tcW w:w="6165" w:type="dxa"/>
          </w:tcPr>
          <w:p w:rsidR="004C3FE2" w:rsidRPr="00795EFD" w:rsidRDefault="004C3FE2" w:rsidP="00D63A33">
            <w:pPr>
              <w:bidi/>
              <w:spacing w:after="180" w:line="300" w:lineRule="exact"/>
              <w:rPr>
                <w:rFonts w:ascii="Arabic Typesetting" w:hAnsi="Arabic Typesetting" w:cs="Arabic Typesetting"/>
                <w:sz w:val="36"/>
                <w:szCs w:val="36"/>
                <w:lang w:val="fr-CH"/>
              </w:rPr>
            </w:pPr>
            <w:r w:rsidRPr="00795EFD">
              <w:rPr>
                <w:rFonts w:ascii="Arabic Typesetting" w:hAnsi="Arabic Typesetting" w:cs="Arabic Typesetting"/>
                <w:sz w:val="36"/>
                <w:szCs w:val="36"/>
                <w:rtl/>
                <w:lang w:bidi="ar-EG"/>
              </w:rPr>
              <w:t xml:space="preserve">الملكية </w:t>
            </w:r>
            <w:r w:rsidRPr="00795EFD">
              <w:rPr>
                <w:rFonts w:ascii="Arabic Typesetting" w:hAnsi="Arabic Typesetting" w:cs="Arabic Typesetting"/>
                <w:sz w:val="36"/>
                <w:szCs w:val="36"/>
                <w:rtl/>
              </w:rPr>
              <w:t>الفكرية والتنمية الاقتصادية والاجتماعية.</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توصية جدول أعمال التنمية</w:t>
            </w:r>
          </w:p>
        </w:tc>
        <w:tc>
          <w:tcPr>
            <w:tcW w:w="6165" w:type="dxa"/>
          </w:tcPr>
          <w:p w:rsidR="004C3FE2" w:rsidRPr="00795EFD" w:rsidRDefault="004C3FE2" w:rsidP="00D63A33">
            <w:pPr>
              <w:pStyle w:val="NormalWeb"/>
              <w:bidi/>
              <w:spacing w:before="0" w:beforeAutospacing="0" w:after="180" w:afterAutospacing="0" w:line="300" w:lineRule="exact"/>
              <w:rPr>
                <w:rFonts w:ascii="Arabic Typesetting" w:hAnsi="Arabic Typesetting" w:cs="Arabic Typesetting"/>
                <w:sz w:val="36"/>
                <w:szCs w:val="36"/>
                <w:lang w:val="fr-CH"/>
              </w:rPr>
            </w:pPr>
            <w:r w:rsidRPr="00795EFD">
              <w:rPr>
                <w:rFonts w:ascii="Arabic Typesetting" w:hAnsi="Arabic Typesetting" w:cs="Arabic Typesetting"/>
                <w:i/>
                <w:iCs/>
                <w:color w:val="000000"/>
                <w:sz w:val="36"/>
                <w:szCs w:val="36"/>
                <w:rtl/>
              </w:rPr>
              <w:t xml:space="preserve">التوصية </w:t>
            </w:r>
            <w:r w:rsidRPr="00795EFD">
              <w:rPr>
                <w:rFonts w:ascii="Arabic Typesetting" w:hAnsi="Arabic Typesetting" w:cs="Arabic Typesetting"/>
                <w:i/>
                <w:iCs/>
                <w:color w:val="000000"/>
                <w:sz w:val="36"/>
                <w:szCs w:val="36"/>
                <w:rtl/>
                <w:lang w:bidi="ar-EG"/>
              </w:rPr>
              <w:t>35</w:t>
            </w:r>
            <w:r>
              <w:rPr>
                <w:rFonts w:ascii="Arabic Typesetting" w:hAnsi="Arabic Typesetting" w:cs="Arabic Typesetting" w:hint="cs"/>
                <w:i/>
                <w:iCs/>
                <w:color w:val="000000"/>
                <w:sz w:val="36"/>
                <w:szCs w:val="36"/>
                <w:rtl/>
                <w:lang w:bidi="ar-EG"/>
              </w:rPr>
              <w:t xml:space="preserve"> (الفئة دال)</w:t>
            </w:r>
            <w:r w:rsidRPr="00795EFD">
              <w:rPr>
                <w:rFonts w:ascii="Arabic Typesetting" w:hAnsi="Arabic Typesetting" w:cs="Arabic Typesetting"/>
                <w:color w:val="000000"/>
                <w:sz w:val="36"/>
                <w:szCs w:val="36"/>
                <w:rtl/>
              </w:rPr>
              <w:t xml:space="preserve">: </w:t>
            </w:r>
            <w:r w:rsidRPr="00795EFD">
              <w:rPr>
                <w:rFonts w:ascii="Arabic Typesetting" w:hAnsi="Arabic Typesetting" w:cs="Arabic Typesetting"/>
                <w:sz w:val="36"/>
                <w:szCs w:val="36"/>
                <w:rtl/>
              </w:rPr>
              <w:t>مطالبة الويبو بإجراء دراسات جديدة، بطلب من الدول الأعضاء، لتقييم الأثر الاقتصادي والاجتماعي والثقافي لانتفاع تلك الدول بنظام الملكية الفكرية.</w:t>
            </w:r>
          </w:p>
          <w:p w:rsidR="004C3FE2" w:rsidRPr="00795EFD" w:rsidRDefault="004C3FE2" w:rsidP="00D63A33">
            <w:pPr>
              <w:pStyle w:val="NormalWeb"/>
              <w:bidi/>
              <w:spacing w:before="0" w:beforeAutospacing="0" w:after="180" w:afterAutospacing="0" w:line="300" w:lineRule="exact"/>
              <w:rPr>
                <w:rFonts w:ascii="Arabic Typesetting" w:hAnsi="Arabic Typesetting" w:cs="Arabic Typesetting"/>
                <w:sz w:val="36"/>
                <w:szCs w:val="36"/>
                <w:lang w:val="fr-CH"/>
              </w:rPr>
            </w:pPr>
            <w:r w:rsidRPr="00795EFD">
              <w:rPr>
                <w:rFonts w:ascii="Arabic Typesetting" w:hAnsi="Arabic Typesetting" w:cs="Arabic Typesetting"/>
                <w:i/>
                <w:iCs/>
                <w:color w:val="000000"/>
                <w:sz w:val="36"/>
                <w:szCs w:val="36"/>
                <w:rtl/>
              </w:rPr>
              <w:t>التوصية 37</w:t>
            </w:r>
            <w:r>
              <w:rPr>
                <w:rFonts w:ascii="Arabic Typesetting" w:hAnsi="Arabic Typesetting" w:cs="Arabic Typesetting" w:hint="cs"/>
                <w:i/>
                <w:iCs/>
                <w:color w:val="000000"/>
                <w:sz w:val="36"/>
                <w:szCs w:val="36"/>
                <w:rtl/>
              </w:rPr>
              <w:t xml:space="preserve"> (الفئة دال)</w:t>
            </w:r>
            <w:r w:rsidRPr="00795EFD">
              <w:rPr>
                <w:rFonts w:ascii="Arabic Typesetting" w:hAnsi="Arabic Typesetting" w:cs="Arabic Typesetting"/>
                <w:color w:val="000000"/>
                <w:sz w:val="36"/>
                <w:szCs w:val="36"/>
                <w:rtl/>
              </w:rPr>
              <w:t xml:space="preserve">: </w:t>
            </w:r>
            <w:r w:rsidRPr="00795EFD">
              <w:rPr>
                <w:rFonts w:ascii="Arabic Typesetting" w:hAnsi="Arabic Typesetting" w:cs="Arabic Typesetting"/>
                <w:sz w:val="36"/>
                <w:szCs w:val="36"/>
                <w:rtl/>
              </w:rPr>
              <w:t>يجوز للويبو إجراء دراسات بشأن حماية الملكية الفكرية، بطلب وتوجيه من الدول الأعضاء، لتحديد أوجه الصلة والتأثير بين الملكية الفكرية والتنمية.</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ميزانية المشروع</w:t>
            </w:r>
          </w:p>
        </w:tc>
        <w:tc>
          <w:tcPr>
            <w:tcW w:w="6165"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sidRPr="00795EFD">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795EFD">
              <w:rPr>
                <w:rFonts w:ascii="Arabic Typesetting" w:hAnsi="Arabic Typesetting" w:cs="Arabic Typesetting"/>
                <w:color w:val="000000"/>
                <w:sz w:val="36"/>
                <w:szCs w:val="36"/>
                <w:rtl/>
              </w:rPr>
              <w:t>متعلقة بالموظفين: 700</w:t>
            </w:r>
            <w:r w:rsidR="00D63A33">
              <w:rPr>
                <w:rFonts w:ascii="Arabic Typesetting" w:hAnsi="Arabic Typesetting" w:cs="Arabic Typesetting"/>
                <w:color w:val="000000"/>
                <w:sz w:val="36"/>
                <w:szCs w:val="36"/>
              </w:rPr>
              <w:t> </w:t>
            </w:r>
            <w:r w:rsidRPr="00795EFD">
              <w:rPr>
                <w:rFonts w:ascii="Arabic Typesetting" w:hAnsi="Arabic Typesetting" w:cs="Arabic Typesetting"/>
                <w:color w:val="000000"/>
                <w:sz w:val="36"/>
                <w:szCs w:val="36"/>
                <w:rtl/>
              </w:rPr>
              <w:t>341</w:t>
            </w:r>
            <w:r w:rsidR="00D63A33">
              <w:rPr>
                <w:rFonts w:ascii="Arabic Typesetting" w:hAnsi="Arabic Typesetting" w:cs="Arabic Typesetting"/>
                <w:color w:val="000000"/>
                <w:sz w:val="36"/>
                <w:szCs w:val="36"/>
              </w:rPr>
              <w:t> </w:t>
            </w:r>
            <w:r w:rsidRPr="00795EFD">
              <w:rPr>
                <w:rFonts w:ascii="Arabic Typesetting" w:hAnsi="Arabic Typesetting" w:cs="Arabic Typesetting"/>
                <w:color w:val="000000"/>
                <w:sz w:val="36"/>
                <w:szCs w:val="36"/>
                <w:rtl/>
              </w:rPr>
              <w:t>1 فرنك سويسري.</w:t>
            </w:r>
          </w:p>
          <w:p w:rsidR="004C3FE2" w:rsidRPr="00795EFD" w:rsidRDefault="004C3FE2" w:rsidP="00D63A33">
            <w:pPr>
              <w:bidi/>
              <w:spacing w:after="180" w:line="300" w:lineRule="exact"/>
              <w:rPr>
                <w:rFonts w:ascii="Arabic Typesetting" w:hAnsi="Arabic Typesetting" w:cs="Arabic Typesetting"/>
                <w:color w:val="000000"/>
                <w:sz w:val="36"/>
                <w:szCs w:val="36"/>
                <w:rtl/>
              </w:rPr>
            </w:pPr>
            <w:r w:rsidRPr="00795EFD">
              <w:rPr>
                <w:rFonts w:ascii="Arabic Typesetting" w:hAnsi="Arabic Typesetting" w:cs="Arabic Typesetting"/>
                <w:color w:val="000000"/>
                <w:sz w:val="36"/>
                <w:szCs w:val="36"/>
                <w:rtl/>
              </w:rPr>
              <w:t>التكاليف المتعلقة بالموظفين: 000</w:t>
            </w:r>
            <w:r w:rsidR="00D63A33">
              <w:rPr>
                <w:rFonts w:ascii="Arabic Typesetting" w:hAnsi="Arabic Typesetting" w:cs="Arabic Typesetting"/>
                <w:color w:val="000000"/>
                <w:sz w:val="36"/>
                <w:szCs w:val="36"/>
              </w:rPr>
              <w:t> </w:t>
            </w:r>
            <w:r w:rsidRPr="00795EFD">
              <w:rPr>
                <w:rFonts w:ascii="Arabic Typesetting" w:hAnsi="Arabic Typesetting" w:cs="Arabic Typesetting"/>
                <w:color w:val="000000"/>
                <w:sz w:val="36"/>
                <w:szCs w:val="36"/>
                <w:rtl/>
              </w:rPr>
              <w:t>150 فرنك سويسري.</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تاريخ بدء المشروع</w:t>
            </w:r>
          </w:p>
        </w:tc>
        <w:tc>
          <w:tcPr>
            <w:tcW w:w="6165"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الأول من </w:t>
            </w:r>
            <w:r w:rsidRPr="00795EFD">
              <w:rPr>
                <w:rFonts w:ascii="Arabic Typesetting" w:hAnsi="Arabic Typesetting" w:cs="Arabic Typesetting"/>
                <w:color w:val="000000"/>
                <w:sz w:val="36"/>
                <w:szCs w:val="36"/>
                <w:rtl/>
              </w:rPr>
              <w:t>يوليو 2010</w:t>
            </w:r>
            <w:r>
              <w:rPr>
                <w:rFonts w:ascii="Arabic Typesetting" w:hAnsi="Arabic Typesetting" w:cs="Arabic Typesetting" w:hint="cs"/>
                <w:color w:val="000000"/>
                <w:sz w:val="36"/>
                <w:szCs w:val="36"/>
                <w:rtl/>
              </w:rPr>
              <w:t xml:space="preserve"> (الربع الثالث من عام 2010)</w:t>
            </w:r>
            <w:r w:rsidRPr="00795EFD">
              <w:rPr>
                <w:rFonts w:ascii="Arabic Typesetting" w:hAnsi="Arabic Typesetting" w:cs="Arabic Typesetting" w:hint="cs"/>
                <w:color w:val="000000"/>
                <w:sz w:val="36"/>
                <w:szCs w:val="36"/>
                <w:rtl/>
              </w:rPr>
              <w:t>.</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مدة المشروع</w:t>
            </w:r>
          </w:p>
        </w:tc>
        <w:tc>
          <w:tcPr>
            <w:tcW w:w="6165"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42</w:t>
            </w:r>
            <w:r w:rsidRPr="00795EFD">
              <w:rPr>
                <w:rFonts w:ascii="Arabic Typesetting" w:hAnsi="Arabic Typesetting" w:cs="Arabic Typesetting"/>
                <w:color w:val="000000"/>
                <w:sz w:val="36"/>
                <w:szCs w:val="36"/>
                <w:rtl/>
              </w:rPr>
              <w:t xml:space="preserve"> شهراً</w:t>
            </w:r>
            <w:r w:rsidRPr="00795EFD">
              <w:rPr>
                <w:rFonts w:ascii="Arabic Typesetting" w:hAnsi="Arabic Typesetting" w:cs="Arabic Typesetting" w:hint="cs"/>
                <w:color w:val="000000"/>
                <w:sz w:val="36"/>
                <w:szCs w:val="36"/>
                <w:rtl/>
              </w:rPr>
              <w:t>.</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165" w:type="dxa"/>
          </w:tcPr>
          <w:p w:rsidR="004C3FE2" w:rsidRPr="007C76F8" w:rsidRDefault="004C3FE2" w:rsidP="00D63A33">
            <w:pPr>
              <w:bidi/>
              <w:spacing w:after="180" w:line="300" w:lineRule="exact"/>
              <w:rPr>
                <w:rFonts w:ascii="Arabic Typesetting" w:hAnsi="Arabic Typesetting" w:cs="Arabic Typesetting"/>
                <w:sz w:val="36"/>
                <w:szCs w:val="36"/>
                <w:rtl/>
              </w:rPr>
            </w:pPr>
            <w:r w:rsidRPr="00795EFD">
              <w:rPr>
                <w:rFonts w:ascii="Arabic Typesetting" w:hAnsi="Arabic Typesetting" w:cs="Arabic Typesetting"/>
                <w:sz w:val="36"/>
                <w:szCs w:val="36"/>
                <w:rtl/>
              </w:rPr>
              <w:t>شعبة ا</w:t>
            </w:r>
            <w:r>
              <w:rPr>
                <w:rFonts w:ascii="Arabic Typesetting" w:hAnsi="Arabic Typesetting" w:cs="Arabic Typesetting"/>
                <w:sz w:val="36"/>
                <w:szCs w:val="36"/>
                <w:rtl/>
              </w:rPr>
              <w:t>لدراسات الاقتصادية والإحصائيات؛</w:t>
            </w:r>
            <w:r>
              <w:rPr>
                <w:rFonts w:ascii="Arabic Typesetting" w:hAnsi="Arabic Typesetting" w:cs="Arabic Typesetting" w:hint="cs"/>
                <w:sz w:val="36"/>
                <w:szCs w:val="36"/>
                <w:rtl/>
              </w:rPr>
              <w:t xml:space="preserve"> </w:t>
            </w:r>
            <w:r w:rsidRPr="00795EFD">
              <w:rPr>
                <w:rFonts w:ascii="Arabic Typesetting" w:hAnsi="Arabic Typesetting" w:cs="Arabic Typesetting"/>
                <w:sz w:val="36"/>
                <w:szCs w:val="36"/>
                <w:rtl/>
              </w:rPr>
              <w:t>قطاع التنمية</w:t>
            </w:r>
            <w:r w:rsidRPr="00795EFD">
              <w:rPr>
                <w:rFonts w:ascii="Arabic Typesetting" w:hAnsi="Arabic Typesetting" w:cs="Arabic Typesetting"/>
                <w:sz w:val="36"/>
                <w:szCs w:val="36"/>
                <w:rtl/>
                <w:lang w:bidi="ar-EG"/>
              </w:rPr>
              <w:t>؛</w:t>
            </w:r>
            <w:r>
              <w:rPr>
                <w:rFonts w:ascii="Arabic Typesetting" w:hAnsi="Arabic Typesetting" w:cs="Arabic Typesetting" w:hint="cs"/>
                <w:sz w:val="36"/>
                <w:szCs w:val="36"/>
                <w:rtl/>
              </w:rPr>
              <w:t xml:space="preserve"> </w:t>
            </w:r>
            <w:r w:rsidRPr="00795EFD">
              <w:rPr>
                <w:rFonts w:ascii="Arabic Typesetting" w:hAnsi="Arabic Typesetting" w:cs="Arabic Typesetting"/>
                <w:color w:val="000000"/>
                <w:sz w:val="36"/>
                <w:szCs w:val="36"/>
                <w:rtl/>
              </w:rPr>
              <w:t>قطاع العلامات التجارية والرسوم؛</w:t>
            </w:r>
            <w:r>
              <w:rPr>
                <w:rFonts w:ascii="Arabic Typesetting" w:hAnsi="Arabic Typesetting" w:cs="Arabic Typesetting" w:hint="cs"/>
                <w:color w:val="000000"/>
                <w:sz w:val="36"/>
                <w:szCs w:val="36"/>
                <w:rtl/>
              </w:rPr>
              <w:t xml:space="preserve"> </w:t>
            </w:r>
            <w:r>
              <w:rPr>
                <w:rFonts w:ascii="Arabic Typesetting" w:hAnsi="Arabic Typesetting" w:cs="Arabic Typesetting"/>
                <w:color w:val="000000"/>
                <w:sz w:val="36"/>
                <w:szCs w:val="36"/>
                <w:rtl/>
              </w:rPr>
              <w:t xml:space="preserve">قطاع القضايا العالمية؛ </w:t>
            </w:r>
            <w:r w:rsidRPr="00795EFD">
              <w:rPr>
                <w:rFonts w:ascii="Arabic Typesetting" w:hAnsi="Arabic Typesetting" w:cs="Arabic Typesetting"/>
                <w:color w:val="000000"/>
                <w:sz w:val="36"/>
                <w:szCs w:val="36"/>
                <w:rtl/>
              </w:rPr>
              <w:t>قطاع الابتكار والتكنولوجيا.</w:t>
            </w:r>
            <w:r w:rsidRPr="00795EFD">
              <w:rPr>
                <w:rFonts w:ascii="Arabic Typesetting" w:hAnsi="Arabic Typesetting" w:cs="Arabic Typesetting"/>
                <w:sz w:val="36"/>
                <w:szCs w:val="36"/>
                <w:rtl/>
              </w:rPr>
              <w:t xml:space="preserve"> </w:t>
            </w:r>
          </w:p>
          <w:p w:rsidR="004C3FE2" w:rsidRPr="00795EFD"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الصلة ببرامج الويبو: 1</w:t>
            </w:r>
            <w:r w:rsidRPr="00795EF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2</w:t>
            </w:r>
            <w:r w:rsidRPr="00795EF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4</w:t>
            </w:r>
            <w:r w:rsidRPr="00795EF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8</w:t>
            </w:r>
            <w:r w:rsidRPr="00795EF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9</w:t>
            </w:r>
            <w:r w:rsidRPr="00795EF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10</w:t>
            </w:r>
            <w:r w:rsidRPr="00795EF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16</w:t>
            </w:r>
            <w:r w:rsidRPr="00795EFD">
              <w:rPr>
                <w:rFonts w:ascii="Arabic Typesetting" w:hAnsi="Arabic Typesetting" w:cs="Arabic Typesetting"/>
                <w:color w:val="000000"/>
                <w:sz w:val="36"/>
                <w:szCs w:val="36"/>
                <w:rtl/>
              </w:rPr>
              <w:t xml:space="preserve"> و30.</w:t>
            </w:r>
          </w:p>
        </w:tc>
      </w:tr>
      <w:tr w:rsidR="004C3FE2" w:rsidRPr="00795EFD" w:rsidTr="004C3FE2">
        <w:trPr>
          <w:jc w:val="center"/>
        </w:trPr>
        <w:tc>
          <w:tcPr>
            <w:tcW w:w="2369"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وصف موجز للمشروع</w:t>
            </w:r>
          </w:p>
        </w:tc>
        <w:tc>
          <w:tcPr>
            <w:tcW w:w="6165" w:type="dxa"/>
          </w:tcPr>
          <w:p w:rsidR="004C3FE2" w:rsidRPr="00795EFD" w:rsidRDefault="004C3FE2" w:rsidP="00D63A33">
            <w:pPr>
              <w:pStyle w:val="NormalWeb"/>
              <w:bidi/>
              <w:spacing w:before="0" w:beforeAutospacing="0" w:after="180" w:afterAutospacing="0" w:line="300" w:lineRule="exact"/>
              <w:rPr>
                <w:rFonts w:ascii="Arabic Typesetting" w:hAnsi="Arabic Typesetting" w:cs="Arabic Typesetting"/>
                <w:sz w:val="36"/>
                <w:szCs w:val="36"/>
                <w:rtl/>
              </w:rPr>
            </w:pPr>
            <w:r w:rsidRPr="00795EFD">
              <w:rPr>
                <w:rFonts w:ascii="Arabic Typesetting" w:hAnsi="Arabic Typesetting" w:cs="Arabic Typesetting"/>
                <w:sz w:val="36"/>
                <w:szCs w:val="36"/>
                <w:rtl/>
              </w:rPr>
              <w:t xml:space="preserve">يتألف المشروع من مجموعة من الدراسات </w:t>
            </w:r>
            <w:r>
              <w:rPr>
                <w:rFonts w:ascii="Arabic Typesetting" w:hAnsi="Arabic Typesetting" w:cs="Arabic Typesetting" w:hint="cs"/>
                <w:sz w:val="36"/>
                <w:szCs w:val="36"/>
                <w:rtl/>
                <w:lang w:val="fr-CH"/>
              </w:rPr>
              <w:t>عن</w:t>
            </w:r>
            <w:r w:rsidRPr="00795EFD">
              <w:rPr>
                <w:rFonts w:ascii="Arabic Typesetting" w:hAnsi="Arabic Typesetting" w:cs="Arabic Typesetting"/>
                <w:sz w:val="36"/>
                <w:szCs w:val="36"/>
                <w:rtl/>
              </w:rPr>
              <w:t xml:space="preserve"> العلاقة بين حماية الملكية الفكرية</w:t>
            </w:r>
            <w:r w:rsidRPr="00795EFD">
              <w:rPr>
                <w:rFonts w:ascii="Arabic Typesetting" w:hAnsi="Arabic Typesetting" w:cs="Arabic Typesetting"/>
                <w:sz w:val="36"/>
                <w:szCs w:val="36"/>
              </w:rPr>
              <w:t xml:space="preserve"> </w:t>
            </w:r>
            <w:r w:rsidRPr="00795EFD">
              <w:rPr>
                <w:rFonts w:ascii="Arabic Typesetting" w:hAnsi="Arabic Typesetting" w:cs="Arabic Typesetting"/>
                <w:sz w:val="36"/>
                <w:szCs w:val="36"/>
                <w:rtl/>
              </w:rPr>
              <w:t xml:space="preserve">ومختلف جوانب الأداء الاقتصادي في البلدان النامية. </w:t>
            </w:r>
            <w:r>
              <w:rPr>
                <w:rFonts w:ascii="Arabic Typesetting" w:hAnsi="Arabic Typesetting" w:cs="Arabic Typesetting" w:hint="cs"/>
                <w:sz w:val="36"/>
                <w:szCs w:val="36"/>
                <w:rtl/>
              </w:rPr>
              <w:t>و</w:t>
            </w:r>
            <w:r w:rsidRPr="00795EFD">
              <w:rPr>
                <w:rFonts w:ascii="Arabic Typesetting" w:hAnsi="Arabic Typesetting" w:cs="Arabic Typesetting"/>
                <w:sz w:val="36"/>
                <w:szCs w:val="36"/>
                <w:rtl/>
              </w:rPr>
              <w:t>تهدف هذه الدراسات إلى تضييق الهوة المعرفية</w:t>
            </w:r>
            <w:r w:rsidRPr="00795EFD">
              <w:rPr>
                <w:rFonts w:ascii="Arabic Typesetting" w:hAnsi="Arabic Typesetting" w:cs="Arabic Typesetting"/>
                <w:sz w:val="36"/>
                <w:szCs w:val="36"/>
              </w:rPr>
              <w:t xml:space="preserve"> </w:t>
            </w:r>
            <w:r w:rsidRPr="00795EFD">
              <w:rPr>
                <w:rFonts w:ascii="Arabic Typesetting" w:hAnsi="Arabic Typesetting" w:cs="Arabic Typesetting"/>
                <w:sz w:val="36"/>
                <w:szCs w:val="36"/>
                <w:rtl/>
              </w:rPr>
              <w:t>التي يعاني منها واضعو السياسات في تلك البلدان عند تصميم وتنفيذ نظام للملكية الفكرية</w:t>
            </w:r>
            <w:r w:rsidRPr="00795EFD">
              <w:rPr>
                <w:rFonts w:ascii="Arabic Typesetting" w:hAnsi="Arabic Typesetting" w:cs="Arabic Typesetting"/>
                <w:sz w:val="36"/>
                <w:szCs w:val="36"/>
              </w:rPr>
              <w:t xml:space="preserve"> </w:t>
            </w:r>
            <w:r w:rsidRPr="00795EFD">
              <w:rPr>
                <w:rFonts w:ascii="Arabic Typesetting" w:hAnsi="Arabic Typesetting" w:cs="Arabic Typesetting"/>
                <w:sz w:val="36"/>
                <w:szCs w:val="36"/>
                <w:rtl/>
              </w:rPr>
              <w:t>ينهض بالتنمية. ومن المقترح تركيز الدراسات على ثلاثة موضوعات</w:t>
            </w:r>
            <w:r w:rsidRPr="00795EFD">
              <w:rPr>
                <w:rFonts w:ascii="Arabic Typesetting" w:hAnsi="Arabic Typesetting" w:cs="Arabic Typesetting"/>
                <w:sz w:val="36"/>
                <w:szCs w:val="36"/>
              </w:rPr>
              <w:t xml:space="preserve"> </w:t>
            </w:r>
            <w:r w:rsidRPr="00795EFD">
              <w:rPr>
                <w:rFonts w:ascii="Arabic Typesetting" w:hAnsi="Arabic Typesetting" w:cs="Arabic Typesetting"/>
                <w:sz w:val="36"/>
                <w:szCs w:val="36"/>
                <w:rtl/>
              </w:rPr>
              <w:t>عامة وهي الابتكار المحلي، ونشر المعرفة على الصعيد الدولي والوطني، والجوانب</w:t>
            </w:r>
            <w:r w:rsidRPr="00795EFD">
              <w:rPr>
                <w:rFonts w:ascii="Arabic Typesetting" w:hAnsi="Arabic Typesetting" w:cs="Arabic Typesetting"/>
                <w:sz w:val="36"/>
                <w:szCs w:val="36"/>
              </w:rPr>
              <w:t xml:space="preserve"> </w:t>
            </w:r>
            <w:r w:rsidRPr="00795EFD">
              <w:rPr>
                <w:rFonts w:ascii="Arabic Typesetting" w:hAnsi="Arabic Typesetting" w:cs="Arabic Typesetting"/>
                <w:sz w:val="36"/>
                <w:szCs w:val="36"/>
                <w:rtl/>
              </w:rPr>
              <w:t xml:space="preserve">المؤسسية لنظام الملكية الفكرية </w:t>
            </w:r>
            <w:r w:rsidRPr="00795EFD">
              <w:rPr>
                <w:rFonts w:ascii="Arabic Typesetting" w:hAnsi="Arabic Typesetting" w:cs="Arabic Typesetting" w:hint="cs"/>
                <w:sz w:val="36"/>
                <w:szCs w:val="36"/>
                <w:rtl/>
              </w:rPr>
              <w:t>ونتائجه</w:t>
            </w:r>
            <w:r w:rsidRPr="00795EFD">
              <w:rPr>
                <w:rFonts w:ascii="Arabic Typesetting" w:hAnsi="Arabic Typesetting" w:cs="Arabic Typesetting"/>
                <w:sz w:val="36"/>
                <w:szCs w:val="36"/>
                <w:rtl/>
              </w:rPr>
              <w:t xml:space="preserve"> الاقتصادية. وسيتولى إعداد الدراسات مجموعات</w:t>
            </w:r>
            <w:r w:rsidRPr="00795EFD">
              <w:rPr>
                <w:rFonts w:ascii="Arabic Typesetting" w:hAnsi="Arabic Typesetting" w:cs="Arabic Typesetting"/>
                <w:sz w:val="36"/>
                <w:szCs w:val="36"/>
              </w:rPr>
              <w:t xml:space="preserve"> </w:t>
            </w:r>
            <w:r w:rsidRPr="00795EFD">
              <w:rPr>
                <w:rFonts w:ascii="Arabic Typesetting" w:hAnsi="Arabic Typesetting" w:cs="Arabic Typesetting"/>
                <w:sz w:val="36"/>
                <w:szCs w:val="36"/>
                <w:rtl/>
              </w:rPr>
              <w:t>من الباحثين ويشارك فيها شعبة ا</w:t>
            </w:r>
            <w:r>
              <w:rPr>
                <w:rFonts w:ascii="Arabic Typesetting" w:hAnsi="Arabic Typesetting" w:cs="Arabic Typesetting"/>
                <w:sz w:val="36"/>
                <w:szCs w:val="36"/>
                <w:rtl/>
              </w:rPr>
              <w:t>لدراسات الاقتصادية والإحصائيات</w:t>
            </w:r>
            <w:r w:rsidRPr="00795EFD">
              <w:rPr>
                <w:rFonts w:ascii="Arabic Typesetting" w:hAnsi="Arabic Typesetting" w:cs="Arabic Typesetting"/>
                <w:sz w:val="36"/>
                <w:szCs w:val="36"/>
                <w:rtl/>
              </w:rPr>
              <w:t xml:space="preserve"> وخبراء دوليون وباحثون</w:t>
            </w:r>
            <w:r w:rsidRPr="00795EFD">
              <w:rPr>
                <w:rFonts w:ascii="Arabic Typesetting" w:hAnsi="Arabic Typesetting" w:cs="Arabic Typesetting"/>
                <w:sz w:val="36"/>
                <w:szCs w:val="36"/>
              </w:rPr>
              <w:t xml:space="preserve"> </w:t>
            </w:r>
            <w:r w:rsidRPr="00795EFD">
              <w:rPr>
                <w:rFonts w:ascii="Arabic Typesetting" w:hAnsi="Arabic Typesetting" w:cs="Arabic Typesetting"/>
                <w:sz w:val="36"/>
                <w:szCs w:val="36"/>
                <w:rtl/>
              </w:rPr>
              <w:t>محليون</w:t>
            </w:r>
            <w:r w:rsidRPr="00795EFD">
              <w:rPr>
                <w:rFonts w:ascii="Arabic Typesetting" w:hAnsi="Arabic Typesetting" w:cs="Arabic Typesetting"/>
                <w:sz w:val="36"/>
                <w:szCs w:val="36"/>
              </w:rPr>
              <w:t>.</w:t>
            </w:r>
          </w:p>
        </w:tc>
      </w:tr>
    </w:tbl>
    <w:p w:rsidR="004C3FE2" w:rsidRDefault="004C3FE2" w:rsidP="004C3FE2">
      <w:pPr>
        <w:pStyle w:val="NormalParaAR"/>
        <w:rPr>
          <w:rtl/>
        </w:rPr>
      </w:pPr>
    </w:p>
    <w:p w:rsidR="004C3FE2" w:rsidRDefault="004C3FE2" w:rsidP="004C3FE2">
      <w:pPr>
        <w:rPr>
          <w:rFonts w:ascii="Arabic Typesetting" w:hAnsi="Arabic Typesetting" w:cs="Arabic Typesetting"/>
          <w:sz w:val="36"/>
          <w:szCs w:val="36"/>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6700"/>
      </w:tblGrid>
      <w:tr w:rsidR="004C3FE2" w:rsidRPr="00795EFD" w:rsidTr="00D63A33">
        <w:trPr>
          <w:jc w:val="center"/>
        </w:trPr>
        <w:tc>
          <w:tcPr>
            <w:tcW w:w="1944"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lang w:val="fr-CH"/>
              </w:rPr>
            </w:pPr>
            <w:r w:rsidRPr="00795EFD">
              <w:rPr>
                <w:rFonts w:ascii="Arabic Typesetting" w:hAnsi="Arabic Typesetting" w:cs="Arabic Typesetting"/>
                <w:sz w:val="36"/>
                <w:szCs w:val="36"/>
                <w:u w:val="single"/>
              </w:rPr>
              <w:lastRenderedPageBreak/>
              <w:br w:type="page"/>
            </w:r>
            <w:r w:rsidRPr="00795EFD">
              <w:rPr>
                <w:rFonts w:ascii="Arabic Typesetting" w:hAnsi="Arabic Typesetting" w:cs="Arabic Typesetting"/>
                <w:sz w:val="36"/>
                <w:szCs w:val="36"/>
                <w:u w:val="single"/>
                <w:rtl/>
                <w:lang w:bidi="ar-EG"/>
              </w:rPr>
              <w:br w:type="page"/>
            </w:r>
            <w:r w:rsidRPr="00795EFD">
              <w:rPr>
                <w:rFonts w:ascii="Arabic Typesetting" w:hAnsi="Arabic Typesetting" w:cs="Arabic Typesetting"/>
                <w:color w:val="000000"/>
                <w:sz w:val="36"/>
                <w:szCs w:val="36"/>
                <w:u w:val="single"/>
                <w:rtl/>
              </w:rPr>
              <w:t>مدير المشروع</w:t>
            </w:r>
          </w:p>
        </w:tc>
        <w:tc>
          <w:tcPr>
            <w:tcW w:w="6700"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sidRPr="00795EFD">
              <w:rPr>
                <w:rFonts w:ascii="Arabic Typesetting" w:hAnsi="Arabic Typesetting" w:cs="Arabic Typesetting"/>
                <w:color w:val="000000"/>
                <w:sz w:val="36"/>
                <w:szCs w:val="36"/>
                <w:rtl/>
              </w:rPr>
              <w:t xml:space="preserve">السيد </w:t>
            </w:r>
            <w:proofErr w:type="spellStart"/>
            <w:r w:rsidRPr="00795EFD">
              <w:rPr>
                <w:rFonts w:ascii="Arabic Typesetting" w:hAnsi="Arabic Typesetting" w:cs="Arabic Typesetting"/>
                <w:color w:val="000000"/>
                <w:sz w:val="36"/>
                <w:szCs w:val="36"/>
                <w:rtl/>
              </w:rPr>
              <w:t>كارستن</w:t>
            </w:r>
            <w:proofErr w:type="spellEnd"/>
            <w:r w:rsidRPr="00795EFD">
              <w:rPr>
                <w:rFonts w:ascii="Arabic Typesetting" w:hAnsi="Arabic Typesetting" w:cs="Arabic Typesetting"/>
                <w:color w:val="000000"/>
                <w:sz w:val="36"/>
                <w:szCs w:val="36"/>
                <w:rtl/>
              </w:rPr>
              <w:t xml:space="preserve"> فينك</w:t>
            </w:r>
          </w:p>
        </w:tc>
      </w:tr>
      <w:tr w:rsidR="004C3FE2" w:rsidRPr="00795EFD" w:rsidTr="00D63A33">
        <w:trPr>
          <w:jc w:val="center"/>
        </w:trPr>
        <w:tc>
          <w:tcPr>
            <w:tcW w:w="1944"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6700" w:type="dxa"/>
          </w:tcPr>
          <w:p w:rsidR="004C3FE2" w:rsidRPr="00795EFD" w:rsidRDefault="004C3FE2" w:rsidP="00D63A33">
            <w:pPr>
              <w:bidi/>
              <w:spacing w:after="180" w:line="300" w:lineRule="exact"/>
              <w:rPr>
                <w:rFonts w:ascii="Arabic Typesetting" w:hAnsi="Arabic Typesetting" w:cs="Arabic Typesetting"/>
                <w:i/>
                <w:iCs/>
                <w:sz w:val="36"/>
                <w:szCs w:val="36"/>
                <w:lang w:bidi="ar-EG"/>
              </w:rPr>
            </w:pPr>
            <w:r w:rsidRPr="00795EFD">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2.5</w:t>
            </w:r>
          </w:p>
          <w:p w:rsidR="004C3FE2" w:rsidRPr="00795EFD" w:rsidRDefault="004C3FE2" w:rsidP="00D63A33">
            <w:pPr>
              <w:bidi/>
              <w:spacing w:after="180" w:line="300" w:lineRule="exact"/>
              <w:rPr>
                <w:rFonts w:ascii="Arabic Typesetting" w:hAnsi="Arabic Typesetting" w:cs="Arabic Typesetting"/>
                <w:color w:val="000000"/>
                <w:sz w:val="36"/>
                <w:szCs w:val="36"/>
                <w:rtl/>
                <w:lang w:bidi="ar-EG"/>
              </w:rPr>
            </w:pPr>
            <w:r w:rsidRPr="00795EFD">
              <w:rPr>
                <w:rFonts w:ascii="Arabic Typesetting" w:hAnsi="Arabic Typesetting" w:cs="Arabic Typesetting"/>
                <w:sz w:val="36"/>
                <w:szCs w:val="36"/>
                <w:rtl/>
              </w:rPr>
              <w:t>الأخذ بالتحليل الاقتصادي للويبو كمدخل في صياغة سياسة الملكية الفكرية</w:t>
            </w:r>
            <w:r w:rsidRPr="00795EFD">
              <w:rPr>
                <w:rFonts w:ascii="Arabic Typesetting" w:hAnsi="Arabic Typesetting" w:cs="Arabic Typesetting"/>
                <w:sz w:val="36"/>
                <w:szCs w:val="36"/>
                <w:rtl/>
                <w:lang w:bidi="ar-EG"/>
              </w:rPr>
              <w:t>.</w:t>
            </w:r>
          </w:p>
        </w:tc>
      </w:tr>
      <w:tr w:rsidR="004C3FE2" w:rsidRPr="00795EFD" w:rsidTr="00D63A33">
        <w:trPr>
          <w:jc w:val="center"/>
        </w:trPr>
        <w:tc>
          <w:tcPr>
            <w:tcW w:w="1944"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التقدم المحرز في تنفيذ المشروع</w:t>
            </w:r>
          </w:p>
        </w:tc>
        <w:tc>
          <w:tcPr>
            <w:tcW w:w="6700" w:type="dxa"/>
          </w:tcPr>
          <w:p w:rsidR="004C3FE2" w:rsidRDefault="004C3FE2" w:rsidP="00D63A33">
            <w:pPr>
              <w:bidi/>
              <w:spacing w:after="180" w:line="300" w:lineRule="exact"/>
              <w:rPr>
                <w:rFonts w:ascii="Arabic Typesetting" w:hAnsi="Arabic Typesetting" w:cs="Arabic Typesetting"/>
                <w:color w:val="000000"/>
                <w:sz w:val="36"/>
                <w:szCs w:val="36"/>
                <w:rtl/>
                <w:lang w:bidi="ar-EG"/>
              </w:rPr>
            </w:pPr>
            <w:r w:rsidRPr="00795EFD">
              <w:rPr>
                <w:rFonts w:ascii="Arabic Typesetting" w:hAnsi="Arabic Typesetting" w:cs="Arabic Typesetting"/>
                <w:color w:val="000000"/>
                <w:sz w:val="36"/>
                <w:szCs w:val="36"/>
                <w:rtl/>
              </w:rPr>
              <w:t xml:space="preserve">منذ تقديم التقرير المرحلي الأخير، </w:t>
            </w:r>
            <w:r>
              <w:rPr>
                <w:rFonts w:ascii="Arabic Typesetting" w:hAnsi="Arabic Typesetting" w:cs="Arabic Typesetting" w:hint="cs"/>
                <w:color w:val="000000"/>
                <w:sz w:val="36"/>
                <w:szCs w:val="36"/>
                <w:rtl/>
                <w:lang w:bidi="ar-EG"/>
              </w:rPr>
              <w:t>أحرز تقدم هائل في جميع مشروعات الدراسات القطرية ومن المزمع استكمالها قبل نهاية عام 2013. وستقدم جميع الدراسات المتبقية إلى اللجنة في دورتيها الثانية عشرة والثالثة عشرة. وتشمل أبرز الإنجازات التي تحققت خلال الأشهر الاثني عشر الماضية ما يلي:</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شيلي</w:t>
            </w:r>
            <w:r>
              <w:rPr>
                <w:rFonts w:ascii="Arabic Typesetting" w:hAnsi="Arabic Typesetting" w:cs="Arabic Typesetting" w:hint="cs"/>
                <w:color w:val="000000"/>
                <w:sz w:val="36"/>
                <w:szCs w:val="36"/>
                <w:rtl/>
              </w:rPr>
              <w:t>: استكملت دراسة حول استخدام الملكية الفكرية في شيلي، وقدمت إلى اللجنة في دورتها الحادية عشرة، وترجمت إلى الإسبانية؛ وأحرز تقدم هائل في تحليل الدراسات الخاصة بمنح البراءات على المستحضرات الصيدلانية والسطو على العلامات التجارية.</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(ب)</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البرازيل</w:t>
            </w:r>
            <w:r>
              <w:rPr>
                <w:rFonts w:ascii="Arabic Typesetting" w:hAnsi="Arabic Typesetting" w:cs="Arabic Typesetting" w:hint="cs"/>
                <w:color w:val="000000"/>
                <w:sz w:val="36"/>
                <w:szCs w:val="36"/>
                <w:rtl/>
              </w:rPr>
              <w:t>: دراسة حول استخدام الملكية الفكرية استنادا إلى بيانات الدراسات ال</w:t>
            </w:r>
            <w:r w:rsidR="00D63A33">
              <w:rPr>
                <w:rFonts w:ascii="Arabic Typesetting" w:hAnsi="Arabic Typesetting" w:cs="Arabic Typesetting" w:hint="cs"/>
                <w:color w:val="000000"/>
                <w:sz w:val="36"/>
                <w:szCs w:val="36"/>
                <w:rtl/>
              </w:rPr>
              <w:t>استقصائية على مستوى الشركات قدمت</w:t>
            </w:r>
            <w:r>
              <w:rPr>
                <w:rFonts w:ascii="Arabic Typesetting" w:hAnsi="Arabic Typesetting" w:cs="Arabic Typesetting" w:hint="cs"/>
                <w:color w:val="000000"/>
                <w:sz w:val="36"/>
                <w:szCs w:val="36"/>
                <w:rtl/>
              </w:rPr>
              <w:t xml:space="preserve"> إلى اللجنة في دورتها الحادية عشرة؛ واستكمال قاعدة بيانات تسجيل الوحدات الخاصة بالملكية الفكرية لدى المكتب البرازيلي للملكية الفكرية وأحرز تقدم هائل في صياغة دراسة حول استخدام الملكية الفكرية في البرازيل استنادا إلى هذه البيانات؛ وأحرز تقدم هائل في تحليل هذه الدراسة حول استخدام الملكية الفكرية وأداء التصدير.</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(ج)</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أوروغواي</w:t>
            </w:r>
            <w:r>
              <w:rPr>
                <w:rFonts w:ascii="Arabic Typesetting" w:hAnsi="Arabic Typesetting" w:cs="Arabic Typesetting" w:hint="cs"/>
                <w:color w:val="000000"/>
                <w:sz w:val="36"/>
                <w:szCs w:val="36"/>
                <w:rtl/>
              </w:rPr>
              <w:t>: استكملت دراسة حول الملكية الفكرية في قطاع الغابات وقدمت إلى اللجنة في دورتها الحادية عشرة. وأحرز تقدم هائل في تحليل الدراسة الخاصة بمنح البراءات وبنية السوق في دوائر الصناعات الصيدلانية.</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(د)</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مصر</w:t>
            </w:r>
            <w:r>
              <w:rPr>
                <w:rFonts w:ascii="Arabic Typesetting" w:hAnsi="Arabic Typesetting" w:cs="Arabic Typesetting" w:hint="cs"/>
                <w:color w:val="000000"/>
                <w:sz w:val="36"/>
                <w:szCs w:val="36"/>
                <w:rtl/>
              </w:rPr>
              <w:t xml:space="preserve">: تجري دراسة حول دور الملكية الفكرية في دوائر صناعة تكنولوجيا المعلومات والاتصالات؛ واستكملت مهمات تقصي الحقائق ومقابلة أصحاب المصلحة المعنيين. </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(ه)</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الصين</w:t>
            </w:r>
            <w:r>
              <w:rPr>
                <w:rFonts w:ascii="Arabic Typesetting" w:hAnsi="Arabic Typesetting" w:cs="Arabic Typesetting" w:hint="cs"/>
                <w:color w:val="000000"/>
                <w:sz w:val="36"/>
                <w:szCs w:val="36"/>
                <w:rtl/>
              </w:rPr>
              <w:t>: تقدم هائل في إجراء تحليل لدراسة حول سلوكيات المودعين الصينيين في الحصول على براءات أجنبية واستراتيجيات الشركات الصينية في الحصول على البراءات.</w:t>
            </w:r>
          </w:p>
          <w:p w:rsidR="004C3FE2" w:rsidRPr="00795EFD"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تايلند</w:t>
            </w:r>
            <w:r>
              <w:rPr>
                <w:rFonts w:ascii="Arabic Typesetting" w:hAnsi="Arabic Typesetting" w:cs="Arabic Typesetting" w:hint="cs"/>
                <w:color w:val="000000"/>
                <w:sz w:val="36"/>
                <w:szCs w:val="36"/>
                <w:rtl/>
              </w:rPr>
              <w:t xml:space="preserve">: استكمال قاعدة بيانات تسجيل الوحدات لتسجيلات نماذج المنفعة؛ وتقدم هائل في صياغة دراسة حول استخدام نماذج المنفعة، استنادا إلى قاعدة بيانات منشأة حديثا. </w:t>
            </w:r>
          </w:p>
        </w:tc>
      </w:tr>
      <w:tr w:rsidR="004C3FE2" w:rsidRPr="00795EFD" w:rsidTr="00D63A33">
        <w:trPr>
          <w:jc w:val="center"/>
        </w:trPr>
        <w:tc>
          <w:tcPr>
            <w:tcW w:w="1944"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t>أمثلة على النجاح/الأثر والدروس الرئيسية</w:t>
            </w:r>
          </w:p>
        </w:tc>
        <w:tc>
          <w:tcPr>
            <w:tcW w:w="6700"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sidRPr="00795EFD">
              <w:rPr>
                <w:rFonts w:ascii="Arabic Typesetting" w:hAnsi="Arabic Typesetting" w:cs="Arabic Typesetting"/>
                <w:color w:val="000000"/>
                <w:sz w:val="36"/>
                <w:szCs w:val="36"/>
                <w:rtl/>
              </w:rPr>
              <w:t xml:space="preserve">من </w:t>
            </w:r>
            <w:r>
              <w:rPr>
                <w:rFonts w:ascii="Arabic Typesetting" w:hAnsi="Arabic Typesetting" w:cs="Arabic Typesetting" w:hint="cs"/>
                <w:color w:val="000000"/>
                <w:sz w:val="36"/>
                <w:szCs w:val="36"/>
                <w:rtl/>
              </w:rPr>
              <w:t>المبكر</w:t>
            </w:r>
            <w:r w:rsidRPr="00795EFD">
              <w:rPr>
                <w:rFonts w:ascii="Arabic Typesetting" w:hAnsi="Arabic Typesetting" w:cs="Arabic Typesetting"/>
                <w:color w:val="000000"/>
                <w:sz w:val="36"/>
                <w:szCs w:val="36"/>
                <w:rtl/>
              </w:rPr>
              <w:t xml:space="preserve"> تقييم الأثر الإجمالي للمشروع. ومع ذلك، فقد كشفت الأحداث التي تم الترتيب لها فيما يتعلق بالدراسات القطرية عن توفر رغبة قوية واهتمام متزايد بالعمل المبذول في الدراسات، كما شجعت تلك الأحداث أيضا على إجراء حوار داخلي حول كيفية تأثير الملكية الفكرية على الأداء الاقتصادي.</w:t>
            </w:r>
          </w:p>
          <w:p w:rsidR="004C3FE2" w:rsidRPr="00795EFD" w:rsidRDefault="004C3FE2" w:rsidP="00D63A33">
            <w:pPr>
              <w:bidi/>
              <w:spacing w:after="180" w:line="300" w:lineRule="exact"/>
              <w:rPr>
                <w:rFonts w:ascii="Arabic Typesetting" w:hAnsi="Arabic Typesetting" w:cs="Arabic Typesetting"/>
                <w:color w:val="000000"/>
                <w:sz w:val="36"/>
                <w:szCs w:val="36"/>
                <w:rtl/>
              </w:rPr>
            </w:pPr>
            <w:r w:rsidRPr="00795EFD">
              <w:rPr>
                <w:rFonts w:ascii="Arabic Typesetting" w:hAnsi="Arabic Typesetting" w:cs="Arabic Typesetting"/>
                <w:color w:val="000000"/>
                <w:sz w:val="36"/>
                <w:szCs w:val="36"/>
                <w:rtl/>
              </w:rPr>
              <w:t>ومن الدروس الرئيسية المستفادة ما أظهرته مجموعة متنوعة من الوكالات الحكومية من الاهتمام بدراسة الآثار الاقتصادية المترتبة على خيارات السياسة العامة للملكية الفكرية - بما في ذلك التجارة، والاقتصاد، وغيرها من الوزارات، ومكاتب الملكية الفكرية، ووكالات الابتكار والسلطات المعنية بالمنافسة. وبالتالي يتطلب ضمان الملكية الكاملة لأعمال التحليل الاقتصادي قدرا كبيرا من التنسيق فيما بين الوكالات.</w:t>
            </w:r>
          </w:p>
        </w:tc>
      </w:tr>
      <w:tr w:rsidR="004C3FE2" w:rsidRPr="00795EFD" w:rsidTr="00D63A33">
        <w:trPr>
          <w:cantSplit/>
          <w:jc w:val="center"/>
        </w:trPr>
        <w:tc>
          <w:tcPr>
            <w:tcW w:w="1944" w:type="dxa"/>
          </w:tcPr>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r w:rsidRPr="00795EFD">
              <w:rPr>
                <w:rFonts w:ascii="Arabic Typesetting" w:hAnsi="Arabic Typesetting" w:cs="Arabic Typesetting"/>
                <w:color w:val="000000"/>
                <w:sz w:val="36"/>
                <w:szCs w:val="36"/>
                <w:u w:val="single"/>
                <w:rtl/>
              </w:rPr>
              <w:lastRenderedPageBreak/>
              <w:t>المخاطر والتخفيف من آثارها</w:t>
            </w:r>
          </w:p>
          <w:p w:rsidR="004C3FE2" w:rsidRPr="00795EFD" w:rsidRDefault="004C3FE2" w:rsidP="00D63A33">
            <w:pPr>
              <w:bidi/>
              <w:spacing w:after="180" w:line="300" w:lineRule="exact"/>
              <w:rPr>
                <w:rFonts w:ascii="Arabic Typesetting" w:hAnsi="Arabic Typesetting" w:cs="Arabic Typesetting"/>
                <w:color w:val="000000"/>
                <w:sz w:val="36"/>
                <w:szCs w:val="36"/>
                <w:u w:val="single"/>
                <w:rtl/>
              </w:rPr>
            </w:pPr>
          </w:p>
        </w:tc>
        <w:tc>
          <w:tcPr>
            <w:tcW w:w="6700" w:type="dxa"/>
          </w:tcPr>
          <w:p w:rsidR="004C3FE2" w:rsidRPr="00795EFD" w:rsidRDefault="004C3FE2" w:rsidP="00D63A33">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يستلزم استكمال جميع الدراسات المتبقية قبل نهاية العام مدخلات موقوتة من الخبراء الاستشاريين والشركاء الخارجيين. وللتخفيف من أثر أي تأخير، أبلغت الويبو جميع الخبراء الاستشاريين والشركاء بالمهل المعنية التي تتيح إنجاز الأعمال في الوقت المناسب.</w:t>
            </w:r>
          </w:p>
        </w:tc>
      </w:tr>
      <w:tr w:rsidR="004C3FE2" w:rsidRPr="00795EFD" w:rsidTr="00D63A33">
        <w:trPr>
          <w:jc w:val="center"/>
        </w:trPr>
        <w:tc>
          <w:tcPr>
            <w:tcW w:w="1944" w:type="dxa"/>
          </w:tcPr>
          <w:p w:rsidR="004C3FE2" w:rsidRPr="00A94AAA" w:rsidRDefault="004C3FE2" w:rsidP="00D63A33">
            <w:pPr>
              <w:bidi/>
              <w:spacing w:after="180" w:line="300" w:lineRule="exact"/>
              <w:rPr>
                <w:rFonts w:ascii="Arabic Typesetting" w:hAnsi="Arabic Typesetting" w:cs="Arabic Typesetting"/>
                <w:color w:val="000000"/>
                <w:sz w:val="36"/>
                <w:szCs w:val="36"/>
                <w:u w:val="single"/>
                <w:rtl/>
              </w:rPr>
            </w:pPr>
            <w:r w:rsidRPr="00A94AAA">
              <w:rPr>
                <w:rFonts w:ascii="Arabic Typesetting" w:hAnsi="Arabic Typesetting" w:cs="Arabic Typesetting"/>
                <w:color w:val="000000"/>
                <w:sz w:val="36"/>
                <w:szCs w:val="36"/>
                <w:u w:val="single"/>
                <w:rtl/>
              </w:rPr>
              <w:t>مسائل تقتضي دعما/اهتماما فوريا</w:t>
            </w:r>
          </w:p>
        </w:tc>
        <w:tc>
          <w:tcPr>
            <w:tcW w:w="6700"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توجد.</w:t>
            </w:r>
          </w:p>
        </w:tc>
      </w:tr>
      <w:tr w:rsidR="004C3FE2" w:rsidRPr="00795EFD" w:rsidTr="00D63A33">
        <w:trPr>
          <w:jc w:val="center"/>
        </w:trPr>
        <w:tc>
          <w:tcPr>
            <w:tcW w:w="1944" w:type="dxa"/>
          </w:tcPr>
          <w:p w:rsidR="004C3FE2" w:rsidRPr="00A94AAA" w:rsidRDefault="004C3FE2" w:rsidP="00D63A33">
            <w:pPr>
              <w:bidi/>
              <w:spacing w:after="180" w:line="300" w:lineRule="exact"/>
              <w:rPr>
                <w:rFonts w:ascii="Arabic Typesetting" w:hAnsi="Arabic Typesetting" w:cs="Arabic Typesetting"/>
                <w:color w:val="000000"/>
                <w:sz w:val="36"/>
                <w:szCs w:val="36"/>
                <w:u w:val="single"/>
                <w:rtl/>
              </w:rPr>
            </w:pPr>
            <w:r w:rsidRPr="00A94AAA">
              <w:rPr>
                <w:rFonts w:ascii="Arabic Typesetting" w:hAnsi="Arabic Typesetting" w:cs="Arabic Typesetting"/>
                <w:color w:val="000000"/>
                <w:sz w:val="36"/>
                <w:szCs w:val="36"/>
                <w:u w:val="single"/>
                <w:rtl/>
              </w:rPr>
              <w:t>المضي قدما</w:t>
            </w:r>
          </w:p>
        </w:tc>
        <w:tc>
          <w:tcPr>
            <w:tcW w:w="6700" w:type="dxa"/>
          </w:tcPr>
          <w:p w:rsidR="004C3FE2" w:rsidRDefault="004C3FE2" w:rsidP="00D63A33">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 xml:space="preserve">يمكن تلخيص سبل المضي قدما بالدراسات القطرية الست على النحو التالي: </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شيلي</w:t>
            </w:r>
            <w:r>
              <w:rPr>
                <w:rFonts w:ascii="Arabic Typesetting" w:hAnsi="Arabic Typesetting" w:cs="Arabic Typesetting" w:hint="cs"/>
                <w:color w:val="000000"/>
                <w:sz w:val="36"/>
                <w:szCs w:val="36"/>
                <w:rtl/>
              </w:rPr>
              <w:t>: استكملت جميع أعمال الدراسة المزمعة.</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(ب)</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البرازيل</w:t>
            </w:r>
            <w:r>
              <w:rPr>
                <w:rFonts w:ascii="Arabic Typesetting" w:hAnsi="Arabic Typesetting" w:cs="Arabic Typesetting" w:hint="cs"/>
                <w:color w:val="000000"/>
                <w:sz w:val="36"/>
                <w:szCs w:val="36"/>
                <w:rtl/>
              </w:rPr>
              <w:t>: استكملت جميع أعمال الدراسة المزمعة.</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(ج)</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أوروغواي</w:t>
            </w:r>
            <w:r>
              <w:rPr>
                <w:rFonts w:ascii="Arabic Typesetting" w:hAnsi="Arabic Typesetting" w:cs="Arabic Typesetting" w:hint="cs"/>
                <w:color w:val="000000"/>
                <w:sz w:val="36"/>
                <w:szCs w:val="36"/>
                <w:rtl/>
              </w:rPr>
              <w:t>: ستكتمل الدراسة حول دوائر الصناعة الصيدلانية والدراسة الاستكشافية حول دور الملكية الفكرية في القطاع السمعي البصري قبل نهاية عام</w:t>
            </w:r>
            <w:r w:rsidR="00D63A33">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2013.</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(د)</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مصر</w:t>
            </w:r>
            <w:r>
              <w:rPr>
                <w:rFonts w:ascii="Arabic Typesetting" w:hAnsi="Arabic Typesetting" w:cs="Arabic Typesetting" w:hint="cs"/>
                <w:color w:val="000000"/>
                <w:sz w:val="36"/>
                <w:szCs w:val="36"/>
                <w:rtl/>
              </w:rPr>
              <w:t>: من المزمع استكمال الدراسة قبل نهاية عام 2013.</w:t>
            </w:r>
          </w:p>
          <w:p w:rsidR="004C3FE2"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(ه)</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الصين</w:t>
            </w:r>
            <w:r>
              <w:rPr>
                <w:rFonts w:ascii="Arabic Typesetting" w:hAnsi="Arabic Typesetting" w:cs="Arabic Typesetting" w:hint="cs"/>
                <w:color w:val="000000"/>
                <w:sz w:val="36"/>
                <w:szCs w:val="36"/>
                <w:rtl/>
              </w:rPr>
              <w:t>: تجري الدراسة حول استخدام البراءات واستراتيجيات الأعمال على قدم وساق ومن المزمع أن تستكمل قبل نهاية العام.</w:t>
            </w:r>
          </w:p>
          <w:p w:rsidR="004C3FE2" w:rsidRDefault="004C3FE2" w:rsidP="00D63A33">
            <w:pPr>
              <w:pStyle w:val="ListParagraph"/>
              <w:bidi/>
              <w:spacing w:after="240" w:line="300" w:lineRule="exact"/>
              <w:ind w:left="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ab/>
            </w:r>
            <w:r w:rsidRPr="00F802A5">
              <w:rPr>
                <w:rFonts w:ascii="Arabic Typesetting" w:hAnsi="Arabic Typesetting" w:cs="Arabic Typesetting" w:hint="cs"/>
                <w:color w:val="000000"/>
                <w:sz w:val="36"/>
                <w:szCs w:val="36"/>
                <w:u w:val="single"/>
                <w:rtl/>
              </w:rPr>
              <w:t>تايلند</w:t>
            </w:r>
            <w:r>
              <w:rPr>
                <w:rFonts w:ascii="Arabic Typesetting" w:hAnsi="Arabic Typesetting" w:cs="Arabic Typesetting" w:hint="cs"/>
                <w:color w:val="000000"/>
                <w:sz w:val="36"/>
                <w:szCs w:val="36"/>
                <w:rtl/>
              </w:rPr>
              <w:t>: سيستكمل البحث التحليلي لمتابعة استخدام البراءات الصغيرة وأداء الشركات قبل نهاية عام 2013.</w:t>
            </w:r>
          </w:p>
          <w:p w:rsidR="00B51544" w:rsidRDefault="00B51544" w:rsidP="00B51544">
            <w:pPr>
              <w:pStyle w:val="ListParagraph"/>
              <w:bidi/>
              <w:spacing w:before="360" w:after="180" w:line="300" w:lineRule="exact"/>
              <w:ind w:left="0"/>
              <w:rPr>
                <w:rFonts w:ascii="Arabic Typesetting" w:hAnsi="Arabic Typesetting" w:cs="Arabic Typesetting"/>
                <w:color w:val="000000"/>
                <w:sz w:val="36"/>
                <w:szCs w:val="36"/>
                <w:rtl/>
              </w:rPr>
            </w:pPr>
          </w:p>
          <w:p w:rsidR="004C3FE2" w:rsidRPr="00BF6A49" w:rsidRDefault="004C3FE2" w:rsidP="00B51544">
            <w:pPr>
              <w:pStyle w:val="ListParagraph"/>
              <w:bidi/>
              <w:spacing w:before="120" w:after="180" w:line="300" w:lineRule="exact"/>
              <w:ind w:left="0"/>
              <w:rPr>
                <w:rFonts w:ascii="Arabic Typesetting" w:eastAsia="Times New Roman" w:hAnsi="Arabic Typesetting" w:cs="Arabic Typesetting"/>
                <w:color w:val="000000"/>
                <w:sz w:val="36"/>
                <w:szCs w:val="36"/>
                <w:rtl/>
                <w:lang w:eastAsia="en-US"/>
              </w:rPr>
            </w:pPr>
            <w:r>
              <w:rPr>
                <w:rFonts w:ascii="Arabic Typesetting" w:hAnsi="Arabic Typesetting" w:cs="Arabic Typesetting" w:hint="cs"/>
                <w:color w:val="000000"/>
                <w:sz w:val="36"/>
                <w:szCs w:val="36"/>
                <w:rtl/>
              </w:rPr>
              <w:t xml:space="preserve">وكما كان متوقعا في وثيقة المشروع الأصلية (الوثيقة </w:t>
            </w:r>
            <w:r w:rsidRPr="00BF6A49">
              <w:rPr>
                <w:rFonts w:ascii="Arabic Typesetting" w:hAnsi="Arabic Typesetting" w:cs="Arabic Typesetting"/>
                <w:color w:val="000000"/>
                <w:sz w:val="36"/>
                <w:szCs w:val="36"/>
              </w:rPr>
              <w:t>CDIP/5/7</w:t>
            </w:r>
            <w:r>
              <w:rPr>
                <w:rFonts w:ascii="Arabic Typesetting" w:hAnsi="Arabic Typesetting" w:cs="Arabic Typesetting" w:hint="cs"/>
                <w:color w:val="000000"/>
                <w:sz w:val="36"/>
                <w:szCs w:val="36"/>
                <w:rtl/>
              </w:rPr>
              <w:t>) ستنظم ندوة بحوث في ديسمبر 2013 سيجتمع فيها المساهمون الرئيسيون في الدراسات الست القطرية وخبراء دوليون مختارون. وسيكون الهدف من الندوة تحليل الدروس المستفادة من الدراسات المختلفة وإمكانية تطبيقها على نطاق واسع وتداعياتها على رسم السياسات على الصعيدين الوطني والدولي.</w:t>
            </w:r>
          </w:p>
        </w:tc>
      </w:tr>
      <w:tr w:rsidR="004C3FE2" w:rsidRPr="00795EFD" w:rsidTr="00D63A33">
        <w:trPr>
          <w:jc w:val="center"/>
        </w:trPr>
        <w:tc>
          <w:tcPr>
            <w:tcW w:w="1944" w:type="dxa"/>
          </w:tcPr>
          <w:p w:rsidR="004C3FE2" w:rsidRPr="00A94AAA" w:rsidRDefault="004C3FE2" w:rsidP="00D63A33">
            <w:pPr>
              <w:bidi/>
              <w:spacing w:after="180" w:line="300" w:lineRule="exact"/>
              <w:rPr>
                <w:rFonts w:ascii="Arabic Typesetting" w:hAnsi="Arabic Typesetting" w:cs="Arabic Typesetting"/>
                <w:color w:val="000000"/>
                <w:sz w:val="36"/>
                <w:szCs w:val="36"/>
                <w:u w:val="single"/>
                <w:rtl/>
              </w:rPr>
            </w:pPr>
            <w:r w:rsidRPr="00A94AAA">
              <w:rPr>
                <w:rFonts w:ascii="Arabic Typesetting" w:hAnsi="Arabic Typesetting" w:cs="Arabic Typesetting"/>
                <w:color w:val="000000"/>
                <w:sz w:val="36"/>
                <w:szCs w:val="36"/>
                <w:u w:val="single"/>
                <w:rtl/>
              </w:rPr>
              <w:t>الجدول الزمني للتنفيذ</w:t>
            </w:r>
          </w:p>
        </w:tc>
        <w:tc>
          <w:tcPr>
            <w:tcW w:w="6700"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يسير التنفيذ حسبما كان مزمعا وفقا للجدول الزمني (الذي مدد لستة أشهر في الدورة العاشرة للجنة). </w:t>
            </w:r>
          </w:p>
        </w:tc>
      </w:tr>
      <w:tr w:rsidR="004C3FE2" w:rsidRPr="00795EFD" w:rsidTr="00D63A33">
        <w:trPr>
          <w:jc w:val="center"/>
        </w:trPr>
        <w:tc>
          <w:tcPr>
            <w:tcW w:w="1944" w:type="dxa"/>
          </w:tcPr>
          <w:p w:rsidR="004C3FE2" w:rsidRPr="00A94AAA" w:rsidRDefault="004C3FE2" w:rsidP="00D63A33">
            <w:pPr>
              <w:bidi/>
              <w:spacing w:after="180" w:line="300" w:lineRule="exact"/>
              <w:rPr>
                <w:rFonts w:ascii="Arabic Typesetting" w:hAnsi="Arabic Typesetting" w:cs="Arabic Typesetting"/>
                <w:color w:val="000000"/>
                <w:sz w:val="36"/>
                <w:szCs w:val="36"/>
                <w:u w:val="single"/>
                <w:rtl/>
              </w:rPr>
            </w:pPr>
            <w:r w:rsidRPr="00A94AAA">
              <w:rPr>
                <w:rFonts w:ascii="Arabic Typesetting" w:hAnsi="Arabic Typesetting" w:cs="Arabic Typesetting"/>
                <w:color w:val="000000"/>
                <w:sz w:val="36"/>
                <w:szCs w:val="36"/>
                <w:u w:val="single"/>
                <w:rtl/>
              </w:rPr>
              <w:t>معدل تنفيذ المشروع</w:t>
            </w:r>
          </w:p>
        </w:tc>
        <w:tc>
          <w:tcPr>
            <w:tcW w:w="6700" w:type="dxa"/>
          </w:tcPr>
          <w:p w:rsidR="004C3FE2" w:rsidRPr="00795EFD" w:rsidRDefault="004C3FE2" w:rsidP="00D63A33">
            <w:pPr>
              <w:bidi/>
              <w:spacing w:after="180" w:line="300" w:lineRule="exact"/>
              <w:rPr>
                <w:rFonts w:ascii="Arabic Typesetting" w:hAnsi="Arabic Typesetting" w:cs="Arabic Typesetting"/>
                <w:color w:val="000000"/>
                <w:sz w:val="36"/>
                <w:szCs w:val="36"/>
                <w:rtl/>
              </w:rPr>
            </w:pPr>
            <w:r w:rsidRPr="00795EFD">
              <w:rPr>
                <w:rFonts w:ascii="Arabic Typesetting" w:hAnsi="Arabic Typesetting" w:cs="Arabic Typesetting"/>
                <w:color w:val="000000"/>
                <w:sz w:val="36"/>
                <w:szCs w:val="36"/>
                <w:rtl/>
              </w:rPr>
              <w:t xml:space="preserve">معدل استخدام الميزانية كما في نهاية أغسطس </w:t>
            </w:r>
            <w:r>
              <w:rPr>
                <w:rFonts w:ascii="Arabic Typesetting" w:hAnsi="Arabic Typesetting" w:cs="Arabic Typesetting" w:hint="cs"/>
                <w:color w:val="000000"/>
                <w:sz w:val="36"/>
                <w:szCs w:val="36"/>
                <w:rtl/>
              </w:rPr>
              <w:t>2013</w:t>
            </w:r>
            <w:r w:rsidRPr="00795EF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72,2</w:t>
            </w:r>
            <w:r w:rsidRPr="00795EFD">
              <w:rPr>
                <w:rFonts w:ascii="Arabic Typesetting" w:hAnsi="Arabic Typesetting" w:cs="Arabic Typesetting"/>
                <w:color w:val="000000"/>
                <w:sz w:val="36"/>
                <w:szCs w:val="36"/>
                <w:rtl/>
              </w:rPr>
              <w:t>%.</w:t>
            </w:r>
          </w:p>
        </w:tc>
      </w:tr>
      <w:tr w:rsidR="004C3FE2" w:rsidRPr="00795EFD" w:rsidTr="00D63A33">
        <w:trPr>
          <w:jc w:val="center"/>
        </w:trPr>
        <w:tc>
          <w:tcPr>
            <w:tcW w:w="1944" w:type="dxa"/>
          </w:tcPr>
          <w:p w:rsidR="004C3FE2" w:rsidRPr="00A94AAA" w:rsidRDefault="004C3FE2" w:rsidP="00D63A33">
            <w:pPr>
              <w:bidi/>
              <w:spacing w:after="180" w:line="300" w:lineRule="exact"/>
              <w:rPr>
                <w:rFonts w:ascii="Arabic Typesetting" w:hAnsi="Arabic Typesetting" w:cs="Arabic Typesetting"/>
                <w:color w:val="000000"/>
                <w:sz w:val="36"/>
                <w:szCs w:val="36"/>
                <w:u w:val="single"/>
                <w:rtl/>
              </w:rPr>
            </w:pPr>
            <w:r w:rsidRPr="00A94AAA">
              <w:rPr>
                <w:rFonts w:ascii="Arabic Typesetting" w:hAnsi="Arabic Typesetting" w:cs="Arabic Typesetting"/>
                <w:color w:val="000000"/>
                <w:sz w:val="36"/>
                <w:szCs w:val="36"/>
                <w:u w:val="single"/>
                <w:rtl/>
              </w:rPr>
              <w:t>التقارير السابقة</w:t>
            </w:r>
          </w:p>
        </w:tc>
        <w:tc>
          <w:tcPr>
            <w:tcW w:w="6700" w:type="dxa"/>
          </w:tcPr>
          <w:p w:rsidR="004C3FE2" w:rsidRPr="00B6188E" w:rsidRDefault="004C3FE2" w:rsidP="00D63A33">
            <w:pPr>
              <w:bidi/>
              <w:spacing w:after="180" w:line="300" w:lineRule="exact"/>
              <w:rPr>
                <w:rFonts w:ascii="Arabic Typesetting" w:eastAsia="SimSun" w:hAnsi="Arabic Typesetting" w:cs="Arabic Typesetting"/>
                <w:color w:val="000000"/>
                <w:sz w:val="36"/>
                <w:szCs w:val="36"/>
                <w:rtl/>
                <w:lang w:eastAsia="zh-CN"/>
              </w:rPr>
            </w:pPr>
            <w:r w:rsidRPr="00B6188E">
              <w:rPr>
                <w:rFonts w:ascii="Arabic Typesetting" w:eastAsia="SimSun" w:hAnsi="Arabic Typesetting" w:cs="Arabic Typesetting" w:hint="cs"/>
                <w:color w:val="000000"/>
                <w:sz w:val="36"/>
                <w:szCs w:val="36"/>
                <w:rtl/>
                <w:lang w:eastAsia="zh-CN"/>
              </w:rPr>
              <w:t xml:space="preserve">قدم أول تقرير مرحلي عن المشروع في المرفق السادس عشر للوثيقة </w:t>
            </w:r>
            <w:r w:rsidRPr="00B6188E">
              <w:rPr>
                <w:rFonts w:ascii="Arabic Typesetting" w:eastAsia="SimSun" w:hAnsi="Arabic Typesetting" w:cs="Arabic Typesetting"/>
                <w:color w:val="000000"/>
                <w:sz w:val="36"/>
                <w:szCs w:val="36"/>
                <w:lang w:eastAsia="zh-CN"/>
              </w:rPr>
              <w:t>CDIP/8/2</w:t>
            </w:r>
            <w:r>
              <w:rPr>
                <w:rFonts w:ascii="Arabic Typesetting" w:eastAsia="SimSun" w:hAnsi="Arabic Typesetting" w:cs="Arabic Typesetting" w:hint="cs"/>
                <w:color w:val="000000"/>
                <w:sz w:val="36"/>
                <w:szCs w:val="36"/>
                <w:rtl/>
                <w:lang w:eastAsia="zh-CN"/>
              </w:rPr>
              <w:t xml:space="preserve"> إلى اللجنة في دورتها الثامنة المعقودة في نوفمبر 2011. وقدم التقرير المرحلي الثاني في الوثيقة </w:t>
            </w:r>
            <w:r w:rsidRPr="00B6188E">
              <w:rPr>
                <w:rFonts w:ascii="Arabic Typesetting" w:eastAsia="SimSun" w:hAnsi="Arabic Typesetting" w:cs="Arabic Typesetting"/>
                <w:color w:val="000000"/>
                <w:sz w:val="36"/>
                <w:szCs w:val="36"/>
                <w:lang w:eastAsia="zh-CN"/>
              </w:rPr>
              <w:t>CDIP/10/2</w:t>
            </w:r>
            <w:r>
              <w:rPr>
                <w:rFonts w:ascii="Arabic Typesetting" w:eastAsia="SimSun" w:hAnsi="Arabic Typesetting" w:cs="Arabic Typesetting" w:hint="cs"/>
                <w:color w:val="000000"/>
                <w:sz w:val="36"/>
                <w:szCs w:val="36"/>
                <w:rtl/>
                <w:lang w:eastAsia="zh-CN"/>
              </w:rPr>
              <w:t xml:space="preserve"> إلى اللجنة في دورتها العاشرة المعقودة في نوفمبر 2012.</w:t>
            </w:r>
          </w:p>
        </w:tc>
      </w:tr>
    </w:tbl>
    <w:p w:rsidR="004C3FE2" w:rsidRDefault="004C3FE2" w:rsidP="004C3FE2">
      <w:pPr>
        <w:pStyle w:val="NormalParaAR"/>
        <w:rPr>
          <w:rtl/>
        </w:rPr>
      </w:pPr>
    </w:p>
    <w:p w:rsidR="004C3FE2" w:rsidRDefault="004C3FE2" w:rsidP="004C3FE2">
      <w:pPr>
        <w:rPr>
          <w:rFonts w:ascii="Arabic Typesetting" w:hAnsi="Arabic Typesetting" w:cs="Arabic Typesetting"/>
          <w:sz w:val="36"/>
          <w:szCs w:val="36"/>
          <w:rtl/>
        </w:rPr>
      </w:pPr>
      <w:r>
        <w:rPr>
          <w:rtl/>
        </w:rPr>
        <w:br w:type="page"/>
      </w:r>
    </w:p>
    <w:p w:rsidR="004C3FE2" w:rsidRPr="00186614" w:rsidRDefault="004C3FE2" w:rsidP="00C94B96">
      <w:pPr>
        <w:bidi/>
        <w:spacing w:after="240" w:line="360" w:lineRule="exact"/>
        <w:ind w:left="-1"/>
        <w:rPr>
          <w:rFonts w:ascii="Arabic Typesetting" w:hAnsi="Arabic Typesetting" w:cs="Arabic Typesetting"/>
          <w:color w:val="000000"/>
          <w:sz w:val="40"/>
          <w:szCs w:val="40"/>
        </w:rPr>
      </w:pPr>
      <w:r w:rsidRPr="00186614">
        <w:rPr>
          <w:rFonts w:ascii="Arabic Typesetting" w:hAnsi="Arabic Typesetting" w:cs="Arabic Typesetting"/>
          <w:color w:val="000000"/>
          <w:sz w:val="40"/>
          <w:szCs w:val="40"/>
          <w:rtl/>
        </w:rPr>
        <w:lastRenderedPageBreak/>
        <w:t>التقييم الذاتي للمشروع</w:t>
      </w:r>
    </w:p>
    <w:p w:rsidR="004C3FE2" w:rsidRPr="00186614" w:rsidRDefault="004C3FE2" w:rsidP="00C94B96">
      <w:pPr>
        <w:bidi/>
        <w:spacing w:after="240" w:line="360" w:lineRule="exact"/>
        <w:ind w:left="-1"/>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771"/>
        <w:gridCol w:w="1771"/>
        <w:gridCol w:w="1592"/>
        <w:gridCol w:w="1739"/>
      </w:tblGrid>
      <w:tr w:rsidR="004C3FE2" w:rsidRPr="00CF196A" w:rsidTr="00C94B96">
        <w:trPr>
          <w:jc w:val="center"/>
        </w:trPr>
        <w:tc>
          <w:tcPr>
            <w:tcW w:w="2394"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w:t>
            </w:r>
          </w:p>
        </w:tc>
        <w:tc>
          <w:tcPr>
            <w:tcW w:w="1771"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w:t>
            </w:r>
          </w:p>
        </w:tc>
        <w:tc>
          <w:tcPr>
            <w:tcW w:w="1771"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w:t>
            </w:r>
          </w:p>
        </w:tc>
        <w:tc>
          <w:tcPr>
            <w:tcW w:w="1592" w:type="dxa"/>
          </w:tcPr>
          <w:p w:rsidR="004C3FE2" w:rsidRPr="00CF196A" w:rsidRDefault="004C3FE2" w:rsidP="00D63A33">
            <w:pPr>
              <w:bidi/>
              <w:spacing w:line="28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739"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4C3FE2" w:rsidRPr="00CF196A" w:rsidTr="00C94B96">
        <w:trPr>
          <w:jc w:val="center"/>
        </w:trPr>
        <w:tc>
          <w:tcPr>
            <w:tcW w:w="2394"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تم التنفيذ بالكامل</w:t>
            </w:r>
          </w:p>
        </w:tc>
        <w:tc>
          <w:tcPr>
            <w:tcW w:w="1771"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تقدم قوي</w:t>
            </w:r>
          </w:p>
        </w:tc>
        <w:tc>
          <w:tcPr>
            <w:tcW w:w="1771"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بعض التقدم</w:t>
            </w:r>
          </w:p>
        </w:tc>
        <w:tc>
          <w:tcPr>
            <w:tcW w:w="1592"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لا يوجد تقدم</w:t>
            </w:r>
          </w:p>
        </w:tc>
        <w:tc>
          <w:tcPr>
            <w:tcW w:w="1739" w:type="dxa"/>
          </w:tcPr>
          <w:p w:rsidR="004C3FE2" w:rsidRPr="00CF196A" w:rsidRDefault="004C3FE2" w:rsidP="00D63A33">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CF196A">
              <w:rPr>
                <w:rFonts w:ascii="Arabic Typesetting" w:hAnsi="Arabic Typesetting" w:cs="Arabic Typesetting"/>
                <w:color w:val="000000"/>
                <w:sz w:val="36"/>
                <w:szCs w:val="36"/>
                <w:rtl/>
                <w:lang w:bidi="ar-EG"/>
              </w:rPr>
              <w:t>توقف</w:t>
            </w:r>
          </w:p>
          <w:p w:rsidR="004C3FE2" w:rsidRPr="00CF196A" w:rsidRDefault="004C3FE2" w:rsidP="00D63A33">
            <w:pPr>
              <w:bidi/>
              <w:spacing w:line="280" w:lineRule="exact"/>
              <w:rPr>
                <w:rFonts w:ascii="Arabic Typesetting" w:hAnsi="Arabic Typesetting" w:cs="Arabic Typesetting"/>
                <w:color w:val="000000"/>
                <w:sz w:val="36"/>
                <w:szCs w:val="36"/>
                <w:rtl/>
                <w:lang w:bidi="ar-EG"/>
              </w:rPr>
            </w:pPr>
          </w:p>
        </w:tc>
      </w:tr>
    </w:tbl>
    <w:p w:rsidR="004C3FE2" w:rsidRPr="007C76F8" w:rsidRDefault="004C3FE2" w:rsidP="00462898">
      <w:pPr>
        <w:pStyle w:val="NormalParaAR"/>
        <w:ind w:left="424"/>
        <w:rPr>
          <w:rtl/>
        </w:rPr>
      </w:pPr>
    </w:p>
    <w:tbl>
      <w:tblPr>
        <w:bidiVisual/>
        <w:tblW w:w="0" w:type="auto"/>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841"/>
        <w:gridCol w:w="2522"/>
        <w:gridCol w:w="770"/>
      </w:tblGrid>
      <w:tr w:rsidR="004C3FE2" w:rsidRPr="00CF196A" w:rsidTr="00C94B96">
        <w:trPr>
          <w:jc w:val="center"/>
        </w:trPr>
        <w:tc>
          <w:tcPr>
            <w:tcW w:w="3116" w:type="dxa"/>
          </w:tcPr>
          <w:p w:rsidR="004C3FE2" w:rsidRPr="00E02062" w:rsidRDefault="004C3FE2" w:rsidP="00D63A33">
            <w:pPr>
              <w:bidi/>
              <w:spacing w:after="180" w:line="300" w:lineRule="exact"/>
              <w:rPr>
                <w:rFonts w:ascii="Arabic Typesetting" w:hAnsi="Arabic Typesetting" w:cs="Arabic Typesetting"/>
                <w:b/>
                <w:bCs/>
                <w:color w:val="000000"/>
                <w:sz w:val="28"/>
                <w:szCs w:val="28"/>
                <w:rtl/>
              </w:rPr>
            </w:pPr>
            <w:proofErr w:type="spellStart"/>
            <w:r w:rsidRPr="00CF196A">
              <w:rPr>
                <w:rFonts w:ascii="Arabic Typesetting" w:hAnsi="Arabic Typesetting" w:cs="Arabic Typesetting"/>
                <w:color w:val="000000"/>
                <w:sz w:val="36"/>
                <w:szCs w:val="36"/>
                <w:u w:val="single"/>
                <w:rtl/>
                <w:lang w:bidi="ar-EG"/>
              </w:rPr>
              <w:t>نتائ</w:t>
            </w:r>
            <w:proofErr w:type="spellEnd"/>
            <w:r w:rsidRPr="00CF196A">
              <w:rPr>
                <w:rFonts w:ascii="Arabic Typesetting" w:hAnsi="Arabic Typesetting" w:cs="Arabic Typesetting"/>
                <w:color w:val="000000"/>
                <w:sz w:val="36"/>
                <w:szCs w:val="36"/>
                <w:u w:val="single"/>
                <w:rtl/>
              </w:rPr>
              <w:t>ج المشروع</w:t>
            </w:r>
            <w:r w:rsidRPr="00E02062">
              <w:rPr>
                <w:rStyle w:val="FootnoteReference"/>
                <w:color w:val="000000"/>
                <w:rtl/>
              </w:rPr>
              <w:footnoteReference w:id="6"/>
            </w:r>
          </w:p>
          <w:p w:rsidR="004C3FE2" w:rsidRPr="00CF196A" w:rsidRDefault="004C3FE2" w:rsidP="00D63A33">
            <w:pPr>
              <w:bidi/>
              <w:spacing w:after="180" w:line="300" w:lineRule="exact"/>
              <w:rPr>
                <w:rFonts w:ascii="Arabic Typesetting" w:hAnsi="Arabic Typesetting" w:cs="Arabic Typesetting"/>
                <w:color w:val="000000"/>
                <w:sz w:val="36"/>
                <w:szCs w:val="36"/>
                <w:u w:val="single"/>
                <w:rtl/>
              </w:rPr>
            </w:pPr>
            <w:r w:rsidRPr="00CF196A">
              <w:rPr>
                <w:rFonts w:ascii="Arabic Typesetting" w:hAnsi="Arabic Typesetting" w:cs="Arabic Typesetting"/>
                <w:color w:val="000000"/>
                <w:sz w:val="36"/>
                <w:szCs w:val="36"/>
                <w:u w:val="single"/>
                <w:rtl/>
              </w:rPr>
              <w:t>(النتيجة المتوقعة)</w:t>
            </w:r>
          </w:p>
        </w:tc>
        <w:tc>
          <w:tcPr>
            <w:tcW w:w="2841" w:type="dxa"/>
          </w:tcPr>
          <w:p w:rsidR="004C3FE2" w:rsidRPr="00CF196A" w:rsidRDefault="004C3FE2" w:rsidP="00D63A33">
            <w:pPr>
              <w:bidi/>
              <w:spacing w:after="180" w:line="300" w:lineRule="exact"/>
              <w:rPr>
                <w:rFonts w:ascii="Arabic Typesetting" w:hAnsi="Arabic Typesetting" w:cs="Arabic Typesetting"/>
                <w:color w:val="000000"/>
                <w:sz w:val="36"/>
                <w:szCs w:val="36"/>
                <w:u w:val="single"/>
                <w:rtl/>
              </w:rPr>
            </w:pPr>
            <w:r w:rsidRPr="00CF196A">
              <w:rPr>
                <w:rFonts w:ascii="Arabic Typesetting" w:hAnsi="Arabic Typesetting" w:cs="Arabic Typesetting"/>
                <w:color w:val="000000"/>
                <w:sz w:val="36"/>
                <w:szCs w:val="36"/>
                <w:u w:val="single"/>
                <w:rtl/>
              </w:rPr>
              <w:t>مؤشرات التنفيذ الناجح</w:t>
            </w:r>
          </w:p>
          <w:p w:rsidR="004C3FE2" w:rsidRPr="00CF196A" w:rsidRDefault="004C3FE2" w:rsidP="00D63A33">
            <w:pPr>
              <w:bidi/>
              <w:spacing w:after="180" w:line="300" w:lineRule="exact"/>
              <w:rPr>
                <w:rFonts w:ascii="Arabic Typesetting" w:hAnsi="Arabic Typesetting" w:cs="Arabic Typesetting"/>
                <w:color w:val="000000"/>
                <w:sz w:val="36"/>
                <w:szCs w:val="36"/>
                <w:u w:val="single"/>
                <w:rtl/>
              </w:rPr>
            </w:pPr>
            <w:r w:rsidRPr="00CF196A">
              <w:rPr>
                <w:rFonts w:ascii="Arabic Typesetting" w:hAnsi="Arabic Typesetting" w:cs="Arabic Typesetting"/>
                <w:color w:val="000000"/>
                <w:sz w:val="36"/>
                <w:szCs w:val="36"/>
                <w:u w:val="single"/>
                <w:rtl/>
              </w:rPr>
              <w:t>(مؤشرات النتائج)</w:t>
            </w:r>
          </w:p>
        </w:tc>
        <w:tc>
          <w:tcPr>
            <w:tcW w:w="2522" w:type="dxa"/>
          </w:tcPr>
          <w:p w:rsidR="004C3FE2" w:rsidRPr="00CF196A" w:rsidRDefault="004C3FE2" w:rsidP="00D63A33">
            <w:pPr>
              <w:bidi/>
              <w:spacing w:after="180" w:line="300" w:lineRule="exact"/>
              <w:rPr>
                <w:rFonts w:ascii="Arabic Typesetting" w:hAnsi="Arabic Typesetting" w:cs="Arabic Typesetting"/>
                <w:color w:val="000000"/>
                <w:sz w:val="36"/>
                <w:szCs w:val="36"/>
                <w:u w:val="single"/>
                <w:rtl/>
              </w:rPr>
            </w:pPr>
            <w:r w:rsidRPr="00CF196A">
              <w:rPr>
                <w:rFonts w:ascii="Arabic Typesetting" w:hAnsi="Arabic Typesetting" w:cs="Arabic Typesetting"/>
                <w:color w:val="000000"/>
                <w:sz w:val="36"/>
                <w:szCs w:val="36"/>
                <w:u w:val="single"/>
                <w:rtl/>
              </w:rPr>
              <w:t>بيانات الأداء</w:t>
            </w:r>
          </w:p>
        </w:tc>
        <w:tc>
          <w:tcPr>
            <w:tcW w:w="770" w:type="dxa"/>
          </w:tcPr>
          <w:p w:rsidR="004C3FE2" w:rsidRPr="00CF196A" w:rsidRDefault="004C3FE2" w:rsidP="00D63A33">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4C3FE2" w:rsidRPr="00CF196A" w:rsidTr="00C94B96">
        <w:trPr>
          <w:jc w:val="center"/>
        </w:trPr>
        <w:tc>
          <w:tcPr>
            <w:tcW w:w="3116" w:type="dxa"/>
          </w:tcPr>
          <w:p w:rsidR="004C3FE2" w:rsidRPr="00CF196A" w:rsidRDefault="004C3FE2" w:rsidP="00D63A33">
            <w:pPr>
              <w:bidi/>
              <w:spacing w:after="180" w:line="30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الانتهاء من 6-8 دراسة</w:t>
            </w:r>
          </w:p>
        </w:tc>
        <w:tc>
          <w:tcPr>
            <w:tcW w:w="2841"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sidRPr="00CF196A">
              <w:rPr>
                <w:rFonts w:ascii="Arabic Typesetting" w:hAnsi="Arabic Typesetting" w:cs="Arabic Typesetting"/>
                <w:color w:val="000000"/>
                <w:sz w:val="36"/>
                <w:szCs w:val="36"/>
                <w:rtl/>
              </w:rPr>
              <w:t>تسليم مسودة التقارير والتقارير النهائية في الوقت المحدد؛ مؤشرات الجودة: تعليقات من النظراء المراجعين ومن أصحاب المصلحة المحليين.</w:t>
            </w:r>
          </w:p>
        </w:tc>
        <w:tc>
          <w:tcPr>
            <w:tcW w:w="2522"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دراستان قطريتان استكملتا، وبقية الدراسات أشرفت على الانتهاء</w:t>
            </w:r>
          </w:p>
        </w:tc>
        <w:tc>
          <w:tcPr>
            <w:tcW w:w="770" w:type="dxa"/>
          </w:tcPr>
          <w:p w:rsidR="004C3FE2" w:rsidRPr="00CF196A" w:rsidRDefault="004C3FE2" w:rsidP="00D63A33">
            <w:pPr>
              <w:bidi/>
              <w:spacing w:after="180" w:line="300" w:lineRule="exact"/>
              <w:rPr>
                <w:rFonts w:ascii="Arabic Typesetting" w:hAnsi="Arabic Typesetting" w:cs="Arabic Typesetting"/>
                <w:color w:val="000000"/>
                <w:sz w:val="36"/>
                <w:szCs w:val="36"/>
                <w:u w:val="single"/>
                <w:lang w:bidi="ar-EG"/>
              </w:rPr>
            </w:pPr>
            <w:r>
              <w:rPr>
                <w:rFonts w:ascii="Arabic Typesetting" w:hAnsi="Arabic Typesetting" w:cs="Arabic Typesetting" w:hint="cs"/>
                <w:color w:val="000000"/>
                <w:sz w:val="36"/>
                <w:szCs w:val="36"/>
                <w:rtl/>
                <w:lang w:bidi="ar-EG"/>
              </w:rPr>
              <w:t>**</w:t>
            </w:r>
          </w:p>
        </w:tc>
      </w:tr>
      <w:tr w:rsidR="004C3FE2" w:rsidRPr="00CF196A" w:rsidTr="00C94B96">
        <w:trPr>
          <w:jc w:val="center"/>
        </w:trPr>
        <w:tc>
          <w:tcPr>
            <w:tcW w:w="3116" w:type="dxa"/>
          </w:tcPr>
          <w:p w:rsidR="004C3FE2" w:rsidRPr="00CF196A" w:rsidRDefault="004C3FE2" w:rsidP="00D63A33">
            <w:pPr>
              <w:bidi/>
              <w:spacing w:after="180" w:line="30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حلقات عمل محلية</w:t>
            </w:r>
          </w:p>
        </w:tc>
        <w:tc>
          <w:tcPr>
            <w:tcW w:w="2841"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sidRPr="00CF196A">
              <w:rPr>
                <w:rFonts w:ascii="Arabic Typesetting" w:hAnsi="Arabic Typesetting" w:cs="Arabic Typesetting"/>
                <w:color w:val="000000"/>
                <w:sz w:val="36"/>
                <w:szCs w:val="36"/>
                <w:rtl/>
              </w:rPr>
              <w:t>عدد المشاركين، مستوى الحضور، تقييم حلقة العمل.</w:t>
            </w:r>
          </w:p>
        </w:tc>
        <w:tc>
          <w:tcPr>
            <w:tcW w:w="2522"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حلقات عمل عقدت في معظم البلدان الست</w:t>
            </w:r>
          </w:p>
        </w:tc>
        <w:tc>
          <w:tcPr>
            <w:tcW w:w="770" w:type="dxa"/>
          </w:tcPr>
          <w:p w:rsidR="004C3FE2" w:rsidRPr="00CF196A" w:rsidRDefault="004C3FE2" w:rsidP="00D63A33">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r w:rsidR="004C3FE2" w:rsidRPr="00CF196A" w:rsidTr="00C94B96">
        <w:trPr>
          <w:jc w:val="center"/>
        </w:trPr>
        <w:tc>
          <w:tcPr>
            <w:tcW w:w="3116" w:type="dxa"/>
          </w:tcPr>
          <w:p w:rsidR="004C3FE2" w:rsidRPr="00CF196A" w:rsidRDefault="004C3FE2" w:rsidP="00D63A33">
            <w:pPr>
              <w:bidi/>
              <w:spacing w:after="180" w:line="300" w:lineRule="exact"/>
              <w:rPr>
                <w:rFonts w:ascii="Arabic Typesetting" w:hAnsi="Arabic Typesetting" w:cs="Arabic Typesetting"/>
                <w:color w:val="000000"/>
                <w:sz w:val="36"/>
                <w:szCs w:val="36"/>
                <w:rtl/>
                <w:lang w:bidi="ar-EG"/>
              </w:rPr>
            </w:pPr>
            <w:r w:rsidRPr="00CF196A">
              <w:rPr>
                <w:rFonts w:ascii="Arabic Typesetting" w:hAnsi="Arabic Typesetting" w:cs="Arabic Typesetting"/>
                <w:color w:val="000000"/>
                <w:sz w:val="36"/>
                <w:szCs w:val="36"/>
                <w:rtl/>
                <w:lang w:bidi="ar-EG"/>
              </w:rPr>
              <w:t>ندوة البحوث الاقتصادية</w:t>
            </w:r>
          </w:p>
        </w:tc>
        <w:tc>
          <w:tcPr>
            <w:tcW w:w="2841"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sidRPr="00CF196A">
              <w:rPr>
                <w:rFonts w:ascii="Arabic Typesetting" w:hAnsi="Arabic Typesetting" w:cs="Arabic Typesetting"/>
                <w:color w:val="000000"/>
                <w:sz w:val="36"/>
                <w:szCs w:val="36"/>
                <w:rtl/>
              </w:rPr>
              <w:t>عدد المشاركين، مستوى الحضور، تقييم الندوة.</w:t>
            </w:r>
          </w:p>
        </w:tc>
        <w:tc>
          <w:tcPr>
            <w:tcW w:w="2522"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لم تُعد بعد.</w:t>
            </w:r>
          </w:p>
        </w:tc>
        <w:tc>
          <w:tcPr>
            <w:tcW w:w="770" w:type="dxa"/>
          </w:tcPr>
          <w:p w:rsidR="004C3FE2" w:rsidRPr="00CF196A" w:rsidRDefault="004C3FE2" w:rsidP="00D63A33">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تقييم</w:t>
            </w:r>
          </w:p>
        </w:tc>
      </w:tr>
    </w:tbl>
    <w:p w:rsidR="004C3FE2" w:rsidRDefault="004C3FE2" w:rsidP="004C3FE2">
      <w:pPr>
        <w:pStyle w:val="NormalParaAR"/>
        <w:rPr>
          <w:rtl/>
        </w:rPr>
      </w:pPr>
    </w:p>
    <w:tbl>
      <w:tblPr>
        <w:bidiVisual/>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2820"/>
        <w:gridCol w:w="2543"/>
        <w:gridCol w:w="770"/>
      </w:tblGrid>
      <w:tr w:rsidR="004C3FE2" w:rsidRPr="00CF196A" w:rsidTr="000D2870">
        <w:trPr>
          <w:jc w:val="center"/>
        </w:trPr>
        <w:tc>
          <w:tcPr>
            <w:tcW w:w="3045" w:type="dxa"/>
          </w:tcPr>
          <w:p w:rsidR="004C3FE2" w:rsidRPr="00CF196A" w:rsidRDefault="004C3FE2" w:rsidP="00D63A33">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t>هدف/</w:t>
            </w:r>
            <w:r w:rsidRPr="00CF196A">
              <w:rPr>
                <w:rFonts w:ascii="Arabic Typesetting" w:hAnsi="Arabic Typesetting" w:cs="Arabic Typesetting"/>
                <w:color w:val="000000"/>
                <w:sz w:val="36"/>
                <w:szCs w:val="36"/>
                <w:u w:val="single"/>
                <w:rtl/>
                <w:lang w:bidi="ar-EG"/>
              </w:rPr>
              <w:t>أهداف المشروع</w:t>
            </w:r>
          </w:p>
        </w:tc>
        <w:tc>
          <w:tcPr>
            <w:tcW w:w="2820" w:type="dxa"/>
          </w:tcPr>
          <w:p w:rsidR="004C3FE2" w:rsidRPr="00CF196A" w:rsidRDefault="00B51544" w:rsidP="00D63A33">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004C3FE2" w:rsidRPr="00CF196A">
              <w:rPr>
                <w:rFonts w:ascii="Arabic Typesetting" w:hAnsi="Arabic Typesetting" w:cs="Arabic Typesetting"/>
                <w:color w:val="000000"/>
                <w:sz w:val="36"/>
                <w:szCs w:val="36"/>
                <w:u w:val="single"/>
                <w:rtl/>
              </w:rPr>
              <w:t>أهداف المشروع</w:t>
            </w:r>
          </w:p>
          <w:p w:rsidR="004C3FE2" w:rsidRPr="00CF196A" w:rsidRDefault="004C3FE2" w:rsidP="00D63A33">
            <w:pPr>
              <w:bidi/>
              <w:spacing w:after="180" w:line="300" w:lineRule="exact"/>
              <w:rPr>
                <w:rFonts w:ascii="Arabic Typesetting" w:hAnsi="Arabic Typesetting" w:cs="Arabic Typesetting"/>
                <w:color w:val="000000"/>
                <w:sz w:val="36"/>
                <w:szCs w:val="36"/>
                <w:u w:val="single"/>
                <w:rtl/>
              </w:rPr>
            </w:pPr>
            <w:r w:rsidRPr="00CF196A">
              <w:rPr>
                <w:rFonts w:ascii="Arabic Typesetting" w:hAnsi="Arabic Typesetting" w:cs="Arabic Typesetting"/>
                <w:color w:val="000000"/>
                <w:sz w:val="36"/>
                <w:szCs w:val="36"/>
                <w:u w:val="single"/>
                <w:rtl/>
              </w:rPr>
              <w:t>(مؤشرات النتائج)</w:t>
            </w:r>
          </w:p>
        </w:tc>
        <w:tc>
          <w:tcPr>
            <w:tcW w:w="2543" w:type="dxa"/>
          </w:tcPr>
          <w:p w:rsidR="004C3FE2" w:rsidRPr="00CF196A" w:rsidRDefault="004C3FE2" w:rsidP="00D63A33">
            <w:pPr>
              <w:bidi/>
              <w:spacing w:after="180" w:line="300" w:lineRule="exact"/>
              <w:rPr>
                <w:rFonts w:ascii="Arabic Typesetting" w:hAnsi="Arabic Typesetting" w:cs="Arabic Typesetting"/>
                <w:color w:val="000000"/>
                <w:sz w:val="36"/>
                <w:szCs w:val="36"/>
                <w:u w:val="single"/>
                <w:rtl/>
              </w:rPr>
            </w:pPr>
            <w:r w:rsidRPr="00CF196A">
              <w:rPr>
                <w:rFonts w:ascii="Arabic Typesetting" w:hAnsi="Arabic Typesetting" w:cs="Arabic Typesetting"/>
                <w:color w:val="000000"/>
                <w:sz w:val="36"/>
                <w:szCs w:val="36"/>
                <w:u w:val="single"/>
                <w:rtl/>
              </w:rPr>
              <w:t>بيانات الأداء</w:t>
            </w:r>
          </w:p>
        </w:tc>
        <w:tc>
          <w:tcPr>
            <w:tcW w:w="770" w:type="dxa"/>
          </w:tcPr>
          <w:p w:rsidR="004C3FE2" w:rsidRPr="00CF196A" w:rsidRDefault="004C3FE2" w:rsidP="00D63A33">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4C3FE2" w:rsidRPr="00CF196A" w:rsidTr="000D2870">
        <w:trPr>
          <w:jc w:val="center"/>
        </w:trPr>
        <w:tc>
          <w:tcPr>
            <w:tcW w:w="3045"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sidRPr="00CF196A">
              <w:rPr>
                <w:rFonts w:ascii="Arabic Typesetting" w:hAnsi="Arabic Typesetting" w:cs="Arabic Typesetting"/>
                <w:color w:val="000000"/>
                <w:sz w:val="36"/>
                <w:szCs w:val="36"/>
                <w:rtl/>
              </w:rPr>
              <w:t>فهم أفضل للآثار الاقتصادية لسياسات الملكية الفكرية واتخاذ قرارات مدروسة على نحو أكثر عمقاً</w:t>
            </w:r>
          </w:p>
        </w:tc>
        <w:tc>
          <w:tcPr>
            <w:tcW w:w="2820" w:type="dxa"/>
          </w:tcPr>
          <w:p w:rsidR="004C3FE2" w:rsidRPr="00CF196A" w:rsidRDefault="004C3FE2" w:rsidP="00D63A33">
            <w:pPr>
              <w:bidi/>
              <w:spacing w:after="180" w:line="300" w:lineRule="exact"/>
              <w:rPr>
                <w:rFonts w:ascii="Arabic Typesetting" w:hAnsi="Arabic Typesetting" w:cs="Arabic Typesetting"/>
                <w:color w:val="000000"/>
                <w:sz w:val="36"/>
                <w:szCs w:val="36"/>
                <w:rtl/>
              </w:rPr>
            </w:pPr>
            <w:r w:rsidRPr="00CF196A">
              <w:rPr>
                <w:rFonts w:ascii="Arabic Typesetting" w:hAnsi="Arabic Typesetting" w:cs="Arabic Typesetting"/>
                <w:color w:val="000000"/>
                <w:sz w:val="36"/>
                <w:szCs w:val="36"/>
                <w:rtl/>
              </w:rPr>
              <w:t>ارتفاع مستوى حضور حلقات الدراسة؛ مراجع لدراسات في أوراق بحثية ومقالات صحفية؛ وعدد من الاقتباسات والاستشهاد من البحوث اللاحقة؛ استخدام قواعد البيانات التي تم إنشاؤها في إطار هذا المشروع.</w:t>
            </w:r>
          </w:p>
        </w:tc>
        <w:tc>
          <w:tcPr>
            <w:tcW w:w="2543" w:type="dxa"/>
          </w:tcPr>
          <w:p w:rsidR="004C3FE2" w:rsidRDefault="004C3FE2" w:rsidP="00D63A33">
            <w:pPr>
              <w:bidi/>
              <w:spacing w:after="180" w:line="300" w:lineRule="exact"/>
              <w:rPr>
                <w:rFonts w:ascii="Arabic Typesetting" w:hAnsi="Arabic Typesetting" w:cs="Arabic Typesetting"/>
                <w:color w:val="000000"/>
                <w:sz w:val="36"/>
                <w:szCs w:val="36"/>
                <w:rtl/>
              </w:rPr>
            </w:pPr>
            <w:r w:rsidRPr="00CF196A">
              <w:rPr>
                <w:rFonts w:ascii="Arabic Typesetting" w:hAnsi="Arabic Typesetting" w:cs="Arabic Typesetting"/>
                <w:color w:val="000000"/>
                <w:sz w:val="36"/>
                <w:szCs w:val="36"/>
                <w:rtl/>
              </w:rPr>
              <w:t>من المبكر جداً تقييم هذه النتيجة</w:t>
            </w:r>
            <w:r w:rsidRPr="00CF196A">
              <w:rPr>
                <w:rFonts w:ascii="Arabic Typesetting" w:hAnsi="Arabic Typesetting" w:cs="Arabic Typesetting" w:hint="cs"/>
                <w:color w:val="000000"/>
                <w:sz w:val="36"/>
                <w:szCs w:val="36"/>
                <w:rtl/>
              </w:rPr>
              <w:t>.</w:t>
            </w:r>
          </w:p>
          <w:p w:rsidR="004C3FE2" w:rsidRPr="00CF196A" w:rsidRDefault="004C3FE2" w:rsidP="00D63A33">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حلقات عمل عقدت في معظم البلدان الست.</w:t>
            </w:r>
          </w:p>
        </w:tc>
        <w:tc>
          <w:tcPr>
            <w:tcW w:w="770" w:type="dxa"/>
          </w:tcPr>
          <w:p w:rsidR="004C3FE2" w:rsidRPr="00CF196A" w:rsidRDefault="004C3FE2" w:rsidP="00D63A33">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bl>
    <w:p w:rsidR="004C3FE2" w:rsidRDefault="004C3FE2" w:rsidP="004C3FE2">
      <w:pPr>
        <w:pStyle w:val="NormalParaAR"/>
        <w:rPr>
          <w:rtl/>
        </w:rPr>
      </w:pPr>
    </w:p>
    <w:p w:rsidR="0043682E" w:rsidRDefault="0043682E" w:rsidP="0043682E">
      <w:pPr>
        <w:pStyle w:val="EndofDocumentAR"/>
        <w:rPr>
          <w:rtl/>
        </w:rPr>
        <w:sectPr w:rsidR="0043682E" w:rsidSect="00DE0FF7">
          <w:headerReference w:type="default" r:id="rId28"/>
          <w:footerReference w:type="default" r:id="rId29"/>
          <w:headerReference w:type="first" r:id="rId30"/>
          <w:footerReference w:type="first" r:id="rId31"/>
          <w:pgSz w:w="11907" w:h="16840" w:code="9"/>
          <w:pgMar w:top="1418" w:right="1134" w:bottom="567" w:left="1418" w:header="510" w:footer="1021" w:gutter="0"/>
          <w:pgNumType w:start="1"/>
          <w:cols w:space="720"/>
          <w:titlePg/>
          <w:docGrid w:linePitch="299"/>
        </w:sectPr>
      </w:pPr>
      <w:r>
        <w:rPr>
          <w:rFonts w:hint="cs"/>
          <w:rtl/>
        </w:rPr>
        <w:t>[يلي ذلك المرفق السادس]</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4"/>
      </w:tblGrid>
      <w:tr w:rsidR="00D522C2" w:rsidTr="00D522C2">
        <w:tc>
          <w:tcPr>
            <w:tcW w:w="9358" w:type="dxa"/>
            <w:gridSpan w:val="2"/>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40"/>
                <w:szCs w:val="40"/>
                <w:lang w:val="fr-CH"/>
              </w:rPr>
            </w:pPr>
            <w:r w:rsidRPr="00BE6B79">
              <w:rPr>
                <w:rFonts w:ascii="Arabic Typesetting" w:hAnsi="Arabic Typesetting" w:cs="Arabic Typesetting"/>
                <w:color w:val="000000"/>
                <w:sz w:val="36"/>
                <w:szCs w:val="36"/>
                <w:u w:val="single"/>
                <w:rtl/>
              </w:rPr>
              <w:lastRenderedPageBreak/>
              <w:t>ملخص المشروع</w:t>
            </w:r>
          </w:p>
        </w:tc>
      </w:tr>
      <w:tr w:rsidR="00D522C2"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BE6B79">
              <w:rPr>
                <w:rFonts w:ascii="Arabic Typesetting" w:hAnsi="Arabic Typesetting" w:cs="Arabic Typesetting"/>
                <w:color w:val="000000"/>
                <w:sz w:val="36"/>
                <w:szCs w:val="36"/>
                <w:u w:val="single"/>
                <w:rtl/>
              </w:rPr>
              <w:t>رمز المشروع</w:t>
            </w:r>
          </w:p>
        </w:tc>
        <w:tc>
          <w:tcPr>
            <w:tcW w:w="698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iCs/>
                <w:sz w:val="36"/>
                <w:szCs w:val="36"/>
              </w:rPr>
            </w:pPr>
            <w:r w:rsidRPr="00F7155B">
              <w:rPr>
                <w:rFonts w:ascii="Arabic Typesetting" w:hAnsi="Arabic Typesetting" w:cs="Arabic Typesetting"/>
                <w:iCs/>
                <w:sz w:val="36"/>
                <w:szCs w:val="36"/>
              </w:rPr>
              <w:t>DA_19_25_26_28_01</w:t>
            </w:r>
          </w:p>
        </w:tc>
      </w:tr>
      <w:tr w:rsidR="00D522C2"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tl/>
                <w:lang w:bidi="ar-EG"/>
              </w:rPr>
            </w:pPr>
            <w:r w:rsidRPr="00F7155B">
              <w:rPr>
                <w:rFonts w:ascii="Arabic Typesetting" w:hAnsi="Arabic Typesetting" w:cs="Arabic Typesetting"/>
                <w:color w:val="000000"/>
                <w:sz w:val="36"/>
                <w:szCs w:val="36"/>
                <w:u w:val="single"/>
                <w:rtl/>
              </w:rPr>
              <w:t>العنوان</w:t>
            </w:r>
          </w:p>
        </w:tc>
        <w:tc>
          <w:tcPr>
            <w:tcW w:w="698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lang w:val="fr-CH" w:bidi="ar-EG"/>
              </w:rPr>
            </w:pPr>
            <w:r w:rsidRPr="00F7155B">
              <w:rPr>
                <w:rFonts w:ascii="Arabic Typesetting" w:hAnsi="Arabic Typesetting" w:cs="Arabic Typesetting"/>
                <w:sz w:val="36"/>
                <w:szCs w:val="36"/>
                <w:rtl/>
                <w:lang w:bidi="ar-EG"/>
              </w:rPr>
              <w:t xml:space="preserve">الملكية </w:t>
            </w:r>
            <w:r w:rsidRPr="00F7155B">
              <w:rPr>
                <w:rFonts w:ascii="Arabic Typesetting" w:hAnsi="Arabic Typesetting" w:cs="Arabic Typesetting"/>
                <w:sz w:val="36"/>
                <w:szCs w:val="36"/>
                <w:rtl/>
              </w:rPr>
              <w:t xml:space="preserve">الفكرية </w:t>
            </w:r>
            <w:r w:rsidRPr="00F7155B">
              <w:rPr>
                <w:rFonts w:ascii="Arabic Typesetting" w:hAnsi="Arabic Typesetting" w:cs="Arabic Typesetting"/>
                <w:sz w:val="36"/>
                <w:szCs w:val="36"/>
                <w:rtl/>
                <w:lang w:bidi="ar-EG"/>
              </w:rPr>
              <w:t>ونقل التكنولوجيا: التحديات المشتركة - بناء الحلول</w:t>
            </w:r>
          </w:p>
        </w:tc>
      </w:tr>
      <w:tr w:rsidR="00D522C2"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F7155B">
              <w:rPr>
                <w:rFonts w:ascii="Arabic Typesetting" w:hAnsi="Arabic Typesetting" w:cs="Arabic Typesetting"/>
                <w:color w:val="000000"/>
                <w:sz w:val="36"/>
                <w:szCs w:val="36"/>
                <w:u w:val="single"/>
                <w:rtl/>
              </w:rPr>
              <w:t>توصية جدول أعمال التنمية</w:t>
            </w:r>
          </w:p>
        </w:tc>
        <w:tc>
          <w:tcPr>
            <w:tcW w:w="6984" w:type="dxa"/>
            <w:tcBorders>
              <w:top w:val="single" w:sz="4" w:space="0" w:color="auto"/>
              <w:left w:val="single" w:sz="4" w:space="0" w:color="auto"/>
              <w:bottom w:val="single" w:sz="4" w:space="0" w:color="auto"/>
              <w:right w:val="single" w:sz="4" w:space="0" w:color="auto"/>
            </w:tcBorders>
          </w:tcPr>
          <w:p w:rsidR="00D522C2" w:rsidRPr="004B67E8" w:rsidRDefault="00D522C2" w:rsidP="00D522C2">
            <w:pPr>
              <w:pStyle w:val="NormalWeb"/>
              <w:bidi/>
              <w:spacing w:before="0" w:beforeAutospacing="0" w:after="180" w:afterAutospacing="0" w:line="300" w:lineRule="exact"/>
              <w:rPr>
                <w:rFonts w:ascii="Arabic Typesetting" w:hAnsi="Arabic Typesetting" w:cs="Arabic Typesetting"/>
                <w:sz w:val="36"/>
                <w:szCs w:val="36"/>
                <w:lang w:val="fr-CH"/>
              </w:rPr>
            </w:pPr>
            <w:r w:rsidRPr="004B67E8">
              <w:rPr>
                <w:rFonts w:ascii="Arabic Typesetting" w:hAnsi="Arabic Typesetting" w:cs="Arabic Typesetting"/>
                <w:i/>
                <w:iCs/>
                <w:color w:val="000000"/>
                <w:sz w:val="36"/>
                <w:szCs w:val="36"/>
                <w:rtl/>
              </w:rPr>
              <w:t xml:space="preserve">التوصية </w:t>
            </w:r>
            <w:r w:rsidRPr="004B67E8">
              <w:rPr>
                <w:rFonts w:ascii="Arabic Typesetting" w:hAnsi="Arabic Typesetting" w:cs="Arabic Typesetting"/>
                <w:i/>
                <w:iCs/>
                <w:color w:val="000000"/>
                <w:sz w:val="36"/>
                <w:szCs w:val="36"/>
                <w:rtl/>
                <w:lang w:bidi="ar-EG"/>
              </w:rPr>
              <w:t>19</w:t>
            </w:r>
            <w:r w:rsidRPr="00F7155B">
              <w:rPr>
                <w:rFonts w:ascii="Arabic Typesetting" w:hAnsi="Arabic Typesetting" w:cs="Arabic Typesetting"/>
                <w:color w:val="000000"/>
                <w:sz w:val="36"/>
                <w:szCs w:val="36"/>
                <w:rtl/>
              </w:rPr>
              <w:t xml:space="preserve">: </w:t>
            </w:r>
            <w:r w:rsidRPr="00F7155B">
              <w:rPr>
                <w:rFonts w:ascii="Arabic Typesetting" w:hAnsi="Arabic Typesetting" w:cs="Arabic Typesetting"/>
                <w:sz w:val="36"/>
                <w:szCs w:val="36"/>
                <w:rtl/>
              </w:rPr>
              <w:t>الشروع في مناقشات حول كيفية العمل، ضمن اختصاص الويبو، على المضي في تسهيل نفاذ البلدان النامية و</w:t>
            </w:r>
            <w:r>
              <w:rPr>
                <w:rFonts w:ascii="Arabic Typesetting" w:hAnsi="Arabic Typesetting" w:cs="Arabic Typesetting" w:hint="cs"/>
                <w:sz w:val="36"/>
                <w:szCs w:val="36"/>
                <w:rtl/>
              </w:rPr>
              <w:t xml:space="preserve">البلدان </w:t>
            </w:r>
            <w:r w:rsidRPr="00F7155B">
              <w:rPr>
                <w:rFonts w:ascii="Arabic Typesetting" w:hAnsi="Arabic Typesetting" w:cs="Arabic Typesetting"/>
                <w:sz w:val="36"/>
                <w:szCs w:val="36"/>
                <w:rtl/>
              </w:rPr>
              <w:t>الأقل نمواً إلى المعرفة والتكنولوجيا للنهوض بالنشاط الإبداعي والابتكاري وتعزيز تلك الأنشطة المنجزة في إطار الويبو.</w:t>
            </w:r>
          </w:p>
          <w:p w:rsidR="00D522C2" w:rsidRPr="004B67E8" w:rsidRDefault="00D522C2" w:rsidP="00D522C2">
            <w:pPr>
              <w:pStyle w:val="NormalWeb"/>
              <w:bidi/>
              <w:spacing w:before="0" w:beforeAutospacing="0" w:after="180" w:afterAutospacing="0" w:line="300" w:lineRule="exact"/>
              <w:rPr>
                <w:rFonts w:ascii="Arabic Typesetting" w:hAnsi="Arabic Typesetting" w:cs="Arabic Typesetting"/>
                <w:sz w:val="36"/>
                <w:szCs w:val="36"/>
                <w:lang w:val="fr-CH"/>
              </w:rPr>
            </w:pPr>
            <w:r w:rsidRPr="004B67E8">
              <w:rPr>
                <w:rFonts w:ascii="Arabic Typesetting" w:hAnsi="Arabic Typesetting" w:cs="Arabic Typesetting"/>
                <w:i/>
                <w:iCs/>
                <w:color w:val="000000"/>
                <w:sz w:val="36"/>
                <w:szCs w:val="36"/>
                <w:rtl/>
              </w:rPr>
              <w:t>التوصية 25</w:t>
            </w:r>
            <w:r w:rsidRPr="00F7155B">
              <w:rPr>
                <w:rFonts w:ascii="Arabic Typesetting" w:hAnsi="Arabic Typesetting" w:cs="Arabic Typesetting"/>
                <w:color w:val="000000"/>
                <w:sz w:val="36"/>
                <w:szCs w:val="36"/>
                <w:rtl/>
              </w:rPr>
              <w:t xml:space="preserve">: </w:t>
            </w:r>
            <w:r w:rsidRPr="00F7155B">
              <w:rPr>
                <w:rFonts w:ascii="Arabic Typesetting" w:hAnsi="Arabic Typesetting" w:cs="Arabic Typesetting"/>
                <w:sz w:val="36"/>
                <w:szCs w:val="36"/>
                <w:rtl/>
              </w:rPr>
              <w:t xml:space="preserve">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w:t>
            </w:r>
            <w:proofErr w:type="spellStart"/>
            <w:r w:rsidRPr="00F7155B">
              <w:rPr>
                <w:rFonts w:ascii="Arabic Typesetting" w:hAnsi="Arabic Typesetting" w:cs="Arabic Typesetting"/>
                <w:sz w:val="36"/>
                <w:szCs w:val="36"/>
                <w:rtl/>
              </w:rPr>
              <w:t>تتيحها</w:t>
            </w:r>
            <w:proofErr w:type="spellEnd"/>
            <w:r w:rsidRPr="00F7155B">
              <w:rPr>
                <w:rFonts w:ascii="Arabic Typesetting" w:hAnsi="Arabic Typesetting" w:cs="Arabic Typesetting"/>
                <w:sz w:val="36"/>
                <w:szCs w:val="36"/>
                <w:rtl/>
              </w:rPr>
              <w:t xml:space="preserve"> الاتفاقات الدولية المعنية بها ومن الاستفادة منها بأكبر قدر، وحسب ما يكون مناسبا.</w:t>
            </w:r>
          </w:p>
          <w:p w:rsidR="00D522C2" w:rsidRPr="00F7155B" w:rsidRDefault="00D522C2" w:rsidP="00D522C2">
            <w:pPr>
              <w:pStyle w:val="NormalWeb"/>
              <w:bidi/>
              <w:spacing w:before="0" w:beforeAutospacing="0" w:after="180" w:afterAutospacing="0" w:line="300" w:lineRule="exact"/>
              <w:rPr>
                <w:rFonts w:ascii="Arabic Typesetting" w:hAnsi="Arabic Typesetting" w:cs="Arabic Typesetting"/>
                <w:sz w:val="36"/>
                <w:szCs w:val="36"/>
                <w:rtl/>
              </w:rPr>
            </w:pPr>
            <w:r w:rsidRPr="004B67E8">
              <w:rPr>
                <w:rFonts w:ascii="Arabic Typesetting" w:hAnsi="Arabic Typesetting" w:cs="Arabic Typesetting"/>
                <w:i/>
                <w:iCs/>
                <w:sz w:val="36"/>
                <w:szCs w:val="36"/>
                <w:rtl/>
              </w:rPr>
              <w:t>التوصية 26</w:t>
            </w:r>
            <w:r w:rsidRPr="00F7155B">
              <w:rPr>
                <w:rFonts w:ascii="Arabic Typesetting" w:hAnsi="Arabic Typesetting" w:cs="Arabic Typesetting"/>
                <w:sz w:val="36"/>
                <w:szCs w:val="36"/>
                <w:rtl/>
              </w:rPr>
              <w:t>: 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p w:rsidR="00D522C2" w:rsidRDefault="00D522C2" w:rsidP="00D522C2">
            <w:pPr>
              <w:bidi/>
              <w:spacing w:after="180" w:line="300" w:lineRule="exact"/>
              <w:rPr>
                <w:rFonts w:ascii="Arabic Typesetting" w:hAnsi="Arabic Typesetting" w:cs="Arabic Typesetting"/>
                <w:color w:val="000000"/>
                <w:sz w:val="36"/>
                <w:szCs w:val="36"/>
                <w:lang w:val="fr-CH"/>
              </w:rPr>
            </w:pPr>
            <w:r w:rsidRPr="004B67E8">
              <w:rPr>
                <w:rFonts w:ascii="Arabic Typesetting" w:hAnsi="Arabic Typesetting" w:cs="Arabic Typesetting"/>
                <w:i/>
                <w:iCs/>
                <w:sz w:val="36"/>
                <w:szCs w:val="36"/>
                <w:rtl/>
              </w:rPr>
              <w:t>التوصية 28</w:t>
            </w:r>
            <w:r w:rsidRPr="00F7155B">
              <w:rPr>
                <w:rFonts w:ascii="Arabic Typesetting" w:hAnsi="Arabic Typesetting" w:cs="Arabic Typesetting"/>
                <w:sz w:val="36"/>
                <w:szCs w:val="36"/>
                <w:rtl/>
              </w:rPr>
              <w:t>: 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r>
      <w:tr w:rsidR="00D522C2"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F7155B">
              <w:rPr>
                <w:rFonts w:ascii="Arabic Typesetting" w:hAnsi="Arabic Typesetting" w:cs="Arabic Typesetting"/>
                <w:color w:val="000000"/>
                <w:sz w:val="36"/>
                <w:szCs w:val="36"/>
                <w:u w:val="single"/>
                <w:rtl/>
              </w:rPr>
              <w:t>ميزانية المشروع</w:t>
            </w:r>
          </w:p>
        </w:tc>
        <w:tc>
          <w:tcPr>
            <w:tcW w:w="6984" w:type="dxa"/>
            <w:tcBorders>
              <w:top w:val="single" w:sz="4" w:space="0" w:color="auto"/>
              <w:left w:val="single" w:sz="4" w:space="0" w:color="auto"/>
              <w:bottom w:val="single" w:sz="4" w:space="0" w:color="auto"/>
              <w:right w:val="single" w:sz="4" w:space="0" w:color="auto"/>
            </w:tcBorders>
          </w:tcPr>
          <w:p w:rsidR="00D522C2" w:rsidRPr="00F7155B" w:rsidRDefault="00D522C2" w:rsidP="00D522C2">
            <w:pPr>
              <w:bidi/>
              <w:spacing w:after="180" w:line="300" w:lineRule="exact"/>
              <w:rPr>
                <w:rFonts w:ascii="Arabic Typesetting" w:hAnsi="Arabic Typesetting" w:cs="Arabic Typesetting"/>
                <w:color w:val="000000"/>
                <w:sz w:val="36"/>
                <w:szCs w:val="36"/>
                <w:rtl/>
              </w:rPr>
            </w:pPr>
            <w:r w:rsidRPr="00F7155B">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F7155B">
              <w:rPr>
                <w:rFonts w:ascii="Arabic Typesetting" w:hAnsi="Arabic Typesetting" w:cs="Arabic Typesetting"/>
                <w:color w:val="000000"/>
                <w:sz w:val="36"/>
                <w:szCs w:val="36"/>
                <w:rtl/>
              </w:rPr>
              <w:t xml:space="preserve">متعلقة بالموظفين: </w:t>
            </w:r>
            <w:r w:rsidRPr="00F7155B">
              <w:rPr>
                <w:rFonts w:ascii="Arabic Typesetting" w:hAnsi="Arabic Typesetting" w:cs="Arabic Typesetting"/>
                <w:color w:val="000000"/>
                <w:sz w:val="36"/>
                <w:szCs w:val="36"/>
                <w:rtl/>
                <w:lang w:bidi="ar-EG"/>
              </w:rPr>
              <w:t>000</w:t>
            </w:r>
            <w:r>
              <w:rPr>
                <w:rFonts w:ascii="Arabic Typesetting" w:hAnsi="Arabic Typesetting" w:cs="Arabic Typesetting"/>
                <w:color w:val="000000"/>
                <w:sz w:val="36"/>
                <w:szCs w:val="36"/>
              </w:rPr>
              <w:t> </w:t>
            </w:r>
            <w:r>
              <w:rPr>
                <w:rFonts w:ascii="Arabic Typesetting" w:hAnsi="Arabic Typesetting" w:cs="Arabic Typesetting" w:hint="cs"/>
                <w:color w:val="000000"/>
                <w:sz w:val="36"/>
                <w:szCs w:val="36"/>
                <w:rtl/>
              </w:rPr>
              <w:t>193</w:t>
            </w:r>
            <w:r>
              <w:rPr>
                <w:rFonts w:ascii="Arabic Typesetting" w:hAnsi="Arabic Typesetting" w:cs="Arabic Typesetting" w:hint="eastAsia"/>
                <w:color w:val="000000"/>
                <w:sz w:val="36"/>
                <w:szCs w:val="36"/>
              </w:rPr>
              <w:t> </w:t>
            </w:r>
            <w:r>
              <w:rPr>
                <w:rFonts w:ascii="Arabic Typesetting" w:hAnsi="Arabic Typesetting" w:cs="Arabic Typesetting" w:hint="cs"/>
                <w:color w:val="000000"/>
                <w:sz w:val="36"/>
                <w:szCs w:val="36"/>
                <w:rtl/>
              </w:rPr>
              <w:t>1</w:t>
            </w:r>
            <w:r w:rsidRPr="00F7155B">
              <w:rPr>
                <w:rFonts w:ascii="Arabic Typesetting" w:hAnsi="Arabic Typesetting" w:cs="Arabic Typesetting"/>
                <w:color w:val="000000"/>
                <w:sz w:val="36"/>
                <w:szCs w:val="36"/>
                <w:rtl/>
              </w:rPr>
              <w:t xml:space="preserve"> فرنك سويسري.</w:t>
            </w:r>
          </w:p>
          <w:p w:rsidR="00D522C2" w:rsidRDefault="00D522C2" w:rsidP="00D522C2">
            <w:pPr>
              <w:bidi/>
              <w:spacing w:after="180" w:line="300" w:lineRule="exact"/>
              <w:rPr>
                <w:rFonts w:ascii="Arabic Typesetting" w:hAnsi="Arabic Typesetting" w:cs="Arabic Typesetting"/>
                <w:color w:val="000000"/>
                <w:sz w:val="36"/>
                <w:szCs w:val="36"/>
              </w:rPr>
            </w:pPr>
            <w:r w:rsidRPr="00F7155B">
              <w:rPr>
                <w:rFonts w:ascii="Arabic Typesetting" w:hAnsi="Arabic Typesetting" w:cs="Arabic Typesetting"/>
                <w:color w:val="000000"/>
                <w:sz w:val="36"/>
                <w:szCs w:val="36"/>
                <w:rtl/>
              </w:rPr>
              <w:t>التكاليف المتعلقة بالموظفين: 000</w:t>
            </w:r>
            <w:r>
              <w:rPr>
                <w:rFonts w:ascii="Arabic Typesetting" w:hAnsi="Arabic Typesetting" w:cs="Arabic Typesetting"/>
                <w:color w:val="000000"/>
                <w:sz w:val="36"/>
                <w:szCs w:val="36"/>
              </w:rPr>
              <w:t> </w:t>
            </w:r>
            <w:r w:rsidRPr="00F7155B">
              <w:rPr>
                <w:rFonts w:ascii="Arabic Typesetting" w:hAnsi="Arabic Typesetting" w:cs="Arabic Typesetting"/>
                <w:color w:val="000000"/>
                <w:sz w:val="36"/>
                <w:szCs w:val="36"/>
                <w:rtl/>
              </w:rPr>
              <w:t>598 فرنك سويسري.</w:t>
            </w:r>
          </w:p>
        </w:tc>
      </w:tr>
      <w:tr w:rsidR="00D522C2"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F7155B">
              <w:rPr>
                <w:rFonts w:ascii="Arabic Typesetting" w:hAnsi="Arabic Typesetting" w:cs="Arabic Typesetting"/>
                <w:color w:val="000000"/>
                <w:sz w:val="36"/>
                <w:szCs w:val="36"/>
                <w:u w:val="single"/>
                <w:rtl/>
              </w:rPr>
              <w:t>تاريخ بدء المشروع</w:t>
            </w:r>
          </w:p>
        </w:tc>
        <w:tc>
          <w:tcPr>
            <w:tcW w:w="698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rPr>
            </w:pPr>
            <w:r w:rsidRPr="00F7155B">
              <w:rPr>
                <w:rFonts w:ascii="Arabic Typesetting" w:hAnsi="Arabic Typesetting" w:cs="Arabic Typesetting"/>
                <w:color w:val="000000"/>
                <w:sz w:val="36"/>
                <w:szCs w:val="36"/>
                <w:rtl/>
              </w:rPr>
              <w:t>يناير 2011</w:t>
            </w:r>
            <w:r>
              <w:rPr>
                <w:rFonts w:ascii="Arabic Typesetting" w:hAnsi="Arabic Typesetting" w:cs="Arabic Typesetting" w:hint="cs"/>
                <w:color w:val="000000"/>
                <w:sz w:val="36"/>
                <w:szCs w:val="36"/>
                <w:rtl/>
              </w:rPr>
              <w:t>.</w:t>
            </w:r>
          </w:p>
        </w:tc>
      </w:tr>
      <w:tr w:rsidR="00D522C2"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F7155B">
              <w:rPr>
                <w:rFonts w:ascii="Arabic Typesetting" w:hAnsi="Arabic Typesetting" w:cs="Arabic Typesetting"/>
                <w:color w:val="000000"/>
                <w:sz w:val="36"/>
                <w:szCs w:val="36"/>
                <w:u w:val="single"/>
                <w:rtl/>
              </w:rPr>
              <w:t>مدة المشروع</w:t>
            </w:r>
          </w:p>
        </w:tc>
        <w:tc>
          <w:tcPr>
            <w:tcW w:w="698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rPr>
            </w:pPr>
            <w:r w:rsidRPr="00F7155B">
              <w:rPr>
                <w:rFonts w:ascii="Arabic Typesetting" w:hAnsi="Arabic Typesetting" w:cs="Arabic Typesetting"/>
                <w:color w:val="000000"/>
                <w:sz w:val="36"/>
                <w:szCs w:val="36"/>
                <w:rtl/>
              </w:rPr>
              <w:t>27 شهراً.</w:t>
            </w:r>
          </w:p>
        </w:tc>
      </w:tr>
      <w:tr w:rsidR="00D522C2"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F7155B">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984" w:type="dxa"/>
            <w:tcBorders>
              <w:top w:val="single" w:sz="4" w:space="0" w:color="auto"/>
              <w:left w:val="single" w:sz="4" w:space="0" w:color="auto"/>
              <w:bottom w:val="single" w:sz="4" w:space="0" w:color="auto"/>
              <w:right w:val="single" w:sz="4" w:space="0" w:color="auto"/>
            </w:tcBorders>
          </w:tcPr>
          <w:p w:rsidR="00D522C2" w:rsidRPr="00F7155B" w:rsidRDefault="00D522C2" w:rsidP="00D522C2">
            <w:pPr>
              <w:bidi/>
              <w:spacing w:after="120" w:line="300" w:lineRule="exact"/>
              <w:rPr>
                <w:rFonts w:ascii="Arabic Typesetting" w:hAnsi="Arabic Typesetting" w:cs="Arabic Typesetting"/>
                <w:sz w:val="36"/>
                <w:szCs w:val="36"/>
                <w:rtl/>
              </w:rPr>
            </w:pPr>
            <w:r w:rsidRPr="00F7155B">
              <w:rPr>
                <w:rFonts w:ascii="Arabic Typesetting" w:hAnsi="Arabic Typesetting" w:cs="Arabic Typesetting"/>
                <w:color w:val="000000"/>
                <w:sz w:val="36"/>
                <w:szCs w:val="36"/>
                <w:rtl/>
              </w:rPr>
              <w:t>قطاع الابتكار والتكنولوجيا؛</w:t>
            </w:r>
            <w:r>
              <w:rPr>
                <w:rFonts w:ascii="Arabic Typesetting" w:hAnsi="Arabic Typesetting" w:cs="Arabic Typesetting"/>
                <w:color w:val="000000"/>
                <w:sz w:val="36"/>
                <w:szCs w:val="36"/>
              </w:rPr>
              <w:t xml:space="preserve"> </w:t>
            </w:r>
            <w:r>
              <w:rPr>
                <w:rFonts w:ascii="Arabic Typesetting" w:hAnsi="Arabic Typesetting" w:cs="Arabic Typesetting" w:hint="cs"/>
                <w:sz w:val="36"/>
                <w:szCs w:val="36"/>
                <w:rtl/>
              </w:rPr>
              <w:t>و</w:t>
            </w:r>
            <w:r>
              <w:rPr>
                <w:rFonts w:ascii="Arabic Typesetting" w:hAnsi="Arabic Typesetting" w:cs="Arabic Typesetting"/>
                <w:sz w:val="36"/>
                <w:szCs w:val="36"/>
                <w:rtl/>
              </w:rPr>
              <w:t>شعبة التحديات العالمية؛</w:t>
            </w:r>
            <w:r>
              <w:rPr>
                <w:rFonts w:ascii="Arabic Typesetting" w:hAnsi="Arabic Typesetting" w:cs="Arabic Typesetting"/>
                <w:sz w:val="36"/>
                <w:szCs w:val="36"/>
              </w:rPr>
              <w:t xml:space="preserve"> </w:t>
            </w:r>
            <w:r>
              <w:rPr>
                <w:rFonts w:ascii="Arabic Typesetting" w:hAnsi="Arabic Typesetting" w:cs="Arabic Typesetting" w:hint="cs"/>
                <w:sz w:val="36"/>
                <w:szCs w:val="36"/>
                <w:rtl/>
              </w:rPr>
              <w:t>و</w:t>
            </w:r>
            <w:r w:rsidRPr="00A555F5">
              <w:rPr>
                <w:rFonts w:ascii="Arabic Typesetting" w:hAnsi="Arabic Typesetting" w:cs="Arabic Typesetting"/>
                <w:sz w:val="36"/>
                <w:szCs w:val="36"/>
                <w:rtl/>
              </w:rPr>
              <w:t xml:space="preserve">شعبة </w:t>
            </w:r>
            <w:r>
              <w:rPr>
                <w:rFonts w:ascii="Arabic Typesetting" w:hAnsi="Arabic Typesetting" w:cs="Arabic Typesetting" w:hint="cs"/>
                <w:sz w:val="36"/>
                <w:szCs w:val="36"/>
                <w:rtl/>
              </w:rPr>
              <w:t>ا</w:t>
            </w:r>
            <w:r w:rsidRPr="00A555F5">
              <w:rPr>
                <w:rFonts w:ascii="Arabic Typesetting" w:hAnsi="Arabic Typesetting" w:cs="Arabic Typesetting"/>
                <w:sz w:val="36"/>
                <w:szCs w:val="36"/>
                <w:rtl/>
              </w:rPr>
              <w:t>لشؤون الاقتصادية والإحصاءات</w:t>
            </w:r>
            <w:r>
              <w:rPr>
                <w:rFonts w:ascii="Arabic Typesetting" w:hAnsi="Arabic Typesetting" w:cs="Arabic Typesetting" w:hint="cs"/>
                <w:sz w:val="36"/>
                <w:szCs w:val="36"/>
                <w:rtl/>
              </w:rPr>
              <w:t>؛</w:t>
            </w:r>
          </w:p>
          <w:p w:rsidR="00D522C2" w:rsidRPr="00F7155B" w:rsidRDefault="00D522C2" w:rsidP="00D522C2">
            <w:pPr>
              <w:bidi/>
              <w:spacing w:after="180" w:line="300" w:lineRule="exact"/>
              <w:rPr>
                <w:rFonts w:ascii="Arabic Typesetting" w:hAnsi="Arabic Typesetting" w:cs="Arabic Typesetting"/>
                <w:color w:val="000000"/>
                <w:sz w:val="36"/>
                <w:szCs w:val="36"/>
                <w:rtl/>
              </w:rPr>
            </w:pPr>
            <w:r w:rsidRPr="00F7155B">
              <w:rPr>
                <w:rFonts w:ascii="Arabic Typesetting" w:hAnsi="Arabic Typesetting" w:cs="Arabic Typesetting"/>
                <w:color w:val="000000"/>
                <w:sz w:val="36"/>
                <w:szCs w:val="36"/>
                <w:rtl/>
              </w:rPr>
              <w:t>مشروع بشأن الابتكار وهيكل لدعم نقل التكنولوجيا للمؤسسات الوطنية.</w:t>
            </w:r>
          </w:p>
          <w:p w:rsidR="00D522C2" w:rsidRDefault="00D522C2" w:rsidP="00D522C2">
            <w:pPr>
              <w:bidi/>
              <w:spacing w:after="180" w:line="300" w:lineRule="exact"/>
              <w:rPr>
                <w:rFonts w:ascii="Arabic Typesetting" w:hAnsi="Arabic Typesetting" w:cs="Arabic Typesetting"/>
                <w:color w:val="000000"/>
                <w:sz w:val="36"/>
                <w:szCs w:val="36"/>
                <w:lang w:bidi="ar-EG"/>
              </w:rPr>
            </w:pPr>
            <w:r w:rsidRPr="00F7155B">
              <w:rPr>
                <w:rFonts w:ascii="Arabic Typesetting" w:hAnsi="Arabic Typesetting" w:cs="Arabic Typesetting"/>
                <w:color w:val="000000"/>
                <w:sz w:val="36"/>
                <w:szCs w:val="36"/>
                <w:rtl/>
              </w:rPr>
              <w:t>الصلة ببرامج الويبو: 1، 8، 9، 10 و18.</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4B67E8">
              <w:rPr>
                <w:rFonts w:ascii="Arabic Typesetting" w:hAnsi="Arabic Typesetting" w:cs="Arabic Typesetting"/>
                <w:color w:val="000000"/>
                <w:sz w:val="36"/>
                <w:szCs w:val="36"/>
                <w:u w:val="single"/>
                <w:rtl/>
              </w:rPr>
              <w:t>وصف موجز للمشروع</w:t>
            </w:r>
          </w:p>
        </w:tc>
        <w:tc>
          <w:tcPr>
            <w:tcW w:w="6984" w:type="dxa"/>
            <w:tcBorders>
              <w:top w:val="single" w:sz="4" w:space="0" w:color="auto"/>
              <w:left w:val="single" w:sz="4" w:space="0" w:color="auto"/>
              <w:bottom w:val="single" w:sz="4" w:space="0" w:color="auto"/>
              <w:right w:val="single" w:sz="4" w:space="0" w:color="auto"/>
            </w:tcBorders>
          </w:tcPr>
          <w:p w:rsidR="00D522C2" w:rsidRPr="00F7155B" w:rsidRDefault="00D522C2" w:rsidP="00D522C2">
            <w:pPr>
              <w:bidi/>
              <w:spacing w:after="180" w:line="300" w:lineRule="exact"/>
              <w:rPr>
                <w:rFonts w:ascii="Arabic Typesetting" w:hAnsi="Arabic Typesetting" w:cs="Arabic Typesetting"/>
                <w:color w:val="000000"/>
                <w:sz w:val="36"/>
                <w:szCs w:val="36"/>
                <w:rtl/>
              </w:rPr>
            </w:pPr>
            <w:r w:rsidRPr="00F7155B">
              <w:rPr>
                <w:rFonts w:ascii="Arabic Typesetting" w:hAnsi="Arabic Typesetting" w:cs="Arabic Typesetting"/>
                <w:color w:val="000000"/>
                <w:sz w:val="36"/>
                <w:szCs w:val="36"/>
                <w:rtl/>
              </w:rPr>
              <w:t xml:space="preserve">يشمل المشروع مجموعة من الأنشطة من شأنها استكشاف ما يمكن اتخاذه من مبادرات وسياسات تتعلق بالملكية الفكرية لتعزيز نقل التكنولوجيا ونشرها وتسهيل الوصول إليها لأغراض التنمية، لا سيما لصالح البلدان النامية، بما في ذلك البلدان الأقل نمواً. </w:t>
            </w:r>
          </w:p>
          <w:p w:rsidR="00D522C2" w:rsidRDefault="00D522C2"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وفيما يلي الأنشطة المقرر الاضطلاع بها في إطار المشروع (انظر الفقرة 55 من الوثيقة </w:t>
            </w:r>
            <w:r w:rsidRPr="009D68D2">
              <w:rPr>
                <w:rFonts w:ascii="Arabic Typesetting" w:hAnsi="Arabic Typesetting" w:cs="Arabic Typesetting"/>
                <w:color w:val="000000"/>
                <w:sz w:val="36"/>
                <w:szCs w:val="36"/>
              </w:rPr>
              <w:t>CDIP/9/INF/4</w:t>
            </w:r>
            <w:r>
              <w:rPr>
                <w:rFonts w:ascii="Arabic Typesetting" w:hAnsi="Arabic Typesetting" w:cs="Arabic Typesetting" w:hint="cs"/>
                <w:color w:val="000000"/>
                <w:sz w:val="36"/>
                <w:szCs w:val="36"/>
                <w:rtl/>
              </w:rPr>
              <w:t>):</w:t>
            </w:r>
          </w:p>
          <w:p w:rsidR="00D522C2" w:rsidRPr="00597DE0" w:rsidRDefault="00D522C2" w:rsidP="00D522C2">
            <w:pPr>
              <w:pStyle w:val="ListParagraph"/>
              <w:bidi/>
              <w:spacing w:after="180" w:line="300" w:lineRule="exact"/>
              <w:ind w:left="0"/>
              <w:rPr>
                <w:rFonts w:ascii="Arabic Typesetting" w:eastAsia="Times New Roman" w:hAnsi="Arabic Typesetting" w:cs="Arabic Typesetting"/>
                <w:color w:val="000000"/>
                <w:w w:val="95"/>
                <w:sz w:val="36"/>
                <w:szCs w:val="36"/>
                <w:rtl/>
                <w:lang w:eastAsia="en-US"/>
              </w:rPr>
            </w:pPr>
            <w:r>
              <w:rPr>
                <w:rFonts w:ascii="Arabic Typesetting" w:eastAsia="Times New Roman" w:hAnsi="Arabic Typesetting" w:cs="Arabic Typesetting" w:hint="cs"/>
                <w:color w:val="000000"/>
                <w:w w:val="95"/>
                <w:sz w:val="36"/>
                <w:szCs w:val="36"/>
                <w:rtl/>
                <w:lang w:eastAsia="en-US"/>
              </w:rPr>
              <w:t>النشاط 1.</w:t>
            </w:r>
            <w:r w:rsidRPr="00597DE0">
              <w:rPr>
                <w:rFonts w:ascii="Arabic Typesetting" w:eastAsia="Times New Roman" w:hAnsi="Arabic Typesetting" w:cs="Arabic Typesetting" w:hint="cs"/>
                <w:color w:val="000000"/>
                <w:w w:val="95"/>
                <w:sz w:val="36"/>
                <w:szCs w:val="36"/>
                <w:rtl/>
                <w:lang w:eastAsia="en-US"/>
              </w:rPr>
              <w:tab/>
            </w:r>
            <w:r w:rsidRPr="00597DE0">
              <w:rPr>
                <w:rFonts w:ascii="Arabic Typesetting" w:eastAsia="Times New Roman" w:hAnsi="Arabic Typesetting" w:cs="Arabic Typesetting"/>
                <w:color w:val="000000"/>
                <w:w w:val="95"/>
                <w:sz w:val="36"/>
                <w:szCs w:val="36"/>
                <w:rtl/>
                <w:lang w:eastAsia="en-US"/>
              </w:rPr>
              <w:t>تنظيم خمسة اجتماعات إقليمية للتشاور بخصوص نقل التكنولوج</w:t>
            </w:r>
            <w:r>
              <w:rPr>
                <w:rFonts w:ascii="Arabic Typesetting" w:eastAsia="Times New Roman" w:hAnsi="Arabic Typesetting" w:cs="Arabic Typesetting" w:hint="cs"/>
                <w:color w:val="000000"/>
                <w:w w:val="95"/>
                <w:sz w:val="36"/>
                <w:szCs w:val="36"/>
                <w:rtl/>
                <w:lang w:eastAsia="en-US"/>
              </w:rPr>
              <w:t>يا في مختلف مناطق العالم، لا سيما في البلدان الأقل نمواً، بالتشاور المسبق مع الدول الأعضاء في جنيف، وبمشاركة أصحاب المصلحة في مجال نقل التكنولوجيا، وغيرها من منظمات الأمم المتحدة ذات الصلة.</w:t>
            </w:r>
          </w:p>
          <w:p w:rsidR="00D522C2" w:rsidRPr="00F7155B" w:rsidRDefault="00D522C2"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النشاط 2.</w:t>
            </w:r>
            <w:r>
              <w:rPr>
                <w:rFonts w:ascii="Arabic Typesetting" w:eastAsia="Times New Roman" w:hAnsi="Arabic Typesetting" w:cs="Arabic Typesetting" w:hint="cs"/>
                <w:color w:val="000000"/>
                <w:sz w:val="36"/>
                <w:szCs w:val="36"/>
                <w:rtl/>
                <w:lang w:eastAsia="en-US"/>
              </w:rPr>
              <w:tab/>
            </w:r>
            <w:r w:rsidRPr="00F7155B">
              <w:rPr>
                <w:rFonts w:ascii="Arabic Typesetting" w:eastAsia="Times New Roman" w:hAnsi="Arabic Typesetting" w:cs="Arabic Typesetting"/>
                <w:color w:val="000000"/>
                <w:sz w:val="36"/>
                <w:szCs w:val="36"/>
                <w:rtl/>
                <w:lang w:eastAsia="en-US"/>
              </w:rPr>
              <w:t xml:space="preserve">وضع عدد من الدراسات التحليلية المراجعة من قبل النظير، </w:t>
            </w:r>
            <w:r>
              <w:rPr>
                <w:rFonts w:ascii="Arabic Typesetting" w:eastAsia="Times New Roman" w:hAnsi="Arabic Typesetting" w:cs="Arabic Typesetting" w:hint="cs"/>
                <w:color w:val="000000"/>
                <w:sz w:val="36"/>
                <w:szCs w:val="36"/>
                <w:rtl/>
                <w:lang w:eastAsia="en-US"/>
              </w:rPr>
              <w:t xml:space="preserve">بالتعاون مع منظمات الأمم المتحدة وغيرها من المنظمات الدولية المعنية، ومن بينها </w:t>
            </w:r>
            <w:r w:rsidRPr="00A555F5">
              <w:rPr>
                <w:rFonts w:ascii="Arabic Typesetting" w:eastAsia="Times New Roman" w:hAnsi="Arabic Typesetting" w:cs="Arabic Typesetting"/>
                <w:color w:val="000000"/>
                <w:sz w:val="36"/>
                <w:szCs w:val="36"/>
                <w:rtl/>
                <w:lang w:eastAsia="en-US"/>
              </w:rPr>
              <w:t xml:space="preserve">دراسات اقتصادية ودراسات حالة </w:t>
            </w:r>
            <w:r>
              <w:rPr>
                <w:rFonts w:ascii="Arabic Typesetting" w:eastAsia="Times New Roman" w:hAnsi="Arabic Typesetting" w:cs="Arabic Typesetting" w:hint="cs"/>
                <w:color w:val="000000"/>
                <w:sz w:val="36"/>
                <w:szCs w:val="36"/>
                <w:rtl/>
                <w:lang w:eastAsia="en-US"/>
              </w:rPr>
              <w:t>تتعلق ب</w:t>
            </w:r>
            <w:r w:rsidRPr="00A555F5">
              <w:rPr>
                <w:rFonts w:ascii="Arabic Typesetting" w:eastAsia="Times New Roman" w:hAnsi="Arabic Typesetting" w:cs="Arabic Typesetting"/>
                <w:color w:val="000000"/>
                <w:sz w:val="36"/>
                <w:szCs w:val="36"/>
                <w:rtl/>
                <w:lang w:eastAsia="en-US"/>
              </w:rPr>
              <w:t>النقل الدولي للتكنولوجيا، و</w:t>
            </w:r>
            <w:r>
              <w:rPr>
                <w:rFonts w:ascii="Arabic Typesetting" w:eastAsia="Times New Roman" w:hAnsi="Arabic Typesetting" w:cs="Arabic Typesetting" w:hint="cs"/>
                <w:color w:val="000000"/>
                <w:sz w:val="36"/>
                <w:szCs w:val="36"/>
                <w:rtl/>
                <w:lang w:eastAsia="en-US"/>
              </w:rPr>
              <w:t>من شأنها أن</w:t>
            </w:r>
            <w:r w:rsidRPr="00A555F5">
              <w:rPr>
                <w:rFonts w:ascii="Arabic Typesetting" w:eastAsia="Times New Roman" w:hAnsi="Arabic Typesetting" w:cs="Arabic Typesetting"/>
                <w:color w:val="000000"/>
                <w:sz w:val="36"/>
                <w:szCs w:val="36"/>
                <w:rtl/>
                <w:lang w:eastAsia="en-US"/>
              </w:rPr>
              <w:t xml:space="preserve"> تسهم في تقديم مدخلات "لمنتدى الخبراء رفيعي المستوى"</w:t>
            </w:r>
            <w:r>
              <w:rPr>
                <w:rFonts w:ascii="Arabic Typesetting" w:eastAsia="Times New Roman" w:hAnsi="Arabic Typesetting" w:cs="Arabic Typesetting" w:hint="cs"/>
                <w:color w:val="000000"/>
                <w:sz w:val="36"/>
                <w:szCs w:val="36"/>
                <w:rtl/>
                <w:lang w:eastAsia="en-US"/>
              </w:rPr>
              <w:t>.</w:t>
            </w:r>
            <w:r w:rsidRPr="00F7155B">
              <w:rPr>
                <w:rFonts w:ascii="Arabic Typesetting" w:eastAsia="Times New Roman" w:hAnsi="Arabic Typesetting" w:cs="Arabic Typesetting"/>
                <w:color w:val="000000"/>
                <w:sz w:val="36"/>
                <w:szCs w:val="36"/>
                <w:rtl/>
                <w:lang w:eastAsia="en-US"/>
              </w:rPr>
              <w:t xml:space="preserve"> </w:t>
            </w:r>
          </w:p>
          <w:p w:rsidR="00D522C2" w:rsidRDefault="00D522C2"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bidi="ar-EG"/>
              </w:rPr>
            </w:pPr>
            <w:r>
              <w:rPr>
                <w:rFonts w:ascii="Arabic Typesetting" w:eastAsia="Times New Roman" w:hAnsi="Arabic Typesetting" w:cs="Arabic Typesetting" w:hint="cs"/>
                <w:color w:val="000000"/>
                <w:sz w:val="36"/>
                <w:szCs w:val="36"/>
                <w:rtl/>
                <w:lang w:eastAsia="en-US"/>
              </w:rPr>
              <w:lastRenderedPageBreak/>
              <w:t>النشاط 3.</w:t>
            </w:r>
            <w:r>
              <w:rPr>
                <w:rFonts w:ascii="Arabic Typesetting" w:eastAsia="Times New Roman" w:hAnsi="Arabic Typesetting" w:cs="Arabic Typesetting"/>
                <w:color w:val="000000"/>
                <w:sz w:val="36"/>
                <w:szCs w:val="36"/>
                <w:rtl/>
                <w:lang w:eastAsia="en-US"/>
              </w:rPr>
              <w:tab/>
            </w:r>
            <w:r w:rsidRPr="00C56B25">
              <w:rPr>
                <w:rFonts w:ascii="Arabic Typesetting" w:eastAsia="Times New Roman" w:hAnsi="Arabic Typesetting" w:cs="Arabic Typesetting"/>
                <w:color w:val="000000"/>
                <w:sz w:val="36"/>
                <w:szCs w:val="36"/>
                <w:rtl/>
                <w:lang w:eastAsia="en-US"/>
              </w:rPr>
              <w:t xml:space="preserve">إعداد ورقة </w:t>
            </w:r>
            <w:r>
              <w:rPr>
                <w:rFonts w:ascii="Arabic Typesetting" w:eastAsia="Times New Roman" w:hAnsi="Arabic Typesetting" w:cs="Arabic Typesetting" w:hint="cs"/>
                <w:color w:val="000000"/>
                <w:sz w:val="36"/>
                <w:szCs w:val="36"/>
                <w:rtl/>
                <w:lang w:eastAsia="en-US"/>
              </w:rPr>
              <w:t>مفاهيم</w:t>
            </w:r>
            <w:r w:rsidRPr="00C56B25">
              <w:rPr>
                <w:rFonts w:ascii="Arabic Typesetting" w:eastAsia="Times New Roman" w:hAnsi="Arabic Typesetting" w:cs="Arabic Typesetting"/>
                <w:color w:val="000000"/>
                <w:sz w:val="36"/>
                <w:szCs w:val="36"/>
                <w:rtl/>
                <w:lang w:eastAsia="en-US"/>
              </w:rPr>
              <w:t xml:space="preserve"> حول بناء الحلول تكون أساسا للمناقشات في منتدى الخبراء الدولي رفيع المستوى؛</w:t>
            </w:r>
            <w:r>
              <w:rPr>
                <w:rFonts w:ascii="Arabic Typesetting" w:eastAsia="Times New Roman" w:hAnsi="Arabic Typesetting" w:cs="Arabic Typesetting" w:hint="cs"/>
                <w:color w:val="000000"/>
                <w:sz w:val="36"/>
                <w:szCs w:val="36"/>
                <w:rtl/>
                <w:lang w:eastAsia="en-US"/>
              </w:rPr>
              <w:t xml:space="preserve"> لتقديمها إلى اللجنة المعنية بالتنمية والملكية الفكرية للموافقة عليها (بما في ذلك جميع العناصر التالية: تقديم ورقة المفاهيم مسبقاً إلى الخبراء الدوليين للتعليق على مسودتها الأولى؛ وعرض ورقة المفاهيم على البعثات الدائمة في جنيف؛ وعقد اجتماع ليوم واحد مع المنظمات الحكومية الدولية والمنظمات غير الحكومية والجمعيات المهنية (انظر الفقرة 66 من الوثيقة </w:t>
            </w:r>
            <w:r>
              <w:rPr>
                <w:rFonts w:ascii="Arabic Typesetting" w:eastAsia="Times New Roman" w:hAnsi="Arabic Typesetting" w:cs="Arabic Typesetting"/>
                <w:color w:val="000000"/>
                <w:sz w:val="36"/>
                <w:szCs w:val="36"/>
                <w:lang w:eastAsia="en-US"/>
              </w:rPr>
              <w:t>(</w:t>
            </w:r>
            <w:r w:rsidRPr="00681D6B">
              <w:rPr>
                <w:rFonts w:ascii="Arabic Typesetting" w:eastAsia="Times New Roman" w:hAnsi="Arabic Typesetting" w:cs="Arabic Typesetting"/>
                <w:color w:val="000000"/>
                <w:sz w:val="36"/>
                <w:szCs w:val="36"/>
                <w:lang w:eastAsia="en-US"/>
              </w:rPr>
              <w:t>CDIP/9/INF/4</w:t>
            </w:r>
            <w:r>
              <w:rPr>
                <w:rFonts w:ascii="Arabic Typesetting" w:eastAsia="Times New Roman" w:hAnsi="Arabic Typesetting" w:cs="Arabic Typesetting" w:hint="cs"/>
                <w:color w:val="000000"/>
                <w:sz w:val="36"/>
                <w:szCs w:val="36"/>
                <w:rtl/>
                <w:lang w:eastAsia="en-US" w:bidi="ar-EG"/>
              </w:rPr>
              <w:t>.</w:t>
            </w:r>
            <w:r>
              <w:rPr>
                <w:rFonts w:ascii="Arabic Typesetting" w:eastAsia="Times New Roman" w:hAnsi="Arabic Typesetting" w:cs="Arabic Typesetting" w:hint="cs"/>
                <w:color w:val="000000"/>
                <w:sz w:val="36"/>
                <w:szCs w:val="36"/>
                <w:rtl/>
                <w:lang w:eastAsia="en-US"/>
              </w:rPr>
              <w:t xml:space="preserve"> </w:t>
            </w:r>
          </w:p>
          <w:p w:rsidR="00D522C2" w:rsidRPr="00F7155B" w:rsidRDefault="00D522C2"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النشاط 4.</w:t>
            </w:r>
            <w:r>
              <w:rPr>
                <w:rFonts w:ascii="Arabic Typesetting" w:eastAsia="Times New Roman" w:hAnsi="Arabic Typesetting" w:cs="Arabic Typesetting"/>
                <w:color w:val="000000"/>
                <w:sz w:val="36"/>
                <w:szCs w:val="36"/>
                <w:rtl/>
                <w:lang w:eastAsia="en-US"/>
              </w:rPr>
              <w:tab/>
            </w:r>
            <w:r>
              <w:rPr>
                <w:rFonts w:ascii="Arabic Typesetting" w:eastAsia="Times New Roman" w:hAnsi="Arabic Typesetting" w:cs="Arabic Typesetting" w:hint="cs"/>
                <w:color w:val="000000"/>
                <w:sz w:val="36"/>
                <w:szCs w:val="36"/>
                <w:rtl/>
                <w:lang w:eastAsia="en-US"/>
              </w:rPr>
              <w:t xml:space="preserve">إعداد وتوفير مواد ووحدات وأدوات التدريس وغيرها من الوسائل الناجمة عن التوصيات التي اعتمدها اجتماع الخبراء، </w:t>
            </w:r>
            <w:proofErr w:type="spellStart"/>
            <w:r>
              <w:rPr>
                <w:rFonts w:ascii="Arabic Typesetting" w:eastAsia="Times New Roman" w:hAnsi="Arabic Typesetting" w:cs="Arabic Typesetting" w:hint="cs"/>
                <w:color w:val="000000"/>
                <w:sz w:val="36"/>
                <w:szCs w:val="36"/>
                <w:rtl/>
                <w:lang w:eastAsia="en-US"/>
              </w:rPr>
              <w:t>وإدارج</w:t>
            </w:r>
            <w:proofErr w:type="spellEnd"/>
            <w:r>
              <w:rPr>
                <w:rFonts w:ascii="Arabic Typesetting" w:eastAsia="Times New Roman" w:hAnsi="Arabic Typesetting" w:cs="Arabic Typesetting" w:hint="cs"/>
                <w:color w:val="000000"/>
                <w:sz w:val="36"/>
                <w:szCs w:val="36"/>
                <w:rtl/>
                <w:lang w:eastAsia="en-US"/>
              </w:rPr>
              <w:t xml:space="preserve"> تلك النتائج في إطار الويبو العالمي لبناء القدرات. وقد يشمل ذلك المضامين والمشاريع القطرية الملموسة المتعلقة بتصميم وتطوير البنية التحتية الضرورية لإدارة أصول الملكية الفكرية فيما يتعلق بنقل التكنولوجيا.</w:t>
            </w:r>
          </w:p>
          <w:p w:rsidR="00D522C2" w:rsidRPr="00F7155B" w:rsidRDefault="00D522C2" w:rsidP="00D522C2">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النشاط 5</w:t>
            </w:r>
            <w:r>
              <w:rPr>
                <w:rFonts w:ascii="Arabic Typesetting" w:eastAsia="Times New Roman" w:hAnsi="Arabic Typesetting" w:cs="Arabic Typesetting"/>
                <w:color w:val="000000"/>
                <w:sz w:val="36"/>
                <w:szCs w:val="36"/>
                <w:rtl/>
                <w:lang w:eastAsia="en-US"/>
              </w:rPr>
              <w:tab/>
            </w:r>
            <w:r w:rsidRPr="00C56B25">
              <w:rPr>
                <w:rFonts w:ascii="Arabic Typesetting" w:eastAsia="Times New Roman" w:hAnsi="Arabic Typesetting" w:cs="Arabic Typesetting"/>
                <w:color w:val="000000"/>
                <w:sz w:val="36"/>
                <w:szCs w:val="36"/>
                <w:rtl/>
                <w:lang w:eastAsia="en-US"/>
              </w:rPr>
              <w:t>تنظيم منتدى خبراء دولي رفيع المستوى</w:t>
            </w:r>
            <w:r>
              <w:rPr>
                <w:rFonts w:ascii="Arabic Typesetting" w:eastAsia="Times New Roman" w:hAnsi="Arabic Typesetting" w:cs="Arabic Typesetting" w:hint="cs"/>
                <w:color w:val="000000"/>
                <w:sz w:val="36"/>
                <w:szCs w:val="36"/>
                <w:rtl/>
                <w:lang w:eastAsia="en-US"/>
              </w:rPr>
              <w:t xml:space="preserve"> في شكل مؤتمر دولي</w:t>
            </w:r>
            <w:r w:rsidRPr="00C56B25">
              <w:rPr>
                <w:rFonts w:ascii="Arabic Typesetting" w:eastAsia="Times New Roman" w:hAnsi="Arabic Typesetting" w:cs="Arabic Typesetting"/>
                <w:color w:val="000000"/>
                <w:sz w:val="36"/>
                <w:szCs w:val="36"/>
                <w:rtl/>
                <w:lang w:eastAsia="en-US"/>
              </w:rPr>
              <w:t xml:space="preserve"> لبدء المناقشات حول سبل المضي في تسهيل نفاذ البلدان النامية والبلدان الأقل نموا إلى المعارف والتكنولوجيا، ضمن اختصاص الويبو، في المجالات المستجدة خاصة وفي مجالات أخرى توليها البلدان النامية أهمية خاصة، مع مراعاة التوصيات 19 و25 و26 و28.</w:t>
            </w:r>
            <w:r w:rsidRPr="00C56B25">
              <w:rPr>
                <w:rFonts w:ascii="Arabic Typesetting" w:eastAsia="Times New Roman" w:hAnsi="Arabic Typesetting" w:cs="Arabic Typesetting" w:hint="cs"/>
                <w:color w:val="000000"/>
                <w:sz w:val="36"/>
                <w:szCs w:val="36"/>
                <w:rtl/>
                <w:lang w:eastAsia="en-US"/>
              </w:rPr>
              <w:t xml:space="preserve"> </w:t>
            </w:r>
            <w:r>
              <w:rPr>
                <w:rFonts w:ascii="Arabic Typesetting" w:eastAsia="Times New Roman" w:hAnsi="Arabic Typesetting" w:cs="Arabic Typesetting" w:hint="cs"/>
                <w:color w:val="000000"/>
                <w:sz w:val="36"/>
                <w:szCs w:val="36"/>
                <w:rtl/>
                <w:lang w:eastAsia="en-US"/>
              </w:rPr>
              <w:t>و</w:t>
            </w:r>
            <w:r w:rsidRPr="00C56B25">
              <w:rPr>
                <w:rFonts w:ascii="Arabic Typesetting" w:eastAsia="Times New Roman" w:hAnsi="Arabic Typesetting" w:cs="Arabic Typesetting"/>
                <w:color w:val="000000"/>
                <w:sz w:val="36"/>
                <w:szCs w:val="36"/>
                <w:rtl/>
                <w:lang w:eastAsia="en-US"/>
              </w:rPr>
              <w:t>ينبغي أن يناقش الخبراء مسألة سياسات الملكية الفكرية الداعمة لنقل التكنولوجيا في البلدان النامية</w:t>
            </w:r>
            <w:r>
              <w:rPr>
                <w:rFonts w:ascii="Arabic Typesetting" w:eastAsia="Times New Roman" w:hAnsi="Arabic Typesetting" w:cs="Arabic Typesetting" w:hint="cs"/>
                <w:color w:val="000000"/>
                <w:sz w:val="36"/>
                <w:szCs w:val="36"/>
                <w:rtl/>
                <w:lang w:eastAsia="en-US"/>
              </w:rPr>
              <w:t>.</w:t>
            </w:r>
          </w:p>
          <w:p w:rsidR="00D522C2" w:rsidRDefault="00D522C2"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sz w:val="36"/>
                <w:szCs w:val="36"/>
                <w:rtl/>
              </w:rPr>
              <w:t>النشاط 6.</w:t>
            </w:r>
            <w:r>
              <w:rPr>
                <w:rtl/>
              </w:rPr>
              <w:tab/>
            </w:r>
            <w:r w:rsidRPr="00C56B25">
              <w:rPr>
                <w:rFonts w:ascii="Arabic Typesetting" w:hAnsi="Arabic Typesetting" w:cs="Arabic Typesetting"/>
                <w:color w:val="000000"/>
                <w:sz w:val="36"/>
                <w:szCs w:val="36"/>
                <w:rtl/>
              </w:rPr>
              <w:t xml:space="preserve">إنشاء منتدى إلكتروني حول "نقل التكنولوجيا والملكية الفكرية: التحديات المشتركة وبناء الحلول" في إطار البوابة المخصصة للبنية الداعمة للمؤسسات الوطنية في مجال الابتكار ونقل التكنولوجيا المعتزم إنشاؤها في سياق المشروع </w:t>
            </w:r>
            <w:r>
              <w:rPr>
                <w:rFonts w:ascii="Arabic Typesetting" w:hAnsi="Arabic Typesetting" w:cs="Arabic Typesetting" w:hint="cs"/>
                <w:color w:val="000000"/>
                <w:sz w:val="36"/>
                <w:szCs w:val="36"/>
                <w:rtl/>
              </w:rPr>
              <w:t>بناء على ا</w:t>
            </w:r>
            <w:r w:rsidRPr="00C56B25">
              <w:rPr>
                <w:rFonts w:ascii="Arabic Typesetting" w:hAnsi="Arabic Typesetting" w:cs="Arabic Typesetting"/>
                <w:color w:val="000000"/>
                <w:sz w:val="36"/>
                <w:szCs w:val="36"/>
                <w:rtl/>
              </w:rPr>
              <w:t>لتوصية</w:t>
            </w:r>
            <w:r>
              <w:rPr>
                <w:rFonts w:ascii="Arabic Typesetting" w:hAnsi="Arabic Typesetting" w:cs="Arabic Typesetting" w:hint="cs"/>
                <w:color w:val="000000"/>
                <w:sz w:val="36"/>
                <w:szCs w:val="36"/>
                <w:rtl/>
              </w:rPr>
              <w:t xml:space="preserve"> 10، بالتشاور مع الدول الأعضاء وغيرها من أصحاب المصلحة، مع تيسير مشاركة البلدان النامية والبلدان الأقل نمواً في هذا المنتدى الإلكتروني.</w:t>
            </w:r>
          </w:p>
          <w:p w:rsidR="00D522C2" w:rsidRPr="00C56B25" w:rsidRDefault="00D522C2" w:rsidP="00D522C2">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sz w:val="36"/>
                <w:szCs w:val="36"/>
                <w:rtl/>
              </w:rPr>
              <w:t>النشاط 7.</w:t>
            </w:r>
            <w:r>
              <w:rPr>
                <w:rtl/>
              </w:rPr>
              <w:tab/>
            </w:r>
            <w:r>
              <w:rPr>
                <w:rFonts w:ascii="Arabic Typesetting" w:hAnsi="Arabic Typesetting" w:cs="Arabic Typesetting" w:hint="cs"/>
                <w:color w:val="000000"/>
                <w:sz w:val="36"/>
                <w:szCs w:val="36"/>
                <w:rtl/>
              </w:rPr>
              <w:t>إدراج أي نتائج تتمخض عن الأنشطة المشار إليها أعلاه في برامج الويبو، بعد أن تنظر فيها اللجنة المعنية بالتنمية والملكية الفكرية وتصدر بشأنها أي توصيات ممكنة للجمعية العامة.</w:t>
            </w:r>
          </w:p>
        </w:tc>
      </w:tr>
    </w:tbl>
    <w:p w:rsidR="00D522C2" w:rsidRDefault="00D522C2" w:rsidP="00D522C2">
      <w:pPr>
        <w:bidi/>
      </w:pPr>
      <w:r>
        <w:lastRenderedPageBreak/>
        <w:br w:type="page"/>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4"/>
      </w:tblGrid>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lastRenderedPageBreak/>
              <w:t>مدير المشروع</w:t>
            </w:r>
          </w:p>
        </w:tc>
        <w:tc>
          <w:tcPr>
            <w:tcW w:w="6984" w:type="dxa"/>
            <w:tcBorders>
              <w:top w:val="single" w:sz="4" w:space="0" w:color="auto"/>
              <w:left w:val="single" w:sz="4" w:space="0" w:color="auto"/>
              <w:bottom w:val="single" w:sz="4" w:space="0" w:color="auto"/>
              <w:right w:val="single" w:sz="4" w:space="0" w:color="auto"/>
            </w:tcBorders>
          </w:tcPr>
          <w:p w:rsidR="00D522C2" w:rsidRPr="00EF2B0C" w:rsidRDefault="00D522C2" w:rsidP="00D522C2">
            <w:pPr>
              <w:bidi/>
              <w:spacing w:after="180" w:line="300" w:lineRule="exact"/>
              <w:rPr>
                <w:rFonts w:ascii="Arabic Typesetting" w:hAnsi="Arabic Typesetting" w:cs="Arabic Typesetting"/>
                <w:color w:val="000000"/>
                <w:sz w:val="36"/>
                <w:szCs w:val="36"/>
              </w:rPr>
            </w:pPr>
            <w:r w:rsidRPr="00EF2B0C">
              <w:rPr>
                <w:rFonts w:ascii="Arabic Typesetting" w:hAnsi="Arabic Typesetting" w:cs="Arabic Typesetting"/>
                <w:color w:val="000000"/>
                <w:sz w:val="36"/>
                <w:szCs w:val="36"/>
                <w:rtl/>
              </w:rPr>
              <w:t>السيد</w:t>
            </w:r>
            <w:r w:rsidRPr="00EF2B0C">
              <w:rPr>
                <w:rFonts w:ascii="Arabic Typesetting" w:hAnsi="Arabic Typesetting" w:cs="Arabic Typesetting" w:hint="cs"/>
                <w:color w:val="000000"/>
                <w:sz w:val="36"/>
                <w:szCs w:val="36"/>
                <w:rtl/>
              </w:rPr>
              <w:t xml:space="preserve"> علي</w:t>
            </w:r>
            <w:r>
              <w:rPr>
                <w:rFonts w:ascii="Arabic Typesetting" w:hAnsi="Arabic Typesetting" w:cs="Arabic Typesetting" w:hint="cs"/>
                <w:color w:val="000000"/>
                <w:sz w:val="36"/>
                <w:szCs w:val="36"/>
                <w:rtl/>
              </w:rPr>
              <w:t xml:space="preserve"> الجزائري</w:t>
            </w:r>
            <w:r w:rsidRPr="00EF2B0C">
              <w:rPr>
                <w:rFonts w:ascii="Arabic Typesetting" w:hAnsi="Arabic Typesetting" w:cs="Arabic Typesetting" w:hint="cs"/>
                <w:color w:val="000000"/>
                <w:sz w:val="36"/>
                <w:szCs w:val="36"/>
                <w:rtl/>
              </w:rPr>
              <w:t xml:space="preserve"> </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6984" w:type="dxa"/>
            <w:tcBorders>
              <w:top w:val="single" w:sz="4" w:space="0" w:color="auto"/>
              <w:left w:val="single" w:sz="4" w:space="0" w:color="auto"/>
              <w:bottom w:val="single" w:sz="4" w:space="0" w:color="auto"/>
              <w:right w:val="single" w:sz="4" w:space="0" w:color="auto"/>
            </w:tcBorders>
          </w:tcPr>
          <w:p w:rsidR="00D522C2" w:rsidRPr="00801AFF" w:rsidRDefault="00D522C2" w:rsidP="00D522C2">
            <w:pPr>
              <w:bidi/>
              <w:spacing w:after="180" w:line="300" w:lineRule="exact"/>
              <w:rPr>
                <w:rFonts w:ascii="Arabic Typesetting" w:hAnsi="Arabic Typesetting" w:cs="Arabic Typesetting"/>
                <w:i/>
                <w:iCs/>
                <w:sz w:val="36"/>
                <w:szCs w:val="36"/>
                <w:lang w:bidi="ar-EG"/>
              </w:rPr>
            </w:pPr>
            <w:r w:rsidRPr="00801AFF">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2.4</w:t>
            </w:r>
          </w:p>
          <w:p w:rsidR="00D522C2" w:rsidRPr="00801AFF" w:rsidRDefault="00D522C2" w:rsidP="00D522C2">
            <w:pPr>
              <w:bidi/>
              <w:spacing w:after="120" w:line="300" w:lineRule="exact"/>
              <w:rPr>
                <w:rFonts w:ascii="Arabic Typesetting" w:hAnsi="Arabic Typesetting" w:cs="Arabic Typesetting"/>
                <w:color w:val="000000"/>
                <w:sz w:val="36"/>
                <w:szCs w:val="36"/>
                <w:rtl/>
              </w:rPr>
            </w:pPr>
            <w:r w:rsidRPr="00801AFF">
              <w:rPr>
                <w:rFonts w:ascii="Arabic Typesetting" w:hAnsi="Arabic Typesetting" w:cs="Arabic Typesetting"/>
                <w:color w:val="000000"/>
                <w:sz w:val="36"/>
                <w:szCs w:val="36"/>
                <w:rtl/>
              </w:rPr>
              <w:t>تعزيز الوصول إلى، واستخدام</w:t>
            </w:r>
            <w:r w:rsidRPr="00801AFF">
              <w:rPr>
                <w:rFonts w:ascii="Arabic Typesetting" w:hAnsi="Arabic Typesetting" w:cs="Arabic Typesetting"/>
                <w:color w:val="000000"/>
                <w:sz w:val="36"/>
                <w:szCs w:val="36"/>
              </w:rPr>
              <w:t xml:space="preserve"> </w:t>
            </w:r>
            <w:r w:rsidRPr="00801AFF">
              <w:rPr>
                <w:rFonts w:ascii="Arabic Typesetting" w:hAnsi="Arabic Typesetting" w:cs="Arabic Typesetting"/>
                <w:color w:val="000000"/>
                <w:sz w:val="36"/>
                <w:szCs w:val="36"/>
                <w:rtl/>
              </w:rPr>
              <w:t xml:space="preserve">معلومات </w:t>
            </w:r>
            <w:r>
              <w:rPr>
                <w:rFonts w:ascii="Arabic Typesetting" w:hAnsi="Arabic Typesetting" w:cs="Arabic Typesetting" w:hint="cs"/>
                <w:color w:val="000000"/>
                <w:sz w:val="36"/>
                <w:szCs w:val="36"/>
                <w:rtl/>
              </w:rPr>
              <w:t xml:space="preserve">ومعارف </w:t>
            </w:r>
            <w:r w:rsidRPr="00801AFF">
              <w:rPr>
                <w:rFonts w:ascii="Arabic Typesetting" w:hAnsi="Arabic Typesetting" w:cs="Arabic Typesetting"/>
                <w:color w:val="000000"/>
                <w:sz w:val="36"/>
                <w:szCs w:val="36"/>
                <w:rtl/>
              </w:rPr>
              <w:t>عن الملكية الفكرية عن طريق مؤسسات الملكية الفكرية والجمهور لتشجيع الابتكار، وزيادة فرص الوصول إلى المصنفات الإبداعية المحمية والأعمال الإبداعية في الملك العام.</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التقدم المحرز في تنفيذ المشروع</w:t>
            </w:r>
          </w:p>
        </w:tc>
        <w:tc>
          <w:tcPr>
            <w:tcW w:w="698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rtl/>
              </w:rPr>
            </w:pPr>
            <w:r w:rsidRPr="00164CFC">
              <w:rPr>
                <w:rFonts w:ascii="Arabic Typesetting" w:hAnsi="Arabic Typesetting" w:cs="Arabic Typesetting" w:hint="cs"/>
                <w:color w:val="000000"/>
                <w:sz w:val="36"/>
                <w:szCs w:val="36"/>
                <w:rtl/>
              </w:rPr>
              <w:t>لقد تأخر المشروع</w:t>
            </w:r>
            <w:r>
              <w:rPr>
                <w:rFonts w:ascii="Arabic Typesetting" w:hAnsi="Arabic Typesetting" w:cs="Arabic Typesetting" w:hint="cs"/>
                <w:color w:val="000000"/>
                <w:sz w:val="36"/>
                <w:szCs w:val="36"/>
                <w:rtl/>
              </w:rPr>
              <w:t xml:space="preserve"> عما كان مقرراً له. فقد تأثر الجدول الزمني للمشروع كما استعرضته الدورة التاسعة للجنة (</w:t>
            </w:r>
            <w:r w:rsidRPr="002D1BEF">
              <w:rPr>
                <w:rFonts w:ascii="Arabic Typesetting" w:hAnsi="Arabic Typesetting" w:cs="Arabic Typesetting"/>
                <w:color w:val="000000"/>
                <w:sz w:val="36"/>
                <w:szCs w:val="36"/>
              </w:rPr>
              <w:t>CDIP/9/INF/4</w:t>
            </w:r>
            <w:r>
              <w:rPr>
                <w:rFonts w:ascii="Arabic Typesetting" w:hAnsi="Arabic Typesetting" w:cs="Arabic Typesetting" w:hint="cs"/>
                <w:color w:val="000000"/>
                <w:sz w:val="36"/>
                <w:szCs w:val="36"/>
                <w:rtl/>
              </w:rPr>
              <w:t>) بسبب تأخر البدء في المشروع، وتأجيل بعض المشاورات الإقليمية وإعادة هيكلة شعبة الابتكار والتغيير الذي طرأ على إدارة المشروع في يونيو 2013 (انظر الجدول الزمني المعدل لتنفيذ المشروع والمرفق طيه).</w:t>
            </w:r>
          </w:p>
          <w:p w:rsidR="00D522C2" w:rsidRDefault="00D522C2"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النشاط 1: لدى إعداد هذه الوثيقة، عقد اجتماعان من ال</w:t>
            </w:r>
            <w:r w:rsidRPr="00C45B81">
              <w:rPr>
                <w:rFonts w:ascii="Arabic Typesetting" w:hAnsi="Arabic Typesetting" w:cs="Arabic Typesetting"/>
                <w:color w:val="000000"/>
                <w:sz w:val="36"/>
                <w:szCs w:val="36"/>
                <w:rtl/>
              </w:rPr>
              <w:t xml:space="preserve">اجتماعات </w:t>
            </w:r>
            <w:r>
              <w:rPr>
                <w:rFonts w:ascii="Arabic Typesetting" w:hAnsi="Arabic Typesetting" w:cs="Arabic Typesetting" w:hint="cs"/>
                <w:color w:val="000000"/>
                <w:sz w:val="36"/>
                <w:szCs w:val="36"/>
                <w:rtl/>
              </w:rPr>
              <w:t>ال</w:t>
            </w:r>
            <w:r w:rsidRPr="00C45B81">
              <w:rPr>
                <w:rFonts w:ascii="Arabic Typesetting" w:hAnsi="Arabic Typesetting" w:cs="Arabic Typesetting"/>
                <w:color w:val="000000"/>
                <w:sz w:val="36"/>
                <w:szCs w:val="36"/>
                <w:rtl/>
              </w:rPr>
              <w:t xml:space="preserve">تشاورية </w:t>
            </w:r>
            <w:r>
              <w:rPr>
                <w:rFonts w:ascii="Arabic Typesetting" w:hAnsi="Arabic Typesetting" w:cs="Arabic Typesetting" w:hint="cs"/>
                <w:color w:val="000000"/>
                <w:sz w:val="36"/>
                <w:szCs w:val="36"/>
                <w:rtl/>
              </w:rPr>
              <w:t>ال</w:t>
            </w:r>
            <w:r w:rsidRPr="00C45B81">
              <w:rPr>
                <w:rFonts w:ascii="Arabic Typesetting" w:hAnsi="Arabic Typesetting" w:cs="Arabic Typesetting"/>
                <w:color w:val="000000"/>
                <w:sz w:val="36"/>
                <w:szCs w:val="36"/>
                <w:rtl/>
              </w:rPr>
              <w:t>إقليمية</w:t>
            </w:r>
            <w:r>
              <w:rPr>
                <w:rFonts w:ascii="Arabic Typesetting" w:hAnsi="Arabic Typesetting" w:cs="Arabic Typesetting" w:hint="cs"/>
                <w:color w:val="000000"/>
                <w:sz w:val="36"/>
                <w:szCs w:val="36"/>
                <w:rtl/>
              </w:rPr>
              <w:t xml:space="preserve"> الخمسة</w:t>
            </w:r>
            <w:r w:rsidRPr="00C45B81">
              <w:rPr>
                <w:rFonts w:ascii="Arabic Typesetting" w:hAnsi="Arabic Typesetting" w:cs="Arabic Typesetting"/>
                <w:color w:val="000000"/>
                <w:sz w:val="36"/>
                <w:szCs w:val="36"/>
                <w:rtl/>
              </w:rPr>
              <w:t xml:space="preserve"> حول نقل التكنولوجيا،</w:t>
            </w:r>
            <w:r>
              <w:rPr>
                <w:rFonts w:ascii="Arabic Typesetting" w:hAnsi="Arabic Typesetting" w:cs="Arabic Typesetting" w:hint="cs"/>
                <w:color w:val="000000"/>
                <w:sz w:val="36"/>
                <w:szCs w:val="36"/>
                <w:rtl/>
              </w:rPr>
              <w:t xml:space="preserve"> أحدهما عقد في سنغافورة (عن منطقة آسيا)، يومي 16 و17 يوليو 2012، والآخر عقد في الجزائر (عن أفريقيا والمنطقة العربية) يومي 29 و30 يناير 2013. وسوف يعقد الاجتماع الثالث في اسطنبول (عن المنطقة الانتقالية) يومي 24 و25 أكتوبر 2013. ومن المقرر عقد الاجتماع الإقليمي الرابع (عن البلدان النامية) في جنيف، يومي 25 و26 نوفمبر 2013. ومن المقرر عقد الاجتماع الخامس والأخير (عن منطقة أمريكا اللاتينية ومنطقة الكاريبي) في </w:t>
            </w:r>
            <w:proofErr w:type="spellStart"/>
            <w:r>
              <w:rPr>
                <w:rFonts w:ascii="Arabic Typesetting" w:hAnsi="Arabic Typesetting" w:cs="Arabic Typesetting" w:hint="cs"/>
                <w:color w:val="000000"/>
                <w:sz w:val="36"/>
                <w:szCs w:val="36"/>
                <w:rtl/>
                <w:lang w:bidi="ar-EG"/>
              </w:rPr>
              <w:t>مونتيري</w:t>
            </w:r>
            <w:proofErr w:type="spellEnd"/>
            <w:r>
              <w:rPr>
                <w:rFonts w:ascii="Arabic Typesetting" w:hAnsi="Arabic Typesetting" w:cs="Arabic Typesetting" w:hint="cs"/>
                <w:color w:val="000000"/>
                <w:sz w:val="36"/>
                <w:szCs w:val="36"/>
                <w:rtl/>
                <w:lang w:bidi="ar-EG"/>
              </w:rPr>
              <w:t xml:space="preserve"> بالمكسيك (لم يتم التأكيد بعد) يومي 5 و6 ديسمبر 2013. وعليه، فمن المتوخى عقد الاجتماعات الإقليمية الخمسة جميعها قبل نهاية عام 2013.</w:t>
            </w:r>
          </w:p>
          <w:p w:rsidR="00D522C2" w:rsidRDefault="00D522C2"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النشاط 2: لدى إعداد هذه الوثيقة، تم التكليف بإجراء الدراسات التحليلية الست كافة، وتلقى المكتب الدولي المسودات الأولى لثلاث دراسات من الدراسات الست. ومن المتوخى تقديم الدراسات كافة في شكلها النهائي قبل نهاية عام 2013.</w:t>
            </w:r>
          </w:p>
          <w:p w:rsidR="00D522C2" w:rsidRDefault="00D522C2" w:rsidP="00D522C2">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النشاط 3: سوف تعد المسودة الأولى لورقة المفاهيم التي ستشكل أساس </w:t>
            </w:r>
            <w:r w:rsidRPr="00C56B25">
              <w:rPr>
                <w:rFonts w:ascii="Arabic Typesetting" w:hAnsi="Arabic Typesetting" w:cs="Arabic Typesetting"/>
                <w:color w:val="000000"/>
                <w:sz w:val="36"/>
                <w:szCs w:val="36"/>
                <w:rtl/>
              </w:rPr>
              <w:t>منتدى الخبراء الدولي رفيع المستوى</w:t>
            </w:r>
            <w:r>
              <w:rPr>
                <w:rFonts w:ascii="Arabic Typesetting" w:hAnsi="Arabic Typesetting" w:cs="Arabic Typesetting" w:hint="cs"/>
                <w:color w:val="000000"/>
                <w:sz w:val="36"/>
                <w:szCs w:val="36"/>
                <w:rtl/>
                <w:lang w:bidi="ar-EG"/>
              </w:rPr>
              <w:t xml:space="preserve"> بحلول نهاية شهر فبراير 2014، عقب الانتهاء من </w:t>
            </w:r>
            <w:r>
              <w:rPr>
                <w:rFonts w:ascii="Arabic Typesetting" w:hAnsi="Arabic Typesetting" w:cs="Arabic Typesetting" w:hint="cs"/>
                <w:color w:val="000000"/>
                <w:sz w:val="36"/>
                <w:szCs w:val="36"/>
                <w:rtl/>
              </w:rPr>
              <w:t>ال</w:t>
            </w:r>
            <w:r w:rsidRPr="00C45B81">
              <w:rPr>
                <w:rFonts w:ascii="Arabic Typesetting" w:hAnsi="Arabic Typesetting" w:cs="Arabic Typesetting"/>
                <w:color w:val="000000"/>
                <w:sz w:val="36"/>
                <w:szCs w:val="36"/>
                <w:rtl/>
              </w:rPr>
              <w:t xml:space="preserve">اجتماعات </w:t>
            </w:r>
            <w:r>
              <w:rPr>
                <w:rFonts w:ascii="Arabic Typesetting" w:hAnsi="Arabic Typesetting" w:cs="Arabic Typesetting" w:hint="cs"/>
                <w:color w:val="000000"/>
                <w:sz w:val="36"/>
                <w:szCs w:val="36"/>
                <w:rtl/>
              </w:rPr>
              <w:t>ال</w:t>
            </w:r>
            <w:r w:rsidRPr="00C45B81">
              <w:rPr>
                <w:rFonts w:ascii="Arabic Typesetting" w:hAnsi="Arabic Typesetting" w:cs="Arabic Typesetting"/>
                <w:color w:val="000000"/>
                <w:sz w:val="36"/>
                <w:szCs w:val="36"/>
                <w:rtl/>
              </w:rPr>
              <w:t xml:space="preserve">تشاورية </w:t>
            </w:r>
            <w:r>
              <w:rPr>
                <w:rFonts w:ascii="Arabic Typesetting" w:hAnsi="Arabic Typesetting" w:cs="Arabic Typesetting" w:hint="cs"/>
                <w:color w:val="000000"/>
                <w:sz w:val="36"/>
                <w:szCs w:val="36"/>
                <w:rtl/>
              </w:rPr>
              <w:t>ال</w:t>
            </w:r>
            <w:r w:rsidRPr="00C45B81">
              <w:rPr>
                <w:rFonts w:ascii="Arabic Typesetting" w:hAnsi="Arabic Typesetting" w:cs="Arabic Typesetting"/>
                <w:color w:val="000000"/>
                <w:sz w:val="36"/>
                <w:szCs w:val="36"/>
                <w:rtl/>
              </w:rPr>
              <w:t>إقليمية</w:t>
            </w:r>
            <w:r>
              <w:rPr>
                <w:rFonts w:ascii="Arabic Typesetting" w:hAnsi="Arabic Typesetting" w:cs="Arabic Typesetting" w:hint="cs"/>
                <w:color w:val="000000"/>
                <w:sz w:val="36"/>
                <w:szCs w:val="36"/>
                <w:rtl/>
              </w:rPr>
              <w:t xml:space="preserve"> الخمسة وتلقي المكتب الدولي الدراسات التحليلية الست كافة. وكما أقرت اللجنة (انظر الفقرة 66 من الوثيقة </w:t>
            </w:r>
            <w:r>
              <w:rPr>
                <w:rFonts w:ascii="Arabic Typesetting" w:hAnsi="Arabic Typesetting" w:cs="Arabic Typesetting"/>
                <w:color w:val="000000"/>
                <w:sz w:val="36"/>
                <w:szCs w:val="36"/>
              </w:rPr>
              <w:t>(</w:t>
            </w:r>
            <w:r w:rsidRPr="000035FD">
              <w:rPr>
                <w:rFonts w:ascii="Arabic Typesetting" w:hAnsi="Arabic Typesetting" w:cs="Arabic Typesetting"/>
                <w:color w:val="000000"/>
                <w:sz w:val="36"/>
                <w:szCs w:val="36"/>
              </w:rPr>
              <w:t>CDIP/9/INF/4</w:t>
            </w:r>
            <w:r>
              <w:rPr>
                <w:rFonts w:ascii="Arabic Typesetting" w:hAnsi="Arabic Typesetting" w:cs="Arabic Typesetting" w:hint="cs"/>
                <w:color w:val="000000"/>
                <w:sz w:val="36"/>
                <w:szCs w:val="36"/>
                <w:rtl/>
                <w:lang w:bidi="ar-EG"/>
              </w:rPr>
              <w:t>، قبل تسليم ورقة المفاهيم كي توافق عليها اللجنة المعنية بالتنمية والملكية الفكرية في دورتها المقرر عقدها في مايو</w:t>
            </w:r>
            <w:r>
              <w:rPr>
                <w:rFonts w:ascii="Arabic Typesetting" w:hAnsi="Arabic Typesetting" w:cs="Arabic Typesetting" w:hint="eastAsia"/>
                <w:color w:val="000000"/>
                <w:sz w:val="36"/>
                <w:szCs w:val="36"/>
                <w:rtl/>
                <w:lang w:bidi="ar-EG"/>
              </w:rPr>
              <w:t> </w:t>
            </w:r>
            <w:r>
              <w:rPr>
                <w:rFonts w:ascii="Arabic Typesetting" w:hAnsi="Arabic Typesetting" w:cs="Arabic Typesetting" w:hint="cs"/>
                <w:color w:val="000000"/>
                <w:sz w:val="36"/>
                <w:szCs w:val="36"/>
                <w:rtl/>
                <w:lang w:bidi="ar-EG"/>
              </w:rPr>
              <w:t>2014، ستسلم الورقة في مارس 2013 للخبراء الدوليين للتعليق عليها وستعرض على البعثات الدائمة في جنيف. وكذلك، قبل انعقاد دورة اللجنة في شهر مايو 2014، سيعقد اجتماع لمدة يوم واحد مع المنظمات الحكومية الدولية والمنظمات غير الحكومية والجمعيات المهنية.</w:t>
            </w:r>
          </w:p>
          <w:p w:rsidR="00D522C2" w:rsidRDefault="00D522C2"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 xml:space="preserve">النشاط 4: بطبيعة الحال، لن يمكن بدء العمل في إعداد وتوفير مواد ووحدات وأدوات التدريس وغيرها من الوسائل </w:t>
            </w:r>
            <w:r>
              <w:rPr>
                <w:rFonts w:ascii="Arabic Typesetting" w:hAnsi="Arabic Typesetting" w:cs="Arabic Typesetting" w:hint="cs"/>
                <w:color w:val="000000"/>
                <w:sz w:val="36"/>
                <w:szCs w:val="36"/>
                <w:rtl/>
              </w:rPr>
              <w:t>الناجمة عن التوصيات التي اعتمدها منتدى الخبراء الدولي الرفيع المستوى إلا بعد انعقاد المنتدى.</w:t>
            </w:r>
          </w:p>
          <w:p w:rsidR="00D522C2" w:rsidRDefault="00D522C2" w:rsidP="00D522C2">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النشاط 5: سوف يعقد منتدى الخبراء الدولي رفيع المستوى </w:t>
            </w:r>
            <w:r w:rsidRPr="00C56B25">
              <w:rPr>
                <w:rFonts w:ascii="Arabic Typesetting" w:hAnsi="Arabic Typesetting" w:cs="Arabic Typesetting"/>
                <w:color w:val="000000"/>
                <w:sz w:val="36"/>
                <w:szCs w:val="36"/>
                <w:rtl/>
              </w:rPr>
              <w:t>حول "نقل التكنولوجيا والملكية الفكرية: التحديات المشتركة وبناء الحلول"</w:t>
            </w:r>
            <w:r>
              <w:rPr>
                <w:rFonts w:ascii="Arabic Typesetting" w:hAnsi="Arabic Typesetting" w:cs="Arabic Typesetting" w:hint="cs"/>
                <w:color w:val="000000"/>
                <w:sz w:val="36"/>
                <w:szCs w:val="36"/>
                <w:rtl/>
              </w:rPr>
              <w:t xml:space="preserve"> في شهر يونيو 2014، بعد موافقة اللجنة المعنية بالتنمية والملكية الفكرية على ورقة المفاهيم في دورتها المقرر عقدها في شهر مايو 2014.</w:t>
            </w:r>
          </w:p>
          <w:p w:rsidR="00D522C2" w:rsidRPr="005C3411" w:rsidRDefault="00D522C2" w:rsidP="00D522C2">
            <w:pPr>
              <w:bidi/>
              <w:spacing w:after="180" w:line="300" w:lineRule="exact"/>
              <w:rPr>
                <w:rFonts w:ascii="Arabic Typesetting" w:hAnsi="Arabic Typesetting" w:cs="Arabic Typesetting"/>
                <w:color w:val="000000"/>
                <w:w w:val="97"/>
                <w:sz w:val="36"/>
                <w:szCs w:val="36"/>
                <w:rtl/>
              </w:rPr>
            </w:pPr>
            <w:r w:rsidRPr="005C3411">
              <w:rPr>
                <w:rFonts w:ascii="Arabic Typesetting" w:hAnsi="Arabic Typesetting" w:cs="Arabic Typesetting" w:hint="cs"/>
                <w:color w:val="000000"/>
                <w:w w:val="97"/>
                <w:sz w:val="36"/>
                <w:szCs w:val="36"/>
                <w:rtl/>
              </w:rPr>
              <w:t>النشاط 6: سينتهي العمل لإنشاء المنتدى ال</w:t>
            </w:r>
            <w:r w:rsidRPr="005C3411">
              <w:rPr>
                <w:rFonts w:ascii="Arabic Typesetting" w:hAnsi="Arabic Typesetting" w:cs="Arabic Typesetting"/>
                <w:color w:val="000000"/>
                <w:w w:val="97"/>
                <w:sz w:val="36"/>
                <w:szCs w:val="36"/>
                <w:rtl/>
              </w:rPr>
              <w:t>إلكتروني حول "نقل التكنولوجيا والملكية الفكرية: التحديات المشتركة وبناء الحلول"</w:t>
            </w:r>
            <w:r w:rsidRPr="005C3411">
              <w:rPr>
                <w:rFonts w:ascii="Arabic Typesetting" w:hAnsi="Arabic Typesetting" w:cs="Arabic Typesetting" w:hint="cs"/>
                <w:color w:val="000000"/>
                <w:w w:val="97"/>
                <w:sz w:val="36"/>
                <w:szCs w:val="36"/>
                <w:rtl/>
              </w:rPr>
              <w:t xml:space="preserve"> عقب انعقاد منتدى الخبراء الدولي رفيع المستوى.</w:t>
            </w:r>
          </w:p>
          <w:p w:rsidR="004F076D" w:rsidRDefault="004F076D" w:rsidP="00D522C2">
            <w:pPr>
              <w:bidi/>
              <w:spacing w:after="180" w:line="300" w:lineRule="exact"/>
              <w:rPr>
                <w:rFonts w:ascii="Arabic Typesetting" w:hAnsi="Arabic Typesetting" w:cs="Arabic Typesetting"/>
                <w:color w:val="000000"/>
                <w:sz w:val="36"/>
                <w:szCs w:val="36"/>
                <w:rtl/>
              </w:rPr>
            </w:pPr>
          </w:p>
          <w:p w:rsidR="00D522C2" w:rsidRPr="002D1BEF" w:rsidRDefault="00D522C2" w:rsidP="004F076D">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lastRenderedPageBreak/>
              <w:t xml:space="preserve">النشاط 7: بطبيعة الحال، لن يمكن بدء العمل في إدراج أي نتائج تتمخض عن الأنشطة المشار إليها أعلاه في برامج الويبو إلا بعد انعقاد منتدى الخبراء الدولي رفيع المستوى ولن يبدأ (كما اتفق) إلا بعد أن تنظر اللجنة المعنية بالتنمية والملكية الفكرية في تلك النتائج وتصدر أي توصيات ممكنة بهذا الشأن للجمعية العامة. </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lastRenderedPageBreak/>
              <w:t>أمثلة على النجاح/</w:t>
            </w:r>
            <w:r w:rsidRPr="00801AFF">
              <w:rPr>
                <w:rFonts w:ascii="Arabic Typesetting" w:hAnsi="Arabic Typesetting" w:cs="Arabic Typesetting" w:hint="cs"/>
                <w:color w:val="000000"/>
                <w:sz w:val="36"/>
                <w:szCs w:val="36"/>
                <w:u w:val="single"/>
                <w:rtl/>
              </w:rPr>
              <w:t xml:space="preserve"> </w:t>
            </w:r>
            <w:r w:rsidRPr="00801AFF">
              <w:rPr>
                <w:rFonts w:ascii="Arabic Typesetting" w:hAnsi="Arabic Typesetting" w:cs="Arabic Typesetting"/>
                <w:color w:val="000000"/>
                <w:sz w:val="36"/>
                <w:szCs w:val="36"/>
                <w:u w:val="single"/>
                <w:rtl/>
              </w:rPr>
              <w:t>الأثر والدروس الرئيسية</w:t>
            </w:r>
          </w:p>
        </w:tc>
        <w:tc>
          <w:tcPr>
            <w:tcW w:w="6984" w:type="dxa"/>
            <w:tcBorders>
              <w:top w:val="single" w:sz="4" w:space="0" w:color="auto"/>
              <w:left w:val="single" w:sz="4" w:space="0" w:color="auto"/>
              <w:bottom w:val="single" w:sz="4" w:space="0" w:color="auto"/>
              <w:right w:val="single" w:sz="4" w:space="0" w:color="auto"/>
            </w:tcBorders>
          </w:tcPr>
          <w:p w:rsidR="00D522C2" w:rsidRPr="00AB1F51" w:rsidRDefault="00D522C2" w:rsidP="00D522C2">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لقد كانت الاجتماعات التشاورية الإقليمية التي عقدت إلى الآن حول نقل التكنولوجيا ناجحة للغاية في إثارة اهتمام كبير من جانب البلدان المشاركة وكذلك الحضور في الاجتماعات. فقد وضع الممثلون من مختلف البلدان الكثير من التوصيات الإبداعية. ومن أمثلة ذلك أن السيدة </w:t>
            </w:r>
            <w:proofErr w:type="spellStart"/>
            <w:r>
              <w:rPr>
                <w:rFonts w:ascii="Arabic Typesetting" w:hAnsi="Arabic Typesetting" w:cs="Arabic Typesetting" w:hint="cs"/>
                <w:color w:val="000000"/>
                <w:sz w:val="36"/>
                <w:szCs w:val="36"/>
                <w:rtl/>
              </w:rPr>
              <w:t>سهيفة</w:t>
            </w:r>
            <w:proofErr w:type="spellEnd"/>
            <w:r>
              <w:rPr>
                <w:rFonts w:ascii="Arabic Typesetting" w:hAnsi="Arabic Typesetting" w:cs="Arabic Typesetting" w:hint="cs"/>
                <w:color w:val="000000"/>
                <w:sz w:val="36"/>
                <w:szCs w:val="36"/>
                <w:rtl/>
              </w:rPr>
              <w:t xml:space="preserve"> </w:t>
            </w:r>
            <w:proofErr w:type="spellStart"/>
            <w:r>
              <w:rPr>
                <w:rFonts w:ascii="Arabic Typesetting" w:hAnsi="Arabic Typesetting" w:cs="Arabic Typesetting" w:hint="cs"/>
                <w:color w:val="000000"/>
                <w:sz w:val="36"/>
                <w:szCs w:val="36"/>
                <w:rtl/>
              </w:rPr>
              <w:t>زايا</w:t>
            </w:r>
            <w:proofErr w:type="spellEnd"/>
            <w:r>
              <w:rPr>
                <w:rFonts w:ascii="Arabic Typesetting" w:hAnsi="Arabic Typesetting" w:cs="Arabic Typesetting" w:hint="cs"/>
                <w:color w:val="000000"/>
                <w:sz w:val="36"/>
                <w:szCs w:val="36"/>
                <w:rtl/>
              </w:rPr>
              <w:t>، مديرة إدارة العلاقات الدولية والتعاون الدولي وممثلة جنوب أفريقيا دعت لدى اختتام المشاورات الإقليمية حول نقل التكنولوجيا لصالح أفريقيا والمنطقة العربية إلى إنشاء "عقد الأمم المتحدة بشأن الابتكار وعمل الشباب" في الفترة من 2014 إلى 2023"</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Pr="001F197B"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المخاطر والتخفيف من آثارها</w:t>
            </w:r>
          </w:p>
        </w:tc>
        <w:tc>
          <w:tcPr>
            <w:tcW w:w="6984" w:type="dxa"/>
            <w:tcBorders>
              <w:top w:val="single" w:sz="4" w:space="0" w:color="auto"/>
              <w:left w:val="single" w:sz="4" w:space="0" w:color="auto"/>
              <w:bottom w:val="single" w:sz="4" w:space="0" w:color="auto"/>
              <w:right w:val="single" w:sz="4" w:space="0" w:color="auto"/>
            </w:tcBorders>
          </w:tcPr>
          <w:p w:rsidR="00D522C2" w:rsidRPr="00EF2E78" w:rsidRDefault="00D522C2" w:rsidP="00D522C2">
            <w:pPr>
              <w:bidi/>
              <w:spacing w:after="180" w:line="300" w:lineRule="exact"/>
              <w:rPr>
                <w:rFonts w:ascii="Arabic Typesetting" w:hAnsi="Arabic Typesetting" w:cs="Arabic Typesetting"/>
                <w:color w:val="000000"/>
                <w:sz w:val="36"/>
                <w:szCs w:val="36"/>
              </w:rPr>
            </w:pPr>
            <w:r w:rsidRPr="00EF2E78">
              <w:rPr>
                <w:rFonts w:ascii="Arabic Typesetting" w:hAnsi="Arabic Typesetting" w:cs="Arabic Typesetting" w:hint="cs"/>
                <w:color w:val="000000"/>
                <w:sz w:val="36"/>
                <w:szCs w:val="36"/>
                <w:rtl/>
              </w:rPr>
              <w:t>لا يوجد</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مسائل تقتضي دعما/اهتماما فوريا</w:t>
            </w:r>
          </w:p>
        </w:tc>
        <w:tc>
          <w:tcPr>
            <w:tcW w:w="6984" w:type="dxa"/>
            <w:tcBorders>
              <w:top w:val="single" w:sz="4" w:space="0" w:color="auto"/>
              <w:left w:val="single" w:sz="4" w:space="0" w:color="auto"/>
              <w:bottom w:val="single" w:sz="4" w:space="0" w:color="auto"/>
              <w:right w:val="single" w:sz="4" w:space="0" w:color="auto"/>
            </w:tcBorders>
          </w:tcPr>
          <w:p w:rsidR="00D522C2" w:rsidRPr="00EF2E78" w:rsidRDefault="00D522C2" w:rsidP="00D522C2">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لا يوجد</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المضي قدما</w:t>
            </w:r>
          </w:p>
        </w:tc>
        <w:tc>
          <w:tcPr>
            <w:tcW w:w="6984" w:type="dxa"/>
            <w:tcBorders>
              <w:top w:val="single" w:sz="4" w:space="0" w:color="auto"/>
              <w:left w:val="single" w:sz="4" w:space="0" w:color="auto"/>
              <w:bottom w:val="single" w:sz="4" w:space="0" w:color="auto"/>
              <w:right w:val="single" w:sz="4" w:space="0" w:color="auto"/>
            </w:tcBorders>
          </w:tcPr>
          <w:p w:rsidR="00D522C2" w:rsidRPr="00EF2E78" w:rsidRDefault="00D522C2" w:rsidP="00D522C2">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انظر الجدول الزمني المعدل لتنفيذ المشروع والمرفق طيه. </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الجدول الزمني للتنفيذ</w:t>
            </w:r>
          </w:p>
        </w:tc>
        <w:tc>
          <w:tcPr>
            <w:tcW w:w="6984" w:type="dxa"/>
            <w:tcBorders>
              <w:top w:val="single" w:sz="4" w:space="0" w:color="auto"/>
              <w:left w:val="single" w:sz="4" w:space="0" w:color="auto"/>
              <w:bottom w:val="single" w:sz="4" w:space="0" w:color="auto"/>
              <w:right w:val="single" w:sz="4" w:space="0" w:color="auto"/>
            </w:tcBorders>
          </w:tcPr>
          <w:p w:rsidR="00D522C2" w:rsidRPr="00EF2E78" w:rsidRDefault="00D522C2" w:rsidP="00D522C2">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مرفق بهذا التقرير جدول زمني جديد مقترح كي تنظر فيه الدول الأعضاء.</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معدل تنفيذ المشروع</w:t>
            </w:r>
          </w:p>
        </w:tc>
        <w:tc>
          <w:tcPr>
            <w:tcW w:w="6984" w:type="dxa"/>
            <w:tcBorders>
              <w:top w:val="single" w:sz="4" w:space="0" w:color="auto"/>
              <w:left w:val="single" w:sz="4" w:space="0" w:color="auto"/>
              <w:bottom w:val="single" w:sz="4" w:space="0" w:color="auto"/>
              <w:right w:val="single" w:sz="4" w:space="0" w:color="auto"/>
            </w:tcBorders>
          </w:tcPr>
          <w:p w:rsidR="00D522C2" w:rsidRPr="00EF2E78" w:rsidRDefault="00D522C2" w:rsidP="00D522C2">
            <w:pPr>
              <w:bidi/>
              <w:spacing w:after="180" w:line="300" w:lineRule="exact"/>
              <w:rPr>
                <w:rFonts w:ascii="Arabic Typesetting" w:hAnsi="Arabic Typesetting" w:cs="Arabic Typesetting"/>
                <w:color w:val="000000"/>
                <w:sz w:val="36"/>
                <w:szCs w:val="36"/>
              </w:rPr>
            </w:pPr>
            <w:r w:rsidRPr="00801AFF">
              <w:rPr>
                <w:rFonts w:ascii="Arabic Typesetting" w:hAnsi="Arabic Typesetting" w:cs="Arabic Typesetting"/>
                <w:color w:val="000000"/>
                <w:sz w:val="36"/>
                <w:szCs w:val="36"/>
                <w:rtl/>
              </w:rPr>
              <w:t>معدل استخدام الميزانية كما في نهاية أغسطس 201</w:t>
            </w:r>
            <w:r>
              <w:rPr>
                <w:rFonts w:ascii="Arabic Typesetting" w:hAnsi="Arabic Typesetting" w:cs="Arabic Typesetting" w:hint="cs"/>
                <w:color w:val="000000"/>
                <w:sz w:val="36"/>
                <w:szCs w:val="36"/>
                <w:rtl/>
              </w:rPr>
              <w:t>3</w:t>
            </w:r>
            <w:r w:rsidRPr="00801AFF">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35,9</w:t>
            </w:r>
            <w:r w:rsidRPr="00801AFF">
              <w:rPr>
                <w:rFonts w:ascii="Arabic Typesetting" w:hAnsi="Arabic Typesetting" w:cs="Arabic Typesetting"/>
                <w:color w:val="000000"/>
                <w:sz w:val="36"/>
                <w:szCs w:val="36"/>
                <w:rtl/>
              </w:rPr>
              <w:t>%.</w:t>
            </w:r>
          </w:p>
        </w:tc>
      </w:tr>
      <w:tr w:rsidR="00D522C2" w:rsidRPr="00E85A5D" w:rsidTr="00D522C2">
        <w:tc>
          <w:tcPr>
            <w:tcW w:w="2374" w:type="dxa"/>
            <w:tcBorders>
              <w:top w:val="single" w:sz="4" w:space="0" w:color="auto"/>
              <w:left w:val="single" w:sz="4" w:space="0" w:color="auto"/>
              <w:bottom w:val="single" w:sz="4" w:space="0" w:color="auto"/>
              <w:right w:val="single" w:sz="4" w:space="0" w:color="auto"/>
            </w:tcBorders>
          </w:tcPr>
          <w:p w:rsidR="00D522C2" w:rsidRDefault="00D522C2" w:rsidP="00D522C2">
            <w:pPr>
              <w:bidi/>
              <w:spacing w:after="180" w:line="300" w:lineRule="exact"/>
              <w:rPr>
                <w:rFonts w:ascii="Arabic Typesetting" w:hAnsi="Arabic Typesetting" w:cs="Arabic Typesetting"/>
                <w:color w:val="000000"/>
                <w:sz w:val="36"/>
                <w:szCs w:val="36"/>
                <w:u w:val="single"/>
              </w:rPr>
            </w:pPr>
            <w:r w:rsidRPr="00801AFF">
              <w:rPr>
                <w:rFonts w:ascii="Arabic Typesetting" w:hAnsi="Arabic Typesetting" w:cs="Arabic Typesetting"/>
                <w:color w:val="000000"/>
                <w:sz w:val="36"/>
                <w:szCs w:val="36"/>
                <w:u w:val="single"/>
                <w:rtl/>
              </w:rPr>
              <w:t>التقارير السابقة</w:t>
            </w:r>
          </w:p>
        </w:tc>
        <w:tc>
          <w:tcPr>
            <w:tcW w:w="6984" w:type="dxa"/>
            <w:tcBorders>
              <w:top w:val="single" w:sz="4" w:space="0" w:color="auto"/>
              <w:left w:val="single" w:sz="4" w:space="0" w:color="auto"/>
              <w:bottom w:val="single" w:sz="4" w:space="0" w:color="auto"/>
              <w:right w:val="single" w:sz="4" w:space="0" w:color="auto"/>
            </w:tcBorders>
          </w:tcPr>
          <w:p w:rsidR="00D522C2" w:rsidRPr="00A21ABA" w:rsidRDefault="00D522C2" w:rsidP="00D522C2">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قدم التقرير المرحلي الأول للمشروع، الوارد في المرفق 8 من الوثيقة </w:t>
            </w:r>
            <w:r w:rsidRPr="00630721">
              <w:rPr>
                <w:rFonts w:ascii="Arabic Typesetting" w:hAnsi="Arabic Typesetting" w:cs="Arabic Typesetting"/>
                <w:color w:val="000000"/>
                <w:sz w:val="36"/>
                <w:szCs w:val="36"/>
              </w:rPr>
              <w:t>CDIP/8/2</w:t>
            </w:r>
            <w:r>
              <w:rPr>
                <w:rFonts w:ascii="Arabic Typesetting" w:hAnsi="Arabic Typesetting" w:cs="Arabic Typesetting" w:hint="cs"/>
                <w:color w:val="000000"/>
                <w:sz w:val="36"/>
                <w:szCs w:val="36"/>
                <w:rtl/>
              </w:rPr>
              <w:t xml:space="preserve"> إلى اللجنة المعنية بالتنمية والملكية الفكرية في دورتها الثامنة المعقودة في نوفمبر 2011. وقدم التقرير المرحلي الثاني الوارد في الوثيقة </w:t>
            </w:r>
            <w:r w:rsidRPr="00B3505B">
              <w:rPr>
                <w:rFonts w:ascii="Arabic Typesetting" w:hAnsi="Arabic Typesetting" w:cs="Arabic Typesetting"/>
                <w:color w:val="000000"/>
                <w:sz w:val="36"/>
                <w:szCs w:val="36"/>
              </w:rPr>
              <w:t>CDIP/10/2</w:t>
            </w:r>
            <w:r>
              <w:rPr>
                <w:rFonts w:ascii="Arabic Typesetting" w:hAnsi="Arabic Typesetting" w:cs="Arabic Typesetting" w:hint="cs"/>
                <w:color w:val="000000"/>
                <w:sz w:val="36"/>
                <w:szCs w:val="36"/>
                <w:rtl/>
              </w:rPr>
              <w:t xml:space="preserve"> إلى اللجنة في دورتها العاشرة المعقودة في نوفمبر 2012.</w:t>
            </w:r>
          </w:p>
        </w:tc>
      </w:tr>
    </w:tbl>
    <w:p w:rsidR="00D522C2" w:rsidRDefault="00D522C2" w:rsidP="00D522C2">
      <w:pPr>
        <w:bidi/>
        <w:spacing w:after="240" w:line="360" w:lineRule="exact"/>
        <w:rPr>
          <w:rFonts w:ascii="Arabic Typesetting" w:hAnsi="Arabic Typesetting" w:cs="Arabic Typesetting"/>
          <w:sz w:val="40"/>
          <w:szCs w:val="40"/>
          <w:rtl/>
          <w:lang w:bidi="ar-EG"/>
        </w:rPr>
      </w:pPr>
    </w:p>
    <w:p w:rsidR="00D522C2" w:rsidRPr="000B2D0E" w:rsidRDefault="00D522C2" w:rsidP="00D06F90">
      <w:pPr>
        <w:bidi/>
        <w:spacing w:after="240" w:line="360" w:lineRule="exact"/>
        <w:ind w:left="425"/>
        <w:rPr>
          <w:rFonts w:ascii="Arabic Typesetting" w:hAnsi="Arabic Typesetting" w:cs="Arabic Typesetting"/>
          <w:sz w:val="40"/>
          <w:szCs w:val="40"/>
          <w:rtl/>
          <w:lang w:bidi="ar-EG"/>
        </w:rPr>
      </w:pPr>
      <w:r>
        <w:rPr>
          <w:rFonts w:ascii="Arabic Typesetting" w:hAnsi="Arabic Typesetting" w:cs="Arabic Typesetting"/>
          <w:sz w:val="40"/>
          <w:szCs w:val="40"/>
          <w:rtl/>
          <w:lang w:bidi="ar-EG"/>
        </w:rPr>
        <w:br w:type="page"/>
      </w:r>
      <w:r w:rsidRPr="000B2D0E">
        <w:rPr>
          <w:rFonts w:ascii="Arabic Typesetting" w:hAnsi="Arabic Typesetting" w:cs="Arabic Typesetting"/>
          <w:sz w:val="40"/>
          <w:szCs w:val="40"/>
          <w:rtl/>
          <w:lang w:bidi="ar-EG"/>
        </w:rPr>
        <w:lastRenderedPageBreak/>
        <w:t>المخطط الزمني المعدل للتنفيذ</w:t>
      </w:r>
    </w:p>
    <w:tbl>
      <w:tblPr>
        <w:bidiVisual/>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420"/>
        <w:gridCol w:w="422"/>
        <w:gridCol w:w="421"/>
        <w:gridCol w:w="423"/>
        <w:gridCol w:w="442"/>
        <w:gridCol w:w="532"/>
        <w:gridCol w:w="392"/>
        <w:gridCol w:w="425"/>
        <w:gridCol w:w="457"/>
        <w:gridCol w:w="434"/>
        <w:gridCol w:w="462"/>
        <w:gridCol w:w="399"/>
        <w:gridCol w:w="7"/>
        <w:gridCol w:w="364"/>
        <w:gridCol w:w="854"/>
      </w:tblGrid>
      <w:tr w:rsidR="00D522C2" w:rsidRPr="00CF196A" w:rsidTr="001B41AB">
        <w:trPr>
          <w:jc w:val="center"/>
        </w:trPr>
        <w:tc>
          <w:tcPr>
            <w:tcW w:w="2352" w:type="dxa"/>
          </w:tcPr>
          <w:p w:rsidR="00D522C2" w:rsidRPr="00CF196A" w:rsidRDefault="00D522C2" w:rsidP="00D522C2">
            <w:pPr>
              <w:bidi/>
              <w:spacing w:after="180" w:line="280" w:lineRule="exact"/>
              <w:rPr>
                <w:rFonts w:ascii="Arabic Typesetting" w:hAnsi="Arabic Typesetting" w:cs="Arabic Typesetting"/>
                <w:b/>
                <w:bCs/>
                <w:sz w:val="40"/>
                <w:szCs w:val="40"/>
                <w:rtl/>
                <w:lang w:bidi="ar-EG"/>
              </w:rPr>
            </w:pPr>
            <w:r w:rsidRPr="00CF196A">
              <w:rPr>
                <w:rFonts w:ascii="Arabic Typesetting" w:hAnsi="Arabic Typesetting" w:cs="Arabic Typesetting"/>
                <w:b/>
                <w:bCs/>
                <w:sz w:val="40"/>
                <w:szCs w:val="40"/>
                <w:rtl/>
                <w:lang w:bidi="ar-EG"/>
              </w:rPr>
              <w:t>النشاط</w:t>
            </w:r>
          </w:p>
        </w:tc>
        <w:tc>
          <w:tcPr>
            <w:tcW w:w="1686" w:type="dxa"/>
            <w:gridSpan w:val="4"/>
          </w:tcPr>
          <w:p w:rsidR="00D522C2" w:rsidRPr="00CF196A" w:rsidRDefault="00D522C2" w:rsidP="00D522C2">
            <w:pPr>
              <w:bidi/>
              <w:spacing w:after="180" w:line="280" w:lineRule="exact"/>
              <w:jc w:val="center"/>
              <w:rPr>
                <w:rFonts w:ascii="Arabic Typesetting" w:hAnsi="Arabic Typesetting" w:cs="Arabic Typesetting"/>
                <w:b/>
                <w:bCs/>
                <w:sz w:val="40"/>
                <w:szCs w:val="40"/>
                <w:rtl/>
                <w:lang w:bidi="ar-EG"/>
              </w:rPr>
            </w:pPr>
            <w:r>
              <w:rPr>
                <w:rFonts w:ascii="Arabic Typesetting" w:hAnsi="Arabic Typesetting" w:cs="Arabic Typesetting" w:hint="cs"/>
                <w:b/>
                <w:bCs/>
                <w:sz w:val="40"/>
                <w:szCs w:val="40"/>
                <w:rtl/>
                <w:lang w:bidi="ar-EG"/>
              </w:rPr>
              <w:t>2011</w:t>
            </w:r>
          </w:p>
        </w:tc>
        <w:tc>
          <w:tcPr>
            <w:tcW w:w="1791" w:type="dxa"/>
            <w:gridSpan w:val="4"/>
          </w:tcPr>
          <w:p w:rsidR="00D522C2" w:rsidRPr="00CF196A" w:rsidRDefault="00D522C2" w:rsidP="00D522C2">
            <w:pPr>
              <w:bidi/>
              <w:spacing w:after="180" w:line="280" w:lineRule="exact"/>
              <w:jc w:val="center"/>
              <w:rPr>
                <w:rFonts w:ascii="Arabic Typesetting" w:hAnsi="Arabic Typesetting" w:cs="Arabic Typesetting"/>
                <w:b/>
                <w:bCs/>
                <w:sz w:val="40"/>
                <w:szCs w:val="40"/>
                <w:rtl/>
                <w:lang w:bidi="ar-EG"/>
              </w:rPr>
            </w:pPr>
            <w:r>
              <w:rPr>
                <w:rFonts w:ascii="Arabic Typesetting" w:hAnsi="Arabic Typesetting" w:cs="Arabic Typesetting" w:hint="cs"/>
                <w:b/>
                <w:bCs/>
                <w:sz w:val="40"/>
                <w:szCs w:val="40"/>
                <w:rtl/>
                <w:lang w:bidi="ar-EG"/>
              </w:rPr>
              <w:t>2012</w:t>
            </w:r>
          </w:p>
        </w:tc>
        <w:tc>
          <w:tcPr>
            <w:tcW w:w="1752" w:type="dxa"/>
            <w:gridSpan w:val="4"/>
          </w:tcPr>
          <w:p w:rsidR="00D522C2" w:rsidRPr="00CF196A" w:rsidRDefault="00D522C2" w:rsidP="00D522C2">
            <w:pPr>
              <w:bidi/>
              <w:spacing w:after="180" w:line="280" w:lineRule="exact"/>
              <w:jc w:val="center"/>
              <w:rPr>
                <w:rFonts w:ascii="Arabic Typesetting" w:hAnsi="Arabic Typesetting" w:cs="Arabic Typesetting"/>
                <w:b/>
                <w:bCs/>
                <w:sz w:val="40"/>
                <w:szCs w:val="40"/>
                <w:rtl/>
                <w:lang w:bidi="ar-EG"/>
              </w:rPr>
            </w:pPr>
            <w:r>
              <w:rPr>
                <w:rFonts w:ascii="Arabic Typesetting" w:hAnsi="Arabic Typesetting" w:cs="Arabic Typesetting" w:hint="cs"/>
                <w:b/>
                <w:bCs/>
                <w:sz w:val="40"/>
                <w:szCs w:val="40"/>
                <w:rtl/>
                <w:lang w:bidi="ar-EG"/>
              </w:rPr>
              <w:t>2013</w:t>
            </w:r>
          </w:p>
        </w:tc>
        <w:tc>
          <w:tcPr>
            <w:tcW w:w="1225" w:type="dxa"/>
            <w:gridSpan w:val="3"/>
          </w:tcPr>
          <w:p w:rsidR="00D522C2" w:rsidRPr="00CF196A" w:rsidRDefault="00D522C2" w:rsidP="00D522C2">
            <w:pPr>
              <w:bidi/>
              <w:spacing w:after="180" w:line="280" w:lineRule="exact"/>
              <w:jc w:val="center"/>
              <w:rPr>
                <w:rFonts w:ascii="Arabic Typesetting" w:hAnsi="Arabic Typesetting" w:cs="Arabic Typesetting"/>
                <w:b/>
                <w:bCs/>
                <w:sz w:val="40"/>
                <w:szCs w:val="40"/>
                <w:rtl/>
                <w:lang w:bidi="ar-EG"/>
              </w:rPr>
            </w:pPr>
            <w:r>
              <w:rPr>
                <w:rFonts w:ascii="Arabic Typesetting" w:hAnsi="Arabic Typesetting" w:cs="Arabic Typesetting" w:hint="cs"/>
                <w:b/>
                <w:bCs/>
                <w:sz w:val="40"/>
                <w:szCs w:val="40"/>
                <w:rtl/>
                <w:lang w:bidi="ar-EG"/>
              </w:rPr>
              <w:t>2014</w:t>
            </w:r>
          </w:p>
        </w:tc>
      </w:tr>
      <w:tr w:rsidR="00D522C2" w:rsidRPr="00D06F90" w:rsidTr="001B41AB">
        <w:trPr>
          <w:jc w:val="center"/>
        </w:trPr>
        <w:tc>
          <w:tcPr>
            <w:tcW w:w="2352" w:type="dxa"/>
          </w:tcPr>
          <w:p w:rsidR="00D522C2" w:rsidRPr="00D06F90" w:rsidRDefault="00D522C2" w:rsidP="00D06F90">
            <w:pPr>
              <w:bidi/>
              <w:spacing w:line="280" w:lineRule="exact"/>
              <w:rPr>
                <w:rFonts w:ascii="Arabic Typesetting" w:hAnsi="Arabic Typesetting" w:cs="Arabic Typesetting"/>
                <w:sz w:val="32"/>
                <w:szCs w:val="32"/>
                <w:rtl/>
                <w:lang w:bidi="ar-EG"/>
              </w:rPr>
            </w:pPr>
          </w:p>
        </w:tc>
        <w:tc>
          <w:tcPr>
            <w:tcW w:w="420"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1</w:t>
            </w:r>
          </w:p>
        </w:tc>
        <w:tc>
          <w:tcPr>
            <w:tcW w:w="422"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2</w:t>
            </w:r>
          </w:p>
        </w:tc>
        <w:tc>
          <w:tcPr>
            <w:tcW w:w="421"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3</w:t>
            </w:r>
          </w:p>
        </w:tc>
        <w:tc>
          <w:tcPr>
            <w:tcW w:w="423"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4</w:t>
            </w:r>
          </w:p>
        </w:tc>
        <w:tc>
          <w:tcPr>
            <w:tcW w:w="442"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1</w:t>
            </w:r>
          </w:p>
        </w:tc>
        <w:tc>
          <w:tcPr>
            <w:tcW w:w="532"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2</w:t>
            </w:r>
          </w:p>
        </w:tc>
        <w:tc>
          <w:tcPr>
            <w:tcW w:w="392"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3</w:t>
            </w:r>
          </w:p>
        </w:tc>
        <w:tc>
          <w:tcPr>
            <w:tcW w:w="425"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4</w:t>
            </w:r>
          </w:p>
        </w:tc>
        <w:tc>
          <w:tcPr>
            <w:tcW w:w="457"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1</w:t>
            </w:r>
          </w:p>
        </w:tc>
        <w:tc>
          <w:tcPr>
            <w:tcW w:w="434"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2</w:t>
            </w:r>
          </w:p>
        </w:tc>
        <w:tc>
          <w:tcPr>
            <w:tcW w:w="462"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3</w:t>
            </w:r>
          </w:p>
        </w:tc>
        <w:tc>
          <w:tcPr>
            <w:tcW w:w="406" w:type="dxa"/>
            <w:gridSpan w:val="2"/>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4</w:t>
            </w:r>
          </w:p>
        </w:tc>
        <w:tc>
          <w:tcPr>
            <w:tcW w:w="364"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1</w:t>
            </w:r>
          </w:p>
        </w:tc>
        <w:tc>
          <w:tcPr>
            <w:tcW w:w="854" w:type="dxa"/>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rtl/>
                <w:lang w:bidi="ar-EG"/>
              </w:rPr>
              <w:t>2</w:t>
            </w:r>
          </w:p>
        </w:tc>
      </w:tr>
      <w:tr w:rsidR="00D522C2" w:rsidRPr="00D06F90" w:rsidTr="001B41AB">
        <w:trPr>
          <w:jc w:val="center"/>
        </w:trPr>
        <w:tc>
          <w:tcPr>
            <w:tcW w:w="2352" w:type="dxa"/>
          </w:tcPr>
          <w:p w:rsidR="00D522C2" w:rsidRPr="00D06F90" w:rsidRDefault="00D522C2" w:rsidP="00D06F90">
            <w:pPr>
              <w:tabs>
                <w:tab w:val="left" w:pos="474"/>
              </w:tabs>
              <w:bidi/>
              <w:spacing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صفر</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صياغة ورقة المشروع</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r w:rsidRPr="00D06F90">
              <w:rPr>
                <w:rFonts w:ascii="Arabic Typesetting" w:hAnsi="Arabic Typesetting" w:cs="Arabic Typesetting"/>
                <w:b/>
                <w:sz w:val="32"/>
                <w:szCs w:val="32"/>
              </w:rPr>
              <w:t>X</w:t>
            </w: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r>
      <w:tr w:rsidR="00D522C2" w:rsidRPr="00D06F90" w:rsidTr="001B41AB">
        <w:trPr>
          <w:jc w:val="center"/>
        </w:trPr>
        <w:tc>
          <w:tcPr>
            <w:tcW w:w="2352" w:type="dxa"/>
          </w:tcPr>
          <w:p w:rsidR="00D522C2" w:rsidRPr="00D06F90" w:rsidRDefault="00D522C2" w:rsidP="00D06F90">
            <w:pPr>
              <w:tabs>
                <w:tab w:val="left" w:pos="474"/>
              </w:tabs>
              <w:bidi/>
              <w:spacing w:line="280" w:lineRule="exact"/>
              <w:ind w:left="476" w:hanging="476"/>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1.</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الاجتماعات التشاورية الإقليمية الخمسة</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lang w:bidi="ar-EG"/>
              </w:rPr>
            </w:pP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r>
      <w:tr w:rsidR="00D522C2" w:rsidRPr="00D06F90" w:rsidTr="001B41AB">
        <w:trPr>
          <w:jc w:val="center"/>
        </w:trPr>
        <w:tc>
          <w:tcPr>
            <w:tcW w:w="2352" w:type="dxa"/>
          </w:tcPr>
          <w:p w:rsidR="00D522C2" w:rsidRPr="00D06F90" w:rsidRDefault="00D522C2" w:rsidP="00D06F90">
            <w:pPr>
              <w:tabs>
                <w:tab w:val="left" w:pos="474"/>
              </w:tabs>
              <w:bidi/>
              <w:spacing w:line="280" w:lineRule="exact"/>
              <w:ind w:left="476" w:hanging="476"/>
              <w:rPr>
                <w:rFonts w:ascii="Arabic Typesetting" w:hAnsi="Arabic Typesetting" w:cs="Arabic Typesetting"/>
                <w:w w:val="92"/>
                <w:sz w:val="32"/>
                <w:szCs w:val="32"/>
                <w:rtl/>
                <w:lang w:bidi="ar-EG"/>
              </w:rPr>
            </w:pPr>
            <w:r w:rsidRPr="00D06F90">
              <w:rPr>
                <w:rFonts w:ascii="Arabic Typesetting" w:hAnsi="Arabic Typesetting" w:cs="Arabic Typesetting" w:hint="cs"/>
                <w:w w:val="92"/>
                <w:sz w:val="32"/>
                <w:szCs w:val="32"/>
                <w:rtl/>
                <w:lang w:bidi="ar-EG"/>
              </w:rPr>
              <w:t>2.</w:t>
            </w:r>
            <w:r w:rsidRPr="00D06F90">
              <w:rPr>
                <w:rFonts w:ascii="Arabic Typesetting" w:hAnsi="Arabic Typesetting" w:cs="Arabic Typesetting"/>
                <w:w w:val="92"/>
                <w:sz w:val="32"/>
                <w:szCs w:val="32"/>
                <w:rtl/>
                <w:lang w:bidi="ar-EG"/>
              </w:rPr>
              <w:tab/>
            </w:r>
            <w:r w:rsidRPr="00D06F90">
              <w:rPr>
                <w:rFonts w:ascii="Arabic Typesetting" w:hAnsi="Arabic Typesetting" w:cs="Arabic Typesetting" w:hint="cs"/>
                <w:w w:val="92"/>
                <w:sz w:val="32"/>
                <w:szCs w:val="32"/>
                <w:rtl/>
                <w:lang w:bidi="ar-EG"/>
              </w:rPr>
              <w:t>إعداد دراسات ودراسات حالة وورقات في مجال المعلومات المتعلقة بالملكية الفكرية ونقل التكنولوجيا</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462" w:type="dxa"/>
            <w:vAlign w:val="center"/>
          </w:tcPr>
          <w:p w:rsidR="00D522C2" w:rsidRPr="00D06F90" w:rsidRDefault="00D522C2" w:rsidP="00D06F90">
            <w:pPr>
              <w:bidi/>
              <w:spacing w:line="280" w:lineRule="exact"/>
              <w:jc w:val="center"/>
              <w:rPr>
                <w:rFonts w:ascii="Arabic Typesetting" w:hAnsi="Arabic Typesetting" w:cs="Arabic Typesetting"/>
                <w:sz w:val="32"/>
                <w:szCs w:val="32"/>
                <w:lang w:bidi="ar-EG"/>
              </w:rPr>
            </w:pPr>
          </w:p>
          <w:p w:rsidR="00D522C2" w:rsidRPr="00D06F90" w:rsidRDefault="00D522C2" w:rsidP="00D06F90">
            <w:pPr>
              <w:bidi/>
              <w:spacing w:line="280" w:lineRule="exact"/>
              <w:jc w:val="center"/>
              <w:rPr>
                <w:rFonts w:ascii="Arabic Typesetting" w:hAnsi="Arabic Typesetting" w:cs="Arabic Typesetting"/>
                <w:sz w:val="32"/>
                <w:szCs w:val="32"/>
                <w:lang w:bidi="ar-EG"/>
              </w:rPr>
            </w:pPr>
            <w:r w:rsidRPr="00D06F90">
              <w:rPr>
                <w:rFonts w:ascii="Arabic Typesetting" w:hAnsi="Arabic Typesetting" w:cs="Arabic Typesetting"/>
                <w:sz w:val="32"/>
                <w:szCs w:val="32"/>
                <w:lang w:bidi="ar-EG"/>
              </w:rPr>
              <w:t>X</w:t>
            </w:r>
          </w:p>
          <w:p w:rsidR="00D522C2" w:rsidRPr="00D06F90" w:rsidRDefault="00D522C2" w:rsidP="00D06F90">
            <w:pPr>
              <w:bidi/>
              <w:spacing w:after="180" w:line="280" w:lineRule="exact"/>
              <w:jc w:val="center"/>
              <w:rPr>
                <w:rFonts w:ascii="Arabic Typesetting" w:hAnsi="Arabic Typesetting" w:cs="Arabic Typesetting"/>
                <w:sz w:val="32"/>
                <w:szCs w:val="32"/>
                <w:rtl/>
                <w:lang w:bidi="ar-EG"/>
              </w:rPr>
            </w:pPr>
            <w:r w:rsidRPr="00D06F90">
              <w:rPr>
                <w:rFonts w:ascii="Arabic Typesetting" w:hAnsi="Arabic Typesetting" w:cs="Arabic Typesetting"/>
                <w:sz w:val="32"/>
                <w:szCs w:val="32"/>
                <w:lang w:bidi="ar-EG"/>
              </w:rPr>
              <w:t>X</w:t>
            </w:r>
          </w:p>
        </w:tc>
        <w:tc>
          <w:tcPr>
            <w:tcW w:w="406" w:type="dxa"/>
            <w:gridSpan w:val="2"/>
            <w:vAlign w:val="center"/>
          </w:tcPr>
          <w:p w:rsidR="00D522C2" w:rsidRPr="00D06F90" w:rsidRDefault="00D522C2" w:rsidP="00D06F90">
            <w:pPr>
              <w:bidi/>
              <w:spacing w:line="280" w:lineRule="exact"/>
              <w:rPr>
                <w:rFonts w:ascii="Arabic Typesetting" w:hAnsi="Arabic Typesetting" w:cs="Arabic Typesetting"/>
                <w:b/>
                <w:sz w:val="32"/>
                <w:szCs w:val="32"/>
              </w:rPr>
            </w:pPr>
          </w:p>
          <w:p w:rsidR="00D522C2" w:rsidRPr="00D06F90" w:rsidRDefault="00D522C2" w:rsidP="00D06F90">
            <w:pPr>
              <w:bidi/>
              <w:spacing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r>
      <w:tr w:rsidR="00D522C2" w:rsidRPr="00D06F90" w:rsidTr="001B41AB">
        <w:trPr>
          <w:jc w:val="center"/>
        </w:trPr>
        <w:tc>
          <w:tcPr>
            <w:tcW w:w="2352" w:type="dxa"/>
          </w:tcPr>
          <w:p w:rsidR="00D522C2" w:rsidRPr="00D06F90" w:rsidRDefault="00D522C2" w:rsidP="00D06F90">
            <w:pPr>
              <w:bidi/>
              <w:spacing w:line="280" w:lineRule="exact"/>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3.</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صياغة ورقة المفاهيم</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r>
      <w:tr w:rsidR="00D522C2" w:rsidRPr="00D06F90" w:rsidTr="001B41AB">
        <w:trPr>
          <w:jc w:val="center"/>
        </w:trPr>
        <w:tc>
          <w:tcPr>
            <w:tcW w:w="2352" w:type="dxa"/>
          </w:tcPr>
          <w:p w:rsidR="00D522C2" w:rsidRPr="00D06F90" w:rsidRDefault="00D522C2" w:rsidP="00D06F90">
            <w:pPr>
              <w:tabs>
                <w:tab w:val="left" w:pos="779"/>
              </w:tabs>
              <w:bidi/>
              <w:spacing w:line="280" w:lineRule="exact"/>
              <w:ind w:left="760" w:hanging="425"/>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1.3</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تقديم مسودة ورقة المفاهيم للتعليق عليها من جانب الخبراء الدوليين</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sz w:val="32"/>
                <w:szCs w:val="32"/>
                <w:lang w:bidi="ar-EG"/>
              </w:rPr>
              <w:t>X</w:t>
            </w: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r>
      <w:tr w:rsidR="00D522C2" w:rsidRPr="00D06F90" w:rsidTr="001B41AB">
        <w:trPr>
          <w:jc w:val="center"/>
        </w:trPr>
        <w:tc>
          <w:tcPr>
            <w:tcW w:w="2352" w:type="dxa"/>
          </w:tcPr>
          <w:p w:rsidR="00D522C2" w:rsidRPr="00D06F90" w:rsidRDefault="00D522C2" w:rsidP="00D06F90">
            <w:pPr>
              <w:tabs>
                <w:tab w:val="left" w:pos="779"/>
              </w:tabs>
              <w:bidi/>
              <w:spacing w:line="280" w:lineRule="exact"/>
              <w:ind w:left="760" w:hanging="425"/>
              <w:rPr>
                <w:rFonts w:ascii="Arabic Typesetting" w:hAnsi="Arabic Typesetting" w:cs="Arabic Typesetting"/>
                <w:w w:val="92"/>
                <w:sz w:val="32"/>
                <w:szCs w:val="32"/>
                <w:rtl/>
                <w:lang w:bidi="ar-EG"/>
              </w:rPr>
            </w:pPr>
            <w:r w:rsidRPr="00D06F90">
              <w:rPr>
                <w:rFonts w:ascii="Arabic Typesetting" w:hAnsi="Arabic Typesetting" w:cs="Arabic Typesetting" w:hint="cs"/>
                <w:w w:val="92"/>
                <w:sz w:val="32"/>
                <w:szCs w:val="32"/>
                <w:rtl/>
                <w:lang w:bidi="ar-EG"/>
              </w:rPr>
              <w:t>2.3</w:t>
            </w:r>
            <w:r w:rsidRPr="00D06F90">
              <w:rPr>
                <w:rFonts w:ascii="Arabic Typesetting" w:hAnsi="Arabic Typesetting" w:cs="Arabic Typesetting"/>
                <w:w w:val="92"/>
                <w:sz w:val="32"/>
                <w:szCs w:val="32"/>
                <w:rtl/>
                <w:lang w:bidi="ar-EG"/>
              </w:rPr>
              <w:tab/>
            </w:r>
            <w:r w:rsidRPr="00D06F90">
              <w:rPr>
                <w:rFonts w:ascii="Arabic Typesetting" w:hAnsi="Arabic Typesetting" w:cs="Arabic Typesetting" w:hint="cs"/>
                <w:w w:val="92"/>
                <w:sz w:val="32"/>
                <w:szCs w:val="32"/>
                <w:rtl/>
                <w:lang w:bidi="ar-EG"/>
              </w:rPr>
              <w:t>عرض ورقة المفاهيم على البعثات الدائمة في جنيف</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r>
      <w:tr w:rsidR="00D522C2" w:rsidRPr="00D06F90" w:rsidTr="001B41AB">
        <w:trPr>
          <w:jc w:val="center"/>
        </w:trPr>
        <w:tc>
          <w:tcPr>
            <w:tcW w:w="2352" w:type="dxa"/>
          </w:tcPr>
          <w:p w:rsidR="00D522C2" w:rsidRPr="00D06F90" w:rsidRDefault="00D522C2" w:rsidP="00D06F90">
            <w:pPr>
              <w:tabs>
                <w:tab w:val="left" w:pos="779"/>
              </w:tabs>
              <w:bidi/>
              <w:spacing w:line="280" w:lineRule="exact"/>
              <w:ind w:left="760" w:hanging="425"/>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3.3</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 xml:space="preserve">عقد اجتماع لمدة يوم واحد مع المنظمات الحكومية </w:t>
            </w:r>
            <w:r w:rsidRPr="00D06F90">
              <w:rPr>
                <w:rFonts w:ascii="Arabic Typesetting" w:hAnsi="Arabic Typesetting" w:cs="Arabic Typesetting" w:hint="cs"/>
                <w:w w:val="92"/>
                <w:sz w:val="32"/>
                <w:szCs w:val="32"/>
                <w:rtl/>
                <w:lang w:bidi="ar-EG"/>
              </w:rPr>
              <w:t>الدولية</w:t>
            </w:r>
            <w:r w:rsidRPr="00D06F90">
              <w:rPr>
                <w:rFonts w:ascii="Arabic Typesetting" w:hAnsi="Arabic Typesetting" w:cs="Arabic Typesetting" w:hint="cs"/>
                <w:sz w:val="32"/>
                <w:szCs w:val="32"/>
                <w:rtl/>
                <w:lang w:bidi="ar-EG"/>
              </w:rPr>
              <w:t xml:space="preserve"> والمنظمات غير الحكومية والجمعيات المهنية والخبراء المختارين</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r>
      <w:tr w:rsidR="00D522C2" w:rsidRPr="00D06F90" w:rsidTr="001B41AB">
        <w:trPr>
          <w:jc w:val="center"/>
        </w:trPr>
        <w:tc>
          <w:tcPr>
            <w:tcW w:w="2352" w:type="dxa"/>
          </w:tcPr>
          <w:p w:rsidR="00D522C2" w:rsidRPr="00D06F90" w:rsidRDefault="00D522C2" w:rsidP="00D06F90">
            <w:pPr>
              <w:bidi/>
              <w:spacing w:line="280" w:lineRule="exact"/>
              <w:ind w:left="284" w:hanging="284"/>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rPr>
              <w:t>4.</w:t>
            </w:r>
            <w:r w:rsidRPr="00D06F90">
              <w:rPr>
                <w:rFonts w:ascii="Arabic Typesetting" w:hAnsi="Arabic Typesetting" w:cs="Arabic Typesetting"/>
                <w:sz w:val="32"/>
                <w:szCs w:val="32"/>
                <w:rtl/>
              </w:rPr>
              <w:tab/>
            </w:r>
            <w:r w:rsidRPr="00D06F90">
              <w:rPr>
                <w:rFonts w:ascii="Arabic Typesetting" w:hAnsi="Arabic Typesetting" w:cs="Arabic Typesetting" w:hint="cs"/>
                <w:sz w:val="32"/>
                <w:szCs w:val="32"/>
                <w:rtl/>
                <w:lang w:bidi="ar-EG"/>
              </w:rPr>
              <w:t>إعداد وتوفير مواد ووحدات وأدوات التدريس وغيرها من الوسائل الناجمة عن التوصيات التي اعتمدها منتدى الخبراء الدولي رفيع المستوى</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532"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392"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425"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457"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434"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462"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406" w:type="dxa"/>
            <w:gridSpan w:val="2"/>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364"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p>
        </w:tc>
        <w:tc>
          <w:tcPr>
            <w:tcW w:w="854" w:type="dxa"/>
          </w:tcPr>
          <w:p w:rsidR="00D522C2" w:rsidRPr="00D06F90" w:rsidRDefault="00D522C2" w:rsidP="00D06F90">
            <w:pPr>
              <w:bidi/>
              <w:spacing w:after="180" w:line="280" w:lineRule="exact"/>
              <w:jc w:val="righ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r>
      <w:tr w:rsidR="00D522C2" w:rsidRPr="00D06F90" w:rsidTr="001B41AB">
        <w:trPr>
          <w:jc w:val="center"/>
        </w:trPr>
        <w:tc>
          <w:tcPr>
            <w:tcW w:w="2352" w:type="dxa"/>
          </w:tcPr>
          <w:p w:rsidR="00D522C2" w:rsidRPr="00D06F90" w:rsidRDefault="00D522C2" w:rsidP="00D06F90">
            <w:pPr>
              <w:bidi/>
              <w:spacing w:line="280" w:lineRule="exact"/>
              <w:ind w:left="284" w:hanging="284"/>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5.</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عقد منتدى خبراء دولي رفيع المستوى لمدة ثلاثة أيام</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r>
      <w:tr w:rsidR="00D522C2" w:rsidRPr="00D06F90" w:rsidTr="001B41AB">
        <w:trPr>
          <w:jc w:val="center"/>
        </w:trPr>
        <w:tc>
          <w:tcPr>
            <w:tcW w:w="2352" w:type="dxa"/>
          </w:tcPr>
          <w:p w:rsidR="00D522C2" w:rsidRPr="00D06F90" w:rsidRDefault="00D522C2" w:rsidP="00D06F90">
            <w:pPr>
              <w:bidi/>
              <w:spacing w:line="280" w:lineRule="exact"/>
              <w:ind w:left="284" w:hanging="284"/>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6.</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إنشاء منتدى إلكتروني وتحديثه</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r>
      <w:tr w:rsidR="00D522C2" w:rsidRPr="00D06F90" w:rsidTr="001B41AB">
        <w:trPr>
          <w:jc w:val="center"/>
        </w:trPr>
        <w:tc>
          <w:tcPr>
            <w:tcW w:w="2352" w:type="dxa"/>
          </w:tcPr>
          <w:p w:rsidR="00D522C2" w:rsidRPr="00D06F90" w:rsidRDefault="00D522C2" w:rsidP="00D06F90">
            <w:pPr>
              <w:bidi/>
              <w:spacing w:line="280" w:lineRule="exact"/>
              <w:ind w:left="284" w:hanging="284"/>
              <w:rPr>
                <w:rFonts w:ascii="Arabic Typesetting" w:hAnsi="Arabic Typesetting" w:cs="Arabic Typesetting"/>
                <w:sz w:val="32"/>
                <w:szCs w:val="32"/>
                <w:rtl/>
                <w:lang w:bidi="ar-EG"/>
              </w:rPr>
            </w:pPr>
            <w:r w:rsidRPr="00D06F90">
              <w:rPr>
                <w:rFonts w:ascii="Arabic Typesetting" w:hAnsi="Arabic Typesetting" w:cs="Arabic Typesetting" w:hint="cs"/>
                <w:sz w:val="32"/>
                <w:szCs w:val="32"/>
                <w:rtl/>
                <w:lang w:bidi="ar-EG"/>
              </w:rPr>
              <w:t>7.</w:t>
            </w:r>
            <w:r w:rsidRPr="00D06F90">
              <w:rPr>
                <w:rFonts w:ascii="Arabic Typesetting" w:hAnsi="Arabic Typesetting" w:cs="Arabic Typesetting"/>
                <w:sz w:val="32"/>
                <w:szCs w:val="32"/>
                <w:rtl/>
                <w:lang w:bidi="ar-EG"/>
              </w:rPr>
              <w:tab/>
            </w:r>
            <w:r w:rsidRPr="00D06F90">
              <w:rPr>
                <w:rFonts w:ascii="Arabic Typesetting" w:hAnsi="Arabic Typesetting" w:cs="Arabic Typesetting" w:hint="cs"/>
                <w:sz w:val="32"/>
                <w:szCs w:val="32"/>
                <w:rtl/>
                <w:lang w:bidi="ar-EG"/>
              </w:rPr>
              <w:t>إدراج أي نتائج منبثقة عن الأنشطة الواردة أعلاه في برامج الويبو بعد أن تنظر فيها اللجنة المعنية بالتنمية والملكية الفكرية وتصدر أي توصيات ممكنة بهذا الشأن للجمعية العامة</w:t>
            </w:r>
          </w:p>
        </w:tc>
        <w:tc>
          <w:tcPr>
            <w:tcW w:w="420"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2"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1"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23" w:type="dxa"/>
          </w:tcPr>
          <w:p w:rsidR="00D522C2" w:rsidRPr="00D06F90" w:rsidRDefault="00D522C2" w:rsidP="00D06F90">
            <w:pPr>
              <w:bidi/>
              <w:spacing w:after="180" w:line="280" w:lineRule="exact"/>
              <w:rPr>
                <w:rFonts w:ascii="Arabic Typesetting" w:hAnsi="Arabic Typesetting" w:cs="Arabic Typesetting"/>
                <w:b/>
                <w:strike/>
                <w:color w:val="FF0000"/>
                <w:sz w:val="32"/>
                <w:szCs w:val="32"/>
              </w:rPr>
            </w:pPr>
          </w:p>
        </w:tc>
        <w:tc>
          <w:tcPr>
            <w:tcW w:w="44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53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9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25"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57"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3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62"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406" w:type="dxa"/>
            <w:gridSpan w:val="2"/>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36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p>
        </w:tc>
        <w:tc>
          <w:tcPr>
            <w:tcW w:w="854" w:type="dxa"/>
            <w:vAlign w:val="center"/>
          </w:tcPr>
          <w:p w:rsidR="00D522C2" w:rsidRPr="00D06F90" w:rsidRDefault="00D522C2" w:rsidP="00D06F90">
            <w:pPr>
              <w:bidi/>
              <w:spacing w:after="180" w:line="280" w:lineRule="exact"/>
              <w:rPr>
                <w:rFonts w:ascii="Arabic Typesetting" w:hAnsi="Arabic Typesetting" w:cs="Arabic Typesetting"/>
                <w:sz w:val="32"/>
                <w:szCs w:val="32"/>
                <w:rtl/>
                <w:lang w:bidi="ar-EG"/>
              </w:rPr>
            </w:pPr>
            <w:r w:rsidRPr="00D06F90">
              <w:rPr>
                <w:rFonts w:ascii="Arabic Typesetting" w:hAnsi="Arabic Typesetting" w:cs="Arabic Typesetting"/>
                <w:b/>
                <w:sz w:val="32"/>
                <w:szCs w:val="32"/>
              </w:rPr>
              <w:t>X</w:t>
            </w:r>
          </w:p>
        </w:tc>
      </w:tr>
    </w:tbl>
    <w:p w:rsidR="00D522C2" w:rsidRPr="00D06F90" w:rsidRDefault="00D522C2" w:rsidP="00D06F90">
      <w:pPr>
        <w:bidi/>
        <w:spacing w:after="180" w:line="300" w:lineRule="exact"/>
        <w:rPr>
          <w:rFonts w:ascii="Arabic Typesetting" w:hAnsi="Arabic Typesetting" w:cs="Arabic Typesetting"/>
          <w:color w:val="000000"/>
          <w:sz w:val="32"/>
          <w:szCs w:val="32"/>
          <w:u w:val="single"/>
          <w:rtl/>
        </w:rPr>
      </w:pPr>
    </w:p>
    <w:p w:rsidR="00D522C2" w:rsidRPr="00186614" w:rsidRDefault="00D522C2" w:rsidP="00D522C2">
      <w:pPr>
        <w:bidi/>
        <w:spacing w:after="240" w:line="360" w:lineRule="exact"/>
        <w:rPr>
          <w:rFonts w:ascii="Arabic Typesetting" w:hAnsi="Arabic Typesetting" w:cs="Arabic Typesetting"/>
          <w:color w:val="000000"/>
          <w:sz w:val="40"/>
          <w:szCs w:val="40"/>
        </w:rPr>
      </w:pPr>
      <w:r>
        <w:rPr>
          <w:rFonts w:ascii="Arabic Typesetting" w:hAnsi="Arabic Typesetting" w:cs="Arabic Typesetting"/>
          <w:color w:val="000000"/>
          <w:sz w:val="36"/>
          <w:szCs w:val="36"/>
          <w:u w:val="single"/>
          <w:rtl/>
        </w:rPr>
        <w:br w:type="page"/>
      </w:r>
      <w:r w:rsidRPr="00186614">
        <w:rPr>
          <w:rFonts w:ascii="Arabic Typesetting" w:hAnsi="Arabic Typesetting" w:cs="Arabic Typesetting"/>
          <w:color w:val="000000"/>
          <w:sz w:val="40"/>
          <w:szCs w:val="40"/>
          <w:rtl/>
        </w:rPr>
        <w:lastRenderedPageBreak/>
        <w:t>التقييم الذاتي للمشروع</w:t>
      </w:r>
    </w:p>
    <w:p w:rsidR="00D522C2" w:rsidRPr="00186614" w:rsidRDefault="00D522C2" w:rsidP="00D522C2">
      <w:pPr>
        <w:bidi/>
        <w:spacing w:after="240" w:line="360" w:lineRule="exact"/>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771"/>
        <w:gridCol w:w="1771"/>
        <w:gridCol w:w="1592"/>
        <w:gridCol w:w="1739"/>
      </w:tblGrid>
      <w:tr w:rsidR="00D522C2" w:rsidRPr="00801AFF" w:rsidTr="00D06F90">
        <w:trPr>
          <w:jc w:val="center"/>
        </w:trPr>
        <w:tc>
          <w:tcPr>
            <w:tcW w:w="2305" w:type="dxa"/>
          </w:tcPr>
          <w:p w:rsidR="00D522C2" w:rsidRPr="00801AFF" w:rsidRDefault="00D522C2" w:rsidP="00D522C2">
            <w:pPr>
              <w:bidi/>
              <w:jc w:val="center"/>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w:t>
            </w:r>
          </w:p>
        </w:tc>
        <w:tc>
          <w:tcPr>
            <w:tcW w:w="1771" w:type="dxa"/>
          </w:tcPr>
          <w:p w:rsidR="00D522C2" w:rsidRPr="00801AFF" w:rsidRDefault="00D522C2" w:rsidP="00D522C2">
            <w:pPr>
              <w:bidi/>
              <w:jc w:val="center"/>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w:t>
            </w:r>
          </w:p>
        </w:tc>
        <w:tc>
          <w:tcPr>
            <w:tcW w:w="1771" w:type="dxa"/>
          </w:tcPr>
          <w:p w:rsidR="00D522C2" w:rsidRPr="00801AFF" w:rsidRDefault="00D522C2" w:rsidP="00D522C2">
            <w:pPr>
              <w:bidi/>
              <w:jc w:val="center"/>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w:t>
            </w:r>
          </w:p>
        </w:tc>
        <w:tc>
          <w:tcPr>
            <w:tcW w:w="1592" w:type="dxa"/>
          </w:tcPr>
          <w:p w:rsidR="00D522C2" w:rsidRPr="00801AFF" w:rsidRDefault="00D522C2" w:rsidP="00D522C2">
            <w:pPr>
              <w:bidi/>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739" w:type="dxa"/>
          </w:tcPr>
          <w:p w:rsidR="00D522C2" w:rsidRPr="00801AFF" w:rsidRDefault="00D522C2" w:rsidP="00D522C2">
            <w:pPr>
              <w:bidi/>
              <w:jc w:val="center"/>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D522C2" w:rsidRPr="00801AFF" w:rsidTr="00D06F90">
        <w:trPr>
          <w:jc w:val="center"/>
        </w:trPr>
        <w:tc>
          <w:tcPr>
            <w:tcW w:w="2305" w:type="dxa"/>
          </w:tcPr>
          <w:p w:rsidR="00D522C2" w:rsidRPr="00801AFF" w:rsidRDefault="00D522C2" w:rsidP="00D522C2">
            <w:pPr>
              <w:bidi/>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تم التنفيذ بالكامل</w:t>
            </w:r>
          </w:p>
        </w:tc>
        <w:tc>
          <w:tcPr>
            <w:tcW w:w="1771" w:type="dxa"/>
          </w:tcPr>
          <w:p w:rsidR="00D522C2" w:rsidRPr="00801AFF" w:rsidRDefault="00D522C2" w:rsidP="00D522C2">
            <w:pPr>
              <w:bidi/>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تقدم قوي</w:t>
            </w:r>
          </w:p>
        </w:tc>
        <w:tc>
          <w:tcPr>
            <w:tcW w:w="1771" w:type="dxa"/>
          </w:tcPr>
          <w:p w:rsidR="00D522C2" w:rsidRPr="00801AFF" w:rsidRDefault="00D522C2" w:rsidP="00D522C2">
            <w:pPr>
              <w:bidi/>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بعض التقدم</w:t>
            </w:r>
          </w:p>
        </w:tc>
        <w:tc>
          <w:tcPr>
            <w:tcW w:w="1592" w:type="dxa"/>
          </w:tcPr>
          <w:p w:rsidR="00D522C2" w:rsidRPr="00801AFF" w:rsidRDefault="00D522C2" w:rsidP="00D522C2">
            <w:pPr>
              <w:bidi/>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لا يوجد تقدم</w:t>
            </w:r>
          </w:p>
        </w:tc>
        <w:tc>
          <w:tcPr>
            <w:tcW w:w="1739" w:type="dxa"/>
          </w:tcPr>
          <w:p w:rsidR="00D522C2" w:rsidRPr="00801AFF" w:rsidRDefault="00D522C2" w:rsidP="00D522C2">
            <w:pPr>
              <w:bidi/>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801AFF">
              <w:rPr>
                <w:rFonts w:ascii="Arabic Typesetting" w:hAnsi="Arabic Typesetting" w:cs="Arabic Typesetting"/>
                <w:color w:val="000000"/>
                <w:sz w:val="36"/>
                <w:szCs w:val="36"/>
                <w:rtl/>
                <w:lang w:bidi="ar-EG"/>
              </w:rPr>
              <w:t>توقف</w:t>
            </w:r>
          </w:p>
        </w:tc>
      </w:tr>
    </w:tbl>
    <w:p w:rsidR="00D522C2" w:rsidRPr="00997C1C" w:rsidRDefault="00D522C2" w:rsidP="00D522C2">
      <w:pPr>
        <w:bidi/>
        <w:rPr>
          <w:rFonts w:ascii="Arabic Typesetting" w:hAnsi="Arabic Typesetting" w:cs="Arabic Typesetting"/>
          <w:color w:val="000000"/>
          <w:sz w:val="36"/>
          <w:szCs w:val="36"/>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3166"/>
        <w:gridCol w:w="2690"/>
        <w:gridCol w:w="880"/>
      </w:tblGrid>
      <w:tr w:rsidR="00D522C2" w:rsidRPr="00801AFF" w:rsidTr="00D522C2">
        <w:trPr>
          <w:jc w:val="center"/>
        </w:trPr>
        <w:tc>
          <w:tcPr>
            <w:tcW w:w="2508" w:type="dxa"/>
          </w:tcPr>
          <w:p w:rsidR="00D522C2" w:rsidRPr="00801AFF" w:rsidRDefault="00D522C2" w:rsidP="00D522C2">
            <w:pPr>
              <w:bidi/>
              <w:spacing w:after="180" w:line="300" w:lineRule="exact"/>
              <w:rPr>
                <w:rFonts w:ascii="Arabic Typesetting" w:hAnsi="Arabic Typesetting" w:cs="Arabic Typesetting"/>
                <w:b/>
                <w:bCs/>
                <w:color w:val="000000"/>
                <w:sz w:val="36"/>
                <w:szCs w:val="36"/>
                <w:rtl/>
              </w:rPr>
            </w:pPr>
            <w:proofErr w:type="spellStart"/>
            <w:r w:rsidRPr="00801AFF">
              <w:rPr>
                <w:rFonts w:ascii="Arabic Typesetting" w:hAnsi="Arabic Typesetting" w:cs="Arabic Typesetting"/>
                <w:color w:val="000000"/>
                <w:sz w:val="36"/>
                <w:szCs w:val="36"/>
                <w:u w:val="single"/>
                <w:rtl/>
                <w:lang w:bidi="ar-EG"/>
              </w:rPr>
              <w:t>نتائ</w:t>
            </w:r>
            <w:proofErr w:type="spellEnd"/>
            <w:r w:rsidRPr="00801AFF">
              <w:rPr>
                <w:rFonts w:ascii="Arabic Typesetting" w:hAnsi="Arabic Typesetting" w:cs="Arabic Typesetting"/>
                <w:color w:val="000000"/>
                <w:sz w:val="36"/>
                <w:szCs w:val="36"/>
                <w:u w:val="single"/>
                <w:rtl/>
              </w:rPr>
              <w:t>ج المشروع</w:t>
            </w:r>
          </w:p>
          <w:p w:rsidR="00D522C2" w:rsidRPr="00801AFF" w:rsidRDefault="00D522C2" w:rsidP="00D522C2">
            <w:pPr>
              <w:bidi/>
              <w:spacing w:after="180" w:line="300" w:lineRule="exact"/>
              <w:rPr>
                <w:rFonts w:ascii="Arabic Typesetting" w:hAnsi="Arabic Typesetting" w:cs="Arabic Typesetting"/>
                <w:color w:val="000000"/>
                <w:sz w:val="36"/>
                <w:szCs w:val="36"/>
                <w:u w:val="single"/>
                <w:lang w:val="fr-CH"/>
              </w:rPr>
            </w:pPr>
            <w:r w:rsidRPr="00801AFF">
              <w:rPr>
                <w:rFonts w:ascii="Arabic Typesetting" w:hAnsi="Arabic Typesetting" w:cs="Arabic Typesetting"/>
                <w:color w:val="000000"/>
                <w:sz w:val="36"/>
                <w:szCs w:val="36"/>
                <w:u w:val="single"/>
                <w:rtl/>
              </w:rPr>
              <w:t>(النتيجة المتوقعة)</w:t>
            </w:r>
          </w:p>
        </w:tc>
        <w:tc>
          <w:tcPr>
            <w:tcW w:w="3166" w:type="dxa"/>
          </w:tcPr>
          <w:p w:rsidR="00D522C2" w:rsidRPr="00801AFF" w:rsidRDefault="00D522C2" w:rsidP="00D522C2">
            <w:pPr>
              <w:bidi/>
              <w:spacing w:after="180" w:line="300" w:lineRule="exact"/>
              <w:rPr>
                <w:rFonts w:ascii="Arabic Typesetting" w:hAnsi="Arabic Typesetting" w:cs="Arabic Typesetting"/>
                <w:color w:val="000000"/>
                <w:sz w:val="36"/>
                <w:szCs w:val="36"/>
                <w:u w:val="single"/>
                <w:rtl/>
              </w:rPr>
            </w:pPr>
            <w:r w:rsidRPr="00801AFF">
              <w:rPr>
                <w:rFonts w:ascii="Arabic Typesetting" w:hAnsi="Arabic Typesetting" w:cs="Arabic Typesetting"/>
                <w:color w:val="000000"/>
                <w:sz w:val="36"/>
                <w:szCs w:val="36"/>
                <w:u w:val="single"/>
                <w:rtl/>
              </w:rPr>
              <w:t>مؤشرات التنفيذ الناجح</w:t>
            </w:r>
          </w:p>
          <w:p w:rsidR="00D522C2" w:rsidRPr="00801AFF" w:rsidRDefault="00D522C2" w:rsidP="00D522C2">
            <w:pPr>
              <w:bidi/>
              <w:spacing w:after="180" w:line="300" w:lineRule="exact"/>
              <w:rPr>
                <w:rFonts w:ascii="Arabic Typesetting" w:hAnsi="Arabic Typesetting" w:cs="Arabic Typesetting"/>
                <w:color w:val="000000"/>
                <w:sz w:val="36"/>
                <w:szCs w:val="36"/>
                <w:u w:val="single"/>
                <w:lang w:val="fr-CH"/>
              </w:rPr>
            </w:pPr>
            <w:r w:rsidRPr="00801AFF">
              <w:rPr>
                <w:rFonts w:ascii="Arabic Typesetting" w:hAnsi="Arabic Typesetting" w:cs="Arabic Typesetting"/>
                <w:color w:val="000000"/>
                <w:sz w:val="36"/>
                <w:szCs w:val="36"/>
                <w:u w:val="single"/>
                <w:rtl/>
              </w:rPr>
              <w:t>(مؤشرات النتائج)</w:t>
            </w:r>
          </w:p>
        </w:tc>
        <w:tc>
          <w:tcPr>
            <w:tcW w:w="2090" w:type="dxa"/>
          </w:tcPr>
          <w:p w:rsidR="00D522C2" w:rsidRPr="00801AFF" w:rsidRDefault="00D522C2" w:rsidP="00D522C2">
            <w:pPr>
              <w:bidi/>
              <w:spacing w:after="180" w:line="300" w:lineRule="exact"/>
              <w:rPr>
                <w:rFonts w:ascii="Arabic Typesetting" w:hAnsi="Arabic Typesetting" w:cs="Arabic Typesetting"/>
                <w:color w:val="000000"/>
                <w:sz w:val="36"/>
                <w:szCs w:val="36"/>
                <w:u w:val="single"/>
                <w:lang w:val="fr-CH"/>
              </w:rPr>
            </w:pPr>
            <w:r w:rsidRPr="00801AFF">
              <w:rPr>
                <w:rFonts w:ascii="Arabic Typesetting" w:hAnsi="Arabic Typesetting" w:cs="Arabic Typesetting"/>
                <w:color w:val="000000"/>
                <w:sz w:val="36"/>
                <w:szCs w:val="36"/>
                <w:u w:val="single"/>
                <w:rtl/>
              </w:rPr>
              <w:t>بيانات الأداء</w:t>
            </w:r>
          </w:p>
        </w:tc>
        <w:tc>
          <w:tcPr>
            <w:tcW w:w="880" w:type="dxa"/>
          </w:tcPr>
          <w:p w:rsidR="00D522C2" w:rsidRPr="00801AFF" w:rsidRDefault="00D522C2" w:rsidP="00D522C2">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D522C2" w:rsidRPr="00801AFF" w:rsidTr="00D522C2">
        <w:trPr>
          <w:jc w:val="center"/>
        </w:trPr>
        <w:tc>
          <w:tcPr>
            <w:tcW w:w="2508" w:type="dxa"/>
          </w:tcPr>
          <w:p w:rsidR="00D522C2" w:rsidRPr="00801AFF" w:rsidRDefault="00D522C2" w:rsidP="00D522C2">
            <w:pPr>
              <w:bidi/>
              <w:spacing w:after="180" w:line="280" w:lineRule="exact"/>
              <w:rPr>
                <w:rFonts w:ascii="Arabic Typesetting" w:hAnsi="Arabic Typesetting" w:cs="Arabic Typesetting"/>
                <w:color w:val="000000"/>
                <w:sz w:val="36"/>
                <w:szCs w:val="36"/>
                <w:u w:val="single"/>
                <w:rtl/>
                <w:lang w:bidi="ar-EG"/>
              </w:rPr>
            </w:pPr>
            <w:r w:rsidRPr="00565679">
              <w:rPr>
                <w:rFonts w:ascii="Arabic Typesetting" w:hAnsi="Arabic Typesetting" w:cs="Arabic Typesetting" w:hint="cs"/>
                <w:color w:val="000000"/>
                <w:sz w:val="36"/>
                <w:szCs w:val="36"/>
                <w:rtl/>
                <w:lang w:bidi="ar-EG"/>
              </w:rPr>
              <w:t>صفر.</w:t>
            </w:r>
            <w:r>
              <w:rPr>
                <w:rFonts w:ascii="Arabic Typesetting" w:hAnsi="Arabic Typesetting" w:cs="Arabic Typesetting" w:hint="cs"/>
                <w:color w:val="000000"/>
                <w:sz w:val="36"/>
                <w:szCs w:val="36"/>
                <w:rtl/>
                <w:lang w:bidi="ar-EG"/>
              </w:rPr>
              <w:t xml:space="preserve"> </w:t>
            </w:r>
            <w:r w:rsidRPr="00801AFF">
              <w:rPr>
                <w:rFonts w:ascii="Arabic Typesetting" w:hAnsi="Arabic Typesetting" w:cs="Arabic Typesetting"/>
                <w:color w:val="000000"/>
                <w:sz w:val="36"/>
                <w:szCs w:val="36"/>
                <w:u w:val="single"/>
                <w:rtl/>
                <w:lang w:bidi="ar-EG"/>
              </w:rPr>
              <w:t>وثيقة المشروع.</w:t>
            </w:r>
          </w:p>
        </w:tc>
        <w:tc>
          <w:tcPr>
            <w:tcW w:w="3166" w:type="dxa"/>
          </w:tcPr>
          <w:p w:rsidR="00D522C2" w:rsidRPr="007F3D01" w:rsidRDefault="00D522C2" w:rsidP="00D522C2">
            <w:pPr>
              <w:bidi/>
              <w:spacing w:after="180" w:line="280" w:lineRule="exact"/>
              <w:rPr>
                <w:rFonts w:ascii="Arabic Typesetting" w:hAnsi="Arabic Typesetting" w:cs="Arabic Typesetting"/>
                <w:sz w:val="36"/>
                <w:szCs w:val="36"/>
                <w:rtl/>
              </w:rPr>
            </w:pPr>
            <w:r w:rsidRPr="00801AFF">
              <w:rPr>
                <w:rFonts w:ascii="Arabic Typesetting" w:hAnsi="Arabic Typesetting" w:cs="Arabic Typesetting"/>
                <w:sz w:val="36"/>
                <w:szCs w:val="36"/>
                <w:rtl/>
              </w:rPr>
              <w:t>وثيقة أولية جاهزة في غضون ثلاثة أشهر من الموافقة على المشروع، بالتشاور مع الدول الأعضاء.</w:t>
            </w:r>
          </w:p>
        </w:tc>
        <w:tc>
          <w:tcPr>
            <w:tcW w:w="2090" w:type="dxa"/>
          </w:tcPr>
          <w:p w:rsidR="00D522C2" w:rsidRPr="007F3D01" w:rsidRDefault="00D522C2" w:rsidP="00D522C2">
            <w:pPr>
              <w:bidi/>
              <w:spacing w:after="180" w:line="280" w:lineRule="exact"/>
              <w:rPr>
                <w:rFonts w:ascii="Arabic Typesetting" w:hAnsi="Arabic Typesetting" w:cs="Arabic Typesetting"/>
                <w:color w:val="000000"/>
                <w:sz w:val="36"/>
                <w:szCs w:val="36"/>
                <w:rtl/>
              </w:rPr>
            </w:pPr>
            <w:r w:rsidRPr="00801AFF">
              <w:rPr>
                <w:rFonts w:ascii="Arabic Typesetting" w:hAnsi="Arabic Typesetting" w:cs="Arabic Typesetting"/>
                <w:color w:val="000000"/>
                <w:sz w:val="36"/>
                <w:szCs w:val="36"/>
                <w:rtl/>
              </w:rPr>
              <w:t xml:space="preserve">الانتهاء من صياغة وثيقة المشروع </w:t>
            </w:r>
            <w:r>
              <w:rPr>
                <w:rFonts w:ascii="Arabic Typesetting" w:hAnsi="Arabic Typesetting" w:cs="Arabic Typesetting" w:hint="cs"/>
                <w:color w:val="000000"/>
                <w:sz w:val="36"/>
                <w:szCs w:val="36"/>
                <w:rtl/>
              </w:rPr>
              <w:t xml:space="preserve">قبل حلول نوفمبر 2011 </w:t>
            </w:r>
            <w:r w:rsidRPr="00801AFF">
              <w:rPr>
                <w:rFonts w:ascii="Arabic Typesetting" w:hAnsi="Arabic Typesetting" w:cs="Arabic Typesetting"/>
                <w:color w:val="000000"/>
                <w:sz w:val="36"/>
                <w:szCs w:val="36"/>
                <w:rtl/>
              </w:rPr>
              <w:t>وتنقيحها قبل حلول مايو 2012.</w:t>
            </w:r>
          </w:p>
        </w:tc>
        <w:tc>
          <w:tcPr>
            <w:tcW w:w="880" w:type="dxa"/>
          </w:tcPr>
          <w:p w:rsidR="00D522C2" w:rsidRPr="00801AFF" w:rsidRDefault="00D522C2" w:rsidP="00D522C2">
            <w:pPr>
              <w:bidi/>
              <w:spacing w:after="180" w:line="280" w:lineRule="exact"/>
              <w:rPr>
                <w:rFonts w:ascii="Arabic Typesetting" w:hAnsi="Arabic Typesetting" w:cs="Arabic Typesetting"/>
                <w:color w:val="000000"/>
                <w:sz w:val="36"/>
                <w:szCs w:val="36"/>
                <w:lang w:bidi="ar-EG"/>
              </w:rPr>
            </w:pPr>
            <w:r w:rsidRPr="00801AFF">
              <w:rPr>
                <w:rFonts w:ascii="Arabic Typesetting" w:hAnsi="Arabic Typesetting" w:cs="Arabic Typesetting"/>
                <w:color w:val="000000"/>
                <w:sz w:val="36"/>
                <w:szCs w:val="36"/>
                <w:rtl/>
                <w:lang w:bidi="ar-EG"/>
              </w:rPr>
              <w:t>****</w:t>
            </w:r>
          </w:p>
        </w:tc>
      </w:tr>
      <w:tr w:rsidR="00D522C2" w:rsidRPr="00801AFF" w:rsidTr="00D522C2">
        <w:trPr>
          <w:jc w:val="center"/>
        </w:trPr>
        <w:tc>
          <w:tcPr>
            <w:tcW w:w="2508" w:type="dxa"/>
          </w:tcPr>
          <w:p w:rsidR="00D522C2" w:rsidRPr="00801AFF" w:rsidRDefault="00D522C2" w:rsidP="00D522C2">
            <w:pPr>
              <w:bidi/>
              <w:spacing w:after="180" w:line="280" w:lineRule="exact"/>
              <w:rPr>
                <w:rFonts w:ascii="Arabic Typesetting" w:hAnsi="Arabic Typesetting" w:cs="Arabic Typesetting"/>
                <w:color w:val="000000"/>
                <w:sz w:val="36"/>
                <w:szCs w:val="36"/>
                <w:u w:val="single"/>
                <w:rtl/>
              </w:rPr>
            </w:pPr>
            <w:r w:rsidRPr="00F37BD3">
              <w:rPr>
                <w:rFonts w:ascii="Arabic Typesetting" w:hAnsi="Arabic Typesetting" w:cs="Arabic Typesetting" w:hint="cs"/>
                <w:color w:val="000000"/>
                <w:sz w:val="36"/>
                <w:szCs w:val="36"/>
                <w:rtl/>
              </w:rPr>
              <w:t>1.</w:t>
            </w:r>
            <w:r>
              <w:rPr>
                <w:rFonts w:ascii="Arabic Typesetting" w:hAnsi="Arabic Typesetting" w:cs="Arabic Typesetting" w:hint="cs"/>
                <w:color w:val="000000"/>
                <w:sz w:val="36"/>
                <w:szCs w:val="36"/>
                <w:u w:val="single"/>
                <w:rtl/>
              </w:rPr>
              <w:t xml:space="preserve"> </w:t>
            </w:r>
            <w:r w:rsidRPr="00801AFF">
              <w:rPr>
                <w:rFonts w:ascii="Arabic Typesetting" w:hAnsi="Arabic Typesetting" w:cs="Arabic Typesetting"/>
                <w:color w:val="000000"/>
                <w:sz w:val="36"/>
                <w:szCs w:val="36"/>
                <w:u w:val="single"/>
                <w:rtl/>
              </w:rPr>
              <w:t>تنظيم اجتماعات إقليمية</w:t>
            </w:r>
            <w:r w:rsidRPr="00801AFF">
              <w:rPr>
                <w:rFonts w:ascii="Arabic Typesetting" w:hAnsi="Arabic Typesetting" w:cs="Arabic Typesetting"/>
                <w:color w:val="000000"/>
                <w:sz w:val="36"/>
                <w:szCs w:val="36"/>
                <w:u w:val="single"/>
                <w:rtl/>
                <w:lang w:bidi="ar-EG"/>
              </w:rPr>
              <w:t xml:space="preserve"> </w:t>
            </w:r>
            <w:r>
              <w:rPr>
                <w:rFonts w:ascii="Arabic Typesetting" w:hAnsi="Arabic Typesetting" w:cs="Arabic Typesetting" w:hint="cs"/>
                <w:color w:val="000000"/>
                <w:sz w:val="36"/>
                <w:szCs w:val="36"/>
                <w:u w:val="single"/>
                <w:rtl/>
                <w:lang w:bidi="ar-EG"/>
              </w:rPr>
              <w:t>تشاورية</w:t>
            </w:r>
            <w:r w:rsidRPr="00801AFF">
              <w:rPr>
                <w:rFonts w:ascii="Arabic Typesetting" w:hAnsi="Arabic Typesetting" w:cs="Arabic Typesetting"/>
                <w:color w:val="000000"/>
                <w:sz w:val="36"/>
                <w:szCs w:val="36"/>
                <w:u w:val="single"/>
                <w:rtl/>
              </w:rPr>
              <w:t xml:space="preserve"> بشأن نقل التكنولوجيا.</w:t>
            </w:r>
          </w:p>
          <w:p w:rsidR="00D522C2" w:rsidRPr="00801AFF" w:rsidRDefault="00D522C2" w:rsidP="00D522C2">
            <w:pPr>
              <w:bidi/>
              <w:spacing w:after="180" w:line="280" w:lineRule="exact"/>
              <w:rPr>
                <w:rFonts w:ascii="Arabic Typesetting" w:hAnsi="Arabic Typesetting" w:cs="Arabic Typesetting"/>
                <w:color w:val="000000"/>
                <w:sz w:val="36"/>
                <w:szCs w:val="36"/>
                <w:rtl/>
              </w:rPr>
            </w:pPr>
          </w:p>
        </w:tc>
        <w:tc>
          <w:tcPr>
            <w:tcW w:w="3166" w:type="dxa"/>
          </w:tcPr>
          <w:p w:rsidR="00D522C2" w:rsidRPr="00801AFF" w:rsidRDefault="00D522C2" w:rsidP="00D522C2">
            <w:pPr>
              <w:bidi/>
              <w:spacing w:after="180" w:line="280" w:lineRule="exact"/>
              <w:rPr>
                <w:rFonts w:ascii="Arabic Typesetting" w:hAnsi="Arabic Typesetting" w:cs="Arabic Typesetting"/>
                <w:color w:val="000000"/>
                <w:sz w:val="36"/>
                <w:szCs w:val="36"/>
                <w:rtl/>
              </w:rPr>
            </w:pPr>
            <w:r w:rsidRPr="00801AFF">
              <w:rPr>
                <w:rFonts w:ascii="Arabic Typesetting" w:hAnsi="Arabic Typesetting" w:cs="Arabic Typesetting"/>
                <w:color w:val="000000"/>
                <w:sz w:val="36"/>
                <w:szCs w:val="36"/>
                <w:rtl/>
              </w:rPr>
              <w:t>تنظم الاجتماعات في غضون ثلاثة أشهر من إبرام وثيقة المشروع؛</w:t>
            </w:r>
          </w:p>
          <w:p w:rsidR="00D522C2" w:rsidRPr="00801AFF" w:rsidRDefault="00D522C2" w:rsidP="00D522C2">
            <w:pPr>
              <w:numPr>
                <w:ilvl w:val="0"/>
                <w:numId w:val="16"/>
              </w:numPr>
              <w:bidi/>
              <w:spacing w:after="180" w:line="280" w:lineRule="exact"/>
              <w:ind w:left="0" w:firstLine="0"/>
              <w:rPr>
                <w:rFonts w:ascii="Arabic Typesetting" w:hAnsi="Arabic Typesetting" w:cs="Arabic Typesetting"/>
                <w:color w:val="000000"/>
                <w:sz w:val="36"/>
                <w:szCs w:val="36"/>
                <w:rtl/>
              </w:rPr>
            </w:pPr>
            <w:r w:rsidRPr="00801AFF">
              <w:rPr>
                <w:rFonts w:ascii="Arabic Typesetting" w:hAnsi="Arabic Typesetting" w:cs="Arabic Typesetting"/>
                <w:color w:val="000000"/>
                <w:sz w:val="36"/>
                <w:szCs w:val="36"/>
                <w:rtl/>
              </w:rPr>
              <w:t>ردود فعل المشاركين؛</w:t>
            </w:r>
          </w:p>
          <w:p w:rsidR="00D522C2" w:rsidRPr="007F3D01" w:rsidRDefault="00D522C2" w:rsidP="00D522C2">
            <w:pPr>
              <w:numPr>
                <w:ilvl w:val="0"/>
                <w:numId w:val="16"/>
              </w:numPr>
              <w:bidi/>
              <w:spacing w:after="180" w:line="280" w:lineRule="exact"/>
              <w:ind w:left="0" w:firstLine="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01AFF">
              <w:rPr>
                <w:rFonts w:ascii="Arabic Typesetting" w:hAnsi="Arabic Typesetting" w:cs="Arabic Typesetting"/>
                <w:color w:val="000000"/>
                <w:sz w:val="36"/>
                <w:szCs w:val="36"/>
                <w:rtl/>
              </w:rPr>
              <w:t>تعليقات الدول الأعضاء أثناء إجراء المشاورات.</w:t>
            </w:r>
          </w:p>
        </w:tc>
        <w:tc>
          <w:tcPr>
            <w:tcW w:w="2090" w:type="dxa"/>
          </w:tcPr>
          <w:p w:rsidR="00D522C2" w:rsidRPr="00565679" w:rsidRDefault="00D522C2" w:rsidP="00D522C2">
            <w:pPr>
              <w:bidi/>
              <w:spacing w:after="180" w:line="280" w:lineRule="exact"/>
              <w:rPr>
                <w:rFonts w:ascii="Arabic Typesetting" w:hAnsi="Arabic Typesetting" w:cs="Arabic Typesetting"/>
                <w:color w:val="000000"/>
                <w:w w:val="98"/>
                <w:sz w:val="36"/>
                <w:szCs w:val="36"/>
                <w:rtl/>
              </w:rPr>
            </w:pPr>
            <w:r w:rsidRPr="00565679">
              <w:rPr>
                <w:rFonts w:ascii="Arabic Typesetting" w:hAnsi="Arabic Typesetting" w:cs="Arabic Typesetting" w:hint="cs"/>
                <w:color w:val="000000"/>
                <w:w w:val="98"/>
                <w:sz w:val="36"/>
                <w:szCs w:val="36"/>
                <w:rtl/>
              </w:rPr>
              <w:t xml:space="preserve">عقد اجتماعان من الاجتماعات الخمسة. ومن المقرر عقد الاجتماع الثالث يومي 24 و25 أكتوبر 2013 في اسطنبول، وعقد الاجتماع الرابع في جنيف في نهاية شهر نوفمبر 2013، وعقد الاجتماع الخامس في </w:t>
            </w:r>
            <w:proofErr w:type="spellStart"/>
            <w:r w:rsidRPr="00565679">
              <w:rPr>
                <w:rFonts w:ascii="Arabic Typesetting" w:hAnsi="Arabic Typesetting" w:cs="Arabic Typesetting" w:hint="cs"/>
                <w:color w:val="000000"/>
                <w:w w:val="98"/>
                <w:sz w:val="36"/>
                <w:szCs w:val="36"/>
                <w:rtl/>
              </w:rPr>
              <w:t>مونتيري</w:t>
            </w:r>
            <w:proofErr w:type="spellEnd"/>
            <w:r w:rsidRPr="00565679">
              <w:rPr>
                <w:rFonts w:ascii="Arabic Typesetting" w:hAnsi="Arabic Typesetting" w:cs="Arabic Typesetting" w:hint="cs"/>
                <w:color w:val="000000"/>
                <w:w w:val="98"/>
                <w:sz w:val="36"/>
                <w:szCs w:val="36"/>
                <w:rtl/>
              </w:rPr>
              <w:t xml:space="preserve"> بالمكسيك (لم يتم التأكيد بعد) في بداية شهر ديسمبر 2013. </w:t>
            </w:r>
          </w:p>
        </w:tc>
        <w:tc>
          <w:tcPr>
            <w:tcW w:w="880" w:type="dxa"/>
          </w:tcPr>
          <w:p w:rsidR="00D522C2" w:rsidRPr="00801AFF" w:rsidRDefault="00D522C2" w:rsidP="00D522C2">
            <w:pPr>
              <w:bidi/>
              <w:spacing w:after="180" w:line="280" w:lineRule="exact"/>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w:t>
            </w:r>
          </w:p>
        </w:tc>
      </w:tr>
      <w:tr w:rsidR="00D522C2" w:rsidRPr="00801AFF" w:rsidTr="00D522C2">
        <w:trPr>
          <w:jc w:val="center"/>
        </w:trPr>
        <w:tc>
          <w:tcPr>
            <w:tcW w:w="2508" w:type="dxa"/>
          </w:tcPr>
          <w:p w:rsidR="00D522C2" w:rsidRPr="00801AFF" w:rsidRDefault="00D522C2" w:rsidP="00D522C2">
            <w:pPr>
              <w:bidi/>
              <w:spacing w:after="180" w:line="280" w:lineRule="exact"/>
              <w:rPr>
                <w:rFonts w:ascii="Arabic Typesetting" w:hAnsi="Arabic Typesetting" w:cs="Arabic Typesetting"/>
                <w:color w:val="000000"/>
                <w:sz w:val="36"/>
                <w:szCs w:val="36"/>
                <w:u w:val="single"/>
                <w:rtl/>
              </w:rPr>
            </w:pPr>
            <w:r>
              <w:rPr>
                <w:rFonts w:ascii="Arabic Typesetting" w:hAnsi="Arabic Typesetting" w:cs="Arabic Typesetting" w:hint="cs"/>
                <w:color w:val="000000"/>
                <w:sz w:val="36"/>
                <w:szCs w:val="36"/>
                <w:rtl/>
              </w:rPr>
              <w:t xml:space="preserve">2. </w:t>
            </w:r>
            <w:r w:rsidRPr="00801AFF">
              <w:rPr>
                <w:rFonts w:ascii="Arabic Typesetting" w:hAnsi="Arabic Typesetting" w:cs="Arabic Typesetting"/>
                <w:color w:val="000000"/>
                <w:sz w:val="36"/>
                <w:szCs w:val="36"/>
                <w:u w:val="single"/>
                <w:rtl/>
              </w:rPr>
              <w:t xml:space="preserve">دراسات </w:t>
            </w:r>
            <w:r>
              <w:rPr>
                <w:rFonts w:ascii="Arabic Typesetting" w:hAnsi="Arabic Typesetting" w:cs="Arabic Typesetting" w:hint="cs"/>
                <w:color w:val="000000"/>
                <w:sz w:val="36"/>
                <w:szCs w:val="36"/>
                <w:u w:val="single"/>
                <w:rtl/>
                <w:lang w:bidi="ar-EG"/>
              </w:rPr>
              <w:t>و</w:t>
            </w:r>
            <w:r>
              <w:rPr>
                <w:rFonts w:ascii="Arabic Typesetting" w:hAnsi="Arabic Typesetting" w:cs="Arabic Typesetting" w:hint="cs"/>
                <w:color w:val="000000"/>
                <w:sz w:val="36"/>
                <w:szCs w:val="36"/>
                <w:u w:val="single"/>
                <w:rtl/>
              </w:rPr>
              <w:t>دراسات حالة</w:t>
            </w:r>
            <w:r w:rsidRPr="00801AFF">
              <w:rPr>
                <w:rFonts w:ascii="Arabic Typesetting" w:hAnsi="Arabic Typesetting" w:cs="Arabic Typesetting"/>
                <w:color w:val="000000"/>
                <w:sz w:val="36"/>
                <w:szCs w:val="36"/>
                <w:u w:val="single"/>
                <w:rtl/>
              </w:rPr>
              <w:t xml:space="preserve"> وتحليلات.</w:t>
            </w:r>
          </w:p>
        </w:tc>
        <w:tc>
          <w:tcPr>
            <w:tcW w:w="3166" w:type="dxa"/>
          </w:tcPr>
          <w:p w:rsidR="00D522C2" w:rsidRPr="00801AFF" w:rsidRDefault="00D522C2" w:rsidP="00D522C2">
            <w:pPr>
              <w:bidi/>
              <w:spacing w:after="180" w:line="280" w:lineRule="exact"/>
              <w:rPr>
                <w:rFonts w:ascii="Arabic Typesetting" w:hAnsi="Arabic Typesetting" w:cs="Arabic Typesetting"/>
                <w:color w:val="000000"/>
                <w:sz w:val="36"/>
                <w:szCs w:val="36"/>
                <w:rtl/>
              </w:rPr>
            </w:pPr>
            <w:r w:rsidRPr="00801AFF">
              <w:rPr>
                <w:rFonts w:ascii="Arabic Typesetting" w:hAnsi="Arabic Typesetting" w:cs="Arabic Typesetting"/>
                <w:color w:val="000000"/>
                <w:sz w:val="36"/>
                <w:szCs w:val="36"/>
                <w:rtl/>
              </w:rPr>
              <w:t xml:space="preserve">استكمال الدراسات </w:t>
            </w:r>
            <w:r>
              <w:rPr>
                <w:rFonts w:ascii="Arabic Typesetting" w:hAnsi="Arabic Typesetting" w:cs="Arabic Typesetting" w:hint="cs"/>
                <w:color w:val="000000"/>
                <w:sz w:val="36"/>
                <w:szCs w:val="36"/>
                <w:rtl/>
              </w:rPr>
              <w:t>والتحليلات</w:t>
            </w:r>
            <w:r w:rsidRPr="00801AFF">
              <w:rPr>
                <w:rFonts w:ascii="Arabic Typesetting" w:hAnsi="Arabic Typesetting" w:cs="Arabic Typesetting"/>
                <w:color w:val="000000"/>
                <w:sz w:val="36"/>
                <w:szCs w:val="36"/>
                <w:rtl/>
              </w:rPr>
              <w:t xml:space="preserve"> في الإطار الزمني المقرر، وإرساء المعايير المطلوبة وفقا لنطاق الاختصاصات (</w:t>
            </w:r>
            <w:r w:rsidRPr="00801AFF">
              <w:rPr>
                <w:rFonts w:ascii="Arabic Typesetting" w:hAnsi="Arabic Typesetting" w:cs="Arabic Typesetting"/>
                <w:color w:val="000000"/>
                <w:sz w:val="36"/>
                <w:szCs w:val="36"/>
              </w:rPr>
              <w:t>TORs</w:t>
            </w:r>
            <w:r w:rsidRPr="00801AFF">
              <w:rPr>
                <w:rFonts w:ascii="Arabic Typesetting" w:hAnsi="Arabic Typesetting" w:cs="Arabic Typesetting"/>
                <w:color w:val="000000"/>
                <w:sz w:val="36"/>
                <w:szCs w:val="36"/>
                <w:rtl/>
                <w:lang w:bidi="ar-EG"/>
              </w:rPr>
              <w:t xml:space="preserve">). </w:t>
            </w:r>
          </w:p>
        </w:tc>
        <w:tc>
          <w:tcPr>
            <w:tcW w:w="2090" w:type="dxa"/>
          </w:tcPr>
          <w:p w:rsidR="00D522C2" w:rsidRPr="00801AFF" w:rsidRDefault="00D522C2"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تم تلقي مسودات ثلاث </w:t>
            </w:r>
            <w:r w:rsidRPr="00F7155B">
              <w:rPr>
                <w:rFonts w:ascii="Arabic Typesetting" w:hAnsi="Arabic Typesetting" w:cs="Arabic Typesetting"/>
                <w:color w:val="000000"/>
                <w:sz w:val="36"/>
                <w:szCs w:val="36"/>
                <w:rtl/>
              </w:rPr>
              <w:t>من الدراسات التحليلية</w:t>
            </w:r>
            <w:r>
              <w:rPr>
                <w:rFonts w:ascii="Arabic Typesetting" w:hAnsi="Arabic Typesetting" w:cs="Arabic Typesetting" w:hint="cs"/>
                <w:color w:val="000000"/>
                <w:sz w:val="36"/>
                <w:szCs w:val="36"/>
                <w:rtl/>
              </w:rPr>
              <w:t xml:space="preserve"> الست</w:t>
            </w:r>
            <w:r w:rsidRPr="00F7155B">
              <w:rPr>
                <w:rFonts w:ascii="Arabic Typesetting" w:hAnsi="Arabic Typesetting" w:cs="Arabic Typesetting"/>
                <w:color w:val="000000"/>
                <w:sz w:val="36"/>
                <w:szCs w:val="36"/>
                <w:rtl/>
              </w:rPr>
              <w:t xml:space="preserve"> المراجعة من قبل النظير</w:t>
            </w:r>
            <w:r>
              <w:rPr>
                <w:rFonts w:ascii="Arabic Typesetting" w:hAnsi="Arabic Typesetting" w:cs="Arabic Typesetting" w:hint="cs"/>
                <w:color w:val="000000"/>
                <w:sz w:val="36"/>
                <w:szCs w:val="36"/>
                <w:rtl/>
              </w:rPr>
              <w:t xml:space="preserve">، وسوف تسلم الدراسات الست جميعها قبل نهاية عام 2013. </w:t>
            </w:r>
          </w:p>
        </w:tc>
        <w:tc>
          <w:tcPr>
            <w:tcW w:w="880" w:type="dxa"/>
          </w:tcPr>
          <w:p w:rsidR="00D522C2" w:rsidRPr="00801AFF" w:rsidRDefault="00D522C2" w:rsidP="00D522C2">
            <w:pPr>
              <w:bidi/>
              <w:spacing w:after="180" w:line="280" w:lineRule="exact"/>
              <w:rPr>
                <w:rFonts w:ascii="Arabic Typesetting" w:hAnsi="Arabic Typesetting" w:cs="Arabic Typesetting"/>
                <w:sz w:val="36"/>
                <w:szCs w:val="36"/>
              </w:rPr>
            </w:pPr>
            <w:r w:rsidRPr="00801AFF">
              <w:rPr>
                <w:rFonts w:ascii="Arabic Typesetting" w:hAnsi="Arabic Typesetting" w:cs="Arabic Typesetting"/>
                <w:color w:val="000000"/>
                <w:sz w:val="36"/>
                <w:szCs w:val="36"/>
                <w:rtl/>
                <w:lang w:bidi="ar-EG"/>
              </w:rPr>
              <w:t>**</w:t>
            </w:r>
          </w:p>
        </w:tc>
      </w:tr>
      <w:tr w:rsidR="00D522C2" w:rsidRPr="00801AFF" w:rsidTr="00D522C2">
        <w:trPr>
          <w:jc w:val="center"/>
        </w:trPr>
        <w:tc>
          <w:tcPr>
            <w:tcW w:w="2508" w:type="dxa"/>
          </w:tcPr>
          <w:p w:rsidR="00D522C2" w:rsidRPr="007F3D01" w:rsidRDefault="00D522C2" w:rsidP="00D522C2">
            <w:pPr>
              <w:bidi/>
              <w:spacing w:after="180" w:line="280" w:lineRule="exact"/>
              <w:rPr>
                <w:rFonts w:ascii="Arabic Typesetting" w:hAnsi="Arabic Typesetting" w:cs="Arabic Typesetting"/>
                <w:color w:val="000000"/>
                <w:sz w:val="36"/>
                <w:szCs w:val="36"/>
                <w:u w:val="single"/>
                <w:rtl/>
                <w:lang w:bidi="ar-EG"/>
              </w:rPr>
            </w:pPr>
            <w:r>
              <w:rPr>
                <w:rFonts w:ascii="Arabic Typesetting" w:hAnsi="Arabic Typesetting" w:cs="Arabic Typesetting" w:hint="cs"/>
                <w:color w:val="000000"/>
                <w:sz w:val="36"/>
                <w:szCs w:val="36"/>
                <w:rtl/>
                <w:lang w:bidi="ar-EG"/>
              </w:rPr>
              <w:t xml:space="preserve">3. </w:t>
            </w:r>
            <w:r>
              <w:rPr>
                <w:rFonts w:ascii="Arabic Typesetting" w:hAnsi="Arabic Typesetting" w:cs="Arabic Typesetting" w:hint="cs"/>
                <w:color w:val="000000"/>
                <w:sz w:val="36"/>
                <w:szCs w:val="36"/>
                <w:u w:val="single"/>
                <w:rtl/>
                <w:lang w:bidi="ar-EG"/>
              </w:rPr>
              <w:t>ورقة مفاهيم</w:t>
            </w:r>
          </w:p>
        </w:tc>
        <w:tc>
          <w:tcPr>
            <w:tcW w:w="3166" w:type="dxa"/>
          </w:tcPr>
          <w:p w:rsidR="00D522C2" w:rsidRPr="00801AFF" w:rsidRDefault="00D522C2" w:rsidP="00D522C2">
            <w:pPr>
              <w:bidi/>
              <w:spacing w:after="180" w:line="28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ستسلم </w:t>
            </w:r>
            <w:r>
              <w:rPr>
                <w:rFonts w:ascii="Arabic Typesetting" w:hAnsi="Arabic Typesetting" w:cs="Arabic Typesetting" w:hint="cs"/>
                <w:color w:val="000000"/>
                <w:sz w:val="36"/>
                <w:szCs w:val="36"/>
                <w:rtl/>
                <w:lang w:bidi="ar-EG"/>
              </w:rPr>
              <w:t>مسودة ورقة مفاهيم بشأن بناء الحلول كأساس</w:t>
            </w:r>
            <w:r>
              <w:rPr>
                <w:rFonts w:ascii="Arabic Typesetting" w:hAnsi="Arabic Typesetting" w:cs="Arabic Typesetting" w:hint="cs"/>
                <w:color w:val="000000"/>
                <w:sz w:val="36"/>
                <w:szCs w:val="36"/>
                <w:rtl/>
              </w:rPr>
              <w:t xml:space="preserve"> للمناقشات في </w:t>
            </w:r>
            <w:r w:rsidRPr="00C56B25">
              <w:rPr>
                <w:rFonts w:ascii="Arabic Typesetting" w:hAnsi="Arabic Typesetting" w:cs="Arabic Typesetting"/>
                <w:color w:val="000000"/>
                <w:sz w:val="36"/>
                <w:szCs w:val="36"/>
                <w:rtl/>
              </w:rPr>
              <w:t>منتدى الخبراء الدولي رفيع المستوى</w:t>
            </w:r>
            <w:r>
              <w:rPr>
                <w:rFonts w:ascii="Arabic Typesetting" w:hAnsi="Arabic Typesetting" w:cs="Arabic Typesetting" w:hint="cs"/>
                <w:color w:val="000000"/>
                <w:sz w:val="36"/>
                <w:szCs w:val="36"/>
                <w:rtl/>
              </w:rPr>
              <w:t xml:space="preserve"> إلى اللجنة المعنية بالتنمية والملكية الفكرية للموافقة</w:t>
            </w:r>
            <w:r>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عليها</w:t>
            </w:r>
          </w:p>
        </w:tc>
        <w:tc>
          <w:tcPr>
            <w:tcW w:w="2090" w:type="dxa"/>
          </w:tcPr>
          <w:p w:rsidR="00D522C2" w:rsidRPr="00801AFF" w:rsidRDefault="00D522C2"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سوف تعد مسودة أولى لورقة المفاهيم بحلول نهاية شهر فبراير 2014، عقب استكمال الاجتماعات التشاورية الإقليمية الخمس وتسلم المكتب الدولي للدراسات التحليلية الست كافة.</w:t>
            </w:r>
          </w:p>
        </w:tc>
        <w:tc>
          <w:tcPr>
            <w:tcW w:w="880" w:type="dxa"/>
          </w:tcPr>
          <w:p w:rsidR="00D522C2" w:rsidRDefault="00D522C2" w:rsidP="00D522C2">
            <w:pPr>
              <w:bidi/>
              <w:spacing w:after="180" w:line="280" w:lineRule="exact"/>
              <w:rPr>
                <w:rFonts w:ascii="Arabic Typesetting" w:hAnsi="Arabic Typesetting" w:cs="Arabic Typesetting"/>
                <w:sz w:val="36"/>
                <w:szCs w:val="36"/>
                <w:rtl/>
              </w:rPr>
            </w:pPr>
            <w:r w:rsidRPr="00801AFF">
              <w:rPr>
                <w:rFonts w:ascii="Arabic Typesetting" w:hAnsi="Arabic Typesetting" w:cs="Arabic Typesetting"/>
                <w:color w:val="000000"/>
                <w:sz w:val="36"/>
                <w:szCs w:val="36"/>
                <w:rtl/>
                <w:lang w:bidi="ar-EG"/>
              </w:rPr>
              <w:t>**</w:t>
            </w:r>
          </w:p>
        </w:tc>
      </w:tr>
      <w:tr w:rsidR="00D522C2" w:rsidRPr="00801AFF" w:rsidTr="00D522C2">
        <w:trPr>
          <w:jc w:val="center"/>
        </w:trPr>
        <w:tc>
          <w:tcPr>
            <w:tcW w:w="2508" w:type="dxa"/>
          </w:tcPr>
          <w:p w:rsidR="00D522C2" w:rsidRPr="007F3D01" w:rsidRDefault="00D522C2" w:rsidP="00D522C2">
            <w:pPr>
              <w:bidi/>
              <w:spacing w:after="180" w:line="280" w:lineRule="exact"/>
              <w:rPr>
                <w:rFonts w:ascii="Arabic Typesetting" w:hAnsi="Arabic Typesetting" w:cs="Arabic Typesetting"/>
                <w:color w:val="000000"/>
                <w:sz w:val="36"/>
                <w:szCs w:val="36"/>
                <w:u w:val="single"/>
                <w:rtl/>
                <w:lang w:bidi="ar-EG"/>
              </w:rPr>
            </w:pPr>
            <w:r w:rsidRPr="00F37BD3">
              <w:rPr>
                <w:rFonts w:ascii="Arabic Typesetting" w:hAnsi="Arabic Typesetting" w:cs="Arabic Typesetting" w:hint="cs"/>
                <w:color w:val="000000"/>
                <w:sz w:val="36"/>
                <w:szCs w:val="36"/>
                <w:rtl/>
                <w:lang w:bidi="ar-EG"/>
              </w:rPr>
              <w:t xml:space="preserve">4. </w:t>
            </w:r>
            <w:r>
              <w:rPr>
                <w:rFonts w:ascii="Arabic Typesetting" w:hAnsi="Arabic Typesetting" w:cs="Arabic Typesetting" w:hint="cs"/>
                <w:color w:val="000000"/>
                <w:sz w:val="36"/>
                <w:szCs w:val="36"/>
                <w:u w:val="single"/>
                <w:rtl/>
                <w:lang w:bidi="ar-EG"/>
              </w:rPr>
              <w:t>مواد المنتدى</w:t>
            </w:r>
          </w:p>
        </w:tc>
        <w:tc>
          <w:tcPr>
            <w:tcW w:w="3166" w:type="dxa"/>
          </w:tcPr>
          <w:p w:rsidR="00D522C2" w:rsidRPr="00801AFF" w:rsidRDefault="00D522C2" w:rsidP="00D522C2">
            <w:pPr>
              <w:bidi/>
              <w:spacing w:after="180" w:line="28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lang w:bidi="ar-EG"/>
              </w:rPr>
              <w:t xml:space="preserve">إعداد وتوفير مواد ووحدات وأدوات التدريس وغيرها من الوسائل </w:t>
            </w:r>
            <w:r>
              <w:rPr>
                <w:rFonts w:ascii="Arabic Typesetting" w:hAnsi="Arabic Typesetting" w:cs="Arabic Typesetting" w:hint="cs"/>
                <w:color w:val="000000"/>
                <w:sz w:val="36"/>
                <w:szCs w:val="36"/>
                <w:rtl/>
              </w:rPr>
              <w:t>الناجمة عن التوصيات التي اعتمدها منتدى الخبراء الدولي الرفيع المستوى</w:t>
            </w:r>
          </w:p>
        </w:tc>
        <w:tc>
          <w:tcPr>
            <w:tcW w:w="2090" w:type="dxa"/>
          </w:tcPr>
          <w:p w:rsidR="00D522C2" w:rsidRPr="00801AFF" w:rsidRDefault="00D522C2"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من المبكر للغاية تقييم النتيجة. ويجري بالفعل إعداد </w:t>
            </w:r>
            <w:r>
              <w:rPr>
                <w:rFonts w:ascii="Arabic Typesetting" w:hAnsi="Arabic Typesetting" w:cs="Arabic Typesetting" w:hint="cs"/>
                <w:color w:val="000000"/>
                <w:sz w:val="36"/>
                <w:szCs w:val="36"/>
                <w:rtl/>
                <w:lang w:bidi="ar-EG"/>
              </w:rPr>
              <w:t xml:space="preserve">مواد وأدوات التدريس الناجمة عن المشاورات الإقليمية والدراسات التي تم التكليف بها. </w:t>
            </w:r>
          </w:p>
        </w:tc>
        <w:tc>
          <w:tcPr>
            <w:tcW w:w="880" w:type="dxa"/>
          </w:tcPr>
          <w:p w:rsidR="00D522C2" w:rsidRDefault="00D522C2" w:rsidP="00D522C2">
            <w:pPr>
              <w:bidi/>
              <w:spacing w:after="180" w:line="280" w:lineRule="exact"/>
              <w:rPr>
                <w:rFonts w:ascii="Arabic Typesetting" w:hAnsi="Arabic Typesetting" w:cs="Arabic Typesetting"/>
                <w:sz w:val="36"/>
                <w:szCs w:val="36"/>
                <w:rtl/>
              </w:rPr>
            </w:pPr>
            <w:r w:rsidRPr="00801AFF">
              <w:rPr>
                <w:rFonts w:ascii="Arabic Typesetting" w:hAnsi="Arabic Typesetting" w:cs="Arabic Typesetting"/>
                <w:color w:val="000000"/>
                <w:sz w:val="36"/>
                <w:szCs w:val="36"/>
                <w:rtl/>
                <w:lang w:bidi="ar-EG"/>
              </w:rPr>
              <w:t>**</w:t>
            </w:r>
          </w:p>
        </w:tc>
      </w:tr>
      <w:tr w:rsidR="00D522C2" w:rsidRPr="00801AFF" w:rsidTr="00D522C2">
        <w:trPr>
          <w:jc w:val="center"/>
        </w:trPr>
        <w:tc>
          <w:tcPr>
            <w:tcW w:w="2508" w:type="dxa"/>
          </w:tcPr>
          <w:p w:rsidR="00D522C2" w:rsidRDefault="00D522C2" w:rsidP="00D522C2">
            <w:pPr>
              <w:bidi/>
              <w:spacing w:after="180" w:line="280" w:lineRule="exact"/>
              <w:rPr>
                <w:rFonts w:ascii="Arabic Typesetting" w:hAnsi="Arabic Typesetting" w:cs="Arabic Typesetting"/>
                <w:color w:val="000000"/>
                <w:sz w:val="36"/>
                <w:szCs w:val="36"/>
                <w:u w:val="single"/>
                <w:rtl/>
                <w:lang w:bidi="ar-EG"/>
              </w:rPr>
            </w:pPr>
            <w:r>
              <w:rPr>
                <w:rFonts w:ascii="Arabic Typesetting" w:hAnsi="Arabic Typesetting" w:cs="Arabic Typesetting" w:hint="cs"/>
                <w:color w:val="000000"/>
                <w:sz w:val="36"/>
                <w:szCs w:val="36"/>
                <w:rtl/>
                <w:lang w:bidi="ar-EG"/>
              </w:rPr>
              <w:t xml:space="preserve">5. </w:t>
            </w:r>
            <w:r>
              <w:rPr>
                <w:rFonts w:ascii="Arabic Typesetting" w:hAnsi="Arabic Typesetting" w:cs="Arabic Typesetting" w:hint="cs"/>
                <w:color w:val="000000"/>
                <w:sz w:val="36"/>
                <w:szCs w:val="36"/>
                <w:u w:val="single"/>
                <w:rtl/>
                <w:lang w:bidi="ar-EG"/>
              </w:rPr>
              <w:t>تنظيم منتدى الخبراء رفيع المستوى</w:t>
            </w:r>
          </w:p>
        </w:tc>
        <w:tc>
          <w:tcPr>
            <w:tcW w:w="3166" w:type="dxa"/>
          </w:tcPr>
          <w:p w:rsidR="00D522C2" w:rsidRDefault="00D522C2"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تنظيم منتدى الخبراء رفيع المستوى في غضون ستة أشهر من استكمال الدراسات؛</w:t>
            </w:r>
          </w:p>
          <w:p w:rsidR="00D522C2" w:rsidRDefault="00D522C2"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حضور رفيع المستوى في المنتدى؛</w:t>
            </w:r>
          </w:p>
          <w:p w:rsidR="00D522C2" w:rsidRDefault="00D522C2"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lastRenderedPageBreak/>
              <w:t>- وتعليقات إيجابية من المشاركين بشأن ورقة المفاهيم والدراسات؛</w:t>
            </w:r>
          </w:p>
          <w:p w:rsidR="00D522C2" w:rsidRPr="007F49EC" w:rsidRDefault="00D522C2"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ويؤدي المنتدى إلى اعتماد قائمة من الاقتراحات والتوصيات والتدابير الممكنة لتعزيز نقل التكنولوجيا بعد إجراء مشاورات مع الدول الأعضاء.</w:t>
            </w:r>
          </w:p>
        </w:tc>
        <w:tc>
          <w:tcPr>
            <w:tcW w:w="2090" w:type="dxa"/>
          </w:tcPr>
          <w:p w:rsidR="00D522C2" w:rsidRDefault="00D522C2" w:rsidP="00D522C2">
            <w:pPr>
              <w:bidi/>
              <w:spacing w:after="180" w:line="28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lastRenderedPageBreak/>
              <w:t xml:space="preserve">من المقرر عقد </w:t>
            </w:r>
            <w:r w:rsidRPr="00C56B25">
              <w:rPr>
                <w:rFonts w:ascii="Arabic Typesetting" w:hAnsi="Arabic Typesetting" w:cs="Arabic Typesetting"/>
                <w:color w:val="000000"/>
                <w:sz w:val="36"/>
                <w:szCs w:val="36"/>
                <w:rtl/>
              </w:rPr>
              <w:t>منتدى الخبراء الدولي رفيع المستوى</w:t>
            </w:r>
            <w:r>
              <w:rPr>
                <w:rFonts w:ascii="Arabic Typesetting" w:hAnsi="Arabic Typesetting" w:cs="Arabic Typesetting" w:hint="cs"/>
                <w:color w:val="000000"/>
                <w:sz w:val="36"/>
                <w:szCs w:val="36"/>
                <w:rtl/>
              </w:rPr>
              <w:t xml:space="preserve"> في نهاية المشروع في الربع الثاني من عام 2014، عقب موافقة اللجنة المعنية بالتنمية والملكية الفكرية </w:t>
            </w:r>
            <w:r>
              <w:rPr>
                <w:rFonts w:ascii="Arabic Typesetting" w:hAnsi="Arabic Typesetting" w:cs="Arabic Typesetting" w:hint="cs"/>
                <w:color w:val="000000"/>
                <w:sz w:val="36"/>
                <w:szCs w:val="36"/>
                <w:rtl/>
              </w:rPr>
              <w:lastRenderedPageBreak/>
              <w:t>على ورقة المفاهيم في دورتها المقرر عقدها في شهر مايو 2014.</w:t>
            </w:r>
          </w:p>
        </w:tc>
        <w:tc>
          <w:tcPr>
            <w:tcW w:w="880" w:type="dxa"/>
          </w:tcPr>
          <w:p w:rsidR="00D522C2" w:rsidRDefault="00D522C2" w:rsidP="00D522C2">
            <w:pPr>
              <w:bidi/>
              <w:spacing w:after="180" w:line="280" w:lineRule="exact"/>
              <w:rPr>
                <w:rFonts w:ascii="Arabic Typesetting" w:hAnsi="Arabic Typesetting" w:cs="Arabic Typesetting"/>
                <w:sz w:val="36"/>
                <w:szCs w:val="36"/>
                <w:rtl/>
              </w:rPr>
            </w:pPr>
            <w:r w:rsidRPr="00801AFF">
              <w:rPr>
                <w:rFonts w:ascii="Arabic Typesetting" w:hAnsi="Arabic Typesetting" w:cs="Arabic Typesetting"/>
                <w:color w:val="000000"/>
                <w:sz w:val="36"/>
                <w:szCs w:val="36"/>
                <w:rtl/>
                <w:lang w:bidi="ar-EG"/>
              </w:rPr>
              <w:lastRenderedPageBreak/>
              <w:t>**</w:t>
            </w:r>
          </w:p>
        </w:tc>
      </w:tr>
      <w:tr w:rsidR="00D522C2" w:rsidRPr="00801AFF" w:rsidTr="00D522C2">
        <w:trPr>
          <w:jc w:val="center"/>
        </w:trPr>
        <w:tc>
          <w:tcPr>
            <w:tcW w:w="2508" w:type="dxa"/>
          </w:tcPr>
          <w:p w:rsidR="00D522C2" w:rsidRDefault="00D522C2" w:rsidP="00D522C2">
            <w:pPr>
              <w:bidi/>
              <w:spacing w:after="180" w:line="280" w:lineRule="exact"/>
              <w:rPr>
                <w:rFonts w:ascii="Arabic Typesetting" w:hAnsi="Arabic Typesetting" w:cs="Arabic Typesetting"/>
                <w:color w:val="000000"/>
                <w:sz w:val="36"/>
                <w:szCs w:val="36"/>
                <w:u w:val="single"/>
                <w:rtl/>
                <w:lang w:bidi="ar-EG"/>
              </w:rPr>
            </w:pPr>
            <w:r>
              <w:rPr>
                <w:rFonts w:ascii="Arabic Typesetting" w:hAnsi="Arabic Typesetting" w:cs="Arabic Typesetting" w:hint="cs"/>
                <w:color w:val="000000"/>
                <w:sz w:val="36"/>
                <w:szCs w:val="36"/>
                <w:rtl/>
                <w:lang w:bidi="ar-EG"/>
              </w:rPr>
              <w:lastRenderedPageBreak/>
              <w:t xml:space="preserve">6. </w:t>
            </w:r>
            <w:r w:rsidRPr="00997C1C">
              <w:rPr>
                <w:rFonts w:ascii="Arabic Typesetting" w:hAnsi="Arabic Typesetting" w:cs="Arabic Typesetting"/>
                <w:color w:val="000000"/>
                <w:sz w:val="36"/>
                <w:szCs w:val="36"/>
                <w:rtl/>
                <w:lang w:bidi="ar-EG"/>
              </w:rPr>
              <w:t xml:space="preserve">منتدى </w:t>
            </w:r>
            <w:r w:rsidRPr="00997C1C">
              <w:rPr>
                <w:rFonts w:ascii="Arabic Typesetting" w:hAnsi="Arabic Typesetting" w:cs="Arabic Typesetting" w:hint="cs"/>
                <w:color w:val="000000"/>
                <w:sz w:val="36"/>
                <w:szCs w:val="36"/>
                <w:rtl/>
                <w:lang w:bidi="ar-EG"/>
              </w:rPr>
              <w:t>إ</w:t>
            </w:r>
            <w:r w:rsidRPr="00997C1C">
              <w:rPr>
                <w:rFonts w:ascii="Arabic Typesetting" w:hAnsi="Arabic Typesetting" w:cs="Arabic Typesetting"/>
                <w:color w:val="000000"/>
                <w:sz w:val="36"/>
                <w:szCs w:val="36"/>
                <w:rtl/>
                <w:lang w:bidi="ar-EG"/>
              </w:rPr>
              <w:t>لكتروني جاهز ومستخدم.</w:t>
            </w:r>
          </w:p>
        </w:tc>
        <w:tc>
          <w:tcPr>
            <w:tcW w:w="3166" w:type="dxa"/>
          </w:tcPr>
          <w:p w:rsidR="00D522C2" w:rsidRPr="00801AFF" w:rsidRDefault="00D522C2" w:rsidP="00D522C2">
            <w:pPr>
              <w:pStyle w:val="ListParagraph"/>
              <w:bidi/>
              <w:spacing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 xml:space="preserve"> </w:t>
            </w:r>
            <w:r w:rsidRPr="00801AFF">
              <w:rPr>
                <w:rFonts w:ascii="Arabic Typesetting" w:eastAsia="Times New Roman" w:hAnsi="Arabic Typesetting" w:cs="Arabic Typesetting"/>
                <w:color w:val="000000"/>
                <w:sz w:val="36"/>
                <w:szCs w:val="36"/>
                <w:rtl/>
                <w:lang w:eastAsia="en-US"/>
              </w:rPr>
              <w:t>منتدى الكتروني جاهز للتشغيل في مرحلة مبكرة؛</w:t>
            </w:r>
          </w:p>
          <w:p w:rsidR="00D522C2" w:rsidRDefault="00D522C2" w:rsidP="00D522C2">
            <w:pPr>
              <w:pStyle w:val="ListParagraph"/>
              <w:bidi/>
              <w:spacing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 xml:space="preserve"> </w:t>
            </w:r>
            <w:r w:rsidRPr="00801AFF">
              <w:rPr>
                <w:rFonts w:ascii="Arabic Typesetting" w:eastAsia="Times New Roman" w:hAnsi="Arabic Typesetting" w:cs="Arabic Typesetting"/>
                <w:color w:val="000000"/>
                <w:sz w:val="36"/>
                <w:szCs w:val="36"/>
                <w:rtl/>
                <w:lang w:eastAsia="en-US"/>
              </w:rPr>
              <w:t xml:space="preserve">عدد مستخدمي المنتدى الالكتروني وردود الأفعال والتعليقات النوعية </w:t>
            </w:r>
            <w:r>
              <w:rPr>
                <w:rFonts w:ascii="Arabic Typesetting" w:eastAsia="Times New Roman" w:hAnsi="Arabic Typesetting" w:cs="Arabic Typesetting"/>
                <w:color w:val="000000"/>
                <w:sz w:val="36"/>
                <w:szCs w:val="36"/>
                <w:rtl/>
                <w:lang w:eastAsia="en-US"/>
              </w:rPr>
              <w:t>من مستخدمي المنتدى ا</w:t>
            </w:r>
            <w:r>
              <w:rPr>
                <w:rFonts w:ascii="Arabic Typesetting" w:eastAsia="Times New Roman" w:hAnsi="Arabic Typesetting" w:cs="Arabic Typesetting" w:hint="cs"/>
                <w:color w:val="000000"/>
                <w:sz w:val="36"/>
                <w:szCs w:val="36"/>
                <w:rtl/>
                <w:lang w:eastAsia="en-US"/>
              </w:rPr>
              <w:t>لإ</w:t>
            </w:r>
            <w:r>
              <w:rPr>
                <w:rFonts w:ascii="Arabic Typesetting" w:eastAsia="Times New Roman" w:hAnsi="Arabic Typesetting" w:cs="Arabic Typesetting"/>
                <w:color w:val="000000"/>
                <w:sz w:val="36"/>
                <w:szCs w:val="36"/>
                <w:rtl/>
                <w:lang w:eastAsia="en-US"/>
              </w:rPr>
              <w:t>لكتروني؛</w:t>
            </w:r>
          </w:p>
          <w:p w:rsidR="00D522C2" w:rsidRDefault="00D522C2" w:rsidP="00D522C2">
            <w:pPr>
              <w:pStyle w:val="ListParagraph"/>
              <w:bidi/>
              <w:spacing w:line="300" w:lineRule="exact"/>
              <w:ind w:left="0"/>
              <w:rPr>
                <w:rFonts w:ascii="Arabic Typesetting" w:hAnsi="Arabic Typesetting" w:cs="Arabic Typesetting"/>
                <w:color w:val="000000"/>
                <w:sz w:val="36"/>
                <w:szCs w:val="36"/>
                <w:rtl/>
              </w:rPr>
            </w:pPr>
            <w:r>
              <w:rPr>
                <w:rFonts w:ascii="Arabic Typesetting" w:eastAsia="Times New Roman" w:hAnsi="Arabic Typesetting" w:cs="Arabic Typesetting" w:hint="cs"/>
                <w:color w:val="000000"/>
                <w:sz w:val="36"/>
                <w:szCs w:val="36"/>
                <w:rtl/>
                <w:lang w:eastAsia="en-US"/>
              </w:rPr>
              <w:t xml:space="preserve">- </w:t>
            </w:r>
            <w:r w:rsidRPr="007F3D01">
              <w:rPr>
                <w:rFonts w:ascii="Arabic Typesetting" w:hAnsi="Arabic Typesetting" w:cs="Arabic Typesetting"/>
                <w:sz w:val="36"/>
                <w:szCs w:val="36"/>
                <w:rtl/>
              </w:rPr>
              <w:t>تجميع وتحليل لمناقشات الرأي العام المنشورة في "المنتدى الالكتروني".</w:t>
            </w:r>
          </w:p>
        </w:tc>
        <w:tc>
          <w:tcPr>
            <w:tcW w:w="2090" w:type="dxa"/>
          </w:tcPr>
          <w:p w:rsidR="00D522C2" w:rsidRPr="0032317A" w:rsidRDefault="00D522C2" w:rsidP="00D522C2">
            <w:pPr>
              <w:bidi/>
              <w:spacing w:after="180" w:line="280" w:lineRule="exact"/>
              <w:rPr>
                <w:rFonts w:ascii="Arabic Typesetting" w:hAnsi="Arabic Typesetting" w:cs="Arabic Typesetting"/>
                <w:color w:val="000000"/>
                <w:w w:val="92"/>
                <w:sz w:val="36"/>
                <w:szCs w:val="36"/>
                <w:rtl/>
                <w:lang w:bidi="ar-EG"/>
              </w:rPr>
            </w:pPr>
            <w:r w:rsidRPr="0032317A">
              <w:rPr>
                <w:rFonts w:ascii="Arabic Typesetting" w:hAnsi="Arabic Typesetting" w:cs="Arabic Typesetting" w:hint="cs"/>
                <w:color w:val="000000"/>
                <w:w w:val="92"/>
                <w:sz w:val="36"/>
                <w:szCs w:val="36"/>
                <w:rtl/>
                <w:lang w:bidi="ar-EG"/>
              </w:rPr>
              <w:t>من المبكر للغاية تقييم هذه النتيجة. يجري إدراج المنتدى الإلكتروني في البوابة المنشأة بالفعل والمعنية بهيكل دعم الابتكار ونقل التكنولوجيا للمؤسسات الوطنية المنشأة في إطار المشروع، بموجب التوصية 10، انظر:</w:t>
            </w:r>
          </w:p>
          <w:p w:rsidR="00D522C2" w:rsidRDefault="00D522C2" w:rsidP="00D522C2">
            <w:pPr>
              <w:bidi/>
              <w:spacing w:after="180" w:line="280" w:lineRule="exact"/>
              <w:rPr>
                <w:rFonts w:ascii="Arabic Typesetting" w:hAnsi="Arabic Typesetting" w:cs="Arabic Typesetting"/>
                <w:color w:val="000000"/>
                <w:sz w:val="36"/>
                <w:szCs w:val="36"/>
                <w:rtl/>
                <w:lang w:bidi="ar-EG"/>
              </w:rPr>
            </w:pPr>
            <w:r w:rsidRPr="009B6AF6">
              <w:rPr>
                <w:rFonts w:ascii="Arabic Typesetting" w:hAnsi="Arabic Typesetting" w:cs="Arabic Typesetting"/>
                <w:color w:val="000000"/>
                <w:sz w:val="36"/>
                <w:szCs w:val="36"/>
                <w:lang w:bidi="ar-EG"/>
              </w:rPr>
              <w:t>http://www-cms.wipo.int/innovation</w:t>
            </w:r>
            <w:r>
              <w:rPr>
                <w:rFonts w:ascii="Arabic Typesetting" w:hAnsi="Arabic Typesetting" w:cs="Arabic Typesetting" w:hint="cs"/>
                <w:color w:val="000000"/>
                <w:sz w:val="36"/>
                <w:szCs w:val="36"/>
                <w:rtl/>
                <w:lang w:bidi="ar-EG"/>
              </w:rPr>
              <w:t xml:space="preserve"> </w:t>
            </w:r>
          </w:p>
        </w:tc>
        <w:tc>
          <w:tcPr>
            <w:tcW w:w="880" w:type="dxa"/>
          </w:tcPr>
          <w:p w:rsidR="00D522C2" w:rsidRPr="00801AFF" w:rsidRDefault="00D522C2" w:rsidP="00D522C2">
            <w:pPr>
              <w:bidi/>
              <w:spacing w:after="180" w:line="280" w:lineRule="exact"/>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w:t>
            </w:r>
          </w:p>
        </w:tc>
      </w:tr>
      <w:tr w:rsidR="00D522C2" w:rsidRPr="00801AFF" w:rsidTr="00D522C2">
        <w:trPr>
          <w:jc w:val="center"/>
        </w:trPr>
        <w:tc>
          <w:tcPr>
            <w:tcW w:w="2508" w:type="dxa"/>
          </w:tcPr>
          <w:p w:rsidR="00D522C2" w:rsidRPr="00997C1C" w:rsidRDefault="00D522C2"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sz w:val="36"/>
                <w:szCs w:val="36"/>
                <w:rtl/>
              </w:rPr>
              <w:t xml:space="preserve">7. </w:t>
            </w:r>
            <w:r w:rsidRPr="00997C1C">
              <w:rPr>
                <w:rFonts w:ascii="Arabic Typesetting" w:hAnsi="Arabic Typesetting" w:cs="Arabic Typesetting"/>
                <w:sz w:val="36"/>
                <w:szCs w:val="36"/>
                <w:rtl/>
              </w:rPr>
              <w:t>أنشطة جارية معززة داخل الويبو تدعم النفاذ إلى المعرفة والتكنولوجيا</w:t>
            </w:r>
            <w:r w:rsidRPr="009B6AF6">
              <w:rPr>
                <w:rFonts w:ascii="Arabic Typesetting" w:hAnsi="Arabic Typesetting" w:cs="Arabic Typesetting"/>
                <w:sz w:val="36"/>
                <w:szCs w:val="36"/>
                <w:rtl/>
              </w:rPr>
              <w:t>.</w:t>
            </w:r>
          </w:p>
        </w:tc>
        <w:tc>
          <w:tcPr>
            <w:tcW w:w="3166" w:type="dxa"/>
          </w:tcPr>
          <w:p w:rsidR="00D522C2" w:rsidRPr="00801AFF" w:rsidRDefault="00D522C2" w:rsidP="00D522C2">
            <w:pPr>
              <w:pStyle w:val="ListParagraph"/>
              <w:bidi/>
              <w:spacing w:line="300" w:lineRule="exact"/>
              <w:ind w:left="0"/>
              <w:rPr>
                <w:rFonts w:ascii="Arabic Typesetting" w:eastAsia="Times New Roman" w:hAnsi="Arabic Typesetting" w:cs="Arabic Typesetting"/>
                <w:color w:val="000000"/>
                <w:sz w:val="36"/>
                <w:szCs w:val="36"/>
                <w:rtl/>
                <w:lang w:eastAsia="en-US"/>
              </w:rPr>
            </w:pPr>
            <w:r w:rsidRPr="00997C1C">
              <w:rPr>
                <w:rFonts w:ascii="Arabic Typesetting" w:hAnsi="Arabic Typesetting" w:cs="Arabic Typesetting"/>
                <w:sz w:val="36"/>
                <w:szCs w:val="36"/>
                <w:rtl/>
              </w:rPr>
              <w:t xml:space="preserve">تضمين وإدراج أي تعليقات ناتجة من الأنشطة المذكورة أعلاه في برامج الويبو بعد دراستها من قبل </w:t>
            </w:r>
            <w:r>
              <w:rPr>
                <w:rFonts w:ascii="Arabic Typesetting" w:hAnsi="Arabic Typesetting" w:cs="Arabic Typesetting" w:hint="cs"/>
                <w:sz w:val="36"/>
                <w:szCs w:val="36"/>
                <w:rtl/>
              </w:rPr>
              <w:t>اللجنة،</w:t>
            </w:r>
            <w:r w:rsidRPr="00997C1C">
              <w:rPr>
                <w:rFonts w:ascii="Arabic Typesetting" w:hAnsi="Arabic Typesetting" w:cs="Arabic Typesetting"/>
                <w:sz w:val="36"/>
                <w:szCs w:val="36"/>
                <w:rtl/>
              </w:rPr>
              <w:t xml:space="preserve"> ورفع أي توصيات ممكنة إلى الجمعية العامة.</w:t>
            </w:r>
          </w:p>
        </w:tc>
        <w:tc>
          <w:tcPr>
            <w:tcW w:w="2090" w:type="dxa"/>
          </w:tcPr>
          <w:p w:rsidR="00D522C2" w:rsidRDefault="00D522C2" w:rsidP="00D522C2">
            <w:pPr>
              <w:bidi/>
              <w:spacing w:after="180" w:line="28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من المبكر للغاية تقييم هذه النتيجة.</w:t>
            </w:r>
          </w:p>
        </w:tc>
        <w:tc>
          <w:tcPr>
            <w:tcW w:w="880" w:type="dxa"/>
          </w:tcPr>
          <w:p w:rsidR="00D522C2" w:rsidRPr="00801AFF" w:rsidRDefault="00D522C2" w:rsidP="00D522C2">
            <w:pPr>
              <w:bidi/>
              <w:spacing w:after="180" w:line="280" w:lineRule="exact"/>
              <w:rPr>
                <w:rFonts w:ascii="Arabic Typesetting" w:hAnsi="Arabic Typesetting" w:cs="Arabic Typesetting"/>
                <w:color w:val="000000"/>
                <w:sz w:val="36"/>
                <w:szCs w:val="36"/>
                <w:rtl/>
                <w:lang w:bidi="ar-EG"/>
              </w:rPr>
            </w:pPr>
            <w:r w:rsidRPr="00801AFF">
              <w:rPr>
                <w:rFonts w:ascii="Arabic Typesetting" w:hAnsi="Arabic Typesetting" w:cs="Arabic Typesetting"/>
                <w:color w:val="000000"/>
                <w:sz w:val="36"/>
                <w:szCs w:val="36"/>
                <w:rtl/>
                <w:lang w:bidi="ar-EG"/>
              </w:rPr>
              <w:t>**</w:t>
            </w:r>
          </w:p>
        </w:tc>
      </w:tr>
    </w:tbl>
    <w:p w:rsidR="00D522C2" w:rsidRDefault="00D522C2" w:rsidP="00D522C2">
      <w:pPr>
        <w:bidi/>
        <w:rPr>
          <w:rtl/>
        </w:rPr>
      </w:pPr>
    </w:p>
    <w:p w:rsidR="00D522C2" w:rsidRDefault="00D522C2" w:rsidP="00D522C2">
      <w:pPr>
        <w:bidi/>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3118"/>
        <w:gridCol w:w="2693"/>
        <w:gridCol w:w="949"/>
      </w:tblGrid>
      <w:tr w:rsidR="00D522C2" w:rsidRPr="00191D1D" w:rsidTr="000D2870">
        <w:trPr>
          <w:jc w:val="center"/>
        </w:trPr>
        <w:tc>
          <w:tcPr>
            <w:tcW w:w="2507" w:type="dxa"/>
          </w:tcPr>
          <w:p w:rsidR="00D522C2" w:rsidRPr="00191D1D" w:rsidRDefault="00D522C2" w:rsidP="00D522C2">
            <w:pPr>
              <w:bidi/>
              <w:rPr>
                <w:rFonts w:ascii="Arabic Typesetting" w:hAnsi="Arabic Typesetting" w:cs="Arabic Typesetting"/>
                <w:sz w:val="36"/>
                <w:szCs w:val="36"/>
                <w:rtl/>
                <w:lang w:bidi="ar-EG"/>
              </w:rPr>
            </w:pPr>
            <w:r w:rsidRPr="00191D1D">
              <w:rPr>
                <w:rFonts w:ascii="Arabic Typesetting" w:hAnsi="Arabic Typesetting" w:cs="Arabic Typesetting"/>
                <w:color w:val="000000"/>
                <w:sz w:val="36"/>
                <w:szCs w:val="36"/>
                <w:u w:val="single"/>
                <w:rtl/>
                <w:lang w:bidi="ar-EG"/>
              </w:rPr>
              <w:t>هدف/أهداف المشروع</w:t>
            </w:r>
          </w:p>
        </w:tc>
        <w:tc>
          <w:tcPr>
            <w:tcW w:w="3118" w:type="dxa"/>
          </w:tcPr>
          <w:p w:rsidR="00D522C2" w:rsidRPr="00191D1D" w:rsidRDefault="00D522C2" w:rsidP="00D522C2">
            <w:pPr>
              <w:bidi/>
              <w:spacing w:after="180" w:line="300" w:lineRule="exact"/>
              <w:rPr>
                <w:rFonts w:ascii="Arabic Typesetting" w:hAnsi="Arabic Typesetting" w:cs="Arabic Typesetting"/>
                <w:color w:val="000000"/>
                <w:sz w:val="36"/>
                <w:szCs w:val="36"/>
                <w:u w:val="single"/>
                <w:rtl/>
              </w:rPr>
            </w:pPr>
            <w:r w:rsidRPr="00191D1D">
              <w:rPr>
                <w:rFonts w:ascii="Arabic Typesetting" w:hAnsi="Arabic Typesetting" w:cs="Arabic Typesetting"/>
                <w:color w:val="000000"/>
                <w:sz w:val="36"/>
                <w:szCs w:val="36"/>
                <w:u w:val="single"/>
                <w:rtl/>
              </w:rPr>
              <w:t>مؤشرات النجاح في تحقيق هدف/أهداف المشروع</w:t>
            </w:r>
          </w:p>
          <w:p w:rsidR="00D522C2" w:rsidRPr="00191D1D" w:rsidRDefault="00D522C2" w:rsidP="00D522C2">
            <w:pPr>
              <w:bidi/>
              <w:rPr>
                <w:rFonts w:ascii="Arabic Typesetting" w:hAnsi="Arabic Typesetting" w:cs="Arabic Typesetting"/>
                <w:sz w:val="36"/>
                <w:szCs w:val="36"/>
                <w:rtl/>
                <w:lang w:bidi="ar-EG"/>
              </w:rPr>
            </w:pPr>
            <w:r w:rsidRPr="00191D1D">
              <w:rPr>
                <w:rFonts w:ascii="Arabic Typesetting" w:hAnsi="Arabic Typesetting" w:cs="Arabic Typesetting"/>
                <w:color w:val="000000"/>
                <w:sz w:val="36"/>
                <w:szCs w:val="36"/>
                <w:u w:val="single"/>
                <w:rtl/>
              </w:rPr>
              <w:t>(مؤشرات النتائج)</w:t>
            </w:r>
          </w:p>
        </w:tc>
        <w:tc>
          <w:tcPr>
            <w:tcW w:w="2693" w:type="dxa"/>
          </w:tcPr>
          <w:p w:rsidR="00D522C2" w:rsidRPr="00191D1D" w:rsidRDefault="00D522C2" w:rsidP="00D522C2">
            <w:pPr>
              <w:bidi/>
              <w:rPr>
                <w:rFonts w:ascii="Arabic Typesetting" w:hAnsi="Arabic Typesetting" w:cs="Arabic Typesetting"/>
                <w:sz w:val="36"/>
                <w:szCs w:val="36"/>
                <w:rtl/>
                <w:lang w:bidi="ar-EG"/>
              </w:rPr>
            </w:pPr>
            <w:r w:rsidRPr="00191D1D">
              <w:rPr>
                <w:rFonts w:ascii="Arabic Typesetting" w:hAnsi="Arabic Typesetting" w:cs="Arabic Typesetting"/>
                <w:color w:val="000000"/>
                <w:sz w:val="36"/>
                <w:szCs w:val="36"/>
                <w:u w:val="single"/>
                <w:rtl/>
              </w:rPr>
              <w:t>بيانات الأداء</w:t>
            </w:r>
          </w:p>
        </w:tc>
        <w:tc>
          <w:tcPr>
            <w:tcW w:w="949" w:type="dxa"/>
          </w:tcPr>
          <w:p w:rsidR="00D522C2" w:rsidRPr="00191D1D" w:rsidRDefault="00D522C2" w:rsidP="00D522C2">
            <w:pPr>
              <w:bidi/>
              <w:rPr>
                <w:rFonts w:ascii="Arabic Typesetting" w:hAnsi="Arabic Typesetting" w:cs="Arabic Typesetting"/>
                <w:sz w:val="36"/>
                <w:szCs w:val="36"/>
                <w:rtl/>
                <w:lang w:bidi="ar-EG"/>
              </w:rPr>
            </w:pPr>
            <w:r w:rsidRPr="00191D1D">
              <w:rPr>
                <w:rFonts w:ascii="Arabic Typesetting" w:hAnsi="Arabic Typesetting" w:cs="Arabic Typesetting"/>
                <w:color w:val="000000"/>
                <w:sz w:val="36"/>
                <w:szCs w:val="36"/>
                <w:u w:val="single"/>
                <w:rtl/>
                <w:lang w:bidi="ar-EG"/>
              </w:rPr>
              <w:t>الوضع الراهن</w:t>
            </w:r>
          </w:p>
        </w:tc>
      </w:tr>
      <w:tr w:rsidR="00D522C2" w:rsidRPr="00191D1D" w:rsidTr="000D2870">
        <w:trPr>
          <w:jc w:val="center"/>
        </w:trPr>
        <w:tc>
          <w:tcPr>
            <w:tcW w:w="2507" w:type="dxa"/>
          </w:tcPr>
          <w:p w:rsidR="00D522C2" w:rsidRPr="00191D1D" w:rsidRDefault="00D522C2" w:rsidP="00D522C2">
            <w:pPr>
              <w:bidi/>
              <w:spacing w:line="280" w:lineRule="exact"/>
              <w:rPr>
                <w:rFonts w:ascii="Arabic Typesetting" w:hAnsi="Arabic Typesetting" w:cs="Arabic Typesetting"/>
                <w:sz w:val="36"/>
                <w:szCs w:val="36"/>
                <w:rtl/>
              </w:rPr>
            </w:pPr>
            <w:r w:rsidRPr="00191D1D">
              <w:rPr>
                <w:rFonts w:ascii="Arabic Typesetting" w:hAnsi="Arabic Typesetting" w:cs="Arabic Typesetting"/>
                <w:sz w:val="36"/>
                <w:szCs w:val="36"/>
                <w:rtl/>
              </w:rPr>
              <w:t>استكشاف سبل جديدة لإقامة تعاون دولي في مجال الملكية الفكرية، وفهم معزز وتوافق بشأن</w:t>
            </w:r>
            <w:r w:rsidRPr="00191D1D">
              <w:rPr>
                <w:rFonts w:ascii="Arabic Typesetting" w:hAnsi="Arabic Typesetting" w:cs="Arabic Typesetting"/>
                <w:sz w:val="36"/>
                <w:szCs w:val="36"/>
              </w:rPr>
              <w:t xml:space="preserve"> </w:t>
            </w:r>
            <w:r w:rsidRPr="00191D1D">
              <w:rPr>
                <w:rFonts w:ascii="Arabic Typesetting" w:hAnsi="Arabic Typesetting" w:cs="Arabic Typesetting"/>
                <w:sz w:val="36"/>
                <w:szCs w:val="36"/>
                <w:rtl/>
              </w:rPr>
              <w:t>مبادرات وسياسات تتعلق بالملكية الفكرية للنهوض بنقل التكنولوجيا.</w:t>
            </w:r>
          </w:p>
        </w:tc>
        <w:tc>
          <w:tcPr>
            <w:tcW w:w="3118" w:type="dxa"/>
          </w:tcPr>
          <w:p w:rsidR="00D522C2" w:rsidRPr="00191D1D" w:rsidRDefault="00D522C2" w:rsidP="00D522C2">
            <w:pPr>
              <w:bidi/>
              <w:spacing w:after="120" w:line="280" w:lineRule="exact"/>
              <w:rPr>
                <w:rFonts w:ascii="Arabic Typesetting" w:hAnsi="Arabic Typesetting" w:cs="Arabic Typesetting"/>
                <w:sz w:val="36"/>
                <w:szCs w:val="36"/>
                <w:rtl/>
              </w:rPr>
            </w:pPr>
            <w:r>
              <w:rPr>
                <w:rFonts w:ascii="Arabic Typesetting" w:hAnsi="Arabic Typesetting" w:cs="Arabic Typesetting" w:hint="cs"/>
                <w:sz w:val="36"/>
                <w:szCs w:val="36"/>
                <w:rtl/>
              </w:rPr>
              <w:t>(أ)</w:t>
            </w:r>
            <w:r>
              <w:rPr>
                <w:rFonts w:ascii="Arabic Typesetting" w:hAnsi="Arabic Typesetting" w:cs="Arabic Typesetting"/>
                <w:sz w:val="36"/>
                <w:szCs w:val="36"/>
                <w:rtl/>
              </w:rPr>
              <w:tab/>
            </w:r>
            <w:r w:rsidRPr="00191D1D">
              <w:rPr>
                <w:rFonts w:ascii="Arabic Typesetting" w:hAnsi="Arabic Typesetting" w:cs="Arabic Typesetting"/>
                <w:sz w:val="36"/>
                <w:szCs w:val="36"/>
                <w:rtl/>
              </w:rPr>
              <w:t>ردود فعل من اللجنة عن مدى زيادة تفهم المسائل وتحقيق أهداف المشروع؛</w:t>
            </w:r>
          </w:p>
          <w:p w:rsidR="00D522C2" w:rsidRPr="0032317A" w:rsidRDefault="00D522C2" w:rsidP="00D522C2">
            <w:pPr>
              <w:bidi/>
              <w:spacing w:after="120" w:line="280" w:lineRule="exact"/>
              <w:rPr>
                <w:rFonts w:ascii="Arabic Typesetting" w:hAnsi="Arabic Typesetting" w:cs="Arabic Typesetting"/>
                <w:w w:val="95"/>
                <w:sz w:val="36"/>
                <w:szCs w:val="36"/>
                <w:rtl/>
              </w:rPr>
            </w:pPr>
            <w:r w:rsidRPr="0032317A">
              <w:rPr>
                <w:rFonts w:ascii="Arabic Typesetting" w:hAnsi="Arabic Typesetting" w:cs="Arabic Typesetting" w:hint="cs"/>
                <w:w w:val="95"/>
                <w:sz w:val="36"/>
                <w:szCs w:val="36"/>
                <w:rtl/>
              </w:rPr>
              <w:t>(ب)</w:t>
            </w:r>
            <w:r w:rsidRPr="0032317A">
              <w:rPr>
                <w:rFonts w:ascii="Arabic Typesetting" w:hAnsi="Arabic Typesetting" w:cs="Arabic Typesetting"/>
                <w:w w:val="95"/>
                <w:sz w:val="36"/>
                <w:szCs w:val="36"/>
                <w:rtl/>
              </w:rPr>
              <w:tab/>
            </w:r>
            <w:r w:rsidRPr="0032317A">
              <w:rPr>
                <w:rFonts w:ascii="Arabic Typesetting" w:hAnsi="Arabic Typesetting" w:cs="Arabic Typesetting" w:hint="cs"/>
                <w:w w:val="95"/>
                <w:sz w:val="36"/>
                <w:szCs w:val="36"/>
                <w:rtl/>
              </w:rPr>
              <w:t>اعتماد</w:t>
            </w:r>
            <w:r w:rsidRPr="0032317A">
              <w:rPr>
                <w:rFonts w:ascii="Arabic Typesetting" w:hAnsi="Arabic Typesetting" w:cs="Arabic Typesetting"/>
                <w:w w:val="95"/>
                <w:sz w:val="36"/>
                <w:szCs w:val="36"/>
                <w:rtl/>
              </w:rPr>
              <w:t xml:space="preserve"> الاقتراحات والتوصيات والتدابير الممكن اتخاذها للنهوض بنقل التكنولوجيا بواسطة الدول الأعضاء والعمل على استخدامها استخداما ملموساً؛</w:t>
            </w:r>
          </w:p>
          <w:p w:rsidR="00D522C2" w:rsidRPr="00191D1D" w:rsidRDefault="00D522C2" w:rsidP="00D522C2">
            <w:pPr>
              <w:bidi/>
              <w:spacing w:after="120" w:line="280" w:lineRule="exact"/>
              <w:rPr>
                <w:rFonts w:ascii="Arabic Typesetting" w:hAnsi="Arabic Typesetting" w:cs="Arabic Typesetting"/>
                <w:sz w:val="36"/>
                <w:szCs w:val="36"/>
                <w:rtl/>
              </w:rPr>
            </w:pPr>
            <w:r>
              <w:rPr>
                <w:rFonts w:ascii="Arabic Typesetting" w:hAnsi="Arabic Typesetting" w:cs="Arabic Typesetting" w:hint="cs"/>
                <w:sz w:val="36"/>
                <w:szCs w:val="36"/>
                <w:rtl/>
              </w:rPr>
              <w:t>(ج)</w:t>
            </w:r>
            <w:r>
              <w:rPr>
                <w:rFonts w:ascii="Arabic Typesetting" w:hAnsi="Arabic Typesetting" w:cs="Arabic Typesetting"/>
                <w:sz w:val="36"/>
                <w:szCs w:val="36"/>
                <w:rtl/>
              </w:rPr>
              <w:tab/>
            </w:r>
            <w:r w:rsidRPr="00191D1D">
              <w:rPr>
                <w:rFonts w:ascii="Arabic Typesetting" w:hAnsi="Arabic Typesetting" w:cs="Arabic Typesetting"/>
                <w:sz w:val="36"/>
                <w:szCs w:val="36"/>
                <w:rtl/>
              </w:rPr>
              <w:t>تعليقات المستخدمين ب</w:t>
            </w:r>
            <w:r>
              <w:rPr>
                <w:rFonts w:ascii="Arabic Typesetting" w:hAnsi="Arabic Typesetting" w:cs="Arabic Typesetting"/>
                <w:sz w:val="36"/>
                <w:szCs w:val="36"/>
                <w:rtl/>
              </w:rPr>
              <w:t>شأن المحتوى، من خلال المنتدى ال</w:t>
            </w:r>
            <w:r>
              <w:rPr>
                <w:rFonts w:ascii="Arabic Typesetting" w:hAnsi="Arabic Typesetting" w:cs="Arabic Typesetting" w:hint="cs"/>
                <w:sz w:val="36"/>
                <w:szCs w:val="36"/>
                <w:rtl/>
              </w:rPr>
              <w:t>إ</w:t>
            </w:r>
            <w:r w:rsidRPr="00191D1D">
              <w:rPr>
                <w:rFonts w:ascii="Arabic Typesetting" w:hAnsi="Arabic Typesetting" w:cs="Arabic Typesetting"/>
                <w:sz w:val="36"/>
                <w:szCs w:val="36"/>
                <w:rtl/>
              </w:rPr>
              <w:t>لكتروني والتقييم، والاستبيانات؛</w:t>
            </w:r>
          </w:p>
          <w:p w:rsidR="00D522C2" w:rsidRPr="00191D1D" w:rsidRDefault="00D522C2" w:rsidP="00D522C2">
            <w:pPr>
              <w:bidi/>
              <w:spacing w:line="280" w:lineRule="exact"/>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sz w:val="36"/>
                <w:szCs w:val="36"/>
                <w:rtl/>
              </w:rPr>
              <w:tab/>
            </w:r>
            <w:r w:rsidRPr="00191D1D">
              <w:rPr>
                <w:rFonts w:ascii="Arabic Typesetting" w:hAnsi="Arabic Typesetting" w:cs="Arabic Typesetting"/>
                <w:sz w:val="36"/>
                <w:szCs w:val="36"/>
                <w:rtl/>
              </w:rPr>
              <w:t>استخدام واسع للوسائل بواسطة البلدان النامية والبلدان الأقل نموا.</w:t>
            </w:r>
          </w:p>
        </w:tc>
        <w:tc>
          <w:tcPr>
            <w:tcW w:w="2693" w:type="dxa"/>
          </w:tcPr>
          <w:p w:rsidR="00D522C2" w:rsidRPr="00191D1D" w:rsidRDefault="00D522C2" w:rsidP="00D522C2">
            <w:pPr>
              <w:bidi/>
              <w:spacing w:line="280" w:lineRule="exact"/>
              <w:rPr>
                <w:rFonts w:ascii="Arabic Typesetting" w:hAnsi="Arabic Typesetting" w:cs="Arabic Typesetting"/>
                <w:sz w:val="36"/>
                <w:szCs w:val="36"/>
                <w:rtl/>
              </w:rPr>
            </w:pPr>
            <w:r w:rsidRPr="00191D1D">
              <w:rPr>
                <w:rFonts w:ascii="Arabic Typesetting" w:hAnsi="Arabic Typesetting" w:cs="Arabic Typesetting"/>
                <w:color w:val="000000"/>
                <w:sz w:val="36"/>
                <w:szCs w:val="36"/>
                <w:rtl/>
              </w:rPr>
              <w:t xml:space="preserve">من المبكر </w:t>
            </w:r>
            <w:r w:rsidRPr="00191D1D">
              <w:rPr>
                <w:rFonts w:ascii="Arabic Typesetting" w:hAnsi="Arabic Typesetting" w:cs="Arabic Typesetting" w:hint="cs"/>
                <w:color w:val="000000"/>
                <w:sz w:val="36"/>
                <w:szCs w:val="36"/>
                <w:rtl/>
              </w:rPr>
              <w:t>للغاية</w:t>
            </w:r>
            <w:r w:rsidRPr="00191D1D">
              <w:rPr>
                <w:rFonts w:ascii="Arabic Typesetting" w:hAnsi="Arabic Typesetting" w:cs="Arabic Typesetting"/>
                <w:color w:val="000000"/>
                <w:sz w:val="36"/>
                <w:szCs w:val="36"/>
                <w:rtl/>
              </w:rPr>
              <w:t xml:space="preserve"> تقييم هذه النتيجة.</w:t>
            </w:r>
          </w:p>
        </w:tc>
        <w:tc>
          <w:tcPr>
            <w:tcW w:w="949" w:type="dxa"/>
          </w:tcPr>
          <w:p w:rsidR="00D522C2" w:rsidRPr="00191D1D" w:rsidRDefault="00D522C2" w:rsidP="00D522C2">
            <w:pPr>
              <w:bidi/>
              <w:spacing w:line="280" w:lineRule="exact"/>
              <w:rPr>
                <w:rFonts w:ascii="Arabic Typesetting" w:hAnsi="Arabic Typesetting" w:cs="Arabic Typesetting"/>
                <w:sz w:val="36"/>
                <w:szCs w:val="36"/>
                <w:rtl/>
                <w:lang w:bidi="ar-EG"/>
              </w:rPr>
            </w:pPr>
            <w:r w:rsidRPr="00191D1D">
              <w:rPr>
                <w:rFonts w:ascii="Arabic Typesetting" w:hAnsi="Arabic Typesetting" w:cs="Arabic Typesetting"/>
                <w:color w:val="000000"/>
                <w:sz w:val="36"/>
                <w:szCs w:val="36"/>
                <w:rtl/>
                <w:lang w:bidi="ar-EG"/>
              </w:rPr>
              <w:t>لا تقييم</w:t>
            </w:r>
          </w:p>
        </w:tc>
      </w:tr>
    </w:tbl>
    <w:p w:rsidR="0043682E" w:rsidRDefault="001B41AB" w:rsidP="00D522C2">
      <w:pPr>
        <w:pStyle w:val="EndofDocumentAR"/>
        <w:rPr>
          <w:rtl/>
        </w:rPr>
        <w:sectPr w:rsidR="0043682E" w:rsidSect="00DE0FF7">
          <w:headerReference w:type="default" r:id="rId32"/>
          <w:footerReference w:type="default" r:id="rId33"/>
          <w:headerReference w:type="first" r:id="rId34"/>
          <w:footerReference w:type="first" r:id="rId35"/>
          <w:pgSz w:w="11907" w:h="16840" w:code="9"/>
          <w:pgMar w:top="1418" w:right="1134" w:bottom="567" w:left="1418" w:header="510" w:footer="1021" w:gutter="0"/>
          <w:pgNumType w:start="1"/>
          <w:cols w:space="720"/>
          <w:titlePg/>
          <w:docGrid w:linePitch="299"/>
        </w:sectPr>
      </w:pPr>
      <w:r>
        <w:rPr>
          <w:rFonts w:hint="cs"/>
          <w:rtl/>
        </w:rPr>
        <w:t xml:space="preserve"> </w:t>
      </w:r>
      <w:r w:rsidR="0043682E">
        <w:rPr>
          <w:rFonts w:hint="cs"/>
          <w:rtl/>
        </w:rPr>
        <w:t>[يلي ذلك المرفق السابع]</w:t>
      </w: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4"/>
      </w:tblGrid>
      <w:tr w:rsidR="002A2D06" w:rsidTr="002A2D06">
        <w:trPr>
          <w:jc w:val="center"/>
        </w:trPr>
        <w:tc>
          <w:tcPr>
            <w:tcW w:w="9358" w:type="dxa"/>
            <w:gridSpan w:val="2"/>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40"/>
                <w:szCs w:val="40"/>
                <w:rtl/>
                <w:lang w:val="fr-CH" w:bidi="ar-EG"/>
              </w:rPr>
            </w:pPr>
            <w:r w:rsidRPr="006A3E34">
              <w:rPr>
                <w:rFonts w:ascii="Arabic Typesetting" w:hAnsi="Arabic Typesetting" w:cs="Arabic Typesetting"/>
                <w:color w:val="000000"/>
                <w:sz w:val="40"/>
                <w:szCs w:val="40"/>
                <w:rtl/>
              </w:rPr>
              <w:lastRenderedPageBreak/>
              <w:t>ملخص المشروع</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رمز المشروع</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spacing w:after="180" w:line="300" w:lineRule="exact"/>
              <w:jc w:val="right"/>
              <w:rPr>
                <w:rFonts w:ascii="Arabic Typesetting" w:hAnsi="Arabic Typesetting" w:cs="Arabic Typesetting"/>
                <w:iCs/>
                <w:sz w:val="36"/>
                <w:szCs w:val="36"/>
                <w:rtl/>
              </w:rPr>
            </w:pPr>
            <w:r w:rsidRPr="006A3E34">
              <w:rPr>
                <w:rFonts w:ascii="Arabic Typesetting" w:hAnsi="Arabic Typesetting" w:cs="Arabic Typesetting"/>
                <w:iCs/>
                <w:sz w:val="36"/>
                <w:szCs w:val="36"/>
              </w:rPr>
              <w:t>DA_36</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العنوان</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sz w:val="36"/>
                <w:szCs w:val="36"/>
              </w:rPr>
            </w:pPr>
            <w:r w:rsidRPr="006A3E34">
              <w:rPr>
                <w:rFonts w:ascii="Arabic Typesetting" w:hAnsi="Arabic Typesetting" w:cs="Arabic Typesetting"/>
                <w:sz w:val="36"/>
                <w:szCs w:val="36"/>
                <w:rtl/>
              </w:rPr>
              <w:t>مشروع بشأن المشروعات التعاونية المفتوحة والنماذج القائمة على الملكية الفكرية.</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توصية جدول أعمال التنمية</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sidRPr="006A3E34">
              <w:rPr>
                <w:rFonts w:ascii="Arabic Typesetting" w:hAnsi="Arabic Typesetting" w:cs="Arabic Typesetting"/>
                <w:i/>
                <w:iCs/>
                <w:color w:val="000000"/>
                <w:sz w:val="36"/>
                <w:szCs w:val="36"/>
                <w:rtl/>
              </w:rPr>
              <w:t xml:space="preserve">التوصية </w:t>
            </w:r>
            <w:r w:rsidRPr="006A3E34">
              <w:rPr>
                <w:rFonts w:ascii="Arabic Typesetting" w:hAnsi="Arabic Typesetting" w:cs="Arabic Typesetting"/>
                <w:i/>
                <w:iCs/>
                <w:color w:val="000000"/>
                <w:sz w:val="36"/>
                <w:szCs w:val="36"/>
                <w:rtl/>
                <w:lang w:bidi="ar-EG"/>
              </w:rPr>
              <w:t>36</w:t>
            </w:r>
            <w:r w:rsidRPr="006A3E34">
              <w:rPr>
                <w:rFonts w:ascii="Arabic Typesetting" w:hAnsi="Arabic Typesetting" w:cs="Arabic Typesetting"/>
                <w:color w:val="000000"/>
                <w:sz w:val="36"/>
                <w:szCs w:val="36"/>
                <w:rtl/>
                <w:lang w:bidi="ar-EG"/>
              </w:rPr>
              <w:t xml:space="preserve"> (الفئة دال)</w:t>
            </w:r>
            <w:r w:rsidRPr="006A3E34">
              <w:rPr>
                <w:rFonts w:ascii="Arabic Typesetting" w:hAnsi="Arabic Typesetting" w:cs="Arabic Typesetting"/>
                <w:color w:val="000000"/>
                <w:sz w:val="36"/>
                <w:szCs w:val="36"/>
                <w:rtl/>
              </w:rPr>
              <w:t xml:space="preserve">: </w:t>
            </w:r>
            <w:r w:rsidRPr="006A3E34">
              <w:rPr>
                <w:rFonts w:ascii="Arabic Typesetting" w:hAnsi="Arabic Typesetting" w:cs="Arabic Typesetting"/>
                <w:sz w:val="36"/>
                <w:szCs w:val="36"/>
                <w:rtl/>
              </w:rPr>
              <w:t xml:space="preserve">تبادل التجارب حول المشروعات التعاونية مثل مشروع </w:t>
            </w:r>
            <w:proofErr w:type="spellStart"/>
            <w:r w:rsidRPr="006A3E34">
              <w:rPr>
                <w:rFonts w:ascii="Arabic Typesetting" w:hAnsi="Arabic Typesetting" w:cs="Arabic Typesetting"/>
                <w:sz w:val="36"/>
                <w:szCs w:val="36"/>
                <w:rtl/>
              </w:rPr>
              <w:t>المجين</w:t>
            </w:r>
            <w:proofErr w:type="spellEnd"/>
            <w:r w:rsidRPr="006A3E34">
              <w:rPr>
                <w:rFonts w:ascii="Arabic Typesetting" w:hAnsi="Arabic Typesetting" w:cs="Arabic Typesetting"/>
                <w:sz w:val="36"/>
                <w:szCs w:val="36"/>
                <w:rtl/>
              </w:rPr>
              <w:t xml:space="preserve"> البشري وكذا نماذج الملكية الفكرية.</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ميزانية المشروع</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rtl/>
              </w:rPr>
            </w:pPr>
            <w:r w:rsidRPr="006A3E34">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6A3E34">
              <w:rPr>
                <w:rFonts w:ascii="Arabic Typesetting" w:hAnsi="Arabic Typesetting" w:cs="Arabic Typesetting"/>
                <w:color w:val="000000"/>
                <w:sz w:val="36"/>
                <w:szCs w:val="36"/>
                <w:rtl/>
              </w:rPr>
              <w:t xml:space="preserve">متعلقة بالموظفين: </w:t>
            </w:r>
            <w:r w:rsidRPr="006A3E34">
              <w:rPr>
                <w:rFonts w:ascii="Arabic Typesetting" w:hAnsi="Arabic Typesetting" w:cs="Arabic Typesetting"/>
                <w:color w:val="000000"/>
                <w:sz w:val="36"/>
                <w:szCs w:val="36"/>
                <w:rtl/>
                <w:lang w:bidi="ar-EG"/>
              </w:rPr>
              <w:t>000</w:t>
            </w:r>
            <w:r w:rsidRPr="006A3E34">
              <w:rPr>
                <w:rFonts w:ascii="Arabic Typesetting" w:hAnsi="Arabic Typesetting" w:cs="Arabic Typesetting"/>
                <w:color w:val="000000"/>
                <w:sz w:val="36"/>
                <w:szCs w:val="36"/>
                <w:rtl/>
              </w:rPr>
              <w:t xml:space="preserve"> 734 فرنك سويسري.</w:t>
            </w:r>
          </w:p>
          <w:p w:rsidR="002A2D06" w:rsidRPr="006A3E34" w:rsidRDefault="002A2D06" w:rsidP="002A2D06">
            <w:pPr>
              <w:bidi/>
              <w:spacing w:after="180" w:line="300" w:lineRule="exact"/>
              <w:rPr>
                <w:rFonts w:ascii="Arabic Typesetting" w:hAnsi="Arabic Typesetting" w:cs="Arabic Typesetting"/>
                <w:color w:val="000000"/>
                <w:sz w:val="36"/>
                <w:szCs w:val="36"/>
                <w:rtl/>
              </w:rPr>
            </w:pPr>
            <w:r w:rsidRPr="006A3E34">
              <w:rPr>
                <w:rFonts w:ascii="Arabic Typesetting" w:hAnsi="Arabic Typesetting" w:cs="Arabic Typesetting"/>
                <w:color w:val="000000"/>
                <w:sz w:val="36"/>
                <w:szCs w:val="36"/>
                <w:rtl/>
              </w:rPr>
              <w:t>التكاليف المتعلقة بالموظفين: 000 161 فرنك سويسري.</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تاريخ بدء المشروع</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rtl/>
              </w:rPr>
            </w:pPr>
            <w:r w:rsidRPr="006A3E34">
              <w:rPr>
                <w:rFonts w:ascii="Arabic Typesetting" w:hAnsi="Arabic Typesetting" w:cs="Arabic Typesetting"/>
                <w:color w:val="000000"/>
                <w:sz w:val="36"/>
                <w:szCs w:val="36"/>
                <w:rtl/>
              </w:rPr>
              <w:t>يناير 2011</w:t>
            </w:r>
            <w:r w:rsidRPr="006A3E34">
              <w:rPr>
                <w:rFonts w:ascii="Arabic Typesetting" w:hAnsi="Arabic Typesetting" w:cs="Arabic Typesetting" w:hint="cs"/>
                <w:color w:val="000000"/>
                <w:sz w:val="36"/>
                <w:szCs w:val="36"/>
                <w:rtl/>
              </w:rPr>
              <w:t>.</w:t>
            </w:r>
            <w:r w:rsidRPr="006A3E34">
              <w:rPr>
                <w:rFonts w:ascii="Arabic Typesetting" w:hAnsi="Arabic Typesetting" w:cs="Arabic Typesetting"/>
                <w:color w:val="000000"/>
                <w:sz w:val="36"/>
                <w:szCs w:val="36"/>
                <w:rtl/>
              </w:rPr>
              <w:t xml:space="preserve"> </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مدة المشروع</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rtl/>
              </w:rPr>
            </w:pPr>
            <w:r w:rsidRPr="006A3E34">
              <w:rPr>
                <w:rFonts w:ascii="Arabic Typesetting" w:hAnsi="Arabic Typesetting" w:cs="Arabic Typesetting"/>
                <w:color w:val="000000"/>
                <w:sz w:val="36"/>
                <w:szCs w:val="36"/>
                <w:rtl/>
              </w:rPr>
              <w:t>30 شهراً.</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sz w:val="36"/>
                <w:szCs w:val="36"/>
                <w:rtl/>
              </w:rPr>
            </w:pPr>
            <w:r w:rsidRPr="006A3E34">
              <w:rPr>
                <w:rFonts w:ascii="Arabic Typesetting" w:hAnsi="Arabic Typesetting" w:cs="Arabic Typesetting"/>
                <w:color w:val="000000"/>
                <w:sz w:val="36"/>
                <w:szCs w:val="36"/>
                <w:rtl/>
              </w:rPr>
              <w:t>قطاع الابتكار ونقل التكنولوجيا، قطاع الابتكار والتكنولوجيا؛</w:t>
            </w:r>
          </w:p>
          <w:p w:rsidR="002A2D06" w:rsidRPr="006A3E34" w:rsidRDefault="002A2D06" w:rsidP="002A2D06">
            <w:pPr>
              <w:bidi/>
              <w:spacing w:after="180" w:line="300" w:lineRule="exact"/>
              <w:rPr>
                <w:rFonts w:ascii="Arabic Typesetting" w:hAnsi="Arabic Typesetting" w:cs="Arabic Typesetting"/>
                <w:color w:val="000000"/>
                <w:sz w:val="36"/>
                <w:szCs w:val="36"/>
                <w:rtl/>
              </w:rPr>
            </w:pPr>
            <w:r w:rsidRPr="006A3E34">
              <w:rPr>
                <w:rFonts w:ascii="Arabic Typesetting" w:hAnsi="Arabic Typesetting" w:cs="Arabic Typesetting"/>
                <w:sz w:val="36"/>
                <w:szCs w:val="36"/>
                <w:rtl/>
              </w:rPr>
              <w:t>شعبة الدراسات الاقتصادية والإحصائيات.</w:t>
            </w:r>
            <w:r w:rsidRPr="006A3E34">
              <w:rPr>
                <w:rFonts w:ascii="Arabic Typesetting" w:hAnsi="Arabic Typesetting" w:cs="Arabic Typesetting"/>
                <w:color w:val="000000"/>
                <w:sz w:val="36"/>
                <w:szCs w:val="36"/>
                <w:rtl/>
              </w:rPr>
              <w:t xml:space="preserve"> </w:t>
            </w:r>
          </w:p>
          <w:p w:rsidR="002A2D06" w:rsidRPr="006A3E34" w:rsidRDefault="002A2D06" w:rsidP="002A2D06">
            <w:pPr>
              <w:bidi/>
              <w:spacing w:after="180" w:line="300" w:lineRule="exact"/>
              <w:rPr>
                <w:rFonts w:ascii="Arabic Typesetting" w:hAnsi="Arabic Typesetting" w:cs="Arabic Typesetting"/>
                <w:color w:val="000000"/>
                <w:sz w:val="36"/>
                <w:szCs w:val="36"/>
                <w:rtl/>
              </w:rPr>
            </w:pPr>
            <w:r w:rsidRPr="006A3E34">
              <w:rPr>
                <w:rFonts w:ascii="Arabic Typesetting" w:hAnsi="Arabic Typesetting" w:cs="Arabic Typesetting"/>
                <w:color w:val="000000"/>
                <w:sz w:val="36"/>
                <w:szCs w:val="36"/>
                <w:rtl/>
              </w:rPr>
              <w:t>الصلة ببرامج الويبو: 1، 8، 9، 10، 16، و18.</w:t>
            </w:r>
          </w:p>
        </w:tc>
      </w:tr>
      <w:tr w:rsidR="002A2D06" w:rsidRPr="00E85A5D"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bidi/>
              <w:spacing w:after="180" w:line="300" w:lineRule="exact"/>
              <w:rPr>
                <w:rFonts w:ascii="Arabic Typesetting" w:hAnsi="Arabic Typesetting" w:cs="Arabic Typesetting"/>
                <w:color w:val="000000"/>
                <w:sz w:val="36"/>
                <w:szCs w:val="36"/>
                <w:u w:val="single"/>
                <w:rtl/>
              </w:rPr>
            </w:pPr>
            <w:r w:rsidRPr="006A3E34">
              <w:rPr>
                <w:rFonts w:ascii="Arabic Typesetting" w:hAnsi="Arabic Typesetting" w:cs="Arabic Typesetting"/>
                <w:color w:val="000000"/>
                <w:sz w:val="36"/>
                <w:szCs w:val="36"/>
                <w:u w:val="single"/>
                <w:rtl/>
              </w:rPr>
              <w:t>وصف موجز للمشروع</w:t>
            </w:r>
          </w:p>
        </w:tc>
        <w:tc>
          <w:tcPr>
            <w:tcW w:w="6984" w:type="dxa"/>
            <w:tcBorders>
              <w:top w:val="single" w:sz="4" w:space="0" w:color="auto"/>
              <w:left w:val="single" w:sz="4" w:space="0" w:color="auto"/>
              <w:bottom w:val="single" w:sz="4" w:space="0" w:color="auto"/>
              <w:right w:val="single" w:sz="4" w:space="0" w:color="auto"/>
            </w:tcBorders>
          </w:tcPr>
          <w:p w:rsidR="002A2D06" w:rsidRPr="006A3E34" w:rsidRDefault="002A2D06" w:rsidP="002A2D06">
            <w:pPr>
              <w:pStyle w:val="NormalWeb"/>
              <w:bidi/>
              <w:spacing w:before="0" w:beforeAutospacing="0" w:after="180" w:afterAutospacing="0" w:line="300" w:lineRule="exact"/>
              <w:rPr>
                <w:rFonts w:ascii="Arabic Typesetting" w:hAnsi="Arabic Typesetting" w:cs="Arabic Typesetting"/>
                <w:sz w:val="36"/>
                <w:szCs w:val="36"/>
              </w:rPr>
            </w:pPr>
            <w:r w:rsidRPr="006A3E34">
              <w:rPr>
                <w:rFonts w:ascii="Arabic Typesetting" w:hAnsi="Arabic Typesetting" w:cs="Arabic Typesetting"/>
                <w:sz w:val="36"/>
                <w:szCs w:val="36"/>
                <w:rtl/>
              </w:rPr>
              <w:t>تستجمع المشروعات ا</w:t>
            </w:r>
            <w:r>
              <w:rPr>
                <w:rFonts w:ascii="Arabic Typesetting" w:hAnsi="Arabic Typesetting" w:cs="Arabic Typesetting"/>
                <w:sz w:val="36"/>
                <w:szCs w:val="36"/>
                <w:rtl/>
              </w:rPr>
              <w:t>لتعاونية المفتوحة حلولا ابتكاري</w:t>
            </w:r>
            <w:r>
              <w:rPr>
                <w:rFonts w:ascii="Arabic Typesetting" w:hAnsi="Arabic Typesetting" w:cs="Arabic Typesetting" w:hint="cs"/>
                <w:sz w:val="36"/>
                <w:szCs w:val="36"/>
                <w:rtl/>
              </w:rPr>
              <w:t>ة</w:t>
            </w:r>
            <w:r w:rsidRPr="006A3E34">
              <w:rPr>
                <w:rFonts w:ascii="Arabic Typesetting" w:hAnsi="Arabic Typesetting" w:cs="Arabic Typesetting"/>
                <w:sz w:val="36"/>
                <w:szCs w:val="36"/>
                <w:rtl/>
              </w:rPr>
              <w:t xml:space="preserve"> من المخترعين ومذللي</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المشكلات في مختلف أنحاء العالم بفضل تبادل أفضل الممارسات بين جهات عدة</w:t>
            </w:r>
            <w:r w:rsidRPr="006A3E34">
              <w:rPr>
                <w:rFonts w:ascii="Arabic Typesetting" w:hAnsi="Arabic Typesetting" w:cs="Arabic Typesetting"/>
                <w:sz w:val="36"/>
                <w:szCs w:val="36"/>
              </w:rPr>
              <w:t>.</w:t>
            </w:r>
          </w:p>
          <w:p w:rsidR="002A2D06" w:rsidRDefault="002A2D06" w:rsidP="002A2D06">
            <w:pPr>
              <w:bidi/>
              <w:spacing w:after="180" w:line="300" w:lineRule="exact"/>
              <w:rPr>
                <w:rFonts w:ascii="Arabic Typesetting" w:hAnsi="Arabic Typesetting" w:cs="Arabic Typesetting"/>
                <w:sz w:val="36"/>
                <w:szCs w:val="36"/>
                <w:rtl/>
              </w:rPr>
            </w:pPr>
            <w:r w:rsidRPr="006A3E34">
              <w:rPr>
                <w:rFonts w:ascii="Arabic Typesetting" w:hAnsi="Arabic Typesetting" w:cs="Arabic Typesetting"/>
                <w:sz w:val="36"/>
                <w:szCs w:val="36"/>
                <w:rtl/>
              </w:rPr>
              <w:t>وفي هذا السياق، يبادر هذا المشروع بمجموعة من الأنشطة مستكشفا إياها من أجل</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تبادل التجارب في أطر الابتكار المفتوح (بما فيها بيئات العمل التي يتمحور المستخدم في بؤرة اهتمامها، والتي يشارك فيها المستخدم في الابتكارات من خلال اتفاقات تعاونية مفتوحة) في البلدان</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المتقدمة والبلدان النامية، فضلا عن نماذج الملكية الفكرية. ويمكن تعريف الابتكار</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التعاوني المفتوح بأنه ارتشاح، وارتشاح عكسي للمعرفة من خلال غشاء مسامي يفصل منظمة</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أو جماعة عن بيئتها. ويمكن تعزيز هذا الأمر من خلال العديد من الترتيبات. وتشمل هذه الترتيبات على نماذج تقليدية بصورة أكب</w:t>
            </w:r>
            <w:r>
              <w:rPr>
                <w:rFonts w:ascii="Arabic Typesetting" w:hAnsi="Arabic Typesetting" w:cs="Arabic Typesetting"/>
                <w:sz w:val="36"/>
                <w:szCs w:val="36"/>
                <w:rtl/>
              </w:rPr>
              <w:t>ر، مثل الترخيص (على سبيل المثال</w:t>
            </w:r>
            <w:r>
              <w:rPr>
                <w:rFonts w:ascii="Arabic Typesetting" w:hAnsi="Arabic Typesetting" w:cs="Arabic Typesetting" w:hint="cs"/>
                <w:sz w:val="36"/>
                <w:szCs w:val="36"/>
                <w:rtl/>
              </w:rPr>
              <w:t xml:space="preserve">: </w:t>
            </w:r>
            <w:r w:rsidRPr="006A3E34">
              <w:rPr>
                <w:rFonts w:ascii="Arabic Typesetting" w:hAnsi="Arabic Typesetting" w:cs="Arabic Typesetting"/>
                <w:sz w:val="36"/>
                <w:szCs w:val="36"/>
                <w:rtl/>
              </w:rPr>
              <w:t>البراءات ونماذج المنفعة والعلامات التجارية وحقوق المؤلف والتصميمات الصناعية وأس</w:t>
            </w:r>
            <w:r>
              <w:rPr>
                <w:rFonts w:ascii="Arabic Typesetting" w:hAnsi="Arabic Typesetting" w:cs="Arabic Typesetting"/>
                <w:sz w:val="36"/>
                <w:szCs w:val="36"/>
                <w:rtl/>
              </w:rPr>
              <w:t>رار المهنة)، والتعاقد من الباطن</w:t>
            </w:r>
            <w:r w:rsidRPr="006A3E34">
              <w:rPr>
                <w:rFonts w:ascii="Arabic Typesetting" w:hAnsi="Arabic Typesetting" w:cs="Arabic Typesetting"/>
                <w:sz w:val="36"/>
                <w:szCs w:val="36"/>
                <w:rtl/>
              </w:rPr>
              <w:t xml:space="preserve"> وعقود البحث والتطوير التعاونية والمشاريع التجارية المشتركة. كما تتضمن بعض الخيارات </w:t>
            </w:r>
            <w:r w:rsidRPr="006A3E34">
              <w:rPr>
                <w:rFonts w:ascii="Arabic Typesetting" w:hAnsi="Arabic Typesetting" w:cs="Arabic Typesetting"/>
                <w:color w:val="000000"/>
                <w:sz w:val="36"/>
                <w:szCs w:val="36"/>
                <w:rtl/>
              </w:rPr>
              <w:t xml:space="preserve">التوجهات المدعومة </w:t>
            </w:r>
            <w:r w:rsidRPr="006A3E34">
              <w:rPr>
                <w:rFonts w:ascii="Arabic Typesetting" w:hAnsi="Arabic Typesetting" w:cs="Arabic Typesetting" w:hint="cs"/>
                <w:color w:val="000000"/>
                <w:sz w:val="36"/>
                <w:szCs w:val="36"/>
                <w:rtl/>
              </w:rPr>
              <w:t>بالإنترنت</w:t>
            </w:r>
            <w:r w:rsidRPr="006A3E34">
              <w:rPr>
                <w:rFonts w:ascii="Arabic Typesetting" w:hAnsi="Arabic Typesetting" w:cs="Arabic Typesetting"/>
                <w:color w:val="000000"/>
                <w:sz w:val="36"/>
                <w:szCs w:val="36"/>
                <w:rtl/>
              </w:rPr>
              <w:t xml:space="preserve"> والتي تعزز الابتكار المدفوع </w:t>
            </w:r>
            <w:r>
              <w:rPr>
                <w:rFonts w:ascii="Arabic Typesetting" w:hAnsi="Arabic Typesetting" w:cs="Arabic Typesetting" w:hint="cs"/>
                <w:color w:val="000000"/>
                <w:sz w:val="36"/>
                <w:szCs w:val="36"/>
                <w:rtl/>
              </w:rPr>
              <w:t xml:space="preserve">برغبات </w:t>
            </w:r>
            <w:r w:rsidRPr="006A3E34">
              <w:rPr>
                <w:rFonts w:ascii="Arabic Typesetting" w:hAnsi="Arabic Typesetting" w:cs="Arabic Typesetting"/>
                <w:color w:val="000000"/>
                <w:sz w:val="36"/>
                <w:szCs w:val="36"/>
                <w:rtl/>
              </w:rPr>
              <w:t>العميل ويشمل، من</w:t>
            </w:r>
            <w:r w:rsidRPr="006A3E34">
              <w:rPr>
                <w:rFonts w:ascii="Arabic Typesetting" w:hAnsi="Arabic Typesetting" w:cs="Arabic Typesetting" w:hint="cs"/>
                <w:color w:val="000000"/>
                <w:sz w:val="36"/>
                <w:szCs w:val="36"/>
                <w:rtl/>
              </w:rPr>
              <w:t xml:space="preserve"> بين</w:t>
            </w:r>
            <w:r w:rsidRPr="006A3E34">
              <w:rPr>
                <w:rFonts w:ascii="Arabic Typesetting" w:hAnsi="Arabic Typesetting" w:cs="Arabic Typesetting"/>
                <w:color w:val="000000"/>
                <w:sz w:val="36"/>
                <w:szCs w:val="36"/>
                <w:rtl/>
              </w:rPr>
              <w:t xml:space="preserve"> جملة أمور أخرى، </w:t>
            </w:r>
            <w:r w:rsidRPr="006A3E34">
              <w:rPr>
                <w:rFonts w:ascii="Arabic Typesetting" w:hAnsi="Arabic Typesetting" w:cs="Arabic Typesetting"/>
                <w:sz w:val="36"/>
                <w:szCs w:val="36"/>
                <w:rtl/>
              </w:rPr>
              <w:t xml:space="preserve">البحث عن مصادر خارجية ومهام </w:t>
            </w:r>
            <w:proofErr w:type="spellStart"/>
            <w:r w:rsidRPr="006A3E34">
              <w:rPr>
                <w:rFonts w:ascii="Arabic Typesetting" w:hAnsi="Arabic Typesetting" w:cs="Arabic Typesetting"/>
                <w:sz w:val="36"/>
                <w:szCs w:val="36"/>
                <w:rtl/>
              </w:rPr>
              <w:t>التعهيد</w:t>
            </w:r>
            <w:proofErr w:type="spellEnd"/>
            <w:r w:rsidRPr="006A3E34">
              <w:rPr>
                <w:rFonts w:ascii="Arabic Typesetting" w:hAnsi="Arabic Typesetting" w:cs="Arabic Typesetting"/>
                <w:sz w:val="36"/>
                <w:szCs w:val="36"/>
                <w:rtl/>
              </w:rPr>
              <w:t xml:space="preserve"> لمجموعات مختلفة ومسابقات الأفكار و</w:t>
            </w:r>
            <w:r>
              <w:rPr>
                <w:rFonts w:ascii="Arabic Typesetting" w:hAnsi="Arabic Typesetting" w:cs="Arabic Typesetting" w:hint="cs"/>
                <w:sz w:val="36"/>
                <w:szCs w:val="36"/>
                <w:rtl/>
              </w:rPr>
              <w:t>المشتركات الإبداعية و</w:t>
            </w:r>
            <w:r w:rsidRPr="006A3E34">
              <w:rPr>
                <w:rFonts w:ascii="Arabic Typesetting" w:hAnsi="Arabic Typesetting" w:cs="Arabic Typesetting"/>
                <w:color w:val="000000"/>
                <w:sz w:val="36"/>
                <w:szCs w:val="36"/>
                <w:rtl/>
              </w:rPr>
              <w:t>برمجيات المصدر المفتوح. و</w:t>
            </w:r>
            <w:r w:rsidRPr="006A3E34">
              <w:rPr>
                <w:rFonts w:ascii="Arabic Typesetting" w:hAnsi="Arabic Typesetting" w:cs="Arabic Typesetting"/>
                <w:sz w:val="36"/>
                <w:szCs w:val="36"/>
                <w:rtl/>
              </w:rPr>
              <w:t>يهدف هذا المشروع إلى استكشاف</w:t>
            </w:r>
            <w:r>
              <w:rPr>
                <w:rFonts w:ascii="Arabic Typesetting" w:hAnsi="Arabic Typesetting" w:cs="Arabic Typesetting" w:hint="cs"/>
                <w:sz w:val="36"/>
                <w:szCs w:val="36"/>
                <w:rtl/>
              </w:rPr>
              <w:t>/فحص</w:t>
            </w:r>
            <w:r w:rsidRPr="006A3E34">
              <w:rPr>
                <w:rFonts w:ascii="Arabic Typesetting" w:hAnsi="Arabic Typesetting" w:cs="Arabic Typesetting"/>
                <w:sz w:val="36"/>
                <w:szCs w:val="36"/>
                <w:rtl/>
              </w:rPr>
              <w:t xml:space="preserve"> نماذج من المبادرات التعاونية</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المفتوحة وفحص صلاتها بنماذج الملكية الفكرية من خلال دراسة تصنيفية تحليلية. وبعد</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تبادل للآراء و</w:t>
            </w:r>
            <w:r>
              <w:rPr>
                <w:rFonts w:ascii="Arabic Typesetting" w:hAnsi="Arabic Typesetting" w:cs="Arabic Typesetting" w:hint="cs"/>
                <w:sz w:val="36"/>
                <w:szCs w:val="36"/>
                <w:rtl/>
              </w:rPr>
              <w:t xml:space="preserve">التعرف على </w:t>
            </w:r>
            <w:r w:rsidRPr="006A3E34">
              <w:rPr>
                <w:rFonts w:ascii="Arabic Typesetting" w:hAnsi="Arabic Typesetting" w:cs="Arabic Typesetting"/>
                <w:sz w:val="36"/>
                <w:szCs w:val="36"/>
                <w:rtl/>
              </w:rPr>
              <w:t>أفضل الممارسات من الدول الأعضاء والخبراء، ستحرص الدراسة على تقييم</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المميزات والعيوب في المشروعات الجارية واستخلاص الدروس المستفادة منها. ولكي يمكن تبادل</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المعلومات والتجارب مع كافة أصحاب المصلحة على أوسع نطاق ممكن، يقترح المشروع إنشاء "واجهة تفاعلية بشأن</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المشروعات التعاونية المفتوحة والنماذج القائمة على الملكية الفكري</w:t>
            </w:r>
            <w:r w:rsidRPr="006A3E34">
              <w:rPr>
                <w:rFonts w:ascii="Arabic Typesetting" w:hAnsi="Arabic Typesetting" w:cs="Arabic Typesetting" w:hint="cs"/>
                <w:sz w:val="36"/>
                <w:szCs w:val="36"/>
                <w:rtl/>
              </w:rPr>
              <w:t>ة"</w:t>
            </w:r>
            <w:r w:rsidRPr="006A3E34">
              <w:rPr>
                <w:rFonts w:ascii="Arabic Typesetting" w:hAnsi="Arabic Typesetting" w:cs="Arabic Typesetting"/>
                <w:sz w:val="36"/>
                <w:szCs w:val="36"/>
              </w:rPr>
              <w:t>.</w:t>
            </w:r>
          </w:p>
          <w:p w:rsidR="002A2D06"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sidRPr="006A3E34">
              <w:rPr>
                <w:rFonts w:ascii="Arabic Typesetting" w:hAnsi="Arabic Typesetting" w:cs="Arabic Typesetting"/>
                <w:sz w:val="36"/>
                <w:szCs w:val="36"/>
                <w:rtl/>
              </w:rPr>
              <w:t>ويتألف المشروع من اقتراحات ترمي إلى استحداث واجهة تفاعلية لتبادل التجارب في</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 xml:space="preserve">المشروعات التعاونية المفتوحة، مثل مشروع </w:t>
            </w:r>
            <w:proofErr w:type="spellStart"/>
            <w:r w:rsidRPr="006A3E34">
              <w:rPr>
                <w:rFonts w:ascii="Arabic Typesetting" w:hAnsi="Arabic Typesetting" w:cs="Arabic Typesetting"/>
                <w:sz w:val="36"/>
                <w:szCs w:val="36"/>
                <w:rtl/>
              </w:rPr>
              <w:t>المجين</w:t>
            </w:r>
            <w:proofErr w:type="spellEnd"/>
            <w:r w:rsidRPr="006A3E34">
              <w:rPr>
                <w:rFonts w:ascii="Arabic Typesetting" w:hAnsi="Arabic Typesetting" w:cs="Arabic Typesetting"/>
                <w:sz w:val="36"/>
                <w:szCs w:val="36"/>
                <w:rtl/>
              </w:rPr>
              <w:t xml:space="preserve"> البشري فضلا عن نماذج الملكية</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 xml:space="preserve">الفكرية. ويراد باصطلاح "الواجهة التفاعلية" بوابة رقمية مفتوحة من </w:t>
            </w:r>
            <w:r w:rsidRPr="006A3E34">
              <w:rPr>
                <w:rFonts w:ascii="Arabic Typesetting" w:hAnsi="Arabic Typesetting" w:cs="Arabic Typesetting" w:hint="cs"/>
                <w:sz w:val="36"/>
                <w:szCs w:val="36"/>
                <w:rtl/>
              </w:rPr>
              <w:t>الجانبين</w:t>
            </w:r>
            <w:r w:rsidRPr="006A3E34">
              <w:rPr>
                <w:rFonts w:ascii="Arabic Typesetting" w:hAnsi="Arabic Typesetting" w:cs="Arabic Typesetting"/>
                <w:sz w:val="36"/>
                <w:szCs w:val="36"/>
                <w:rtl/>
              </w:rPr>
              <w:t xml:space="preserve"> وتضم</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موقعا إلكترونيا ومنتدى إلكترونيا. ويقوم الموقع الإلكتروني (وظيفة الإرسال) مقام</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مركز إيداع يمكن الاطلاع من خلاله على الدراسات والتجارب في المشروعات التعاونية</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 xml:space="preserve">المفتوحة </w:t>
            </w:r>
            <w:r w:rsidRPr="006A3E34">
              <w:rPr>
                <w:rFonts w:ascii="Arabic Typesetting" w:hAnsi="Arabic Typesetting" w:cs="Arabic Typesetting"/>
                <w:sz w:val="36"/>
                <w:szCs w:val="36"/>
                <w:rtl/>
              </w:rPr>
              <w:lastRenderedPageBreak/>
              <w:t>والنماذج القائمة على الملكية الفكرية. وأما المنتدى الإلكتروني (وظيفة</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التسلّم) فهو محطة لتسلّم ردود الفعل والانطباعات من أصحاب التجارب في وعلى المشروعات التعاونية</w:t>
            </w:r>
            <w:r w:rsidRPr="006A3E34">
              <w:rPr>
                <w:rFonts w:ascii="Arabic Typesetting" w:hAnsi="Arabic Typesetting" w:cs="Arabic Typesetting"/>
                <w:sz w:val="36"/>
                <w:szCs w:val="36"/>
              </w:rPr>
              <w:t xml:space="preserve"> </w:t>
            </w:r>
            <w:r w:rsidRPr="006A3E34">
              <w:rPr>
                <w:rFonts w:ascii="Arabic Typesetting" w:hAnsi="Arabic Typesetting" w:cs="Arabic Typesetting"/>
                <w:sz w:val="36"/>
                <w:szCs w:val="36"/>
                <w:rtl/>
              </w:rPr>
              <w:t>المفتوحة والنماذج القائمة على الملكية الفكرية.</w:t>
            </w:r>
          </w:p>
          <w:p w:rsidR="002A2D06" w:rsidRDefault="002A2D06" w:rsidP="002A2D06">
            <w:pPr>
              <w:pStyle w:val="NormalWeb"/>
              <w:bidi/>
              <w:spacing w:before="0" w:beforeAutospacing="0" w:after="180" w:afterAutospacing="0" w:line="30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والتالي بعد الأنشطة المتوخاة التي يتعين الاضطلاع بها في إطار المشروع (انظر الوثيقة </w:t>
            </w:r>
            <w:r>
              <w:rPr>
                <w:rFonts w:ascii="Arabic Typesetting" w:hAnsi="Arabic Typesetting" w:cs="Arabic Typesetting"/>
                <w:sz w:val="36"/>
                <w:szCs w:val="36"/>
              </w:rPr>
              <w:t>CDIP/6/6 Rev</w:t>
            </w:r>
            <w:r>
              <w:rPr>
                <w:rFonts w:ascii="Arabic Typesetting" w:hAnsi="Arabic Typesetting" w:cs="Arabic Typesetting" w:hint="cs"/>
                <w:sz w:val="36"/>
                <w:szCs w:val="36"/>
                <w:rtl/>
                <w:lang w:bidi="ar-EG"/>
              </w:rPr>
              <w:t>):</w:t>
            </w:r>
          </w:p>
          <w:p w:rsidR="002A2D06"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النشاط 1. </w:t>
            </w:r>
            <w:r w:rsidRPr="001A64B7">
              <w:rPr>
                <w:rFonts w:ascii="Arabic Typesetting" w:hAnsi="Arabic Typesetting" w:cs="Arabic Typesetting"/>
                <w:sz w:val="36"/>
                <w:szCs w:val="36"/>
                <w:rtl/>
              </w:rPr>
              <w:t>مشروع دراسة تصنيفية تحليلية ترمي إلى تحديد وتجميع وتحليل وربط مبادرات تعاونية مفتوحة مختلفة وما يقابلها من نماذج ملكية فكرية تستند إليها</w:t>
            </w:r>
            <w:r>
              <w:rPr>
                <w:rFonts w:ascii="Arabic Typesetting" w:hAnsi="Arabic Typesetting" w:cs="Arabic Typesetting" w:hint="cs"/>
                <w:sz w:val="36"/>
                <w:szCs w:val="36"/>
                <w:rtl/>
              </w:rPr>
              <w:t>.</w:t>
            </w:r>
          </w:p>
          <w:p w:rsidR="002A2D06"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النشاط 2. </w:t>
            </w:r>
            <w:r w:rsidRPr="001A64B7">
              <w:rPr>
                <w:rFonts w:ascii="Arabic Typesetting" w:hAnsi="Arabic Typesetting" w:cs="Arabic Typesetting"/>
                <w:sz w:val="36"/>
                <w:szCs w:val="36"/>
                <w:rtl/>
              </w:rPr>
              <w:t>تنظيم اجتماعات مفتوحة للدول الأعضاء من أجل نقاش بَنّاء حول</w:t>
            </w:r>
            <w:r w:rsidRPr="001A64B7">
              <w:rPr>
                <w:rFonts w:ascii="Arabic Typesetting" w:hAnsi="Arabic Typesetting" w:cs="Arabic Typesetting"/>
                <w:sz w:val="36"/>
                <w:szCs w:val="36"/>
              </w:rPr>
              <w:t xml:space="preserve"> </w:t>
            </w:r>
            <w:r w:rsidRPr="001A64B7">
              <w:rPr>
                <w:rFonts w:ascii="Arabic Typesetting" w:hAnsi="Arabic Typesetting" w:cs="Arabic Typesetting"/>
                <w:sz w:val="36"/>
                <w:szCs w:val="36"/>
                <w:rtl/>
              </w:rPr>
              <w:t>جوهر النهج المستخدم وتركيبته المنطقية ومراحله</w:t>
            </w:r>
            <w:r>
              <w:rPr>
                <w:rFonts w:ascii="Arabic Typesetting" w:hAnsi="Arabic Typesetting" w:cs="Arabic Typesetting" w:hint="cs"/>
                <w:sz w:val="36"/>
                <w:szCs w:val="36"/>
                <w:rtl/>
              </w:rPr>
              <w:t>.</w:t>
            </w:r>
          </w:p>
          <w:p w:rsidR="002A2D06"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النشاط 3. </w:t>
            </w:r>
            <w:r w:rsidRPr="001A64B7">
              <w:rPr>
                <w:rFonts w:ascii="Arabic Typesetting" w:hAnsi="Arabic Typesetting" w:cs="Arabic Typesetting"/>
                <w:sz w:val="36"/>
                <w:szCs w:val="36"/>
                <w:rtl/>
              </w:rPr>
              <w:t>استكم</w:t>
            </w:r>
            <w:r w:rsidRPr="001A64B7">
              <w:rPr>
                <w:rFonts w:ascii="Arabic Typesetting" w:hAnsi="Arabic Typesetting" w:cs="Arabic Typesetting"/>
                <w:sz w:val="36"/>
                <w:szCs w:val="36"/>
                <w:rtl/>
                <w:lang w:bidi="ar-EG"/>
              </w:rPr>
              <w:t>ا</w:t>
            </w:r>
            <w:r w:rsidRPr="001A64B7">
              <w:rPr>
                <w:rFonts w:ascii="Arabic Typesetting" w:hAnsi="Arabic Typesetting" w:cs="Arabic Typesetting"/>
                <w:sz w:val="36"/>
                <w:szCs w:val="36"/>
                <w:rtl/>
              </w:rPr>
              <w:t>ل دراسة تقييمية معمقة</w:t>
            </w:r>
            <w:r w:rsidRPr="001A64B7">
              <w:rPr>
                <w:rFonts w:ascii="Arabic Typesetting" w:hAnsi="Arabic Typesetting" w:cs="Arabic Typesetting"/>
                <w:sz w:val="36"/>
                <w:szCs w:val="36"/>
              </w:rPr>
              <w:t xml:space="preserve"> </w:t>
            </w:r>
            <w:r w:rsidRPr="001A64B7">
              <w:rPr>
                <w:rFonts w:ascii="Arabic Typesetting" w:hAnsi="Arabic Typesetting" w:cs="Arabic Typesetting"/>
                <w:sz w:val="36"/>
                <w:szCs w:val="36"/>
                <w:rtl/>
              </w:rPr>
              <w:t>تحدد المميزات والعيوب في المشروعات الجارية</w:t>
            </w:r>
            <w:r>
              <w:rPr>
                <w:rFonts w:ascii="Arabic Typesetting" w:hAnsi="Arabic Typesetting" w:cs="Arabic Typesetting" w:hint="cs"/>
                <w:sz w:val="36"/>
                <w:szCs w:val="36"/>
                <w:rtl/>
              </w:rPr>
              <w:t xml:space="preserve"> </w:t>
            </w:r>
            <w:r w:rsidRPr="00F11A15">
              <w:rPr>
                <w:rFonts w:ascii="Arabic Typesetting" w:hAnsi="Arabic Typesetting" w:cs="Arabic Typesetting"/>
                <w:sz w:val="36"/>
                <w:szCs w:val="36"/>
                <w:rtl/>
              </w:rPr>
              <w:t xml:space="preserve">باستخلاص ما فيها من نماذج الملكية الفكرية </w:t>
            </w:r>
            <w:r w:rsidRPr="001A64B7">
              <w:rPr>
                <w:rFonts w:ascii="Arabic Typesetting" w:hAnsi="Arabic Typesetting" w:cs="Arabic Typesetting"/>
                <w:sz w:val="36"/>
                <w:szCs w:val="36"/>
                <w:rtl/>
              </w:rPr>
              <w:t>لبيئات تعاونية مفتوحة ناجحة</w:t>
            </w:r>
            <w:r>
              <w:rPr>
                <w:rFonts w:ascii="Arabic Typesetting" w:hAnsi="Arabic Typesetting" w:cs="Arabic Typesetting" w:hint="cs"/>
                <w:sz w:val="36"/>
                <w:szCs w:val="36"/>
                <w:rtl/>
              </w:rPr>
              <w:t>.</w:t>
            </w:r>
          </w:p>
          <w:p w:rsidR="002A2D06"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النشاط 4. </w:t>
            </w:r>
            <w:r w:rsidRPr="00F11A15">
              <w:rPr>
                <w:rFonts w:ascii="Arabic Typesetting" w:hAnsi="Arabic Typesetting" w:cs="Arabic Typesetting"/>
                <w:sz w:val="36"/>
                <w:szCs w:val="36"/>
                <w:rtl/>
              </w:rPr>
              <w:t xml:space="preserve">تنظيم اجتماعات الخبراء لتبادل أفضل الممارسات حول المشروعات التعاونية المفتوحة، مثل مشروع </w:t>
            </w:r>
            <w:proofErr w:type="spellStart"/>
            <w:r w:rsidRPr="00F11A15">
              <w:rPr>
                <w:rFonts w:ascii="Arabic Typesetting" w:hAnsi="Arabic Typesetting" w:cs="Arabic Typesetting"/>
                <w:sz w:val="36"/>
                <w:szCs w:val="36"/>
                <w:rtl/>
              </w:rPr>
              <w:t>المجين</w:t>
            </w:r>
            <w:proofErr w:type="spellEnd"/>
            <w:r w:rsidRPr="00F11A15">
              <w:rPr>
                <w:rFonts w:ascii="Arabic Typesetting" w:hAnsi="Arabic Typesetting" w:cs="Arabic Typesetting"/>
                <w:sz w:val="36"/>
                <w:szCs w:val="36"/>
                <w:rtl/>
              </w:rPr>
              <w:t xml:space="preserve"> البشري ومشروع المفوضية الأوروبية بشأن المختبرات الحية المفتوحة واقتراحات الجوائز المقدم من حكومات بنغلاديش</w:t>
            </w:r>
            <w:r>
              <w:rPr>
                <w:rFonts w:ascii="Arabic Typesetting" w:hAnsi="Arabic Typesetting" w:cs="Arabic Typesetting" w:hint="cs"/>
                <w:sz w:val="36"/>
                <w:szCs w:val="36"/>
                <w:rtl/>
              </w:rPr>
              <w:t xml:space="preserve"> و</w:t>
            </w:r>
            <w:r w:rsidRPr="00F11A15">
              <w:rPr>
                <w:rFonts w:ascii="Arabic Typesetting" w:hAnsi="Arabic Typesetting" w:cs="Arabic Typesetting"/>
                <w:sz w:val="36"/>
                <w:szCs w:val="36"/>
                <w:rtl/>
              </w:rPr>
              <w:t>بربادوس</w:t>
            </w:r>
            <w:r>
              <w:rPr>
                <w:rFonts w:ascii="Arabic Typesetting" w:hAnsi="Arabic Typesetting" w:cs="Arabic Typesetting" w:hint="cs"/>
                <w:sz w:val="36"/>
                <w:szCs w:val="36"/>
                <w:rtl/>
              </w:rPr>
              <w:t xml:space="preserve"> و</w:t>
            </w:r>
            <w:r w:rsidRPr="00F11A15">
              <w:rPr>
                <w:rFonts w:ascii="Arabic Typesetting" w:hAnsi="Arabic Typesetting" w:cs="Arabic Typesetting"/>
                <w:sz w:val="36"/>
                <w:szCs w:val="36"/>
                <w:rtl/>
              </w:rPr>
              <w:t xml:space="preserve">بوليفيا وسورينام إلى مجموعة عمل خبراء منظمة الصحة العالمية بشأن تمويل البحث والتطوير، وغير ذلك من تجارب وخبرات الشركات الخاصة مثل </w:t>
            </w:r>
            <w:proofErr w:type="spellStart"/>
            <w:r w:rsidRPr="00F11A15">
              <w:rPr>
                <w:rFonts w:ascii="Arabic Typesetting" w:hAnsi="Arabic Typesetting" w:cs="Arabic Typesetting"/>
                <w:sz w:val="36"/>
                <w:szCs w:val="36"/>
                <w:rtl/>
              </w:rPr>
              <w:t>إنسينتيف</w:t>
            </w:r>
            <w:proofErr w:type="spellEnd"/>
            <w:r w:rsidRPr="00F11A15">
              <w:rPr>
                <w:rFonts w:ascii="Arabic Typesetting" w:hAnsi="Arabic Typesetting" w:cs="Arabic Typesetting"/>
                <w:sz w:val="36"/>
                <w:szCs w:val="36"/>
                <w:rtl/>
              </w:rPr>
              <w:t xml:space="preserve"> (</w:t>
            </w:r>
            <w:proofErr w:type="spellStart"/>
            <w:r w:rsidRPr="00F11A15">
              <w:rPr>
                <w:rFonts w:ascii="Arabic Typesetting" w:hAnsi="Arabic Typesetting" w:cs="Arabic Typesetting"/>
                <w:sz w:val="36"/>
                <w:szCs w:val="36"/>
              </w:rPr>
              <w:t>InnCentive</w:t>
            </w:r>
            <w:proofErr w:type="spellEnd"/>
            <w:r w:rsidRPr="00F11A15">
              <w:rPr>
                <w:rFonts w:ascii="Arabic Typesetting" w:hAnsi="Arabic Typesetting" w:cs="Arabic Typesetting"/>
                <w:sz w:val="36"/>
                <w:szCs w:val="36"/>
                <w:rtl/>
              </w:rPr>
              <w:t>)</w:t>
            </w:r>
            <w:r>
              <w:rPr>
                <w:rFonts w:ascii="Arabic Typesetting" w:hAnsi="Arabic Typesetting" w:cs="Arabic Typesetting" w:hint="cs"/>
                <w:sz w:val="36"/>
                <w:szCs w:val="36"/>
                <w:rtl/>
              </w:rPr>
              <w:t xml:space="preserve"> و</w:t>
            </w:r>
            <w:r w:rsidRPr="00F11A15">
              <w:rPr>
                <w:rFonts w:ascii="Arabic Typesetting" w:hAnsi="Arabic Typesetting" w:cs="Arabic Typesetting"/>
                <w:sz w:val="36"/>
                <w:szCs w:val="36"/>
                <w:rtl/>
              </w:rPr>
              <w:t>ميرك جين إنديكس</w:t>
            </w:r>
            <w:r>
              <w:rPr>
                <w:rFonts w:ascii="Arabic Typesetting" w:hAnsi="Arabic Typesetting" w:cs="Arabic Typesetting" w:hint="cs"/>
                <w:sz w:val="36"/>
                <w:szCs w:val="36"/>
                <w:rtl/>
              </w:rPr>
              <w:t xml:space="preserve"> </w:t>
            </w:r>
            <w:r w:rsidRPr="00F11A15">
              <w:rPr>
                <w:rFonts w:ascii="Arabic Typesetting" w:hAnsi="Arabic Typesetting" w:cs="Arabic Typesetting"/>
                <w:sz w:val="36"/>
                <w:szCs w:val="36"/>
                <w:rtl/>
              </w:rPr>
              <w:t xml:space="preserve">أند </w:t>
            </w:r>
            <w:proofErr w:type="spellStart"/>
            <w:r w:rsidRPr="00F11A15">
              <w:rPr>
                <w:rFonts w:ascii="Arabic Typesetting" w:hAnsi="Arabic Typesetting" w:cs="Arabic Typesetting"/>
                <w:sz w:val="36"/>
                <w:szCs w:val="36"/>
                <w:rtl/>
              </w:rPr>
              <w:t>ناتورا</w:t>
            </w:r>
            <w:proofErr w:type="spellEnd"/>
            <w:r w:rsidRPr="00F11A15">
              <w:rPr>
                <w:rFonts w:ascii="Arabic Typesetting" w:hAnsi="Arabic Typesetting" w:cs="Arabic Typesetting"/>
                <w:sz w:val="36"/>
                <w:szCs w:val="36"/>
                <w:rtl/>
              </w:rPr>
              <w:t xml:space="preserve"> ( </w:t>
            </w:r>
            <w:r w:rsidRPr="00F11A15">
              <w:rPr>
                <w:rFonts w:ascii="Arabic Typesetting" w:hAnsi="Arabic Typesetting" w:cs="Arabic Typesetting"/>
                <w:sz w:val="36"/>
                <w:szCs w:val="36"/>
              </w:rPr>
              <w:t xml:space="preserve">Merck Gene Index and </w:t>
            </w:r>
            <w:proofErr w:type="spellStart"/>
            <w:r w:rsidRPr="00F11A15">
              <w:rPr>
                <w:rFonts w:ascii="Arabic Typesetting" w:hAnsi="Arabic Typesetting" w:cs="Arabic Typesetting"/>
                <w:sz w:val="36"/>
                <w:szCs w:val="36"/>
              </w:rPr>
              <w:t>Natura</w:t>
            </w:r>
            <w:proofErr w:type="spellEnd"/>
            <w:r w:rsidRPr="00F11A15">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p>
          <w:p w:rsidR="002A2D06"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النشاط 5. </w:t>
            </w:r>
            <w:r w:rsidRPr="001A64B7">
              <w:rPr>
                <w:rFonts w:ascii="Arabic Typesetting" w:hAnsi="Arabic Typesetting" w:cs="Arabic Typesetting"/>
                <w:sz w:val="36"/>
                <w:szCs w:val="36"/>
                <w:rtl/>
              </w:rPr>
              <w:t xml:space="preserve">إنشاء واجهة تفاعلية لتبادل التجارب والخبرات، </w:t>
            </w:r>
            <w:r>
              <w:rPr>
                <w:rFonts w:ascii="Arabic Typesetting" w:hAnsi="Arabic Typesetting" w:cs="Arabic Typesetting" w:hint="cs"/>
                <w:sz w:val="36"/>
                <w:szCs w:val="36"/>
                <w:rtl/>
              </w:rPr>
              <w:t>و</w:t>
            </w:r>
            <w:r w:rsidRPr="001A64B7">
              <w:rPr>
                <w:rFonts w:ascii="Arabic Typesetting" w:hAnsi="Arabic Typesetting" w:cs="Arabic Typesetting"/>
                <w:sz w:val="36"/>
                <w:szCs w:val="36"/>
                <w:rtl/>
              </w:rPr>
              <w:t>تضم</w:t>
            </w:r>
            <w:r w:rsidRPr="001A64B7">
              <w:rPr>
                <w:rFonts w:ascii="Arabic Typesetting" w:hAnsi="Arabic Typesetting" w:cs="Arabic Typesetting"/>
                <w:sz w:val="36"/>
                <w:szCs w:val="36"/>
              </w:rPr>
              <w:t xml:space="preserve"> </w:t>
            </w:r>
            <w:r w:rsidRPr="001A64B7">
              <w:rPr>
                <w:rFonts w:ascii="Arabic Typesetting" w:hAnsi="Arabic Typesetting" w:cs="Arabic Typesetting"/>
                <w:sz w:val="36"/>
                <w:szCs w:val="36"/>
                <w:rtl/>
              </w:rPr>
              <w:t>عنصرين: موقع إلكتروني يمكن من خلاله الاطلاع على الدراسات ويقترح أدوات ممكنة في مجال</w:t>
            </w:r>
            <w:r w:rsidRPr="001A64B7">
              <w:rPr>
                <w:rFonts w:ascii="Arabic Typesetting" w:hAnsi="Arabic Typesetting" w:cs="Arabic Typesetting"/>
                <w:sz w:val="36"/>
                <w:szCs w:val="36"/>
              </w:rPr>
              <w:t xml:space="preserve"> </w:t>
            </w:r>
            <w:r w:rsidRPr="001A64B7">
              <w:rPr>
                <w:rFonts w:ascii="Arabic Typesetting" w:hAnsi="Arabic Typesetting" w:cs="Arabic Typesetting"/>
                <w:sz w:val="36"/>
                <w:szCs w:val="36"/>
                <w:rtl/>
              </w:rPr>
              <w:t>الملكية الفكرية، ومنتدى إلكتروني لتسلّم ردود الفعل والتعليقات من وعلى التجارب في المشروعات</w:t>
            </w:r>
            <w:r w:rsidRPr="001A64B7">
              <w:rPr>
                <w:rFonts w:ascii="Arabic Typesetting" w:hAnsi="Arabic Typesetting" w:cs="Arabic Typesetting"/>
                <w:sz w:val="36"/>
                <w:szCs w:val="36"/>
              </w:rPr>
              <w:t xml:space="preserve"> </w:t>
            </w:r>
            <w:r w:rsidRPr="001A64B7">
              <w:rPr>
                <w:rFonts w:ascii="Arabic Typesetting" w:hAnsi="Arabic Typesetting" w:cs="Arabic Typesetting"/>
                <w:sz w:val="36"/>
                <w:szCs w:val="36"/>
                <w:rtl/>
              </w:rPr>
              <w:t>التعاونية المفتوحة والنماذج القائمة على الملكية الفكرية</w:t>
            </w:r>
            <w:r>
              <w:rPr>
                <w:rFonts w:ascii="Arabic Typesetting" w:hAnsi="Arabic Typesetting" w:cs="Arabic Typesetting" w:hint="cs"/>
                <w:sz w:val="36"/>
                <w:szCs w:val="36"/>
                <w:rtl/>
              </w:rPr>
              <w:t>.</w:t>
            </w:r>
          </w:p>
          <w:p w:rsidR="002A2D06" w:rsidRPr="001A64B7"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النشاط 6. إدراج</w:t>
            </w:r>
            <w:r w:rsidRPr="001A64B7">
              <w:rPr>
                <w:rFonts w:ascii="Arabic Typesetting" w:hAnsi="Arabic Typesetting" w:cs="Arabic Typesetting"/>
                <w:sz w:val="36"/>
                <w:szCs w:val="36"/>
                <w:rtl/>
              </w:rPr>
              <w:t xml:space="preserve"> التوصيات الناجمة عن المشروع في برامج الويبو المعنية من قبل الدول الأعضاء</w:t>
            </w:r>
            <w:r w:rsidRPr="001A64B7">
              <w:rPr>
                <w:rFonts w:ascii="Arabic Typesetting" w:hAnsi="Arabic Typesetting" w:cs="Arabic Typesetting"/>
                <w:sz w:val="36"/>
                <w:szCs w:val="36"/>
              </w:rPr>
              <w:t>.</w:t>
            </w:r>
          </w:p>
        </w:tc>
      </w:tr>
    </w:tbl>
    <w:p w:rsidR="002A2D06" w:rsidRDefault="002A2D06" w:rsidP="002A2D06">
      <w:pPr>
        <w:bidi/>
        <w:spacing w:after="180" w:line="300" w:lineRule="exact"/>
        <w:rPr>
          <w:rFonts w:ascii="Arabic Typesetting" w:hAnsi="Arabic Typesetting" w:cs="Arabic Typesetting"/>
          <w:color w:val="000000"/>
          <w:sz w:val="36"/>
          <w:szCs w:val="36"/>
          <w:u w:val="single"/>
          <w:rtl/>
          <w:lang w:bidi="ar-EG"/>
        </w:rPr>
      </w:pPr>
    </w:p>
    <w:p w:rsidR="002A2D06" w:rsidRDefault="002A2D06" w:rsidP="002A2D06">
      <w:pPr>
        <w:bidi/>
      </w:pPr>
      <w:r>
        <w:br w:type="page"/>
      </w: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9"/>
      </w:tblGrid>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lastRenderedPageBreak/>
              <w:br w:type="page"/>
            </w:r>
            <w:r w:rsidRPr="001A64B7">
              <w:rPr>
                <w:rFonts w:ascii="Arabic Typesetting" w:hAnsi="Arabic Typesetting" w:cs="Arabic Typesetting"/>
                <w:sz w:val="36"/>
                <w:szCs w:val="36"/>
                <w:u w:val="single"/>
              </w:rPr>
              <w:br w:type="page"/>
            </w:r>
            <w:r w:rsidRPr="001A64B7">
              <w:rPr>
                <w:rFonts w:ascii="Arabic Typesetting" w:hAnsi="Arabic Typesetting" w:cs="Arabic Typesetting"/>
                <w:sz w:val="36"/>
                <w:szCs w:val="36"/>
                <w:u w:val="single"/>
                <w:rtl/>
                <w:lang w:bidi="ar-EG"/>
              </w:rPr>
              <w:br w:type="page"/>
            </w:r>
            <w:r w:rsidRPr="001A64B7">
              <w:rPr>
                <w:rFonts w:ascii="Arabic Typesetting" w:hAnsi="Arabic Typesetting" w:cs="Arabic Typesetting"/>
                <w:color w:val="000000"/>
                <w:sz w:val="36"/>
                <w:szCs w:val="36"/>
                <w:u w:val="single"/>
                <w:rtl/>
              </w:rPr>
              <w:t>مدير المشروع</w:t>
            </w:r>
          </w:p>
        </w:tc>
        <w:tc>
          <w:tcPr>
            <w:tcW w:w="6989" w:type="dxa"/>
            <w:tcBorders>
              <w:top w:val="single" w:sz="4" w:space="0" w:color="auto"/>
              <w:left w:val="single" w:sz="4" w:space="0" w:color="auto"/>
              <w:bottom w:val="single" w:sz="4" w:space="0" w:color="auto"/>
              <w:right w:val="single" w:sz="4" w:space="0" w:color="auto"/>
            </w:tcBorders>
          </w:tcPr>
          <w:p w:rsidR="002A2D06" w:rsidRPr="00E00E03" w:rsidRDefault="002A2D06" w:rsidP="002A2D06">
            <w:pPr>
              <w:bidi/>
              <w:spacing w:after="180" w:line="300" w:lineRule="exact"/>
              <w:rPr>
                <w:rFonts w:ascii="Arabic Typesetting" w:hAnsi="Arabic Typesetting" w:cs="Arabic Typesetting"/>
                <w:color w:val="000000"/>
                <w:sz w:val="36"/>
                <w:szCs w:val="36"/>
                <w:rtl/>
              </w:rPr>
            </w:pPr>
            <w:r w:rsidRPr="00E00E03">
              <w:rPr>
                <w:rFonts w:ascii="Arabic Typesetting" w:hAnsi="Arabic Typesetting" w:cs="Arabic Typesetting" w:hint="cs"/>
                <w:color w:val="000000"/>
                <w:sz w:val="36"/>
                <w:szCs w:val="36"/>
                <w:rtl/>
              </w:rPr>
              <w:t xml:space="preserve">السيد </w:t>
            </w:r>
            <w:r>
              <w:rPr>
                <w:rFonts w:ascii="Arabic Typesetting" w:hAnsi="Arabic Typesetting" w:cs="Arabic Typesetting" w:hint="cs"/>
                <w:color w:val="000000"/>
                <w:sz w:val="36"/>
                <w:szCs w:val="36"/>
                <w:rtl/>
              </w:rPr>
              <w:t>على الجزائري</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6989"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60" w:line="300" w:lineRule="exact"/>
              <w:rPr>
                <w:rFonts w:ascii="Arabic Typesetting" w:hAnsi="Arabic Typesetting" w:cs="Arabic Typesetting"/>
                <w:i/>
                <w:iCs/>
                <w:sz w:val="36"/>
                <w:szCs w:val="36"/>
                <w:lang w:bidi="ar-EG"/>
              </w:rPr>
            </w:pPr>
            <w:r w:rsidRPr="001A64B7">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2.4</w:t>
            </w:r>
          </w:p>
          <w:p w:rsidR="002A2D06" w:rsidRPr="001A64B7" w:rsidRDefault="002A2D06" w:rsidP="002A2D06">
            <w:pPr>
              <w:bidi/>
              <w:spacing w:after="180" w:line="300" w:lineRule="exact"/>
              <w:rPr>
                <w:rFonts w:ascii="Arabic Typesetting" w:hAnsi="Arabic Typesetting" w:cs="Arabic Typesetting"/>
                <w:color w:val="000000"/>
                <w:sz w:val="36"/>
                <w:szCs w:val="36"/>
                <w:lang w:val="fr-CH"/>
              </w:rPr>
            </w:pPr>
            <w:r w:rsidRPr="001A64B7">
              <w:rPr>
                <w:rFonts w:ascii="Arabic Typesetting" w:hAnsi="Arabic Typesetting" w:cs="Arabic Typesetting"/>
                <w:color w:val="000000"/>
                <w:sz w:val="36"/>
                <w:szCs w:val="36"/>
                <w:rtl/>
              </w:rPr>
              <w:t>تعزيز الوصول إلى، واستخدام</w:t>
            </w:r>
            <w:r w:rsidRPr="001A64B7">
              <w:rPr>
                <w:rFonts w:ascii="Arabic Typesetting" w:hAnsi="Arabic Typesetting" w:cs="Arabic Typesetting"/>
                <w:color w:val="000000"/>
                <w:sz w:val="36"/>
                <w:szCs w:val="36"/>
              </w:rPr>
              <w:t xml:space="preserve"> </w:t>
            </w:r>
            <w:r w:rsidRPr="001A64B7">
              <w:rPr>
                <w:rFonts w:ascii="Arabic Typesetting" w:hAnsi="Arabic Typesetting" w:cs="Arabic Typesetting"/>
                <w:color w:val="000000"/>
                <w:sz w:val="36"/>
                <w:szCs w:val="36"/>
                <w:rtl/>
              </w:rPr>
              <w:t>معلومات عن الملكية الفكرية والمعارف عن طريق مؤسسات الملكية الفكرية والجمهور لتشجيع الابتكار وزيادة فرص الوصول إلى المصنفات الإبداعية المحمية والأعمال الإبداعية في الملك العام.</w:t>
            </w:r>
          </w:p>
          <w:p w:rsidR="002A2D06" w:rsidRPr="001A64B7" w:rsidRDefault="002A2D06" w:rsidP="002A2D06">
            <w:pPr>
              <w:bidi/>
              <w:spacing w:after="60" w:line="300" w:lineRule="exact"/>
              <w:rPr>
                <w:rFonts w:ascii="Arabic Typesetting" w:hAnsi="Arabic Typesetting" w:cs="Arabic Typesetting"/>
                <w:i/>
                <w:iCs/>
                <w:sz w:val="36"/>
                <w:szCs w:val="36"/>
                <w:lang w:bidi="ar-EG"/>
              </w:rPr>
            </w:pPr>
            <w:r w:rsidRPr="001A64B7">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3.7</w:t>
            </w:r>
          </w:p>
          <w:p w:rsidR="002A2D06" w:rsidRPr="001A64B7" w:rsidRDefault="002A2D06" w:rsidP="002A2D06">
            <w:pPr>
              <w:bidi/>
              <w:spacing w:after="180" w:line="300" w:lineRule="exact"/>
              <w:rPr>
                <w:rFonts w:ascii="Arabic Typesetting" w:hAnsi="Arabic Typesetting" w:cs="Arabic Typesetting"/>
                <w:color w:val="000000"/>
                <w:sz w:val="36"/>
                <w:szCs w:val="36"/>
                <w:lang w:val="fr-CH"/>
              </w:rPr>
            </w:pPr>
            <w:r w:rsidRPr="001A64B7">
              <w:rPr>
                <w:rFonts w:ascii="Arabic Typesetting" w:hAnsi="Arabic Typesetting" w:cs="Arabic Typesetting"/>
                <w:color w:val="000000"/>
                <w:sz w:val="36"/>
                <w:szCs w:val="36"/>
                <w:rtl/>
              </w:rPr>
              <w:t>استخدام الأدوات المستندة إلى الملكية الفكرية لنقل التكنولوجيا من البلدان المتقدمة إلى البلدان النامية، ولا</w:t>
            </w:r>
            <w:r>
              <w:rPr>
                <w:rFonts w:ascii="Arabic Typesetting" w:hAnsi="Arabic Typesetting" w:cs="Arabic Typesetting"/>
                <w:color w:val="000000"/>
                <w:sz w:val="36"/>
                <w:szCs w:val="36"/>
              </w:rPr>
              <w:t xml:space="preserve"> </w:t>
            </w:r>
            <w:r w:rsidRPr="001A64B7">
              <w:rPr>
                <w:rFonts w:ascii="Arabic Typesetting" w:hAnsi="Arabic Typesetting" w:cs="Arabic Typesetting"/>
                <w:color w:val="000000"/>
                <w:sz w:val="36"/>
                <w:szCs w:val="36"/>
                <w:rtl/>
              </w:rPr>
              <w:t>سيما البلدان الأقل نمواً، للتصدي للتحديات العالمية.</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التقدم المحرز في تنفيذ المشروع</w:t>
            </w:r>
          </w:p>
        </w:tc>
        <w:tc>
          <w:tcPr>
            <w:tcW w:w="6989"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تأخر المشروع عن الجدول الزمني. </w:t>
            </w:r>
            <w:r>
              <w:rPr>
                <w:rFonts w:ascii="Arabic Typesetting" w:hAnsi="Arabic Typesetting" w:cs="Arabic Typesetting" w:hint="cs"/>
                <w:color w:val="000000"/>
                <w:sz w:val="36"/>
                <w:szCs w:val="36"/>
                <w:rtl/>
                <w:lang w:bidi="ar-EG"/>
              </w:rPr>
              <w:t>تأثر جدول تنفيذ المشروع وفقا لما تم اقتراحه خلال الدورة السادسة للجنة التنمية (</w:t>
            </w:r>
            <w:r>
              <w:rPr>
                <w:rFonts w:ascii="Arabic Typesetting" w:hAnsi="Arabic Typesetting" w:cs="Arabic Typesetting"/>
                <w:color w:val="000000"/>
                <w:sz w:val="36"/>
                <w:szCs w:val="36"/>
                <w:lang w:bidi="ar-EG"/>
              </w:rPr>
              <w:t>CDIP/6/6 Rev</w:t>
            </w:r>
            <w:r>
              <w:rPr>
                <w:rFonts w:ascii="Arabic Typesetting" w:hAnsi="Arabic Typesetting" w:cs="Arabic Typesetting" w:hint="cs"/>
                <w:color w:val="000000"/>
                <w:sz w:val="36"/>
                <w:szCs w:val="36"/>
                <w:rtl/>
                <w:lang w:bidi="ar-EG"/>
              </w:rPr>
              <w:t xml:space="preserve">) بسبب التأخر في تدشين المشروع، وإجراءات مراجعة الدراسة </w:t>
            </w:r>
            <w:r>
              <w:rPr>
                <w:rFonts w:ascii="Arabic Typesetting" w:hAnsi="Arabic Typesetting" w:cs="Arabic Typesetting" w:hint="cs"/>
                <w:color w:val="000000"/>
                <w:sz w:val="36"/>
                <w:szCs w:val="36"/>
                <w:rtl/>
              </w:rPr>
              <w:t>ال</w:t>
            </w:r>
            <w:r w:rsidRPr="001A64B7">
              <w:rPr>
                <w:rFonts w:ascii="Arabic Typesetting" w:hAnsi="Arabic Typesetting" w:cs="Arabic Typesetting"/>
                <w:color w:val="000000"/>
                <w:sz w:val="36"/>
                <w:szCs w:val="36"/>
                <w:rtl/>
              </w:rPr>
              <w:t xml:space="preserve">تحليلية </w:t>
            </w:r>
            <w:r>
              <w:rPr>
                <w:rFonts w:ascii="Arabic Typesetting" w:hAnsi="Arabic Typesetting" w:cs="Arabic Typesetting" w:hint="cs"/>
                <w:color w:val="000000"/>
                <w:sz w:val="36"/>
                <w:szCs w:val="36"/>
                <w:rtl/>
              </w:rPr>
              <w:t>ال</w:t>
            </w:r>
            <w:r w:rsidRPr="001A64B7">
              <w:rPr>
                <w:rFonts w:ascii="Arabic Typesetting" w:hAnsi="Arabic Typesetting" w:cs="Arabic Typesetting"/>
                <w:color w:val="000000"/>
                <w:sz w:val="36"/>
                <w:szCs w:val="36"/>
                <w:rtl/>
              </w:rPr>
              <w:t>تصنيفية</w:t>
            </w:r>
            <w:r>
              <w:rPr>
                <w:rFonts w:ascii="Arabic Typesetting" w:hAnsi="Arabic Typesetting" w:cs="Arabic Typesetting" w:hint="cs"/>
                <w:color w:val="000000"/>
                <w:sz w:val="36"/>
                <w:szCs w:val="36"/>
                <w:rtl/>
              </w:rPr>
              <w:t xml:space="preserve"> (6 أشهر) وإعادة هيكلة شعبة الابتكار (انظر الجدول المعدل لتنفيذ المشروع، مرفق).</w:t>
            </w:r>
          </w:p>
          <w:p w:rsidR="002A2D06" w:rsidRDefault="002A2D06" w:rsidP="002A2D06">
            <w:pPr>
              <w:bidi/>
              <w:spacing w:after="180" w:line="300" w:lineRule="exact"/>
              <w:rPr>
                <w:rFonts w:ascii="Arabic Typesetting" w:hAnsi="Arabic Typesetting" w:cs="Arabic Typesetting"/>
                <w:color w:val="000000"/>
                <w:sz w:val="36"/>
                <w:szCs w:val="36"/>
                <w:rtl/>
              </w:rPr>
            </w:pPr>
            <w:r w:rsidRPr="00994A40">
              <w:rPr>
                <w:rFonts w:ascii="Arabic Typesetting" w:hAnsi="Arabic Typesetting" w:cs="Arabic Typesetting" w:hint="cs"/>
                <w:color w:val="000000"/>
                <w:sz w:val="36"/>
                <w:szCs w:val="36"/>
                <w:u w:val="single"/>
                <w:rtl/>
              </w:rPr>
              <w:t>النشاط 1</w:t>
            </w:r>
            <w:r>
              <w:rPr>
                <w:rFonts w:ascii="Arabic Typesetting" w:hAnsi="Arabic Typesetting" w:cs="Arabic Typesetting" w:hint="cs"/>
                <w:color w:val="000000"/>
                <w:sz w:val="36"/>
                <w:szCs w:val="36"/>
                <w:rtl/>
              </w:rPr>
              <w:t xml:space="preserve">: تم الانتهاء من </w:t>
            </w:r>
            <w:r w:rsidRPr="001A64B7">
              <w:rPr>
                <w:rFonts w:ascii="Arabic Typesetting" w:hAnsi="Arabic Typesetting" w:cs="Arabic Typesetting"/>
                <w:sz w:val="36"/>
                <w:szCs w:val="36"/>
                <w:rtl/>
              </w:rPr>
              <w:t xml:space="preserve">مشروع </w:t>
            </w:r>
            <w:r>
              <w:rPr>
                <w:rFonts w:ascii="Arabic Typesetting" w:hAnsi="Arabic Typesetting" w:cs="Arabic Typesetting" w:hint="cs"/>
                <w:sz w:val="36"/>
                <w:szCs w:val="36"/>
                <w:rtl/>
              </w:rPr>
              <w:t>ال</w:t>
            </w:r>
            <w:r w:rsidRPr="001A64B7">
              <w:rPr>
                <w:rFonts w:ascii="Arabic Typesetting" w:hAnsi="Arabic Typesetting" w:cs="Arabic Typesetting"/>
                <w:sz w:val="36"/>
                <w:szCs w:val="36"/>
                <w:rtl/>
              </w:rPr>
              <w:t xml:space="preserve">دراسة </w:t>
            </w:r>
            <w:r>
              <w:rPr>
                <w:rFonts w:ascii="Arabic Typesetting" w:hAnsi="Arabic Typesetting" w:cs="Arabic Typesetting" w:hint="cs"/>
                <w:sz w:val="36"/>
                <w:szCs w:val="36"/>
                <w:rtl/>
              </w:rPr>
              <w:t>ال</w:t>
            </w:r>
            <w:r w:rsidRPr="001A64B7">
              <w:rPr>
                <w:rFonts w:ascii="Arabic Typesetting" w:hAnsi="Arabic Typesetting" w:cs="Arabic Typesetting"/>
                <w:sz w:val="36"/>
                <w:szCs w:val="36"/>
                <w:rtl/>
              </w:rPr>
              <w:t xml:space="preserve">تصنيفية </w:t>
            </w:r>
            <w:r>
              <w:rPr>
                <w:rFonts w:ascii="Arabic Typesetting" w:hAnsi="Arabic Typesetting" w:cs="Arabic Typesetting" w:hint="cs"/>
                <w:sz w:val="36"/>
                <w:szCs w:val="36"/>
                <w:rtl/>
              </w:rPr>
              <w:t>ال</w:t>
            </w:r>
            <w:r w:rsidRPr="001A64B7">
              <w:rPr>
                <w:rFonts w:ascii="Arabic Typesetting" w:hAnsi="Arabic Typesetting" w:cs="Arabic Typesetting"/>
                <w:sz w:val="36"/>
                <w:szCs w:val="36"/>
                <w:rtl/>
              </w:rPr>
              <w:t xml:space="preserve">تحليلية </w:t>
            </w:r>
            <w:r>
              <w:rPr>
                <w:rFonts w:ascii="Arabic Typesetting" w:hAnsi="Arabic Typesetting" w:cs="Arabic Typesetting" w:hint="cs"/>
                <w:sz w:val="36"/>
                <w:szCs w:val="36"/>
                <w:rtl/>
              </w:rPr>
              <w:t xml:space="preserve">للمشروعات التعاونية المفتوحة والنماذج القائمة على الملكية الفكرية في أكتوبر 2011، وأُدرجت في الوثيقة </w:t>
            </w:r>
            <w:r>
              <w:rPr>
                <w:rFonts w:ascii="Arabic Typesetting" w:hAnsi="Arabic Typesetting" w:cs="Arabic Typesetting"/>
                <w:sz w:val="36"/>
                <w:szCs w:val="36"/>
              </w:rPr>
              <w:t>CDIP/8</w:t>
            </w:r>
            <w:r>
              <w:rPr>
                <w:rFonts w:ascii="Arabic Typesetting" w:hAnsi="Arabic Typesetting" w:cs="Arabic Typesetting" w:hint="cs"/>
                <w:sz w:val="36"/>
                <w:szCs w:val="36"/>
                <w:rtl/>
                <w:lang w:bidi="ar-EG"/>
              </w:rPr>
              <w:t>.</w:t>
            </w:r>
            <w:r>
              <w:rPr>
                <w:rFonts w:ascii="Arabic Typesetting" w:hAnsi="Arabic Typesetting" w:cs="Arabic Typesetting" w:hint="cs"/>
                <w:sz w:val="36"/>
                <w:szCs w:val="36"/>
                <w:rtl/>
              </w:rPr>
              <w:t xml:space="preserve"> كما أُضيفت تعليقات الدول الأعضاء والمراقبين في الدراسة النهائية قبل حلول مارس 2012 للوثيقة</w:t>
            </w:r>
            <w:r>
              <w:rPr>
                <w:rFonts w:ascii="Arabic Typesetting" w:hAnsi="Arabic Typesetting" w:cs="Arabic Typesetting" w:hint="cs"/>
                <w:sz w:val="36"/>
                <w:szCs w:val="36"/>
                <w:rtl/>
                <w:lang w:bidi="ar-EG"/>
              </w:rPr>
              <w:t xml:space="preserve"> </w:t>
            </w:r>
            <w:r>
              <w:rPr>
                <w:rFonts w:ascii="Arabic Typesetting" w:hAnsi="Arabic Typesetting" w:cs="Arabic Typesetting"/>
                <w:sz w:val="36"/>
                <w:szCs w:val="36"/>
                <w:lang w:bidi="ar-EG"/>
              </w:rPr>
              <w:t>CDIP/9</w:t>
            </w:r>
            <w:r>
              <w:rPr>
                <w:rFonts w:ascii="Arabic Typesetting" w:hAnsi="Arabic Typesetting" w:cs="Arabic Typesetting" w:hint="cs"/>
                <w:sz w:val="36"/>
                <w:szCs w:val="36"/>
                <w:rtl/>
              </w:rPr>
              <w:t xml:space="preserve">:  </w:t>
            </w:r>
            <w:r w:rsidRPr="001A64B7">
              <w:rPr>
                <w:rFonts w:ascii="Arabic Typesetting" w:hAnsi="Arabic Typesetting" w:cs="Arabic Typesetting"/>
                <w:color w:val="000000"/>
                <w:sz w:val="36"/>
                <w:szCs w:val="36"/>
                <w:rtl/>
              </w:rPr>
              <w:t>(</w:t>
            </w:r>
            <w:hyperlink r:id="rId36" w:history="1">
              <w:r w:rsidRPr="001A64B7">
                <w:rPr>
                  <w:rStyle w:val="Hyperlink"/>
                  <w:rFonts w:ascii="Arabic Typesetting" w:hAnsi="Arabic Typesetting" w:cs="Arabic Typesetting"/>
                  <w:sz w:val="28"/>
                  <w:szCs w:val="28"/>
                </w:rPr>
                <w:t>http://www.wipo.int/edocs/mdocs/mdocs/en/cdip_8/cdip_8_inf_7_rev.pdf</w:t>
              </w:r>
            </w:hyperlink>
            <w:r w:rsidRPr="001A64B7">
              <w:rPr>
                <w:rFonts w:ascii="Arabic Typesetting" w:hAnsi="Arabic Typesetting" w:cs="Arabic Typesetting"/>
                <w:color w:val="000000"/>
                <w:sz w:val="36"/>
                <w:szCs w:val="36"/>
                <w:rtl/>
              </w:rPr>
              <w:t xml:space="preserve">). </w:t>
            </w:r>
          </w:p>
          <w:p w:rsidR="002A2D06" w:rsidRPr="001A64B7" w:rsidRDefault="002A2D06" w:rsidP="002A2D06">
            <w:pPr>
              <w:bidi/>
              <w:spacing w:after="180" w:line="300" w:lineRule="exact"/>
              <w:rPr>
                <w:rFonts w:ascii="Arabic Typesetting" w:hAnsi="Arabic Typesetting" w:cs="Arabic Typesetting"/>
                <w:color w:val="000000"/>
                <w:sz w:val="36"/>
                <w:szCs w:val="36"/>
                <w:rtl/>
              </w:rPr>
            </w:pPr>
            <w:r w:rsidRPr="00994A40">
              <w:rPr>
                <w:rFonts w:ascii="Arabic Typesetting" w:hAnsi="Arabic Typesetting" w:cs="Arabic Typesetting" w:hint="cs"/>
                <w:color w:val="000000"/>
                <w:sz w:val="36"/>
                <w:szCs w:val="36"/>
                <w:u w:val="single"/>
                <w:rtl/>
              </w:rPr>
              <w:t>النشاط 2</w:t>
            </w:r>
            <w:r>
              <w:rPr>
                <w:rFonts w:ascii="Arabic Typesetting" w:hAnsi="Arabic Typesetting" w:cs="Arabic Typesetting" w:hint="cs"/>
                <w:color w:val="000000"/>
                <w:sz w:val="36"/>
                <w:szCs w:val="36"/>
                <w:rtl/>
              </w:rPr>
              <w:t xml:space="preserve">: تم تنظيم </w:t>
            </w:r>
            <w:r w:rsidRPr="003A3FC2">
              <w:rPr>
                <w:rFonts w:ascii="Arabic Typesetting" w:hAnsi="Arabic Typesetting" w:cs="Arabic Typesetting"/>
                <w:color w:val="000000"/>
                <w:sz w:val="36"/>
                <w:szCs w:val="36"/>
                <w:rtl/>
              </w:rPr>
              <w:t>عقد</w:t>
            </w:r>
            <w:r>
              <w:rPr>
                <w:rFonts w:ascii="Arabic Typesetting" w:hAnsi="Arabic Typesetting" w:cs="Arabic Typesetting" w:hint="cs"/>
                <w:color w:val="000000"/>
                <w:sz w:val="36"/>
                <w:szCs w:val="36"/>
                <w:rtl/>
              </w:rPr>
              <w:t xml:space="preserve"> اجتماعين مفتوحين مع الدول الأعضاء. وشهد استعراض </w:t>
            </w:r>
            <w:r w:rsidRPr="003A3FC2">
              <w:rPr>
                <w:rFonts w:ascii="Arabic Typesetting" w:hAnsi="Arabic Typesetting" w:cs="Arabic Typesetting"/>
                <w:color w:val="000000"/>
                <w:sz w:val="36"/>
                <w:szCs w:val="36"/>
                <w:rtl/>
              </w:rPr>
              <w:t xml:space="preserve">الوثيقة </w:t>
            </w:r>
            <w:r w:rsidRPr="003A3FC2">
              <w:rPr>
                <w:rFonts w:ascii="Arabic Typesetting" w:hAnsi="Arabic Typesetting" w:cs="Arabic Typesetting"/>
                <w:color w:val="000000"/>
                <w:sz w:val="36"/>
                <w:szCs w:val="36"/>
              </w:rPr>
              <w:t>CDIP/9</w:t>
            </w:r>
            <w:r w:rsidRPr="003A3FC2">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 xml:space="preserve">بشكل غير رسمي في 11 مايو </w:t>
            </w:r>
            <w:r>
              <w:rPr>
                <w:rFonts w:ascii="Arabic Typesetting" w:hAnsi="Arabic Typesetting" w:cs="Arabic Typesetting"/>
                <w:color w:val="000000"/>
                <w:sz w:val="36"/>
                <w:szCs w:val="36"/>
                <w:rtl/>
                <w:lang w:bidi="ar-EG"/>
              </w:rPr>
              <w:t>2012، فضلا عن عقد اجتماع رسمي</w:t>
            </w:r>
            <w:r w:rsidRPr="001A64B7">
              <w:rPr>
                <w:rFonts w:ascii="Arabic Typesetting" w:hAnsi="Arabic Typesetting" w:cs="Arabic Typesetting"/>
                <w:color w:val="000000"/>
                <w:sz w:val="36"/>
                <w:szCs w:val="36"/>
                <w:rtl/>
                <w:lang w:bidi="ar-EG"/>
              </w:rPr>
              <w:t xml:space="preserve"> للويبو يوم 18 يونيو 2012.</w:t>
            </w:r>
            <w:r w:rsidRPr="001A64B7">
              <w:rPr>
                <w:rFonts w:ascii="Arabic Typesetting" w:hAnsi="Arabic Typesetting" w:cs="Arabic Typesetting"/>
                <w:color w:val="000000"/>
                <w:sz w:val="36"/>
                <w:szCs w:val="36"/>
                <w:rtl/>
              </w:rPr>
              <w:t xml:space="preserve"> </w:t>
            </w:r>
            <w:r w:rsidRPr="001A64B7">
              <w:rPr>
                <w:rFonts w:ascii="Arabic Typesetting" w:hAnsi="Arabic Typesetting" w:cs="Arabic Typesetting"/>
                <w:color w:val="000000"/>
                <w:sz w:val="28"/>
                <w:szCs w:val="28"/>
                <w:rtl/>
              </w:rPr>
              <w:t>(</w:t>
            </w:r>
            <w:hyperlink r:id="rId37" w:history="1">
              <w:r w:rsidRPr="001A64B7">
                <w:rPr>
                  <w:rStyle w:val="Hyperlink"/>
                  <w:rFonts w:ascii="Arabic Typesetting" w:hAnsi="Arabic Typesetting" w:cs="Arabic Typesetting"/>
                  <w:sz w:val="28"/>
                  <w:szCs w:val="28"/>
                </w:rPr>
                <w:t>http://www.wipo.int/meetings/en/details.jsp?meeting_id=26782</w:t>
              </w:r>
            </w:hyperlink>
            <w:r w:rsidRPr="001A64B7">
              <w:rPr>
                <w:rFonts w:ascii="Arabic Typesetting" w:hAnsi="Arabic Typesetting" w:cs="Arabic Typesetting"/>
                <w:color w:val="000000"/>
                <w:sz w:val="28"/>
                <w:szCs w:val="28"/>
                <w:rtl/>
              </w:rPr>
              <w:t>)</w:t>
            </w:r>
            <w:r w:rsidRPr="001A64B7">
              <w:rPr>
                <w:rFonts w:ascii="Arabic Typesetting" w:hAnsi="Arabic Typesetting" w:cs="Arabic Typesetting"/>
                <w:color w:val="000000"/>
                <w:sz w:val="36"/>
                <w:szCs w:val="36"/>
                <w:rtl/>
              </w:rPr>
              <w:t>.</w:t>
            </w:r>
          </w:p>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وضم الاجتماع الأخير حوالي 20 مشاركاً مع وفود 7 بلدان من البعثات الدائمة لدى مكتب الأمم المتحدة </w:t>
            </w:r>
            <w:r w:rsidRPr="001A64B7">
              <w:rPr>
                <w:rFonts w:ascii="Arabic Typesetting" w:hAnsi="Arabic Typesetting" w:cs="Arabic Typesetting"/>
                <w:color w:val="000000"/>
                <w:sz w:val="36"/>
                <w:szCs w:val="36"/>
                <w:rtl/>
              </w:rPr>
              <w:t xml:space="preserve">في جنيف فضلا عن </w:t>
            </w:r>
            <w:r>
              <w:rPr>
                <w:rFonts w:ascii="Arabic Typesetting" w:hAnsi="Arabic Typesetting" w:cs="Arabic Typesetting" w:hint="cs"/>
                <w:color w:val="000000"/>
                <w:sz w:val="36"/>
                <w:szCs w:val="36"/>
                <w:rtl/>
              </w:rPr>
              <w:t xml:space="preserve">ثلاث </w:t>
            </w:r>
            <w:r w:rsidRPr="001A64B7">
              <w:rPr>
                <w:rFonts w:ascii="Arabic Typesetting" w:hAnsi="Arabic Typesetting" w:cs="Arabic Typesetting"/>
                <w:color w:val="000000"/>
                <w:sz w:val="36"/>
                <w:szCs w:val="36"/>
                <w:rtl/>
              </w:rPr>
              <w:t>منظمات غير حكومية</w:t>
            </w:r>
            <w:r>
              <w:rPr>
                <w:rFonts w:ascii="Arabic Typesetting" w:hAnsi="Arabic Typesetting" w:cs="Arabic Typesetting" w:hint="cs"/>
                <w:color w:val="000000"/>
                <w:sz w:val="36"/>
                <w:szCs w:val="36"/>
                <w:rtl/>
              </w:rPr>
              <w:t>.</w:t>
            </w:r>
          </w:p>
          <w:p w:rsidR="002A2D06" w:rsidRDefault="002A2D06" w:rsidP="002A2D06">
            <w:pPr>
              <w:bidi/>
              <w:spacing w:after="180" w:line="300" w:lineRule="exact"/>
              <w:rPr>
                <w:rFonts w:ascii="Arabic Typesetting" w:hAnsi="Arabic Typesetting" w:cs="Arabic Typesetting"/>
                <w:color w:val="000000"/>
                <w:sz w:val="36"/>
                <w:szCs w:val="36"/>
                <w:rtl/>
              </w:rPr>
            </w:pPr>
            <w:r w:rsidRPr="00994A40">
              <w:rPr>
                <w:rFonts w:ascii="Arabic Typesetting" w:hAnsi="Arabic Typesetting" w:cs="Arabic Typesetting" w:hint="cs"/>
                <w:color w:val="000000"/>
                <w:sz w:val="36"/>
                <w:szCs w:val="36"/>
                <w:u w:val="single"/>
                <w:rtl/>
              </w:rPr>
              <w:t>النشاط 3</w:t>
            </w:r>
            <w:r>
              <w:rPr>
                <w:rFonts w:ascii="Arabic Typesetting" w:hAnsi="Arabic Typesetting" w:cs="Arabic Typesetting" w:hint="cs"/>
                <w:color w:val="000000"/>
                <w:sz w:val="36"/>
                <w:szCs w:val="36"/>
                <w:rtl/>
              </w:rPr>
              <w:t xml:space="preserve">: في وقت كتابة هذه الوثيقة، </w:t>
            </w:r>
            <w:r w:rsidRPr="003541C1">
              <w:rPr>
                <w:rFonts w:ascii="Arabic Typesetting" w:hAnsi="Arabic Typesetting" w:cs="Arabic Typesetting"/>
                <w:color w:val="000000"/>
                <w:sz w:val="36"/>
                <w:szCs w:val="36"/>
                <w:rtl/>
              </w:rPr>
              <w:t xml:space="preserve">تم تكليف فريق رفيع المستوى من الخبراء لإعداد مسودة الدراسة </w:t>
            </w:r>
            <w:proofErr w:type="spellStart"/>
            <w:r w:rsidRPr="003541C1">
              <w:rPr>
                <w:rFonts w:ascii="Arabic Typesetting" w:hAnsi="Arabic Typesetting" w:cs="Arabic Typesetting"/>
                <w:color w:val="000000"/>
                <w:sz w:val="36"/>
                <w:szCs w:val="36"/>
                <w:rtl/>
              </w:rPr>
              <w:t>التقييمة</w:t>
            </w:r>
            <w:proofErr w:type="spellEnd"/>
            <w:r w:rsidRPr="003541C1">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المعمقة</w:t>
            </w:r>
            <w:r w:rsidRPr="003541C1">
              <w:rPr>
                <w:rFonts w:ascii="Arabic Typesetting" w:hAnsi="Arabic Typesetting" w:cs="Arabic Typesetting"/>
                <w:color w:val="000000"/>
                <w:sz w:val="36"/>
                <w:szCs w:val="36"/>
                <w:rtl/>
              </w:rPr>
              <w:t>. ويتوقع المكتب الدولي تلقي المسودة الأولى للدراسة قبل 11 نوفمبر 2013؛ ومن المخطط استكمال النسخة النهائية بحلول</w:t>
            </w:r>
            <w:r>
              <w:rPr>
                <w:rFonts w:ascii="Arabic Typesetting" w:hAnsi="Arabic Typesetting" w:cs="Arabic Typesetting" w:hint="cs"/>
                <w:color w:val="000000"/>
                <w:sz w:val="36"/>
                <w:szCs w:val="36"/>
                <w:rtl/>
              </w:rPr>
              <w:t xml:space="preserve"> ديسمبر 2013.</w:t>
            </w:r>
          </w:p>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ستتألف </w:t>
            </w:r>
            <w:r w:rsidRPr="00D16DC4">
              <w:rPr>
                <w:rFonts w:ascii="Arabic Typesetting" w:hAnsi="Arabic Typesetting" w:cs="Arabic Typesetting"/>
                <w:color w:val="000000"/>
                <w:sz w:val="36"/>
                <w:szCs w:val="36"/>
                <w:rtl/>
              </w:rPr>
              <w:t>ال</w:t>
            </w:r>
            <w:r w:rsidRPr="003541C1">
              <w:rPr>
                <w:rFonts w:ascii="Arabic Typesetting" w:hAnsi="Arabic Typesetting" w:cs="Arabic Typesetting"/>
                <w:color w:val="000000"/>
                <w:sz w:val="36"/>
                <w:szCs w:val="36"/>
                <w:rtl/>
              </w:rPr>
              <w:t xml:space="preserve">دراسة </w:t>
            </w:r>
            <w:r w:rsidRPr="00D16DC4">
              <w:rPr>
                <w:rFonts w:ascii="Arabic Typesetting" w:hAnsi="Arabic Typesetting" w:cs="Arabic Typesetting"/>
                <w:color w:val="000000"/>
                <w:sz w:val="36"/>
                <w:szCs w:val="36"/>
                <w:rtl/>
              </w:rPr>
              <w:t>ال</w:t>
            </w:r>
            <w:r w:rsidRPr="003541C1">
              <w:rPr>
                <w:rFonts w:ascii="Arabic Typesetting" w:hAnsi="Arabic Typesetting" w:cs="Arabic Typesetting"/>
                <w:color w:val="000000"/>
                <w:sz w:val="36"/>
                <w:szCs w:val="36"/>
                <w:rtl/>
              </w:rPr>
              <w:t xml:space="preserve">تقييمية </w:t>
            </w:r>
            <w:r w:rsidRPr="00D16DC4">
              <w:rPr>
                <w:rFonts w:ascii="Arabic Typesetting" w:hAnsi="Arabic Typesetting" w:cs="Arabic Typesetting"/>
                <w:color w:val="000000"/>
                <w:sz w:val="36"/>
                <w:szCs w:val="36"/>
                <w:rtl/>
              </w:rPr>
              <w:t xml:space="preserve">المعمقة من بحث أجراه </w:t>
            </w:r>
            <w:r w:rsidRPr="003541C1">
              <w:rPr>
                <w:rFonts w:ascii="Arabic Typesetting" w:hAnsi="Arabic Typesetting" w:cs="Arabic Typesetting"/>
                <w:color w:val="000000"/>
                <w:sz w:val="36"/>
                <w:szCs w:val="36"/>
                <w:rtl/>
              </w:rPr>
              <w:t xml:space="preserve">فريق بقيادة البروفيسور هنري كسبر، جامعة كاليفورنيا في بيركلي، </w:t>
            </w:r>
            <w:r w:rsidRPr="00D16DC4">
              <w:rPr>
                <w:rFonts w:ascii="Arabic Typesetting" w:hAnsi="Arabic Typesetting" w:cs="Arabic Typesetting"/>
                <w:color w:val="000000"/>
                <w:sz w:val="36"/>
                <w:szCs w:val="36"/>
                <w:rtl/>
              </w:rPr>
              <w:t>و</w:t>
            </w:r>
            <w:r w:rsidRPr="003541C1">
              <w:rPr>
                <w:rFonts w:ascii="Arabic Typesetting" w:hAnsi="Arabic Typesetting" w:cs="Arabic Typesetting"/>
                <w:color w:val="000000"/>
                <w:sz w:val="36"/>
                <w:szCs w:val="36"/>
                <w:rtl/>
              </w:rPr>
              <w:t xml:space="preserve">الذي صاغ مصطلح 'الابتكار المفتوح' قبل عقد من الزمان. وهو أول شخص </w:t>
            </w:r>
            <w:r w:rsidRPr="00D16DC4">
              <w:rPr>
                <w:rFonts w:ascii="Arabic Typesetting" w:hAnsi="Arabic Typesetting" w:cs="Arabic Typesetting"/>
                <w:color w:val="000000"/>
                <w:sz w:val="36"/>
                <w:szCs w:val="36"/>
                <w:rtl/>
              </w:rPr>
              <w:t xml:space="preserve">يحدد </w:t>
            </w:r>
            <w:r w:rsidRPr="003541C1">
              <w:rPr>
                <w:rFonts w:ascii="Arabic Typesetting" w:hAnsi="Arabic Typesetting" w:cs="Arabic Typesetting"/>
                <w:color w:val="000000"/>
                <w:sz w:val="36"/>
                <w:szCs w:val="36"/>
                <w:rtl/>
              </w:rPr>
              <w:t xml:space="preserve">بوضوح هذه الاستراتيجية الجديدة من الابتكار </w:t>
            </w:r>
            <w:r w:rsidRPr="00D16DC4">
              <w:rPr>
                <w:rFonts w:ascii="Arabic Typesetting" w:hAnsi="Arabic Typesetting" w:cs="Arabic Typesetting"/>
                <w:color w:val="000000"/>
                <w:sz w:val="36"/>
                <w:szCs w:val="36"/>
                <w:rtl/>
              </w:rPr>
              <w:t>التي تعيد هيكلة البحث والتطوير في</w:t>
            </w:r>
            <w:r w:rsidRPr="003541C1">
              <w:rPr>
                <w:rFonts w:ascii="Arabic Typesetting" w:hAnsi="Arabic Typesetting" w:cs="Arabic Typesetting"/>
                <w:color w:val="000000"/>
                <w:sz w:val="36"/>
                <w:szCs w:val="36"/>
                <w:rtl/>
              </w:rPr>
              <w:t xml:space="preserve"> جميع أنحاء العالم. وهو مؤلف </w:t>
            </w:r>
            <w:r w:rsidRPr="00D16DC4">
              <w:rPr>
                <w:rFonts w:ascii="Arabic Typesetting" w:hAnsi="Arabic Typesetting" w:cs="Arabic Typesetting"/>
                <w:color w:val="000000"/>
                <w:sz w:val="36"/>
                <w:szCs w:val="36"/>
                <w:rtl/>
              </w:rPr>
              <w:t>"</w:t>
            </w:r>
            <w:r w:rsidRPr="003541C1">
              <w:rPr>
                <w:rFonts w:ascii="Arabic Typesetting" w:hAnsi="Arabic Typesetting" w:cs="Arabic Typesetting"/>
                <w:color w:val="000000"/>
                <w:sz w:val="36"/>
                <w:szCs w:val="36"/>
                <w:rtl/>
              </w:rPr>
              <w:t xml:space="preserve">الابتكار المفتوح": </w:t>
            </w:r>
            <w:r w:rsidRPr="00D16DC4">
              <w:rPr>
                <w:rFonts w:ascii="Arabic Typesetting" w:hAnsi="Arabic Typesetting" w:cs="Arabic Typesetting"/>
                <w:color w:val="000000"/>
                <w:sz w:val="36"/>
                <w:szCs w:val="36"/>
                <w:rtl/>
              </w:rPr>
              <w:t>ال</w:t>
            </w:r>
            <w:r w:rsidRPr="003541C1">
              <w:rPr>
                <w:rFonts w:ascii="Arabic Typesetting" w:hAnsi="Arabic Typesetting" w:cs="Arabic Typesetting"/>
                <w:color w:val="000000"/>
                <w:sz w:val="36"/>
                <w:szCs w:val="36"/>
                <w:rtl/>
              </w:rPr>
              <w:t xml:space="preserve">حتمية </w:t>
            </w:r>
            <w:r w:rsidRPr="00D16DC4">
              <w:rPr>
                <w:rFonts w:ascii="Arabic Typesetting" w:hAnsi="Arabic Typesetting" w:cs="Arabic Typesetting"/>
                <w:color w:val="000000"/>
                <w:sz w:val="36"/>
                <w:szCs w:val="36"/>
                <w:rtl/>
              </w:rPr>
              <w:t>ال</w:t>
            </w:r>
            <w:r w:rsidRPr="003541C1">
              <w:rPr>
                <w:rFonts w:ascii="Arabic Typesetting" w:hAnsi="Arabic Typesetting" w:cs="Arabic Typesetting"/>
                <w:color w:val="000000"/>
                <w:sz w:val="36"/>
                <w:szCs w:val="36"/>
                <w:rtl/>
              </w:rPr>
              <w:t xml:space="preserve">جديدة لخلق </w:t>
            </w:r>
            <w:r w:rsidRPr="00D16DC4">
              <w:rPr>
                <w:rFonts w:ascii="Arabic Typesetting" w:hAnsi="Arabic Typesetting" w:cs="Arabic Typesetting"/>
                <w:color w:val="000000"/>
                <w:sz w:val="36"/>
                <w:szCs w:val="36"/>
                <w:rtl/>
              </w:rPr>
              <w:t>التكنولوجيا و</w:t>
            </w:r>
            <w:r w:rsidRPr="003541C1">
              <w:rPr>
                <w:rFonts w:ascii="Arabic Typesetting" w:hAnsi="Arabic Typesetting" w:cs="Arabic Typesetting"/>
                <w:color w:val="000000"/>
                <w:sz w:val="36"/>
                <w:szCs w:val="36"/>
                <w:rtl/>
              </w:rPr>
              <w:t>الاستفادة من</w:t>
            </w:r>
            <w:r w:rsidRPr="00D16DC4">
              <w:rPr>
                <w:rFonts w:ascii="Arabic Typesetting" w:hAnsi="Arabic Typesetting" w:cs="Arabic Typesetting"/>
                <w:color w:val="000000"/>
                <w:sz w:val="36"/>
                <w:szCs w:val="36"/>
                <w:rtl/>
              </w:rPr>
              <w:t xml:space="preserve">ها </w:t>
            </w:r>
            <w:r w:rsidRPr="003541C1">
              <w:rPr>
                <w:rFonts w:ascii="Arabic Typesetting" w:hAnsi="Arabic Typesetting" w:cs="Arabic Typesetting"/>
                <w:color w:val="000000"/>
                <w:sz w:val="36"/>
                <w:szCs w:val="36"/>
                <w:rtl/>
              </w:rPr>
              <w:t>(</w:t>
            </w:r>
            <w:r w:rsidRPr="00D16DC4">
              <w:rPr>
                <w:rFonts w:ascii="Arabic Typesetting" w:hAnsi="Arabic Typesetting" w:cs="Arabic Typesetting"/>
                <w:color w:val="000000"/>
                <w:sz w:val="36"/>
                <w:szCs w:val="36"/>
                <w:rtl/>
                <w:lang w:bidi="ar-EG"/>
              </w:rPr>
              <w:t xml:space="preserve">مطبعة إتش بي إس، 2003). </w:t>
            </w:r>
            <w:r w:rsidRPr="003541C1">
              <w:rPr>
                <w:rFonts w:ascii="Arabic Typesetting" w:hAnsi="Arabic Typesetting" w:cs="Arabic Typesetting"/>
                <w:color w:val="000000"/>
                <w:sz w:val="36"/>
                <w:szCs w:val="36"/>
                <w:rtl/>
              </w:rPr>
              <w:t xml:space="preserve">كما </w:t>
            </w:r>
            <w:r w:rsidRPr="00D16DC4">
              <w:rPr>
                <w:rFonts w:ascii="Arabic Typesetting" w:hAnsi="Arabic Typesetting" w:cs="Arabic Typesetting"/>
                <w:color w:val="000000"/>
                <w:sz w:val="36"/>
                <w:szCs w:val="36"/>
                <w:rtl/>
              </w:rPr>
              <w:t>ألَّف أيضا</w:t>
            </w:r>
            <w:r w:rsidRPr="003541C1">
              <w:rPr>
                <w:rFonts w:ascii="Arabic Typesetting" w:hAnsi="Arabic Typesetting" w:cs="Arabic Typesetting"/>
                <w:color w:val="000000"/>
                <w:sz w:val="36"/>
                <w:szCs w:val="36"/>
                <w:rtl/>
              </w:rPr>
              <w:t xml:space="preserve"> ثلاثة كتب أخرى </w:t>
            </w:r>
            <w:r w:rsidRPr="00D16DC4">
              <w:rPr>
                <w:rFonts w:ascii="Arabic Typesetting" w:hAnsi="Arabic Typesetting" w:cs="Arabic Typesetting"/>
                <w:color w:val="000000"/>
                <w:sz w:val="36"/>
                <w:szCs w:val="36"/>
                <w:rtl/>
              </w:rPr>
              <w:t>عن</w:t>
            </w:r>
            <w:r w:rsidRPr="003541C1">
              <w:rPr>
                <w:rFonts w:ascii="Arabic Typesetting" w:hAnsi="Arabic Typesetting" w:cs="Arabic Typesetting"/>
                <w:color w:val="000000"/>
                <w:sz w:val="36"/>
                <w:szCs w:val="36"/>
                <w:rtl/>
              </w:rPr>
              <w:t xml:space="preserve"> الابتكار المفتوح: "فتح نماذج الأعمال التجارية": كيف</w:t>
            </w:r>
            <w:r w:rsidRPr="00D16DC4">
              <w:rPr>
                <w:rFonts w:ascii="Arabic Typesetting" w:hAnsi="Arabic Typesetting" w:cs="Arabic Typesetting"/>
                <w:color w:val="000000"/>
                <w:sz w:val="36"/>
                <w:szCs w:val="36"/>
                <w:rtl/>
              </w:rPr>
              <w:t>ية الازدهار في مشهد الابتكار الجديد (مطبعة إتش بي إس، 2006)؛ "</w:t>
            </w:r>
            <w:r w:rsidRPr="003541C1">
              <w:rPr>
                <w:rFonts w:ascii="Arabic Typesetting" w:hAnsi="Arabic Typesetting" w:cs="Arabic Typesetting"/>
                <w:color w:val="000000"/>
                <w:sz w:val="36"/>
                <w:szCs w:val="36"/>
                <w:rtl/>
              </w:rPr>
              <w:t>الابتكار المفتوح</w:t>
            </w:r>
            <w:r w:rsidRPr="00D16DC4">
              <w:rPr>
                <w:rFonts w:ascii="Arabic Typesetting" w:hAnsi="Arabic Typesetting" w:cs="Arabic Typesetting"/>
                <w:color w:val="000000"/>
                <w:sz w:val="36"/>
                <w:szCs w:val="36"/>
                <w:rtl/>
              </w:rPr>
              <w:t>"</w:t>
            </w:r>
            <w:r w:rsidRPr="003541C1">
              <w:rPr>
                <w:rFonts w:ascii="Arabic Typesetting" w:hAnsi="Arabic Typesetting" w:cs="Arabic Typesetting"/>
                <w:color w:val="000000"/>
                <w:sz w:val="36"/>
                <w:szCs w:val="36"/>
                <w:rtl/>
              </w:rPr>
              <w:t xml:space="preserve">: البحث عن نموذج جديد (أكسفورد، 2006)؛ </w:t>
            </w:r>
            <w:r w:rsidRPr="00D16DC4">
              <w:rPr>
                <w:rFonts w:ascii="Arabic Typesetting" w:hAnsi="Arabic Typesetting" w:cs="Arabic Typesetting"/>
                <w:color w:val="000000"/>
                <w:sz w:val="36"/>
                <w:szCs w:val="36"/>
                <w:rtl/>
              </w:rPr>
              <w:t xml:space="preserve">"خدمات </w:t>
            </w:r>
            <w:r w:rsidRPr="003541C1">
              <w:rPr>
                <w:rFonts w:ascii="Arabic Typesetting" w:hAnsi="Arabic Typesetting" w:cs="Arabic Typesetting"/>
                <w:color w:val="000000"/>
                <w:sz w:val="36"/>
                <w:szCs w:val="36"/>
                <w:rtl/>
              </w:rPr>
              <w:t>الابتكار</w:t>
            </w:r>
            <w:r w:rsidRPr="00D16DC4">
              <w:rPr>
                <w:rFonts w:ascii="Arabic Typesetting" w:hAnsi="Arabic Typesetting" w:cs="Arabic Typesetting"/>
                <w:color w:val="000000"/>
                <w:sz w:val="36"/>
                <w:szCs w:val="36"/>
                <w:rtl/>
              </w:rPr>
              <w:t xml:space="preserve"> المفتوح"</w:t>
            </w:r>
            <w:r w:rsidRPr="003541C1">
              <w:rPr>
                <w:rFonts w:ascii="Arabic Typesetting" w:hAnsi="Arabic Typesetting" w:cs="Arabic Typesetting"/>
                <w:color w:val="000000"/>
                <w:sz w:val="36"/>
                <w:szCs w:val="36"/>
                <w:rtl/>
              </w:rPr>
              <w:t xml:space="preserve">: إعادة التفكير في </w:t>
            </w:r>
            <w:r w:rsidRPr="00D16DC4">
              <w:rPr>
                <w:rFonts w:ascii="Arabic Typesetting" w:hAnsi="Arabic Typesetting" w:cs="Arabic Typesetting"/>
                <w:color w:val="000000"/>
                <w:sz w:val="36"/>
                <w:szCs w:val="36"/>
                <w:rtl/>
              </w:rPr>
              <w:t xml:space="preserve">أعمالك التجارية لتحقيق النمو </w:t>
            </w:r>
            <w:r w:rsidRPr="003541C1">
              <w:rPr>
                <w:rFonts w:ascii="Arabic Typesetting" w:hAnsi="Arabic Typesetting" w:cs="Arabic Typesetting"/>
                <w:color w:val="000000"/>
                <w:sz w:val="36"/>
                <w:szCs w:val="36"/>
                <w:rtl/>
              </w:rPr>
              <w:t xml:space="preserve">والمنافسة في </w:t>
            </w:r>
            <w:r w:rsidRPr="00D16DC4">
              <w:rPr>
                <w:rFonts w:ascii="Arabic Typesetting" w:hAnsi="Arabic Typesetting" w:cs="Arabic Typesetting"/>
                <w:color w:val="000000"/>
                <w:sz w:val="36"/>
                <w:szCs w:val="36"/>
                <w:rtl/>
              </w:rPr>
              <w:t>عصر جديد</w:t>
            </w:r>
            <w:r>
              <w:rPr>
                <w:rFonts w:ascii="Arabic Typesetting" w:hAnsi="Arabic Typesetting" w:cs="Arabic Typesetting" w:hint="cs"/>
                <w:color w:val="000000"/>
                <w:sz w:val="36"/>
                <w:szCs w:val="36"/>
                <w:rtl/>
              </w:rPr>
              <w:t xml:space="preserve"> (وايلي، 2010).</w:t>
            </w:r>
          </w:p>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وسوف تتألف الدراسة من البنود التالية:</w:t>
            </w:r>
          </w:p>
          <w:p w:rsidR="002A2D06" w:rsidRDefault="002A2D06" w:rsidP="004F076D">
            <w:pPr>
              <w:pStyle w:val="ListParagraph"/>
              <w:bidi/>
              <w:spacing w:after="12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"1"</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لمحة عامة عن تطور مفاهيم التعاون المفتوح؛</w:t>
            </w:r>
          </w:p>
          <w:p w:rsidR="002A2D06" w:rsidRDefault="002A2D06" w:rsidP="004F076D">
            <w:pPr>
              <w:pStyle w:val="ListParagraph"/>
              <w:bidi/>
              <w:spacing w:after="12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"2"</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ولمحة عامة عن الابتكار المفتوح منذ صك المصطلح قبل عقد من الزمان؛</w:t>
            </w:r>
          </w:p>
          <w:p w:rsidR="002A2D06" w:rsidRDefault="002A2D06" w:rsidP="004F076D">
            <w:pPr>
              <w:pStyle w:val="ListParagraph"/>
              <w:bidi/>
              <w:spacing w:after="12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"3"</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وقائمة </w:t>
            </w:r>
            <w:r w:rsidRPr="00D16DC4">
              <w:rPr>
                <w:rFonts w:ascii="Arabic Typesetting" w:hAnsi="Arabic Typesetting" w:cs="Arabic Typesetting"/>
                <w:color w:val="000000"/>
                <w:sz w:val="36"/>
                <w:szCs w:val="36"/>
                <w:rtl/>
              </w:rPr>
              <w:t xml:space="preserve">بالمنافع والتحديات </w:t>
            </w:r>
            <w:r w:rsidRPr="002A3491">
              <w:rPr>
                <w:rFonts w:ascii="Arabic Typesetting" w:hAnsi="Arabic Typesetting" w:cs="Arabic Typesetting"/>
                <w:color w:val="000000"/>
                <w:sz w:val="36"/>
                <w:szCs w:val="36"/>
                <w:rtl/>
              </w:rPr>
              <w:t xml:space="preserve">للمشاريع القائمة، </w:t>
            </w:r>
            <w:r w:rsidRPr="00D16DC4">
              <w:rPr>
                <w:rFonts w:ascii="Arabic Typesetting" w:hAnsi="Arabic Typesetting" w:cs="Arabic Typesetting"/>
                <w:color w:val="000000"/>
                <w:sz w:val="36"/>
                <w:szCs w:val="36"/>
                <w:rtl/>
              </w:rPr>
              <w:t>وتحديد الدروس المستفادة لكل مبادرة تعاونية</w:t>
            </w:r>
            <w:r w:rsidRPr="002A3491">
              <w:rPr>
                <w:rFonts w:ascii="Arabic Typesetting" w:hAnsi="Arabic Typesetting" w:cs="Arabic Typesetting"/>
                <w:color w:val="000000"/>
                <w:sz w:val="36"/>
                <w:szCs w:val="36"/>
                <w:rtl/>
              </w:rPr>
              <w:t xml:space="preserve"> </w:t>
            </w:r>
            <w:r w:rsidRPr="00D16DC4">
              <w:rPr>
                <w:rFonts w:ascii="Arabic Typesetting" w:hAnsi="Arabic Typesetting" w:cs="Arabic Typesetting"/>
                <w:color w:val="000000"/>
                <w:sz w:val="36"/>
                <w:szCs w:val="36"/>
                <w:rtl/>
              </w:rPr>
              <w:t>نموذجية</w:t>
            </w:r>
            <w:r>
              <w:rPr>
                <w:rFonts w:ascii="Arabic Typesetting" w:hAnsi="Arabic Typesetting" w:cs="Arabic Typesetting" w:hint="cs"/>
                <w:color w:val="000000"/>
                <w:sz w:val="36"/>
                <w:szCs w:val="36"/>
                <w:rtl/>
              </w:rPr>
              <w:t xml:space="preserve"> مفتوحة؛</w:t>
            </w:r>
          </w:p>
          <w:p w:rsidR="002A2D06" w:rsidRDefault="002A2D06" w:rsidP="002A2D06">
            <w:pPr>
              <w:pStyle w:val="ListParagraph"/>
              <w:bidi/>
              <w:spacing w:after="18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lastRenderedPageBreak/>
              <w:t>"4"</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وقائمة بالظروف </w:t>
            </w:r>
            <w:r w:rsidRPr="002A3491">
              <w:rPr>
                <w:rFonts w:ascii="Arabic Typesetting" w:hAnsi="Arabic Typesetting" w:cs="Arabic Typesetting"/>
                <w:color w:val="000000"/>
                <w:sz w:val="36"/>
                <w:szCs w:val="36"/>
                <w:rtl/>
              </w:rPr>
              <w:t>المتأصلة المواتية و</w:t>
            </w:r>
            <w:r w:rsidRPr="00D16DC4">
              <w:rPr>
                <w:rFonts w:ascii="Arabic Typesetting" w:hAnsi="Arabic Typesetting" w:cs="Arabic Typesetting"/>
                <w:color w:val="000000"/>
                <w:sz w:val="36"/>
                <w:szCs w:val="36"/>
                <w:rtl/>
              </w:rPr>
              <w:t>نماذج الملكية الفكرية الناجحة لفعالية المبادرات التعاونية</w:t>
            </w:r>
            <w:r w:rsidRPr="002A3491">
              <w:rPr>
                <w:rFonts w:ascii="Arabic Typesetting" w:hAnsi="Arabic Typesetting" w:cs="Arabic Typesetting"/>
                <w:color w:val="000000"/>
                <w:sz w:val="36"/>
                <w:szCs w:val="36"/>
                <w:rtl/>
              </w:rPr>
              <w:t xml:space="preserve"> النموذجية المفتوحة</w:t>
            </w:r>
            <w:r>
              <w:rPr>
                <w:rFonts w:ascii="Arabic Typesetting" w:hAnsi="Arabic Typesetting" w:cs="Arabic Typesetting" w:hint="cs"/>
                <w:color w:val="000000"/>
                <w:sz w:val="36"/>
                <w:szCs w:val="36"/>
                <w:rtl/>
              </w:rPr>
              <w:t>؛ و</w:t>
            </w:r>
          </w:p>
          <w:p w:rsidR="002A2D06" w:rsidRPr="00E426B5" w:rsidRDefault="002A2D06" w:rsidP="002A2D06">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"5"</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w:t>
            </w:r>
            <w:r w:rsidRPr="00E426B5">
              <w:rPr>
                <w:rFonts w:ascii="Arabic Typesetting" w:hAnsi="Arabic Typesetting" w:cs="Arabic Typesetting" w:hint="cs"/>
                <w:color w:val="000000"/>
                <w:sz w:val="36"/>
                <w:szCs w:val="36"/>
                <w:rtl/>
              </w:rPr>
              <w:t xml:space="preserve">قائمة </w:t>
            </w:r>
            <w:r w:rsidRPr="00E426B5">
              <w:rPr>
                <w:rFonts w:ascii="Arabic Typesetting" w:hAnsi="Arabic Typesetting" w:cs="Arabic Typesetting"/>
                <w:color w:val="000000"/>
                <w:sz w:val="36"/>
                <w:szCs w:val="36"/>
                <w:rtl/>
              </w:rPr>
              <w:t xml:space="preserve">بالتوصيات </w:t>
            </w:r>
            <w:r w:rsidRPr="00E426B5">
              <w:rPr>
                <w:rFonts w:ascii="Arabic Typesetting" w:hAnsi="Arabic Typesetting" w:cs="Arabic Typesetting" w:hint="cs"/>
                <w:color w:val="000000"/>
                <w:sz w:val="36"/>
                <w:szCs w:val="36"/>
                <w:rtl/>
              </w:rPr>
              <w:t>حول</w:t>
            </w:r>
            <w:r w:rsidRPr="00E426B5">
              <w:rPr>
                <w:rFonts w:ascii="Arabic Typesetting" w:hAnsi="Arabic Typesetting" w:cs="Arabic Typesetting"/>
                <w:color w:val="000000"/>
                <w:sz w:val="36"/>
                <w:szCs w:val="36"/>
                <w:rtl/>
              </w:rPr>
              <w:t xml:space="preserve"> سبل دعم البلدان النامية والبلدان الأقل نمواً من خلال برامج الويبو في التغلب على التحديات التي تواجهها في عمليات الابتكار التعاوني</w:t>
            </w:r>
            <w:r w:rsidRPr="00E426B5">
              <w:rPr>
                <w:rFonts w:ascii="Arabic Typesetting" w:hAnsi="Arabic Typesetting" w:cs="Arabic Typesetting" w:hint="cs"/>
                <w:color w:val="000000"/>
                <w:sz w:val="36"/>
                <w:szCs w:val="36"/>
                <w:rtl/>
              </w:rPr>
              <w:t xml:space="preserve"> المفتوح.</w:t>
            </w:r>
          </w:p>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كما تقدم الدراسة أيضا المحتوى العلمي لحلقات عمل الويبو بشأن التعاون المفتوح.</w:t>
            </w:r>
          </w:p>
          <w:p w:rsidR="002A2D06" w:rsidRDefault="002A2D06" w:rsidP="002A2D06">
            <w:pPr>
              <w:bidi/>
              <w:spacing w:after="180" w:line="300" w:lineRule="exact"/>
              <w:rPr>
                <w:rFonts w:ascii="Arabic Typesetting" w:hAnsi="Arabic Typesetting" w:cs="Arabic Typesetting"/>
                <w:color w:val="000000"/>
                <w:sz w:val="36"/>
                <w:szCs w:val="36"/>
                <w:rtl/>
              </w:rPr>
            </w:pPr>
            <w:r w:rsidRPr="00994A40">
              <w:rPr>
                <w:rFonts w:ascii="Arabic Typesetting" w:hAnsi="Arabic Typesetting" w:cs="Arabic Typesetting" w:hint="cs"/>
                <w:color w:val="000000"/>
                <w:sz w:val="36"/>
                <w:szCs w:val="36"/>
                <w:u w:val="single"/>
                <w:rtl/>
              </w:rPr>
              <w:t>النشاط 4</w:t>
            </w:r>
            <w:r>
              <w:rPr>
                <w:rFonts w:ascii="Arabic Typesetting" w:hAnsi="Arabic Typesetting" w:cs="Arabic Typesetting" w:hint="cs"/>
                <w:color w:val="000000"/>
                <w:sz w:val="36"/>
                <w:szCs w:val="36"/>
                <w:rtl/>
              </w:rPr>
              <w:t xml:space="preserve">: في وقت </w:t>
            </w:r>
            <w:r w:rsidRPr="0000343F">
              <w:rPr>
                <w:rFonts w:ascii="Arabic Typesetting" w:hAnsi="Arabic Typesetting" w:cs="Arabic Typesetting"/>
                <w:color w:val="000000"/>
                <w:sz w:val="36"/>
                <w:szCs w:val="36"/>
                <w:rtl/>
              </w:rPr>
              <w:t xml:space="preserve">كتابة هذه الوثيقة، </w:t>
            </w:r>
            <w:r w:rsidRPr="00D41253">
              <w:rPr>
                <w:rFonts w:ascii="Arabic Typesetting" w:hAnsi="Arabic Typesetting" w:cs="Arabic Typesetting"/>
                <w:color w:val="000000"/>
                <w:sz w:val="36"/>
                <w:szCs w:val="36"/>
                <w:rtl/>
              </w:rPr>
              <w:t xml:space="preserve">تم وضع اللمسات </w:t>
            </w:r>
            <w:r>
              <w:rPr>
                <w:rFonts w:ascii="Arabic Typesetting" w:hAnsi="Arabic Typesetting" w:cs="Arabic Typesetting" w:hint="cs"/>
                <w:color w:val="000000"/>
                <w:sz w:val="36"/>
                <w:szCs w:val="36"/>
                <w:rtl/>
              </w:rPr>
              <w:t>النهائية</w:t>
            </w:r>
            <w:r w:rsidRPr="00D41253">
              <w:rPr>
                <w:rFonts w:ascii="Arabic Typesetting" w:hAnsi="Arabic Typesetting" w:cs="Arabic Typesetting"/>
                <w:color w:val="000000"/>
                <w:sz w:val="36"/>
                <w:szCs w:val="36"/>
                <w:rtl/>
              </w:rPr>
              <w:t xml:space="preserve"> لبرنامج اجتماع </w:t>
            </w:r>
            <w:r w:rsidRPr="0000343F">
              <w:rPr>
                <w:rFonts w:ascii="Arabic Typesetting" w:hAnsi="Arabic Typesetting" w:cs="Arabic Typesetting"/>
                <w:color w:val="000000"/>
                <w:sz w:val="36"/>
                <w:szCs w:val="36"/>
                <w:rtl/>
              </w:rPr>
              <w:t>الخبراء</w:t>
            </w:r>
            <w:r w:rsidRPr="00D41253">
              <w:rPr>
                <w:rFonts w:ascii="Arabic Typesetting" w:hAnsi="Arabic Typesetting" w:cs="Arabic Typesetting"/>
                <w:color w:val="000000"/>
                <w:sz w:val="36"/>
                <w:szCs w:val="36"/>
                <w:rtl/>
              </w:rPr>
              <w:t xml:space="preserve"> </w:t>
            </w:r>
            <w:r w:rsidRPr="0000343F">
              <w:rPr>
                <w:rFonts w:ascii="Arabic Typesetting" w:hAnsi="Arabic Typesetting" w:cs="Arabic Typesetting"/>
                <w:color w:val="000000"/>
                <w:sz w:val="36"/>
                <w:szCs w:val="36"/>
                <w:rtl/>
              </w:rPr>
              <w:t>في شكل</w:t>
            </w:r>
            <w:r w:rsidRPr="00D41253">
              <w:rPr>
                <w:rFonts w:ascii="Arabic Typesetting" w:hAnsi="Arabic Typesetting" w:cs="Arabic Typesetting"/>
                <w:color w:val="000000"/>
                <w:sz w:val="36"/>
                <w:szCs w:val="36"/>
                <w:rtl/>
              </w:rPr>
              <w:t xml:space="preserve"> مؤتمر عالمي للابتكار </w:t>
            </w:r>
            <w:r w:rsidRPr="0000343F">
              <w:rPr>
                <w:rFonts w:ascii="Arabic Typesetting" w:hAnsi="Arabic Typesetting" w:cs="Arabic Typesetting"/>
                <w:color w:val="000000"/>
                <w:sz w:val="36"/>
                <w:szCs w:val="36"/>
                <w:rtl/>
              </w:rPr>
              <w:t>المفتوح. و</w:t>
            </w:r>
            <w:r w:rsidRPr="00D41253">
              <w:rPr>
                <w:rFonts w:ascii="Arabic Typesetting" w:hAnsi="Arabic Typesetting" w:cs="Arabic Typesetting"/>
                <w:color w:val="000000"/>
                <w:sz w:val="36"/>
                <w:szCs w:val="36"/>
                <w:rtl/>
              </w:rPr>
              <w:t>يتمثل ال</w:t>
            </w:r>
            <w:r w:rsidRPr="0000343F">
              <w:rPr>
                <w:rFonts w:ascii="Arabic Typesetting" w:hAnsi="Arabic Typesetting" w:cs="Arabic Typesetting"/>
                <w:color w:val="000000"/>
                <w:sz w:val="36"/>
                <w:szCs w:val="36"/>
                <w:rtl/>
              </w:rPr>
              <w:t>هدف</w:t>
            </w:r>
            <w:r w:rsidRPr="00D41253">
              <w:rPr>
                <w:rFonts w:ascii="Arabic Typesetting" w:hAnsi="Arabic Typesetting" w:cs="Arabic Typesetting"/>
                <w:color w:val="000000"/>
                <w:sz w:val="36"/>
                <w:szCs w:val="36"/>
                <w:rtl/>
              </w:rPr>
              <w:t xml:space="preserve"> من</w:t>
            </w:r>
            <w:r w:rsidRPr="0000343F">
              <w:rPr>
                <w:rFonts w:ascii="Arabic Typesetting" w:hAnsi="Arabic Typesetting" w:cs="Arabic Typesetting"/>
                <w:color w:val="000000"/>
                <w:sz w:val="36"/>
                <w:szCs w:val="36"/>
                <w:rtl/>
              </w:rPr>
              <w:t xml:space="preserve"> المؤتمر </w:t>
            </w:r>
            <w:r w:rsidRPr="00D41253">
              <w:rPr>
                <w:rFonts w:ascii="Arabic Typesetting" w:hAnsi="Arabic Typesetting" w:cs="Arabic Typesetting"/>
                <w:color w:val="000000"/>
                <w:sz w:val="36"/>
                <w:szCs w:val="36"/>
                <w:rtl/>
              </w:rPr>
              <w:t xml:space="preserve">في </w:t>
            </w:r>
            <w:r w:rsidRPr="0000343F">
              <w:rPr>
                <w:rFonts w:ascii="Arabic Typesetting" w:hAnsi="Arabic Typesetting" w:cs="Arabic Typesetting"/>
                <w:color w:val="000000"/>
                <w:sz w:val="36"/>
                <w:szCs w:val="36"/>
                <w:rtl/>
              </w:rPr>
              <w:t xml:space="preserve">تبادل أفضل الممارسات </w:t>
            </w:r>
            <w:r w:rsidRPr="00D41253">
              <w:rPr>
                <w:rFonts w:ascii="Arabic Typesetting" w:hAnsi="Arabic Typesetting" w:cs="Arabic Typesetting"/>
                <w:color w:val="000000"/>
                <w:sz w:val="36"/>
                <w:szCs w:val="36"/>
                <w:rtl/>
              </w:rPr>
              <w:t>عن</w:t>
            </w:r>
            <w:r w:rsidRPr="0000343F">
              <w:rPr>
                <w:rFonts w:ascii="Arabic Typesetting" w:hAnsi="Arabic Typesetting" w:cs="Arabic Typesetting"/>
                <w:color w:val="000000"/>
                <w:sz w:val="36"/>
                <w:szCs w:val="36"/>
                <w:rtl/>
              </w:rPr>
              <w:t xml:space="preserve"> المشروعات التعاونية المفتوحة ومشاريع البنية التحتية </w:t>
            </w:r>
            <w:r w:rsidRPr="00D41253">
              <w:rPr>
                <w:rFonts w:ascii="Arabic Typesetting" w:hAnsi="Arabic Typesetting" w:cs="Arabic Typesetting"/>
                <w:color w:val="000000"/>
                <w:sz w:val="36"/>
                <w:szCs w:val="36"/>
                <w:rtl/>
              </w:rPr>
              <w:t>الضخمة</w:t>
            </w:r>
            <w:r w:rsidRPr="0000343F">
              <w:rPr>
                <w:rFonts w:ascii="Arabic Typesetting" w:hAnsi="Arabic Typesetting" w:cs="Arabic Typesetting"/>
                <w:color w:val="000000"/>
                <w:sz w:val="36"/>
                <w:szCs w:val="36"/>
                <w:rtl/>
              </w:rPr>
              <w:t xml:space="preserve"> القائمة على الابتكار، مثل مشروع </w:t>
            </w:r>
            <w:proofErr w:type="spellStart"/>
            <w:r w:rsidRPr="0000343F">
              <w:rPr>
                <w:rFonts w:ascii="Arabic Typesetting" w:hAnsi="Arabic Typesetting" w:cs="Arabic Typesetting"/>
                <w:color w:val="000000"/>
                <w:sz w:val="36"/>
                <w:szCs w:val="36"/>
                <w:rtl/>
              </w:rPr>
              <w:t>زيكراتشت</w:t>
            </w:r>
            <w:proofErr w:type="spellEnd"/>
            <w:r w:rsidRPr="0000343F">
              <w:rPr>
                <w:rFonts w:ascii="Arabic Typesetting" w:hAnsi="Arabic Typesetting" w:cs="Arabic Typesetting"/>
                <w:color w:val="000000"/>
                <w:sz w:val="36"/>
                <w:szCs w:val="36"/>
                <w:rtl/>
              </w:rPr>
              <w:t xml:space="preserve"> ومشروع </w:t>
            </w:r>
            <w:proofErr w:type="spellStart"/>
            <w:r w:rsidRPr="0000343F">
              <w:rPr>
                <w:rFonts w:ascii="Arabic Typesetting" w:hAnsi="Arabic Typesetting" w:cs="Arabic Typesetting"/>
                <w:color w:val="000000"/>
                <w:sz w:val="36"/>
                <w:szCs w:val="36"/>
                <w:rtl/>
              </w:rPr>
              <w:t>ديزرتيك</w:t>
            </w:r>
            <w:proofErr w:type="spellEnd"/>
            <w:r w:rsidRPr="0000343F">
              <w:rPr>
                <w:rFonts w:ascii="Arabic Typesetting" w:hAnsi="Arabic Typesetting" w:cs="Arabic Typesetting"/>
                <w:color w:val="000000"/>
                <w:sz w:val="36"/>
                <w:szCs w:val="36"/>
                <w:rtl/>
              </w:rPr>
              <w:t xml:space="preserve"> ومشروع الجينوم البشري. </w:t>
            </w:r>
            <w:r>
              <w:rPr>
                <w:rFonts w:ascii="Arabic Typesetting" w:hAnsi="Arabic Typesetting" w:cs="Arabic Typesetting" w:hint="cs"/>
                <w:color w:val="000000"/>
                <w:sz w:val="36"/>
                <w:szCs w:val="36"/>
                <w:rtl/>
              </w:rPr>
              <w:t>و</w:t>
            </w:r>
            <w:r w:rsidRPr="00D41253">
              <w:rPr>
                <w:rFonts w:ascii="Arabic Typesetting" w:hAnsi="Arabic Typesetting" w:cs="Arabic Typesetting"/>
                <w:color w:val="000000"/>
                <w:sz w:val="36"/>
                <w:szCs w:val="36"/>
                <w:rtl/>
              </w:rPr>
              <w:t xml:space="preserve">يدور </w:t>
            </w:r>
            <w:r w:rsidRPr="0000343F">
              <w:rPr>
                <w:rFonts w:ascii="Arabic Typesetting" w:hAnsi="Arabic Typesetting" w:cs="Arabic Typesetting"/>
                <w:color w:val="000000"/>
                <w:sz w:val="36"/>
                <w:szCs w:val="36"/>
                <w:rtl/>
              </w:rPr>
              <w:t>نجاح هذه المشاريع حول إنشاء</w:t>
            </w:r>
            <w:r w:rsidRPr="00D41253">
              <w:rPr>
                <w:rFonts w:ascii="Arabic Typesetting" w:hAnsi="Arabic Typesetting" w:cs="Arabic Typesetting"/>
                <w:color w:val="000000"/>
                <w:sz w:val="36"/>
                <w:szCs w:val="36"/>
                <w:rtl/>
              </w:rPr>
              <w:t xml:space="preserve"> </w:t>
            </w:r>
            <w:r w:rsidRPr="0000343F">
              <w:rPr>
                <w:rFonts w:ascii="Arabic Typesetting" w:hAnsi="Arabic Typesetting" w:cs="Arabic Typesetting"/>
                <w:color w:val="000000"/>
                <w:sz w:val="36"/>
                <w:szCs w:val="36"/>
                <w:rtl/>
              </w:rPr>
              <w:t xml:space="preserve">"شبكة الابتكار". </w:t>
            </w:r>
            <w:r w:rsidRPr="00D41253">
              <w:rPr>
                <w:rFonts w:ascii="Arabic Typesetting" w:hAnsi="Arabic Typesetting" w:cs="Arabic Typesetting"/>
                <w:color w:val="000000"/>
                <w:sz w:val="36"/>
                <w:szCs w:val="36"/>
                <w:rtl/>
              </w:rPr>
              <w:t>ومن المأمول أن توفر شبكة الابتكار هذه القدرة على حل أعقد التحديات التي تواجه عالمنا نظراً لأنها نتاج أهم رأسمال اجتماعي بشري – ألا وهو الأفكار. وتتصف هذه الشبكة بالانفتاح وسرعة الحركة والتلبية والقدرة على التطلع المستقبلي وعلى التكيف مع المطالب والتطور وخفة الحركة، فضلا عن العنصر</w:t>
            </w:r>
            <w:r>
              <w:rPr>
                <w:rFonts w:ascii="Arabic Typesetting" w:hAnsi="Arabic Typesetting" w:cs="Arabic Typesetting" w:hint="cs"/>
                <w:color w:val="000000"/>
                <w:sz w:val="36"/>
                <w:szCs w:val="36"/>
                <w:rtl/>
              </w:rPr>
              <w:t xml:space="preserve"> البشري. </w:t>
            </w:r>
          </w:p>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سيتضمن </w:t>
            </w:r>
            <w:r w:rsidRPr="00321126">
              <w:rPr>
                <w:rFonts w:ascii="Arabic Typesetting" w:hAnsi="Arabic Typesetting" w:cs="Arabic Typesetting"/>
                <w:color w:val="000000"/>
                <w:sz w:val="36"/>
                <w:szCs w:val="36"/>
                <w:rtl/>
              </w:rPr>
              <w:t xml:space="preserve">المؤتمر، </w:t>
            </w:r>
            <w:r>
              <w:rPr>
                <w:rFonts w:ascii="Arabic Typesetting" w:hAnsi="Arabic Typesetting" w:cs="Arabic Typesetting" w:hint="cs"/>
                <w:color w:val="000000"/>
                <w:sz w:val="36"/>
                <w:szCs w:val="36"/>
                <w:rtl/>
              </w:rPr>
              <w:t>و</w:t>
            </w:r>
            <w:r w:rsidRPr="00321126">
              <w:rPr>
                <w:rFonts w:ascii="Arabic Typesetting" w:hAnsi="Arabic Typesetting" w:cs="Arabic Typesetting"/>
                <w:color w:val="000000"/>
                <w:sz w:val="36"/>
                <w:szCs w:val="36"/>
                <w:rtl/>
              </w:rPr>
              <w:t xml:space="preserve">الذي سَيُدعى إليه البعثات الدائمة للدول الأعضاء والمنظمات غير الحكومية المعنية، الجلسات </w:t>
            </w:r>
            <w:proofErr w:type="spellStart"/>
            <w:r w:rsidRPr="00321126">
              <w:rPr>
                <w:rFonts w:ascii="Arabic Typesetting" w:hAnsi="Arabic Typesetting" w:cs="Arabic Typesetting"/>
                <w:color w:val="000000"/>
                <w:sz w:val="36"/>
                <w:szCs w:val="36"/>
                <w:rtl/>
              </w:rPr>
              <w:t>المواضيعية</w:t>
            </w:r>
            <w:proofErr w:type="spellEnd"/>
            <w:r w:rsidRPr="00321126">
              <w:rPr>
                <w:rFonts w:ascii="Arabic Typesetting" w:hAnsi="Arabic Typesetting" w:cs="Arabic Typesetting"/>
                <w:color w:val="000000"/>
                <w:sz w:val="36"/>
                <w:szCs w:val="36"/>
                <w:rtl/>
              </w:rPr>
              <w:t xml:space="preserve"> وحلقات نقاش بشأن أفضل الممارسات في الابتكار المفتوح للمشاريع العامة والشركات الخاصة، والتنفيذ العملي للابتكار المفتوح في العالم النامي، فضلا عن أدوات لإنشاء علاقات تعاون مفتوح. ومن المقرر أن يُعقد هذا المؤتمر في يناير 2014، ويستمر لمدة يومين، ويحضره أكثر من 20 متحدثاً رفيع المستوى، فضلا عن ممارسين في مجال الابتكار المفتوح من العالم المتقدم والعالم</w:t>
            </w:r>
            <w:r>
              <w:rPr>
                <w:rFonts w:ascii="Arabic Typesetting" w:hAnsi="Arabic Typesetting" w:cs="Arabic Typesetting" w:hint="cs"/>
                <w:color w:val="000000"/>
                <w:sz w:val="36"/>
                <w:szCs w:val="36"/>
                <w:rtl/>
              </w:rPr>
              <w:t xml:space="preserve"> النامي.</w:t>
            </w:r>
          </w:p>
          <w:p w:rsidR="002A2D06" w:rsidRDefault="002A2D06" w:rsidP="002A2D06">
            <w:pPr>
              <w:bidi/>
              <w:spacing w:after="180" w:line="300" w:lineRule="exact"/>
              <w:rPr>
                <w:rFonts w:ascii="Arabic Typesetting" w:hAnsi="Arabic Typesetting" w:cs="Arabic Typesetting"/>
                <w:color w:val="000000"/>
                <w:sz w:val="36"/>
                <w:szCs w:val="36"/>
              </w:rPr>
            </w:pPr>
            <w:r w:rsidRPr="00125C81">
              <w:rPr>
                <w:rFonts w:ascii="Arabic Typesetting" w:hAnsi="Arabic Typesetting" w:cs="Arabic Typesetting" w:hint="cs"/>
                <w:color w:val="000000"/>
                <w:sz w:val="36"/>
                <w:szCs w:val="36"/>
                <w:u w:val="single"/>
                <w:rtl/>
              </w:rPr>
              <w:t>النشاط 5</w:t>
            </w:r>
            <w:r>
              <w:rPr>
                <w:rFonts w:ascii="Arabic Typesetting" w:hAnsi="Arabic Typesetting" w:cs="Arabic Typesetting" w:hint="cs"/>
                <w:color w:val="000000"/>
                <w:sz w:val="36"/>
                <w:szCs w:val="36"/>
                <w:u w:val="single"/>
                <w:rtl/>
              </w:rPr>
              <w:t>:</w:t>
            </w:r>
            <w:r>
              <w:rPr>
                <w:rFonts w:ascii="Arabic Typesetting" w:hAnsi="Arabic Typesetting" w:cs="Arabic Typesetting" w:hint="cs"/>
                <w:color w:val="000000"/>
                <w:sz w:val="36"/>
                <w:szCs w:val="36"/>
                <w:rtl/>
              </w:rPr>
              <w:t xml:space="preserve"> في وقت كتابة هذه الوثيقة، </w:t>
            </w:r>
            <w:r w:rsidRPr="003541C1">
              <w:rPr>
                <w:rFonts w:ascii="Arabic Typesetting" w:hAnsi="Arabic Typesetting" w:cs="Arabic Typesetting"/>
                <w:color w:val="000000"/>
                <w:sz w:val="36"/>
                <w:szCs w:val="36"/>
                <w:rtl/>
              </w:rPr>
              <w:t xml:space="preserve">تم تكليف فريق رفيع المستوى من الخبراء لإعداد </w:t>
            </w:r>
            <w:r>
              <w:rPr>
                <w:rFonts w:ascii="Arabic Typesetting" w:hAnsi="Arabic Typesetting" w:cs="Arabic Typesetting" w:hint="cs"/>
                <w:color w:val="000000"/>
                <w:sz w:val="36"/>
                <w:szCs w:val="36"/>
                <w:rtl/>
              </w:rPr>
              <w:t>محتوى المنصة التفاعلية</w:t>
            </w:r>
            <w:r w:rsidRPr="003541C1">
              <w:rPr>
                <w:rFonts w:ascii="Arabic Typesetting" w:hAnsi="Arabic Typesetting" w:cs="Arabic Typesetting"/>
                <w:color w:val="000000"/>
                <w:sz w:val="36"/>
                <w:szCs w:val="36"/>
                <w:rtl/>
              </w:rPr>
              <w:t xml:space="preserve">. ويتوقع المكتب الدولي تلقي المسودة الأولى للدراسة قبل </w:t>
            </w:r>
            <w:r>
              <w:rPr>
                <w:rFonts w:ascii="Arabic Typesetting" w:hAnsi="Arabic Typesetting" w:cs="Arabic Typesetting" w:hint="cs"/>
                <w:color w:val="000000"/>
                <w:sz w:val="36"/>
                <w:szCs w:val="36"/>
                <w:rtl/>
              </w:rPr>
              <w:t>8</w:t>
            </w:r>
            <w:r w:rsidRPr="003541C1">
              <w:rPr>
                <w:rFonts w:ascii="Arabic Typesetting" w:hAnsi="Arabic Typesetting" w:cs="Arabic Typesetting"/>
                <w:color w:val="000000"/>
                <w:sz w:val="36"/>
                <w:szCs w:val="36"/>
                <w:rtl/>
              </w:rPr>
              <w:t xml:space="preserve"> نوفمبر</w:t>
            </w:r>
            <w:r>
              <w:rPr>
                <w:rFonts w:ascii="Arabic Typesetting" w:hAnsi="Arabic Typesetting" w:cs="Arabic Typesetting" w:hint="cs"/>
                <w:color w:val="000000"/>
                <w:sz w:val="36"/>
                <w:szCs w:val="36"/>
                <w:rtl/>
              </w:rPr>
              <w:t> </w:t>
            </w:r>
            <w:r w:rsidRPr="003541C1">
              <w:rPr>
                <w:rFonts w:ascii="Arabic Typesetting" w:hAnsi="Arabic Typesetting" w:cs="Arabic Typesetting"/>
                <w:color w:val="000000"/>
                <w:sz w:val="36"/>
                <w:szCs w:val="36"/>
                <w:rtl/>
              </w:rPr>
              <w:t>2013؛ ومن المخطط استكمال النسخة النهائية بحلول</w:t>
            </w:r>
            <w:r>
              <w:rPr>
                <w:rFonts w:ascii="Arabic Typesetting" w:hAnsi="Arabic Typesetting" w:cs="Arabic Typesetting" w:hint="cs"/>
                <w:color w:val="000000"/>
                <w:sz w:val="36"/>
                <w:szCs w:val="36"/>
                <w:rtl/>
              </w:rPr>
              <w:t xml:space="preserve"> ديسمبر 2013.</w:t>
            </w:r>
          </w:p>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يهدف</w:t>
            </w:r>
            <w:r>
              <w:rPr>
                <w:rFonts w:ascii="Arabic Typesetting" w:hAnsi="Arabic Typesetting" w:cs="Arabic Typesetting" w:hint="cs"/>
                <w:color w:val="000000"/>
                <w:sz w:val="36"/>
                <w:szCs w:val="36"/>
                <w:rtl/>
              </w:rPr>
              <w:t xml:space="preserve"> هذا النشاط إلى</w:t>
            </w:r>
            <w:r w:rsidRPr="00620681">
              <w:rPr>
                <w:rFonts w:ascii="Arabic Typesetting" w:hAnsi="Arabic Typesetting" w:cs="Arabic Typesetting"/>
                <w:color w:val="000000"/>
                <w:sz w:val="36"/>
                <w:szCs w:val="36"/>
                <w:rtl/>
              </w:rPr>
              <w:t xml:space="preserve"> </w:t>
            </w:r>
            <w:r w:rsidRPr="006E6B67">
              <w:rPr>
                <w:rFonts w:ascii="Arabic Typesetting" w:hAnsi="Arabic Typesetting" w:cs="Arabic Typesetting"/>
                <w:color w:val="000000"/>
                <w:sz w:val="36"/>
                <w:szCs w:val="36"/>
                <w:rtl/>
              </w:rPr>
              <w:t>إعداد</w:t>
            </w:r>
            <w:r w:rsidRPr="00620681">
              <w:rPr>
                <w:rFonts w:ascii="Arabic Typesetting" w:hAnsi="Arabic Typesetting" w:cs="Arabic Typesetting"/>
                <w:color w:val="000000"/>
                <w:sz w:val="36"/>
                <w:szCs w:val="36"/>
                <w:rtl/>
              </w:rPr>
              <w:t xml:space="preserve"> قاعدة بيانات </w:t>
            </w:r>
            <w:r>
              <w:rPr>
                <w:rFonts w:ascii="Arabic Typesetting" w:hAnsi="Arabic Typesetting" w:cs="Arabic Typesetting" w:hint="cs"/>
                <w:color w:val="000000"/>
                <w:sz w:val="36"/>
                <w:szCs w:val="36"/>
                <w:rtl/>
              </w:rPr>
              <w:t>للأدوات</w:t>
            </w:r>
            <w:r w:rsidRPr="006E6B67">
              <w:rPr>
                <w:rFonts w:ascii="Arabic Typesetting" w:hAnsi="Arabic Typesetting" w:cs="Arabic Typesetting"/>
                <w:color w:val="000000"/>
                <w:sz w:val="36"/>
                <w:szCs w:val="36"/>
                <w:rtl/>
              </w:rPr>
              <w:t xml:space="preserve"> و</w:t>
            </w:r>
            <w:r>
              <w:rPr>
                <w:rFonts w:ascii="Arabic Typesetting" w:hAnsi="Arabic Typesetting" w:cs="Arabic Typesetting" w:hint="cs"/>
                <w:color w:val="000000"/>
                <w:sz w:val="36"/>
                <w:szCs w:val="36"/>
                <w:rtl/>
              </w:rPr>
              <w:t>ال</w:t>
            </w:r>
            <w:r w:rsidRPr="006E6B67">
              <w:rPr>
                <w:rFonts w:ascii="Arabic Typesetting" w:hAnsi="Arabic Typesetting" w:cs="Arabic Typesetting"/>
                <w:color w:val="000000"/>
                <w:sz w:val="36"/>
                <w:szCs w:val="36"/>
                <w:rtl/>
              </w:rPr>
              <w:t xml:space="preserve">محتوى </w:t>
            </w:r>
            <w:r>
              <w:rPr>
                <w:rFonts w:ascii="Arabic Typesetting" w:hAnsi="Arabic Typesetting" w:cs="Arabic Typesetting" w:hint="cs"/>
                <w:color w:val="000000"/>
                <w:sz w:val="36"/>
                <w:szCs w:val="36"/>
                <w:rtl/>
              </w:rPr>
              <w:t>ال</w:t>
            </w:r>
            <w:r w:rsidRPr="006E6B67">
              <w:rPr>
                <w:rFonts w:ascii="Arabic Typesetting" w:hAnsi="Arabic Typesetting" w:cs="Arabic Typesetting"/>
                <w:color w:val="000000"/>
                <w:sz w:val="36"/>
                <w:szCs w:val="36"/>
                <w:rtl/>
              </w:rPr>
              <w:t>ثري</w:t>
            </w:r>
            <w:r>
              <w:rPr>
                <w:rFonts w:ascii="Arabic Typesetting" w:hAnsi="Arabic Typesetting" w:cs="Arabic Typesetting" w:hint="cs"/>
                <w:color w:val="000000"/>
                <w:sz w:val="36"/>
                <w:szCs w:val="36"/>
                <w:rtl/>
              </w:rPr>
              <w:t xml:space="preserve"> بغرض </w:t>
            </w:r>
            <w:r w:rsidRPr="006E6B67">
              <w:rPr>
                <w:rFonts w:ascii="Arabic Typesetting" w:hAnsi="Arabic Typesetting" w:cs="Arabic Typesetting"/>
                <w:color w:val="000000"/>
                <w:sz w:val="36"/>
                <w:szCs w:val="36"/>
                <w:rtl/>
              </w:rPr>
              <w:t xml:space="preserve">إدراجهما في المنصة التفاعلية </w:t>
            </w:r>
            <w:r w:rsidRPr="00620681">
              <w:rPr>
                <w:rFonts w:ascii="Arabic Typesetting" w:hAnsi="Arabic Typesetting" w:cs="Arabic Typesetting"/>
                <w:color w:val="000000"/>
                <w:sz w:val="36"/>
                <w:szCs w:val="36"/>
                <w:rtl/>
              </w:rPr>
              <w:t xml:space="preserve">لتبادل الخبرات بشأن التعاون </w:t>
            </w:r>
            <w:r w:rsidRPr="006E6B67">
              <w:rPr>
                <w:rFonts w:ascii="Arabic Typesetting" w:hAnsi="Arabic Typesetting" w:cs="Arabic Typesetting"/>
                <w:color w:val="000000"/>
                <w:sz w:val="36"/>
                <w:szCs w:val="36"/>
                <w:rtl/>
              </w:rPr>
              <w:t>المفتوح</w:t>
            </w:r>
            <w:r w:rsidRPr="00620681">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6E6B67">
              <w:rPr>
                <w:rFonts w:ascii="Arabic Typesetting" w:hAnsi="Arabic Typesetting" w:cs="Arabic Typesetting"/>
                <w:color w:val="000000"/>
                <w:sz w:val="36"/>
                <w:szCs w:val="36"/>
                <w:rtl/>
              </w:rPr>
              <w:t xml:space="preserve">جاري حالياً إعداد </w:t>
            </w:r>
            <w:r w:rsidRPr="00620681">
              <w:rPr>
                <w:rFonts w:ascii="Arabic Typesetting" w:hAnsi="Arabic Typesetting" w:cs="Arabic Typesetting"/>
                <w:color w:val="000000"/>
                <w:sz w:val="36"/>
                <w:szCs w:val="36"/>
                <w:rtl/>
              </w:rPr>
              <w:t xml:space="preserve">محتوى </w:t>
            </w:r>
            <w:r w:rsidRPr="006E6B67">
              <w:rPr>
                <w:rFonts w:ascii="Arabic Typesetting" w:hAnsi="Arabic Typesetting" w:cs="Arabic Typesetting"/>
                <w:color w:val="000000"/>
                <w:sz w:val="36"/>
                <w:szCs w:val="36"/>
                <w:rtl/>
              </w:rPr>
              <w:t>الم</w:t>
            </w:r>
            <w:r w:rsidRPr="00620681">
              <w:rPr>
                <w:rFonts w:ascii="Arabic Typesetting" w:hAnsi="Arabic Typesetting" w:cs="Arabic Typesetting"/>
                <w:color w:val="000000"/>
                <w:sz w:val="36"/>
                <w:szCs w:val="36"/>
                <w:rtl/>
              </w:rPr>
              <w:t xml:space="preserve">نصة </w:t>
            </w:r>
            <w:r w:rsidRPr="006E6B67">
              <w:rPr>
                <w:rFonts w:ascii="Arabic Typesetting" w:hAnsi="Arabic Typesetting" w:cs="Arabic Typesetting"/>
                <w:color w:val="000000"/>
                <w:sz w:val="36"/>
                <w:szCs w:val="36"/>
                <w:rtl/>
              </w:rPr>
              <w:t>ال</w:t>
            </w:r>
            <w:r w:rsidRPr="00620681">
              <w:rPr>
                <w:rFonts w:ascii="Arabic Typesetting" w:hAnsi="Arabic Typesetting" w:cs="Arabic Typesetting"/>
                <w:color w:val="000000"/>
                <w:sz w:val="36"/>
                <w:szCs w:val="36"/>
                <w:rtl/>
              </w:rPr>
              <w:t>تفاعلية</w:t>
            </w:r>
            <w:r w:rsidRPr="006E6B67">
              <w:rPr>
                <w:rFonts w:ascii="Arabic Typesetting" w:hAnsi="Arabic Typesetting" w:cs="Arabic Typesetting"/>
                <w:color w:val="000000"/>
                <w:sz w:val="36"/>
                <w:szCs w:val="36"/>
                <w:rtl/>
              </w:rPr>
              <w:t xml:space="preserve"> من قبل فريق من </w:t>
            </w:r>
            <w:r w:rsidRPr="006E6B67">
              <w:rPr>
                <w:rFonts w:ascii="Arabic Typesetting" w:hAnsi="Arabic Typesetting" w:cs="Arabic Typesetting"/>
                <w:color w:val="000000"/>
                <w:sz w:val="36"/>
                <w:szCs w:val="36"/>
              </w:rPr>
              <w:t>AMO</w:t>
            </w:r>
            <w:r w:rsidRPr="006E6B67">
              <w:rPr>
                <w:rFonts w:ascii="Arabic Typesetting" w:hAnsi="Arabic Typesetting" w:cs="Arabic Typesetting"/>
                <w:color w:val="000000"/>
                <w:sz w:val="36"/>
                <w:szCs w:val="36"/>
                <w:rtl/>
                <w:lang w:bidi="ar-EG"/>
              </w:rPr>
              <w:t xml:space="preserve">، </w:t>
            </w:r>
            <w:r>
              <w:rPr>
                <w:rFonts w:ascii="Arabic Typesetting" w:hAnsi="Arabic Typesetting" w:cs="Arabic Typesetting" w:hint="cs"/>
                <w:color w:val="000000"/>
                <w:sz w:val="36"/>
                <w:szCs w:val="36"/>
                <w:rtl/>
                <w:lang w:bidi="ar-EG"/>
              </w:rPr>
              <w:t xml:space="preserve">ومجموعة من المفكرين </w:t>
            </w:r>
            <w:r w:rsidRPr="006E6B67">
              <w:rPr>
                <w:rFonts w:ascii="Arabic Typesetting" w:hAnsi="Arabic Typesetting" w:cs="Arabic Typesetting"/>
                <w:color w:val="000000"/>
                <w:sz w:val="36"/>
                <w:szCs w:val="36"/>
                <w:rtl/>
                <w:lang w:bidi="ar-EG"/>
              </w:rPr>
              <w:t xml:space="preserve">من </w:t>
            </w:r>
            <w:r w:rsidRPr="006E6B67">
              <w:rPr>
                <w:rFonts w:ascii="Arabic Typesetting" w:hAnsi="Arabic Typesetting" w:cs="Arabic Typesetting"/>
                <w:color w:val="000000"/>
                <w:sz w:val="36"/>
                <w:szCs w:val="36"/>
                <w:lang w:bidi="ar-EG"/>
              </w:rPr>
              <w:t>OMA</w:t>
            </w:r>
            <w:r w:rsidRPr="006E6B67">
              <w:rPr>
                <w:rFonts w:ascii="Arabic Typesetting" w:hAnsi="Arabic Typesetting" w:cs="Arabic Typesetting"/>
                <w:color w:val="000000"/>
                <w:sz w:val="36"/>
                <w:szCs w:val="36"/>
                <w:rtl/>
                <w:lang w:bidi="ar-EG"/>
              </w:rPr>
              <w:t xml:space="preserve">، تحت قيادة </w:t>
            </w:r>
            <w:r w:rsidRPr="006E6B67">
              <w:rPr>
                <w:rFonts w:ascii="Arabic Typesetting" w:hAnsi="Arabic Typesetting" w:cs="Arabic Typesetting"/>
                <w:color w:val="000000"/>
                <w:sz w:val="36"/>
                <w:szCs w:val="36"/>
                <w:rtl/>
              </w:rPr>
              <w:t>ال</w:t>
            </w:r>
            <w:r w:rsidRPr="00620681">
              <w:rPr>
                <w:rFonts w:ascii="Arabic Typesetting" w:hAnsi="Arabic Typesetting" w:cs="Arabic Typesetting"/>
                <w:color w:val="000000"/>
                <w:sz w:val="36"/>
                <w:szCs w:val="36"/>
                <w:rtl/>
              </w:rPr>
              <w:t>مهندس المعماري</w:t>
            </w:r>
            <w:r w:rsidRPr="006E6B67">
              <w:rPr>
                <w:rFonts w:ascii="Arabic Typesetting" w:hAnsi="Arabic Typesetting" w:cs="Arabic Typesetting"/>
                <w:color w:val="000000"/>
                <w:sz w:val="36"/>
                <w:szCs w:val="36"/>
                <w:rtl/>
              </w:rPr>
              <w:t xml:space="preserve"> الهولندي</w:t>
            </w:r>
            <w:r w:rsidRPr="00620681">
              <w:rPr>
                <w:rFonts w:ascii="Arabic Typesetting" w:hAnsi="Arabic Typesetting" w:cs="Arabic Typesetting"/>
                <w:color w:val="000000"/>
                <w:sz w:val="36"/>
                <w:szCs w:val="36"/>
                <w:rtl/>
              </w:rPr>
              <w:t xml:space="preserve"> ريم </w:t>
            </w:r>
            <w:proofErr w:type="spellStart"/>
            <w:r w:rsidRPr="00620681">
              <w:rPr>
                <w:rFonts w:ascii="Arabic Typesetting" w:hAnsi="Arabic Typesetting" w:cs="Arabic Typesetting"/>
                <w:color w:val="000000"/>
                <w:sz w:val="36"/>
                <w:szCs w:val="36"/>
                <w:rtl/>
              </w:rPr>
              <w:t>كولهاس</w:t>
            </w:r>
            <w:proofErr w:type="spellEnd"/>
            <w:r w:rsidRPr="00620681">
              <w:rPr>
                <w:rFonts w:ascii="Arabic Typesetting" w:hAnsi="Arabic Typesetting" w:cs="Arabic Typesetting"/>
                <w:color w:val="000000"/>
                <w:sz w:val="36"/>
                <w:szCs w:val="36"/>
                <w:rtl/>
              </w:rPr>
              <w:t xml:space="preserve">. </w:t>
            </w:r>
            <w:r w:rsidRPr="006E6B67">
              <w:rPr>
                <w:rFonts w:ascii="Arabic Typesetting" w:hAnsi="Arabic Typesetting" w:cs="Arabic Typesetting"/>
                <w:color w:val="000000"/>
                <w:sz w:val="36"/>
                <w:szCs w:val="36"/>
                <w:rtl/>
              </w:rPr>
              <w:t xml:space="preserve">كما تشارك </w:t>
            </w:r>
            <w:r w:rsidRPr="006E6B67">
              <w:rPr>
                <w:rFonts w:ascii="Arabic Typesetting" w:hAnsi="Arabic Typesetting" w:cs="Arabic Typesetting"/>
                <w:color w:val="000000"/>
                <w:sz w:val="36"/>
                <w:szCs w:val="36"/>
              </w:rPr>
              <w:t>AMO</w:t>
            </w:r>
            <w:r w:rsidRPr="006E6B67">
              <w:rPr>
                <w:rFonts w:ascii="Arabic Typesetting" w:hAnsi="Arabic Typesetting" w:cs="Arabic Typesetting"/>
                <w:color w:val="000000"/>
                <w:sz w:val="36"/>
                <w:szCs w:val="36"/>
                <w:rtl/>
                <w:lang w:bidi="ar-EG"/>
              </w:rPr>
              <w:t xml:space="preserve"> أيضا </w:t>
            </w:r>
            <w:r w:rsidRPr="00620681">
              <w:rPr>
                <w:rFonts w:ascii="Arabic Typesetting" w:hAnsi="Arabic Typesetting" w:cs="Arabic Typesetting"/>
                <w:color w:val="000000"/>
                <w:sz w:val="36"/>
                <w:szCs w:val="36"/>
                <w:rtl/>
              </w:rPr>
              <w:t xml:space="preserve">في </w:t>
            </w:r>
            <w:r w:rsidRPr="006E6B67">
              <w:rPr>
                <w:rFonts w:ascii="Arabic Typesetting" w:hAnsi="Arabic Typesetting" w:cs="Arabic Typesetting"/>
                <w:color w:val="000000"/>
                <w:sz w:val="36"/>
                <w:szCs w:val="36"/>
                <w:rtl/>
              </w:rPr>
              <w:t xml:space="preserve">تخطيط </w:t>
            </w:r>
            <w:r w:rsidRPr="00620681">
              <w:rPr>
                <w:rFonts w:ascii="Arabic Typesetting" w:hAnsi="Arabic Typesetting" w:cs="Arabic Typesetting"/>
                <w:color w:val="000000"/>
                <w:sz w:val="36"/>
                <w:szCs w:val="36"/>
                <w:rtl/>
              </w:rPr>
              <w:t>سياسة الطاقة والطاقة المتجددة،</w:t>
            </w:r>
            <w:r w:rsidRPr="006E6B67">
              <w:rPr>
                <w:rFonts w:ascii="Arabic Typesetting" w:hAnsi="Arabic Typesetting" w:cs="Arabic Typesetting"/>
                <w:color w:val="000000"/>
                <w:sz w:val="36"/>
                <w:szCs w:val="36"/>
                <w:rtl/>
              </w:rPr>
              <w:t xml:space="preserve"> وقد حققت</w:t>
            </w:r>
            <w:r>
              <w:rPr>
                <w:rFonts w:ascii="Arabic Typesetting" w:hAnsi="Arabic Typesetting" w:cs="Arabic Typesetting" w:hint="cs"/>
                <w:color w:val="000000"/>
                <w:sz w:val="36"/>
                <w:szCs w:val="36"/>
                <w:rtl/>
              </w:rPr>
              <w:t xml:space="preserve"> </w:t>
            </w:r>
            <w:r>
              <w:rPr>
                <w:rFonts w:ascii="Arabic Typesetting" w:hAnsi="Arabic Typesetting" w:cs="Arabic Typesetting"/>
                <w:color w:val="000000"/>
                <w:sz w:val="36"/>
                <w:szCs w:val="36"/>
              </w:rPr>
              <w:t>AMO</w:t>
            </w:r>
            <w:r w:rsidRPr="006E6B67">
              <w:rPr>
                <w:rFonts w:ascii="Arabic Typesetting" w:hAnsi="Arabic Typesetting" w:cs="Arabic Typesetting"/>
                <w:color w:val="000000"/>
                <w:sz w:val="36"/>
                <w:szCs w:val="36"/>
                <w:rtl/>
              </w:rPr>
              <w:t xml:space="preserve"> شهر</w:t>
            </w:r>
            <w:r>
              <w:rPr>
                <w:rFonts w:ascii="Arabic Typesetting" w:hAnsi="Arabic Typesetting" w:cs="Arabic Typesetting" w:hint="cs"/>
                <w:color w:val="000000"/>
                <w:sz w:val="36"/>
                <w:szCs w:val="36"/>
                <w:rtl/>
              </w:rPr>
              <w:t xml:space="preserve">تها </w:t>
            </w:r>
            <w:r w:rsidRPr="006E6B67">
              <w:rPr>
                <w:rFonts w:ascii="Arabic Typesetting" w:hAnsi="Arabic Typesetting" w:cs="Arabic Typesetting"/>
                <w:color w:val="000000"/>
                <w:sz w:val="36"/>
                <w:szCs w:val="36"/>
                <w:rtl/>
              </w:rPr>
              <w:t>من خلال</w:t>
            </w:r>
            <w:r>
              <w:rPr>
                <w:rFonts w:ascii="Arabic Typesetting" w:hAnsi="Arabic Typesetting" w:cs="Arabic Typesetting" w:hint="cs"/>
                <w:color w:val="000000"/>
                <w:sz w:val="36"/>
                <w:szCs w:val="36"/>
                <w:rtl/>
              </w:rPr>
              <w:t xml:space="preserve"> عدة مشروعات، مثل: </w:t>
            </w:r>
            <w:r w:rsidRPr="006E6B67">
              <w:rPr>
                <w:rFonts w:ascii="Arabic Typesetting" w:hAnsi="Arabic Typesetting" w:cs="Arabic Typesetting"/>
                <w:color w:val="000000"/>
                <w:sz w:val="36"/>
                <w:szCs w:val="36"/>
                <w:rtl/>
              </w:rPr>
              <w:t xml:space="preserve">مشروع </w:t>
            </w:r>
            <w:proofErr w:type="spellStart"/>
            <w:r w:rsidRPr="00620681">
              <w:rPr>
                <w:rFonts w:ascii="Arabic Typesetting" w:hAnsi="Arabic Typesetting" w:cs="Arabic Typesetting"/>
                <w:color w:val="000000"/>
                <w:sz w:val="36"/>
                <w:szCs w:val="36"/>
                <w:rtl/>
              </w:rPr>
              <w:t>زيكراتشت</w:t>
            </w:r>
            <w:proofErr w:type="spellEnd"/>
            <w:r w:rsidRPr="00620681">
              <w:rPr>
                <w:rFonts w:ascii="Arabic Typesetting" w:hAnsi="Arabic Typesetting" w:cs="Arabic Typesetting"/>
                <w:color w:val="000000"/>
                <w:sz w:val="36"/>
                <w:szCs w:val="36"/>
                <w:rtl/>
              </w:rPr>
              <w:t xml:space="preserve">، </w:t>
            </w:r>
            <w:r w:rsidRPr="006E6B67">
              <w:rPr>
                <w:rFonts w:ascii="Arabic Typesetting" w:hAnsi="Arabic Typesetting" w:cs="Arabic Typesetting"/>
                <w:color w:val="000000"/>
                <w:sz w:val="36"/>
                <w:szCs w:val="36"/>
                <w:rtl/>
              </w:rPr>
              <w:t xml:space="preserve">ووضع </w:t>
            </w:r>
            <w:r w:rsidRPr="00620681">
              <w:rPr>
                <w:rFonts w:ascii="Arabic Typesetting" w:hAnsi="Arabic Typesetting" w:cs="Arabic Typesetting"/>
                <w:color w:val="000000"/>
                <w:sz w:val="36"/>
                <w:szCs w:val="36"/>
                <w:rtl/>
              </w:rPr>
              <w:t>خطة رئيسية ل</w:t>
            </w:r>
            <w:r w:rsidRPr="006E6B67">
              <w:rPr>
                <w:rFonts w:ascii="Arabic Typesetting" w:hAnsi="Arabic Typesetting" w:cs="Arabic Typesetting"/>
                <w:color w:val="000000"/>
                <w:sz w:val="36"/>
                <w:szCs w:val="36"/>
                <w:rtl/>
              </w:rPr>
              <w:t xml:space="preserve">محطات </w:t>
            </w:r>
            <w:r w:rsidRPr="00620681">
              <w:rPr>
                <w:rFonts w:ascii="Arabic Typesetting" w:hAnsi="Arabic Typesetting" w:cs="Arabic Typesetting"/>
                <w:color w:val="000000"/>
                <w:sz w:val="36"/>
                <w:szCs w:val="36"/>
                <w:rtl/>
              </w:rPr>
              <w:t>الرياح البحرية في بحر الشمال</w:t>
            </w:r>
            <w:r w:rsidRPr="006E6B67">
              <w:rPr>
                <w:rFonts w:ascii="Arabic Typesetting" w:hAnsi="Arabic Typesetting" w:cs="Arabic Typesetting"/>
                <w:color w:val="000000"/>
                <w:sz w:val="36"/>
                <w:szCs w:val="36"/>
                <w:rtl/>
              </w:rPr>
              <w:t xml:space="preserve"> والتي تم الانتهاء منها في عام </w:t>
            </w:r>
            <w:r w:rsidRPr="00620681">
              <w:rPr>
                <w:rFonts w:ascii="Arabic Typesetting" w:hAnsi="Arabic Typesetting" w:cs="Arabic Typesetting"/>
                <w:color w:val="000000"/>
                <w:sz w:val="36"/>
                <w:szCs w:val="36"/>
                <w:rtl/>
              </w:rPr>
              <w:t xml:space="preserve">2008، وخارطة الطريق 2050، </w:t>
            </w:r>
            <w:r w:rsidRPr="006E6B67">
              <w:rPr>
                <w:rFonts w:ascii="Arabic Typesetting" w:hAnsi="Arabic Typesetting" w:cs="Arabic Typesetting"/>
                <w:color w:val="000000"/>
                <w:sz w:val="36"/>
                <w:szCs w:val="36"/>
                <w:rtl/>
              </w:rPr>
              <w:t>و</w:t>
            </w:r>
            <w:r w:rsidRPr="00620681">
              <w:rPr>
                <w:rFonts w:ascii="Arabic Typesetting" w:hAnsi="Arabic Typesetting" w:cs="Arabic Typesetting"/>
                <w:color w:val="000000"/>
                <w:sz w:val="36"/>
                <w:szCs w:val="36"/>
                <w:rtl/>
              </w:rPr>
              <w:t xml:space="preserve">المخطط الرئيسي لشبكة كهرباء أوروبية متكاملة </w:t>
            </w:r>
            <w:r w:rsidRPr="006E6B67">
              <w:rPr>
                <w:rFonts w:ascii="Arabic Typesetting" w:hAnsi="Arabic Typesetting" w:cs="Arabic Typesetting"/>
                <w:color w:val="000000"/>
                <w:sz w:val="36"/>
                <w:szCs w:val="36"/>
                <w:rtl/>
              </w:rPr>
              <w:t>ت</w:t>
            </w:r>
            <w:r>
              <w:rPr>
                <w:rFonts w:ascii="Arabic Typesetting" w:hAnsi="Arabic Typesetting" w:cs="Arabic Typesetting" w:hint="cs"/>
                <w:color w:val="000000"/>
                <w:sz w:val="36"/>
                <w:szCs w:val="36"/>
                <w:rtl/>
              </w:rPr>
              <w:t>ُ</w:t>
            </w:r>
            <w:r w:rsidRPr="006E6B67">
              <w:rPr>
                <w:rFonts w:ascii="Arabic Typesetting" w:hAnsi="Arabic Typesetting" w:cs="Arabic Typesetting"/>
                <w:color w:val="000000"/>
                <w:sz w:val="36"/>
                <w:szCs w:val="36"/>
                <w:rtl/>
              </w:rPr>
              <w:t xml:space="preserve">دار باستخدام </w:t>
            </w:r>
            <w:r w:rsidRPr="00620681">
              <w:rPr>
                <w:rFonts w:ascii="Arabic Typesetting" w:hAnsi="Arabic Typesetting" w:cs="Arabic Typesetting"/>
                <w:color w:val="000000"/>
                <w:sz w:val="36"/>
                <w:szCs w:val="36"/>
                <w:rtl/>
              </w:rPr>
              <w:t xml:space="preserve">الطاقة المتجددة. </w:t>
            </w:r>
            <w:r>
              <w:rPr>
                <w:rFonts w:ascii="Arabic Typesetting" w:hAnsi="Arabic Typesetting" w:cs="Arabic Typesetting" w:hint="cs"/>
                <w:color w:val="000000"/>
                <w:sz w:val="36"/>
                <w:szCs w:val="36"/>
                <w:rtl/>
              </w:rPr>
              <w:t xml:space="preserve">وفي الاتحاد الروسي، </w:t>
            </w:r>
            <w:r w:rsidRPr="006E6B67">
              <w:rPr>
                <w:rFonts w:ascii="Arabic Typesetting" w:hAnsi="Arabic Typesetting" w:cs="Arabic Typesetting"/>
                <w:color w:val="000000"/>
                <w:sz w:val="36"/>
                <w:szCs w:val="36"/>
                <w:rtl/>
              </w:rPr>
              <w:t>اقترحت</w:t>
            </w:r>
            <w:r w:rsidRPr="006E6B67">
              <w:rPr>
                <w:rFonts w:ascii="Arabic Typesetting" w:hAnsi="Arabic Typesetting" w:cs="Arabic Typesetting"/>
                <w:color w:val="000000"/>
                <w:sz w:val="36"/>
                <w:szCs w:val="36"/>
                <w:rtl/>
                <w:lang w:bidi="ar-EG"/>
              </w:rPr>
              <w:t xml:space="preserve"> </w:t>
            </w:r>
            <w:r w:rsidRPr="006E6B67">
              <w:rPr>
                <w:rFonts w:ascii="Arabic Typesetting" w:hAnsi="Arabic Typesetting" w:cs="Arabic Typesetting"/>
                <w:color w:val="000000"/>
                <w:sz w:val="36"/>
                <w:szCs w:val="36"/>
                <w:lang w:bidi="ar-EG"/>
              </w:rPr>
              <w:t>AMO</w:t>
            </w:r>
            <w:r>
              <w:rPr>
                <w:rFonts w:ascii="Arabic Typesetting" w:hAnsi="Arabic Typesetting" w:cs="Arabic Typesetting" w:hint="cs"/>
                <w:color w:val="000000"/>
                <w:sz w:val="36"/>
                <w:szCs w:val="36"/>
                <w:rtl/>
                <w:lang w:bidi="ar-EG"/>
              </w:rPr>
              <w:t xml:space="preserve"> </w:t>
            </w:r>
            <w:r w:rsidRPr="00620681">
              <w:rPr>
                <w:rFonts w:ascii="Arabic Typesetting" w:hAnsi="Arabic Typesetting" w:cs="Arabic Typesetting"/>
                <w:color w:val="000000"/>
                <w:sz w:val="36"/>
                <w:szCs w:val="36"/>
                <w:rtl/>
              </w:rPr>
              <w:t xml:space="preserve">تصميم المخطط الرئيسي لمركز </w:t>
            </w:r>
            <w:proofErr w:type="spellStart"/>
            <w:r w:rsidRPr="00620681">
              <w:rPr>
                <w:rFonts w:ascii="Arabic Typesetting" w:hAnsi="Arabic Typesetting" w:cs="Arabic Typesetting"/>
                <w:color w:val="000000"/>
                <w:sz w:val="36"/>
                <w:szCs w:val="36"/>
                <w:rtl/>
              </w:rPr>
              <w:t>سكولكوفو</w:t>
            </w:r>
            <w:proofErr w:type="spellEnd"/>
            <w:r w:rsidRPr="00620681">
              <w:rPr>
                <w:rFonts w:ascii="Arabic Typesetting" w:hAnsi="Arabic Typesetting" w:cs="Arabic Typesetting"/>
                <w:color w:val="000000"/>
                <w:sz w:val="36"/>
                <w:szCs w:val="36"/>
                <w:rtl/>
              </w:rPr>
              <w:t xml:space="preserve"> للابتكار، أو "وادي السليكون الروسي"، خارج</w:t>
            </w:r>
            <w:r>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موسكو.</w:t>
            </w:r>
          </w:p>
          <w:p w:rsidR="002A2D06"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وسوف تتألف </w:t>
            </w:r>
            <w:r w:rsidRPr="006E6B67">
              <w:rPr>
                <w:rFonts w:ascii="Arabic Typesetting" w:hAnsi="Arabic Typesetting" w:cs="Arabic Typesetting"/>
                <w:color w:val="000000"/>
                <w:sz w:val="36"/>
                <w:szCs w:val="36"/>
                <w:rtl/>
              </w:rPr>
              <w:t xml:space="preserve">قاعدة البيانات من العناصر التالية على شكل أطلس، بمعنى، عرض خلاصة وافية لمفاهيم مترابطة، مع </w:t>
            </w:r>
            <w:r>
              <w:rPr>
                <w:rFonts w:ascii="Arabic Typesetting" w:hAnsi="Arabic Typesetting" w:cs="Arabic Typesetting" w:hint="cs"/>
                <w:color w:val="000000"/>
                <w:sz w:val="36"/>
                <w:szCs w:val="36"/>
                <w:rtl/>
              </w:rPr>
              <w:t>توفير</w:t>
            </w:r>
            <w:r w:rsidRPr="006E6B67">
              <w:rPr>
                <w:rFonts w:ascii="Arabic Typesetting" w:hAnsi="Arabic Typesetting" w:cs="Arabic Typesetting"/>
                <w:color w:val="000000"/>
                <w:sz w:val="36"/>
                <w:szCs w:val="36"/>
                <w:rtl/>
              </w:rPr>
              <w:t xml:space="preserve"> خرائط ورسوم بيانية وتمثيل</w:t>
            </w:r>
            <w:r>
              <w:rPr>
                <w:rFonts w:ascii="Arabic Typesetting" w:hAnsi="Arabic Typesetting" w:cs="Arabic Typesetting" w:hint="cs"/>
                <w:color w:val="000000"/>
                <w:sz w:val="36"/>
                <w:szCs w:val="36"/>
                <w:rtl/>
              </w:rPr>
              <w:t xml:space="preserve"> للمعلومات:</w:t>
            </w:r>
          </w:p>
          <w:p w:rsidR="002A2D06" w:rsidRDefault="002A2D06" w:rsidP="00793E36">
            <w:pPr>
              <w:pStyle w:val="ListParagraph"/>
              <w:bidi/>
              <w:spacing w:after="8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"1"</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لمحة عامة عن حالة الابتكار العالمي الحالية؛</w:t>
            </w:r>
          </w:p>
          <w:p w:rsidR="002A2D06" w:rsidRDefault="002A2D06" w:rsidP="00793E36">
            <w:pPr>
              <w:pStyle w:val="ListParagraph"/>
              <w:bidi/>
              <w:spacing w:after="8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"2"</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ولمحة عامة عن المساحة المعلمة للملكية الفكرية العالمية من خلال تطبيقات الويبو؛</w:t>
            </w:r>
          </w:p>
          <w:p w:rsidR="002A2D06" w:rsidRDefault="002A2D06" w:rsidP="00793E36">
            <w:pPr>
              <w:pStyle w:val="ListParagraph"/>
              <w:bidi/>
              <w:spacing w:after="8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"3"</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وتطور النماذج التقليدية للتعاون في جميع أنحاء العالم؛</w:t>
            </w:r>
          </w:p>
          <w:p w:rsidR="002A2D06" w:rsidRDefault="002A2D06" w:rsidP="004F076D">
            <w:pPr>
              <w:pStyle w:val="ListParagraph"/>
              <w:bidi/>
              <w:spacing w:after="480" w:line="300" w:lineRule="exact"/>
              <w:ind w:left="0"/>
              <w:contextualSpacing w:val="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"4"</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ومرجع </w:t>
            </w:r>
            <w:r w:rsidRPr="006E6B67">
              <w:rPr>
                <w:rFonts w:ascii="Arabic Typesetting" w:hAnsi="Arabic Typesetting" w:cs="Arabic Typesetting"/>
                <w:color w:val="000000"/>
                <w:sz w:val="36"/>
                <w:szCs w:val="36"/>
                <w:rtl/>
              </w:rPr>
              <w:t>مفيد لتطور علاقات تعاون جديدة</w:t>
            </w:r>
            <w:r>
              <w:rPr>
                <w:rFonts w:ascii="Arabic Typesetting" w:hAnsi="Arabic Typesetting" w:cs="Arabic Typesetting"/>
                <w:color w:val="000000"/>
                <w:sz w:val="36"/>
                <w:szCs w:val="36"/>
                <w:rtl/>
              </w:rPr>
              <w:t xml:space="preserve"> باستخدام إمكانات ال</w:t>
            </w:r>
            <w:r>
              <w:rPr>
                <w:rFonts w:ascii="Arabic Typesetting" w:hAnsi="Arabic Typesetting" w:cs="Arabic Typesetting" w:hint="cs"/>
                <w:color w:val="000000"/>
                <w:sz w:val="36"/>
                <w:szCs w:val="36"/>
                <w:rtl/>
              </w:rPr>
              <w:t>إ</w:t>
            </w:r>
            <w:r w:rsidRPr="00100982">
              <w:rPr>
                <w:rFonts w:ascii="Arabic Typesetting" w:hAnsi="Arabic Typesetting" w:cs="Arabic Typesetting"/>
                <w:color w:val="000000"/>
                <w:sz w:val="36"/>
                <w:szCs w:val="36"/>
                <w:rtl/>
              </w:rPr>
              <w:t>نترنت في جميع أنحاء</w:t>
            </w:r>
            <w:r>
              <w:rPr>
                <w:rFonts w:ascii="Arabic Typesetting" w:hAnsi="Arabic Typesetting" w:cs="Arabic Typesetting" w:hint="cs"/>
                <w:color w:val="000000"/>
                <w:sz w:val="36"/>
                <w:szCs w:val="36"/>
                <w:rtl/>
              </w:rPr>
              <w:t xml:space="preserve"> العالم؛</w:t>
            </w:r>
          </w:p>
          <w:p w:rsidR="002A2D06" w:rsidRDefault="002A2D06" w:rsidP="004F076D">
            <w:pPr>
              <w:pStyle w:val="ListParagraph"/>
              <w:bidi/>
              <w:spacing w:after="120" w:line="300" w:lineRule="exact"/>
              <w:ind w:left="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lastRenderedPageBreak/>
              <w:t>"5"</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وتطور </w:t>
            </w:r>
            <w:r w:rsidRPr="00100982">
              <w:rPr>
                <w:rFonts w:ascii="Arabic Typesetting" w:hAnsi="Arabic Typesetting" w:cs="Arabic Typesetting"/>
                <w:color w:val="000000"/>
                <w:sz w:val="36"/>
                <w:szCs w:val="36"/>
                <w:rtl/>
              </w:rPr>
              <w:t xml:space="preserve">تدفقات المعارف على شكل </w:t>
            </w:r>
            <w:r w:rsidRPr="00B45470">
              <w:rPr>
                <w:rFonts w:ascii="Arabic Typesetting" w:hAnsi="Arabic Typesetting" w:cs="Arabic Typesetting"/>
                <w:color w:val="000000"/>
                <w:sz w:val="36"/>
                <w:szCs w:val="36"/>
                <w:rtl/>
              </w:rPr>
              <w:t xml:space="preserve">معارف </w:t>
            </w:r>
            <w:r w:rsidRPr="00100982">
              <w:rPr>
                <w:rFonts w:ascii="Arabic Typesetting" w:hAnsi="Arabic Typesetting" w:cs="Arabic Typesetting"/>
                <w:color w:val="000000"/>
                <w:sz w:val="36"/>
                <w:szCs w:val="36"/>
                <w:rtl/>
              </w:rPr>
              <w:t>مدونة</w:t>
            </w:r>
            <w:r w:rsidRPr="00B45470">
              <w:rPr>
                <w:rFonts w:ascii="Arabic Typesetting" w:hAnsi="Arabic Typesetting" w:cs="Arabic Typesetting"/>
                <w:color w:val="000000"/>
                <w:sz w:val="36"/>
                <w:szCs w:val="36"/>
                <w:rtl/>
              </w:rPr>
              <w:t xml:space="preserve">، فضلا عن </w:t>
            </w:r>
            <w:r w:rsidRPr="00100982">
              <w:rPr>
                <w:rFonts w:ascii="Arabic Typesetting" w:hAnsi="Arabic Typesetting" w:cs="Arabic Typesetting"/>
                <w:color w:val="000000"/>
                <w:sz w:val="36"/>
                <w:szCs w:val="36"/>
                <w:rtl/>
              </w:rPr>
              <w:t>تدفقات المعارف</w:t>
            </w:r>
            <w:r>
              <w:rPr>
                <w:rFonts w:ascii="Arabic Typesetting" w:hAnsi="Arabic Typesetting" w:cs="Arabic Typesetting"/>
                <w:color w:val="000000"/>
                <w:sz w:val="36"/>
                <w:szCs w:val="36"/>
                <w:rtl/>
              </w:rPr>
              <w:t xml:space="preserve"> </w:t>
            </w:r>
            <w:r w:rsidRPr="00100982">
              <w:rPr>
                <w:rFonts w:ascii="Arabic Typesetting" w:hAnsi="Arabic Typesetting" w:cs="Arabic Typesetting"/>
                <w:color w:val="000000"/>
                <w:sz w:val="36"/>
                <w:szCs w:val="36"/>
                <w:rtl/>
                <w:lang w:bidi="ar-EG"/>
              </w:rPr>
              <w:t xml:space="preserve">الضمنية بين </w:t>
            </w:r>
            <w:r w:rsidRPr="00B45470">
              <w:rPr>
                <w:rFonts w:ascii="Arabic Typesetting" w:hAnsi="Arabic Typesetting" w:cs="Arabic Typesetting"/>
                <w:color w:val="000000"/>
                <w:sz w:val="36"/>
                <w:szCs w:val="36"/>
                <w:rtl/>
              </w:rPr>
              <w:t xml:space="preserve">البلدان متقدمة النمو والبلدان النامية. </w:t>
            </w:r>
            <w:r w:rsidRPr="00100982">
              <w:rPr>
                <w:rFonts w:ascii="Arabic Typesetting" w:hAnsi="Arabic Typesetting" w:cs="Arabic Typesetting"/>
                <w:color w:val="000000"/>
                <w:sz w:val="36"/>
                <w:szCs w:val="36"/>
                <w:rtl/>
              </w:rPr>
              <w:t xml:space="preserve">كما توفر </w:t>
            </w:r>
            <w:r w:rsidRPr="00B45470">
              <w:rPr>
                <w:rFonts w:ascii="Arabic Typesetting" w:hAnsi="Arabic Typesetting" w:cs="Arabic Typesetting"/>
                <w:color w:val="000000"/>
                <w:sz w:val="36"/>
                <w:szCs w:val="36"/>
                <w:rtl/>
              </w:rPr>
              <w:t xml:space="preserve">أعمال البحث </w:t>
            </w:r>
            <w:r w:rsidRPr="00100982">
              <w:rPr>
                <w:rFonts w:ascii="Arabic Typesetting" w:hAnsi="Arabic Typesetting" w:cs="Arabic Typesetting"/>
                <w:color w:val="000000"/>
                <w:sz w:val="36"/>
                <w:szCs w:val="36"/>
                <w:rtl/>
              </w:rPr>
              <w:t xml:space="preserve">أيضا </w:t>
            </w:r>
            <w:r w:rsidRPr="00B45470">
              <w:rPr>
                <w:rFonts w:ascii="Arabic Typesetting" w:hAnsi="Arabic Typesetting" w:cs="Arabic Typesetting"/>
                <w:color w:val="000000"/>
                <w:sz w:val="36"/>
                <w:szCs w:val="36"/>
                <w:rtl/>
              </w:rPr>
              <w:t>محتوى لحلقات عمل الويبو بشأن التعاون</w:t>
            </w:r>
            <w:r>
              <w:rPr>
                <w:rFonts w:ascii="Arabic Typesetting" w:hAnsi="Arabic Typesetting" w:cs="Arabic Typesetting" w:hint="cs"/>
                <w:color w:val="000000"/>
                <w:sz w:val="36"/>
                <w:szCs w:val="36"/>
                <w:rtl/>
              </w:rPr>
              <w:t xml:space="preserve"> المفتوح.</w:t>
            </w:r>
          </w:p>
          <w:p w:rsidR="002A2D06" w:rsidRPr="001D3CBA" w:rsidRDefault="002A2D06" w:rsidP="002A2D06">
            <w:pPr>
              <w:bidi/>
              <w:spacing w:after="180" w:line="300" w:lineRule="exact"/>
              <w:rPr>
                <w:rFonts w:ascii="Arabic Typesetting" w:hAnsi="Arabic Typesetting" w:cs="Arabic Typesetting"/>
                <w:color w:val="000000"/>
                <w:sz w:val="36"/>
                <w:szCs w:val="36"/>
                <w:rtl/>
                <w:lang w:bidi="ar-EG"/>
              </w:rPr>
            </w:pPr>
            <w:r w:rsidRPr="00DE66B8">
              <w:rPr>
                <w:rFonts w:ascii="Arabic Typesetting" w:hAnsi="Arabic Typesetting" w:cs="Arabic Typesetting" w:hint="cs"/>
                <w:color w:val="000000"/>
                <w:sz w:val="36"/>
                <w:szCs w:val="36"/>
                <w:u w:val="single"/>
                <w:rtl/>
              </w:rPr>
              <w:t>النشاط 6</w:t>
            </w:r>
            <w:r>
              <w:rPr>
                <w:rFonts w:ascii="Arabic Typesetting" w:hAnsi="Arabic Typesetting" w:cs="Arabic Typesetting" w:hint="cs"/>
                <w:color w:val="000000"/>
                <w:sz w:val="36"/>
                <w:szCs w:val="36"/>
                <w:rtl/>
              </w:rPr>
              <w:t xml:space="preserve">: بحكم التعريف، </w:t>
            </w:r>
            <w:r w:rsidRPr="00EC4FB3">
              <w:rPr>
                <w:rFonts w:ascii="Arabic Typesetting" w:hAnsi="Arabic Typesetting" w:cs="Arabic Typesetting"/>
                <w:color w:val="000000"/>
                <w:sz w:val="36"/>
                <w:szCs w:val="36"/>
                <w:rtl/>
                <w:lang w:bidi="ar-EG"/>
              </w:rPr>
              <w:t xml:space="preserve">يمكن أن يبدأ العمل </w:t>
            </w:r>
            <w:r w:rsidRPr="00B45470">
              <w:rPr>
                <w:rFonts w:ascii="Arabic Typesetting" w:hAnsi="Arabic Typesetting" w:cs="Arabic Typesetting"/>
                <w:color w:val="000000"/>
                <w:sz w:val="36"/>
                <w:szCs w:val="36"/>
                <w:rtl/>
              </w:rPr>
              <w:t xml:space="preserve">من أجل إدماج </w:t>
            </w:r>
            <w:r w:rsidRPr="00EC4FB3">
              <w:rPr>
                <w:rFonts w:ascii="Arabic Typesetting" w:hAnsi="Arabic Typesetting" w:cs="Arabic Typesetting"/>
                <w:color w:val="000000"/>
                <w:sz w:val="36"/>
                <w:szCs w:val="36"/>
                <w:rtl/>
              </w:rPr>
              <w:t xml:space="preserve">أي مخرجات ناتجة عن الأنشطة المذكورة أعلاه في </w:t>
            </w:r>
            <w:r w:rsidRPr="00B45470">
              <w:rPr>
                <w:rFonts w:ascii="Arabic Typesetting" w:hAnsi="Arabic Typesetting" w:cs="Arabic Typesetting"/>
                <w:color w:val="000000"/>
                <w:sz w:val="36"/>
                <w:szCs w:val="36"/>
                <w:rtl/>
              </w:rPr>
              <w:t xml:space="preserve">برامج الويبو </w:t>
            </w:r>
            <w:r w:rsidRPr="00EC4FB3">
              <w:rPr>
                <w:rFonts w:ascii="Arabic Typesetting" w:hAnsi="Arabic Typesetting" w:cs="Arabic Typesetting"/>
                <w:color w:val="000000"/>
                <w:sz w:val="36"/>
                <w:szCs w:val="36"/>
                <w:rtl/>
              </w:rPr>
              <w:t xml:space="preserve">بعد </w:t>
            </w:r>
            <w:r w:rsidRPr="00B45470">
              <w:rPr>
                <w:rFonts w:ascii="Arabic Typesetting" w:hAnsi="Arabic Typesetting" w:cs="Arabic Typesetting"/>
                <w:color w:val="000000"/>
                <w:sz w:val="36"/>
                <w:szCs w:val="36"/>
                <w:rtl/>
              </w:rPr>
              <w:t>اجتماع الخبراء</w:t>
            </w:r>
            <w:r w:rsidRPr="00EC4FB3">
              <w:rPr>
                <w:rFonts w:ascii="Arabic Typesetting" w:hAnsi="Arabic Typesetting" w:cs="Arabic Typesetting"/>
                <w:color w:val="000000"/>
                <w:sz w:val="36"/>
                <w:szCs w:val="36"/>
                <w:rtl/>
              </w:rPr>
              <w:t xml:space="preserve">، وبعد الانتهاء من وضع </w:t>
            </w:r>
            <w:r w:rsidRPr="00B45470">
              <w:rPr>
                <w:rFonts w:ascii="Arabic Typesetting" w:hAnsi="Arabic Typesetting" w:cs="Arabic Typesetting"/>
                <w:color w:val="000000"/>
                <w:sz w:val="36"/>
                <w:szCs w:val="36"/>
                <w:rtl/>
              </w:rPr>
              <w:t xml:space="preserve">اللمسات الأخيرة ودخول </w:t>
            </w:r>
            <w:r w:rsidRPr="00EC4FB3">
              <w:rPr>
                <w:rFonts w:ascii="Arabic Typesetting" w:hAnsi="Arabic Typesetting" w:cs="Arabic Typesetting"/>
                <w:color w:val="000000"/>
                <w:sz w:val="36"/>
                <w:szCs w:val="36"/>
                <w:rtl/>
              </w:rPr>
              <w:t xml:space="preserve">المنصة التفاعلية إلى </w:t>
            </w:r>
            <w:r w:rsidRPr="00B45470">
              <w:rPr>
                <w:rFonts w:ascii="Arabic Typesetting" w:hAnsi="Arabic Typesetting" w:cs="Arabic Typesetting"/>
                <w:color w:val="000000"/>
                <w:sz w:val="36"/>
                <w:szCs w:val="36"/>
                <w:rtl/>
              </w:rPr>
              <w:t xml:space="preserve">حيز </w:t>
            </w:r>
            <w:r w:rsidRPr="00EC4FB3">
              <w:rPr>
                <w:rFonts w:ascii="Arabic Typesetting" w:hAnsi="Arabic Typesetting" w:cs="Arabic Typesetting"/>
                <w:color w:val="000000"/>
                <w:sz w:val="36"/>
                <w:szCs w:val="36"/>
                <w:rtl/>
              </w:rPr>
              <w:t xml:space="preserve">التنفيذ، و(وفقا لما تم الاتفاق عليه) لن يبدأ العمل إلا بعد النظر فيه </w:t>
            </w:r>
            <w:r>
              <w:rPr>
                <w:rFonts w:ascii="Arabic Typesetting" w:hAnsi="Arabic Typesetting" w:cs="Arabic Typesetting" w:hint="cs"/>
                <w:color w:val="000000"/>
                <w:sz w:val="36"/>
                <w:szCs w:val="36"/>
                <w:rtl/>
              </w:rPr>
              <w:t xml:space="preserve">وإقراره </w:t>
            </w:r>
            <w:r w:rsidRPr="00EC4FB3">
              <w:rPr>
                <w:rFonts w:ascii="Arabic Typesetting" w:hAnsi="Arabic Typesetting" w:cs="Arabic Typesetting"/>
                <w:color w:val="000000"/>
                <w:sz w:val="36"/>
                <w:szCs w:val="36"/>
                <w:rtl/>
              </w:rPr>
              <w:t>من قبل لجنة</w:t>
            </w:r>
            <w:r>
              <w:rPr>
                <w:rFonts w:ascii="Arabic Typesetting" w:hAnsi="Arabic Typesetting" w:cs="Arabic Typesetting" w:hint="cs"/>
                <w:color w:val="000000"/>
                <w:sz w:val="36"/>
                <w:szCs w:val="36"/>
                <w:rtl/>
              </w:rPr>
              <w:t xml:space="preserve"> التنمية.</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E02062" w:rsidRDefault="002A2D06" w:rsidP="002A2D06">
            <w:pPr>
              <w:keepNext/>
              <w:keepLines/>
              <w:bidi/>
              <w:spacing w:after="180" w:line="300" w:lineRule="exact"/>
              <w:rPr>
                <w:rFonts w:ascii="Arabic Typesetting" w:hAnsi="Arabic Typesetting" w:cs="Arabic Typesetting"/>
                <w:color w:val="000000"/>
                <w:sz w:val="36"/>
                <w:szCs w:val="36"/>
                <w:u w:val="single"/>
                <w:lang w:val="fr-FR"/>
              </w:rPr>
            </w:pPr>
            <w:r w:rsidRPr="001A64B7">
              <w:rPr>
                <w:rFonts w:ascii="Arabic Typesetting" w:hAnsi="Arabic Typesetting" w:cs="Arabic Typesetting"/>
                <w:color w:val="000000"/>
                <w:sz w:val="36"/>
                <w:szCs w:val="36"/>
                <w:u w:val="single"/>
                <w:rtl/>
              </w:rPr>
              <w:lastRenderedPageBreak/>
              <w:t>أمثلة على النجاح/الأثر والدروس الرئيسية</w:t>
            </w:r>
          </w:p>
        </w:tc>
        <w:tc>
          <w:tcPr>
            <w:tcW w:w="6989" w:type="dxa"/>
            <w:tcBorders>
              <w:top w:val="single" w:sz="4" w:space="0" w:color="auto"/>
              <w:left w:val="single" w:sz="4" w:space="0" w:color="auto"/>
              <w:bottom w:val="single" w:sz="4" w:space="0" w:color="auto"/>
              <w:right w:val="single" w:sz="4" w:space="0" w:color="auto"/>
            </w:tcBorders>
          </w:tcPr>
          <w:p w:rsidR="002A2D06" w:rsidRDefault="002A2D06" w:rsidP="002A2D06">
            <w:pPr>
              <w:keepNext/>
              <w:keepLines/>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تلقت </w:t>
            </w:r>
            <w:r w:rsidRPr="00EC4FB3">
              <w:rPr>
                <w:rFonts w:ascii="Arabic Typesetting" w:hAnsi="Arabic Typesetting" w:cs="Arabic Typesetting"/>
                <w:sz w:val="36"/>
                <w:szCs w:val="36"/>
                <w:rtl/>
              </w:rPr>
              <w:t xml:space="preserve">الدراسة التصنيفية التحليلية </w:t>
            </w:r>
            <w:r w:rsidRPr="00EC4FB3">
              <w:rPr>
                <w:rFonts w:ascii="Arabic Typesetting" w:hAnsi="Arabic Typesetting" w:cs="Arabic Typesetting"/>
                <w:color w:val="000000"/>
                <w:sz w:val="36"/>
                <w:szCs w:val="36"/>
                <w:rtl/>
              </w:rPr>
              <w:t>عدد كبير من التعليقات من الدول الأعضاء، وأُدرجت تلك التعليقات في النسخة النهائية للوثيقة. كما حظي الاجتماع مفتوح العضوية بقدر كبير من الاهتمام من جانب الدول الأعضاء، وحضره مشارك</w:t>
            </w:r>
            <w:r>
              <w:rPr>
                <w:rFonts w:ascii="Arabic Typesetting" w:hAnsi="Arabic Typesetting" w:cs="Arabic Typesetting" w:hint="cs"/>
                <w:color w:val="000000"/>
                <w:sz w:val="36"/>
                <w:szCs w:val="36"/>
                <w:rtl/>
              </w:rPr>
              <w:t xml:space="preserve">ون </w:t>
            </w:r>
            <w:r w:rsidRPr="00EC4FB3">
              <w:rPr>
                <w:rFonts w:ascii="Arabic Typesetting" w:hAnsi="Arabic Typesetting" w:cs="Arabic Typesetting"/>
                <w:color w:val="000000"/>
                <w:sz w:val="36"/>
                <w:szCs w:val="36"/>
                <w:rtl/>
              </w:rPr>
              <w:t>مع مندوبي 7 من البلدان من البعثات الدائمة لدى مكتب الأمم المتحدة في جنيف: الجزائر وبنغلاديش وبوليفيا وكندا وكولومبيا وتايلند وفنزويلا؛ فضلا عن ثلاث من المنظمات غير الحكومية التالية: مبادرة أدوية الأمراض المهملة (</w:t>
            </w:r>
            <w:proofErr w:type="spellStart"/>
            <w:r w:rsidRPr="00EC4FB3">
              <w:rPr>
                <w:rFonts w:ascii="Arabic Typesetting" w:hAnsi="Arabic Typesetting" w:cs="Arabic Typesetting"/>
                <w:color w:val="000000"/>
                <w:sz w:val="36"/>
                <w:szCs w:val="36"/>
              </w:rPr>
              <w:t>DNDi</w:t>
            </w:r>
            <w:proofErr w:type="spellEnd"/>
            <w:r w:rsidRPr="00EC4FB3">
              <w:rPr>
                <w:rFonts w:ascii="Arabic Typesetting" w:hAnsi="Arabic Typesetting" w:cs="Arabic Typesetting"/>
                <w:color w:val="000000"/>
                <w:sz w:val="36"/>
                <w:szCs w:val="36"/>
                <w:rtl/>
              </w:rPr>
              <w:t>) والمعرفة البيئية الدولية (</w:t>
            </w:r>
            <w:r w:rsidRPr="00EC4FB3">
              <w:rPr>
                <w:rFonts w:ascii="Arabic Typesetting" w:hAnsi="Arabic Typesetting" w:cs="Arabic Typesetting"/>
                <w:color w:val="000000"/>
                <w:sz w:val="36"/>
                <w:szCs w:val="36"/>
              </w:rPr>
              <w:t>KEI</w:t>
            </w:r>
            <w:r w:rsidRPr="00EC4FB3">
              <w:rPr>
                <w:rFonts w:ascii="Arabic Typesetting" w:hAnsi="Arabic Typesetting" w:cs="Arabic Typesetting"/>
                <w:color w:val="000000"/>
                <w:sz w:val="36"/>
                <w:szCs w:val="36"/>
                <w:rtl/>
              </w:rPr>
              <w:t>) ومنظمة أطباء بلا حدود (</w:t>
            </w:r>
            <w:r w:rsidRPr="00EC4FB3">
              <w:rPr>
                <w:rFonts w:ascii="Arabic Typesetting" w:hAnsi="Arabic Typesetting" w:cs="Arabic Typesetting"/>
                <w:color w:val="000000"/>
                <w:sz w:val="36"/>
                <w:szCs w:val="36"/>
              </w:rPr>
              <w:t>MSF</w:t>
            </w:r>
            <w:r>
              <w:rPr>
                <w:rFonts w:ascii="Arabic Typesetting" w:hAnsi="Arabic Typesetting" w:cs="Arabic Typesetting" w:hint="cs"/>
                <w:color w:val="000000"/>
                <w:sz w:val="36"/>
                <w:szCs w:val="36"/>
                <w:rtl/>
              </w:rPr>
              <w:t>).</w:t>
            </w:r>
          </w:p>
          <w:p w:rsidR="002A2D06" w:rsidRPr="001A64B7" w:rsidRDefault="002A2D06" w:rsidP="002A2D06">
            <w:pPr>
              <w:keepNext/>
              <w:keepLines/>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جاري </w:t>
            </w:r>
            <w:r w:rsidRPr="0093290F">
              <w:rPr>
                <w:rFonts w:ascii="Arabic Typesetting" w:hAnsi="Arabic Typesetting" w:cs="Arabic Typesetting"/>
                <w:color w:val="000000"/>
                <w:sz w:val="36"/>
                <w:szCs w:val="36"/>
                <w:rtl/>
              </w:rPr>
              <w:t>العمل حالياً في الدراسة التقييم</w:t>
            </w:r>
            <w:r>
              <w:rPr>
                <w:rFonts w:ascii="Arabic Typesetting" w:hAnsi="Arabic Typesetting" w:cs="Arabic Typesetting" w:hint="cs"/>
                <w:color w:val="000000"/>
                <w:sz w:val="36"/>
                <w:szCs w:val="36"/>
                <w:rtl/>
              </w:rPr>
              <w:t>ي</w:t>
            </w:r>
            <w:r w:rsidRPr="0093290F">
              <w:rPr>
                <w:rFonts w:ascii="Arabic Typesetting" w:hAnsi="Arabic Typesetting" w:cs="Arabic Typesetting"/>
                <w:color w:val="000000"/>
                <w:sz w:val="36"/>
                <w:szCs w:val="36"/>
                <w:rtl/>
              </w:rPr>
              <w:t xml:space="preserve">ة المعمقة من قبل </w:t>
            </w:r>
            <w:r w:rsidRPr="00EC4FB3">
              <w:rPr>
                <w:rFonts w:ascii="Arabic Typesetting" w:hAnsi="Arabic Typesetting" w:cs="Arabic Typesetting"/>
                <w:color w:val="000000"/>
                <w:sz w:val="36"/>
                <w:szCs w:val="36"/>
                <w:rtl/>
              </w:rPr>
              <w:t xml:space="preserve">فريق رفيع مستوى من الخبراء يرأسه </w:t>
            </w:r>
            <w:r w:rsidRPr="0093290F">
              <w:rPr>
                <w:rFonts w:ascii="Arabic Typesetting" w:hAnsi="Arabic Typesetting" w:cs="Arabic Typesetting"/>
                <w:color w:val="000000"/>
                <w:sz w:val="36"/>
                <w:szCs w:val="36"/>
                <w:rtl/>
              </w:rPr>
              <w:t>البروفيسور</w:t>
            </w:r>
            <w:r w:rsidRPr="00EC4FB3">
              <w:rPr>
                <w:rFonts w:ascii="Arabic Typesetting" w:hAnsi="Arabic Typesetting" w:cs="Arabic Typesetting"/>
                <w:color w:val="000000"/>
                <w:sz w:val="36"/>
                <w:szCs w:val="36"/>
                <w:rtl/>
              </w:rPr>
              <w:t xml:space="preserve"> هنري كسبر من جامعة كاليفورنيا في بيركلي</w:t>
            </w:r>
            <w:r w:rsidRPr="0093290F">
              <w:rPr>
                <w:rFonts w:ascii="Arabic Typesetting" w:hAnsi="Arabic Typesetting" w:cs="Arabic Typesetting"/>
                <w:color w:val="000000"/>
                <w:sz w:val="36"/>
                <w:szCs w:val="36"/>
                <w:rtl/>
              </w:rPr>
              <w:t xml:space="preserve">. وجاري العمل أيضا في إعداد المحتوى الخاص بالمنصة التفاعلية من قبل </w:t>
            </w:r>
            <w:r w:rsidRPr="00EC4FB3">
              <w:rPr>
                <w:rFonts w:ascii="Arabic Typesetting" w:hAnsi="Arabic Typesetting" w:cs="Arabic Typesetting"/>
                <w:color w:val="000000"/>
                <w:sz w:val="36"/>
                <w:szCs w:val="36"/>
                <w:rtl/>
              </w:rPr>
              <w:t xml:space="preserve">فريق رفيع مستوى من الخبراء من </w:t>
            </w:r>
            <w:r w:rsidRPr="0093290F">
              <w:rPr>
                <w:rFonts w:ascii="Arabic Typesetting" w:hAnsi="Arabic Typesetting" w:cs="Arabic Typesetting"/>
                <w:color w:val="000000"/>
                <w:sz w:val="36"/>
                <w:szCs w:val="36"/>
              </w:rPr>
              <w:t>AMO</w:t>
            </w:r>
            <w:r w:rsidRPr="00EC4FB3">
              <w:rPr>
                <w:rFonts w:ascii="Arabic Typesetting" w:hAnsi="Arabic Typesetting" w:cs="Arabic Typesetting"/>
                <w:color w:val="000000"/>
                <w:sz w:val="36"/>
                <w:szCs w:val="36"/>
                <w:rtl/>
              </w:rPr>
              <w:t xml:space="preserve">، </w:t>
            </w:r>
            <w:r w:rsidRPr="0093290F">
              <w:rPr>
                <w:rFonts w:ascii="Arabic Typesetting" w:hAnsi="Arabic Typesetting" w:cs="Arabic Typesetting"/>
                <w:color w:val="000000"/>
                <w:sz w:val="36"/>
                <w:szCs w:val="36"/>
                <w:rtl/>
              </w:rPr>
              <w:t xml:space="preserve">ومجموعة مفكرين من </w:t>
            </w:r>
            <w:r w:rsidRPr="0093290F">
              <w:rPr>
                <w:rFonts w:ascii="Arabic Typesetting" w:hAnsi="Arabic Typesetting" w:cs="Arabic Typesetting"/>
                <w:color w:val="000000"/>
                <w:sz w:val="36"/>
                <w:szCs w:val="36"/>
                <w:lang w:bidi="ar-EG"/>
              </w:rPr>
              <w:t>OMA</w:t>
            </w:r>
            <w:r w:rsidRPr="0093290F">
              <w:rPr>
                <w:rFonts w:ascii="Arabic Typesetting" w:hAnsi="Arabic Typesetting" w:cs="Arabic Typesetting"/>
                <w:color w:val="000000"/>
                <w:sz w:val="36"/>
                <w:szCs w:val="36"/>
                <w:rtl/>
                <w:lang w:bidi="ar-EG"/>
              </w:rPr>
              <w:t xml:space="preserve">، </w:t>
            </w:r>
            <w:r w:rsidRPr="0093290F">
              <w:rPr>
                <w:rFonts w:ascii="Arabic Typesetting" w:hAnsi="Arabic Typesetting" w:cs="Arabic Typesetting"/>
                <w:color w:val="000000"/>
                <w:sz w:val="36"/>
                <w:szCs w:val="36"/>
                <w:rtl/>
              </w:rPr>
              <w:t>تحت قيادة المهندس المعماري الهولندي الشهير ريم</w:t>
            </w:r>
            <w:r>
              <w:rPr>
                <w:rFonts w:ascii="Arabic Typesetting" w:hAnsi="Arabic Typesetting" w:cs="Arabic Typesetting" w:hint="eastAsia"/>
                <w:color w:val="000000"/>
                <w:sz w:val="36"/>
                <w:szCs w:val="36"/>
                <w:rtl/>
              </w:rPr>
              <w:t> </w:t>
            </w:r>
            <w:proofErr w:type="spellStart"/>
            <w:r>
              <w:rPr>
                <w:rFonts w:ascii="Arabic Typesetting" w:hAnsi="Arabic Typesetting" w:cs="Arabic Typesetting" w:hint="cs"/>
                <w:color w:val="000000"/>
                <w:sz w:val="36"/>
                <w:szCs w:val="36"/>
                <w:rtl/>
              </w:rPr>
              <w:t>كولهاس</w:t>
            </w:r>
            <w:proofErr w:type="spellEnd"/>
            <w:r>
              <w:rPr>
                <w:rFonts w:ascii="Arabic Typesetting" w:hAnsi="Arabic Typesetting" w:cs="Arabic Typesetting" w:hint="cs"/>
                <w:color w:val="000000"/>
                <w:sz w:val="36"/>
                <w:szCs w:val="36"/>
                <w:rtl/>
              </w:rPr>
              <w:t>.</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المخاطر والتخفيف من آثارها</w:t>
            </w:r>
          </w:p>
        </w:tc>
        <w:tc>
          <w:tcPr>
            <w:tcW w:w="6989" w:type="dxa"/>
            <w:tcBorders>
              <w:top w:val="single" w:sz="4" w:space="0" w:color="auto"/>
              <w:left w:val="single" w:sz="4" w:space="0" w:color="auto"/>
              <w:bottom w:val="single" w:sz="4" w:space="0" w:color="auto"/>
              <w:right w:val="single" w:sz="4" w:space="0" w:color="auto"/>
            </w:tcBorders>
          </w:tcPr>
          <w:p w:rsidR="002A2D06" w:rsidRPr="009A4D53" w:rsidRDefault="002A2D06" w:rsidP="002A2D06">
            <w:pPr>
              <w:bidi/>
              <w:spacing w:after="180" w:line="300" w:lineRule="exact"/>
              <w:rPr>
                <w:rFonts w:ascii="Arabic Typesetting" w:hAnsi="Arabic Typesetting" w:cs="Arabic Typesetting"/>
                <w:color w:val="000000"/>
                <w:sz w:val="36"/>
                <w:szCs w:val="36"/>
                <w:rtl/>
              </w:rPr>
            </w:pPr>
            <w:r w:rsidRPr="001A64B7">
              <w:rPr>
                <w:rFonts w:ascii="Arabic Typesetting" w:hAnsi="Arabic Typesetting" w:cs="Arabic Typesetting"/>
                <w:color w:val="000000"/>
                <w:sz w:val="36"/>
                <w:szCs w:val="36"/>
                <w:rtl/>
                <w:lang w:bidi="ar-EG"/>
              </w:rPr>
              <w:t xml:space="preserve">لا </w:t>
            </w:r>
            <w:r>
              <w:rPr>
                <w:rFonts w:ascii="Arabic Typesetting" w:hAnsi="Arabic Typesetting" w:cs="Arabic Typesetting" w:hint="cs"/>
                <w:color w:val="000000"/>
                <w:sz w:val="36"/>
                <w:szCs w:val="36"/>
                <w:rtl/>
              </w:rPr>
              <w:t>يوجد</w:t>
            </w:r>
            <w:r w:rsidRPr="001A64B7">
              <w:rPr>
                <w:rFonts w:ascii="Arabic Typesetting" w:hAnsi="Arabic Typesetting" w:cs="Arabic Typesetting"/>
                <w:color w:val="000000"/>
                <w:sz w:val="36"/>
                <w:szCs w:val="36"/>
                <w:rtl/>
                <w:lang w:bidi="ar-EG"/>
              </w:rPr>
              <w:t>.</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مسائل تقتضي دعما/اهتماما فوريا</w:t>
            </w:r>
          </w:p>
        </w:tc>
        <w:tc>
          <w:tcPr>
            <w:tcW w:w="6989"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rtl/>
              </w:rPr>
            </w:pPr>
            <w:r w:rsidRPr="001A64B7">
              <w:rPr>
                <w:rFonts w:ascii="Arabic Typesetting" w:hAnsi="Arabic Typesetting" w:cs="Arabic Typesetting"/>
                <w:color w:val="000000"/>
                <w:sz w:val="36"/>
                <w:szCs w:val="36"/>
                <w:rtl/>
              </w:rPr>
              <w:t xml:space="preserve">لا </w:t>
            </w:r>
            <w:r>
              <w:rPr>
                <w:rFonts w:ascii="Arabic Typesetting" w:hAnsi="Arabic Typesetting" w:cs="Arabic Typesetting" w:hint="cs"/>
                <w:color w:val="000000"/>
                <w:sz w:val="36"/>
                <w:szCs w:val="36"/>
                <w:rtl/>
              </w:rPr>
              <w:t>يوجد</w:t>
            </w:r>
            <w:r w:rsidRPr="001A64B7">
              <w:rPr>
                <w:rFonts w:ascii="Arabic Typesetting" w:hAnsi="Arabic Typesetting" w:cs="Arabic Typesetting"/>
                <w:color w:val="000000"/>
                <w:sz w:val="36"/>
                <w:szCs w:val="36"/>
                <w:rtl/>
              </w:rPr>
              <w:t>.</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المضي قدما</w:t>
            </w:r>
          </w:p>
        </w:tc>
        <w:tc>
          <w:tcPr>
            <w:tcW w:w="6989"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انظر الجدول الزمني المُحَدَّث لتنفيذ المشروع (المرفق).</w:t>
            </w:r>
          </w:p>
        </w:tc>
      </w:tr>
      <w:tr w:rsidR="002A2D06"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الجدول الزمني للتنفيذ</w:t>
            </w:r>
          </w:p>
        </w:tc>
        <w:tc>
          <w:tcPr>
            <w:tcW w:w="6989"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مرفق بهذا التقرير جدول زمني جديد مقترح لل</w:t>
            </w:r>
            <w:r w:rsidRPr="0093290F">
              <w:rPr>
                <w:rFonts w:ascii="Arabic Typesetting" w:hAnsi="Arabic Typesetting" w:cs="Arabic Typesetting"/>
                <w:color w:val="000000"/>
                <w:sz w:val="36"/>
                <w:szCs w:val="36"/>
                <w:rtl/>
              </w:rPr>
              <w:t>نظر فيه</w:t>
            </w:r>
            <w:r>
              <w:rPr>
                <w:rFonts w:ascii="Arabic Typesetting" w:hAnsi="Arabic Typesetting" w:cs="Arabic Typesetting" w:hint="cs"/>
                <w:color w:val="000000"/>
                <w:sz w:val="36"/>
                <w:szCs w:val="36"/>
                <w:rtl/>
              </w:rPr>
              <w:t xml:space="preserve"> من جانب</w:t>
            </w:r>
            <w:r w:rsidRPr="0093290F">
              <w:rPr>
                <w:rFonts w:ascii="Arabic Typesetting" w:hAnsi="Arabic Typesetting" w:cs="Arabic Typesetting"/>
                <w:color w:val="000000"/>
                <w:sz w:val="36"/>
                <w:szCs w:val="36"/>
                <w:rtl/>
              </w:rPr>
              <w:t xml:space="preserve"> الدول</w:t>
            </w:r>
            <w:r>
              <w:rPr>
                <w:rFonts w:ascii="Arabic Typesetting" w:hAnsi="Arabic Typesetting" w:cs="Arabic Typesetting" w:hint="cs"/>
                <w:color w:val="000000"/>
                <w:sz w:val="36"/>
                <w:szCs w:val="36"/>
                <w:rtl/>
              </w:rPr>
              <w:t xml:space="preserve"> الأعضاء.</w:t>
            </w:r>
          </w:p>
        </w:tc>
      </w:tr>
      <w:tr w:rsidR="002A2D06" w:rsidRPr="00E85A5D"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معدل تنفيذ المشروع</w:t>
            </w:r>
          </w:p>
        </w:tc>
        <w:tc>
          <w:tcPr>
            <w:tcW w:w="6989"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rtl/>
              </w:rPr>
            </w:pPr>
            <w:r w:rsidRPr="001A64B7">
              <w:rPr>
                <w:rFonts w:ascii="Arabic Typesetting" w:hAnsi="Arabic Typesetting" w:cs="Arabic Typesetting"/>
                <w:color w:val="000000"/>
                <w:sz w:val="36"/>
                <w:szCs w:val="36"/>
                <w:rtl/>
              </w:rPr>
              <w:t>معدل استخدام الميزانية كما في نهاية أغسطس 201</w:t>
            </w:r>
            <w:r>
              <w:rPr>
                <w:rFonts w:ascii="Arabic Typesetting" w:hAnsi="Arabic Typesetting" w:cs="Arabic Typesetting" w:hint="cs"/>
                <w:color w:val="000000"/>
                <w:sz w:val="36"/>
                <w:szCs w:val="36"/>
                <w:rtl/>
              </w:rPr>
              <w:t>3</w:t>
            </w:r>
            <w:r w:rsidRPr="001A64B7">
              <w:rPr>
                <w:rFonts w:ascii="Arabic Typesetting" w:hAnsi="Arabic Typesetting" w:cs="Arabic Typesetting"/>
                <w:color w:val="000000"/>
                <w:sz w:val="36"/>
                <w:szCs w:val="36"/>
                <w:rtl/>
              </w:rPr>
              <w:t>: 10%.</w:t>
            </w:r>
          </w:p>
        </w:tc>
      </w:tr>
      <w:tr w:rsidR="002A2D06" w:rsidRPr="00E85A5D" w:rsidTr="002A2D06">
        <w:trPr>
          <w:jc w:val="center"/>
        </w:trPr>
        <w:tc>
          <w:tcPr>
            <w:tcW w:w="2374"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التقارير السابقة</w:t>
            </w:r>
          </w:p>
          <w:p w:rsidR="002A2D06" w:rsidRPr="001A64B7" w:rsidRDefault="002A2D06" w:rsidP="002A2D06">
            <w:pPr>
              <w:bidi/>
              <w:spacing w:after="180" w:line="300" w:lineRule="exact"/>
              <w:rPr>
                <w:rFonts w:ascii="Arabic Typesetting" w:hAnsi="Arabic Typesetting" w:cs="Arabic Typesetting"/>
                <w:color w:val="000000"/>
                <w:sz w:val="36"/>
                <w:szCs w:val="36"/>
                <w:u w:val="single"/>
                <w:rtl/>
              </w:rPr>
            </w:pPr>
          </w:p>
        </w:tc>
        <w:tc>
          <w:tcPr>
            <w:tcW w:w="6989" w:type="dxa"/>
            <w:tcBorders>
              <w:top w:val="single" w:sz="4" w:space="0" w:color="auto"/>
              <w:left w:val="single" w:sz="4" w:space="0" w:color="auto"/>
              <w:bottom w:val="single" w:sz="4" w:space="0" w:color="auto"/>
              <w:right w:val="single" w:sz="4" w:space="0" w:color="auto"/>
            </w:tcBorders>
          </w:tcPr>
          <w:p w:rsidR="002A2D06" w:rsidRPr="001A64B7"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وَرَدَ أول </w:t>
            </w:r>
            <w:r w:rsidRPr="0093290F">
              <w:rPr>
                <w:rFonts w:ascii="Arabic Typesetting" w:hAnsi="Arabic Typesetting" w:cs="Arabic Typesetting"/>
                <w:color w:val="000000"/>
                <w:sz w:val="36"/>
                <w:szCs w:val="36"/>
                <w:rtl/>
              </w:rPr>
              <w:t xml:space="preserve">تقرير مرحلي للمشروع في الوثيقة </w:t>
            </w:r>
            <w:r w:rsidRPr="0093290F">
              <w:rPr>
                <w:rFonts w:ascii="Arabic Typesetting" w:hAnsi="Arabic Typesetting" w:cs="Arabic Typesetting"/>
                <w:color w:val="000000"/>
                <w:sz w:val="36"/>
                <w:szCs w:val="36"/>
              </w:rPr>
              <w:t>CDIP/8/2</w:t>
            </w:r>
            <w:r w:rsidRPr="0093290F">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Pr="0093290F">
              <w:rPr>
                <w:rFonts w:ascii="Arabic Typesetting" w:hAnsi="Arabic Typesetting" w:cs="Arabic Typesetting"/>
                <w:color w:val="000000"/>
                <w:sz w:val="36"/>
                <w:szCs w:val="36"/>
                <w:rtl/>
              </w:rPr>
              <w:t>المرفق الثامن عشر،</w:t>
            </w:r>
            <w:r>
              <w:rPr>
                <w:rFonts w:ascii="Arabic Typesetting" w:hAnsi="Arabic Typesetting" w:cs="Arabic Typesetting" w:hint="cs"/>
                <w:color w:val="000000"/>
                <w:sz w:val="36"/>
                <w:szCs w:val="36"/>
                <w:rtl/>
              </w:rPr>
              <w:t xml:space="preserve"> وسُلٍّم</w:t>
            </w:r>
            <w:r w:rsidRPr="0093290F">
              <w:rPr>
                <w:rFonts w:ascii="Arabic Typesetting" w:hAnsi="Arabic Typesetting" w:cs="Arabic Typesetting"/>
                <w:color w:val="000000"/>
                <w:sz w:val="36"/>
                <w:szCs w:val="36"/>
                <w:rtl/>
              </w:rPr>
              <w:t xml:space="preserve"> إلى </w:t>
            </w:r>
            <w:r>
              <w:rPr>
                <w:rFonts w:ascii="Arabic Typesetting" w:hAnsi="Arabic Typesetting" w:cs="Arabic Typesetting" w:hint="cs"/>
                <w:color w:val="000000"/>
                <w:sz w:val="36"/>
                <w:szCs w:val="36"/>
                <w:rtl/>
              </w:rPr>
              <w:t>لجنة التنمية</w:t>
            </w:r>
            <w:r w:rsidRPr="0093290F">
              <w:rPr>
                <w:rFonts w:ascii="Arabic Typesetting" w:hAnsi="Arabic Typesetting" w:cs="Arabic Typesetting"/>
                <w:color w:val="000000"/>
                <w:sz w:val="36"/>
                <w:szCs w:val="36"/>
                <w:rtl/>
              </w:rPr>
              <w:t xml:space="preserve"> في دورتها الثامنة </w:t>
            </w:r>
            <w:r>
              <w:rPr>
                <w:rFonts w:ascii="Arabic Typesetting" w:hAnsi="Arabic Typesetting" w:cs="Arabic Typesetting" w:hint="cs"/>
                <w:color w:val="000000"/>
                <w:sz w:val="36"/>
                <w:szCs w:val="36"/>
                <w:rtl/>
              </w:rPr>
              <w:t>المنعقدة</w:t>
            </w:r>
            <w:r w:rsidRPr="0093290F">
              <w:rPr>
                <w:rFonts w:ascii="Arabic Typesetting" w:hAnsi="Arabic Typesetting" w:cs="Arabic Typesetting"/>
                <w:color w:val="000000"/>
                <w:sz w:val="36"/>
                <w:szCs w:val="36"/>
                <w:rtl/>
              </w:rPr>
              <w:t xml:space="preserve"> في نوفمبر 2011. </w:t>
            </w:r>
            <w:r>
              <w:rPr>
                <w:rFonts w:ascii="Arabic Typesetting" w:hAnsi="Arabic Typesetting" w:cs="Arabic Typesetting" w:hint="cs"/>
                <w:color w:val="000000"/>
                <w:sz w:val="36"/>
                <w:szCs w:val="36"/>
                <w:rtl/>
              </w:rPr>
              <w:t xml:space="preserve">وورد </w:t>
            </w:r>
            <w:r w:rsidRPr="0093290F">
              <w:rPr>
                <w:rFonts w:ascii="Arabic Typesetting" w:hAnsi="Arabic Typesetting" w:cs="Arabic Typesetting"/>
                <w:color w:val="000000"/>
                <w:sz w:val="36"/>
                <w:szCs w:val="36"/>
                <w:rtl/>
              </w:rPr>
              <w:t xml:space="preserve">التقرير المرحلي </w:t>
            </w:r>
            <w:r w:rsidRPr="00496C33">
              <w:rPr>
                <w:rStyle w:val="dhighlight1"/>
                <w:rFonts w:ascii="Arabic Typesetting" w:hAnsi="Arabic Typesetting" w:cs="Arabic Typesetting"/>
                <w:color w:val="000000"/>
                <w:sz w:val="36"/>
                <w:szCs w:val="36"/>
                <w:shd w:val="clear" w:color="auto" w:fill="FFFFFF" w:themeFill="background1"/>
                <w:rtl/>
              </w:rPr>
              <w:t>الثاني</w:t>
            </w:r>
            <w:r w:rsidRPr="0093290F">
              <w:rPr>
                <w:rFonts w:ascii="Arabic Typesetting" w:hAnsi="Arabic Typesetting" w:cs="Arabic Typesetting"/>
                <w:color w:val="000000"/>
                <w:sz w:val="36"/>
                <w:szCs w:val="36"/>
                <w:rtl/>
              </w:rPr>
              <w:t xml:space="preserve"> في الوثيقة </w:t>
            </w:r>
            <w:r w:rsidRPr="0093290F">
              <w:rPr>
                <w:rFonts w:ascii="Arabic Typesetting" w:hAnsi="Arabic Typesetting" w:cs="Arabic Typesetting"/>
                <w:color w:val="000000"/>
                <w:sz w:val="36"/>
                <w:szCs w:val="36"/>
              </w:rPr>
              <w:t>CDIP/10/2</w:t>
            </w:r>
            <w:r>
              <w:rPr>
                <w:rFonts w:ascii="Arabic Typesetting" w:hAnsi="Arabic Typesetting" w:cs="Arabic Typesetting" w:hint="cs"/>
                <w:color w:val="000000"/>
                <w:sz w:val="36"/>
                <w:szCs w:val="36"/>
                <w:rtl/>
              </w:rPr>
              <w:t xml:space="preserve">، المرفق </w:t>
            </w:r>
            <w:r w:rsidRPr="0093290F">
              <w:rPr>
                <w:rFonts w:ascii="Arabic Typesetting" w:hAnsi="Arabic Typesetting" w:cs="Arabic Typesetting"/>
                <w:color w:val="000000"/>
                <w:sz w:val="36"/>
                <w:szCs w:val="36"/>
                <w:rtl/>
              </w:rPr>
              <w:t>التاسع</w:t>
            </w:r>
            <w:r>
              <w:rPr>
                <w:rFonts w:ascii="Arabic Typesetting" w:hAnsi="Arabic Typesetting" w:cs="Arabic Typesetting" w:hint="cs"/>
                <w:color w:val="000000"/>
                <w:sz w:val="36"/>
                <w:szCs w:val="36"/>
                <w:rtl/>
              </w:rPr>
              <w:t xml:space="preserve">، وسُلِّم </w:t>
            </w:r>
            <w:r w:rsidRPr="0093290F">
              <w:rPr>
                <w:rFonts w:ascii="Arabic Typesetting" w:hAnsi="Arabic Typesetting" w:cs="Arabic Typesetting"/>
                <w:color w:val="000000"/>
                <w:sz w:val="36"/>
                <w:szCs w:val="36"/>
                <w:rtl/>
              </w:rPr>
              <w:t xml:space="preserve">إلى اللجنة في دورتها العاشرة في </w:t>
            </w:r>
            <w:r>
              <w:rPr>
                <w:rFonts w:ascii="Arabic Typesetting" w:hAnsi="Arabic Typesetting" w:cs="Arabic Typesetting" w:hint="cs"/>
                <w:color w:val="000000"/>
                <w:sz w:val="36"/>
                <w:szCs w:val="36"/>
                <w:rtl/>
              </w:rPr>
              <w:t>ن</w:t>
            </w:r>
            <w:r w:rsidRPr="0093290F">
              <w:rPr>
                <w:rFonts w:ascii="Arabic Typesetting" w:hAnsi="Arabic Typesetting" w:cs="Arabic Typesetting"/>
                <w:color w:val="000000"/>
                <w:sz w:val="36"/>
                <w:szCs w:val="36"/>
                <w:rtl/>
              </w:rPr>
              <w:t>وفمبر</w:t>
            </w:r>
            <w:r>
              <w:rPr>
                <w:rFonts w:ascii="Arabic Typesetting" w:hAnsi="Arabic Typesetting" w:cs="Arabic Typesetting" w:hint="cs"/>
                <w:color w:val="000000"/>
                <w:sz w:val="36"/>
                <w:szCs w:val="36"/>
                <w:rtl/>
              </w:rPr>
              <w:t xml:space="preserve"> 2012.</w:t>
            </w:r>
          </w:p>
        </w:tc>
      </w:tr>
    </w:tbl>
    <w:p w:rsidR="002A2D06" w:rsidRDefault="002A2D06" w:rsidP="002A2D06">
      <w:pPr>
        <w:bidi/>
        <w:spacing w:after="180" w:line="300" w:lineRule="exact"/>
        <w:rPr>
          <w:rFonts w:ascii="Arabic Typesetting" w:hAnsi="Arabic Typesetting" w:cs="Arabic Typesetting"/>
          <w:color w:val="000000"/>
          <w:sz w:val="36"/>
          <w:szCs w:val="36"/>
          <w:u w:val="single"/>
          <w:rtl/>
          <w:lang w:bidi="ar-EG"/>
        </w:rPr>
      </w:pPr>
    </w:p>
    <w:p w:rsidR="002A2D06" w:rsidRPr="00B558CD" w:rsidRDefault="002A2D06" w:rsidP="00B558CD">
      <w:pPr>
        <w:bidi/>
        <w:spacing w:after="240" w:line="360" w:lineRule="exact"/>
        <w:rPr>
          <w:rFonts w:ascii="Arabic Typesetting" w:hAnsi="Arabic Typesetting" w:cs="Arabic Typesetting"/>
          <w:color w:val="000000"/>
          <w:sz w:val="40"/>
          <w:szCs w:val="40"/>
          <w:rtl/>
          <w:lang w:bidi="ar-EG"/>
        </w:rPr>
      </w:pPr>
      <w:r w:rsidRPr="00B558CD">
        <w:rPr>
          <w:rFonts w:ascii="Arabic Typesetting" w:hAnsi="Arabic Typesetting" w:cs="Arabic Typesetting"/>
          <w:color w:val="000000"/>
          <w:sz w:val="40"/>
          <w:szCs w:val="40"/>
          <w:rtl/>
          <w:lang w:bidi="ar-EG"/>
        </w:rPr>
        <w:br w:type="page"/>
      </w:r>
      <w:r w:rsidRPr="00B558CD">
        <w:rPr>
          <w:rFonts w:ascii="Arabic Typesetting" w:hAnsi="Arabic Typesetting" w:cs="Arabic Typesetting" w:hint="cs"/>
          <w:color w:val="000000"/>
          <w:sz w:val="40"/>
          <w:szCs w:val="40"/>
          <w:rtl/>
          <w:lang w:bidi="ar-EG"/>
        </w:rPr>
        <w:lastRenderedPageBreak/>
        <w:t>المقترح الزمني المعدل للتنفيذ</w:t>
      </w: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450"/>
        <w:gridCol w:w="450"/>
        <w:gridCol w:w="450"/>
        <w:gridCol w:w="450"/>
        <w:gridCol w:w="450"/>
        <w:gridCol w:w="450"/>
        <w:gridCol w:w="450"/>
        <w:gridCol w:w="450"/>
        <w:gridCol w:w="450"/>
        <w:gridCol w:w="450"/>
        <w:gridCol w:w="450"/>
        <w:gridCol w:w="450"/>
        <w:gridCol w:w="450"/>
        <w:gridCol w:w="430"/>
      </w:tblGrid>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Pr="00B558CD" w:rsidRDefault="002A2D06" w:rsidP="002A2D06">
            <w:pPr>
              <w:bidi/>
              <w:spacing w:after="180" w:line="300" w:lineRule="exact"/>
              <w:rPr>
                <w:rFonts w:ascii="Arabic Typesetting" w:hAnsi="Arabic Typesetting" w:cs="Arabic Typesetting"/>
                <w:b/>
                <w:bCs/>
                <w:color w:val="000000"/>
                <w:sz w:val="40"/>
                <w:szCs w:val="40"/>
                <w:lang w:bidi="ar-EG"/>
              </w:rPr>
            </w:pPr>
            <w:r w:rsidRPr="00B558CD">
              <w:rPr>
                <w:rFonts w:ascii="Arabic Typesetting" w:hAnsi="Arabic Typesetting" w:cs="Arabic Typesetting" w:hint="cs"/>
                <w:b/>
                <w:bCs/>
                <w:color w:val="000000"/>
                <w:sz w:val="40"/>
                <w:szCs w:val="40"/>
                <w:rtl/>
                <w:lang w:bidi="ar-EG"/>
              </w:rPr>
              <w:t>النشاط</w:t>
            </w:r>
          </w:p>
        </w:tc>
        <w:tc>
          <w:tcPr>
            <w:tcW w:w="1800" w:type="dxa"/>
            <w:gridSpan w:val="4"/>
            <w:tcBorders>
              <w:top w:val="single" w:sz="4" w:space="0" w:color="auto"/>
              <w:left w:val="single" w:sz="4" w:space="0" w:color="auto"/>
              <w:bottom w:val="single" w:sz="4" w:space="0" w:color="auto"/>
              <w:right w:val="single" w:sz="4" w:space="0" w:color="auto"/>
            </w:tcBorders>
          </w:tcPr>
          <w:p w:rsidR="002A2D06" w:rsidRPr="00B558CD" w:rsidRDefault="002A2D06" w:rsidP="002A2D06">
            <w:pPr>
              <w:bidi/>
              <w:spacing w:after="180" w:line="300" w:lineRule="exact"/>
              <w:jc w:val="center"/>
              <w:rPr>
                <w:rFonts w:ascii="Arabic Typesetting" w:hAnsi="Arabic Typesetting" w:cs="Arabic Typesetting"/>
                <w:b/>
                <w:bCs/>
                <w:color w:val="000000"/>
                <w:sz w:val="40"/>
                <w:szCs w:val="40"/>
                <w:lang w:val="fr-CH" w:bidi="ar-EG"/>
              </w:rPr>
            </w:pPr>
            <w:r w:rsidRPr="00B558CD">
              <w:rPr>
                <w:rFonts w:ascii="Arabic Typesetting" w:hAnsi="Arabic Typesetting" w:cs="Arabic Typesetting" w:hint="cs"/>
                <w:b/>
                <w:bCs/>
                <w:color w:val="000000"/>
                <w:sz w:val="40"/>
                <w:szCs w:val="40"/>
                <w:rtl/>
                <w:lang w:val="fr-CH" w:bidi="ar-EG"/>
              </w:rPr>
              <w:t>2011</w:t>
            </w:r>
          </w:p>
        </w:tc>
        <w:tc>
          <w:tcPr>
            <w:tcW w:w="1800" w:type="dxa"/>
            <w:gridSpan w:val="4"/>
            <w:tcBorders>
              <w:top w:val="single" w:sz="4" w:space="0" w:color="auto"/>
              <w:left w:val="single" w:sz="4" w:space="0" w:color="auto"/>
              <w:bottom w:val="single" w:sz="4" w:space="0" w:color="auto"/>
              <w:right w:val="single" w:sz="4" w:space="0" w:color="auto"/>
            </w:tcBorders>
          </w:tcPr>
          <w:p w:rsidR="002A2D06" w:rsidRPr="00B558CD" w:rsidRDefault="002A2D06" w:rsidP="002A2D06">
            <w:pPr>
              <w:bidi/>
              <w:spacing w:after="180" w:line="300" w:lineRule="exact"/>
              <w:jc w:val="center"/>
              <w:rPr>
                <w:rFonts w:ascii="Arabic Typesetting" w:hAnsi="Arabic Typesetting" w:cs="Arabic Typesetting"/>
                <w:b/>
                <w:bCs/>
                <w:color w:val="000000"/>
                <w:sz w:val="40"/>
                <w:szCs w:val="40"/>
                <w:lang w:val="fr-CH"/>
              </w:rPr>
            </w:pPr>
            <w:r w:rsidRPr="00B558CD">
              <w:rPr>
                <w:rFonts w:ascii="Arabic Typesetting" w:hAnsi="Arabic Typesetting" w:cs="Arabic Typesetting" w:hint="cs"/>
                <w:b/>
                <w:bCs/>
                <w:color w:val="000000"/>
                <w:sz w:val="40"/>
                <w:szCs w:val="40"/>
                <w:rtl/>
                <w:lang w:val="fr-CH"/>
              </w:rPr>
              <w:t>2012</w:t>
            </w:r>
          </w:p>
        </w:tc>
        <w:tc>
          <w:tcPr>
            <w:tcW w:w="1800" w:type="dxa"/>
            <w:gridSpan w:val="4"/>
            <w:tcBorders>
              <w:top w:val="single" w:sz="4" w:space="0" w:color="auto"/>
              <w:left w:val="single" w:sz="4" w:space="0" w:color="auto"/>
              <w:bottom w:val="single" w:sz="4" w:space="0" w:color="auto"/>
              <w:right w:val="single" w:sz="4" w:space="0" w:color="auto"/>
            </w:tcBorders>
          </w:tcPr>
          <w:p w:rsidR="002A2D06" w:rsidRPr="00B558CD" w:rsidRDefault="002A2D06" w:rsidP="002A2D06">
            <w:pPr>
              <w:bidi/>
              <w:spacing w:after="180" w:line="300" w:lineRule="exact"/>
              <w:jc w:val="center"/>
              <w:rPr>
                <w:rFonts w:ascii="Arabic Typesetting" w:hAnsi="Arabic Typesetting" w:cs="Arabic Typesetting"/>
                <w:b/>
                <w:bCs/>
                <w:color w:val="000000"/>
                <w:sz w:val="40"/>
                <w:szCs w:val="40"/>
                <w:lang w:val="fr-CH"/>
              </w:rPr>
            </w:pPr>
            <w:r w:rsidRPr="00B558CD">
              <w:rPr>
                <w:rFonts w:ascii="Arabic Typesetting" w:hAnsi="Arabic Typesetting" w:cs="Arabic Typesetting" w:hint="cs"/>
                <w:b/>
                <w:bCs/>
                <w:color w:val="000000"/>
                <w:sz w:val="40"/>
                <w:szCs w:val="40"/>
                <w:rtl/>
                <w:lang w:val="fr-CH"/>
              </w:rPr>
              <w:t>2013</w:t>
            </w:r>
          </w:p>
        </w:tc>
        <w:tc>
          <w:tcPr>
            <w:tcW w:w="880" w:type="dxa"/>
            <w:gridSpan w:val="2"/>
            <w:tcBorders>
              <w:top w:val="single" w:sz="4" w:space="0" w:color="auto"/>
              <w:left w:val="single" w:sz="4" w:space="0" w:color="auto"/>
              <w:bottom w:val="single" w:sz="4" w:space="0" w:color="auto"/>
              <w:right w:val="single" w:sz="4" w:space="0" w:color="auto"/>
            </w:tcBorders>
          </w:tcPr>
          <w:p w:rsidR="002A2D06" w:rsidRPr="00B558CD" w:rsidRDefault="002A2D06" w:rsidP="002A2D06">
            <w:pPr>
              <w:bidi/>
              <w:spacing w:after="180" w:line="300" w:lineRule="exact"/>
              <w:jc w:val="center"/>
              <w:rPr>
                <w:rFonts w:ascii="Arabic Typesetting" w:hAnsi="Arabic Typesetting" w:cs="Arabic Typesetting"/>
                <w:b/>
                <w:bCs/>
                <w:color w:val="000000"/>
                <w:sz w:val="40"/>
                <w:szCs w:val="40"/>
                <w:lang w:val="fr-CH" w:bidi="ar-EG"/>
              </w:rPr>
            </w:pPr>
            <w:r w:rsidRPr="00B558CD">
              <w:rPr>
                <w:rFonts w:ascii="Arabic Typesetting" w:hAnsi="Arabic Typesetting" w:cs="Arabic Typesetting" w:hint="cs"/>
                <w:b/>
                <w:bCs/>
                <w:color w:val="000000"/>
                <w:sz w:val="40"/>
                <w:szCs w:val="40"/>
                <w:rtl/>
                <w:lang w:val="fr-CH"/>
              </w:rPr>
              <w:t>2014</w:t>
            </w: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u w:val="single"/>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1</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2</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3</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4</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1</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2</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3</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4</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1</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2</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3</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4</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1</w:t>
            </w: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bidi="ar-EG"/>
              </w:rPr>
            </w:pPr>
            <w:r>
              <w:rPr>
                <w:rFonts w:ascii="Arabic Typesetting" w:hAnsi="Arabic Typesetting" w:cs="Arabic Typesetting" w:hint="cs"/>
                <w:color w:val="000000"/>
                <w:sz w:val="36"/>
                <w:szCs w:val="36"/>
                <w:rtl/>
                <w:lang w:val="fr-CH"/>
              </w:rPr>
              <w:t>2</w:t>
            </w: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Pr="00542D8F" w:rsidRDefault="002A2D06" w:rsidP="002A2D06">
            <w:pPr>
              <w:pStyle w:val="ListParagraph"/>
              <w:numPr>
                <w:ilvl w:val="0"/>
                <w:numId w:val="17"/>
              </w:numPr>
              <w:bidi/>
              <w:spacing w:after="180" w:line="300" w:lineRule="exact"/>
              <w:ind w:left="360"/>
              <w:rPr>
                <w:rFonts w:ascii="Arabic Typesetting" w:hAnsi="Arabic Typesetting" w:cs="Arabic Typesetting"/>
                <w:color w:val="000000"/>
                <w:sz w:val="36"/>
                <w:szCs w:val="36"/>
                <w:lang w:bidi="ar-EG"/>
              </w:rPr>
            </w:pPr>
            <w:r w:rsidRPr="00542D8F">
              <w:rPr>
                <w:rFonts w:ascii="Arabic Typesetting" w:hAnsi="Arabic Typesetting" w:cs="Arabic Typesetting" w:hint="cs"/>
                <w:color w:val="000000"/>
                <w:sz w:val="36"/>
                <w:szCs w:val="36"/>
                <w:rtl/>
                <w:lang w:bidi="ar-EG"/>
              </w:rPr>
              <w:t>دراسة تصنيفية تحليلية</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Pr="00542D8F"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Pr="00542D8F"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1.1 إدراج تعليقات الأعضاء والمنظمات غير الحكومية</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rtl/>
                <w:lang w:val="fr-CH"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numPr>
                <w:ilvl w:val="0"/>
                <w:numId w:val="17"/>
              </w:numPr>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اجتماعات مفتوحة العضوية مع الدول الأعضاء</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rtl/>
                <w:lang w:val="fr-CH"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1.2 اجتماع غير رسمي يوم 11 مايو 2012</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2.2 اجتماع رسمي يوم 18 يونيو 2012</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Pr="00DE5FF2" w:rsidRDefault="002A2D06" w:rsidP="002A2D06">
            <w:pPr>
              <w:pStyle w:val="ListParagraph"/>
              <w:numPr>
                <w:ilvl w:val="0"/>
                <w:numId w:val="17"/>
              </w:numPr>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دراسة تقييمية معمقة</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 xml:space="preserve">1.3 إتاحة المسودة الأولى في </w:t>
            </w:r>
            <w:r>
              <w:rPr>
                <w:rFonts w:ascii="Arabic Typesetting" w:hAnsi="Arabic Typesetting" w:cs="Arabic Typesetting"/>
                <w:color w:val="000000"/>
                <w:sz w:val="36"/>
                <w:szCs w:val="36"/>
                <w:lang w:bidi="ar-EG"/>
              </w:rPr>
              <w:t>CDIP/12</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2.3 الانتهاء من المسودة النهائية بحلول ديسمبر 2013</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numPr>
                <w:ilvl w:val="0"/>
                <w:numId w:val="17"/>
              </w:numPr>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اجتماع الخبراء</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rPr>
            </w:pPr>
            <w:r>
              <w:rPr>
                <w:rFonts w:ascii="Arabic Typesetting" w:hAnsi="Arabic Typesetting" w:cs="Arabic Typesetting"/>
                <w:color w:val="000000"/>
                <w:sz w:val="36"/>
                <w:szCs w:val="36"/>
                <w:lang w:bidi="ar-EG"/>
              </w:rPr>
              <w:t>X</w:t>
            </w: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1.4 وضع برنامج الاجتماع</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Pr="00A71BD1"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2.4 تنظيم الاجتماع</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numPr>
                <w:ilvl w:val="0"/>
                <w:numId w:val="17"/>
              </w:numPr>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المنصة التفاعلية</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Pr="00FE4003"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1.5 إتاحة المسودة الأولى في </w:t>
            </w:r>
            <w:r>
              <w:rPr>
                <w:rFonts w:ascii="Arabic Typesetting" w:hAnsi="Arabic Typesetting" w:cs="Arabic Typesetting"/>
                <w:color w:val="000000"/>
                <w:sz w:val="36"/>
                <w:szCs w:val="36"/>
                <w:lang w:bidi="ar-EG"/>
              </w:rPr>
              <w:t>CDIP/12</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2.5 الانتهاء من المسودة النهائية بحلول ديسمبر 2013</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3.5 الانتهاء من المنصة ودخولها حيز التنفيذ</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bidi="ar-EG"/>
              </w:rPr>
            </w:pP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numPr>
                <w:ilvl w:val="0"/>
                <w:numId w:val="17"/>
              </w:numPr>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وضع اللمسات الأخيرة للمشروع</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val="fr-CH" w:bidi="ar-EG"/>
              </w:rPr>
            </w:pPr>
            <w:r>
              <w:rPr>
                <w:rFonts w:ascii="Arabic Typesetting" w:hAnsi="Arabic Typesetting" w:cs="Arabic Typesetting"/>
                <w:color w:val="000000"/>
                <w:sz w:val="36"/>
                <w:szCs w:val="36"/>
                <w:lang w:bidi="ar-EG"/>
              </w:rPr>
              <w:t>X</w:t>
            </w:r>
          </w:p>
        </w:tc>
      </w:tr>
      <w:tr w:rsidR="002A2D06" w:rsidTr="002A2D06">
        <w:trPr>
          <w:jc w:val="center"/>
        </w:trPr>
        <w:tc>
          <w:tcPr>
            <w:tcW w:w="3078" w:type="dxa"/>
            <w:tcBorders>
              <w:top w:val="single" w:sz="4" w:space="0" w:color="auto"/>
              <w:left w:val="single" w:sz="4" w:space="0" w:color="auto"/>
              <w:bottom w:val="single" w:sz="4" w:space="0" w:color="auto"/>
              <w:right w:val="single" w:sz="4" w:space="0" w:color="auto"/>
            </w:tcBorders>
          </w:tcPr>
          <w:p w:rsidR="002A2D06" w:rsidRDefault="002A2D06" w:rsidP="002A2D06">
            <w:pPr>
              <w:pStyle w:val="ListParagraph"/>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 xml:space="preserve">1.6 دمج </w:t>
            </w:r>
            <w:r w:rsidRPr="00496C33">
              <w:rPr>
                <w:rFonts w:ascii="Arabic Typesetting" w:hAnsi="Arabic Typesetting" w:cs="Arabic Typesetting"/>
                <w:color w:val="000000"/>
                <w:sz w:val="36"/>
                <w:szCs w:val="36"/>
                <w:rtl/>
              </w:rPr>
              <w:t>التوصيات الناتجة في برامج الويبو المعنية بعد موافقة الدول</w:t>
            </w:r>
            <w:r>
              <w:rPr>
                <w:rFonts w:ascii="Arabic Typesetting" w:hAnsi="Arabic Typesetting" w:cs="Arabic Typesetting" w:hint="cs"/>
                <w:color w:val="000000"/>
                <w:sz w:val="36"/>
                <w:szCs w:val="36"/>
                <w:rtl/>
              </w:rPr>
              <w:t xml:space="preserve"> الأعضاء</w:t>
            </w: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rPr>
                <w:rFonts w:ascii="Arabic Typesetting" w:hAnsi="Arabic Typesetting" w:cs="Arabic Typesetting"/>
                <w:color w:val="000000"/>
                <w:sz w:val="36"/>
                <w:szCs w:val="36"/>
                <w:lang w:val="fr-CH"/>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5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p>
        </w:tc>
        <w:tc>
          <w:tcPr>
            <w:tcW w:w="430" w:type="dxa"/>
            <w:tcBorders>
              <w:top w:val="single" w:sz="4" w:space="0" w:color="auto"/>
              <w:left w:val="single" w:sz="4" w:space="0" w:color="auto"/>
              <w:bottom w:val="single" w:sz="4" w:space="0" w:color="auto"/>
              <w:right w:val="single" w:sz="4" w:space="0" w:color="auto"/>
            </w:tcBorders>
          </w:tcPr>
          <w:p w:rsidR="002A2D06" w:rsidRDefault="002A2D06" w:rsidP="002A2D06">
            <w:pPr>
              <w:bidi/>
              <w:spacing w:after="180" w:line="300" w:lineRule="exact"/>
              <w:jc w:val="center"/>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lang w:bidi="ar-EG"/>
              </w:rPr>
              <w:t>X</w:t>
            </w:r>
          </w:p>
        </w:tc>
      </w:tr>
    </w:tbl>
    <w:p w:rsidR="002A2D06" w:rsidRPr="00AE24F0" w:rsidRDefault="002A2D06" w:rsidP="002A2D06">
      <w:pPr>
        <w:jc w:val="right"/>
        <w:rPr>
          <w:rFonts w:ascii="Arabic Typesetting" w:hAnsi="Arabic Typesetting" w:cs="Arabic Typesetting"/>
          <w:color w:val="000000"/>
          <w:sz w:val="36"/>
          <w:szCs w:val="36"/>
          <w:rtl/>
          <w:lang w:bidi="ar-EG"/>
        </w:rPr>
      </w:pPr>
    </w:p>
    <w:p w:rsidR="002A2D06" w:rsidRPr="00186614" w:rsidRDefault="002A2D06" w:rsidP="003F4BB1">
      <w:pPr>
        <w:bidi/>
        <w:ind w:left="283"/>
        <w:rPr>
          <w:rFonts w:ascii="Arabic Typesetting" w:hAnsi="Arabic Typesetting" w:cs="Arabic Typesetting"/>
          <w:color w:val="000000"/>
          <w:sz w:val="40"/>
          <w:szCs w:val="40"/>
        </w:rPr>
      </w:pPr>
      <w:r>
        <w:rPr>
          <w:rFonts w:ascii="Arabic Typesetting" w:hAnsi="Arabic Typesetting" w:cs="Arabic Typesetting"/>
          <w:color w:val="000000"/>
          <w:sz w:val="40"/>
          <w:szCs w:val="40"/>
          <w:rtl/>
        </w:rPr>
        <w:br w:type="page"/>
      </w:r>
      <w:r w:rsidRPr="00186614">
        <w:rPr>
          <w:rFonts w:ascii="Arabic Typesetting" w:hAnsi="Arabic Typesetting" w:cs="Arabic Typesetting"/>
          <w:color w:val="000000"/>
          <w:sz w:val="40"/>
          <w:szCs w:val="40"/>
          <w:rtl/>
        </w:rPr>
        <w:lastRenderedPageBreak/>
        <w:t>التقييم الذاتي للمشروع</w:t>
      </w:r>
    </w:p>
    <w:p w:rsidR="002A2D06" w:rsidRPr="00186614" w:rsidRDefault="002A2D06" w:rsidP="003F4BB1">
      <w:pPr>
        <w:bidi/>
        <w:spacing w:after="240" w:line="360" w:lineRule="exact"/>
        <w:ind w:left="283"/>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592"/>
        <w:gridCol w:w="1951"/>
      </w:tblGrid>
      <w:tr w:rsidR="002A2D06" w:rsidRPr="000A3344" w:rsidTr="002A2D06">
        <w:trPr>
          <w:jc w:val="center"/>
        </w:trPr>
        <w:tc>
          <w:tcPr>
            <w:tcW w:w="177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w:t>
            </w:r>
          </w:p>
        </w:tc>
        <w:tc>
          <w:tcPr>
            <w:tcW w:w="177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w:t>
            </w:r>
          </w:p>
        </w:tc>
        <w:tc>
          <w:tcPr>
            <w:tcW w:w="177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w:t>
            </w:r>
          </w:p>
        </w:tc>
        <w:tc>
          <w:tcPr>
            <w:tcW w:w="1592" w:type="dxa"/>
          </w:tcPr>
          <w:p w:rsidR="002A2D06" w:rsidRPr="000A3344" w:rsidRDefault="002A2D06" w:rsidP="002A2D06">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95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2A2D06" w:rsidRPr="000A3344" w:rsidTr="002A2D06">
        <w:trPr>
          <w:jc w:val="center"/>
        </w:trPr>
        <w:tc>
          <w:tcPr>
            <w:tcW w:w="177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تم التنفيذ بالكامل</w:t>
            </w:r>
          </w:p>
        </w:tc>
        <w:tc>
          <w:tcPr>
            <w:tcW w:w="177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تقدم قوي</w:t>
            </w:r>
          </w:p>
        </w:tc>
        <w:tc>
          <w:tcPr>
            <w:tcW w:w="177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بعض التقدم</w:t>
            </w:r>
          </w:p>
        </w:tc>
        <w:tc>
          <w:tcPr>
            <w:tcW w:w="1592"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لا يوجد تقدم</w:t>
            </w:r>
          </w:p>
        </w:tc>
        <w:tc>
          <w:tcPr>
            <w:tcW w:w="1951"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0A3344">
              <w:rPr>
                <w:rFonts w:ascii="Arabic Typesetting" w:hAnsi="Arabic Typesetting" w:cs="Arabic Typesetting"/>
                <w:color w:val="000000"/>
                <w:sz w:val="36"/>
                <w:szCs w:val="36"/>
                <w:rtl/>
                <w:lang w:bidi="ar-EG"/>
              </w:rPr>
              <w:t>توقف</w:t>
            </w:r>
          </w:p>
        </w:tc>
      </w:tr>
    </w:tbl>
    <w:p w:rsidR="002A2D06" w:rsidRDefault="002A2D06" w:rsidP="002A2D06">
      <w:pPr>
        <w:bidi/>
        <w:rPr>
          <w:rFonts w:ascii="Arabic Typesetting" w:hAnsi="Arabic Typesetting" w:cs="Arabic Typesetting"/>
          <w:color w:val="000000"/>
          <w:sz w:val="36"/>
          <w:szCs w:val="36"/>
          <w:u w:val="single"/>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934"/>
        <w:gridCol w:w="2845"/>
        <w:gridCol w:w="3347"/>
        <w:gridCol w:w="730"/>
      </w:tblGrid>
      <w:tr w:rsidR="002A2D06" w:rsidRPr="000A3344" w:rsidTr="002A2D06">
        <w:trPr>
          <w:jc w:val="center"/>
        </w:trPr>
        <w:tc>
          <w:tcPr>
            <w:tcW w:w="1934" w:type="dxa"/>
          </w:tcPr>
          <w:p w:rsidR="002A2D06" w:rsidRPr="000A3344" w:rsidRDefault="002A2D06" w:rsidP="002A2D06">
            <w:pPr>
              <w:bidi/>
              <w:spacing w:after="180" w:line="300" w:lineRule="exact"/>
              <w:rPr>
                <w:rFonts w:ascii="Arabic Typesetting" w:hAnsi="Arabic Typesetting" w:cs="Arabic Typesetting"/>
                <w:b/>
                <w:bCs/>
                <w:color w:val="000000"/>
                <w:sz w:val="36"/>
                <w:szCs w:val="36"/>
                <w:rtl/>
                <w:lang w:bidi="ar-EG"/>
              </w:rPr>
            </w:pPr>
            <w:proofErr w:type="spellStart"/>
            <w:r w:rsidRPr="000A3344">
              <w:rPr>
                <w:rFonts w:ascii="Arabic Typesetting" w:hAnsi="Arabic Typesetting" w:cs="Arabic Typesetting"/>
                <w:color w:val="000000"/>
                <w:sz w:val="36"/>
                <w:szCs w:val="36"/>
                <w:u w:val="single"/>
                <w:rtl/>
                <w:lang w:bidi="ar-EG"/>
              </w:rPr>
              <w:t>نتائ</w:t>
            </w:r>
            <w:proofErr w:type="spellEnd"/>
            <w:r w:rsidRPr="000A3344">
              <w:rPr>
                <w:rFonts w:ascii="Arabic Typesetting" w:hAnsi="Arabic Typesetting" w:cs="Arabic Typesetting"/>
                <w:color w:val="000000"/>
                <w:sz w:val="36"/>
                <w:szCs w:val="36"/>
                <w:u w:val="single"/>
                <w:rtl/>
              </w:rPr>
              <w:t>ج المشروع</w:t>
            </w:r>
          </w:p>
          <w:p w:rsidR="002A2D06" w:rsidRPr="00582382" w:rsidRDefault="002A2D06" w:rsidP="002A2D06">
            <w:pPr>
              <w:bidi/>
              <w:spacing w:after="180" w:line="300" w:lineRule="exact"/>
              <w:rPr>
                <w:rFonts w:ascii="Arabic Typesetting" w:hAnsi="Arabic Typesetting" w:cs="Arabic Typesetting"/>
                <w:color w:val="000000"/>
                <w:sz w:val="36"/>
                <w:szCs w:val="36"/>
                <w:lang w:val="fr-CH"/>
              </w:rPr>
            </w:pPr>
            <w:r w:rsidRPr="00582382">
              <w:rPr>
                <w:rFonts w:ascii="Arabic Typesetting" w:hAnsi="Arabic Typesetting" w:cs="Arabic Typesetting"/>
                <w:color w:val="000000"/>
                <w:sz w:val="36"/>
                <w:szCs w:val="36"/>
                <w:rtl/>
              </w:rPr>
              <w:t>(النتيجة المتوقعة)</w:t>
            </w:r>
          </w:p>
        </w:tc>
        <w:tc>
          <w:tcPr>
            <w:tcW w:w="2845" w:type="dxa"/>
          </w:tcPr>
          <w:p w:rsidR="002A2D06" w:rsidRPr="000A3344" w:rsidRDefault="002A2D06" w:rsidP="002A2D06">
            <w:pPr>
              <w:bidi/>
              <w:spacing w:after="180" w:line="300" w:lineRule="exact"/>
              <w:rPr>
                <w:rFonts w:ascii="Arabic Typesetting" w:hAnsi="Arabic Typesetting" w:cs="Arabic Typesetting"/>
                <w:color w:val="000000"/>
                <w:sz w:val="36"/>
                <w:szCs w:val="36"/>
                <w:u w:val="single"/>
                <w:rtl/>
              </w:rPr>
            </w:pPr>
            <w:r w:rsidRPr="000A3344">
              <w:rPr>
                <w:rFonts w:ascii="Arabic Typesetting" w:hAnsi="Arabic Typesetting" w:cs="Arabic Typesetting"/>
                <w:color w:val="000000"/>
                <w:sz w:val="36"/>
                <w:szCs w:val="36"/>
                <w:u w:val="single"/>
                <w:rtl/>
              </w:rPr>
              <w:t>مؤشرات التنفيذ الناجح</w:t>
            </w:r>
          </w:p>
          <w:p w:rsidR="002A2D06" w:rsidRPr="00582382" w:rsidRDefault="002A2D06" w:rsidP="002A2D06">
            <w:pPr>
              <w:bidi/>
              <w:spacing w:after="180" w:line="300" w:lineRule="exact"/>
              <w:rPr>
                <w:rFonts w:ascii="Arabic Typesetting" w:hAnsi="Arabic Typesetting" w:cs="Arabic Typesetting"/>
                <w:color w:val="000000"/>
                <w:sz w:val="36"/>
                <w:szCs w:val="36"/>
                <w:lang w:val="fr-CH"/>
              </w:rPr>
            </w:pPr>
            <w:r w:rsidRPr="00582382">
              <w:rPr>
                <w:rFonts w:ascii="Arabic Typesetting" w:hAnsi="Arabic Typesetting" w:cs="Arabic Typesetting"/>
                <w:color w:val="000000"/>
                <w:sz w:val="36"/>
                <w:szCs w:val="36"/>
                <w:rtl/>
              </w:rPr>
              <w:t>(مؤشرات النتائج)</w:t>
            </w:r>
          </w:p>
        </w:tc>
        <w:tc>
          <w:tcPr>
            <w:tcW w:w="3347" w:type="dxa"/>
          </w:tcPr>
          <w:p w:rsidR="002A2D06" w:rsidRPr="000A3344" w:rsidRDefault="002A2D06" w:rsidP="002A2D06">
            <w:pPr>
              <w:bidi/>
              <w:spacing w:after="180" w:line="300" w:lineRule="exact"/>
              <w:rPr>
                <w:rFonts w:ascii="Arabic Typesetting" w:hAnsi="Arabic Typesetting" w:cs="Arabic Typesetting"/>
                <w:color w:val="000000"/>
                <w:sz w:val="36"/>
                <w:szCs w:val="36"/>
                <w:u w:val="single"/>
                <w:lang w:val="fr-CH"/>
              </w:rPr>
            </w:pPr>
            <w:r w:rsidRPr="000A3344">
              <w:rPr>
                <w:rFonts w:ascii="Arabic Typesetting" w:hAnsi="Arabic Typesetting" w:cs="Arabic Typesetting"/>
                <w:color w:val="000000"/>
                <w:sz w:val="36"/>
                <w:szCs w:val="36"/>
                <w:u w:val="single"/>
                <w:rtl/>
              </w:rPr>
              <w:t>بيانات الأداء</w:t>
            </w:r>
          </w:p>
        </w:tc>
        <w:tc>
          <w:tcPr>
            <w:tcW w:w="730" w:type="dxa"/>
          </w:tcPr>
          <w:p w:rsidR="002A2D06" w:rsidRPr="000A3344" w:rsidRDefault="002A2D06" w:rsidP="002A2D06">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2A2D06" w:rsidRPr="000A3344" w:rsidTr="002A2D06">
        <w:trPr>
          <w:jc w:val="center"/>
        </w:trPr>
        <w:tc>
          <w:tcPr>
            <w:tcW w:w="1934" w:type="dxa"/>
          </w:tcPr>
          <w:p w:rsidR="002A2D06" w:rsidRPr="00582382" w:rsidRDefault="002A2D06" w:rsidP="002A2D06">
            <w:pPr>
              <w:pStyle w:val="ListParagraph"/>
              <w:numPr>
                <w:ilvl w:val="0"/>
                <w:numId w:val="18"/>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دراسة تحليلية تصنيفية</w:t>
            </w:r>
          </w:p>
        </w:tc>
        <w:tc>
          <w:tcPr>
            <w:tcW w:w="2845" w:type="dxa"/>
          </w:tcPr>
          <w:p w:rsidR="002A2D06" w:rsidRPr="00E65EB2"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sidRPr="00E65EB2">
              <w:rPr>
                <w:rFonts w:ascii="Arabic Typesetting" w:hAnsi="Arabic Typesetting" w:cs="Arabic Typesetting"/>
                <w:sz w:val="36"/>
                <w:szCs w:val="36"/>
                <w:rtl/>
              </w:rPr>
              <w:t>تجهيز أول مسودة للدراسة التحليلية في غضون ستة أشهر من الموافقة على المشروع</w:t>
            </w:r>
            <w:r w:rsidRPr="00E65EB2">
              <w:rPr>
                <w:rFonts w:ascii="Arabic Typesetting" w:hAnsi="Arabic Typesetting" w:cs="Arabic Typesetting"/>
                <w:sz w:val="36"/>
                <w:szCs w:val="36"/>
              </w:rPr>
              <w:t>.</w:t>
            </w:r>
          </w:p>
        </w:tc>
        <w:tc>
          <w:tcPr>
            <w:tcW w:w="3347" w:type="dxa"/>
          </w:tcPr>
          <w:p w:rsidR="002A2D06" w:rsidRPr="00E65EB2" w:rsidRDefault="002A2D06" w:rsidP="002A2D06">
            <w:pPr>
              <w:bidi/>
              <w:spacing w:after="180" w:line="300" w:lineRule="exact"/>
              <w:rPr>
                <w:rFonts w:ascii="Arabic Typesetting" w:hAnsi="Arabic Typesetting" w:cs="Arabic Typesetting"/>
                <w:color w:val="000000"/>
                <w:sz w:val="36"/>
                <w:szCs w:val="36"/>
                <w:lang w:val="fr-CH"/>
              </w:rPr>
            </w:pPr>
            <w:r w:rsidRPr="000A3344">
              <w:rPr>
                <w:rFonts w:ascii="Arabic Typesetting" w:hAnsi="Arabic Typesetting" w:cs="Arabic Typesetting"/>
                <w:color w:val="000000"/>
                <w:sz w:val="36"/>
                <w:szCs w:val="36"/>
                <w:rtl/>
              </w:rPr>
              <w:t xml:space="preserve">الانتهاء من مشروع الدراسة قبل أكتوبر 2011، وعرضها في الوثيقة </w:t>
            </w:r>
            <w:r w:rsidRPr="000A3344">
              <w:rPr>
                <w:rFonts w:ascii="Arabic Typesetting" w:hAnsi="Arabic Typesetting" w:cs="Arabic Typesetting"/>
                <w:color w:val="000000"/>
                <w:sz w:val="36"/>
                <w:szCs w:val="36"/>
              </w:rPr>
              <w:t>CDIP/8</w:t>
            </w:r>
            <w:r w:rsidRPr="000A3344">
              <w:rPr>
                <w:rFonts w:ascii="Arabic Typesetting" w:hAnsi="Arabic Typesetting" w:cs="Arabic Typesetting"/>
                <w:color w:val="000000"/>
                <w:sz w:val="36"/>
                <w:szCs w:val="36"/>
                <w:rtl/>
              </w:rPr>
              <w:t>. وتم إدراج التعليقات الواردة من الدول الأعضاء والمراقبين في "الدراسة النهائية" في مارس عام 2012.</w:t>
            </w:r>
          </w:p>
        </w:tc>
        <w:tc>
          <w:tcPr>
            <w:tcW w:w="730" w:type="dxa"/>
          </w:tcPr>
          <w:p w:rsidR="002A2D06" w:rsidRPr="000A3344" w:rsidRDefault="002A2D06" w:rsidP="002A2D06">
            <w:pPr>
              <w:bidi/>
              <w:spacing w:after="180" w:line="300" w:lineRule="exact"/>
              <w:rPr>
                <w:rFonts w:ascii="Arabic Typesetting" w:hAnsi="Arabic Typesetting" w:cs="Arabic Typesetting"/>
                <w:color w:val="000000"/>
                <w:sz w:val="36"/>
                <w:szCs w:val="36"/>
                <w:lang w:bidi="ar-EG"/>
              </w:rPr>
            </w:pPr>
            <w:r w:rsidRPr="000A3344">
              <w:rPr>
                <w:rFonts w:ascii="Arabic Typesetting" w:hAnsi="Arabic Typesetting" w:cs="Arabic Typesetting"/>
                <w:color w:val="000000"/>
                <w:sz w:val="36"/>
                <w:szCs w:val="36"/>
                <w:rtl/>
                <w:lang w:bidi="ar-EG"/>
              </w:rPr>
              <w:t>****</w:t>
            </w:r>
          </w:p>
        </w:tc>
      </w:tr>
      <w:tr w:rsidR="002A2D06" w:rsidRPr="000A3344" w:rsidTr="002A2D06">
        <w:trPr>
          <w:jc w:val="center"/>
        </w:trPr>
        <w:tc>
          <w:tcPr>
            <w:tcW w:w="1934" w:type="dxa"/>
          </w:tcPr>
          <w:p w:rsidR="002A2D06" w:rsidRPr="00582382" w:rsidRDefault="002A2D06" w:rsidP="002A2D06">
            <w:pPr>
              <w:pStyle w:val="ListParagraph"/>
              <w:numPr>
                <w:ilvl w:val="0"/>
                <w:numId w:val="18"/>
              </w:numPr>
              <w:bidi/>
              <w:spacing w:after="180" w:line="300" w:lineRule="exact"/>
              <w:ind w:left="0" w:firstLine="0"/>
              <w:rPr>
                <w:rFonts w:ascii="Arabic Typesetting" w:hAnsi="Arabic Typesetting" w:cs="Arabic Typesetting"/>
                <w:color w:val="000000"/>
                <w:sz w:val="36"/>
                <w:szCs w:val="36"/>
                <w:rtl/>
                <w:lang w:bidi="ar-EG"/>
              </w:rPr>
            </w:pPr>
            <w:r w:rsidRPr="00582382">
              <w:rPr>
                <w:rFonts w:ascii="Arabic Typesetting" w:hAnsi="Arabic Typesetting" w:cs="Arabic Typesetting"/>
                <w:color w:val="000000"/>
                <w:sz w:val="36"/>
                <w:szCs w:val="36"/>
                <w:rtl/>
                <w:lang w:bidi="ar-EG"/>
              </w:rPr>
              <w:t xml:space="preserve">تنظيم اجتماع مفتوح </w:t>
            </w:r>
            <w:r>
              <w:rPr>
                <w:rFonts w:ascii="Arabic Typesetting" w:hAnsi="Arabic Typesetting" w:cs="Arabic Typesetting" w:hint="cs"/>
                <w:color w:val="000000"/>
                <w:sz w:val="36"/>
                <w:szCs w:val="36"/>
                <w:rtl/>
                <w:lang w:bidi="ar-EG"/>
              </w:rPr>
              <w:t xml:space="preserve">العضوية </w:t>
            </w:r>
            <w:r>
              <w:rPr>
                <w:rFonts w:ascii="Arabic Typesetting" w:hAnsi="Arabic Typesetting" w:cs="Arabic Typesetting"/>
                <w:color w:val="000000"/>
                <w:sz w:val="36"/>
                <w:szCs w:val="36"/>
                <w:rtl/>
                <w:lang w:bidi="ar-EG"/>
              </w:rPr>
              <w:t>مع الدول الأعضاء</w:t>
            </w:r>
          </w:p>
        </w:tc>
        <w:tc>
          <w:tcPr>
            <w:tcW w:w="2845" w:type="dxa"/>
          </w:tcPr>
          <w:p w:rsidR="002A2D06" w:rsidRPr="00486AAC" w:rsidRDefault="002A2D06" w:rsidP="002A2D06">
            <w:pPr>
              <w:pStyle w:val="NormalWeb"/>
              <w:bidi/>
              <w:spacing w:before="0" w:beforeAutospacing="0" w:after="180" w:afterAutospacing="0" w:line="300" w:lineRule="exact"/>
              <w:rPr>
                <w:rFonts w:ascii="Arabic Typesetting" w:hAnsi="Arabic Typesetting" w:cs="Arabic Typesetting"/>
                <w:w w:val="96"/>
                <w:sz w:val="36"/>
                <w:szCs w:val="36"/>
                <w:rtl/>
              </w:rPr>
            </w:pPr>
            <w:r>
              <w:rPr>
                <w:rFonts w:ascii="Arabic Typesetting" w:hAnsi="Arabic Typesetting" w:cs="Arabic Typesetting" w:hint="cs"/>
                <w:w w:val="96"/>
                <w:sz w:val="36"/>
                <w:szCs w:val="36"/>
                <w:rtl/>
              </w:rPr>
              <w:t xml:space="preserve">تنظيم عقد اجتماع </w:t>
            </w:r>
            <w:r w:rsidRPr="00486AAC">
              <w:rPr>
                <w:rFonts w:ascii="Arabic Typesetting" w:hAnsi="Arabic Typesetting" w:cs="Arabic Typesetting"/>
                <w:w w:val="96"/>
                <w:sz w:val="36"/>
                <w:szCs w:val="36"/>
                <w:rtl/>
              </w:rPr>
              <w:t>في غضون ثلاثة أشهر من استكمال الدراسة التحليلية</w:t>
            </w:r>
            <w:r>
              <w:rPr>
                <w:rFonts w:ascii="Arabic Typesetting" w:hAnsi="Arabic Typesetting" w:cs="Arabic Typesetting" w:hint="cs"/>
                <w:w w:val="96"/>
                <w:sz w:val="36"/>
                <w:szCs w:val="36"/>
                <w:rtl/>
              </w:rPr>
              <w:t>،</w:t>
            </w:r>
            <w:r w:rsidRPr="00486AAC">
              <w:rPr>
                <w:rFonts w:ascii="Arabic Typesetting" w:hAnsi="Arabic Typesetting" w:cs="Arabic Typesetting"/>
                <w:w w:val="96"/>
                <w:sz w:val="36"/>
                <w:szCs w:val="36"/>
                <w:rtl/>
              </w:rPr>
              <w:t xml:space="preserve"> و</w:t>
            </w:r>
            <w:r>
              <w:rPr>
                <w:rFonts w:ascii="Arabic Typesetting" w:hAnsi="Arabic Typesetting" w:cs="Arabic Typesetting" w:hint="cs"/>
                <w:w w:val="96"/>
                <w:sz w:val="36"/>
                <w:szCs w:val="36"/>
                <w:rtl/>
              </w:rPr>
              <w:t xml:space="preserve">سَيُركز </w:t>
            </w:r>
            <w:r w:rsidRPr="00486AAC">
              <w:rPr>
                <w:rFonts w:ascii="Arabic Typesetting" w:hAnsi="Arabic Typesetting" w:cs="Arabic Typesetting"/>
                <w:w w:val="96"/>
                <w:sz w:val="36"/>
                <w:szCs w:val="36"/>
                <w:rtl/>
              </w:rPr>
              <w:t>النقاش</w:t>
            </w:r>
            <w:r w:rsidRPr="00486AAC">
              <w:rPr>
                <w:rFonts w:ascii="Arabic Typesetting" w:hAnsi="Arabic Typesetting" w:cs="Arabic Typesetting"/>
                <w:w w:val="96"/>
                <w:sz w:val="36"/>
                <w:szCs w:val="36"/>
              </w:rPr>
              <w:t xml:space="preserve"> </w:t>
            </w:r>
            <w:r w:rsidRPr="00486AAC">
              <w:rPr>
                <w:rFonts w:ascii="Arabic Typesetting" w:hAnsi="Arabic Typesetting" w:cs="Arabic Typesetting"/>
                <w:w w:val="96"/>
                <w:sz w:val="36"/>
                <w:szCs w:val="36"/>
                <w:rtl/>
              </w:rPr>
              <w:t>على مضمون المشروعات التعاونية المفتوحة ومنطقها العام ومراحلها فضلا عن مآلها</w:t>
            </w:r>
            <w:r w:rsidRPr="00486AAC">
              <w:rPr>
                <w:rFonts w:ascii="Arabic Typesetting" w:hAnsi="Arabic Typesetting" w:cs="Arabic Typesetting"/>
                <w:w w:val="96"/>
                <w:sz w:val="36"/>
                <w:szCs w:val="36"/>
              </w:rPr>
              <w:t xml:space="preserve"> </w:t>
            </w:r>
            <w:r w:rsidRPr="00486AAC">
              <w:rPr>
                <w:rFonts w:ascii="Arabic Typesetting" w:hAnsi="Arabic Typesetting" w:cs="Arabic Typesetting"/>
                <w:w w:val="96"/>
                <w:sz w:val="36"/>
                <w:szCs w:val="36"/>
                <w:rtl/>
              </w:rPr>
              <w:t>والنتائج المرجوة والحلول؛</w:t>
            </w:r>
          </w:p>
          <w:p w:rsidR="002A2D06" w:rsidRPr="00486AAC" w:rsidRDefault="002A2D06" w:rsidP="002A2D06">
            <w:pPr>
              <w:pStyle w:val="NormalWeb"/>
              <w:bidi/>
              <w:spacing w:before="0" w:beforeAutospacing="0" w:after="180" w:afterAutospacing="0" w:line="300" w:lineRule="exact"/>
              <w:rPr>
                <w:rFonts w:ascii="Arabic Typesetting" w:hAnsi="Arabic Typesetting" w:cs="Arabic Typesetting"/>
                <w:w w:val="96"/>
                <w:sz w:val="36"/>
                <w:szCs w:val="36"/>
              </w:rPr>
            </w:pPr>
            <w:r w:rsidRPr="00486AAC">
              <w:rPr>
                <w:rFonts w:ascii="Arabic Typesetting" w:hAnsi="Arabic Typesetting" w:cs="Arabic Typesetting"/>
                <w:w w:val="96"/>
                <w:sz w:val="36"/>
                <w:szCs w:val="36"/>
                <w:rtl/>
              </w:rPr>
              <w:t>(أ)</w:t>
            </w:r>
            <w:r w:rsidRPr="00486AAC">
              <w:rPr>
                <w:rFonts w:ascii="Arabic Typesetting" w:hAnsi="Arabic Typesetting" w:cs="Arabic Typesetting"/>
                <w:w w:val="96"/>
                <w:sz w:val="36"/>
                <w:szCs w:val="36"/>
              </w:rPr>
              <w:tab/>
            </w:r>
            <w:r w:rsidRPr="00486AAC">
              <w:rPr>
                <w:rFonts w:ascii="Arabic Typesetting" w:hAnsi="Arabic Typesetting" w:cs="Arabic Typesetting"/>
                <w:w w:val="96"/>
                <w:sz w:val="36"/>
                <w:szCs w:val="36"/>
                <w:rtl/>
              </w:rPr>
              <w:t>توافق لدى الدول الأعضاء على أسلوب المضي قدما؛</w:t>
            </w:r>
          </w:p>
          <w:p w:rsidR="002A2D06" w:rsidRPr="00486AAC" w:rsidRDefault="002A2D06" w:rsidP="002A2D06">
            <w:pPr>
              <w:pStyle w:val="NormalWeb"/>
              <w:bidi/>
              <w:spacing w:before="0" w:beforeAutospacing="0" w:after="180" w:afterAutospacing="0" w:line="300" w:lineRule="exact"/>
              <w:rPr>
                <w:rFonts w:ascii="Arabic Typesetting" w:hAnsi="Arabic Typesetting" w:cs="Arabic Typesetting"/>
                <w:w w:val="96"/>
                <w:sz w:val="36"/>
                <w:szCs w:val="36"/>
                <w:rtl/>
              </w:rPr>
            </w:pPr>
            <w:r w:rsidRPr="00486AAC">
              <w:rPr>
                <w:rFonts w:ascii="Arabic Typesetting" w:hAnsi="Arabic Typesetting" w:cs="Arabic Typesetting"/>
                <w:w w:val="96"/>
                <w:sz w:val="36"/>
                <w:szCs w:val="36"/>
                <w:rtl/>
              </w:rPr>
              <w:t>(ب)</w:t>
            </w:r>
            <w:r w:rsidRPr="00486AAC">
              <w:rPr>
                <w:rFonts w:ascii="Arabic Typesetting" w:hAnsi="Arabic Typesetting" w:cs="Arabic Typesetting"/>
                <w:w w:val="96"/>
                <w:sz w:val="36"/>
                <w:szCs w:val="36"/>
              </w:rPr>
              <w:tab/>
            </w:r>
            <w:r>
              <w:rPr>
                <w:rFonts w:ascii="Arabic Typesetting" w:hAnsi="Arabic Typesetting" w:cs="Arabic Typesetting" w:hint="cs"/>
                <w:w w:val="96"/>
                <w:sz w:val="36"/>
                <w:szCs w:val="36"/>
                <w:rtl/>
                <w:lang w:bidi="ar-EG"/>
              </w:rPr>
              <w:t>60</w:t>
            </w:r>
            <w:r w:rsidRPr="00486AAC">
              <w:rPr>
                <w:rFonts w:ascii="Arabic Typesetting" w:hAnsi="Arabic Typesetting" w:cs="Arabic Typesetting"/>
                <w:w w:val="96"/>
                <w:sz w:val="36"/>
                <w:szCs w:val="36"/>
                <w:rtl/>
              </w:rPr>
              <w:t>% انطباعات إيجابية من المشاركين بشأن مسار المشروع (وفقا لاستبيانات التقييم).</w:t>
            </w:r>
          </w:p>
        </w:tc>
        <w:tc>
          <w:tcPr>
            <w:tcW w:w="3347" w:type="dxa"/>
          </w:tcPr>
          <w:p w:rsidR="002A2D06" w:rsidRPr="000A3344" w:rsidRDefault="002A2D06" w:rsidP="002A2D06">
            <w:pPr>
              <w:bidi/>
              <w:spacing w:after="180" w:line="300" w:lineRule="exact"/>
              <w:rPr>
                <w:rFonts w:ascii="Arabic Typesetting" w:hAnsi="Arabic Typesetting" w:cs="Arabic Typesetting"/>
                <w:color w:val="000000"/>
                <w:sz w:val="36"/>
                <w:szCs w:val="36"/>
                <w:rtl/>
              </w:rPr>
            </w:pPr>
            <w:r w:rsidRPr="000A3344">
              <w:rPr>
                <w:rFonts w:ascii="Arabic Typesetting" w:hAnsi="Arabic Typesetting" w:cs="Arabic Typesetting"/>
                <w:color w:val="000000"/>
                <w:sz w:val="36"/>
                <w:szCs w:val="36"/>
                <w:rtl/>
              </w:rPr>
              <w:t xml:space="preserve">تنظيم اجتماعات مفتوحة مع الدول الأعضاء في غضون ثلاثة أشهر بعد انتهاء الدراسة: شهدت تلك الاجتماعات عرض الوثيقة </w:t>
            </w:r>
            <w:r w:rsidRPr="000A3344">
              <w:rPr>
                <w:rFonts w:ascii="Arabic Typesetting" w:hAnsi="Arabic Typesetting" w:cs="Arabic Typesetting"/>
                <w:color w:val="000000"/>
                <w:sz w:val="36"/>
                <w:szCs w:val="36"/>
              </w:rPr>
              <w:t>CDIP/9</w:t>
            </w:r>
            <w:r w:rsidRPr="000A3344">
              <w:rPr>
                <w:rFonts w:ascii="Arabic Typesetting" w:hAnsi="Arabic Typesetting" w:cs="Arabic Typesetting"/>
                <w:color w:val="000000"/>
                <w:sz w:val="36"/>
                <w:szCs w:val="36"/>
                <w:rtl/>
              </w:rPr>
              <w:t xml:space="preserve"> بشكل غير رسمي في 11 مايو 2012، فضلا عن اجتماع رسمي للويبو في 18 يونيو 2012. وقد حضر الاجتماع الأخير حوالي 20 مشاركاً مع مندوبي البعثات الدائمة لدى مكتب الأمم المتحدة في جنيف للبلدان السبعة، فضلا عن ثلاث منظمات غير حكومية. وقد </w:t>
            </w:r>
            <w:r>
              <w:rPr>
                <w:rFonts w:ascii="Arabic Typesetting" w:hAnsi="Arabic Typesetting" w:cs="Arabic Typesetting" w:hint="cs"/>
                <w:color w:val="000000"/>
                <w:sz w:val="36"/>
                <w:szCs w:val="36"/>
                <w:rtl/>
              </w:rPr>
              <w:t>أعرب</w:t>
            </w:r>
            <w:r w:rsidRPr="000A3344">
              <w:rPr>
                <w:rFonts w:ascii="Arabic Typesetting" w:hAnsi="Arabic Typesetting" w:cs="Arabic Typesetting"/>
                <w:color w:val="000000"/>
                <w:sz w:val="36"/>
                <w:szCs w:val="36"/>
                <w:rtl/>
              </w:rPr>
              <w:t xml:space="preserve"> المندوبون عن ردود أفعال إيجابية على المشروع، واتفقوا على أسلوب المضي قدما.</w:t>
            </w:r>
          </w:p>
        </w:tc>
        <w:tc>
          <w:tcPr>
            <w:tcW w:w="730"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sidRPr="000A3344">
              <w:rPr>
                <w:rFonts w:ascii="Arabic Typesetting" w:hAnsi="Arabic Typesetting" w:cs="Arabic Typesetting"/>
                <w:color w:val="000000"/>
                <w:sz w:val="36"/>
                <w:szCs w:val="36"/>
                <w:rtl/>
                <w:lang w:bidi="ar-EG"/>
              </w:rPr>
              <w:t>****</w:t>
            </w:r>
          </w:p>
        </w:tc>
      </w:tr>
      <w:tr w:rsidR="002A2D06" w:rsidRPr="000A3344" w:rsidTr="002A2D06">
        <w:trPr>
          <w:jc w:val="center"/>
        </w:trPr>
        <w:tc>
          <w:tcPr>
            <w:tcW w:w="1934" w:type="dxa"/>
          </w:tcPr>
          <w:p w:rsidR="002A2D06" w:rsidRPr="00C9452B" w:rsidRDefault="002A2D06" w:rsidP="002A2D06">
            <w:pPr>
              <w:pStyle w:val="ListParagraph"/>
              <w:numPr>
                <w:ilvl w:val="0"/>
                <w:numId w:val="18"/>
              </w:numPr>
              <w:bidi/>
              <w:spacing w:after="180" w:line="300" w:lineRule="exact"/>
              <w:ind w:left="355" w:hanging="355"/>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دراسة تقييمية</w:t>
            </w:r>
          </w:p>
        </w:tc>
        <w:tc>
          <w:tcPr>
            <w:tcW w:w="2845" w:type="dxa"/>
          </w:tcPr>
          <w:p w:rsidR="002A2D06" w:rsidRPr="000A3344"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sidRPr="000A3344">
              <w:rPr>
                <w:rFonts w:ascii="Arabic Typesetting" w:hAnsi="Arabic Typesetting" w:cs="Arabic Typesetting"/>
                <w:sz w:val="36"/>
                <w:szCs w:val="36"/>
                <w:rtl/>
              </w:rPr>
              <w:t xml:space="preserve">دراسة تقييمية </w:t>
            </w:r>
            <w:r>
              <w:rPr>
                <w:rFonts w:ascii="Arabic Typesetting" w:hAnsi="Arabic Typesetting" w:cs="Arabic Typesetting" w:hint="cs"/>
                <w:sz w:val="36"/>
                <w:szCs w:val="36"/>
                <w:rtl/>
              </w:rPr>
              <w:t>معمقة</w:t>
            </w:r>
            <w:r w:rsidRPr="000A3344">
              <w:rPr>
                <w:rFonts w:ascii="Arabic Typesetting" w:hAnsi="Arabic Typesetting" w:cs="Arabic Typesetting"/>
                <w:sz w:val="36"/>
                <w:szCs w:val="36"/>
                <w:rtl/>
              </w:rPr>
              <w:t xml:space="preserve"> تُستكمل في غضون ستة أشهر من عقد اجتماع الخبراء. وتهدف إلى تقييم</w:t>
            </w:r>
            <w:r w:rsidRPr="000A3344">
              <w:rPr>
                <w:rFonts w:ascii="Arabic Typesetting" w:hAnsi="Arabic Typesetting" w:cs="Arabic Typesetting"/>
                <w:sz w:val="36"/>
                <w:szCs w:val="36"/>
              </w:rPr>
              <w:t xml:space="preserve"> </w:t>
            </w:r>
            <w:r w:rsidRPr="000A3344">
              <w:rPr>
                <w:rFonts w:ascii="Arabic Typesetting" w:hAnsi="Arabic Typesetting" w:cs="Arabic Typesetting"/>
                <w:sz w:val="36"/>
                <w:szCs w:val="36"/>
                <w:rtl/>
              </w:rPr>
              <w:t>المميزات والعيوب في المشروعات الجارية واستخلاص الدروس المستفادة من كل مبادرة تعاونية</w:t>
            </w:r>
            <w:r w:rsidRPr="000A3344">
              <w:rPr>
                <w:rFonts w:ascii="Arabic Typesetting" w:hAnsi="Arabic Typesetting" w:cs="Arabic Typesetting"/>
                <w:sz w:val="36"/>
                <w:szCs w:val="36"/>
              </w:rPr>
              <w:t xml:space="preserve"> </w:t>
            </w:r>
            <w:r w:rsidRPr="000A3344">
              <w:rPr>
                <w:rFonts w:ascii="Arabic Typesetting" w:hAnsi="Arabic Typesetting" w:cs="Arabic Typesetting"/>
                <w:sz w:val="36"/>
                <w:szCs w:val="36"/>
                <w:rtl/>
              </w:rPr>
              <w:t>مفتوحة</w:t>
            </w:r>
            <w:r w:rsidRPr="000A3344">
              <w:rPr>
                <w:rFonts w:ascii="Arabic Typesetting" w:hAnsi="Arabic Typesetting" w:cs="Arabic Typesetting"/>
                <w:sz w:val="36"/>
                <w:szCs w:val="36"/>
              </w:rPr>
              <w:t>.</w:t>
            </w:r>
          </w:p>
        </w:tc>
        <w:tc>
          <w:tcPr>
            <w:tcW w:w="3347" w:type="dxa"/>
          </w:tcPr>
          <w:p w:rsidR="002A2D06" w:rsidRPr="000A3344"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جاري </w:t>
            </w:r>
            <w:r w:rsidRPr="00E25F63">
              <w:rPr>
                <w:rFonts w:ascii="Arabic Typesetting" w:hAnsi="Arabic Typesetting" w:cs="Arabic Typesetting"/>
                <w:color w:val="000000"/>
                <w:sz w:val="36"/>
                <w:szCs w:val="36"/>
                <w:rtl/>
                <w:lang w:bidi="ar-EG"/>
              </w:rPr>
              <w:t>العمل في ال</w:t>
            </w:r>
            <w:r w:rsidRPr="00E25F63">
              <w:rPr>
                <w:rFonts w:ascii="Arabic Typesetting" w:hAnsi="Arabic Typesetting" w:cs="Arabic Typesetting"/>
                <w:color w:val="000000"/>
                <w:sz w:val="36"/>
                <w:szCs w:val="36"/>
                <w:rtl/>
              </w:rPr>
              <w:t>دراسة التقييمية المعمقة بواسطة فريق من الخبراء من ج</w:t>
            </w:r>
            <w:r>
              <w:rPr>
                <w:rFonts w:ascii="Arabic Typesetting" w:hAnsi="Arabic Typesetting" w:cs="Arabic Typesetting"/>
                <w:color w:val="000000"/>
                <w:sz w:val="36"/>
                <w:szCs w:val="36"/>
                <w:rtl/>
              </w:rPr>
              <w:t xml:space="preserve">امعة كاليفورنيا في بيركلي. سوف </w:t>
            </w:r>
            <w:r>
              <w:rPr>
                <w:rFonts w:ascii="Arabic Typesetting" w:hAnsi="Arabic Typesetting" w:cs="Arabic Typesetting" w:hint="cs"/>
                <w:color w:val="000000"/>
                <w:sz w:val="36"/>
                <w:szCs w:val="36"/>
                <w:rtl/>
              </w:rPr>
              <w:t>ت</w:t>
            </w:r>
            <w:r w:rsidRPr="00E25F63">
              <w:rPr>
                <w:rFonts w:ascii="Arabic Typesetting" w:hAnsi="Arabic Typesetting" w:cs="Arabic Typesetting"/>
                <w:color w:val="000000"/>
                <w:sz w:val="36"/>
                <w:szCs w:val="36"/>
                <w:rtl/>
              </w:rPr>
              <w:t>تم إتاحة المسودة الأولى</w:t>
            </w:r>
            <w:r>
              <w:rPr>
                <w:rFonts w:ascii="Arabic Typesetting" w:hAnsi="Arabic Typesetting" w:cs="Arabic Typesetting" w:hint="cs"/>
                <w:color w:val="000000"/>
                <w:sz w:val="36"/>
                <w:szCs w:val="36"/>
                <w:rtl/>
              </w:rPr>
              <w:t xml:space="preserve"> في</w:t>
            </w:r>
            <w:r w:rsidRPr="00E25F63">
              <w:rPr>
                <w:rFonts w:ascii="Arabic Typesetting" w:hAnsi="Arabic Typesetting" w:cs="Arabic Typesetting"/>
                <w:color w:val="000000"/>
                <w:sz w:val="36"/>
                <w:szCs w:val="36"/>
                <w:rtl/>
              </w:rPr>
              <w:t xml:space="preserve"> الوثيقة </w:t>
            </w:r>
            <w:r w:rsidRPr="00E25F63">
              <w:rPr>
                <w:rFonts w:ascii="Arabic Typesetting" w:hAnsi="Arabic Typesetting" w:cs="Arabic Typesetting"/>
                <w:color w:val="000000"/>
                <w:sz w:val="36"/>
                <w:szCs w:val="36"/>
              </w:rPr>
              <w:t>CDIP/12</w:t>
            </w:r>
            <w:r w:rsidRPr="00E25F63">
              <w:rPr>
                <w:rFonts w:ascii="Arabic Typesetting" w:hAnsi="Arabic Typesetting" w:cs="Arabic Typesetting"/>
                <w:color w:val="000000"/>
                <w:sz w:val="36"/>
                <w:szCs w:val="36"/>
                <w:rtl/>
              </w:rPr>
              <w:t>، ومن المخطط استكمال المسودة النهائية بحلول ديسمبر 2013</w:t>
            </w:r>
            <w:r>
              <w:rPr>
                <w:rFonts w:ascii="Arabic Typesetting" w:hAnsi="Arabic Typesetting" w:cs="Arabic Typesetting" w:hint="cs"/>
                <w:color w:val="000000"/>
                <w:sz w:val="36"/>
                <w:szCs w:val="36"/>
                <w:rtl/>
              </w:rPr>
              <w:t>.</w:t>
            </w:r>
          </w:p>
        </w:tc>
        <w:tc>
          <w:tcPr>
            <w:tcW w:w="730" w:type="dxa"/>
          </w:tcPr>
          <w:p w:rsidR="002A2D06" w:rsidRPr="000A3344" w:rsidRDefault="002A2D06" w:rsidP="002A2D06">
            <w:pPr>
              <w:keepNext/>
              <w:bidi/>
              <w:spacing w:after="180" w:line="30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w:t>
            </w:r>
          </w:p>
        </w:tc>
      </w:tr>
      <w:tr w:rsidR="002A2D06" w:rsidRPr="000A3344" w:rsidTr="002A2D06">
        <w:trPr>
          <w:jc w:val="center"/>
        </w:trPr>
        <w:tc>
          <w:tcPr>
            <w:tcW w:w="1934" w:type="dxa"/>
          </w:tcPr>
          <w:p w:rsidR="002A2D06" w:rsidRPr="00C9452B" w:rsidRDefault="002A2D06" w:rsidP="002A2D06">
            <w:pPr>
              <w:pStyle w:val="ListParagraph"/>
              <w:numPr>
                <w:ilvl w:val="0"/>
                <w:numId w:val="18"/>
              </w:numPr>
              <w:bidi/>
              <w:spacing w:after="180" w:line="300" w:lineRule="exact"/>
              <w:ind w:left="0" w:firstLine="0"/>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تنظيم اجتماع الخبراء</w:t>
            </w:r>
          </w:p>
        </w:tc>
        <w:tc>
          <w:tcPr>
            <w:tcW w:w="2845" w:type="dxa"/>
          </w:tcPr>
          <w:p w:rsidR="002A2D06" w:rsidRDefault="002A2D06" w:rsidP="002A2D06">
            <w:pPr>
              <w:pStyle w:val="NormalWeb"/>
              <w:keepNext/>
              <w:bidi/>
              <w:spacing w:before="0" w:beforeAutospacing="0" w:after="360" w:afterAutospacing="0" w:line="300" w:lineRule="exact"/>
              <w:rPr>
                <w:rFonts w:ascii="Arabic Typesetting" w:hAnsi="Arabic Typesetting" w:cs="Arabic Typesetting"/>
                <w:sz w:val="36"/>
                <w:szCs w:val="36"/>
                <w:rtl/>
              </w:rPr>
            </w:pPr>
            <w:r w:rsidRPr="000A3344">
              <w:rPr>
                <w:rFonts w:ascii="Arabic Typesetting" w:hAnsi="Arabic Typesetting" w:cs="Arabic Typesetting"/>
                <w:sz w:val="36"/>
                <w:szCs w:val="36"/>
                <w:rtl/>
              </w:rPr>
              <w:t>الترتيب لعقد الاجتماع في خلال ستة أشهر من اجتماعات الدول الأعضاء؛ وستتركز المناقشات على إلقاء الضوء على أفضل الممارسات في المشروعات التعاونية المفتوحة للمؤسسات العامة</w:t>
            </w:r>
            <w:r w:rsidRPr="000A3344">
              <w:rPr>
                <w:rFonts w:ascii="Arabic Typesetting" w:hAnsi="Arabic Typesetting" w:cs="Arabic Typesetting"/>
                <w:sz w:val="36"/>
                <w:szCs w:val="36"/>
              </w:rPr>
              <w:t xml:space="preserve"> </w:t>
            </w:r>
            <w:r w:rsidRPr="000A3344">
              <w:rPr>
                <w:rFonts w:ascii="Arabic Typesetting" w:hAnsi="Arabic Typesetting" w:cs="Arabic Typesetting"/>
                <w:sz w:val="36"/>
                <w:szCs w:val="36"/>
                <w:rtl/>
              </w:rPr>
              <w:t>والخاصة على السواء؛</w:t>
            </w:r>
          </w:p>
          <w:p w:rsidR="002A2D06" w:rsidRPr="000A3344" w:rsidRDefault="002A2D06" w:rsidP="004F076D">
            <w:pPr>
              <w:pStyle w:val="NormalWeb"/>
              <w:keepNext/>
              <w:bidi/>
              <w:spacing w:before="480" w:beforeAutospacing="0" w:after="180" w:afterAutospacing="0" w:line="300" w:lineRule="exact"/>
              <w:rPr>
                <w:rFonts w:ascii="Arabic Typesetting" w:hAnsi="Arabic Typesetting" w:cs="Arabic Typesetting"/>
                <w:sz w:val="36"/>
                <w:szCs w:val="36"/>
                <w:rtl/>
              </w:rPr>
            </w:pPr>
            <w:r w:rsidRPr="000A3344">
              <w:rPr>
                <w:rFonts w:ascii="Arabic Typesetting" w:hAnsi="Arabic Typesetting" w:cs="Arabic Typesetting"/>
                <w:sz w:val="36"/>
                <w:szCs w:val="36"/>
                <w:rtl/>
              </w:rPr>
              <w:lastRenderedPageBreak/>
              <w:t>70%</w:t>
            </w:r>
            <w:r w:rsidRPr="000A3344">
              <w:rPr>
                <w:rFonts w:ascii="Arabic Typesetting" w:hAnsi="Arabic Typesetting" w:cs="Arabic Typesetting"/>
                <w:sz w:val="36"/>
                <w:szCs w:val="36"/>
              </w:rPr>
              <w:t xml:space="preserve"> </w:t>
            </w:r>
            <w:r>
              <w:rPr>
                <w:rFonts w:ascii="Arabic Typesetting" w:hAnsi="Arabic Typesetting" w:cs="Arabic Typesetting"/>
                <w:sz w:val="36"/>
                <w:szCs w:val="36"/>
                <w:rtl/>
              </w:rPr>
              <w:t xml:space="preserve">انطباعات </w:t>
            </w:r>
            <w:r w:rsidRPr="000A3344">
              <w:rPr>
                <w:rFonts w:ascii="Arabic Typesetting" w:hAnsi="Arabic Typesetting" w:cs="Arabic Typesetting"/>
                <w:sz w:val="36"/>
                <w:szCs w:val="36"/>
                <w:rtl/>
              </w:rPr>
              <w:t>إيجابية من المشاركين بشأن فائدة الاجتماع لتبادل</w:t>
            </w:r>
            <w:r w:rsidRPr="000A3344">
              <w:rPr>
                <w:rFonts w:ascii="Arabic Typesetting" w:hAnsi="Arabic Typesetting" w:cs="Arabic Typesetting"/>
                <w:sz w:val="36"/>
                <w:szCs w:val="36"/>
              </w:rPr>
              <w:t xml:space="preserve"> </w:t>
            </w:r>
            <w:r w:rsidRPr="000A3344">
              <w:rPr>
                <w:rFonts w:ascii="Arabic Typesetting" w:hAnsi="Arabic Typesetting" w:cs="Arabic Typesetting"/>
                <w:sz w:val="36"/>
                <w:szCs w:val="36"/>
                <w:rtl/>
              </w:rPr>
              <w:t>التجارب والخبرات</w:t>
            </w:r>
            <w:r w:rsidRPr="000A3344">
              <w:rPr>
                <w:rFonts w:ascii="Arabic Typesetting" w:hAnsi="Arabic Typesetting" w:cs="Arabic Typesetting"/>
                <w:sz w:val="36"/>
                <w:szCs w:val="36"/>
              </w:rPr>
              <w:t>.</w:t>
            </w:r>
          </w:p>
        </w:tc>
        <w:tc>
          <w:tcPr>
            <w:tcW w:w="3347" w:type="dxa"/>
          </w:tcPr>
          <w:p w:rsidR="002A2D06" w:rsidRPr="004F076D" w:rsidRDefault="002A2D06" w:rsidP="002A2D06">
            <w:pPr>
              <w:keepNext/>
              <w:bidi/>
              <w:spacing w:after="180" w:line="300" w:lineRule="exact"/>
              <w:rPr>
                <w:rFonts w:ascii="Arabic Typesetting" w:hAnsi="Arabic Typesetting" w:cs="Arabic Typesetting"/>
                <w:color w:val="000000"/>
                <w:w w:val="92"/>
                <w:sz w:val="36"/>
                <w:szCs w:val="36"/>
                <w:rtl/>
                <w:lang w:bidi="ar-EG"/>
              </w:rPr>
            </w:pPr>
            <w:r w:rsidRPr="004F076D">
              <w:rPr>
                <w:rFonts w:ascii="Arabic Typesetting" w:hAnsi="Arabic Typesetting" w:cs="Arabic Typesetting" w:hint="cs"/>
                <w:color w:val="000000"/>
                <w:w w:val="92"/>
                <w:sz w:val="36"/>
                <w:szCs w:val="36"/>
                <w:rtl/>
              </w:rPr>
              <w:lastRenderedPageBreak/>
              <w:t xml:space="preserve">سَيُعقد </w:t>
            </w:r>
            <w:r w:rsidRPr="004F076D">
              <w:rPr>
                <w:rFonts w:ascii="Arabic Typesetting" w:hAnsi="Arabic Typesetting" w:cs="Arabic Typesetting"/>
                <w:color w:val="000000"/>
                <w:w w:val="92"/>
                <w:sz w:val="36"/>
                <w:szCs w:val="36"/>
                <w:rtl/>
              </w:rPr>
              <w:t>اجتماع الخبراء في مقر الويبو (القاعة أ</w:t>
            </w:r>
            <w:r w:rsidRPr="004F076D">
              <w:rPr>
                <w:rFonts w:ascii="Arabic Typesetting" w:hAnsi="Arabic Typesetting" w:cs="Arabic Typesetting" w:hint="cs"/>
                <w:color w:val="000000"/>
                <w:w w:val="92"/>
                <w:sz w:val="36"/>
                <w:szCs w:val="36"/>
                <w:rtl/>
              </w:rPr>
              <w:t>لف</w:t>
            </w:r>
            <w:r w:rsidRPr="004F076D">
              <w:rPr>
                <w:rFonts w:ascii="Arabic Typesetting" w:hAnsi="Arabic Typesetting" w:cs="Arabic Typesetting"/>
                <w:color w:val="000000"/>
                <w:w w:val="92"/>
                <w:sz w:val="36"/>
                <w:szCs w:val="36"/>
                <w:rtl/>
              </w:rPr>
              <w:t xml:space="preserve">) في يناير عام 2014. </w:t>
            </w:r>
            <w:r w:rsidRPr="004F076D">
              <w:rPr>
                <w:rFonts w:ascii="Arabic Typesetting" w:hAnsi="Arabic Typesetting" w:cs="Arabic Typesetting" w:hint="cs"/>
                <w:color w:val="000000"/>
                <w:w w:val="92"/>
                <w:sz w:val="36"/>
                <w:szCs w:val="36"/>
                <w:rtl/>
              </w:rPr>
              <w:t>ووُضعت</w:t>
            </w:r>
            <w:r w:rsidRPr="004F076D">
              <w:rPr>
                <w:rFonts w:ascii="Arabic Typesetting" w:hAnsi="Arabic Typesetting" w:cs="Arabic Typesetting"/>
                <w:color w:val="000000"/>
                <w:w w:val="92"/>
                <w:sz w:val="36"/>
                <w:szCs w:val="36"/>
                <w:rtl/>
              </w:rPr>
              <w:t xml:space="preserve"> الصيغة النهائية لبرنامج الاجتماع في سبتمبر 2013. </w:t>
            </w:r>
            <w:r w:rsidRPr="004F076D">
              <w:rPr>
                <w:rFonts w:ascii="Arabic Typesetting" w:hAnsi="Arabic Typesetting" w:cs="Arabic Typesetting" w:hint="cs"/>
                <w:color w:val="000000"/>
                <w:w w:val="92"/>
                <w:sz w:val="36"/>
                <w:szCs w:val="36"/>
                <w:rtl/>
              </w:rPr>
              <w:t>و</w:t>
            </w:r>
            <w:r w:rsidRPr="004F076D">
              <w:rPr>
                <w:rFonts w:ascii="Arabic Typesetting" w:hAnsi="Arabic Typesetting" w:cs="Arabic Typesetting"/>
                <w:color w:val="000000"/>
                <w:w w:val="92"/>
                <w:sz w:val="36"/>
                <w:szCs w:val="36"/>
                <w:rtl/>
              </w:rPr>
              <w:t>أُرجئ تنظيم مؤتمر الابتكار العالمي المفتوح مرتين في الفترة الماضية بسبب صعوبة توفير الخدمات اللوجستية لمثل هذا</w:t>
            </w:r>
            <w:r w:rsidRPr="004F076D">
              <w:rPr>
                <w:rFonts w:ascii="Arabic Typesetting" w:hAnsi="Arabic Typesetting" w:cs="Arabic Typesetting" w:hint="cs"/>
                <w:color w:val="000000"/>
                <w:w w:val="92"/>
                <w:sz w:val="36"/>
                <w:szCs w:val="36"/>
                <w:rtl/>
                <w:lang w:bidi="ar-EG"/>
              </w:rPr>
              <w:t xml:space="preserve"> الاجتماع</w:t>
            </w:r>
            <w:r w:rsidRPr="004F076D">
              <w:rPr>
                <w:rFonts w:ascii="Arabic Typesetting" w:hAnsi="Arabic Typesetting" w:cs="Arabic Typesetting"/>
                <w:color w:val="000000"/>
                <w:w w:val="92"/>
                <w:sz w:val="36"/>
                <w:szCs w:val="36"/>
                <w:rtl/>
              </w:rPr>
              <w:t xml:space="preserve"> نظراً لعدم توفر قاعة أ</w:t>
            </w:r>
            <w:r w:rsidRPr="004F076D">
              <w:rPr>
                <w:rFonts w:ascii="Arabic Typesetting" w:hAnsi="Arabic Typesetting" w:cs="Arabic Typesetting" w:hint="cs"/>
                <w:color w:val="000000"/>
                <w:w w:val="92"/>
                <w:sz w:val="36"/>
                <w:szCs w:val="36"/>
                <w:rtl/>
              </w:rPr>
              <w:t>لف</w:t>
            </w:r>
            <w:r w:rsidRPr="004F076D">
              <w:rPr>
                <w:rFonts w:ascii="Arabic Typesetting" w:hAnsi="Arabic Typesetting" w:cs="Arabic Typesetting"/>
                <w:color w:val="000000"/>
                <w:w w:val="92"/>
                <w:sz w:val="36"/>
                <w:szCs w:val="36"/>
                <w:rtl/>
              </w:rPr>
              <w:t xml:space="preserve">، </w:t>
            </w:r>
            <w:r w:rsidRPr="004F076D">
              <w:rPr>
                <w:rFonts w:ascii="Arabic Typesetting" w:hAnsi="Arabic Typesetting" w:cs="Arabic Typesetting" w:hint="cs"/>
                <w:color w:val="000000"/>
                <w:w w:val="92"/>
                <w:sz w:val="36"/>
                <w:szCs w:val="36"/>
                <w:rtl/>
              </w:rPr>
              <w:t>وارتفاع عدد ا</w:t>
            </w:r>
            <w:r w:rsidRPr="004F076D">
              <w:rPr>
                <w:rFonts w:ascii="Arabic Typesetting" w:hAnsi="Arabic Typesetting" w:cs="Arabic Typesetting"/>
                <w:color w:val="000000"/>
                <w:w w:val="92"/>
                <w:sz w:val="36"/>
                <w:szCs w:val="36"/>
                <w:rtl/>
              </w:rPr>
              <w:t>لمتحدثين عن الابتكار</w:t>
            </w:r>
            <w:r w:rsidRPr="004F076D">
              <w:rPr>
                <w:rFonts w:ascii="Arabic Typesetting" w:hAnsi="Arabic Typesetting" w:cs="Arabic Typesetting" w:hint="cs"/>
                <w:color w:val="000000"/>
                <w:w w:val="92"/>
                <w:sz w:val="36"/>
                <w:szCs w:val="36"/>
                <w:rtl/>
              </w:rPr>
              <w:t xml:space="preserve"> </w:t>
            </w:r>
            <w:r w:rsidRPr="004F076D">
              <w:rPr>
                <w:rFonts w:ascii="Arabic Typesetting" w:hAnsi="Arabic Typesetting" w:cs="Arabic Typesetting"/>
                <w:color w:val="000000"/>
                <w:w w:val="92"/>
                <w:sz w:val="36"/>
                <w:szCs w:val="36"/>
                <w:rtl/>
              </w:rPr>
              <w:t>المفتوح والممارسين</w:t>
            </w:r>
            <w:r w:rsidRPr="004F076D">
              <w:rPr>
                <w:rFonts w:ascii="Arabic Typesetting" w:hAnsi="Arabic Typesetting" w:cs="Arabic Typesetting" w:hint="cs"/>
                <w:color w:val="000000"/>
                <w:w w:val="92"/>
                <w:sz w:val="36"/>
                <w:szCs w:val="36"/>
                <w:rtl/>
                <w:lang w:bidi="ar-EG"/>
              </w:rPr>
              <w:t>.</w:t>
            </w:r>
          </w:p>
        </w:tc>
        <w:tc>
          <w:tcPr>
            <w:tcW w:w="730" w:type="dxa"/>
          </w:tcPr>
          <w:p w:rsidR="002A2D06" w:rsidRPr="000A3344" w:rsidRDefault="002A2D06" w:rsidP="002A2D06">
            <w:pPr>
              <w:keepNext/>
              <w:bidi/>
              <w:spacing w:after="180" w:line="300" w:lineRule="exact"/>
              <w:rPr>
                <w:rFonts w:ascii="Arabic Typesetting" w:hAnsi="Arabic Typesetting" w:cs="Arabic Typesetting"/>
                <w:sz w:val="36"/>
                <w:szCs w:val="36"/>
              </w:rPr>
            </w:pPr>
            <w:r>
              <w:rPr>
                <w:rFonts w:ascii="Arabic Typesetting" w:hAnsi="Arabic Typesetting" w:cs="Arabic Typesetting" w:hint="cs"/>
                <w:sz w:val="36"/>
                <w:szCs w:val="36"/>
                <w:rtl/>
              </w:rPr>
              <w:t>***</w:t>
            </w:r>
          </w:p>
        </w:tc>
      </w:tr>
      <w:tr w:rsidR="002A2D06" w:rsidRPr="000A3344" w:rsidTr="002A2D06">
        <w:trPr>
          <w:jc w:val="center"/>
        </w:trPr>
        <w:tc>
          <w:tcPr>
            <w:tcW w:w="1934" w:type="dxa"/>
          </w:tcPr>
          <w:p w:rsidR="002A2D06" w:rsidRPr="00C9452B" w:rsidRDefault="002A2D06" w:rsidP="002A2D06">
            <w:pPr>
              <w:pStyle w:val="ListParagraph"/>
              <w:numPr>
                <w:ilvl w:val="0"/>
                <w:numId w:val="18"/>
              </w:numPr>
              <w:bidi/>
              <w:spacing w:after="180" w:line="300" w:lineRule="exact"/>
              <w:ind w:left="360"/>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lastRenderedPageBreak/>
              <w:t>واجهة تفاعلية</w:t>
            </w:r>
          </w:p>
        </w:tc>
        <w:tc>
          <w:tcPr>
            <w:tcW w:w="2845" w:type="dxa"/>
          </w:tcPr>
          <w:p w:rsidR="002A2D06" w:rsidRDefault="002A2D06" w:rsidP="002A2D06">
            <w:pPr>
              <w:pStyle w:val="NormalWeb"/>
              <w:bidi/>
              <w:spacing w:before="0" w:beforeAutospacing="0" w:after="0" w:afterAutospacing="0" w:line="300" w:lineRule="exact"/>
              <w:rPr>
                <w:rFonts w:ascii="Arabic Typesetting" w:hAnsi="Arabic Typesetting" w:cs="Arabic Typesetting"/>
                <w:sz w:val="36"/>
                <w:szCs w:val="36"/>
                <w:rtl/>
              </w:rPr>
            </w:pPr>
            <w:r w:rsidRPr="000A3344">
              <w:rPr>
                <w:rFonts w:ascii="Arabic Typesetting" w:hAnsi="Arabic Typesetting" w:cs="Arabic Typesetting"/>
                <w:sz w:val="36"/>
                <w:szCs w:val="36"/>
                <w:rtl/>
              </w:rPr>
              <w:t xml:space="preserve">بوابة رقمية تعمل في غضون ستة أشهر من استكمال الدراسة التقييمية </w:t>
            </w:r>
            <w:r>
              <w:rPr>
                <w:rFonts w:ascii="Arabic Typesetting" w:hAnsi="Arabic Typesetting" w:cs="Arabic Typesetting" w:hint="cs"/>
                <w:sz w:val="36"/>
                <w:szCs w:val="36"/>
                <w:rtl/>
              </w:rPr>
              <w:t>المعمقة</w:t>
            </w:r>
            <w:r w:rsidRPr="000A3344">
              <w:rPr>
                <w:rFonts w:ascii="Arabic Typesetting" w:hAnsi="Arabic Typesetting" w:cs="Arabic Typesetting"/>
                <w:sz w:val="36"/>
                <w:szCs w:val="36"/>
                <w:rtl/>
              </w:rPr>
              <w:t>؛</w:t>
            </w:r>
          </w:p>
          <w:p w:rsidR="002A2D06" w:rsidRPr="000A3344" w:rsidRDefault="002A2D06" w:rsidP="002A2D06">
            <w:pPr>
              <w:pStyle w:val="NormalWeb"/>
              <w:bidi/>
              <w:spacing w:before="0" w:beforeAutospacing="0" w:after="0" w:afterAutospacing="0" w:line="300" w:lineRule="exact"/>
              <w:rPr>
                <w:rFonts w:ascii="Arabic Typesetting" w:hAnsi="Arabic Typesetting" w:cs="Arabic Typesetting"/>
                <w:sz w:val="36"/>
                <w:szCs w:val="36"/>
              </w:rPr>
            </w:pPr>
          </w:p>
          <w:p w:rsidR="002A2D06" w:rsidRDefault="002A2D06" w:rsidP="002A2D06">
            <w:pPr>
              <w:pStyle w:val="NormalWeb"/>
              <w:numPr>
                <w:ilvl w:val="0"/>
                <w:numId w:val="19"/>
              </w:numPr>
              <w:bidi/>
              <w:spacing w:before="0" w:beforeAutospacing="0" w:after="0" w:afterAutospacing="0" w:line="300" w:lineRule="exact"/>
              <w:ind w:left="0" w:firstLine="11"/>
              <w:rPr>
                <w:rFonts w:ascii="Arabic Typesetting" w:hAnsi="Arabic Typesetting" w:cs="Arabic Typesetting"/>
                <w:sz w:val="36"/>
                <w:szCs w:val="36"/>
                <w:rtl/>
              </w:rPr>
            </w:pPr>
            <w:r w:rsidRPr="000A3344">
              <w:rPr>
                <w:rFonts w:ascii="Arabic Typesetting" w:hAnsi="Arabic Typesetting" w:cs="Arabic Typesetting"/>
                <w:sz w:val="36"/>
                <w:szCs w:val="36"/>
                <w:rtl/>
              </w:rPr>
              <w:t xml:space="preserve">استخدام منتظم وعلى نطاق واسع للموقع والمنتدى </w:t>
            </w:r>
            <w:r>
              <w:rPr>
                <w:rFonts w:ascii="Arabic Typesetting" w:hAnsi="Arabic Typesetting" w:cs="Arabic Typesetting" w:hint="cs"/>
                <w:sz w:val="36"/>
                <w:szCs w:val="36"/>
                <w:rtl/>
              </w:rPr>
              <w:t xml:space="preserve">الإلكترونيين، </w:t>
            </w:r>
            <w:r w:rsidRPr="000A3344">
              <w:rPr>
                <w:rFonts w:ascii="Arabic Typesetting" w:hAnsi="Arabic Typesetting" w:cs="Arabic Typesetting"/>
                <w:sz w:val="36"/>
                <w:szCs w:val="36"/>
                <w:rtl/>
              </w:rPr>
              <w:t>ولا</w:t>
            </w:r>
            <w:r>
              <w:rPr>
                <w:rFonts w:ascii="Arabic Typesetting" w:hAnsi="Arabic Typesetting" w:cs="Arabic Typesetting" w:hint="cs"/>
                <w:sz w:val="36"/>
                <w:szCs w:val="36"/>
                <w:rtl/>
              </w:rPr>
              <w:t> </w:t>
            </w:r>
            <w:r w:rsidRPr="000A3344">
              <w:rPr>
                <w:rFonts w:ascii="Arabic Typesetting" w:hAnsi="Arabic Typesetting" w:cs="Arabic Typesetting"/>
                <w:sz w:val="36"/>
                <w:szCs w:val="36"/>
                <w:rtl/>
              </w:rPr>
              <w:t>سيما من قبل مستخدمي البلدان</w:t>
            </w:r>
            <w:r w:rsidRPr="000A3344">
              <w:rPr>
                <w:rFonts w:ascii="Arabic Typesetting" w:hAnsi="Arabic Typesetting" w:cs="Arabic Typesetting"/>
                <w:sz w:val="36"/>
                <w:szCs w:val="36"/>
              </w:rPr>
              <w:t xml:space="preserve"> </w:t>
            </w:r>
            <w:r w:rsidRPr="000A3344">
              <w:rPr>
                <w:rFonts w:ascii="Arabic Typesetting" w:hAnsi="Arabic Typesetting" w:cs="Arabic Typesetting"/>
                <w:sz w:val="36"/>
                <w:szCs w:val="36"/>
                <w:rtl/>
              </w:rPr>
              <w:t>النامية؛</w:t>
            </w:r>
          </w:p>
          <w:p w:rsidR="002A2D06" w:rsidRPr="000A3344" w:rsidRDefault="002A2D06" w:rsidP="002A2D06">
            <w:pPr>
              <w:pStyle w:val="NormalWeb"/>
              <w:bidi/>
              <w:spacing w:before="0" w:beforeAutospacing="0" w:after="0" w:afterAutospacing="0" w:line="300" w:lineRule="exact"/>
              <w:ind w:left="930"/>
              <w:rPr>
                <w:rFonts w:ascii="Arabic Typesetting" w:hAnsi="Arabic Typesetting" w:cs="Arabic Typesetting"/>
                <w:sz w:val="36"/>
                <w:szCs w:val="36"/>
              </w:rPr>
            </w:pPr>
          </w:p>
          <w:p w:rsidR="002A2D06" w:rsidRPr="000A3344" w:rsidRDefault="002A2D06" w:rsidP="002A2D06">
            <w:pPr>
              <w:pStyle w:val="NormalWeb"/>
              <w:numPr>
                <w:ilvl w:val="0"/>
                <w:numId w:val="19"/>
              </w:numPr>
              <w:bidi/>
              <w:spacing w:before="0" w:beforeAutospacing="0" w:after="180" w:afterAutospacing="0" w:line="300" w:lineRule="exact"/>
              <w:ind w:left="0" w:firstLine="11"/>
              <w:rPr>
                <w:rFonts w:ascii="Arabic Typesetting" w:hAnsi="Arabic Typesetting" w:cs="Arabic Typesetting"/>
                <w:sz w:val="36"/>
                <w:szCs w:val="36"/>
                <w:rtl/>
              </w:rPr>
            </w:pPr>
            <w:r w:rsidRPr="004057C6">
              <w:rPr>
                <w:rFonts w:ascii="Arabic Typesetting" w:hAnsi="Arabic Typesetting" w:cs="Arabic Typesetting"/>
                <w:sz w:val="36"/>
                <w:szCs w:val="36"/>
                <w:rtl/>
              </w:rPr>
              <w:t>55% انطباعات إيجابية من المستخدمين بشأن فائدة الواجهة (من خلال الاستبيانات عن طريق الإنترنت).</w:t>
            </w:r>
          </w:p>
        </w:tc>
        <w:tc>
          <w:tcPr>
            <w:tcW w:w="3347" w:type="dxa"/>
          </w:tcPr>
          <w:p w:rsidR="002A2D06" w:rsidRPr="000A3344" w:rsidRDefault="002A2D06" w:rsidP="002A2D06">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جاري </w:t>
            </w:r>
            <w:r w:rsidRPr="00222DB0">
              <w:rPr>
                <w:rFonts w:ascii="Arabic Typesetting" w:hAnsi="Arabic Typesetting" w:cs="Arabic Typesetting"/>
                <w:color w:val="000000"/>
                <w:sz w:val="36"/>
                <w:szCs w:val="36"/>
                <w:rtl/>
              </w:rPr>
              <w:t xml:space="preserve">وضع قاعدة بيانات الأدوات والمحتوى الغني للمنصة التفاعلية من قبل فريق من الخبراء </w:t>
            </w:r>
            <w:r w:rsidRPr="00222DB0">
              <w:rPr>
                <w:rFonts w:ascii="Arabic Typesetting" w:hAnsi="Arabic Typesetting" w:cs="Arabic Typesetting" w:hint="cs"/>
                <w:color w:val="000000"/>
                <w:sz w:val="36"/>
                <w:szCs w:val="36"/>
                <w:rtl/>
              </w:rPr>
              <w:t xml:space="preserve">من </w:t>
            </w:r>
            <w:r w:rsidRPr="00222DB0">
              <w:rPr>
                <w:rFonts w:ascii="Arabic Typesetting" w:hAnsi="Arabic Typesetting" w:cs="Arabic Typesetting"/>
                <w:color w:val="000000"/>
                <w:sz w:val="36"/>
                <w:szCs w:val="36"/>
              </w:rPr>
              <w:t>AMO</w:t>
            </w:r>
            <w:r w:rsidRPr="00222DB0">
              <w:rPr>
                <w:rFonts w:ascii="Arabic Typesetting" w:hAnsi="Arabic Typesetting" w:cs="Arabic Typesetting"/>
                <w:color w:val="000000"/>
                <w:sz w:val="36"/>
                <w:szCs w:val="36"/>
                <w:rtl/>
              </w:rPr>
              <w:t xml:space="preserve">. سوف تتاح المسودة الأولى في الوثيقة </w:t>
            </w:r>
            <w:r w:rsidRPr="00222DB0">
              <w:rPr>
                <w:rFonts w:ascii="Arabic Typesetting" w:hAnsi="Arabic Typesetting" w:cs="Arabic Typesetting"/>
                <w:color w:val="000000"/>
                <w:sz w:val="36"/>
                <w:szCs w:val="36"/>
              </w:rPr>
              <w:t>CDIP/12</w:t>
            </w:r>
            <w:r w:rsidRPr="00222DB0">
              <w:rPr>
                <w:rFonts w:ascii="Arabic Typesetting" w:hAnsi="Arabic Typesetting" w:cs="Arabic Typesetting"/>
                <w:color w:val="000000"/>
                <w:sz w:val="36"/>
                <w:szCs w:val="36"/>
                <w:rtl/>
              </w:rPr>
              <w:t>، ومن المخطط الانتهاء من المسودة النهائية بحلول ديسمبر</w:t>
            </w:r>
            <w:r>
              <w:rPr>
                <w:rFonts w:ascii="Arabic Typesetting" w:hAnsi="Arabic Typesetting" w:cs="Arabic Typesetting" w:hint="cs"/>
                <w:color w:val="000000"/>
                <w:sz w:val="36"/>
                <w:szCs w:val="36"/>
                <w:rtl/>
              </w:rPr>
              <w:t xml:space="preserve"> 2013.</w:t>
            </w:r>
          </w:p>
        </w:tc>
        <w:tc>
          <w:tcPr>
            <w:tcW w:w="730" w:type="dxa"/>
          </w:tcPr>
          <w:p w:rsidR="002A2D06" w:rsidRPr="000A3344" w:rsidRDefault="002A2D06" w:rsidP="002A2D06">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sz w:val="36"/>
                <w:szCs w:val="36"/>
                <w:rtl/>
              </w:rPr>
              <w:t>**</w:t>
            </w:r>
          </w:p>
        </w:tc>
      </w:tr>
      <w:tr w:rsidR="002A2D06" w:rsidRPr="000A3344" w:rsidTr="002A2D06">
        <w:trPr>
          <w:jc w:val="center"/>
        </w:trPr>
        <w:tc>
          <w:tcPr>
            <w:tcW w:w="1934" w:type="dxa"/>
          </w:tcPr>
          <w:p w:rsidR="002A2D06" w:rsidRPr="00C9452B" w:rsidRDefault="002A2D06" w:rsidP="002A2D06">
            <w:pPr>
              <w:pStyle w:val="ListParagraph"/>
              <w:numPr>
                <w:ilvl w:val="0"/>
                <w:numId w:val="18"/>
              </w:numPr>
              <w:bidi/>
              <w:spacing w:after="180" w:line="300" w:lineRule="exact"/>
              <w:ind w:left="0" w:firstLine="0"/>
              <w:rPr>
                <w:rFonts w:ascii="Arabic Typesetting" w:hAnsi="Arabic Typesetting" w:cs="Arabic Typesetting"/>
                <w:color w:val="000000"/>
                <w:sz w:val="36"/>
                <w:szCs w:val="36"/>
                <w:rtl/>
                <w:lang w:bidi="ar-EG"/>
              </w:rPr>
            </w:pPr>
            <w:r w:rsidRPr="004057C6">
              <w:rPr>
                <w:rFonts w:ascii="Arabic Typesetting" w:hAnsi="Arabic Typesetting" w:cs="Arabic Typesetting"/>
                <w:color w:val="000000"/>
                <w:sz w:val="36"/>
                <w:szCs w:val="36"/>
                <w:rtl/>
                <w:lang w:bidi="ar-EG"/>
              </w:rPr>
              <w:t>دعم الأنشطة الجارية داخل الويبو، مما يعزز تبادل الخبرات بشأن المشروعات التعاونية المفتوحة</w:t>
            </w:r>
          </w:p>
        </w:tc>
        <w:tc>
          <w:tcPr>
            <w:tcW w:w="2845" w:type="dxa"/>
          </w:tcPr>
          <w:p w:rsidR="002A2D06" w:rsidRPr="000A3344" w:rsidRDefault="002A2D06" w:rsidP="002A2D06">
            <w:pPr>
              <w:pStyle w:val="NormalWeb"/>
              <w:bidi/>
              <w:spacing w:before="0" w:beforeAutospacing="0" w:after="0" w:afterAutospacing="0" w:line="300" w:lineRule="exact"/>
              <w:rPr>
                <w:rFonts w:ascii="Arabic Typesetting" w:hAnsi="Arabic Typesetting" w:cs="Arabic Typesetting"/>
                <w:sz w:val="36"/>
                <w:szCs w:val="36"/>
                <w:rtl/>
                <w:lang w:bidi="ar-EG"/>
              </w:rPr>
            </w:pPr>
            <w:r w:rsidRPr="00CD6672">
              <w:rPr>
                <w:rFonts w:ascii="Arabic Typesetting" w:hAnsi="Arabic Typesetting" w:cs="Arabic Typesetting"/>
                <w:sz w:val="36"/>
                <w:szCs w:val="36"/>
                <w:rtl/>
                <w:lang w:bidi="ar-EG"/>
              </w:rPr>
              <w:t xml:space="preserve">مناقشات حول التوصيات الناجمة عن المشروع للأخذ بها في برامج الويبو المعنية بعد موافقة الدول الأعضاء في غضون ثلاثة أشهر من </w:t>
            </w:r>
            <w:r>
              <w:rPr>
                <w:rFonts w:ascii="Arabic Typesetting" w:hAnsi="Arabic Typesetting" w:cs="Arabic Typesetting" w:hint="cs"/>
                <w:sz w:val="36"/>
                <w:szCs w:val="36"/>
                <w:rtl/>
                <w:lang w:bidi="ar-EG"/>
              </w:rPr>
              <w:t>دخول</w:t>
            </w:r>
            <w:r w:rsidRPr="00CD6672">
              <w:rPr>
                <w:rFonts w:ascii="Arabic Typesetting" w:hAnsi="Arabic Typesetting" w:cs="Arabic Typesetting"/>
                <w:sz w:val="36"/>
                <w:szCs w:val="36"/>
                <w:rtl/>
                <w:lang w:bidi="ar-EG"/>
              </w:rPr>
              <w:t xml:space="preserve"> الواجهة التفاعلية</w:t>
            </w:r>
            <w:r>
              <w:rPr>
                <w:rFonts w:ascii="Arabic Typesetting" w:hAnsi="Arabic Typesetting" w:cs="Arabic Typesetting" w:hint="cs"/>
                <w:sz w:val="36"/>
                <w:szCs w:val="36"/>
                <w:rtl/>
                <w:lang w:bidi="ar-EG"/>
              </w:rPr>
              <w:t xml:space="preserve"> حيز التنفيذ</w:t>
            </w:r>
            <w:r w:rsidRPr="00CD6672">
              <w:rPr>
                <w:rFonts w:ascii="Arabic Typesetting" w:hAnsi="Arabic Typesetting" w:cs="Arabic Typesetting"/>
                <w:sz w:val="36"/>
                <w:szCs w:val="36"/>
                <w:rtl/>
                <w:lang w:bidi="ar-EG"/>
              </w:rPr>
              <w:t>.</w:t>
            </w:r>
          </w:p>
        </w:tc>
        <w:tc>
          <w:tcPr>
            <w:tcW w:w="3347" w:type="dxa"/>
          </w:tcPr>
          <w:p w:rsidR="002A2D06" w:rsidRDefault="002A2D06" w:rsidP="002A2D06">
            <w:pPr>
              <w:bidi/>
              <w:spacing w:after="180" w:line="300" w:lineRule="exact"/>
              <w:rPr>
                <w:rFonts w:ascii="Arabic Typesetting" w:hAnsi="Arabic Typesetting" w:cs="Arabic Typesetting"/>
                <w:color w:val="000000"/>
                <w:sz w:val="36"/>
                <w:szCs w:val="36"/>
                <w:rtl/>
              </w:rPr>
            </w:pPr>
            <w:r w:rsidRPr="000A3344">
              <w:rPr>
                <w:rFonts w:ascii="Arabic Typesetting" w:hAnsi="Arabic Typesetting" w:cs="Arabic Typesetting"/>
                <w:color w:val="000000"/>
                <w:sz w:val="36"/>
                <w:szCs w:val="36"/>
                <w:rtl/>
              </w:rPr>
              <w:t>من المبكر جداً تقييم هذه النتيجة</w:t>
            </w:r>
            <w:r>
              <w:rPr>
                <w:rFonts w:ascii="Arabic Typesetting" w:hAnsi="Arabic Typesetting" w:cs="Arabic Typesetting" w:hint="cs"/>
                <w:color w:val="000000"/>
                <w:sz w:val="36"/>
                <w:szCs w:val="36"/>
                <w:rtl/>
              </w:rPr>
              <w:t>.</w:t>
            </w:r>
          </w:p>
        </w:tc>
        <w:tc>
          <w:tcPr>
            <w:tcW w:w="730" w:type="dxa"/>
          </w:tcPr>
          <w:p w:rsidR="002A2D06" w:rsidRDefault="002A2D06" w:rsidP="002A2D06">
            <w:pPr>
              <w:bidi/>
              <w:spacing w:after="180" w:line="300" w:lineRule="exact"/>
              <w:rPr>
                <w:rFonts w:ascii="Arabic Typesetting" w:hAnsi="Arabic Typesetting" w:cs="Arabic Typesetting"/>
                <w:sz w:val="36"/>
                <w:szCs w:val="36"/>
                <w:rtl/>
              </w:rPr>
            </w:pPr>
            <w:r>
              <w:rPr>
                <w:rFonts w:ascii="Arabic Typesetting" w:hAnsi="Arabic Typesetting" w:cs="Arabic Typesetting"/>
                <w:color w:val="000000"/>
                <w:sz w:val="36"/>
                <w:szCs w:val="36"/>
                <w:rtl/>
                <w:lang w:bidi="ar-EG"/>
              </w:rPr>
              <w:t>لم يُقيم بعد</w:t>
            </w:r>
          </w:p>
        </w:tc>
      </w:tr>
    </w:tbl>
    <w:p w:rsidR="002A2D06" w:rsidRDefault="002A2D06" w:rsidP="002A2D06">
      <w:pPr>
        <w:bidi/>
        <w:rPr>
          <w:rFonts w:ascii="Arabic Typesetting" w:hAnsi="Arabic Typesetting" w:cs="Arabic Typesetting"/>
          <w:color w:val="000000"/>
          <w:sz w:val="36"/>
          <w:szCs w:val="36"/>
          <w:u w:val="single"/>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761"/>
        <w:gridCol w:w="3347"/>
        <w:gridCol w:w="730"/>
      </w:tblGrid>
      <w:tr w:rsidR="002A2D06" w:rsidRPr="008C2FC7" w:rsidTr="000D2870">
        <w:trPr>
          <w:tblHeader/>
          <w:jc w:val="center"/>
        </w:trPr>
        <w:tc>
          <w:tcPr>
            <w:tcW w:w="2018" w:type="dxa"/>
          </w:tcPr>
          <w:p w:rsidR="002A2D06" w:rsidRPr="008C2FC7" w:rsidRDefault="002A2D06" w:rsidP="002A2D06">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lang w:bidi="ar-EG"/>
              </w:rPr>
              <w:t>هدف/أهداف المشروع</w:t>
            </w:r>
          </w:p>
        </w:tc>
        <w:tc>
          <w:tcPr>
            <w:tcW w:w="2761" w:type="dxa"/>
          </w:tcPr>
          <w:p w:rsidR="002A2D06" w:rsidRPr="008C2FC7" w:rsidRDefault="002A2D06" w:rsidP="002A2D06">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Pr="008C2FC7">
              <w:rPr>
                <w:rFonts w:ascii="Arabic Typesetting" w:hAnsi="Arabic Typesetting" w:cs="Arabic Typesetting"/>
                <w:color w:val="000000"/>
                <w:sz w:val="36"/>
                <w:szCs w:val="36"/>
                <w:u w:val="single"/>
                <w:rtl/>
              </w:rPr>
              <w:t>أهداف المشروع</w:t>
            </w:r>
          </w:p>
          <w:p w:rsidR="002A2D06" w:rsidRPr="00CD6672" w:rsidRDefault="002A2D06" w:rsidP="002A2D06">
            <w:pPr>
              <w:bidi/>
              <w:spacing w:after="180" w:line="300" w:lineRule="exact"/>
              <w:rPr>
                <w:rFonts w:ascii="Arabic Typesetting" w:hAnsi="Arabic Typesetting" w:cs="Arabic Typesetting"/>
                <w:color w:val="000000"/>
                <w:sz w:val="36"/>
                <w:szCs w:val="36"/>
                <w:rtl/>
              </w:rPr>
            </w:pPr>
            <w:r w:rsidRPr="00CD6672">
              <w:rPr>
                <w:rFonts w:ascii="Arabic Typesetting" w:hAnsi="Arabic Typesetting" w:cs="Arabic Typesetting"/>
                <w:color w:val="000000"/>
                <w:sz w:val="36"/>
                <w:szCs w:val="36"/>
                <w:rtl/>
              </w:rPr>
              <w:t>(مؤشرات النتائج)</w:t>
            </w:r>
          </w:p>
        </w:tc>
        <w:tc>
          <w:tcPr>
            <w:tcW w:w="3347" w:type="dxa"/>
          </w:tcPr>
          <w:p w:rsidR="002A2D06" w:rsidRPr="008C2FC7" w:rsidRDefault="002A2D06" w:rsidP="002A2D06">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بيانات الأداء</w:t>
            </w:r>
          </w:p>
        </w:tc>
        <w:tc>
          <w:tcPr>
            <w:tcW w:w="730" w:type="dxa"/>
          </w:tcPr>
          <w:p w:rsidR="002A2D06" w:rsidRPr="008C2FC7" w:rsidRDefault="002A2D06" w:rsidP="002A2D06">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2A2D06" w:rsidRPr="008C2FC7" w:rsidTr="000D2870">
        <w:trPr>
          <w:jc w:val="center"/>
        </w:trPr>
        <w:tc>
          <w:tcPr>
            <w:tcW w:w="2018" w:type="dxa"/>
          </w:tcPr>
          <w:p w:rsidR="002A2D06" w:rsidRPr="008C2FC7" w:rsidRDefault="002A2D06" w:rsidP="002A2D06">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sz w:val="36"/>
                <w:szCs w:val="36"/>
                <w:rtl/>
              </w:rPr>
              <w:t>إنشاء واجهة تفاعلية لتحقيق أوسع تبادل خبرات ممكن بشأن المشروعات التعاونية المفتوحة والنماذج القائمة على</w:t>
            </w:r>
            <w:r w:rsidRPr="008C2FC7">
              <w:rPr>
                <w:rFonts w:ascii="Arabic Typesetting" w:hAnsi="Arabic Typesetting" w:cs="Arabic Typesetting"/>
                <w:sz w:val="36"/>
                <w:szCs w:val="36"/>
              </w:rPr>
              <w:t xml:space="preserve"> </w:t>
            </w:r>
            <w:r w:rsidRPr="008C2FC7">
              <w:rPr>
                <w:rFonts w:ascii="Arabic Typesetting" w:hAnsi="Arabic Typesetting" w:cs="Arabic Typesetting"/>
                <w:sz w:val="36"/>
                <w:szCs w:val="36"/>
                <w:rtl/>
              </w:rPr>
              <w:t>الملكية الفكرية.</w:t>
            </w:r>
          </w:p>
        </w:tc>
        <w:tc>
          <w:tcPr>
            <w:tcW w:w="2761" w:type="dxa"/>
          </w:tcPr>
          <w:p w:rsidR="002A2D06" w:rsidRPr="008C2FC7" w:rsidRDefault="002A2D06" w:rsidP="002A2D06">
            <w:pPr>
              <w:pStyle w:val="NormalWeb"/>
              <w:bidi/>
              <w:spacing w:before="0" w:beforeAutospacing="0" w:after="180" w:afterAutospacing="0" w:line="300" w:lineRule="exact"/>
              <w:rPr>
                <w:rFonts w:ascii="Arabic Typesetting" w:hAnsi="Arabic Typesetting" w:cs="Arabic Typesetting"/>
                <w:sz w:val="36"/>
                <w:szCs w:val="36"/>
              </w:rPr>
            </w:pPr>
            <w:r w:rsidRPr="008C2FC7">
              <w:rPr>
                <w:rFonts w:ascii="Arabic Typesetting" w:hAnsi="Arabic Typesetting" w:cs="Arabic Typesetting"/>
                <w:sz w:val="36"/>
                <w:szCs w:val="36"/>
                <w:rtl/>
              </w:rPr>
              <w:t>وعي أفضل وفهم للتجارب/ أفضل الممارسات والتطبيق العملي لأدوات الملكية</w:t>
            </w:r>
            <w:r w:rsidRPr="008C2FC7">
              <w:rPr>
                <w:rFonts w:ascii="Arabic Typesetting" w:hAnsi="Arabic Typesetting" w:cs="Arabic Typesetting"/>
                <w:sz w:val="36"/>
                <w:szCs w:val="36"/>
              </w:rPr>
              <w:t xml:space="preserve"> </w:t>
            </w:r>
            <w:r w:rsidRPr="008C2FC7">
              <w:rPr>
                <w:rFonts w:ascii="Arabic Typesetting" w:hAnsi="Arabic Typesetting" w:cs="Arabic Typesetting"/>
                <w:sz w:val="36"/>
                <w:szCs w:val="36"/>
                <w:rtl/>
              </w:rPr>
              <w:t xml:space="preserve">الفكرية ومجموعات التدريب في الواجهة التفاعلية لإقامة وتنفيذ مشروعات تعاونية مفتوحة، وردود فعل وتعليقات من "اللجنة" بخصوص مدى تحسن درجة تفهم القضايا، ومدى تحقيق المستهدف من المشروع: </w:t>
            </w:r>
          </w:p>
          <w:p w:rsidR="002A2D06" w:rsidRPr="008C2FC7" w:rsidRDefault="002A2D06" w:rsidP="002A2D06">
            <w:pPr>
              <w:pStyle w:val="NormalWeb"/>
              <w:bidi/>
              <w:spacing w:before="0" w:beforeAutospacing="0" w:after="180" w:afterAutospacing="0" w:line="300" w:lineRule="exact"/>
              <w:rPr>
                <w:rFonts w:ascii="Arabic Typesetting" w:hAnsi="Arabic Typesetting" w:cs="Arabic Typesetting"/>
                <w:sz w:val="36"/>
                <w:szCs w:val="36"/>
              </w:rPr>
            </w:pPr>
            <w:r w:rsidRPr="008C2FC7">
              <w:rPr>
                <w:rFonts w:ascii="Arabic Typesetting" w:hAnsi="Arabic Typesetting" w:cs="Arabic Typesetting"/>
                <w:sz w:val="36"/>
                <w:szCs w:val="36"/>
                <w:rtl/>
              </w:rPr>
              <w:t>(أ)</w:t>
            </w:r>
            <w:r>
              <w:rPr>
                <w:rFonts w:ascii="Arabic Typesetting" w:hAnsi="Arabic Typesetting" w:cs="Arabic Typesetting" w:hint="cs"/>
                <w:sz w:val="36"/>
                <w:szCs w:val="36"/>
                <w:rtl/>
              </w:rPr>
              <w:tab/>
            </w:r>
            <w:r w:rsidRPr="008C2FC7">
              <w:rPr>
                <w:rFonts w:ascii="Arabic Typesetting" w:hAnsi="Arabic Typesetting" w:cs="Arabic Typesetting"/>
                <w:sz w:val="36"/>
                <w:szCs w:val="36"/>
                <w:rtl/>
              </w:rPr>
              <w:t>عدد مستخدمي الموقع الإلكتروني والزيارات حسب البلد أو الإقليم؛</w:t>
            </w:r>
          </w:p>
          <w:p w:rsidR="002A2D06" w:rsidRPr="008C2FC7" w:rsidRDefault="002A2D06" w:rsidP="002A2D06">
            <w:pPr>
              <w:pStyle w:val="NormalWeb"/>
              <w:bidi/>
              <w:spacing w:before="0" w:beforeAutospacing="0" w:after="180" w:afterAutospacing="0" w:line="300" w:lineRule="exact"/>
              <w:rPr>
                <w:rFonts w:ascii="Arabic Typesetting" w:hAnsi="Arabic Typesetting" w:cs="Arabic Typesetting"/>
                <w:sz w:val="36"/>
                <w:szCs w:val="36"/>
              </w:rPr>
            </w:pPr>
            <w:r w:rsidRPr="008C2FC7">
              <w:rPr>
                <w:rFonts w:ascii="Arabic Typesetting" w:hAnsi="Arabic Typesetting" w:cs="Arabic Typesetting"/>
                <w:sz w:val="36"/>
                <w:szCs w:val="36"/>
                <w:rtl/>
              </w:rPr>
              <w:t>(ب)</w:t>
            </w:r>
            <w:r>
              <w:rPr>
                <w:rFonts w:ascii="Arabic Typesetting" w:hAnsi="Arabic Typesetting" w:cs="Arabic Typesetting" w:hint="cs"/>
                <w:sz w:val="36"/>
                <w:szCs w:val="36"/>
                <w:rtl/>
              </w:rPr>
              <w:tab/>
              <w:t>و</w:t>
            </w:r>
            <w:r w:rsidRPr="008C2FC7">
              <w:rPr>
                <w:rFonts w:ascii="Arabic Typesetting" w:hAnsi="Arabic Typesetting" w:cs="Arabic Typesetting"/>
                <w:sz w:val="36"/>
                <w:szCs w:val="36"/>
                <w:rtl/>
              </w:rPr>
              <w:t>عدد مستخدمي المنتدى الإلكتروني لتبادل التجارب في البيئات التعاونية</w:t>
            </w:r>
            <w:r w:rsidRPr="008C2FC7">
              <w:rPr>
                <w:rFonts w:ascii="Arabic Typesetting" w:hAnsi="Arabic Typesetting" w:cs="Arabic Typesetting"/>
                <w:sz w:val="36"/>
                <w:szCs w:val="36"/>
              </w:rPr>
              <w:t xml:space="preserve"> </w:t>
            </w:r>
            <w:r w:rsidRPr="008C2FC7">
              <w:rPr>
                <w:rFonts w:ascii="Arabic Typesetting" w:hAnsi="Arabic Typesetting" w:cs="Arabic Typesetting"/>
                <w:sz w:val="36"/>
                <w:szCs w:val="36"/>
                <w:rtl/>
              </w:rPr>
              <w:t xml:space="preserve">المفتوحة والنماذج </w:t>
            </w:r>
            <w:r w:rsidRPr="008C2FC7">
              <w:rPr>
                <w:rFonts w:ascii="Arabic Typesetting" w:hAnsi="Arabic Typesetting" w:cs="Arabic Typesetting"/>
                <w:sz w:val="36"/>
                <w:szCs w:val="36"/>
                <w:rtl/>
              </w:rPr>
              <w:lastRenderedPageBreak/>
              <w:t>القائمة على الملكية الفكرية؛</w:t>
            </w:r>
          </w:p>
          <w:p w:rsidR="002A2D06" w:rsidRPr="008C2FC7" w:rsidRDefault="002A2D06" w:rsidP="002A2D06">
            <w:pPr>
              <w:pStyle w:val="NormalWeb"/>
              <w:bidi/>
              <w:spacing w:before="0" w:beforeAutospacing="0" w:after="180" w:afterAutospacing="0" w:line="300" w:lineRule="exact"/>
              <w:rPr>
                <w:rFonts w:ascii="Arabic Typesetting" w:hAnsi="Arabic Typesetting" w:cs="Arabic Typesetting"/>
                <w:sz w:val="36"/>
                <w:szCs w:val="36"/>
              </w:rPr>
            </w:pPr>
            <w:r w:rsidRPr="008C2FC7">
              <w:rPr>
                <w:rFonts w:ascii="Arabic Typesetting" w:hAnsi="Arabic Typesetting" w:cs="Arabic Typesetting"/>
                <w:sz w:val="36"/>
                <w:szCs w:val="36"/>
                <w:rtl/>
              </w:rPr>
              <w:t>(ج)</w:t>
            </w:r>
            <w:r>
              <w:rPr>
                <w:rFonts w:ascii="Arabic Typesetting" w:hAnsi="Arabic Typesetting" w:cs="Arabic Typesetting" w:hint="cs"/>
                <w:sz w:val="36"/>
                <w:szCs w:val="36"/>
                <w:rtl/>
              </w:rPr>
              <w:tab/>
              <w:t>و</w:t>
            </w:r>
            <w:r w:rsidRPr="008C2FC7">
              <w:rPr>
                <w:rFonts w:ascii="Arabic Typesetting" w:hAnsi="Arabic Typesetting" w:cs="Arabic Typesetting"/>
                <w:sz w:val="36"/>
                <w:szCs w:val="36"/>
                <w:rtl/>
              </w:rPr>
              <w:t>طلب أكبر على ما</w:t>
            </w:r>
            <w:r>
              <w:rPr>
                <w:rFonts w:ascii="Arabic Typesetting" w:hAnsi="Arabic Typesetting" w:cs="Arabic Typesetting" w:hint="cs"/>
                <w:sz w:val="36"/>
                <w:szCs w:val="36"/>
                <w:rtl/>
              </w:rPr>
              <w:t> </w:t>
            </w:r>
            <w:r w:rsidRPr="008C2FC7">
              <w:rPr>
                <w:rFonts w:ascii="Arabic Typesetting" w:hAnsi="Arabic Typesetting" w:cs="Arabic Typesetting"/>
                <w:sz w:val="36"/>
                <w:szCs w:val="36"/>
                <w:rtl/>
              </w:rPr>
              <w:t>تقدمه الويبو من تدريب على الابتكار التعاوني المفتوح</w:t>
            </w:r>
            <w:r w:rsidRPr="008C2FC7">
              <w:rPr>
                <w:rFonts w:ascii="Arabic Typesetting" w:hAnsi="Arabic Typesetting" w:cs="Arabic Typesetting"/>
                <w:sz w:val="36"/>
                <w:szCs w:val="36"/>
              </w:rPr>
              <w:t xml:space="preserve"> </w:t>
            </w:r>
            <w:r w:rsidRPr="008C2FC7">
              <w:rPr>
                <w:rFonts w:ascii="Arabic Typesetting" w:hAnsi="Arabic Typesetting" w:cs="Arabic Typesetting"/>
                <w:sz w:val="36"/>
                <w:szCs w:val="36"/>
                <w:rtl/>
              </w:rPr>
              <w:t>بالاستناد إل</w:t>
            </w:r>
            <w:r>
              <w:rPr>
                <w:rFonts w:ascii="Arabic Typesetting" w:hAnsi="Arabic Typesetting" w:cs="Arabic Typesetting"/>
                <w:sz w:val="36"/>
                <w:szCs w:val="36"/>
                <w:rtl/>
              </w:rPr>
              <w:t>ى محتويات البوابة الإلكترونية؛</w:t>
            </w:r>
          </w:p>
          <w:p w:rsidR="002A2D06" w:rsidRPr="008C2FC7" w:rsidRDefault="002A2D06" w:rsidP="002A2D06">
            <w:pPr>
              <w:pStyle w:val="NormalWeb"/>
              <w:bidi/>
              <w:spacing w:before="0" w:beforeAutospacing="0" w:after="180" w:afterAutospacing="0" w:line="300" w:lineRule="exact"/>
              <w:rPr>
                <w:rFonts w:ascii="Arabic Typesetting" w:hAnsi="Arabic Typesetting" w:cs="Arabic Typesetting"/>
                <w:sz w:val="36"/>
                <w:szCs w:val="36"/>
                <w:rtl/>
              </w:rPr>
            </w:pPr>
            <w:r w:rsidRPr="008C2FC7">
              <w:rPr>
                <w:rFonts w:ascii="Arabic Typesetting" w:hAnsi="Arabic Typesetting" w:cs="Arabic Typesetting"/>
                <w:sz w:val="36"/>
                <w:szCs w:val="36"/>
                <w:rtl/>
              </w:rPr>
              <w:t>(د)</w:t>
            </w:r>
            <w:r>
              <w:rPr>
                <w:rFonts w:ascii="Arabic Typesetting" w:hAnsi="Arabic Typesetting" w:cs="Arabic Typesetting" w:hint="cs"/>
                <w:sz w:val="36"/>
                <w:szCs w:val="36"/>
                <w:rtl/>
              </w:rPr>
              <w:tab/>
            </w:r>
            <w:r w:rsidRPr="008C2FC7">
              <w:rPr>
                <w:rFonts w:ascii="Arabic Typesetting" w:hAnsi="Arabic Typesetting" w:cs="Arabic Typesetting"/>
                <w:sz w:val="36"/>
                <w:szCs w:val="36"/>
                <w:rtl/>
              </w:rPr>
              <w:t>وعدد أكبر من المشروعات المشتركة المستهلة باستخدام الابتكار المفتوح</w:t>
            </w:r>
            <w:r w:rsidRPr="008C2FC7">
              <w:rPr>
                <w:rFonts w:ascii="Arabic Typesetting" w:hAnsi="Arabic Typesetting" w:cs="Arabic Typesetting"/>
                <w:sz w:val="36"/>
                <w:szCs w:val="36"/>
              </w:rPr>
              <w:t>.</w:t>
            </w:r>
          </w:p>
        </w:tc>
        <w:tc>
          <w:tcPr>
            <w:tcW w:w="3347" w:type="dxa"/>
          </w:tcPr>
          <w:p w:rsidR="002A2D06" w:rsidRPr="008C2FC7" w:rsidRDefault="002A2D06" w:rsidP="002A2D06">
            <w:pPr>
              <w:bidi/>
              <w:spacing w:after="180" w:line="300" w:lineRule="exact"/>
              <w:rPr>
                <w:rFonts w:ascii="Arabic Typesetting" w:hAnsi="Arabic Typesetting" w:cs="Arabic Typesetting"/>
                <w:color w:val="000000"/>
                <w:sz w:val="36"/>
                <w:szCs w:val="36"/>
                <w:rtl/>
              </w:rPr>
            </w:pPr>
            <w:r w:rsidRPr="008C2FC7">
              <w:rPr>
                <w:rFonts w:ascii="Arabic Typesetting" w:hAnsi="Arabic Typesetting" w:cs="Arabic Typesetting"/>
                <w:color w:val="000000"/>
                <w:sz w:val="36"/>
                <w:szCs w:val="36"/>
                <w:rtl/>
              </w:rPr>
              <w:lastRenderedPageBreak/>
              <w:t>من المبكر جداً تقييم هذه النتيجة</w:t>
            </w:r>
          </w:p>
        </w:tc>
        <w:tc>
          <w:tcPr>
            <w:tcW w:w="730" w:type="dxa"/>
          </w:tcPr>
          <w:p w:rsidR="002A2D06" w:rsidRPr="008C2FC7" w:rsidRDefault="002A2D06" w:rsidP="002A2D06">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لم يُقيم بعد</w:t>
            </w:r>
          </w:p>
        </w:tc>
      </w:tr>
    </w:tbl>
    <w:p w:rsidR="0043682E" w:rsidRDefault="0043682E" w:rsidP="0043682E">
      <w:pPr>
        <w:pStyle w:val="EndofDocumentAR"/>
        <w:ind w:left="0"/>
        <w:rPr>
          <w:rtl/>
        </w:rPr>
      </w:pPr>
    </w:p>
    <w:p w:rsidR="0043682E" w:rsidRDefault="0043682E" w:rsidP="0043682E">
      <w:pPr>
        <w:pStyle w:val="EndofDocumentAR"/>
        <w:rPr>
          <w:rtl/>
        </w:rPr>
        <w:sectPr w:rsidR="0043682E" w:rsidSect="00DE0FF7">
          <w:headerReference w:type="default" r:id="rId38"/>
          <w:footerReference w:type="default" r:id="rId39"/>
          <w:headerReference w:type="first" r:id="rId40"/>
          <w:footerReference w:type="first" r:id="rId41"/>
          <w:pgSz w:w="11907" w:h="16840" w:code="9"/>
          <w:pgMar w:top="1418" w:right="1134" w:bottom="567" w:left="1418" w:header="510" w:footer="1021" w:gutter="0"/>
          <w:pgNumType w:start="1"/>
          <w:cols w:space="720"/>
          <w:titlePg/>
          <w:docGrid w:linePitch="299"/>
        </w:sectPr>
      </w:pPr>
      <w:r>
        <w:rPr>
          <w:rFonts w:hint="cs"/>
          <w:rtl/>
        </w:rPr>
        <w:t>[يلي ذلك المرفق الثامن]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487"/>
      </w:tblGrid>
      <w:tr w:rsidR="00B51544" w:rsidRPr="008C2FC7" w:rsidTr="00B51544">
        <w:trPr>
          <w:jc w:val="center"/>
        </w:trPr>
        <w:tc>
          <w:tcPr>
            <w:tcW w:w="8856" w:type="dxa"/>
            <w:gridSpan w:val="2"/>
          </w:tcPr>
          <w:p w:rsidR="00B51544" w:rsidRPr="008C2FC7" w:rsidRDefault="00B51544" w:rsidP="00B51544">
            <w:pPr>
              <w:bidi/>
              <w:spacing w:after="180" w:line="300" w:lineRule="exact"/>
              <w:rPr>
                <w:rFonts w:ascii="Arabic Typesetting" w:hAnsi="Arabic Typesetting" w:cs="Arabic Typesetting"/>
                <w:color w:val="000000"/>
                <w:sz w:val="40"/>
                <w:szCs w:val="40"/>
                <w:rtl/>
              </w:rPr>
            </w:pPr>
            <w:r w:rsidRPr="008C2FC7">
              <w:rPr>
                <w:sz w:val="40"/>
                <w:szCs w:val="40"/>
                <w:rtl/>
                <w:lang w:bidi="ar-EG"/>
              </w:rPr>
              <w:lastRenderedPageBreak/>
              <w:br w:type="page"/>
            </w:r>
            <w:r w:rsidRPr="008C2FC7">
              <w:rPr>
                <w:rFonts w:ascii="Arabic Typesetting" w:hAnsi="Arabic Typesetting" w:cs="Arabic Typesetting"/>
                <w:color w:val="000000"/>
                <w:sz w:val="40"/>
                <w:szCs w:val="40"/>
                <w:rtl/>
              </w:rPr>
              <w:t>ملخص المشروع</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رمز المشروع</w:t>
            </w:r>
          </w:p>
        </w:tc>
        <w:tc>
          <w:tcPr>
            <w:tcW w:w="6487" w:type="dxa"/>
          </w:tcPr>
          <w:p w:rsidR="00B51544" w:rsidRPr="008C2FC7" w:rsidRDefault="00B51544" w:rsidP="00B51544">
            <w:pPr>
              <w:bidi/>
              <w:spacing w:after="180" w:line="300" w:lineRule="exact"/>
              <w:rPr>
                <w:rFonts w:ascii="Arabic Typesetting" w:hAnsi="Arabic Typesetting" w:cs="Arabic Typesetting"/>
                <w:iCs/>
                <w:sz w:val="36"/>
                <w:szCs w:val="36"/>
                <w:rtl/>
              </w:rPr>
            </w:pPr>
            <w:r w:rsidRPr="008C2FC7">
              <w:rPr>
                <w:rFonts w:ascii="Arabic Typesetting" w:hAnsi="Arabic Typesetting" w:cs="Arabic Typesetting"/>
                <w:iCs/>
                <w:sz w:val="36"/>
                <w:szCs w:val="36"/>
              </w:rPr>
              <w:t>DA_16_20_02</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العنوان</w:t>
            </w:r>
          </w:p>
        </w:tc>
        <w:tc>
          <w:tcPr>
            <w:tcW w:w="6487" w:type="dxa"/>
          </w:tcPr>
          <w:p w:rsidR="00B51544" w:rsidRPr="008C2FC7" w:rsidRDefault="00B51544" w:rsidP="00B51544">
            <w:pPr>
              <w:bidi/>
              <w:spacing w:after="180" w:line="300" w:lineRule="exact"/>
              <w:rPr>
                <w:rFonts w:ascii="Arabic Typesetting" w:hAnsi="Arabic Typesetting" w:cs="Arabic Typesetting"/>
                <w:color w:val="000000"/>
                <w:sz w:val="36"/>
                <w:szCs w:val="36"/>
                <w:lang w:bidi="ar-EG"/>
              </w:rPr>
            </w:pPr>
            <w:r w:rsidRPr="008C2FC7">
              <w:rPr>
                <w:rFonts w:ascii="Arabic Typesetting" w:hAnsi="Arabic Typesetting" w:cs="Arabic Typesetting"/>
                <w:color w:val="000000"/>
                <w:sz w:val="36"/>
                <w:szCs w:val="36"/>
                <w:rtl/>
                <w:lang w:bidi="ar-EG"/>
              </w:rPr>
              <w:t>البراءات والملك العام.</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توصية جدول أعمال التنمية</w:t>
            </w:r>
          </w:p>
        </w:tc>
        <w:tc>
          <w:tcPr>
            <w:tcW w:w="6487" w:type="dxa"/>
          </w:tcPr>
          <w:p w:rsidR="00B51544" w:rsidRPr="008C2FC7" w:rsidRDefault="00B51544" w:rsidP="00B51544">
            <w:pPr>
              <w:pStyle w:val="NormalWeb"/>
              <w:bidi/>
              <w:spacing w:before="0" w:beforeAutospacing="0" w:after="180" w:afterAutospacing="0" w:line="300" w:lineRule="exact"/>
              <w:rPr>
                <w:rFonts w:ascii="Arabic Typesetting" w:hAnsi="Arabic Typesetting" w:cs="Arabic Typesetting"/>
                <w:sz w:val="36"/>
                <w:szCs w:val="36"/>
                <w:rtl/>
              </w:rPr>
            </w:pPr>
            <w:r w:rsidRPr="008C2FC7">
              <w:rPr>
                <w:rFonts w:ascii="Arabic Typesetting" w:hAnsi="Arabic Typesetting" w:cs="Arabic Typesetting"/>
                <w:i/>
                <w:iCs/>
                <w:color w:val="000000"/>
                <w:sz w:val="36"/>
                <w:szCs w:val="36"/>
                <w:rtl/>
              </w:rPr>
              <w:t xml:space="preserve">التوصية </w:t>
            </w:r>
            <w:r w:rsidRPr="008C2FC7">
              <w:rPr>
                <w:rFonts w:ascii="Arabic Typesetting" w:hAnsi="Arabic Typesetting" w:cs="Arabic Typesetting"/>
                <w:i/>
                <w:iCs/>
                <w:color w:val="000000"/>
                <w:sz w:val="36"/>
                <w:szCs w:val="36"/>
                <w:rtl/>
                <w:lang w:bidi="ar-EG"/>
              </w:rPr>
              <w:t>16</w:t>
            </w:r>
            <w:r w:rsidRPr="008C2FC7">
              <w:rPr>
                <w:rFonts w:ascii="Arabic Typesetting" w:hAnsi="Arabic Typesetting" w:cs="Arabic Typesetting"/>
                <w:color w:val="000000"/>
                <w:sz w:val="36"/>
                <w:szCs w:val="36"/>
                <w:rtl/>
                <w:lang w:bidi="ar-EG"/>
              </w:rPr>
              <w:t xml:space="preserve">: </w:t>
            </w:r>
            <w:r w:rsidRPr="008C2FC7">
              <w:rPr>
                <w:rFonts w:ascii="Arabic Typesetting" w:hAnsi="Arabic Typesetting" w:cs="Arabic Typesetting"/>
                <w:sz w:val="36"/>
                <w:szCs w:val="36"/>
                <w:rtl/>
              </w:rPr>
              <w:t>أخذ حماية الملك العام بعين الاعتبار عند وضع القواعد والمعايير في سياق الويبو والتعمق في تحليل الآثار المترتبة والمنافع الناتجة عن ملك عام غزير ومفتوح.</w:t>
            </w:r>
          </w:p>
          <w:p w:rsidR="00B51544" w:rsidRPr="00EF53B7" w:rsidRDefault="00B51544" w:rsidP="00B51544">
            <w:pPr>
              <w:pStyle w:val="NormalWeb"/>
              <w:bidi/>
              <w:spacing w:before="0" w:beforeAutospacing="0" w:after="180" w:afterAutospacing="0" w:line="300" w:lineRule="exact"/>
              <w:rPr>
                <w:rFonts w:ascii="Arabic Typesetting" w:hAnsi="Arabic Typesetting" w:cs="Arabic Typesetting"/>
                <w:sz w:val="36"/>
                <w:szCs w:val="36"/>
                <w:rtl/>
              </w:rPr>
            </w:pPr>
            <w:r w:rsidRPr="008C2FC7">
              <w:rPr>
                <w:rFonts w:ascii="Arabic Typesetting" w:hAnsi="Arabic Typesetting" w:cs="Arabic Typesetting"/>
                <w:i/>
                <w:iCs/>
                <w:sz w:val="36"/>
                <w:szCs w:val="36"/>
                <w:rtl/>
              </w:rPr>
              <w:t>التوصية 20</w:t>
            </w:r>
            <w:r w:rsidRPr="008C2FC7">
              <w:rPr>
                <w:rFonts w:ascii="Arabic Typesetting" w:hAnsi="Arabic Typesetting" w:cs="Arabic Typesetting"/>
                <w:sz w:val="36"/>
                <w:szCs w:val="36"/>
                <w:rtl/>
              </w:rPr>
              <w:t>: 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ميزانية المشروع</w:t>
            </w:r>
          </w:p>
        </w:tc>
        <w:tc>
          <w:tcPr>
            <w:tcW w:w="6487" w:type="dxa"/>
          </w:tcPr>
          <w:p w:rsidR="00B51544" w:rsidRPr="008C2FC7" w:rsidRDefault="00B51544" w:rsidP="00B51544">
            <w:pPr>
              <w:bidi/>
              <w:spacing w:after="180" w:line="300" w:lineRule="exact"/>
              <w:rPr>
                <w:rFonts w:ascii="Arabic Typesetting" w:hAnsi="Arabic Typesetting" w:cs="Arabic Typesetting"/>
                <w:color w:val="000000"/>
                <w:sz w:val="36"/>
                <w:szCs w:val="36"/>
                <w:rtl/>
              </w:rPr>
            </w:pPr>
            <w:r w:rsidRPr="008C2FC7">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8C2FC7">
              <w:rPr>
                <w:rFonts w:ascii="Arabic Typesetting" w:hAnsi="Arabic Typesetting" w:cs="Arabic Typesetting"/>
                <w:color w:val="000000"/>
                <w:sz w:val="36"/>
                <w:szCs w:val="36"/>
                <w:rtl/>
              </w:rPr>
              <w:t xml:space="preserve">متعلقة بالموظفين: </w:t>
            </w:r>
            <w:r w:rsidRPr="008C2FC7">
              <w:rPr>
                <w:rFonts w:ascii="Arabic Typesetting" w:hAnsi="Arabic Typesetting" w:cs="Arabic Typesetting"/>
                <w:color w:val="000000"/>
                <w:sz w:val="36"/>
                <w:szCs w:val="36"/>
                <w:rtl/>
                <w:lang w:bidi="ar-EG"/>
              </w:rPr>
              <w:t>000</w:t>
            </w:r>
            <w:r>
              <w:rPr>
                <w:rFonts w:ascii="Arabic Typesetting" w:hAnsi="Arabic Typesetting" w:cs="Arabic Typesetting" w:hint="cs"/>
                <w:color w:val="000000"/>
                <w:sz w:val="36"/>
                <w:szCs w:val="36"/>
                <w:rtl/>
              </w:rPr>
              <w:t> </w:t>
            </w:r>
            <w:r w:rsidRPr="008C2FC7">
              <w:rPr>
                <w:rFonts w:ascii="Arabic Typesetting" w:hAnsi="Arabic Typesetting" w:cs="Arabic Typesetting"/>
                <w:color w:val="000000"/>
                <w:sz w:val="36"/>
                <w:szCs w:val="36"/>
                <w:rtl/>
              </w:rPr>
              <w:t>50 فرنك سويسري.</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تاريخ بدء المشروع</w:t>
            </w:r>
          </w:p>
        </w:tc>
        <w:tc>
          <w:tcPr>
            <w:tcW w:w="6487" w:type="dxa"/>
          </w:tcPr>
          <w:p w:rsidR="00B51544" w:rsidRPr="008C2FC7" w:rsidRDefault="00B51544" w:rsidP="00B51544">
            <w:pPr>
              <w:bidi/>
              <w:spacing w:after="180" w:line="300" w:lineRule="exact"/>
              <w:rPr>
                <w:rFonts w:ascii="Arabic Typesetting" w:hAnsi="Arabic Typesetting" w:cs="Arabic Typesetting"/>
                <w:color w:val="000000"/>
                <w:sz w:val="36"/>
                <w:szCs w:val="36"/>
                <w:rtl/>
              </w:rPr>
            </w:pPr>
            <w:r w:rsidRPr="008C2FC7">
              <w:rPr>
                <w:rFonts w:ascii="Arabic Typesetting" w:hAnsi="Arabic Typesetting" w:cs="Arabic Typesetting"/>
                <w:color w:val="000000"/>
                <w:sz w:val="36"/>
                <w:szCs w:val="36"/>
                <w:rtl/>
              </w:rPr>
              <w:t>1يناير 2012</w:t>
            </w:r>
            <w:r w:rsidRPr="008C2FC7">
              <w:rPr>
                <w:rFonts w:ascii="Arabic Typesetting" w:hAnsi="Arabic Typesetting" w:cs="Arabic Typesetting" w:hint="cs"/>
                <w:color w:val="000000"/>
                <w:sz w:val="36"/>
                <w:szCs w:val="36"/>
                <w:rtl/>
              </w:rPr>
              <w:t>.</w:t>
            </w:r>
            <w:r w:rsidRPr="008C2FC7">
              <w:rPr>
                <w:rFonts w:ascii="Arabic Typesetting" w:hAnsi="Arabic Typesetting" w:cs="Arabic Typesetting"/>
                <w:color w:val="000000"/>
                <w:sz w:val="36"/>
                <w:szCs w:val="36"/>
                <w:rtl/>
              </w:rPr>
              <w:t xml:space="preserve"> </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مدة المشروع</w:t>
            </w:r>
          </w:p>
        </w:tc>
        <w:tc>
          <w:tcPr>
            <w:tcW w:w="6487" w:type="dxa"/>
          </w:tcPr>
          <w:p w:rsidR="00B51544" w:rsidRPr="008C2FC7" w:rsidRDefault="00B51544" w:rsidP="00B51544">
            <w:pPr>
              <w:bidi/>
              <w:spacing w:after="180" w:line="300" w:lineRule="exact"/>
              <w:rPr>
                <w:rFonts w:ascii="Arabic Typesetting" w:hAnsi="Arabic Typesetting" w:cs="Arabic Typesetting"/>
                <w:color w:val="000000"/>
                <w:sz w:val="36"/>
                <w:szCs w:val="36"/>
                <w:rtl/>
              </w:rPr>
            </w:pPr>
            <w:r w:rsidRPr="008C2FC7">
              <w:rPr>
                <w:rFonts w:ascii="Arabic Typesetting" w:hAnsi="Arabic Typesetting" w:cs="Arabic Typesetting"/>
                <w:color w:val="000000"/>
                <w:sz w:val="36"/>
                <w:szCs w:val="36"/>
                <w:rtl/>
              </w:rPr>
              <w:t>15 شهراً.</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487" w:type="dxa"/>
          </w:tcPr>
          <w:p w:rsidR="00B51544" w:rsidRPr="00EF53B7" w:rsidRDefault="00B51544" w:rsidP="00B51544">
            <w:pPr>
              <w:bidi/>
              <w:spacing w:after="180" w:line="300" w:lineRule="exact"/>
              <w:rPr>
                <w:rFonts w:ascii="Arabic Typesetting" w:hAnsi="Arabic Typesetting" w:cs="Arabic Typesetting"/>
                <w:sz w:val="36"/>
                <w:szCs w:val="36"/>
                <w:rtl/>
              </w:rPr>
            </w:pPr>
            <w:r w:rsidRPr="008C2FC7">
              <w:rPr>
                <w:rFonts w:ascii="Arabic Typesetting" w:hAnsi="Arabic Typesetting" w:cs="Arabic Typesetting"/>
                <w:color w:val="000000"/>
                <w:sz w:val="36"/>
                <w:szCs w:val="36"/>
                <w:rtl/>
              </w:rPr>
              <w:t>قطاع الابتكار والتكنولوجيا (البرنامج 1)</w:t>
            </w:r>
          </w:p>
          <w:p w:rsidR="00B51544" w:rsidRPr="008C2FC7" w:rsidRDefault="00B51544" w:rsidP="00B51544">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الصلة ببرامج الويبو: 8</w:t>
            </w:r>
            <w:r w:rsidRPr="008C2FC7">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lang w:val="fr-CH"/>
              </w:rPr>
              <w:t>و</w:t>
            </w:r>
            <w:r w:rsidRPr="008C2FC7">
              <w:rPr>
                <w:rFonts w:ascii="Arabic Typesetting" w:hAnsi="Arabic Typesetting" w:cs="Arabic Typesetting"/>
                <w:color w:val="000000"/>
                <w:sz w:val="36"/>
                <w:szCs w:val="36"/>
                <w:rtl/>
              </w:rPr>
              <w:t xml:space="preserve">9 </w:t>
            </w:r>
            <w:r>
              <w:rPr>
                <w:rFonts w:ascii="Arabic Typesetting" w:hAnsi="Arabic Typesetting" w:cs="Arabic Typesetting" w:hint="cs"/>
                <w:color w:val="000000"/>
                <w:sz w:val="36"/>
                <w:szCs w:val="36"/>
                <w:rtl/>
              </w:rPr>
              <w:t>و</w:t>
            </w:r>
            <w:r w:rsidRPr="008C2FC7">
              <w:rPr>
                <w:rFonts w:ascii="Arabic Typesetting" w:hAnsi="Arabic Typesetting" w:cs="Arabic Typesetting"/>
                <w:color w:val="000000"/>
                <w:sz w:val="36"/>
                <w:szCs w:val="36"/>
                <w:rtl/>
              </w:rPr>
              <w:t>10</w:t>
            </w:r>
            <w:r>
              <w:rPr>
                <w:rFonts w:ascii="Arabic Typesetting" w:hAnsi="Arabic Typesetting" w:cs="Arabic Typesetting" w:hint="cs"/>
                <w:color w:val="000000"/>
                <w:sz w:val="36"/>
                <w:szCs w:val="36"/>
                <w:rtl/>
              </w:rPr>
              <w:t xml:space="preserve"> </w:t>
            </w:r>
            <w:r w:rsidRPr="008C2FC7">
              <w:rPr>
                <w:rFonts w:ascii="Arabic Typesetting" w:hAnsi="Arabic Typesetting" w:cs="Arabic Typesetting"/>
                <w:color w:val="000000"/>
                <w:sz w:val="36"/>
                <w:szCs w:val="36"/>
                <w:rtl/>
              </w:rPr>
              <w:t>و16.</w:t>
            </w:r>
          </w:p>
        </w:tc>
      </w:tr>
      <w:tr w:rsidR="00B51544" w:rsidRPr="008C2FC7" w:rsidTr="00B51544">
        <w:trPr>
          <w:jc w:val="center"/>
        </w:trPr>
        <w:tc>
          <w:tcPr>
            <w:tcW w:w="2369" w:type="dxa"/>
          </w:tcPr>
          <w:p w:rsidR="00B51544" w:rsidRPr="008C2FC7" w:rsidRDefault="00B51544" w:rsidP="00B51544">
            <w:pPr>
              <w:bidi/>
              <w:spacing w:after="180" w:line="300" w:lineRule="exact"/>
              <w:rPr>
                <w:rFonts w:ascii="Arabic Typesetting" w:hAnsi="Arabic Typesetting" w:cs="Arabic Typesetting"/>
                <w:color w:val="000000"/>
                <w:sz w:val="36"/>
                <w:szCs w:val="36"/>
                <w:u w:val="single"/>
                <w:rtl/>
              </w:rPr>
            </w:pPr>
            <w:r w:rsidRPr="008C2FC7">
              <w:rPr>
                <w:rFonts w:ascii="Arabic Typesetting" w:hAnsi="Arabic Typesetting" w:cs="Arabic Typesetting"/>
                <w:color w:val="000000"/>
                <w:sz w:val="36"/>
                <w:szCs w:val="36"/>
                <w:u w:val="single"/>
                <w:rtl/>
              </w:rPr>
              <w:t>وصف موجز للمشروع</w:t>
            </w:r>
          </w:p>
        </w:tc>
        <w:tc>
          <w:tcPr>
            <w:tcW w:w="6487" w:type="dxa"/>
          </w:tcPr>
          <w:p w:rsidR="00B51544" w:rsidRPr="00EF53B7" w:rsidRDefault="00B51544" w:rsidP="00B51544">
            <w:pPr>
              <w:pStyle w:val="NormalWeb"/>
              <w:bidi/>
              <w:spacing w:before="0" w:beforeAutospacing="0" w:after="180" w:afterAutospacing="0" w:line="300" w:lineRule="exact"/>
              <w:rPr>
                <w:rFonts w:ascii="Arabic Typesetting" w:hAnsi="Arabic Typesetting" w:cs="Arabic Typesetting"/>
                <w:sz w:val="36"/>
                <w:szCs w:val="36"/>
                <w:rtl/>
              </w:rPr>
            </w:pPr>
            <w:r w:rsidRPr="00EF53B7">
              <w:rPr>
                <w:rFonts w:ascii="Arabic Typesetting" w:hAnsi="Arabic Typesetting" w:cs="Arabic Typesetting"/>
                <w:sz w:val="36"/>
                <w:szCs w:val="36"/>
                <w:rtl/>
              </w:rPr>
              <w:t>يفحص هذا المشروع ويستكشف العناصر التالية المتعلقة بالبراءات والملك العام</w:t>
            </w:r>
            <w:r w:rsidRPr="00EF53B7">
              <w:rPr>
                <w:rFonts w:ascii="Arabic Typesetting" w:hAnsi="Arabic Typesetting" w:cs="Arabic Typesetting"/>
                <w:sz w:val="36"/>
                <w:szCs w:val="36"/>
              </w:rPr>
              <w:t xml:space="preserve"> </w:t>
            </w:r>
            <w:r w:rsidRPr="00EF53B7">
              <w:rPr>
                <w:rFonts w:ascii="Arabic Typesetting" w:hAnsi="Arabic Typesetting" w:cs="Arabic Typesetting"/>
                <w:sz w:val="36"/>
                <w:szCs w:val="36"/>
                <w:rtl/>
              </w:rPr>
              <w:t>(1)</w:t>
            </w:r>
            <w:r w:rsidRPr="00EF53B7">
              <w:rPr>
                <w:rFonts w:ascii="Arabic Typesetting" w:hAnsi="Arabic Typesetting" w:cs="Arabic Typesetting"/>
                <w:sz w:val="36"/>
                <w:szCs w:val="36"/>
              </w:rPr>
              <w:t xml:space="preserve"> </w:t>
            </w:r>
            <w:r w:rsidRPr="00EF53B7">
              <w:rPr>
                <w:rFonts w:ascii="Arabic Typesetting" w:hAnsi="Arabic Typesetting" w:cs="Arabic Typesetting"/>
                <w:sz w:val="36"/>
                <w:szCs w:val="36"/>
                <w:rtl/>
              </w:rPr>
              <w:t>أهمية دور الملك العام الغني والذي يسهل الوصول إليه؛ (2) ووقع ممارسات بعض الشركات في مجال</w:t>
            </w:r>
            <w:r w:rsidRPr="00EF53B7">
              <w:rPr>
                <w:rFonts w:ascii="Arabic Typesetting" w:hAnsi="Arabic Typesetting" w:cs="Arabic Typesetting"/>
                <w:sz w:val="36"/>
                <w:szCs w:val="36"/>
              </w:rPr>
              <w:t xml:space="preserve"> </w:t>
            </w:r>
            <w:r w:rsidRPr="00EF53B7">
              <w:rPr>
                <w:rFonts w:ascii="Arabic Typesetting" w:hAnsi="Arabic Typesetting" w:cs="Arabic Typesetting"/>
                <w:sz w:val="36"/>
                <w:szCs w:val="36"/>
                <w:rtl/>
              </w:rPr>
              <w:t>البراءات على الملك العام. وسيستكمل نتائج الدراسة حول البراءات والملك العام</w:t>
            </w:r>
            <w:r w:rsidRPr="00EF53B7">
              <w:rPr>
                <w:rFonts w:ascii="Arabic Typesetting" w:hAnsi="Arabic Typesetting" w:cs="Arabic Typesetting"/>
                <w:sz w:val="36"/>
                <w:szCs w:val="36"/>
              </w:rPr>
              <w:t xml:space="preserve"> </w:t>
            </w:r>
            <w:r w:rsidRPr="00EF53B7">
              <w:rPr>
                <w:rFonts w:ascii="Arabic Typesetting" w:hAnsi="Arabic Typesetting" w:cs="Arabic Typesetting"/>
                <w:sz w:val="36"/>
                <w:szCs w:val="36"/>
                <w:rtl/>
              </w:rPr>
              <w:t>التي تم الاضطلاع بها في إطار المشروع</w:t>
            </w:r>
            <w:r w:rsidRPr="00EF53B7">
              <w:rPr>
                <w:rFonts w:ascii="Arabic Typesetting" w:hAnsi="Arabic Typesetting" w:cs="Arabic Typesetting"/>
                <w:sz w:val="36"/>
                <w:szCs w:val="36"/>
              </w:rPr>
              <w:t xml:space="preserve"> DA_16_20_01</w:t>
            </w:r>
            <w:r w:rsidRPr="00EF53B7">
              <w:rPr>
                <w:rFonts w:ascii="Arabic Typesetting" w:hAnsi="Arabic Typesetting" w:cs="Arabic Typesetting"/>
                <w:sz w:val="36"/>
                <w:szCs w:val="36"/>
                <w:rtl/>
              </w:rPr>
              <w:t>، ويخطو خطوة إضافية نحو المضي قدما في تنفيذ</w:t>
            </w:r>
            <w:r w:rsidRPr="00EF53B7">
              <w:rPr>
                <w:rFonts w:ascii="Arabic Typesetting" w:hAnsi="Arabic Typesetting" w:cs="Arabic Typesetting"/>
                <w:sz w:val="36"/>
                <w:szCs w:val="36"/>
              </w:rPr>
              <w:t xml:space="preserve"> </w:t>
            </w:r>
            <w:r w:rsidRPr="00EF53B7">
              <w:rPr>
                <w:rFonts w:ascii="Arabic Typesetting" w:hAnsi="Arabic Typesetting" w:cs="Arabic Typesetting"/>
                <w:sz w:val="36"/>
                <w:szCs w:val="36"/>
                <w:rtl/>
              </w:rPr>
              <w:t>التوصيات 16 و20</w:t>
            </w:r>
            <w:r w:rsidRPr="00EF53B7">
              <w:rPr>
                <w:rFonts w:ascii="Arabic Typesetting" w:hAnsi="Arabic Typesetting" w:cs="Arabic Typesetting"/>
                <w:sz w:val="36"/>
                <w:szCs w:val="36"/>
              </w:rPr>
              <w:t>.</w:t>
            </w:r>
          </w:p>
        </w:tc>
      </w:tr>
    </w:tbl>
    <w:p w:rsidR="00B51544" w:rsidRPr="004D7696" w:rsidRDefault="00B51544" w:rsidP="00B51544">
      <w:pPr>
        <w:pStyle w:val="NormalParaAR"/>
        <w:rPr>
          <w:rtl/>
        </w:rPr>
      </w:pPr>
    </w:p>
    <w:p w:rsidR="00B51544" w:rsidRDefault="00B51544" w:rsidP="00B51544">
      <w:pPr>
        <w:rPr>
          <w:rFonts w:ascii="Arabic Typesetting" w:hAnsi="Arabic Typesetting" w:cs="Arabic Typesetting"/>
          <w:sz w:val="36"/>
          <w:szCs w:val="36"/>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6912"/>
      </w:tblGrid>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sz w:val="36"/>
                <w:szCs w:val="36"/>
                <w:u w:val="single"/>
              </w:rPr>
              <w:lastRenderedPageBreak/>
              <w:br w:type="page"/>
            </w:r>
            <w:r w:rsidRPr="00EF53B7">
              <w:rPr>
                <w:sz w:val="36"/>
                <w:szCs w:val="36"/>
                <w:u w:val="single"/>
                <w:rtl/>
                <w:lang w:bidi="ar-EG"/>
              </w:rPr>
              <w:br w:type="page"/>
            </w:r>
            <w:r w:rsidRPr="00EF53B7">
              <w:rPr>
                <w:rFonts w:ascii="Arabic Typesetting" w:hAnsi="Arabic Typesetting" w:cs="Arabic Typesetting"/>
                <w:color w:val="000000"/>
                <w:sz w:val="36"/>
                <w:szCs w:val="36"/>
                <w:u w:val="single"/>
                <w:rtl/>
              </w:rPr>
              <w:t>مدير المشروع</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Pr>
            </w:pPr>
            <w:r w:rsidRPr="00EF53B7">
              <w:rPr>
                <w:rFonts w:ascii="Arabic Typesetting" w:hAnsi="Arabic Typesetting" w:cs="Arabic Typesetting"/>
                <w:color w:val="000000"/>
                <w:sz w:val="36"/>
                <w:szCs w:val="36"/>
                <w:rtl/>
              </w:rPr>
              <w:t xml:space="preserve">السيد فيليب </w:t>
            </w:r>
            <w:proofErr w:type="spellStart"/>
            <w:r w:rsidRPr="00EF53B7">
              <w:rPr>
                <w:rFonts w:ascii="Arabic Typesetting" w:hAnsi="Arabic Typesetting" w:cs="Arabic Typesetting"/>
                <w:color w:val="000000"/>
                <w:sz w:val="36"/>
                <w:szCs w:val="36"/>
                <w:rtl/>
              </w:rPr>
              <w:t>باتشتولد</w:t>
            </w:r>
            <w:proofErr w:type="spellEnd"/>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6912" w:type="dxa"/>
          </w:tcPr>
          <w:p w:rsidR="00B51544" w:rsidRPr="00EF53B7" w:rsidRDefault="00B51544" w:rsidP="00B51544">
            <w:pPr>
              <w:bidi/>
              <w:spacing w:after="180" w:line="300" w:lineRule="exact"/>
              <w:rPr>
                <w:rFonts w:ascii="Arabic Typesetting" w:hAnsi="Arabic Typesetting" w:cs="Arabic Typesetting"/>
                <w:i/>
                <w:iCs/>
                <w:sz w:val="36"/>
                <w:szCs w:val="36"/>
                <w:lang w:bidi="ar-EG"/>
              </w:rPr>
            </w:pPr>
            <w:r w:rsidRPr="00EF53B7">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1.7</w:t>
            </w:r>
          </w:p>
          <w:p w:rsidR="00B51544" w:rsidRPr="00EF53B7" w:rsidRDefault="00B51544" w:rsidP="00B51544">
            <w:pPr>
              <w:pStyle w:val="NormalWeb"/>
              <w:bidi/>
              <w:spacing w:before="0" w:beforeAutospacing="0" w:after="180" w:afterAutospacing="0" w:line="300" w:lineRule="exact"/>
              <w:rPr>
                <w:rFonts w:ascii="Arabic Typesetting" w:hAnsi="Arabic Typesetting" w:cs="Arabic Typesetting"/>
                <w:color w:val="000000"/>
                <w:sz w:val="36"/>
                <w:szCs w:val="36"/>
                <w:rtl/>
              </w:rPr>
            </w:pPr>
            <w:r w:rsidRPr="004D7696">
              <w:rPr>
                <w:rFonts w:ascii="Arabic Typesetting" w:hAnsi="Arabic Typesetting" w:cs="Arabic Typesetting"/>
                <w:sz w:val="36"/>
                <w:szCs w:val="36"/>
                <w:rtl/>
              </w:rPr>
              <w:t>وعي أكبر بالمبادئ والممارسات القانونية، في نظام البراءات، بما فيها مواطن المرونة المتاحة في النظام، وفهم أعمق وتوضيح أكبر للقضايا الجارية والمستجدة في المسائل المتعلقة بالبراءات (البرنامج 1)</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التقدم المحرز في تنفيذ المشروع</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قدمت الدراسة إلى اللجنة في دورتها الثانية عشرة (الوثيقة </w:t>
            </w:r>
            <w:r w:rsidRPr="004D7696">
              <w:rPr>
                <w:rFonts w:ascii="Arabic Typesetting" w:hAnsi="Arabic Typesetting" w:cs="Arabic Typesetting"/>
                <w:color w:val="000000"/>
                <w:sz w:val="36"/>
                <w:szCs w:val="36"/>
              </w:rPr>
              <w:t>CDIP/12/INF/2</w:t>
            </w:r>
            <w:r w:rsidRPr="004D7696">
              <w:rPr>
                <w:rFonts w:ascii="Arabic Typesetting" w:hAnsi="Arabic Typesetting" w:cs="Arabic Typesetting" w:hint="cs"/>
                <w:color w:val="000000"/>
                <w:sz w:val="36"/>
                <w:szCs w:val="36"/>
                <w:rtl/>
              </w:rPr>
              <w:t>)</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أمثلة على النجاح/</w:t>
            </w:r>
            <w:r>
              <w:rPr>
                <w:rFonts w:ascii="Arabic Typesetting" w:hAnsi="Arabic Typesetting" w:cs="Arabic Typesetting" w:hint="cs"/>
                <w:color w:val="000000"/>
                <w:sz w:val="36"/>
                <w:szCs w:val="36"/>
                <w:u w:val="single"/>
                <w:rtl/>
              </w:rPr>
              <w:t xml:space="preserve"> </w:t>
            </w:r>
            <w:r w:rsidRPr="00EF53B7">
              <w:rPr>
                <w:rFonts w:ascii="Arabic Typesetting" w:hAnsi="Arabic Typesetting" w:cs="Arabic Typesetting"/>
                <w:color w:val="000000"/>
                <w:sz w:val="36"/>
                <w:szCs w:val="36"/>
                <w:u w:val="single"/>
                <w:rtl/>
              </w:rPr>
              <w:t>الأثر والدروس الرئيسية</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sidRPr="00EF53B7">
              <w:rPr>
                <w:rFonts w:ascii="Arabic Typesetting" w:hAnsi="Arabic Typesetting" w:cs="Arabic Typesetting"/>
                <w:color w:val="000000"/>
                <w:sz w:val="36"/>
                <w:szCs w:val="36"/>
                <w:rtl/>
                <w:lang w:bidi="ar-EG"/>
              </w:rPr>
              <w:t xml:space="preserve">لا </w:t>
            </w:r>
            <w:r>
              <w:rPr>
                <w:rFonts w:ascii="Arabic Typesetting" w:hAnsi="Arabic Typesetting" w:cs="Arabic Typesetting" w:hint="cs"/>
                <w:color w:val="000000"/>
                <w:sz w:val="36"/>
                <w:szCs w:val="36"/>
                <w:rtl/>
                <w:lang w:bidi="ar-EG"/>
              </w:rPr>
              <w:t>يوجد</w:t>
            </w:r>
            <w:r w:rsidRPr="00EF53B7">
              <w:rPr>
                <w:rFonts w:ascii="Arabic Typesetting" w:hAnsi="Arabic Typesetting" w:cs="Arabic Typesetting"/>
                <w:color w:val="000000"/>
                <w:sz w:val="36"/>
                <w:szCs w:val="36"/>
                <w:rtl/>
                <w:lang w:bidi="ar-EG"/>
              </w:rPr>
              <w:t>.</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المخاطر والتخفيف من آثارها</w:t>
            </w:r>
          </w:p>
        </w:tc>
        <w:tc>
          <w:tcPr>
            <w:tcW w:w="6912" w:type="dxa"/>
          </w:tcPr>
          <w:p w:rsidR="00B51544" w:rsidRPr="004460C4" w:rsidRDefault="00B51544" w:rsidP="00B51544">
            <w:pPr>
              <w:bidi/>
              <w:spacing w:after="180" w:line="300" w:lineRule="exact"/>
              <w:rPr>
                <w:rFonts w:ascii="Arabic Typesetting" w:hAnsi="Arabic Typesetting" w:cs="Arabic Typesetting"/>
                <w:color w:val="000000"/>
                <w:sz w:val="36"/>
                <w:szCs w:val="36"/>
                <w:rtl/>
              </w:rPr>
            </w:pPr>
            <w:r w:rsidRPr="00EF53B7">
              <w:rPr>
                <w:rFonts w:ascii="Arabic Typesetting" w:hAnsi="Arabic Typesetting" w:cs="Arabic Typesetting"/>
                <w:color w:val="000000"/>
                <w:sz w:val="36"/>
                <w:szCs w:val="36"/>
                <w:rtl/>
                <w:lang w:bidi="ar-EG"/>
              </w:rPr>
              <w:t xml:space="preserve">لا </w:t>
            </w:r>
            <w:r>
              <w:rPr>
                <w:rFonts w:ascii="Arabic Typesetting" w:hAnsi="Arabic Typesetting" w:cs="Arabic Typesetting" w:hint="cs"/>
                <w:color w:val="000000"/>
                <w:sz w:val="36"/>
                <w:szCs w:val="36"/>
                <w:rtl/>
                <w:lang w:bidi="ar-EG"/>
              </w:rPr>
              <w:t>يوجد</w:t>
            </w:r>
            <w:r w:rsidRPr="00EF53B7">
              <w:rPr>
                <w:rFonts w:ascii="Arabic Typesetting" w:hAnsi="Arabic Typesetting" w:cs="Arabic Typesetting"/>
                <w:color w:val="000000"/>
                <w:sz w:val="36"/>
                <w:szCs w:val="36"/>
                <w:rtl/>
                <w:lang w:bidi="ar-EG"/>
              </w:rPr>
              <w:t>.</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مسائل تقتضي دعما/اهتماما فوريا</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sidRPr="00EF53B7">
              <w:rPr>
                <w:rFonts w:ascii="Arabic Typesetting" w:hAnsi="Arabic Typesetting" w:cs="Arabic Typesetting"/>
                <w:color w:val="000000"/>
                <w:sz w:val="36"/>
                <w:szCs w:val="36"/>
                <w:rtl/>
              </w:rPr>
              <w:t xml:space="preserve">لا </w:t>
            </w:r>
            <w:r>
              <w:rPr>
                <w:rFonts w:ascii="Arabic Typesetting" w:hAnsi="Arabic Typesetting" w:cs="Arabic Typesetting" w:hint="cs"/>
                <w:color w:val="000000"/>
                <w:sz w:val="36"/>
                <w:szCs w:val="36"/>
                <w:rtl/>
              </w:rPr>
              <w:t>يوجد</w:t>
            </w:r>
            <w:r w:rsidRPr="00EF53B7">
              <w:rPr>
                <w:rFonts w:ascii="Arabic Typesetting" w:hAnsi="Arabic Typesetting" w:cs="Arabic Typesetting"/>
                <w:color w:val="000000"/>
                <w:sz w:val="36"/>
                <w:szCs w:val="36"/>
                <w:rtl/>
              </w:rPr>
              <w:t>.</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المضي قدما</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ستناقش</w:t>
            </w:r>
            <w:r w:rsidRPr="00EF53B7">
              <w:rPr>
                <w:rFonts w:ascii="Arabic Typesetting" w:hAnsi="Arabic Typesetting" w:cs="Arabic Typesetting"/>
                <w:color w:val="000000"/>
                <w:sz w:val="36"/>
                <w:szCs w:val="36"/>
                <w:rtl/>
              </w:rPr>
              <w:t xml:space="preserve"> الدراسة </w:t>
            </w:r>
            <w:r>
              <w:rPr>
                <w:rFonts w:ascii="Arabic Typesetting" w:hAnsi="Arabic Typesetting" w:cs="Arabic Typesetting" w:hint="cs"/>
                <w:color w:val="000000"/>
                <w:sz w:val="36"/>
                <w:szCs w:val="36"/>
                <w:rtl/>
              </w:rPr>
              <w:t>خلال الدورة الثانية عشرة للجنة.</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الجدول الزمني للتنفيذ</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تأخر وضع الدراسة في صيغتها النهائية لخمسة أشهر بسبب طول فترة التحضير التي احتاجها المؤلفون نظرا لتعقيد الموضوع.</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معدل تنفيذ المشروع</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sidRPr="00EF53B7">
              <w:rPr>
                <w:rFonts w:ascii="Arabic Typesetting" w:hAnsi="Arabic Typesetting" w:cs="Arabic Typesetting"/>
                <w:color w:val="000000"/>
                <w:sz w:val="36"/>
                <w:szCs w:val="36"/>
                <w:rtl/>
              </w:rPr>
              <w:t xml:space="preserve">معدل استخدام الميزانية كما في نهاية أغسطس </w:t>
            </w:r>
            <w:r>
              <w:rPr>
                <w:rFonts w:ascii="Arabic Typesetting" w:hAnsi="Arabic Typesetting" w:cs="Arabic Typesetting" w:hint="cs"/>
                <w:color w:val="000000"/>
                <w:sz w:val="36"/>
                <w:szCs w:val="36"/>
                <w:rtl/>
              </w:rPr>
              <w:t>2013</w:t>
            </w:r>
            <w:r w:rsidRPr="00EF53B7">
              <w:rPr>
                <w:rFonts w:ascii="Arabic Typesetting" w:hAnsi="Arabic Typesetting" w:cs="Arabic Typesetting"/>
                <w:color w:val="000000"/>
                <w:sz w:val="36"/>
                <w:szCs w:val="36"/>
                <w:rtl/>
              </w:rPr>
              <w:t>: صفر%.</w:t>
            </w:r>
          </w:p>
        </w:tc>
      </w:tr>
      <w:tr w:rsidR="00B51544" w:rsidRPr="00EF53B7" w:rsidTr="001F5EE1">
        <w:trPr>
          <w:jc w:val="center"/>
        </w:trPr>
        <w:tc>
          <w:tcPr>
            <w:tcW w:w="1944"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التقارير السابقة</w:t>
            </w:r>
          </w:p>
        </w:tc>
        <w:tc>
          <w:tcPr>
            <w:tcW w:w="6912"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قدم التقرير المرحلي الأول إلى اللجنة، في المرفق العاشر للوثيقة </w:t>
            </w:r>
            <w:r w:rsidRPr="004D7696">
              <w:rPr>
                <w:rFonts w:ascii="Arabic Typesetting" w:hAnsi="Arabic Typesetting" w:cs="Arabic Typesetting"/>
                <w:color w:val="000000"/>
                <w:sz w:val="36"/>
                <w:szCs w:val="36"/>
              </w:rPr>
              <w:t>CDIP/10/2</w:t>
            </w:r>
            <w:r>
              <w:rPr>
                <w:rFonts w:ascii="Arabic Typesetting" w:hAnsi="Arabic Typesetting" w:cs="Arabic Typesetting" w:hint="cs"/>
                <w:color w:val="000000"/>
                <w:sz w:val="36"/>
                <w:szCs w:val="36"/>
                <w:rtl/>
              </w:rPr>
              <w:t xml:space="preserve"> في دورتها العاشرة المعقودة في نوفمبر 2012.</w:t>
            </w:r>
          </w:p>
        </w:tc>
      </w:tr>
    </w:tbl>
    <w:p w:rsidR="00B51544" w:rsidRDefault="00B51544" w:rsidP="00B51544">
      <w:pPr>
        <w:pStyle w:val="NormalParaAR"/>
        <w:rPr>
          <w:rtl/>
        </w:rPr>
      </w:pPr>
    </w:p>
    <w:p w:rsidR="00B51544" w:rsidRDefault="00B51544" w:rsidP="00B51544">
      <w:pPr>
        <w:rPr>
          <w:rFonts w:ascii="Arabic Typesetting" w:hAnsi="Arabic Typesetting" w:cs="Arabic Typesetting"/>
          <w:sz w:val="36"/>
          <w:szCs w:val="36"/>
          <w:rtl/>
        </w:rPr>
      </w:pPr>
      <w:r>
        <w:rPr>
          <w:rtl/>
        </w:rPr>
        <w:br w:type="page"/>
      </w:r>
    </w:p>
    <w:p w:rsidR="00B51544" w:rsidRPr="00186614" w:rsidRDefault="00B51544" w:rsidP="00D52C3A">
      <w:pPr>
        <w:bidi/>
        <w:spacing w:after="240" w:line="360" w:lineRule="exact"/>
        <w:ind w:left="424"/>
        <w:rPr>
          <w:rFonts w:ascii="Arabic Typesetting" w:hAnsi="Arabic Typesetting" w:cs="Arabic Typesetting"/>
          <w:color w:val="000000"/>
          <w:sz w:val="40"/>
          <w:szCs w:val="40"/>
        </w:rPr>
      </w:pPr>
      <w:r w:rsidRPr="00186614">
        <w:rPr>
          <w:rFonts w:ascii="Arabic Typesetting" w:hAnsi="Arabic Typesetting" w:cs="Arabic Typesetting"/>
          <w:color w:val="000000"/>
          <w:sz w:val="40"/>
          <w:szCs w:val="40"/>
          <w:rtl/>
        </w:rPr>
        <w:lastRenderedPageBreak/>
        <w:t>التقييم الذاتي للمشروع</w:t>
      </w:r>
    </w:p>
    <w:p w:rsidR="00B51544" w:rsidRPr="00186614" w:rsidRDefault="00B51544" w:rsidP="00D52C3A">
      <w:pPr>
        <w:bidi/>
        <w:spacing w:after="240" w:line="360" w:lineRule="exact"/>
        <w:ind w:left="424"/>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592"/>
        <w:gridCol w:w="1739"/>
      </w:tblGrid>
      <w:tr w:rsidR="00B51544" w:rsidRPr="00EF53B7" w:rsidTr="001F5EE1">
        <w:trPr>
          <w:jc w:val="center"/>
        </w:trPr>
        <w:tc>
          <w:tcPr>
            <w:tcW w:w="1771" w:type="dxa"/>
          </w:tcPr>
          <w:p w:rsidR="00B51544" w:rsidRPr="00EF53B7" w:rsidRDefault="00B51544" w:rsidP="00D52C3A">
            <w:pPr>
              <w:tabs>
                <w:tab w:val="left" w:pos="1069"/>
              </w:tabs>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w:t>
            </w:r>
          </w:p>
        </w:tc>
        <w:tc>
          <w:tcPr>
            <w:tcW w:w="1771"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w:t>
            </w:r>
          </w:p>
        </w:tc>
        <w:tc>
          <w:tcPr>
            <w:tcW w:w="1771"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w:t>
            </w:r>
          </w:p>
        </w:tc>
        <w:tc>
          <w:tcPr>
            <w:tcW w:w="1592" w:type="dxa"/>
          </w:tcPr>
          <w:p w:rsidR="00B51544" w:rsidRPr="00EF53B7" w:rsidRDefault="00B51544" w:rsidP="00B51544">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739"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B51544" w:rsidRPr="00EF53B7" w:rsidTr="001F5EE1">
        <w:trPr>
          <w:jc w:val="center"/>
        </w:trPr>
        <w:tc>
          <w:tcPr>
            <w:tcW w:w="1771"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تم التنفيذ بالكامل</w:t>
            </w:r>
          </w:p>
        </w:tc>
        <w:tc>
          <w:tcPr>
            <w:tcW w:w="1771"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تقدم قوي</w:t>
            </w:r>
          </w:p>
        </w:tc>
        <w:tc>
          <w:tcPr>
            <w:tcW w:w="1771"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بعض التقدم</w:t>
            </w:r>
          </w:p>
        </w:tc>
        <w:tc>
          <w:tcPr>
            <w:tcW w:w="1592"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لا يوجد تقدم</w:t>
            </w:r>
          </w:p>
        </w:tc>
        <w:tc>
          <w:tcPr>
            <w:tcW w:w="1739"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EF53B7">
              <w:rPr>
                <w:rFonts w:ascii="Arabic Typesetting" w:hAnsi="Arabic Typesetting" w:cs="Arabic Typesetting"/>
                <w:color w:val="000000"/>
                <w:sz w:val="36"/>
                <w:szCs w:val="36"/>
                <w:rtl/>
                <w:lang w:bidi="ar-EG"/>
              </w:rPr>
              <w:t>توقف</w:t>
            </w:r>
          </w:p>
        </w:tc>
      </w:tr>
    </w:tbl>
    <w:p w:rsidR="00B51544" w:rsidRPr="005953C0" w:rsidRDefault="00B51544" w:rsidP="00B51544">
      <w:pPr>
        <w:bidi/>
        <w:rPr>
          <w:color w:val="000000"/>
          <w:sz w:val="28"/>
          <w:szCs w:val="28"/>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268"/>
        <w:gridCol w:w="3095"/>
        <w:gridCol w:w="770"/>
      </w:tblGrid>
      <w:tr w:rsidR="00B51544" w:rsidRPr="00EF53B7" w:rsidTr="001F5EE1">
        <w:trPr>
          <w:tblHeader/>
          <w:jc w:val="center"/>
        </w:trPr>
        <w:tc>
          <w:tcPr>
            <w:tcW w:w="2511" w:type="dxa"/>
          </w:tcPr>
          <w:p w:rsidR="00B51544" w:rsidRPr="00EF53B7" w:rsidRDefault="00B51544" w:rsidP="00B51544">
            <w:pPr>
              <w:bidi/>
              <w:spacing w:after="180" w:line="300" w:lineRule="exact"/>
              <w:rPr>
                <w:rFonts w:ascii="Arabic Typesetting" w:hAnsi="Arabic Typesetting" w:cs="Arabic Typesetting"/>
                <w:b/>
                <w:bCs/>
                <w:color w:val="000000"/>
                <w:sz w:val="36"/>
                <w:szCs w:val="36"/>
                <w:rtl/>
              </w:rPr>
            </w:pPr>
            <w:proofErr w:type="spellStart"/>
            <w:r w:rsidRPr="00EF53B7">
              <w:rPr>
                <w:rFonts w:ascii="Arabic Typesetting" w:hAnsi="Arabic Typesetting" w:cs="Arabic Typesetting"/>
                <w:color w:val="000000"/>
                <w:sz w:val="36"/>
                <w:szCs w:val="36"/>
                <w:u w:val="single"/>
                <w:rtl/>
                <w:lang w:bidi="ar-EG"/>
              </w:rPr>
              <w:t>نتائ</w:t>
            </w:r>
            <w:proofErr w:type="spellEnd"/>
            <w:r w:rsidRPr="00EF53B7">
              <w:rPr>
                <w:rFonts w:ascii="Arabic Typesetting" w:hAnsi="Arabic Typesetting" w:cs="Arabic Typesetting"/>
                <w:color w:val="000000"/>
                <w:sz w:val="36"/>
                <w:szCs w:val="36"/>
                <w:u w:val="single"/>
                <w:rtl/>
              </w:rPr>
              <w:t>ج المشروع</w:t>
            </w:r>
            <w:r w:rsidRPr="00EF53B7">
              <w:rPr>
                <w:rStyle w:val="FootnoteReference"/>
                <w:color w:val="000000"/>
                <w:sz w:val="36"/>
                <w:szCs w:val="36"/>
                <w:rtl/>
              </w:rPr>
              <w:footnoteReference w:id="7"/>
            </w:r>
          </w:p>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(النتيجة المتوقعة)</w:t>
            </w:r>
          </w:p>
        </w:tc>
        <w:tc>
          <w:tcPr>
            <w:tcW w:w="2268"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مؤشرات التنفيذ الناجح</w:t>
            </w:r>
          </w:p>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(مؤشرات النتائج)</w:t>
            </w:r>
          </w:p>
        </w:tc>
        <w:tc>
          <w:tcPr>
            <w:tcW w:w="3095" w:type="dxa"/>
          </w:tcPr>
          <w:p w:rsidR="00B51544" w:rsidRPr="00EF53B7" w:rsidRDefault="00B51544" w:rsidP="00B51544">
            <w:pPr>
              <w:bidi/>
              <w:spacing w:after="180" w:line="300" w:lineRule="exact"/>
              <w:rPr>
                <w:rFonts w:ascii="Arabic Typesetting" w:hAnsi="Arabic Typesetting" w:cs="Arabic Typesetting"/>
                <w:color w:val="000000"/>
                <w:sz w:val="36"/>
                <w:szCs w:val="36"/>
                <w:u w:val="single"/>
                <w:rtl/>
              </w:rPr>
            </w:pPr>
            <w:r w:rsidRPr="00EF53B7">
              <w:rPr>
                <w:rFonts w:ascii="Arabic Typesetting" w:hAnsi="Arabic Typesetting" w:cs="Arabic Typesetting"/>
                <w:color w:val="000000"/>
                <w:sz w:val="36"/>
                <w:szCs w:val="36"/>
                <w:u w:val="single"/>
                <w:rtl/>
              </w:rPr>
              <w:t>بيانات الأداء</w:t>
            </w:r>
          </w:p>
          <w:p w:rsidR="00B51544" w:rsidRPr="00EF53B7" w:rsidRDefault="00B51544" w:rsidP="00B51544">
            <w:pPr>
              <w:bidi/>
              <w:spacing w:after="180" w:line="300" w:lineRule="exact"/>
              <w:rPr>
                <w:rFonts w:ascii="Arabic Typesetting" w:hAnsi="Arabic Typesetting" w:cs="Arabic Typesetting"/>
                <w:sz w:val="36"/>
                <w:szCs w:val="36"/>
                <w:u w:val="single"/>
                <w:rtl/>
              </w:rPr>
            </w:pPr>
          </w:p>
        </w:tc>
        <w:tc>
          <w:tcPr>
            <w:tcW w:w="770" w:type="dxa"/>
          </w:tcPr>
          <w:p w:rsidR="00B51544" w:rsidRPr="00EF53B7" w:rsidRDefault="00B51544" w:rsidP="00B51544">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B51544" w:rsidRPr="00EF53B7" w:rsidTr="001F5EE1">
        <w:trPr>
          <w:jc w:val="center"/>
        </w:trPr>
        <w:tc>
          <w:tcPr>
            <w:tcW w:w="2511" w:type="dxa"/>
          </w:tcPr>
          <w:p w:rsidR="00B51544" w:rsidRPr="00EF53B7" w:rsidRDefault="00B51544" w:rsidP="00B51544">
            <w:pPr>
              <w:bidi/>
              <w:spacing w:after="180" w:line="300" w:lineRule="exact"/>
              <w:rPr>
                <w:rFonts w:ascii="Arabic Typesetting" w:hAnsi="Arabic Typesetting" w:cs="Arabic Typesetting"/>
                <w:color w:val="000000"/>
                <w:sz w:val="36"/>
                <w:szCs w:val="36"/>
                <w:rtl/>
                <w:lang w:bidi="ar-EG"/>
              </w:rPr>
            </w:pPr>
            <w:r w:rsidRPr="00EF53B7">
              <w:rPr>
                <w:rFonts w:ascii="Arabic Typesetting" w:hAnsi="Arabic Typesetting" w:cs="Arabic Typesetting"/>
                <w:color w:val="000000"/>
                <w:sz w:val="36"/>
                <w:szCs w:val="36"/>
                <w:rtl/>
                <w:lang w:bidi="ar-EG"/>
              </w:rPr>
              <w:t xml:space="preserve">دراسة على المستوى </w:t>
            </w:r>
            <w:r>
              <w:rPr>
                <w:rFonts w:ascii="Arabic Typesetting" w:hAnsi="Arabic Typesetting" w:cs="Arabic Typesetting" w:hint="cs"/>
                <w:color w:val="000000"/>
                <w:sz w:val="36"/>
                <w:szCs w:val="36"/>
                <w:rtl/>
                <w:lang w:bidi="ar-EG"/>
              </w:rPr>
              <w:t>الدقيق</w:t>
            </w:r>
            <w:r w:rsidRPr="00EF53B7">
              <w:rPr>
                <w:rFonts w:ascii="Arabic Typesetting" w:hAnsi="Arabic Typesetting" w:cs="Arabic Typesetting"/>
                <w:color w:val="000000"/>
                <w:sz w:val="36"/>
                <w:szCs w:val="36"/>
                <w:rtl/>
                <w:lang w:bidi="ar-EG"/>
              </w:rPr>
              <w:t xml:space="preserve"> بشأن البراءات والملك العام.</w:t>
            </w:r>
          </w:p>
        </w:tc>
        <w:tc>
          <w:tcPr>
            <w:tcW w:w="2268"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sidRPr="00EF53B7">
              <w:rPr>
                <w:rFonts w:ascii="Arabic Typesetting" w:hAnsi="Arabic Typesetting" w:cs="Arabic Typesetting"/>
                <w:color w:val="000000"/>
                <w:sz w:val="36"/>
                <w:szCs w:val="36"/>
                <w:rtl/>
              </w:rPr>
              <w:t>الانتهاء من الدراسة في إطار الجدول الزمني المحدد، وامتثالا بنطاق الاختصاص (</w:t>
            </w:r>
            <w:r w:rsidRPr="00EF53B7">
              <w:rPr>
                <w:rFonts w:ascii="Arabic Typesetting" w:hAnsi="Arabic Typesetting" w:cs="Arabic Typesetting"/>
                <w:color w:val="000000"/>
                <w:sz w:val="36"/>
                <w:szCs w:val="36"/>
              </w:rPr>
              <w:t>TORs</w:t>
            </w:r>
            <w:r w:rsidRPr="00EF53B7">
              <w:rPr>
                <w:rFonts w:ascii="Arabic Typesetting" w:hAnsi="Arabic Typesetting" w:cs="Arabic Typesetting"/>
                <w:color w:val="000000"/>
                <w:sz w:val="36"/>
                <w:szCs w:val="36"/>
                <w:rtl/>
              </w:rPr>
              <w:t>) لعرضه على اللجنة</w:t>
            </w:r>
            <w:r w:rsidRPr="00EF53B7">
              <w:rPr>
                <w:rFonts w:ascii="Arabic Typesetting" w:hAnsi="Arabic Typesetting" w:cs="Arabic Typesetting"/>
                <w:color w:val="000000"/>
                <w:sz w:val="36"/>
                <w:szCs w:val="36"/>
                <w:rtl/>
                <w:lang w:bidi="ar-EG"/>
              </w:rPr>
              <w:t xml:space="preserve">؛ </w:t>
            </w:r>
          </w:p>
          <w:p w:rsidR="00B51544" w:rsidRPr="00EF53B7" w:rsidRDefault="00B51544" w:rsidP="00B51544">
            <w:pPr>
              <w:bidi/>
              <w:spacing w:after="180" w:line="300" w:lineRule="exact"/>
              <w:rPr>
                <w:rFonts w:ascii="Arabic Typesetting" w:hAnsi="Arabic Typesetting" w:cs="Arabic Typesetting"/>
                <w:color w:val="000000"/>
                <w:sz w:val="36"/>
                <w:szCs w:val="36"/>
                <w:rtl/>
              </w:rPr>
            </w:pPr>
            <w:r w:rsidRPr="00EF53B7">
              <w:rPr>
                <w:rFonts w:ascii="Arabic Typesetting" w:hAnsi="Arabic Typesetting" w:cs="Arabic Typesetting"/>
                <w:color w:val="000000"/>
                <w:sz w:val="36"/>
                <w:szCs w:val="36"/>
                <w:rtl/>
              </w:rPr>
              <w:t>وتلقي انطباعات وتعليقات الدول الأعضاء بشأن الدراسة عند تقديمها إليها.</w:t>
            </w:r>
          </w:p>
        </w:tc>
        <w:tc>
          <w:tcPr>
            <w:tcW w:w="3095" w:type="dxa"/>
          </w:tcPr>
          <w:p w:rsidR="00B51544" w:rsidRPr="00EF53B7" w:rsidRDefault="00B51544" w:rsidP="00B51544">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قدمت الدراسة إلى اللجنة في دورتها الثانية عشرة (المرجع) للحصول على انطباعات الدول الأعضاء.</w:t>
            </w:r>
          </w:p>
        </w:tc>
        <w:tc>
          <w:tcPr>
            <w:tcW w:w="770" w:type="dxa"/>
          </w:tcPr>
          <w:p w:rsidR="00B51544" w:rsidRPr="00EF53B7" w:rsidRDefault="00B51544" w:rsidP="00B51544">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bl>
    <w:p w:rsidR="00B51544" w:rsidRDefault="00B51544" w:rsidP="00B51544">
      <w:pPr>
        <w:bidi/>
        <w:rPr>
          <w:sz w:val="28"/>
          <w:szCs w:val="28"/>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68"/>
        <w:gridCol w:w="3095"/>
        <w:gridCol w:w="770"/>
      </w:tblGrid>
      <w:tr w:rsidR="00B51544" w:rsidRPr="00DF0EA4" w:rsidTr="001F5EE1">
        <w:trPr>
          <w:tblHeader/>
          <w:jc w:val="center"/>
        </w:trPr>
        <w:tc>
          <w:tcPr>
            <w:tcW w:w="2511" w:type="dxa"/>
          </w:tcPr>
          <w:p w:rsidR="00B51544" w:rsidRPr="00DF0EA4" w:rsidRDefault="001F5EE1" w:rsidP="00B51544">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t>هدف/</w:t>
            </w:r>
            <w:r w:rsidR="00B51544" w:rsidRPr="00DF0EA4">
              <w:rPr>
                <w:rFonts w:ascii="Arabic Typesetting" w:hAnsi="Arabic Typesetting" w:cs="Arabic Typesetting"/>
                <w:color w:val="000000"/>
                <w:sz w:val="36"/>
                <w:szCs w:val="36"/>
                <w:u w:val="single"/>
                <w:rtl/>
                <w:lang w:bidi="ar-EG"/>
              </w:rPr>
              <w:t>أهداف المشروع</w:t>
            </w:r>
          </w:p>
        </w:tc>
        <w:tc>
          <w:tcPr>
            <w:tcW w:w="2268" w:type="dxa"/>
          </w:tcPr>
          <w:p w:rsidR="00B51544" w:rsidRPr="00DF0EA4" w:rsidRDefault="001F5EE1" w:rsidP="00B51544">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00B51544" w:rsidRPr="00DF0EA4">
              <w:rPr>
                <w:rFonts w:ascii="Arabic Typesetting" w:hAnsi="Arabic Typesetting" w:cs="Arabic Typesetting"/>
                <w:color w:val="000000"/>
                <w:sz w:val="36"/>
                <w:szCs w:val="36"/>
                <w:u w:val="single"/>
                <w:rtl/>
              </w:rPr>
              <w:t>أهداف المشروع</w:t>
            </w:r>
          </w:p>
          <w:p w:rsidR="00B51544" w:rsidRPr="00DF0EA4" w:rsidRDefault="00B51544" w:rsidP="00B51544">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(مؤشرات النتائج)</w:t>
            </w:r>
          </w:p>
        </w:tc>
        <w:tc>
          <w:tcPr>
            <w:tcW w:w="3095" w:type="dxa"/>
          </w:tcPr>
          <w:p w:rsidR="00B51544" w:rsidRPr="00DF0EA4" w:rsidRDefault="00B51544" w:rsidP="00B51544">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بيانات الأداء</w:t>
            </w:r>
          </w:p>
        </w:tc>
        <w:tc>
          <w:tcPr>
            <w:tcW w:w="770" w:type="dxa"/>
          </w:tcPr>
          <w:p w:rsidR="00B51544" w:rsidRPr="00DF0EA4" w:rsidRDefault="00B51544" w:rsidP="00B51544">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B51544" w:rsidRPr="00DF0EA4" w:rsidTr="001F5EE1">
        <w:trPr>
          <w:jc w:val="center"/>
        </w:trPr>
        <w:tc>
          <w:tcPr>
            <w:tcW w:w="2511" w:type="dxa"/>
          </w:tcPr>
          <w:p w:rsidR="00B51544" w:rsidRPr="00DF0EA4" w:rsidRDefault="00B51544" w:rsidP="00B51544">
            <w:pPr>
              <w:bidi/>
              <w:spacing w:after="180" w:line="300" w:lineRule="exact"/>
              <w:rPr>
                <w:rFonts w:ascii="Arabic Typesetting" w:hAnsi="Arabic Typesetting" w:cs="Arabic Typesetting"/>
                <w:color w:val="000000"/>
                <w:sz w:val="36"/>
                <w:szCs w:val="36"/>
                <w:rtl/>
              </w:rPr>
            </w:pPr>
            <w:r w:rsidRPr="00DF0EA4">
              <w:rPr>
                <w:rFonts w:ascii="Arabic Typesetting" w:hAnsi="Arabic Typesetting" w:cs="Arabic Typesetting"/>
                <w:color w:val="000000"/>
                <w:sz w:val="36"/>
                <w:szCs w:val="36"/>
                <w:rtl/>
              </w:rPr>
              <w:t xml:space="preserve">فهم معزز لأثر ممارسات بعض المؤسسات في مجال براءات الاختراع على الملك العام، والدور الهام الذي يلعبه ملك عام غني </w:t>
            </w:r>
            <w:r w:rsidRPr="00DF0EA4">
              <w:rPr>
                <w:rFonts w:ascii="Arabic Typesetting" w:hAnsi="Arabic Typesetting" w:cs="Arabic Typesetting"/>
                <w:color w:val="000000"/>
                <w:sz w:val="36"/>
                <w:szCs w:val="36"/>
                <w:rtl/>
                <w:lang w:bidi="ar-EG"/>
              </w:rPr>
              <w:t>وسهل</w:t>
            </w:r>
            <w:r w:rsidRPr="00DF0EA4">
              <w:rPr>
                <w:rFonts w:ascii="Arabic Typesetting" w:hAnsi="Arabic Typesetting" w:cs="Arabic Typesetting"/>
                <w:color w:val="000000"/>
                <w:sz w:val="36"/>
                <w:szCs w:val="36"/>
                <w:rtl/>
              </w:rPr>
              <w:t xml:space="preserve"> الوصول إليه من الجمهور.</w:t>
            </w:r>
          </w:p>
        </w:tc>
        <w:tc>
          <w:tcPr>
            <w:tcW w:w="2268" w:type="dxa"/>
          </w:tcPr>
          <w:p w:rsidR="00B51544" w:rsidRPr="00DF0EA4" w:rsidRDefault="00B51544" w:rsidP="00B51544">
            <w:pPr>
              <w:bidi/>
              <w:spacing w:after="180" w:line="300" w:lineRule="exact"/>
              <w:rPr>
                <w:rFonts w:ascii="Arabic Typesetting" w:hAnsi="Arabic Typesetting" w:cs="Arabic Typesetting"/>
                <w:color w:val="000000"/>
                <w:sz w:val="36"/>
                <w:szCs w:val="36"/>
                <w:rtl/>
              </w:rPr>
            </w:pPr>
            <w:r w:rsidRPr="00DF0EA4">
              <w:rPr>
                <w:rFonts w:ascii="Arabic Typesetting" w:hAnsi="Arabic Typesetting" w:cs="Arabic Typesetting"/>
                <w:sz w:val="36"/>
                <w:szCs w:val="36"/>
                <w:rtl/>
              </w:rPr>
              <w:t xml:space="preserve">انطباعات وردود أفعال الدول الأعضاء </w:t>
            </w:r>
            <w:r w:rsidRPr="00DF0EA4">
              <w:rPr>
                <w:rFonts w:ascii="Arabic Typesetting" w:hAnsi="Arabic Typesetting" w:cs="Arabic Typesetting"/>
                <w:sz w:val="36"/>
                <w:szCs w:val="36"/>
                <w:rtl/>
                <w:lang w:bidi="ar-EG"/>
              </w:rPr>
              <w:t>عن</w:t>
            </w:r>
            <w:r w:rsidRPr="00DF0EA4">
              <w:rPr>
                <w:rFonts w:ascii="Arabic Typesetting" w:hAnsi="Arabic Typesetting" w:cs="Arabic Typesetting"/>
                <w:sz w:val="36"/>
                <w:szCs w:val="36"/>
                <w:rtl/>
              </w:rPr>
              <w:t xml:space="preserve"> مدى استجابة نتائج المشروع للشواغل التي تعاني منها.</w:t>
            </w:r>
          </w:p>
        </w:tc>
        <w:tc>
          <w:tcPr>
            <w:tcW w:w="3095" w:type="dxa"/>
          </w:tcPr>
          <w:p w:rsidR="00B51544" w:rsidRPr="00DF0EA4" w:rsidRDefault="00B51544" w:rsidP="00B51544">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لم تت</w:t>
            </w:r>
            <w:r w:rsidRPr="00DF0EA4">
              <w:rPr>
                <w:rFonts w:ascii="Arabic Typesetting" w:hAnsi="Arabic Typesetting" w:cs="Arabic Typesetting"/>
                <w:color w:val="000000"/>
                <w:sz w:val="36"/>
                <w:szCs w:val="36"/>
                <w:rtl/>
              </w:rPr>
              <w:t>ح بعد</w:t>
            </w:r>
            <w:r w:rsidRPr="00DF0EA4">
              <w:rPr>
                <w:rFonts w:ascii="Arabic Typesetting" w:hAnsi="Arabic Typesetting" w:cs="Arabic Typesetting" w:hint="cs"/>
                <w:color w:val="000000"/>
                <w:sz w:val="36"/>
                <w:szCs w:val="36"/>
                <w:rtl/>
              </w:rPr>
              <w:t>.</w:t>
            </w:r>
          </w:p>
        </w:tc>
        <w:tc>
          <w:tcPr>
            <w:tcW w:w="770" w:type="dxa"/>
          </w:tcPr>
          <w:p w:rsidR="00B51544" w:rsidRPr="00DF0EA4" w:rsidRDefault="00B51544" w:rsidP="00B51544">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تقييم</w:t>
            </w:r>
          </w:p>
        </w:tc>
      </w:tr>
    </w:tbl>
    <w:p w:rsidR="00B51544" w:rsidRPr="004D7696" w:rsidRDefault="00B51544" w:rsidP="00B51544">
      <w:pPr>
        <w:pStyle w:val="NormalParaAR"/>
        <w:rPr>
          <w:rtl/>
        </w:rPr>
      </w:pPr>
    </w:p>
    <w:p w:rsidR="0043682E" w:rsidRDefault="00B51544" w:rsidP="00B51544">
      <w:pPr>
        <w:pStyle w:val="EndofDocumentAR"/>
        <w:rPr>
          <w:rtl/>
        </w:rPr>
        <w:sectPr w:rsidR="0043682E" w:rsidSect="00DE0FF7">
          <w:headerReference w:type="default" r:id="rId42"/>
          <w:headerReference w:type="first" r:id="rId43"/>
          <w:footerReference w:type="first" r:id="rId44"/>
          <w:pgSz w:w="11907" w:h="16840" w:code="9"/>
          <w:pgMar w:top="1418" w:right="1134" w:bottom="567" w:left="1418" w:header="510" w:footer="1021" w:gutter="0"/>
          <w:pgNumType w:start="1"/>
          <w:cols w:space="720"/>
          <w:titlePg/>
          <w:docGrid w:linePitch="299"/>
        </w:sectPr>
      </w:pPr>
      <w:r>
        <w:rPr>
          <w:rFonts w:hint="cs"/>
          <w:rtl/>
        </w:rPr>
        <w:t>[يلي ذلك المرفق التاسع]</w:t>
      </w: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4"/>
      </w:tblGrid>
      <w:tr w:rsidR="00915747" w:rsidTr="00D85CF9">
        <w:trPr>
          <w:jc w:val="center"/>
        </w:trPr>
        <w:tc>
          <w:tcPr>
            <w:tcW w:w="9358" w:type="dxa"/>
            <w:gridSpan w:val="2"/>
            <w:tcBorders>
              <w:top w:val="single" w:sz="4" w:space="0" w:color="auto"/>
              <w:left w:val="single" w:sz="4" w:space="0" w:color="auto"/>
              <w:bottom w:val="single" w:sz="4" w:space="0" w:color="auto"/>
              <w:right w:val="single" w:sz="4" w:space="0" w:color="auto"/>
            </w:tcBorders>
          </w:tcPr>
          <w:p w:rsidR="00915747" w:rsidRDefault="00915747" w:rsidP="00D85CF9">
            <w:pPr>
              <w:bidi/>
              <w:spacing w:after="180" w:line="300" w:lineRule="exact"/>
              <w:rPr>
                <w:rFonts w:ascii="Arabic Typesetting" w:hAnsi="Arabic Typesetting" w:cs="Arabic Typesetting"/>
                <w:color w:val="000000"/>
                <w:sz w:val="40"/>
                <w:szCs w:val="40"/>
                <w:lang w:val="fr-CH" w:bidi="ar-EG"/>
              </w:rPr>
            </w:pPr>
            <w:r w:rsidRPr="00DF0EA4">
              <w:rPr>
                <w:rFonts w:ascii="Arabic Typesetting" w:hAnsi="Arabic Typesetting" w:cs="Arabic Typesetting"/>
                <w:color w:val="000000"/>
                <w:sz w:val="40"/>
                <w:szCs w:val="40"/>
                <w:rtl/>
              </w:rPr>
              <w:lastRenderedPageBreak/>
              <w:t>ملخص المشروع</w:t>
            </w:r>
          </w:p>
        </w:tc>
      </w:tr>
      <w:tr w:rsidR="00915747"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رمز المشروع</w:t>
            </w: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iCs/>
                <w:sz w:val="36"/>
                <w:szCs w:val="36"/>
                <w:rtl/>
              </w:rPr>
            </w:pPr>
            <w:r w:rsidRPr="00DF0EA4">
              <w:rPr>
                <w:rFonts w:ascii="Arabic Typesetting" w:hAnsi="Arabic Typesetting" w:cs="Arabic Typesetting"/>
                <w:iCs/>
                <w:sz w:val="36"/>
                <w:szCs w:val="36"/>
              </w:rPr>
              <w:t>DA_1_10_11_13_19_25_32_01</w:t>
            </w:r>
          </w:p>
        </w:tc>
      </w:tr>
      <w:tr w:rsidR="00915747"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العنوان</w:t>
            </w: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sz w:val="36"/>
                <w:szCs w:val="36"/>
                <w:lang w:val="fr-CH"/>
              </w:rPr>
            </w:pPr>
            <w:r>
              <w:rPr>
                <w:rFonts w:ascii="Arabic Typesetting" w:hAnsi="Arabic Typesetting" w:cs="Arabic Typesetting"/>
                <w:sz w:val="36"/>
                <w:szCs w:val="36"/>
                <w:rtl/>
              </w:rPr>
              <w:t xml:space="preserve">مشروع بشأن </w:t>
            </w:r>
            <w:r w:rsidRPr="00DF0EA4">
              <w:rPr>
                <w:rFonts w:ascii="Arabic Typesetting" w:hAnsi="Arabic Typesetting" w:cs="Arabic Typesetting"/>
                <w:sz w:val="36"/>
                <w:szCs w:val="36"/>
                <w:rtl/>
              </w:rPr>
              <w:t>تعزيز التعاون حول الملكية الفكرية والتنمية فيما بين بلدان الجنوب من البلدان النامية والبلدان الأقل نموا.</w:t>
            </w:r>
          </w:p>
        </w:tc>
      </w:tr>
      <w:tr w:rsidR="00915747"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Pr>
            </w:pPr>
            <w:r w:rsidRPr="00DF0EA4">
              <w:rPr>
                <w:rFonts w:ascii="Arabic Typesetting" w:hAnsi="Arabic Typesetting" w:cs="Arabic Typesetting"/>
                <w:color w:val="000000"/>
                <w:sz w:val="36"/>
                <w:szCs w:val="36"/>
                <w:u w:val="single"/>
                <w:rtl/>
              </w:rPr>
              <w:t>توصية جدول أعمال التنمية</w:t>
            </w: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pStyle w:val="NormalWeb"/>
              <w:bidi/>
              <w:spacing w:before="0" w:beforeAutospacing="0" w:after="180" w:afterAutospacing="0" w:line="300" w:lineRule="exact"/>
              <w:rPr>
                <w:rFonts w:ascii="Arabic Typesetting" w:hAnsi="Arabic Typesetting" w:cs="Arabic Typesetting"/>
                <w:color w:val="000000"/>
                <w:sz w:val="36"/>
                <w:szCs w:val="36"/>
                <w:rtl/>
              </w:rPr>
            </w:pPr>
            <w:r w:rsidRPr="00DF0EA4">
              <w:rPr>
                <w:rFonts w:ascii="Arabic Typesetting" w:hAnsi="Arabic Typesetting" w:cs="Arabic Typesetting"/>
                <w:color w:val="000000"/>
                <w:sz w:val="36"/>
                <w:szCs w:val="36"/>
                <w:rtl/>
              </w:rPr>
              <w:t>1، 10، 11، 13، 19، 25 و32</w:t>
            </w:r>
          </w:p>
          <w:p w:rsidR="00915747" w:rsidRPr="00DF0EA4" w:rsidRDefault="00915747" w:rsidP="00D85CF9">
            <w:pPr>
              <w:bidi/>
              <w:spacing w:after="180" w:line="280" w:lineRule="exact"/>
              <w:rPr>
                <w:rFonts w:ascii="Arabic Typesetting" w:hAnsi="Arabic Typesetting" w:cs="Arabic Typesetting"/>
                <w:w w:val="96"/>
                <w:sz w:val="36"/>
                <w:szCs w:val="36"/>
                <w:rtl/>
              </w:rPr>
            </w:pPr>
            <w:r w:rsidRPr="00DF0EA4">
              <w:rPr>
                <w:rFonts w:ascii="Arabic Typesetting" w:hAnsi="Arabic Typesetting" w:cs="Arabic Typesetting"/>
                <w:i/>
                <w:iCs/>
                <w:w w:val="96"/>
                <w:sz w:val="36"/>
                <w:szCs w:val="36"/>
                <w:rtl/>
              </w:rPr>
              <w:t>التوصية 1</w:t>
            </w:r>
            <w:r w:rsidRPr="00DF0EA4">
              <w:rPr>
                <w:rFonts w:ascii="Arabic Typesetting" w:hAnsi="Arabic Typesetting" w:cs="Arabic Typesetting"/>
                <w:w w:val="96"/>
                <w:sz w:val="36"/>
                <w:szCs w:val="36"/>
                <w:rtl/>
              </w:rPr>
              <w:t>: يجب أن تتميز أنشطة الويبو في مجال المساعدة التقنية بعدة ميزات ومنها أنها موجهة نحو التنمية وقائمة على الطلب وتتميز بالشفافية، وتأخذ بعين الاعتبار الأولويات والاحتياجات الخاصة بالبلدان النامية والبلدان الأقل نموا على وجه الخصوص، فضلا عن اختلاف مستويات التنمية المحققة في الدول الأعضاء، وينبغي إدراج الأنشطة في أطر زمنية لتنفيذ البرامج. وفي هذا الصدد، ينبغي أن يكون تصميم برامج المساعدة التقنية وآليات تسليمها وعمليات تقييمها وفقا لاحتياجات كل بلد.</w:t>
            </w:r>
          </w:p>
          <w:p w:rsidR="00915747" w:rsidRPr="00DF0EA4" w:rsidRDefault="00915747" w:rsidP="00D85CF9">
            <w:pPr>
              <w:bidi/>
              <w:spacing w:after="180" w:line="280" w:lineRule="exact"/>
              <w:rPr>
                <w:rFonts w:ascii="Arabic Typesetting" w:hAnsi="Arabic Typesetting" w:cs="Arabic Typesetting"/>
                <w:sz w:val="36"/>
                <w:szCs w:val="36"/>
                <w:rtl/>
              </w:rPr>
            </w:pPr>
            <w:r w:rsidRPr="00DF0EA4">
              <w:rPr>
                <w:rFonts w:ascii="Arabic Typesetting" w:hAnsi="Arabic Typesetting" w:cs="Arabic Typesetting"/>
                <w:i/>
                <w:iCs/>
                <w:sz w:val="36"/>
                <w:szCs w:val="36"/>
                <w:rtl/>
              </w:rPr>
              <w:t>التوصية 10</w:t>
            </w:r>
            <w:r w:rsidRPr="00DF0EA4">
              <w:rPr>
                <w:rFonts w:ascii="Arabic Typesetting" w:hAnsi="Arabic Typesetting" w:cs="Arabic Typesetting"/>
                <w:sz w:val="36"/>
                <w:szCs w:val="36"/>
                <w:rtl/>
              </w:rPr>
              <w:t>: مساعدة الدول الأعضاء على تطوير القدرات المؤسسية الوطنية في مجال الملكية الفكرية</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وتحسينها من خلال المضي في تطوير البنية التحتية وغيرها من المرافق بهدف جعل مؤسسات</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الملكية الفكرية أكثر فعالية، والنهوض بتوازن عادل بين حماية الملكية الفكرية</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والمصلحة العامة. وينبغي أن تشمل أيضاً هذه المساعدة التقنية المنظمات دون</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الإقليمية والإقليمية التي تتناول الملكية الفكرية</w:t>
            </w:r>
            <w:r w:rsidRPr="00DF0EA4">
              <w:rPr>
                <w:rFonts w:ascii="Arabic Typesetting" w:hAnsi="Arabic Typesetting" w:cs="Arabic Typesetting"/>
                <w:sz w:val="36"/>
                <w:szCs w:val="36"/>
              </w:rPr>
              <w:t>.</w:t>
            </w:r>
          </w:p>
          <w:p w:rsidR="00915747" w:rsidRPr="00DF0EA4" w:rsidRDefault="00915747" w:rsidP="00D85CF9">
            <w:pPr>
              <w:pStyle w:val="NormalWeb"/>
              <w:bidi/>
              <w:spacing w:before="0" w:beforeAutospacing="0" w:after="180" w:afterAutospacing="0" w:line="280" w:lineRule="exact"/>
              <w:rPr>
                <w:rFonts w:ascii="Arabic Typesetting" w:hAnsi="Arabic Typesetting" w:cs="Arabic Typesetting"/>
                <w:sz w:val="36"/>
                <w:szCs w:val="36"/>
                <w:rtl/>
              </w:rPr>
            </w:pPr>
            <w:r w:rsidRPr="00DF0EA4">
              <w:rPr>
                <w:rFonts w:ascii="Arabic Typesetting" w:hAnsi="Arabic Typesetting" w:cs="Arabic Typesetting"/>
                <w:i/>
                <w:iCs/>
                <w:sz w:val="36"/>
                <w:szCs w:val="36"/>
                <w:rtl/>
              </w:rPr>
              <w:t>التوصية 11</w:t>
            </w:r>
            <w:r w:rsidRPr="00DF0EA4">
              <w:rPr>
                <w:rFonts w:ascii="Arabic Typesetting" w:hAnsi="Arabic Typesetting" w:cs="Arabic Typesetting"/>
                <w:sz w:val="36"/>
                <w:szCs w:val="36"/>
                <w:rtl/>
              </w:rPr>
              <w:t>: مساعدة الدول الأعضاء على تعزيز قدراتها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p w:rsidR="00915747" w:rsidRPr="00DF0EA4" w:rsidRDefault="00915747" w:rsidP="00D85CF9">
            <w:pPr>
              <w:pStyle w:val="NormalWeb"/>
              <w:bidi/>
              <w:spacing w:before="0" w:beforeAutospacing="0" w:after="180" w:afterAutospacing="0" w:line="280" w:lineRule="exact"/>
              <w:rPr>
                <w:rFonts w:ascii="Arabic Typesetting" w:hAnsi="Arabic Typesetting" w:cs="Arabic Typesetting"/>
                <w:sz w:val="36"/>
                <w:szCs w:val="36"/>
                <w:rtl/>
              </w:rPr>
            </w:pPr>
            <w:r w:rsidRPr="00DF0EA4">
              <w:rPr>
                <w:rFonts w:ascii="Arabic Typesetting" w:hAnsi="Arabic Typesetting" w:cs="Arabic Typesetting"/>
                <w:i/>
                <w:iCs/>
                <w:sz w:val="36"/>
                <w:szCs w:val="36"/>
                <w:rtl/>
              </w:rPr>
              <w:t>التوصية 13</w:t>
            </w:r>
            <w:r w:rsidRPr="00DF0EA4">
              <w:rPr>
                <w:rFonts w:ascii="Arabic Typesetting" w:hAnsi="Arabic Typesetting" w:cs="Arabic Typesetting"/>
                <w:sz w:val="36"/>
                <w:szCs w:val="36"/>
                <w:rtl/>
              </w:rPr>
              <w:t>: 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تتضمن الأنشطة جداول زمنية لمراحل التنفيذ والانتهاء.</w:t>
            </w:r>
          </w:p>
          <w:p w:rsidR="00915747" w:rsidRPr="00DF0EA4" w:rsidRDefault="00915747" w:rsidP="00D85CF9">
            <w:pPr>
              <w:bidi/>
              <w:spacing w:after="180" w:line="280" w:lineRule="exact"/>
              <w:rPr>
                <w:rFonts w:ascii="Arabic Typesetting" w:hAnsi="Arabic Typesetting" w:cs="Arabic Typesetting"/>
                <w:sz w:val="36"/>
                <w:szCs w:val="36"/>
                <w:rtl/>
              </w:rPr>
            </w:pPr>
            <w:r w:rsidRPr="00DF0EA4">
              <w:rPr>
                <w:rFonts w:ascii="Arabic Typesetting" w:hAnsi="Arabic Typesetting" w:cs="Arabic Typesetting"/>
                <w:i/>
                <w:iCs/>
                <w:sz w:val="36"/>
                <w:szCs w:val="36"/>
                <w:rtl/>
              </w:rPr>
              <w:t>التوصية 19</w:t>
            </w:r>
            <w:r w:rsidRPr="00DF0EA4">
              <w:rPr>
                <w:rFonts w:ascii="Arabic Typesetting" w:hAnsi="Arabic Typesetting" w:cs="Arabic Typesetting"/>
                <w:sz w:val="36"/>
                <w:szCs w:val="36"/>
                <w:rtl/>
              </w:rPr>
              <w:t>: الشروع في مناقشات حول كيفية العمل على زيادة وتسهيل النفاذ إلى المعارف والتكنولوجيا لصالح البلدان النامية والبلدان الأقل نمواً، في إطار اختصاصات الويبو، للنهوض بالنشاط الإبداعي والابتكاري وتعزيز تلك الأنشطة المنجزة في إطار</w:t>
            </w:r>
            <w:r>
              <w:rPr>
                <w:rFonts w:ascii="Arabic Typesetting" w:hAnsi="Arabic Typesetting" w:cs="Arabic Typesetting"/>
                <w:sz w:val="36"/>
                <w:szCs w:val="36"/>
              </w:rPr>
              <w:t> </w:t>
            </w:r>
            <w:r w:rsidRPr="00DF0EA4">
              <w:rPr>
                <w:rFonts w:ascii="Arabic Typesetting" w:hAnsi="Arabic Typesetting" w:cs="Arabic Typesetting"/>
                <w:sz w:val="36"/>
                <w:szCs w:val="36"/>
                <w:rtl/>
              </w:rPr>
              <w:t>الويبو.</w:t>
            </w:r>
          </w:p>
          <w:p w:rsidR="00915747" w:rsidRPr="00DF0EA4" w:rsidRDefault="00915747" w:rsidP="00D85CF9">
            <w:pPr>
              <w:bidi/>
              <w:spacing w:after="180" w:line="280" w:lineRule="exact"/>
              <w:rPr>
                <w:rFonts w:ascii="Arabic Typesetting" w:hAnsi="Arabic Typesetting" w:cs="Arabic Typesetting"/>
                <w:sz w:val="36"/>
                <w:szCs w:val="36"/>
                <w:rtl/>
              </w:rPr>
            </w:pPr>
            <w:r w:rsidRPr="00DF0EA4">
              <w:rPr>
                <w:rFonts w:ascii="Arabic Typesetting" w:hAnsi="Arabic Typesetting" w:cs="Arabic Typesetting"/>
                <w:i/>
                <w:iCs/>
                <w:sz w:val="36"/>
                <w:szCs w:val="36"/>
                <w:rtl/>
              </w:rPr>
              <w:t>التوصية 25</w:t>
            </w:r>
            <w:r w:rsidRPr="00DF0EA4">
              <w:rPr>
                <w:rFonts w:ascii="Arabic Typesetting" w:hAnsi="Arabic Typesetting" w:cs="Arabic Typesetting"/>
                <w:sz w:val="36"/>
                <w:szCs w:val="36"/>
                <w:rtl/>
              </w:rPr>
              <w:t xml:space="preserve">: 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التفهم الكامل لجوانب المرونة والاستفادة من النصوص المختلفة المتعلقة بالمرونة التي </w:t>
            </w:r>
            <w:proofErr w:type="spellStart"/>
            <w:r w:rsidRPr="00DF0EA4">
              <w:rPr>
                <w:rFonts w:ascii="Arabic Typesetting" w:hAnsi="Arabic Typesetting" w:cs="Arabic Typesetting"/>
                <w:sz w:val="36"/>
                <w:szCs w:val="36"/>
                <w:rtl/>
              </w:rPr>
              <w:t>تتيحها</w:t>
            </w:r>
            <w:proofErr w:type="spellEnd"/>
            <w:r w:rsidRPr="00DF0EA4">
              <w:rPr>
                <w:rFonts w:ascii="Arabic Typesetting" w:hAnsi="Arabic Typesetting" w:cs="Arabic Typesetting"/>
                <w:sz w:val="36"/>
                <w:szCs w:val="36"/>
                <w:rtl/>
              </w:rPr>
              <w:t xml:space="preserve"> الاتفاقيات الدولية، حسب الاقتضاء.</w:t>
            </w:r>
          </w:p>
          <w:p w:rsidR="00915747" w:rsidRPr="00DF0EA4" w:rsidRDefault="00915747" w:rsidP="00D85CF9">
            <w:pPr>
              <w:pStyle w:val="NormalWeb"/>
              <w:bidi/>
              <w:spacing w:before="0" w:beforeAutospacing="0" w:after="180" w:afterAutospacing="0" w:line="280" w:lineRule="exact"/>
              <w:rPr>
                <w:rFonts w:ascii="Arabic Typesetting" w:hAnsi="Arabic Typesetting" w:cs="Arabic Typesetting"/>
                <w:sz w:val="36"/>
                <w:szCs w:val="36"/>
                <w:rtl/>
              </w:rPr>
            </w:pPr>
            <w:r w:rsidRPr="00DF0EA4">
              <w:rPr>
                <w:rFonts w:ascii="Arabic Typesetting" w:hAnsi="Arabic Typesetting" w:cs="Arabic Typesetting"/>
                <w:i/>
                <w:iCs/>
                <w:sz w:val="36"/>
                <w:szCs w:val="36"/>
                <w:rtl/>
              </w:rPr>
              <w:t>التوصية 32</w:t>
            </w:r>
            <w:r w:rsidRPr="00DF0EA4">
              <w:rPr>
                <w:rFonts w:ascii="Arabic Typesetting" w:hAnsi="Arabic Typesetting" w:cs="Arabic Typesetting"/>
                <w:sz w:val="36"/>
                <w:szCs w:val="36"/>
                <w:rtl/>
              </w:rPr>
              <w:t>: إتاحة الفرصة في الويبو لتبادل التجارب والمعلومات الوطنية والإقليمية بشأن أوجه الصلة والروابط بين حقوق الملكية الفكرية وسياسات المنافسة.</w:t>
            </w:r>
          </w:p>
        </w:tc>
      </w:tr>
      <w:tr w:rsidR="00915747"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ميزانية المشروع</w:t>
            </w: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rtl/>
              </w:rPr>
            </w:pPr>
            <w:r w:rsidRPr="00DF0EA4">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DF0EA4">
              <w:rPr>
                <w:rFonts w:ascii="Arabic Typesetting" w:hAnsi="Arabic Typesetting" w:cs="Arabic Typesetting"/>
                <w:color w:val="000000"/>
                <w:sz w:val="36"/>
                <w:szCs w:val="36"/>
                <w:rtl/>
              </w:rPr>
              <w:t xml:space="preserve">متعلقة بالموظفين: </w:t>
            </w:r>
            <w:r w:rsidRPr="00DF0EA4">
              <w:rPr>
                <w:rFonts w:ascii="Arabic Typesetting" w:hAnsi="Arabic Typesetting" w:cs="Arabic Typesetting"/>
                <w:color w:val="000000"/>
                <w:sz w:val="36"/>
                <w:szCs w:val="36"/>
                <w:rtl/>
                <w:lang w:bidi="ar-EG"/>
              </w:rPr>
              <w:t>460</w:t>
            </w:r>
            <w:r w:rsidRPr="00DF0EA4">
              <w:rPr>
                <w:rFonts w:ascii="Arabic Typesetting" w:hAnsi="Arabic Typesetting" w:cs="Arabic Typesetting"/>
                <w:color w:val="000000"/>
                <w:sz w:val="36"/>
                <w:szCs w:val="36"/>
                <w:rtl/>
              </w:rPr>
              <w:t xml:space="preserve"> 755 فرنك سويسري.</w:t>
            </w:r>
          </w:p>
          <w:p w:rsidR="00915747" w:rsidRPr="00DF0EA4" w:rsidRDefault="00915747" w:rsidP="00D85CF9">
            <w:pPr>
              <w:bidi/>
              <w:spacing w:after="180" w:line="300" w:lineRule="exact"/>
              <w:rPr>
                <w:rFonts w:ascii="Arabic Typesetting" w:hAnsi="Arabic Typesetting" w:cs="Arabic Typesetting"/>
                <w:color w:val="000000"/>
                <w:sz w:val="36"/>
                <w:szCs w:val="36"/>
                <w:rtl/>
              </w:rPr>
            </w:pPr>
            <w:r w:rsidRPr="00DF0EA4">
              <w:rPr>
                <w:rFonts w:ascii="Arabic Typesetting" w:hAnsi="Arabic Typesetting" w:cs="Arabic Typesetting"/>
                <w:color w:val="000000"/>
                <w:sz w:val="36"/>
                <w:szCs w:val="36"/>
                <w:rtl/>
              </w:rPr>
              <w:t>التكاليف المتعلقة بالموظفين: 000 202 فرنك سويسري.</w:t>
            </w:r>
          </w:p>
        </w:tc>
      </w:tr>
      <w:tr w:rsidR="00915747"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تاريخ بدء المشروع</w:t>
            </w: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w:t>
            </w:r>
            <w:r w:rsidRPr="00DF0EA4">
              <w:rPr>
                <w:rFonts w:ascii="Arabic Typesetting" w:hAnsi="Arabic Typesetting" w:cs="Arabic Typesetting"/>
                <w:color w:val="000000"/>
                <w:sz w:val="36"/>
                <w:szCs w:val="36"/>
                <w:rtl/>
              </w:rPr>
              <w:t xml:space="preserve">بريل 2012. </w:t>
            </w:r>
          </w:p>
        </w:tc>
      </w:tr>
      <w:tr w:rsidR="00915747"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مدة المشروع</w:t>
            </w: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rtl/>
              </w:rPr>
            </w:pPr>
            <w:r w:rsidRPr="00DF0EA4">
              <w:rPr>
                <w:rFonts w:ascii="Arabic Typesetting" w:hAnsi="Arabic Typesetting" w:cs="Arabic Typesetting"/>
                <w:color w:val="000000"/>
                <w:sz w:val="36"/>
                <w:szCs w:val="36"/>
                <w:rtl/>
              </w:rPr>
              <w:t xml:space="preserve">24 </w:t>
            </w:r>
            <w:r>
              <w:rPr>
                <w:rFonts w:ascii="Arabic Typesetting" w:hAnsi="Arabic Typesetting" w:cs="Arabic Typesetting"/>
                <w:color w:val="000000"/>
                <w:sz w:val="36"/>
                <w:szCs w:val="36"/>
                <w:rtl/>
              </w:rPr>
              <w:t>شهراً</w:t>
            </w:r>
            <w:r>
              <w:rPr>
                <w:rFonts w:ascii="Arabic Typesetting" w:hAnsi="Arabic Typesetting" w:cs="Arabic Typesetting" w:hint="cs"/>
                <w:color w:val="000000"/>
                <w:sz w:val="36"/>
                <w:szCs w:val="36"/>
                <w:rtl/>
              </w:rPr>
              <w:t xml:space="preserve"> (المرحلة الأولى)</w:t>
            </w:r>
          </w:p>
        </w:tc>
      </w:tr>
      <w:tr w:rsidR="00915747"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 xml:space="preserve">قطاعات الويبو الرئيسية المعنية وذات الصلة ببرامج </w:t>
            </w:r>
            <w:r w:rsidRPr="00DF0EA4">
              <w:rPr>
                <w:rFonts w:ascii="Arabic Typesetting" w:hAnsi="Arabic Typesetting" w:cs="Arabic Typesetting"/>
                <w:color w:val="000000"/>
                <w:sz w:val="36"/>
                <w:szCs w:val="36"/>
                <w:u w:val="single"/>
                <w:rtl/>
              </w:rPr>
              <w:lastRenderedPageBreak/>
              <w:t>الويبو</w:t>
            </w:r>
          </w:p>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lastRenderedPageBreak/>
              <w:t xml:space="preserve">القطاع الرئيسي: </w:t>
            </w:r>
            <w:r w:rsidRPr="00DF0EA4">
              <w:rPr>
                <w:rFonts w:ascii="Arabic Typesetting" w:hAnsi="Arabic Typesetting" w:cs="Arabic Typesetting"/>
                <w:color w:val="000000"/>
                <w:sz w:val="36"/>
                <w:szCs w:val="36"/>
                <w:rtl/>
              </w:rPr>
              <w:t>قطاع التنمية (البرنامج 9)</w:t>
            </w:r>
          </w:p>
          <w:p w:rsidR="00915747" w:rsidRPr="00DF0EA4" w:rsidRDefault="00915747" w:rsidP="00D85CF9">
            <w:pPr>
              <w:bidi/>
              <w:spacing w:after="180" w:line="300" w:lineRule="exact"/>
              <w:rPr>
                <w:rFonts w:ascii="Arabic Typesetting" w:hAnsi="Arabic Typesetting" w:cs="Arabic Typesetting"/>
                <w:color w:val="000000"/>
                <w:sz w:val="36"/>
                <w:szCs w:val="36"/>
                <w:rtl/>
              </w:rPr>
            </w:pPr>
            <w:r w:rsidRPr="00DF0EA4">
              <w:rPr>
                <w:rFonts w:ascii="Arabic Typesetting" w:hAnsi="Arabic Typesetting" w:cs="Arabic Typesetting"/>
                <w:color w:val="000000"/>
                <w:sz w:val="36"/>
                <w:szCs w:val="36"/>
                <w:rtl/>
              </w:rPr>
              <w:lastRenderedPageBreak/>
              <w:t>الصلة ببرامج الويبو: 1، 2، 3، 4، 5، 6، 7، 8، 11، 15، 16، 18 و30.</w:t>
            </w:r>
          </w:p>
          <w:p w:rsidR="00915747" w:rsidRPr="00B46FD4" w:rsidRDefault="00915747" w:rsidP="00D85CF9">
            <w:pPr>
              <w:bidi/>
              <w:spacing w:after="180" w:line="300" w:lineRule="exact"/>
              <w:rPr>
                <w:rFonts w:ascii="Arabic Typesetting" w:hAnsi="Arabic Typesetting" w:cs="Arabic Typesetting"/>
                <w:iCs/>
                <w:sz w:val="36"/>
                <w:szCs w:val="36"/>
                <w:rtl/>
                <w:lang w:val="pt-BR"/>
              </w:rPr>
            </w:pPr>
            <w:r w:rsidRPr="00DF0EA4">
              <w:rPr>
                <w:rFonts w:ascii="Arabic Typesetting" w:hAnsi="Arabic Typesetting" w:cs="Arabic Typesetting"/>
                <w:color w:val="000000"/>
                <w:sz w:val="36"/>
                <w:szCs w:val="36"/>
                <w:rtl/>
              </w:rPr>
              <w:t xml:space="preserve">الصلة بمشاريع جدول </w:t>
            </w:r>
            <w:r>
              <w:rPr>
                <w:rFonts w:ascii="Arabic Typesetting" w:hAnsi="Arabic Typesetting" w:cs="Arabic Typesetting" w:hint="cs"/>
                <w:color w:val="000000"/>
                <w:sz w:val="36"/>
                <w:szCs w:val="36"/>
                <w:rtl/>
              </w:rPr>
              <w:t xml:space="preserve">أعمال </w:t>
            </w:r>
            <w:r w:rsidRPr="00DF0EA4">
              <w:rPr>
                <w:rFonts w:ascii="Arabic Typesetting" w:hAnsi="Arabic Typesetting" w:cs="Arabic Typesetting"/>
                <w:color w:val="000000"/>
                <w:sz w:val="36"/>
                <w:szCs w:val="36"/>
                <w:rtl/>
              </w:rPr>
              <w:t>التنمية:</w:t>
            </w:r>
            <w:r w:rsidRPr="00DF0EA4">
              <w:rPr>
                <w:rFonts w:ascii="Arabic Typesetting" w:hAnsi="Arabic Typesetting" w:cs="Arabic Typesetting"/>
                <w:iCs/>
                <w:sz w:val="36"/>
                <w:szCs w:val="36"/>
                <w:lang w:val="pt-BR"/>
              </w:rPr>
              <w:t>DA_05_01, DA_08_01, DA_09_01, DA_10_05, DA_7_23_32_01 and DA_35_37_01, DA_19_25_26_28_01.</w:t>
            </w:r>
          </w:p>
        </w:tc>
      </w:tr>
      <w:tr w:rsidR="00915747" w:rsidRPr="00E85A5D"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lastRenderedPageBreak/>
              <w:t>وصف موجز للمشروع</w:t>
            </w:r>
          </w:p>
        </w:tc>
        <w:tc>
          <w:tcPr>
            <w:tcW w:w="6984" w:type="dxa"/>
            <w:tcBorders>
              <w:top w:val="single" w:sz="4" w:space="0" w:color="auto"/>
              <w:left w:val="single" w:sz="4" w:space="0" w:color="auto"/>
              <w:bottom w:val="single" w:sz="4" w:space="0" w:color="auto"/>
              <w:right w:val="single" w:sz="4" w:space="0" w:color="auto"/>
            </w:tcBorders>
          </w:tcPr>
          <w:p w:rsidR="00915747" w:rsidRPr="00DF0EA4" w:rsidRDefault="00915747" w:rsidP="00D85CF9">
            <w:pPr>
              <w:pStyle w:val="NormalWeb"/>
              <w:bidi/>
              <w:spacing w:before="0" w:beforeAutospacing="0" w:after="180" w:afterAutospacing="0" w:line="300" w:lineRule="exact"/>
              <w:rPr>
                <w:rFonts w:ascii="Arabic Typesetting" w:hAnsi="Arabic Typesetting" w:cs="Arabic Typesetting"/>
                <w:sz w:val="36"/>
                <w:szCs w:val="36"/>
              </w:rPr>
            </w:pPr>
            <w:r w:rsidRPr="00DF0EA4">
              <w:rPr>
                <w:rFonts w:ascii="Arabic Typesetting" w:hAnsi="Arabic Typesetting" w:cs="Arabic Typesetting"/>
                <w:sz w:val="36"/>
                <w:szCs w:val="36"/>
                <w:rtl/>
              </w:rPr>
              <w:t>يتعلق هذا المشروع بتعظيم النتائج المتأتية من تنفيذ بعض توصيات جدول أعمال</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الويبو للتنمية. ولهذا الغرض، يعد هذا المشروع مكملا ومعززا للمشروعات الموضوعة مسبقا لتنفيذ التوصيات أرقام 10 و19 و25 و32 من جانب، وتفعيل التوصيات أرقام 1 و11</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و13</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 xml:space="preserve">من جانب </w:t>
            </w:r>
            <w:r>
              <w:rPr>
                <w:rFonts w:ascii="Arabic Typesetting" w:hAnsi="Arabic Typesetting" w:cs="Arabic Typesetting" w:hint="cs"/>
                <w:sz w:val="36"/>
                <w:szCs w:val="36"/>
                <w:rtl/>
              </w:rPr>
              <w:t>آ</w:t>
            </w:r>
            <w:r w:rsidRPr="00DF0EA4">
              <w:rPr>
                <w:rFonts w:ascii="Arabic Typesetting" w:hAnsi="Arabic Typesetting" w:cs="Arabic Typesetting"/>
                <w:sz w:val="36"/>
                <w:szCs w:val="36"/>
                <w:rtl/>
              </w:rPr>
              <w:t>خر.</w:t>
            </w:r>
          </w:p>
          <w:p w:rsidR="00915747"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DF0EA4">
              <w:rPr>
                <w:rFonts w:ascii="Arabic Typesetting" w:hAnsi="Arabic Typesetting" w:cs="Arabic Typesetting"/>
                <w:sz w:val="36"/>
                <w:szCs w:val="36"/>
                <w:rtl/>
              </w:rPr>
              <w:t xml:space="preserve">ولتحقيق هذه الأهداف، </w:t>
            </w:r>
            <w:r>
              <w:rPr>
                <w:rFonts w:ascii="Arabic Typesetting" w:hAnsi="Arabic Typesetting" w:cs="Arabic Typesetting" w:hint="cs"/>
                <w:sz w:val="36"/>
                <w:szCs w:val="36"/>
                <w:rtl/>
              </w:rPr>
              <w:t>يهدف</w:t>
            </w:r>
            <w:r w:rsidRPr="00DF0EA4">
              <w:rPr>
                <w:rFonts w:ascii="Arabic Typesetting" w:hAnsi="Arabic Typesetting" w:cs="Arabic Typesetting"/>
                <w:sz w:val="36"/>
                <w:szCs w:val="36"/>
                <w:rtl/>
              </w:rPr>
              <w:t xml:space="preserve"> هذا المشروع إلى استحداث وسائل لتوجيه الجهود التي</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تبذلها جهات فاعلة مختلفة من أجل تعزيز التعاون فيما بين بلدان الجنوب في مجال</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الملكية الفكرية. ويرمي المشروع إلى تحقيق نتائج ملموسة في البلدان النامية والبلدان الأقل نموا في المجالات التالية</w:t>
            </w:r>
            <w:r w:rsidRPr="00DF0EA4">
              <w:rPr>
                <w:rFonts w:ascii="Arabic Typesetting" w:hAnsi="Arabic Typesetting" w:cs="Arabic Typesetting"/>
                <w:sz w:val="36"/>
                <w:szCs w:val="36"/>
              </w:rPr>
              <w:t>:</w:t>
            </w:r>
          </w:p>
          <w:p w:rsidR="00915747" w:rsidRDefault="00915747" w:rsidP="00915747">
            <w:pPr>
              <w:pStyle w:val="NormalWeb"/>
              <w:numPr>
                <w:ilvl w:val="0"/>
                <w:numId w:val="20"/>
              </w:numPr>
              <w:bidi/>
              <w:spacing w:before="0" w:beforeAutospacing="0" w:after="180" w:afterAutospacing="0" w:line="300" w:lineRule="exact"/>
              <w:ind w:hanging="484"/>
              <w:rPr>
                <w:rFonts w:ascii="Arabic Typesetting" w:hAnsi="Arabic Typesetting" w:cs="Arabic Typesetting"/>
                <w:sz w:val="36"/>
                <w:szCs w:val="36"/>
              </w:rPr>
            </w:pPr>
            <w:r>
              <w:rPr>
                <w:rFonts w:ascii="Arabic Typesetting" w:hAnsi="Arabic Typesetting" w:cs="Arabic Typesetting" w:hint="cs"/>
                <w:sz w:val="36"/>
                <w:szCs w:val="36"/>
                <w:rtl/>
              </w:rPr>
              <w:t xml:space="preserve">تعزيز </w:t>
            </w:r>
            <w:r w:rsidRPr="00DF0EA4">
              <w:rPr>
                <w:rFonts w:ascii="Arabic Typesetting" w:hAnsi="Arabic Typesetting" w:cs="Arabic Typesetting"/>
                <w:sz w:val="36"/>
                <w:szCs w:val="36"/>
                <w:rtl/>
              </w:rPr>
              <w:t>المساعدة التقنية والقانونية إنمائية التوجه في مجال الملكية</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الفكرية (التوصيات: 1 و13)</w:t>
            </w:r>
            <w:r>
              <w:rPr>
                <w:rFonts w:ascii="Arabic Typesetting" w:hAnsi="Arabic Typesetting" w:cs="Arabic Typesetting" w:hint="cs"/>
                <w:sz w:val="36"/>
                <w:szCs w:val="36"/>
                <w:rtl/>
              </w:rPr>
              <w:t>؛</w:t>
            </w:r>
          </w:p>
          <w:p w:rsidR="00915747" w:rsidRDefault="00915747" w:rsidP="00915747">
            <w:pPr>
              <w:pStyle w:val="NormalWeb"/>
              <w:numPr>
                <w:ilvl w:val="0"/>
                <w:numId w:val="20"/>
              </w:numPr>
              <w:bidi/>
              <w:spacing w:before="0" w:beforeAutospacing="0" w:after="180" w:afterAutospacing="0" w:line="300" w:lineRule="exact"/>
              <w:ind w:hanging="484"/>
              <w:rPr>
                <w:rFonts w:ascii="Arabic Typesetting" w:hAnsi="Arabic Typesetting" w:cs="Arabic Typesetting"/>
                <w:sz w:val="36"/>
                <w:szCs w:val="36"/>
              </w:rPr>
            </w:pPr>
            <w:r>
              <w:rPr>
                <w:rFonts w:ascii="Arabic Typesetting" w:hAnsi="Arabic Typesetting" w:cs="Arabic Typesetting" w:hint="cs"/>
                <w:sz w:val="36"/>
                <w:szCs w:val="36"/>
                <w:rtl/>
              </w:rPr>
              <w:t>وبناء قدرات مؤسسية في مجال الملكية الفكرية (التوصية: 10)؛</w:t>
            </w:r>
          </w:p>
          <w:p w:rsidR="00915747" w:rsidRDefault="00915747" w:rsidP="00915747">
            <w:pPr>
              <w:pStyle w:val="NormalWeb"/>
              <w:numPr>
                <w:ilvl w:val="0"/>
                <w:numId w:val="20"/>
              </w:numPr>
              <w:bidi/>
              <w:spacing w:before="0" w:beforeAutospacing="0" w:after="180" w:afterAutospacing="0" w:line="300" w:lineRule="exact"/>
              <w:ind w:hanging="484"/>
              <w:rPr>
                <w:rFonts w:ascii="Arabic Typesetting" w:hAnsi="Arabic Typesetting" w:cs="Arabic Typesetting"/>
                <w:sz w:val="36"/>
                <w:szCs w:val="36"/>
                <w:rtl/>
              </w:rPr>
            </w:pPr>
            <w:r>
              <w:rPr>
                <w:rFonts w:ascii="Arabic Typesetting" w:hAnsi="Arabic Typesetting" w:cs="Arabic Typesetting" w:hint="cs"/>
                <w:sz w:val="36"/>
                <w:szCs w:val="36"/>
                <w:rtl/>
              </w:rPr>
              <w:t>وبناء قدرات الكفاءات الوطنية في مجال الابتكار (التوصية: 11)؛</w:t>
            </w:r>
          </w:p>
          <w:p w:rsidR="00915747" w:rsidRDefault="00915747" w:rsidP="00915747">
            <w:pPr>
              <w:pStyle w:val="NormalWeb"/>
              <w:numPr>
                <w:ilvl w:val="0"/>
                <w:numId w:val="20"/>
              </w:numPr>
              <w:bidi/>
              <w:spacing w:before="0" w:beforeAutospacing="0" w:after="180" w:afterAutospacing="0" w:line="300" w:lineRule="exact"/>
              <w:ind w:hanging="484"/>
              <w:rPr>
                <w:rFonts w:ascii="Arabic Typesetting" w:hAnsi="Arabic Typesetting" w:cs="Arabic Typesetting"/>
                <w:sz w:val="36"/>
                <w:szCs w:val="36"/>
                <w:rtl/>
              </w:rPr>
            </w:pPr>
            <w:r>
              <w:rPr>
                <w:rFonts w:ascii="Arabic Typesetting" w:hAnsi="Arabic Typesetting" w:cs="Arabic Typesetting" w:hint="cs"/>
                <w:sz w:val="36"/>
                <w:szCs w:val="36"/>
                <w:rtl/>
              </w:rPr>
              <w:t xml:space="preserve">وتسهيل النفاذ إلى المعارف والتكنولوجيا ونشرها والانتفاع بجوانب المرونة التي </w:t>
            </w:r>
            <w:proofErr w:type="spellStart"/>
            <w:r>
              <w:rPr>
                <w:rFonts w:ascii="Arabic Typesetting" w:hAnsi="Arabic Typesetting" w:cs="Arabic Typesetting" w:hint="cs"/>
                <w:sz w:val="36"/>
                <w:szCs w:val="36"/>
                <w:rtl/>
              </w:rPr>
              <w:t>تتيحها</w:t>
            </w:r>
            <w:proofErr w:type="spellEnd"/>
            <w:r>
              <w:rPr>
                <w:rFonts w:ascii="Arabic Typesetting" w:hAnsi="Arabic Typesetting" w:cs="Arabic Typesetting" w:hint="cs"/>
                <w:sz w:val="36"/>
                <w:szCs w:val="36"/>
                <w:rtl/>
              </w:rPr>
              <w:t xml:space="preserve"> الملكية الفكرية (التوصيات: 19 و25)؛</w:t>
            </w:r>
          </w:p>
          <w:p w:rsidR="00915747" w:rsidRPr="00B46FD4" w:rsidRDefault="00915747" w:rsidP="00915747">
            <w:pPr>
              <w:pStyle w:val="NormalWeb"/>
              <w:numPr>
                <w:ilvl w:val="0"/>
                <w:numId w:val="20"/>
              </w:numPr>
              <w:bidi/>
              <w:spacing w:before="0" w:beforeAutospacing="0" w:after="180" w:afterAutospacing="0" w:line="300" w:lineRule="exact"/>
              <w:ind w:hanging="484"/>
              <w:rPr>
                <w:rFonts w:ascii="Arabic Typesetting" w:hAnsi="Arabic Typesetting" w:cs="Arabic Typesetting"/>
                <w:sz w:val="36"/>
                <w:szCs w:val="36"/>
                <w:rtl/>
              </w:rPr>
            </w:pPr>
            <w:r>
              <w:rPr>
                <w:rFonts w:ascii="Arabic Typesetting" w:hAnsi="Arabic Typesetting" w:cs="Arabic Typesetting" w:hint="cs"/>
                <w:sz w:val="36"/>
                <w:szCs w:val="36"/>
                <w:rtl/>
              </w:rPr>
              <w:t>وتفهم الصلة بين الملكية الفكرية وسياسات المنافسة (التوصية: 32).</w:t>
            </w:r>
          </w:p>
        </w:tc>
      </w:tr>
    </w:tbl>
    <w:p w:rsidR="00915747" w:rsidRDefault="00915747" w:rsidP="00915747">
      <w:pPr>
        <w:bidi/>
        <w:spacing w:after="180" w:line="300" w:lineRule="exact"/>
        <w:rPr>
          <w:rFonts w:ascii="Arabic Typesetting" w:hAnsi="Arabic Typesetting" w:cs="Arabic Typesetting"/>
          <w:color w:val="000000"/>
          <w:sz w:val="36"/>
          <w:szCs w:val="36"/>
          <w:u w:val="single"/>
          <w:lang w:bidi="ar-EG"/>
        </w:rPr>
      </w:pPr>
    </w:p>
    <w:p w:rsidR="00915747" w:rsidRDefault="00915747" w:rsidP="00915747">
      <w:pPr>
        <w:rPr>
          <w:rFonts w:ascii="Arabic Typesetting" w:hAnsi="Arabic Typesetting" w:cs="Arabic Typesetting"/>
          <w:color w:val="000000"/>
          <w:sz w:val="36"/>
          <w:szCs w:val="36"/>
          <w:u w:val="single"/>
          <w:lang w:bidi="ar-EG"/>
        </w:rPr>
      </w:pPr>
      <w:r>
        <w:rPr>
          <w:rFonts w:ascii="Arabic Typesetting" w:hAnsi="Arabic Typesetting" w:cs="Arabic Typesetting"/>
          <w:color w:val="000000"/>
          <w:sz w:val="36"/>
          <w:szCs w:val="36"/>
          <w:u w:val="single"/>
          <w:lang w:bidi="ar-EG"/>
        </w:rPr>
        <w:br w:type="page"/>
      </w: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08"/>
      </w:tblGrid>
      <w:tr w:rsidR="00915747"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sz w:val="36"/>
                <w:szCs w:val="36"/>
                <w:u w:val="single"/>
              </w:rPr>
              <w:lastRenderedPageBreak/>
              <w:br w:type="page"/>
            </w:r>
            <w:r w:rsidRPr="00B46FD4">
              <w:rPr>
                <w:rFonts w:ascii="Arabic Typesetting" w:hAnsi="Arabic Typesetting" w:cs="Arabic Typesetting"/>
                <w:sz w:val="36"/>
                <w:szCs w:val="36"/>
                <w:u w:val="single"/>
                <w:rtl/>
                <w:lang w:bidi="ar-EG"/>
              </w:rPr>
              <w:br w:type="page"/>
            </w:r>
            <w:r w:rsidRPr="00B46FD4">
              <w:rPr>
                <w:rFonts w:ascii="Arabic Typesetting" w:hAnsi="Arabic Typesetting" w:cs="Arabic Typesetting"/>
                <w:color w:val="000000"/>
                <w:sz w:val="36"/>
                <w:szCs w:val="36"/>
                <w:u w:val="single"/>
                <w:rtl/>
              </w:rPr>
              <w:t>مدير المشروع</w:t>
            </w:r>
          </w:p>
        </w:tc>
        <w:tc>
          <w:tcPr>
            <w:tcW w:w="730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rtl/>
                <w:lang w:bidi="ar-EG"/>
              </w:rPr>
            </w:pPr>
            <w:r w:rsidRPr="00B46FD4">
              <w:rPr>
                <w:rFonts w:ascii="Arabic Typesetting" w:hAnsi="Arabic Typesetting" w:cs="Arabic Typesetting"/>
                <w:color w:val="000000"/>
                <w:sz w:val="36"/>
                <w:szCs w:val="36"/>
                <w:rtl/>
              </w:rPr>
              <w:t xml:space="preserve">السيد أليخاندرو روكا </w:t>
            </w:r>
            <w:proofErr w:type="spellStart"/>
            <w:r w:rsidRPr="00B46FD4">
              <w:rPr>
                <w:rFonts w:ascii="Arabic Typesetting" w:hAnsi="Arabic Typesetting" w:cs="Arabic Typesetting"/>
                <w:color w:val="000000"/>
                <w:sz w:val="36"/>
                <w:szCs w:val="36"/>
                <w:rtl/>
              </w:rPr>
              <w:t>كامبانا</w:t>
            </w:r>
            <w:proofErr w:type="spellEnd"/>
          </w:p>
        </w:tc>
      </w:tr>
      <w:tr w:rsidR="00915747"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730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i/>
                <w:iCs/>
                <w:sz w:val="36"/>
                <w:szCs w:val="36"/>
                <w:lang w:bidi="ar-EG"/>
              </w:rPr>
            </w:pPr>
            <w:r w:rsidRPr="00B46FD4">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6.3</w:t>
            </w:r>
          </w:p>
          <w:p w:rsidR="00915747" w:rsidRPr="00B46FD4" w:rsidRDefault="00915747" w:rsidP="00D85CF9">
            <w:pPr>
              <w:pStyle w:val="NormalWeb"/>
              <w:bidi/>
              <w:spacing w:before="0" w:beforeAutospacing="0" w:after="180" w:afterAutospacing="0" w:line="300" w:lineRule="exact"/>
              <w:rPr>
                <w:rFonts w:ascii="Arabic Typesetting" w:hAnsi="Arabic Typesetting" w:cs="Arabic Typesetting"/>
                <w:color w:val="000000"/>
                <w:sz w:val="36"/>
                <w:szCs w:val="36"/>
                <w:rtl/>
              </w:rPr>
            </w:pPr>
            <w:r w:rsidRPr="00B46FD4">
              <w:rPr>
                <w:rFonts w:ascii="Arabic Typesetting" w:hAnsi="Arabic Typesetting" w:cs="Arabic Typesetting"/>
                <w:sz w:val="36"/>
                <w:szCs w:val="36"/>
                <w:rtl/>
              </w:rPr>
              <w:t>زيادة تعميم ودمج مبادئ جدول أعمال التنمية في برامج وأنشطة منظمة الويبو.</w:t>
            </w:r>
          </w:p>
        </w:tc>
      </w:tr>
      <w:tr w:rsidR="00915747"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t>التقدم المحرز في تنفيذ المشروع</w:t>
            </w:r>
          </w:p>
        </w:tc>
        <w:tc>
          <w:tcPr>
            <w:tcW w:w="7308" w:type="dxa"/>
            <w:tcBorders>
              <w:top w:val="single" w:sz="4" w:space="0" w:color="auto"/>
              <w:left w:val="single" w:sz="4" w:space="0" w:color="auto"/>
              <w:bottom w:val="single" w:sz="4" w:space="0" w:color="auto"/>
              <w:right w:val="single" w:sz="4" w:space="0" w:color="auto"/>
            </w:tcBorders>
          </w:tcPr>
          <w:p w:rsidR="00915747" w:rsidRPr="00895127" w:rsidRDefault="00915747" w:rsidP="00D85CF9">
            <w:pPr>
              <w:bidi/>
              <w:spacing w:after="180" w:line="300" w:lineRule="exact"/>
              <w:rPr>
                <w:rFonts w:ascii="Arabic Typesetting" w:hAnsi="Arabic Typesetting" w:cs="Arabic Typesetting"/>
                <w:color w:val="000000"/>
                <w:sz w:val="36"/>
                <w:szCs w:val="36"/>
                <w:rtl/>
              </w:rPr>
            </w:pPr>
            <w:r w:rsidRPr="00895127">
              <w:rPr>
                <w:rFonts w:ascii="Arabic Typesetting" w:hAnsi="Arabic Typesetting" w:cs="Arabic Typesetting"/>
                <w:color w:val="000000"/>
                <w:sz w:val="36"/>
                <w:szCs w:val="36"/>
                <w:rtl/>
              </w:rPr>
              <w:t xml:space="preserve">تمشيا مع النتيجة المتوقعة المذكورة أعلاه وتوصيات جدول أعمال التنمية أرقام: 1، 10، 11، 13، 19، 25 و 32، يهدف المشروع إلى تعزيز التعاون فيما بين البلدان النامية والبلدان الأقل نمواً عن طريق تطوير وسائل لتوجيه جهود التعاون فيما بين بلدان الجنوب في مجال الملكية الفكرية والتنمية، بغية الإسهام في زيادة قدرة البلدان النامية والأقل نمواً لتبادل المعارف والخبرات، وبغية مواصلة تعزيز المساعدة التقنية والقانونية الموجهة نحو التنمية في مجال </w:t>
            </w:r>
            <w:r w:rsidRPr="00895127">
              <w:rPr>
                <w:rFonts w:ascii="Arabic Typesetting" w:hAnsi="Arabic Typesetting" w:cs="Arabic Typesetting" w:hint="cs"/>
                <w:color w:val="000000"/>
                <w:sz w:val="36"/>
                <w:szCs w:val="36"/>
                <w:rtl/>
              </w:rPr>
              <w:t>ا</w:t>
            </w:r>
            <w:r w:rsidRPr="00895127">
              <w:rPr>
                <w:rFonts w:ascii="Arabic Typesetting" w:hAnsi="Arabic Typesetting" w:cs="Arabic Typesetting"/>
                <w:color w:val="000000"/>
                <w:sz w:val="36"/>
                <w:szCs w:val="36"/>
                <w:rtl/>
              </w:rPr>
              <w:t>لملكية</w:t>
            </w:r>
            <w:r w:rsidRPr="00895127">
              <w:rPr>
                <w:rFonts w:ascii="Arabic Typesetting" w:hAnsi="Arabic Typesetting" w:cs="Arabic Typesetting" w:hint="cs"/>
                <w:color w:val="000000"/>
                <w:sz w:val="36"/>
                <w:szCs w:val="36"/>
                <w:rtl/>
              </w:rPr>
              <w:t xml:space="preserve"> الفكرية.</w:t>
            </w:r>
          </w:p>
          <w:p w:rsidR="00915747" w:rsidRDefault="00915747"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ومع </w:t>
            </w:r>
            <w:r w:rsidRPr="00834142">
              <w:rPr>
                <w:rFonts w:ascii="Arabic Typesetting" w:hAnsi="Arabic Typesetting" w:cs="Arabic Typesetting"/>
                <w:color w:val="000000"/>
                <w:sz w:val="36"/>
                <w:szCs w:val="36"/>
                <w:rtl/>
              </w:rPr>
              <w:t xml:space="preserve">مراعاة استراتيجية التنفيذ للمشروع وتقرير الأنشطة المبلغ عنها في الوثيقة </w:t>
            </w:r>
            <w:r w:rsidRPr="00834142">
              <w:rPr>
                <w:rFonts w:ascii="Arabic Typesetting" w:hAnsi="Arabic Typesetting" w:cs="Arabic Typesetting"/>
                <w:color w:val="000000"/>
                <w:sz w:val="36"/>
                <w:szCs w:val="36"/>
              </w:rPr>
              <w:t>CDIP/10/2</w:t>
            </w:r>
            <w:r w:rsidRPr="00834142">
              <w:rPr>
                <w:rFonts w:ascii="Arabic Typesetting" w:hAnsi="Arabic Typesetting" w:cs="Arabic Typesetting"/>
                <w:color w:val="000000"/>
                <w:sz w:val="36"/>
                <w:szCs w:val="36"/>
                <w:rtl/>
              </w:rPr>
              <w:t>، الآتي بعد التقدم المحرز خلال الفترة قيد الاستعراض</w:t>
            </w:r>
            <w:r>
              <w:rPr>
                <w:rFonts w:ascii="Arabic Typesetting" w:hAnsi="Arabic Typesetting" w:cs="Arabic Typesetting" w:hint="cs"/>
                <w:color w:val="000000"/>
                <w:sz w:val="36"/>
                <w:szCs w:val="36"/>
                <w:rtl/>
              </w:rPr>
              <w:t>:</w:t>
            </w:r>
          </w:p>
          <w:p w:rsidR="00915747" w:rsidRDefault="00915747" w:rsidP="00915747">
            <w:pPr>
              <w:pStyle w:val="ListParagraph"/>
              <w:numPr>
                <w:ilvl w:val="0"/>
                <w:numId w:val="21"/>
              </w:numPr>
              <w:bidi/>
              <w:spacing w:after="180" w:line="300" w:lineRule="exact"/>
              <w:contextualSpacing w:val="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 xml:space="preserve">في </w:t>
            </w:r>
            <w:r w:rsidRPr="0016478E">
              <w:rPr>
                <w:rFonts w:ascii="Arabic Typesetting" w:hAnsi="Arabic Typesetting" w:cs="Arabic Typesetting"/>
                <w:color w:val="000000"/>
                <w:sz w:val="36"/>
                <w:szCs w:val="36"/>
                <w:rtl/>
              </w:rPr>
              <w:t xml:space="preserve">28 سبتمبر 2012، عقدت الأمانة المؤتمر السنوي الأول بشأن التعاون فيما بين بلدان الجنوب في مجال الملكية الفكرية والتنمية بهدف استعراض نتائج الاجتماع </w:t>
            </w:r>
            <w:proofErr w:type="spellStart"/>
            <w:r w:rsidRPr="0016478E">
              <w:rPr>
                <w:rFonts w:ascii="Arabic Typesetting" w:hAnsi="Arabic Typesetting" w:cs="Arabic Typesetting"/>
                <w:color w:val="000000"/>
                <w:sz w:val="36"/>
                <w:szCs w:val="36"/>
                <w:rtl/>
              </w:rPr>
              <w:t>الأقاليمي</w:t>
            </w:r>
            <w:proofErr w:type="spellEnd"/>
            <w:r w:rsidRPr="0016478E">
              <w:rPr>
                <w:rFonts w:ascii="Arabic Typesetting" w:hAnsi="Arabic Typesetting" w:cs="Arabic Typesetting"/>
                <w:color w:val="000000"/>
                <w:sz w:val="36"/>
                <w:szCs w:val="36"/>
                <w:rtl/>
              </w:rPr>
              <w:t xml:space="preserve"> الأول بشأن التعاون بين بلدان الجنوب حول إدارة الملكية الفكرية؛ والموارد الوراثية والمعارف التقليدية والفولكلور (</w:t>
            </w:r>
            <w:r w:rsidRPr="0016478E">
              <w:rPr>
                <w:rFonts w:ascii="Arabic Typesetting" w:hAnsi="Arabic Typesetting" w:cs="Arabic Typesetting"/>
                <w:color w:val="000000"/>
                <w:sz w:val="36"/>
                <w:szCs w:val="36"/>
              </w:rPr>
              <w:t>GRTKF</w:t>
            </w:r>
            <w:r w:rsidRPr="0016478E">
              <w:rPr>
                <w:rFonts w:ascii="Arabic Typesetting" w:hAnsi="Arabic Typesetting" w:cs="Arabic Typesetting"/>
                <w:color w:val="000000"/>
                <w:sz w:val="36"/>
                <w:szCs w:val="36"/>
                <w:rtl/>
                <w:lang w:bidi="ar-EG"/>
              </w:rPr>
              <w:t xml:space="preserve">)؛ </w:t>
            </w:r>
            <w:r w:rsidRPr="0016478E">
              <w:rPr>
                <w:rFonts w:ascii="Arabic Typesetting" w:hAnsi="Arabic Typesetting" w:cs="Arabic Typesetting"/>
                <w:color w:val="000000"/>
                <w:sz w:val="36"/>
                <w:szCs w:val="36"/>
                <w:rtl/>
              </w:rPr>
              <w:t>وحق المؤلف والحقوق المجاورة المنعقد في برازيليا، البرازيل في المدة من 8</w:t>
            </w:r>
            <w:r>
              <w:rPr>
                <w:rFonts w:ascii="Arabic Typesetting" w:hAnsi="Arabic Typesetting" w:cs="Arabic Typesetting" w:hint="cs"/>
                <w:color w:val="000000"/>
                <w:sz w:val="36"/>
                <w:szCs w:val="36"/>
                <w:rtl/>
              </w:rPr>
              <w:t xml:space="preserve"> </w:t>
            </w:r>
            <w:r w:rsidRPr="0016478E">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Pr="0016478E">
              <w:rPr>
                <w:rFonts w:ascii="Arabic Typesetting" w:hAnsi="Arabic Typesetting" w:cs="Arabic Typesetting"/>
                <w:color w:val="000000"/>
                <w:sz w:val="36"/>
                <w:szCs w:val="36"/>
                <w:rtl/>
              </w:rPr>
              <w:t xml:space="preserve">10 أغسطس 2012. </w:t>
            </w:r>
            <w:r w:rsidRPr="0016478E">
              <w:rPr>
                <w:rFonts w:ascii="Arabic Typesetting" w:hAnsi="Arabic Typesetting" w:cs="Arabic Typesetting"/>
                <w:sz w:val="36"/>
                <w:szCs w:val="36"/>
                <w:rtl/>
              </w:rPr>
              <w:t xml:space="preserve">وعُقد مؤتمر في مقر الويبو بحضور صناع القرار السياسي </w:t>
            </w:r>
            <w:r>
              <w:rPr>
                <w:rFonts w:ascii="Arabic Typesetting" w:hAnsi="Arabic Typesetting" w:cs="Arabic Typesetting"/>
                <w:color w:val="000000"/>
                <w:sz w:val="36"/>
                <w:szCs w:val="36"/>
                <w:rtl/>
              </w:rPr>
              <w:t>والمس</w:t>
            </w:r>
            <w:r>
              <w:rPr>
                <w:rFonts w:ascii="Arabic Typesetting" w:hAnsi="Arabic Typesetting" w:cs="Arabic Typesetting" w:hint="cs"/>
                <w:color w:val="000000"/>
                <w:sz w:val="36"/>
                <w:szCs w:val="36"/>
                <w:rtl/>
              </w:rPr>
              <w:t>ؤ</w:t>
            </w:r>
            <w:r w:rsidRPr="0016478E">
              <w:rPr>
                <w:rFonts w:ascii="Arabic Typesetting" w:hAnsi="Arabic Typesetting" w:cs="Arabic Typesetting"/>
                <w:color w:val="000000"/>
                <w:sz w:val="36"/>
                <w:szCs w:val="36"/>
                <w:rtl/>
              </w:rPr>
              <w:t>ولين الحكوميين وممثلي مكاتب الملكية الفكرية من البلدان النامية والأقل نمواً وغيره</w:t>
            </w:r>
            <w:r>
              <w:rPr>
                <w:rFonts w:ascii="Arabic Typesetting" w:hAnsi="Arabic Typesetting" w:cs="Arabic Typesetting" w:hint="cs"/>
                <w:color w:val="000000"/>
                <w:sz w:val="36"/>
                <w:szCs w:val="36"/>
                <w:rtl/>
              </w:rPr>
              <w:t>م</w:t>
            </w:r>
            <w:r w:rsidRPr="0016478E">
              <w:rPr>
                <w:rFonts w:ascii="Arabic Typesetting" w:hAnsi="Arabic Typesetting" w:cs="Arabic Typesetting"/>
                <w:color w:val="000000"/>
                <w:sz w:val="36"/>
                <w:szCs w:val="36"/>
                <w:rtl/>
              </w:rPr>
              <w:t xml:space="preserve"> من الدول الأعضاء المهتمة، بما فيها المنظمات الحكومية الإقليمية والدولية والمنظمات غير</w:t>
            </w:r>
            <w:r>
              <w:rPr>
                <w:rFonts w:ascii="Arabic Typesetting" w:hAnsi="Arabic Typesetting" w:cs="Arabic Typesetting" w:hint="cs"/>
                <w:color w:val="000000"/>
                <w:sz w:val="36"/>
                <w:szCs w:val="36"/>
                <w:rtl/>
              </w:rPr>
              <w:t> </w:t>
            </w:r>
            <w:r w:rsidRPr="0016478E">
              <w:rPr>
                <w:rFonts w:ascii="Arabic Typesetting" w:hAnsi="Arabic Typesetting" w:cs="Arabic Typesetting"/>
                <w:color w:val="000000"/>
                <w:sz w:val="36"/>
                <w:szCs w:val="36"/>
                <w:rtl/>
              </w:rPr>
              <w:t>الحكومية. وقد ضم المؤتمر 99 مشاركاً، من بينهم 71 ممثلاً عن 37 من البلدان النامية والبلدان الأقل نمواً من جميع المناطق.</w:t>
            </w:r>
            <w:r w:rsidRPr="0016478E">
              <w:rPr>
                <w:rFonts w:ascii="Arabic Typesetting" w:hAnsi="Arabic Typesetting" w:cs="Arabic Typesetting"/>
                <w:color w:val="000000"/>
                <w:sz w:val="36"/>
                <w:szCs w:val="36"/>
                <w:rtl/>
                <w:lang w:bidi="ar-EG"/>
              </w:rPr>
              <w:t xml:space="preserve"> </w:t>
            </w:r>
            <w:r>
              <w:rPr>
                <w:rFonts w:ascii="Arabic Typesetting" w:hAnsi="Arabic Typesetting" w:cs="Arabic Typesetting" w:hint="cs"/>
                <w:color w:val="000000"/>
                <w:sz w:val="36"/>
                <w:szCs w:val="36"/>
                <w:rtl/>
                <w:lang w:bidi="ar-EG"/>
              </w:rPr>
              <w:t>و</w:t>
            </w:r>
            <w:r w:rsidRPr="0016478E">
              <w:rPr>
                <w:rFonts w:ascii="Arabic Typesetting" w:hAnsi="Arabic Typesetting" w:cs="Arabic Typesetting"/>
                <w:color w:val="000000"/>
                <w:sz w:val="36"/>
                <w:szCs w:val="36"/>
                <w:rtl/>
              </w:rPr>
              <w:t>تمشيا مع العرف الساري، م</w:t>
            </w:r>
            <w:r>
              <w:rPr>
                <w:rFonts w:ascii="Arabic Typesetting" w:hAnsi="Arabic Typesetting" w:cs="Arabic Typesetting" w:hint="cs"/>
                <w:color w:val="000000"/>
                <w:sz w:val="36"/>
                <w:szCs w:val="36"/>
                <w:rtl/>
              </w:rPr>
              <w:t>َ</w:t>
            </w:r>
            <w:r w:rsidRPr="0016478E">
              <w:rPr>
                <w:rFonts w:ascii="Arabic Typesetting" w:hAnsi="Arabic Typesetting" w:cs="Arabic Typesetting"/>
                <w:color w:val="000000"/>
                <w:sz w:val="36"/>
                <w:szCs w:val="36"/>
                <w:rtl/>
              </w:rPr>
              <w:t>و</w:t>
            </w:r>
            <w:r>
              <w:rPr>
                <w:rFonts w:ascii="Arabic Typesetting" w:hAnsi="Arabic Typesetting" w:cs="Arabic Typesetting" w:hint="cs"/>
                <w:color w:val="000000"/>
                <w:sz w:val="36"/>
                <w:szCs w:val="36"/>
                <w:rtl/>
              </w:rPr>
              <w:t>َّ</w:t>
            </w:r>
            <w:r w:rsidRPr="0016478E">
              <w:rPr>
                <w:rFonts w:ascii="Arabic Typesetting" w:hAnsi="Arabic Typesetting" w:cs="Arabic Typesetting"/>
                <w:color w:val="000000"/>
                <w:sz w:val="36"/>
                <w:szCs w:val="36"/>
                <w:rtl/>
              </w:rPr>
              <w:t xml:space="preserve">لت الويبو مشاركة 26 ممثلاً من البلدان النامية والبلدان الأقل نمواً من أفريقيا والمنطقة العربية وآسيا والمحيط الهادئ وأمريكا اللاتينية ومنطقة البحر الكاريبي. </w:t>
            </w:r>
            <w:r w:rsidRPr="001048B2">
              <w:rPr>
                <w:rFonts w:ascii="Arabic Typesetting" w:hAnsi="Arabic Typesetting" w:cs="Arabic Typesetting"/>
                <w:color w:val="000000"/>
                <w:sz w:val="36"/>
                <w:szCs w:val="36"/>
                <w:rtl/>
              </w:rPr>
              <w:t>ون</w:t>
            </w:r>
            <w:r>
              <w:rPr>
                <w:rFonts w:ascii="Arabic Typesetting" w:hAnsi="Arabic Typesetting" w:cs="Arabic Typesetting" w:hint="cs"/>
                <w:color w:val="000000"/>
                <w:sz w:val="36"/>
                <w:szCs w:val="36"/>
                <w:rtl/>
              </w:rPr>
              <w:t>ُ</w:t>
            </w:r>
            <w:r w:rsidRPr="001048B2">
              <w:rPr>
                <w:rFonts w:ascii="Arabic Typesetting" w:hAnsi="Arabic Typesetting" w:cs="Arabic Typesetting"/>
                <w:color w:val="000000"/>
                <w:sz w:val="36"/>
                <w:szCs w:val="36"/>
                <w:rtl/>
              </w:rPr>
              <w:t xml:space="preserve">شرت تسجيلات الفيديو لجميع المناقشات على موقع الويبو الإلكتروني وعلى موقع </w:t>
            </w:r>
            <w:proofErr w:type="spellStart"/>
            <w:r w:rsidRPr="001048B2">
              <w:rPr>
                <w:rFonts w:ascii="Arabic Typesetting" w:hAnsi="Arabic Typesetting" w:cs="Arabic Typesetting"/>
                <w:color w:val="000000"/>
                <w:sz w:val="36"/>
                <w:szCs w:val="36"/>
                <w:rtl/>
              </w:rPr>
              <w:t>تويتر</w:t>
            </w:r>
            <w:proofErr w:type="spellEnd"/>
            <w:r w:rsidRPr="001048B2">
              <w:rPr>
                <w:rFonts w:ascii="Arabic Typesetting" w:hAnsi="Arabic Typesetting" w:cs="Arabic Typesetting"/>
                <w:color w:val="000000"/>
                <w:sz w:val="36"/>
                <w:szCs w:val="36"/>
                <w:rtl/>
              </w:rPr>
              <w:t xml:space="preserve"> وب</w:t>
            </w:r>
            <w:r>
              <w:rPr>
                <w:rFonts w:ascii="Arabic Typesetting" w:hAnsi="Arabic Typesetting" w:cs="Arabic Typesetting" w:hint="cs"/>
                <w:color w:val="000000"/>
                <w:sz w:val="36"/>
                <w:szCs w:val="36"/>
                <w:rtl/>
              </w:rPr>
              <w:t>ُ</w:t>
            </w:r>
            <w:r w:rsidRPr="001048B2">
              <w:rPr>
                <w:rFonts w:ascii="Arabic Typesetting" w:hAnsi="Arabic Typesetting" w:cs="Arabic Typesetting"/>
                <w:color w:val="000000"/>
                <w:sz w:val="36"/>
                <w:szCs w:val="36"/>
                <w:rtl/>
              </w:rPr>
              <w:t>ثت مباشرة على الإنترنت</w:t>
            </w:r>
            <w:r w:rsidRPr="0016478E">
              <w:rPr>
                <w:rFonts w:ascii="Arabic Typesetting" w:hAnsi="Arabic Typesetting" w:cs="Arabic Typesetting"/>
                <w:color w:val="000000"/>
                <w:sz w:val="36"/>
                <w:szCs w:val="36"/>
                <w:rtl/>
              </w:rPr>
              <w:t xml:space="preserve"> لضمان وصوله إلى جمهور أوسع؛ </w:t>
            </w:r>
            <w:r>
              <w:rPr>
                <w:rFonts w:ascii="Arabic Typesetting" w:hAnsi="Arabic Typesetting" w:cs="Arabic Typesetting" w:hint="cs"/>
                <w:color w:val="000000"/>
                <w:sz w:val="36"/>
                <w:szCs w:val="36"/>
                <w:rtl/>
              </w:rPr>
              <w:t>و</w:t>
            </w:r>
            <w:r w:rsidRPr="0016478E">
              <w:rPr>
                <w:rFonts w:ascii="Arabic Typesetting" w:hAnsi="Arabic Typesetting" w:cs="Arabic Typesetting"/>
                <w:color w:val="000000"/>
                <w:sz w:val="36"/>
                <w:szCs w:val="36"/>
                <w:rtl/>
              </w:rPr>
              <w:t>وف</w:t>
            </w:r>
            <w:r>
              <w:rPr>
                <w:rFonts w:ascii="Arabic Typesetting" w:hAnsi="Arabic Typesetting" w:cs="Arabic Typesetting" w:hint="cs"/>
                <w:color w:val="000000"/>
                <w:sz w:val="36"/>
                <w:szCs w:val="36"/>
                <w:rtl/>
              </w:rPr>
              <w:t>َّ</w:t>
            </w:r>
            <w:r w:rsidRPr="0016478E">
              <w:rPr>
                <w:rFonts w:ascii="Arabic Typesetting" w:hAnsi="Arabic Typesetting" w:cs="Arabic Typesetting"/>
                <w:color w:val="000000"/>
                <w:sz w:val="36"/>
                <w:szCs w:val="36"/>
                <w:rtl/>
              </w:rPr>
              <w:t>ر المؤتمر فرصة للتعرف على الآراء في المناقشات والأفكار التي ط</w:t>
            </w:r>
            <w:r>
              <w:rPr>
                <w:rFonts w:ascii="Arabic Typesetting" w:hAnsi="Arabic Typesetting" w:cs="Arabic Typesetting" w:hint="cs"/>
                <w:color w:val="000000"/>
                <w:sz w:val="36"/>
                <w:szCs w:val="36"/>
                <w:rtl/>
              </w:rPr>
              <w:t>ُ</w:t>
            </w:r>
            <w:r w:rsidRPr="0016478E">
              <w:rPr>
                <w:rFonts w:ascii="Arabic Typesetting" w:hAnsi="Arabic Typesetting" w:cs="Arabic Typesetting"/>
                <w:color w:val="000000"/>
                <w:sz w:val="36"/>
                <w:szCs w:val="36"/>
                <w:rtl/>
              </w:rPr>
              <w:t xml:space="preserve">رحت خلال الاجتماع </w:t>
            </w:r>
            <w:proofErr w:type="spellStart"/>
            <w:r w:rsidRPr="0016478E">
              <w:rPr>
                <w:rFonts w:ascii="Arabic Typesetting" w:hAnsi="Arabic Typesetting" w:cs="Arabic Typesetting"/>
                <w:color w:val="000000"/>
                <w:sz w:val="36"/>
                <w:szCs w:val="36"/>
                <w:rtl/>
              </w:rPr>
              <w:t>الأقاليمي</w:t>
            </w:r>
            <w:proofErr w:type="spellEnd"/>
            <w:r w:rsidRPr="0016478E">
              <w:rPr>
                <w:rFonts w:ascii="Arabic Typesetting" w:hAnsi="Arabic Typesetting" w:cs="Arabic Typesetting"/>
                <w:color w:val="000000"/>
                <w:sz w:val="36"/>
                <w:szCs w:val="36"/>
                <w:rtl/>
              </w:rPr>
              <w:t xml:space="preserve"> الأول بشأن التعاون فيما بين بلدان الجنوب وتسليط الضوء على التحديات الرئيسية التي تواجه البلدان النامية والبلدان الأقل نمواً في مجال إدارة الملكية الفكرية وحقوق المؤلف والحقوق المجاورة، فضلا عن</w:t>
            </w:r>
            <w:r w:rsidRPr="0016478E">
              <w:rPr>
                <w:rFonts w:ascii="Arabic Typesetting" w:hAnsi="Arabic Typesetting" w:cs="Arabic Typesetting"/>
                <w:color w:val="000000"/>
                <w:sz w:val="36"/>
                <w:szCs w:val="36"/>
                <w:rtl/>
                <w:lang w:bidi="ar-EG"/>
              </w:rPr>
              <w:t xml:space="preserve"> </w:t>
            </w:r>
            <w:r w:rsidRPr="0016478E">
              <w:rPr>
                <w:rFonts w:ascii="Arabic Typesetting" w:hAnsi="Arabic Typesetting" w:cs="Arabic Typesetting"/>
                <w:color w:val="000000"/>
                <w:sz w:val="36"/>
                <w:szCs w:val="36"/>
                <w:rtl/>
              </w:rPr>
              <w:t xml:space="preserve">الفرص الممكنة للتعاون فيما بين بلدان الجنوب في هذا الصدد. وتقترح الملاحظات والتعليقات التي تم جمعها من خلال استبيان تقييمي تم توزيعه على المشاركين أن المؤتمر قد ارتقى إلى مستوى التوقعات المأمولة منه (أعطى أكثر من 87% من المشاركين في هذا الاستبيان تقييما للمؤتمر بتقدير جيد أو جيد جداً أو ممتاز).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ن</w:t>
            </w:r>
            <w:r>
              <w:rPr>
                <w:rFonts w:ascii="Arabic Typesetting" w:hAnsi="Arabic Typesetting" w:cs="Arabic Typesetting" w:hint="cs"/>
                <w:color w:val="000000"/>
                <w:sz w:val="36"/>
                <w:szCs w:val="36"/>
                <w:rtl/>
              </w:rPr>
              <w:t>ُ</w:t>
            </w:r>
            <w:r>
              <w:rPr>
                <w:rFonts w:ascii="Arabic Typesetting" w:hAnsi="Arabic Typesetting" w:cs="Arabic Typesetting"/>
                <w:color w:val="000000"/>
                <w:sz w:val="36"/>
                <w:szCs w:val="36"/>
                <w:rtl/>
              </w:rPr>
              <w:t>شر تقرير مفصل عن المؤتم</w:t>
            </w:r>
            <w:r>
              <w:rPr>
                <w:rFonts w:ascii="Arabic Typesetting" w:hAnsi="Arabic Typesetting" w:cs="Arabic Typesetting" w:hint="cs"/>
                <w:color w:val="000000"/>
                <w:sz w:val="36"/>
                <w:szCs w:val="36"/>
                <w:rtl/>
              </w:rPr>
              <w:t>ر</w:t>
            </w:r>
            <w:r w:rsidRPr="0016478E">
              <w:rPr>
                <w:rFonts w:ascii="Arabic Typesetting" w:hAnsi="Arabic Typesetting" w:cs="Arabic Typesetting"/>
                <w:color w:val="000000"/>
                <w:sz w:val="36"/>
                <w:szCs w:val="36"/>
                <w:rtl/>
              </w:rPr>
              <w:t xml:space="preserve"> مترجم إلى اللغات العربية والصينية والفرنسية والروسية </w:t>
            </w:r>
            <w:r>
              <w:rPr>
                <w:rFonts w:ascii="Arabic Typesetting" w:hAnsi="Arabic Typesetting" w:cs="Arabic Typesetting" w:hint="cs"/>
                <w:color w:val="000000"/>
                <w:sz w:val="36"/>
                <w:szCs w:val="36"/>
                <w:rtl/>
              </w:rPr>
              <w:t>والإ</w:t>
            </w:r>
            <w:r w:rsidRPr="0016478E">
              <w:rPr>
                <w:rFonts w:ascii="Arabic Typesetting" w:hAnsi="Arabic Typesetting" w:cs="Arabic Typesetting" w:hint="cs"/>
                <w:color w:val="000000"/>
                <w:sz w:val="36"/>
                <w:szCs w:val="36"/>
                <w:rtl/>
              </w:rPr>
              <w:t>سبانية</w:t>
            </w:r>
            <w:r>
              <w:rPr>
                <w:rFonts w:ascii="Arabic Typesetting" w:hAnsi="Arabic Typesetting" w:cs="Arabic Typesetting" w:hint="cs"/>
                <w:color w:val="000000"/>
                <w:sz w:val="36"/>
                <w:szCs w:val="36"/>
                <w:rtl/>
              </w:rPr>
              <w:t>،</w:t>
            </w:r>
            <w:r w:rsidRPr="0016478E">
              <w:rPr>
                <w:rFonts w:ascii="Arabic Typesetting" w:hAnsi="Arabic Typesetting" w:cs="Arabic Typesetting"/>
                <w:color w:val="000000"/>
                <w:sz w:val="36"/>
                <w:szCs w:val="36"/>
                <w:rtl/>
              </w:rPr>
              <w:t xml:space="preserve"> فضلا عن</w:t>
            </w:r>
            <w:r>
              <w:rPr>
                <w:rFonts w:ascii="Arabic Typesetting" w:hAnsi="Arabic Typesetting" w:cs="Arabic Typesetting" w:hint="cs"/>
                <w:color w:val="000000"/>
                <w:sz w:val="36"/>
                <w:szCs w:val="36"/>
                <w:rtl/>
              </w:rPr>
              <w:t xml:space="preserve"> رفع</w:t>
            </w:r>
            <w:r w:rsidRPr="0016478E">
              <w:rPr>
                <w:rFonts w:ascii="Arabic Typesetting" w:hAnsi="Arabic Typesetting" w:cs="Arabic Typesetting"/>
                <w:color w:val="000000"/>
                <w:sz w:val="36"/>
                <w:szCs w:val="36"/>
                <w:rtl/>
              </w:rPr>
              <w:t xml:space="preserve"> تسجيل فيديو لوقائع المؤتمر على موقع الويبو </w:t>
            </w:r>
            <w:proofErr w:type="spellStart"/>
            <w:r w:rsidRPr="0016478E">
              <w:rPr>
                <w:rFonts w:ascii="Arabic Typesetting" w:hAnsi="Arabic Typesetting" w:cs="Arabic Typesetting"/>
                <w:color w:val="000000"/>
                <w:sz w:val="36"/>
                <w:szCs w:val="36"/>
                <w:rtl/>
              </w:rPr>
              <w:t>للإطلاع</w:t>
            </w:r>
            <w:proofErr w:type="spellEnd"/>
            <w:r w:rsidRPr="0016478E">
              <w:rPr>
                <w:rFonts w:ascii="Arabic Typesetting" w:hAnsi="Arabic Typesetting" w:cs="Arabic Typesetting"/>
                <w:color w:val="000000"/>
                <w:sz w:val="36"/>
                <w:szCs w:val="36"/>
                <w:rtl/>
              </w:rPr>
              <w:t xml:space="preserve"> والتشاور</w:t>
            </w:r>
            <w:r>
              <w:rPr>
                <w:rFonts w:ascii="Arabic Typesetting" w:hAnsi="Arabic Typesetting" w:cs="Arabic Typesetting" w:hint="cs"/>
                <w:color w:val="000000"/>
                <w:sz w:val="36"/>
                <w:szCs w:val="36"/>
                <w:rtl/>
              </w:rPr>
              <w:t xml:space="preserve"> بشأنه.</w:t>
            </w:r>
          </w:p>
          <w:p w:rsidR="00915747" w:rsidRDefault="00915747" w:rsidP="00915747">
            <w:pPr>
              <w:pStyle w:val="ListParagraph"/>
              <w:numPr>
                <w:ilvl w:val="0"/>
                <w:numId w:val="21"/>
              </w:numPr>
              <w:bidi/>
              <w:spacing w:after="180" w:line="300" w:lineRule="exact"/>
              <w:contextualSpacing w:val="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 xml:space="preserve">عُقد </w:t>
            </w:r>
            <w:r w:rsidRPr="0060466F">
              <w:rPr>
                <w:rFonts w:ascii="Arabic Typesetting" w:hAnsi="Arabic Typesetting" w:cs="Arabic Typesetting"/>
                <w:color w:val="000000"/>
                <w:sz w:val="36"/>
                <w:szCs w:val="36"/>
                <w:rtl/>
              </w:rPr>
              <w:t xml:space="preserve">بالتعاون مع حكومة جمهورية مصر العربية اجتماع الويبو </w:t>
            </w:r>
            <w:proofErr w:type="spellStart"/>
            <w:r w:rsidRPr="0060466F">
              <w:rPr>
                <w:rFonts w:ascii="Arabic Typesetting" w:hAnsi="Arabic Typesetting" w:cs="Arabic Typesetting"/>
                <w:color w:val="000000"/>
                <w:sz w:val="36"/>
                <w:szCs w:val="36"/>
                <w:rtl/>
              </w:rPr>
              <w:t>الأقاليمي</w:t>
            </w:r>
            <w:proofErr w:type="spellEnd"/>
            <w:r w:rsidRPr="0060466F">
              <w:rPr>
                <w:rFonts w:ascii="Arabic Typesetting" w:hAnsi="Arabic Typesetting" w:cs="Arabic Typesetting"/>
                <w:color w:val="000000"/>
                <w:sz w:val="36"/>
                <w:szCs w:val="36"/>
                <w:rtl/>
              </w:rPr>
              <w:t xml:space="preserve"> الثاني </w:t>
            </w:r>
            <w:r>
              <w:rPr>
                <w:rFonts w:ascii="Arabic Typesetting" w:hAnsi="Arabic Typesetting" w:cs="Arabic Typesetting" w:hint="cs"/>
                <w:color w:val="000000"/>
                <w:sz w:val="36"/>
                <w:szCs w:val="36"/>
                <w:rtl/>
              </w:rPr>
              <w:t>حول</w:t>
            </w:r>
            <w:r w:rsidRPr="0060466F">
              <w:rPr>
                <w:rFonts w:ascii="Arabic Typesetting" w:hAnsi="Arabic Typesetting" w:cs="Arabic Typesetting"/>
                <w:color w:val="000000"/>
                <w:sz w:val="36"/>
                <w:szCs w:val="36"/>
                <w:rtl/>
              </w:rPr>
              <w:t xml:space="preserve"> التعاون فيما بين بلدان الجنوب </w:t>
            </w:r>
            <w:r>
              <w:rPr>
                <w:rFonts w:ascii="Arabic Typesetting" w:hAnsi="Arabic Typesetting" w:cs="Arabic Typesetting" w:hint="cs"/>
                <w:color w:val="000000"/>
                <w:sz w:val="36"/>
                <w:szCs w:val="36"/>
                <w:rtl/>
              </w:rPr>
              <w:t>بشأن</w:t>
            </w:r>
            <w:r w:rsidRPr="0060466F">
              <w:rPr>
                <w:rFonts w:ascii="Arabic Typesetting" w:hAnsi="Arabic Typesetting" w:cs="Arabic Typesetting"/>
                <w:color w:val="000000"/>
                <w:sz w:val="36"/>
                <w:szCs w:val="36"/>
                <w:rtl/>
              </w:rPr>
              <w:t xml:space="preserve"> براءات الاختراع والعلامات التجارية والبيانات الجغرافية والتصاميم الصناعية وإنفاذ القوانين </w:t>
            </w:r>
            <w:r>
              <w:rPr>
                <w:rFonts w:ascii="Arabic Typesetting" w:hAnsi="Arabic Typesetting" w:cs="Arabic Typesetting" w:hint="cs"/>
                <w:color w:val="000000"/>
                <w:sz w:val="36"/>
                <w:szCs w:val="36"/>
                <w:rtl/>
              </w:rPr>
              <w:t>ذات الصلة،</w:t>
            </w:r>
            <w:r w:rsidRPr="0060466F">
              <w:rPr>
                <w:rFonts w:ascii="Arabic Typesetting" w:hAnsi="Arabic Typesetting" w:cs="Arabic Typesetting"/>
                <w:color w:val="000000"/>
                <w:sz w:val="36"/>
                <w:szCs w:val="36"/>
                <w:rtl/>
              </w:rPr>
              <w:t xml:space="preserve"> في القاهرة، جمهورية مصر العربية في المدة من 6</w:t>
            </w:r>
            <w:r>
              <w:rPr>
                <w:rFonts w:ascii="Arabic Typesetting" w:hAnsi="Arabic Typesetting" w:cs="Arabic Typesetting" w:hint="cs"/>
                <w:color w:val="000000"/>
                <w:sz w:val="36"/>
                <w:szCs w:val="36"/>
                <w:rtl/>
              </w:rPr>
              <w:t xml:space="preserve"> </w:t>
            </w:r>
            <w:r w:rsidRPr="0060466F">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Pr="0060466F">
              <w:rPr>
                <w:rFonts w:ascii="Arabic Typesetting" w:hAnsi="Arabic Typesetting" w:cs="Arabic Typesetting"/>
                <w:color w:val="000000"/>
                <w:sz w:val="36"/>
                <w:szCs w:val="36"/>
                <w:rtl/>
              </w:rPr>
              <w:t xml:space="preserve">8 مايو 2013. مع التركيز على القضايا السياسية والتقنية المتصلة ببراءات الاختراع والعلامات التجارية والبيانات الجغرافية والتصاميم الصناعية وإنفاذ القوانين. </w:t>
            </w:r>
            <w:r>
              <w:rPr>
                <w:rFonts w:ascii="Arabic Typesetting" w:hAnsi="Arabic Typesetting" w:cs="Arabic Typesetting" w:hint="cs"/>
                <w:color w:val="000000"/>
                <w:sz w:val="36"/>
                <w:szCs w:val="36"/>
                <w:rtl/>
              </w:rPr>
              <w:t>و</w:t>
            </w:r>
            <w:r w:rsidRPr="0060466F">
              <w:rPr>
                <w:rFonts w:ascii="Arabic Typesetting" w:hAnsi="Arabic Typesetting" w:cs="Arabic Typesetting"/>
                <w:color w:val="000000"/>
                <w:sz w:val="36"/>
                <w:szCs w:val="36"/>
                <w:rtl/>
              </w:rPr>
              <w:t>ضم الاجتماع أكثر من 100 مشاركاً من 35 بلدا (من بينه</w:t>
            </w:r>
            <w:r>
              <w:rPr>
                <w:rFonts w:ascii="Arabic Typesetting" w:hAnsi="Arabic Typesetting" w:cs="Arabic Typesetting" w:hint="cs"/>
                <w:color w:val="000000"/>
                <w:sz w:val="36"/>
                <w:szCs w:val="36"/>
                <w:rtl/>
              </w:rPr>
              <w:t>م</w:t>
            </w:r>
            <w:r w:rsidRPr="0060466F">
              <w:rPr>
                <w:rFonts w:ascii="Arabic Typesetting" w:hAnsi="Arabic Typesetting" w:cs="Arabic Typesetting"/>
                <w:color w:val="000000"/>
                <w:sz w:val="36"/>
                <w:szCs w:val="36"/>
                <w:rtl/>
              </w:rPr>
              <w:t xml:space="preserve"> 32 بلداً من البلدان النامية والأقل نمواً)، وعدد من ممثلي المنظمات غير الحكومية والحكومية الإقليمية والدولية لتبادل الخبرات والدروس المستفادة وتحديد الفرص المتاحة لتعزيز التعاون في المجالات المذكورة أعلاه. ولأغراض هذا الاجتماع، م</w:t>
            </w:r>
            <w:r>
              <w:rPr>
                <w:rFonts w:ascii="Arabic Typesetting" w:hAnsi="Arabic Typesetting" w:cs="Arabic Typesetting" w:hint="cs"/>
                <w:color w:val="000000"/>
                <w:sz w:val="36"/>
                <w:szCs w:val="36"/>
                <w:rtl/>
              </w:rPr>
              <w:t>َ</w:t>
            </w:r>
            <w:r w:rsidRPr="0060466F">
              <w:rPr>
                <w:rFonts w:ascii="Arabic Typesetting" w:hAnsi="Arabic Typesetting" w:cs="Arabic Typesetting"/>
                <w:color w:val="000000"/>
                <w:sz w:val="36"/>
                <w:szCs w:val="36"/>
                <w:rtl/>
              </w:rPr>
              <w:t>و</w:t>
            </w:r>
            <w:r>
              <w:rPr>
                <w:rFonts w:ascii="Arabic Typesetting" w:hAnsi="Arabic Typesetting" w:cs="Arabic Typesetting" w:hint="cs"/>
                <w:color w:val="000000"/>
                <w:sz w:val="36"/>
                <w:szCs w:val="36"/>
                <w:rtl/>
              </w:rPr>
              <w:t>َّ</w:t>
            </w:r>
            <w:r w:rsidRPr="0060466F">
              <w:rPr>
                <w:rFonts w:ascii="Arabic Typesetting" w:hAnsi="Arabic Typesetting" w:cs="Arabic Typesetting"/>
                <w:color w:val="000000"/>
                <w:sz w:val="36"/>
                <w:szCs w:val="36"/>
                <w:rtl/>
              </w:rPr>
              <w:t xml:space="preserve">لت الويبو مشاركة 26 ممثلا من البلدان النامية والبلدان الأقل نمواً من أفريقيا والمنطقة العربية وآسيا والمحيط الهادئ وأمريكا اللاتينية ومنطقة البحر الكاريبي، فضلا عن 2 مشارك </w:t>
            </w:r>
            <w:r w:rsidRPr="0060466F">
              <w:rPr>
                <w:rFonts w:ascii="Arabic Typesetting" w:hAnsi="Arabic Typesetting" w:cs="Arabic Typesetting"/>
                <w:color w:val="000000"/>
                <w:sz w:val="36"/>
                <w:szCs w:val="36"/>
                <w:rtl/>
              </w:rPr>
              <w:lastRenderedPageBreak/>
              <w:t>من البلدان ذات الاقتصاديات التي تمر بمرحلة انتقالية. ومع الأخذ في الاعتبار المجموعة العريضة من الموضوعات المشمولة في الاجتماع، تم عرض سلسلة</w:t>
            </w:r>
            <w:r>
              <w:rPr>
                <w:rFonts w:ascii="Arabic Typesetting" w:hAnsi="Arabic Typesetting" w:cs="Arabic Typesetting"/>
                <w:color w:val="000000"/>
                <w:sz w:val="36"/>
                <w:szCs w:val="36"/>
                <w:rtl/>
              </w:rPr>
              <w:t xml:space="preserve"> من تسجيلات الفيديو من إعداد مس</w:t>
            </w:r>
            <w:r>
              <w:rPr>
                <w:rFonts w:ascii="Arabic Typesetting" w:hAnsi="Arabic Typesetting" w:cs="Arabic Typesetting" w:hint="cs"/>
                <w:color w:val="000000"/>
                <w:sz w:val="36"/>
                <w:szCs w:val="36"/>
                <w:rtl/>
              </w:rPr>
              <w:t>ؤ</w:t>
            </w:r>
            <w:r w:rsidRPr="0060466F">
              <w:rPr>
                <w:rFonts w:ascii="Arabic Typesetting" w:hAnsi="Arabic Typesetting" w:cs="Arabic Typesetting"/>
                <w:color w:val="000000"/>
                <w:sz w:val="36"/>
                <w:szCs w:val="36"/>
                <w:rtl/>
              </w:rPr>
              <w:t>ولي الويبو المعنيين لكل مجال محدد من</w:t>
            </w:r>
            <w:r>
              <w:rPr>
                <w:rFonts w:ascii="Arabic Typesetting" w:hAnsi="Arabic Typesetting" w:cs="Arabic Typesetting"/>
                <w:color w:val="000000"/>
                <w:sz w:val="36"/>
                <w:szCs w:val="36"/>
                <w:rtl/>
              </w:rPr>
              <w:t xml:space="preserve"> مجالات الملكية الفكرية الموضوع</w:t>
            </w:r>
            <w:r w:rsidRPr="0060466F">
              <w:rPr>
                <w:rFonts w:ascii="Arabic Typesetting" w:hAnsi="Arabic Typesetting" w:cs="Arabic Typesetting"/>
                <w:color w:val="000000"/>
                <w:sz w:val="36"/>
                <w:szCs w:val="36"/>
                <w:rtl/>
              </w:rPr>
              <w:t xml:space="preserve">ة قيد المناقشة قبل البدء في كل موضوع بغية تحديد مسار المناقشات </w:t>
            </w:r>
            <w:r>
              <w:rPr>
                <w:rFonts w:ascii="Arabic Typesetting" w:hAnsi="Arabic Typesetting" w:cs="Arabic Typesetting" w:hint="cs"/>
                <w:color w:val="000000"/>
                <w:sz w:val="36"/>
                <w:szCs w:val="36"/>
                <w:rtl/>
              </w:rPr>
              <w:t>حول</w:t>
            </w:r>
            <w:r w:rsidRPr="0060466F">
              <w:rPr>
                <w:rFonts w:ascii="Arabic Typesetting" w:hAnsi="Arabic Typesetting" w:cs="Arabic Typesetting"/>
                <w:color w:val="000000"/>
                <w:sz w:val="36"/>
                <w:szCs w:val="36"/>
                <w:rtl/>
              </w:rPr>
              <w:t xml:space="preserve"> هذا الموضوع. وبالإضافة إلى ما اجتذبه المؤتمر من تغطية واسعة من وسائل الإعلام والصحافة المصرية، نُشرت وقائع الا</w:t>
            </w:r>
            <w:r>
              <w:rPr>
                <w:rFonts w:ascii="Arabic Typesetting" w:hAnsi="Arabic Typesetting" w:cs="Arabic Typesetting"/>
                <w:color w:val="000000"/>
                <w:sz w:val="36"/>
                <w:szCs w:val="36"/>
                <w:rtl/>
              </w:rPr>
              <w:t>جتماع مباشرة على موقع الويبو ال</w:t>
            </w:r>
            <w:r>
              <w:rPr>
                <w:rFonts w:ascii="Arabic Typesetting" w:hAnsi="Arabic Typesetting" w:cs="Arabic Typesetting" w:hint="cs"/>
                <w:color w:val="000000"/>
                <w:sz w:val="36"/>
                <w:szCs w:val="36"/>
                <w:rtl/>
              </w:rPr>
              <w:t>إ</w:t>
            </w:r>
            <w:r w:rsidRPr="0060466F">
              <w:rPr>
                <w:rFonts w:ascii="Arabic Typesetting" w:hAnsi="Arabic Typesetting" w:cs="Arabic Typesetting"/>
                <w:color w:val="000000"/>
                <w:sz w:val="36"/>
                <w:szCs w:val="36"/>
                <w:rtl/>
              </w:rPr>
              <w:t>لكتروني مع تسجيلات الفيديو لضمان الوصول إلى جمهور كبير. وإقراراً بأهمية التعاون بين الجنوب والجنوب في مجال الملكية الفكرية كعنصر مكمل</w:t>
            </w:r>
            <w:r>
              <w:rPr>
                <w:rFonts w:ascii="Arabic Typesetting" w:hAnsi="Arabic Typesetting" w:cs="Arabic Typesetting" w:hint="cs"/>
                <w:color w:val="000000"/>
                <w:sz w:val="36"/>
                <w:szCs w:val="36"/>
                <w:rtl/>
              </w:rPr>
              <w:t xml:space="preserve"> للتعاون</w:t>
            </w:r>
            <w:r w:rsidRPr="0060466F">
              <w:rPr>
                <w:rFonts w:ascii="Arabic Typesetting" w:hAnsi="Arabic Typesetting" w:cs="Arabic Typesetting"/>
                <w:color w:val="000000"/>
                <w:sz w:val="36"/>
                <w:szCs w:val="36"/>
                <w:rtl/>
              </w:rPr>
              <w:t xml:space="preserve"> فيما</w:t>
            </w:r>
            <w:r>
              <w:rPr>
                <w:rFonts w:ascii="Arabic Typesetting" w:hAnsi="Arabic Typesetting" w:cs="Arabic Typesetting" w:hint="cs"/>
                <w:color w:val="000000"/>
                <w:sz w:val="36"/>
                <w:szCs w:val="36"/>
                <w:rtl/>
              </w:rPr>
              <w:t> </w:t>
            </w:r>
            <w:r w:rsidRPr="0060466F">
              <w:rPr>
                <w:rFonts w:ascii="Arabic Typesetting" w:hAnsi="Arabic Typesetting" w:cs="Arabic Typesetting"/>
                <w:color w:val="000000"/>
                <w:sz w:val="36"/>
                <w:szCs w:val="36"/>
                <w:rtl/>
              </w:rPr>
              <w:t xml:space="preserve">بين بلدان الشمال والجنوب، </w:t>
            </w:r>
            <w:r>
              <w:rPr>
                <w:rFonts w:ascii="Arabic Typesetting" w:hAnsi="Arabic Typesetting" w:cs="Arabic Typesetting" w:hint="cs"/>
                <w:color w:val="000000"/>
                <w:sz w:val="36"/>
                <w:szCs w:val="36"/>
                <w:rtl/>
              </w:rPr>
              <w:t xml:space="preserve">وكصورة من صور </w:t>
            </w:r>
            <w:r w:rsidRPr="0060466F">
              <w:rPr>
                <w:rFonts w:ascii="Arabic Typesetting" w:hAnsi="Arabic Typesetting" w:cs="Arabic Typesetting"/>
                <w:color w:val="000000"/>
                <w:sz w:val="36"/>
                <w:szCs w:val="36"/>
                <w:rtl/>
              </w:rPr>
              <w:t>التعاون الثلاثي لزيادة تمكين البلدان النامية والبلدان الأقل نمواً لتحقيق أهداف التنمية الوطنية، أعرب المشاركون بأغلبية ساحقة عن الحاجة إلى جهود الويبو لمواصلة دعم التبادل فيما بين بلدان الجنوب في مجال الملكية الفكرية.</w:t>
            </w:r>
            <w:r w:rsidRPr="0060466F">
              <w:rPr>
                <w:rFonts w:ascii="Arabic Typesetting" w:hAnsi="Arabic Typesetting" w:cs="Arabic Typesetting"/>
                <w:color w:val="000000"/>
                <w:sz w:val="36"/>
                <w:szCs w:val="36"/>
                <w:rtl/>
                <w:lang w:bidi="ar-EG"/>
              </w:rPr>
              <w:t xml:space="preserve"> وقد نُشر </w:t>
            </w:r>
            <w:r w:rsidRPr="0060466F">
              <w:rPr>
                <w:rFonts w:ascii="Arabic Typesetting" w:hAnsi="Arabic Typesetting" w:cs="Arabic Typesetting"/>
                <w:color w:val="000000"/>
                <w:sz w:val="36"/>
                <w:szCs w:val="36"/>
                <w:rtl/>
              </w:rPr>
              <w:t>على موقع الويبو</w:t>
            </w:r>
            <w:r w:rsidRPr="0060466F">
              <w:rPr>
                <w:rFonts w:ascii="Arabic Typesetting" w:hAnsi="Arabic Typesetting" w:cs="Arabic Typesetting"/>
                <w:color w:val="000000"/>
                <w:sz w:val="36"/>
                <w:szCs w:val="36"/>
                <w:rtl/>
                <w:lang w:bidi="ar-EG"/>
              </w:rPr>
              <w:t xml:space="preserve"> تقرير مفصل عن الاجتماع باللغة الإنكليزية فضلا عن تقرير موجز بشأنه مترجم إلى اللغات </w:t>
            </w:r>
            <w:r w:rsidRPr="0060466F">
              <w:rPr>
                <w:rFonts w:ascii="Arabic Typesetting" w:hAnsi="Arabic Typesetting" w:cs="Arabic Typesetting"/>
                <w:color w:val="000000"/>
                <w:sz w:val="36"/>
                <w:szCs w:val="36"/>
                <w:rtl/>
              </w:rPr>
              <w:t>العربية والصينية والفرنسية والروسية والإسبانية، فضلا عن تسجيلات الفيديو لوقائع الاجتماع و</w:t>
            </w:r>
            <w:r>
              <w:rPr>
                <w:rFonts w:ascii="Arabic Typesetting" w:hAnsi="Arabic Typesetting" w:cs="Arabic Typesetting" w:hint="cs"/>
                <w:color w:val="000000"/>
                <w:sz w:val="36"/>
                <w:szCs w:val="36"/>
                <w:rtl/>
              </w:rPr>
              <w:t>ل</w:t>
            </w:r>
            <w:r w:rsidRPr="0060466F">
              <w:rPr>
                <w:rFonts w:ascii="Arabic Typesetting" w:hAnsi="Arabic Typesetting" w:cs="Arabic Typesetting"/>
                <w:color w:val="000000"/>
                <w:sz w:val="36"/>
                <w:szCs w:val="36"/>
                <w:rtl/>
              </w:rPr>
              <w:t>كافة العروض</w:t>
            </w:r>
            <w:r>
              <w:rPr>
                <w:rFonts w:ascii="Arabic Typesetting" w:hAnsi="Arabic Typesetting" w:cs="Arabic Typesetting" w:hint="cs"/>
                <w:color w:val="000000"/>
                <w:sz w:val="36"/>
                <w:szCs w:val="36"/>
                <w:rtl/>
              </w:rPr>
              <w:t xml:space="preserve"> التقديمية التي قُدمت.</w:t>
            </w:r>
          </w:p>
          <w:p w:rsidR="00915747" w:rsidRDefault="00915747" w:rsidP="00915747">
            <w:pPr>
              <w:pStyle w:val="ListParagraph"/>
              <w:numPr>
                <w:ilvl w:val="0"/>
                <w:numId w:val="21"/>
              </w:numPr>
              <w:bidi/>
              <w:spacing w:after="180" w:line="300" w:lineRule="exact"/>
              <w:contextualSpacing w:val="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 xml:space="preserve">القدرات </w:t>
            </w:r>
            <w:r w:rsidRPr="00ED73EF">
              <w:rPr>
                <w:rFonts w:ascii="Arabic Typesetting" w:hAnsi="Arabic Typesetting" w:cs="Arabic Typesetting"/>
                <w:color w:val="000000"/>
                <w:sz w:val="36"/>
                <w:szCs w:val="36"/>
                <w:rtl/>
              </w:rPr>
              <w:t xml:space="preserve">الوظيفية </w:t>
            </w:r>
            <w:r>
              <w:rPr>
                <w:rFonts w:ascii="Arabic Typesetting" w:hAnsi="Arabic Typesetting" w:cs="Arabic Typesetting" w:hint="cs"/>
                <w:color w:val="000000"/>
                <w:sz w:val="36"/>
                <w:szCs w:val="36"/>
                <w:rtl/>
              </w:rPr>
              <w:t>داخل</w:t>
            </w:r>
            <w:r w:rsidRPr="00ED73EF">
              <w:rPr>
                <w:rFonts w:ascii="Arabic Typesetting" w:hAnsi="Arabic Typesetting" w:cs="Arabic Typesetting"/>
                <w:color w:val="000000"/>
                <w:sz w:val="36"/>
                <w:szCs w:val="36"/>
                <w:rtl/>
              </w:rPr>
              <w:t xml:space="preserve"> بلدان الجنوب في قاعدة بيانات</w:t>
            </w:r>
            <w:r>
              <w:rPr>
                <w:rFonts w:ascii="Arabic Typesetting" w:hAnsi="Arabic Typesetting" w:cs="Arabic Typesetting" w:hint="cs"/>
                <w:color w:val="000000"/>
                <w:sz w:val="36"/>
                <w:szCs w:val="36"/>
                <w:rtl/>
              </w:rPr>
              <w:t xml:space="preserve"> الويبو للمساعدة </w:t>
            </w:r>
            <w:r w:rsidRPr="00ED73EF">
              <w:rPr>
                <w:rFonts w:ascii="Arabic Typesetting" w:hAnsi="Arabic Typesetting" w:cs="Arabic Typesetting"/>
                <w:color w:val="000000"/>
                <w:sz w:val="36"/>
                <w:szCs w:val="36"/>
                <w:rtl/>
              </w:rPr>
              <w:t>التقنية في مجال الملكية الفكرية (</w:t>
            </w:r>
            <w:r w:rsidRPr="00ED73EF">
              <w:rPr>
                <w:rFonts w:ascii="Arabic Typesetting" w:hAnsi="Arabic Typesetting" w:cs="Arabic Typesetting"/>
                <w:color w:val="000000"/>
                <w:sz w:val="36"/>
                <w:szCs w:val="36"/>
              </w:rPr>
              <w:t>IP-TAD</w:t>
            </w:r>
            <w:r w:rsidRPr="00ED73EF">
              <w:rPr>
                <w:rFonts w:ascii="Arabic Typesetting" w:hAnsi="Arabic Typesetting" w:cs="Arabic Typesetting"/>
                <w:color w:val="000000"/>
                <w:sz w:val="36"/>
                <w:szCs w:val="36"/>
                <w:rtl/>
              </w:rPr>
              <w:t xml:space="preserve">) وقاعدة بيانات </w:t>
            </w:r>
            <w:r>
              <w:rPr>
                <w:rFonts w:ascii="Arabic Typesetting" w:hAnsi="Arabic Typesetting" w:cs="Arabic Typesetting" w:hint="cs"/>
                <w:color w:val="000000"/>
                <w:sz w:val="36"/>
                <w:szCs w:val="36"/>
                <w:rtl/>
              </w:rPr>
              <w:t>مطابقة</w:t>
            </w:r>
            <w:r w:rsidRPr="00ED73EF">
              <w:rPr>
                <w:rFonts w:ascii="Arabic Typesetting" w:hAnsi="Arabic Typesetting" w:cs="Arabic Typesetting"/>
                <w:color w:val="000000"/>
                <w:sz w:val="36"/>
                <w:szCs w:val="36"/>
                <w:rtl/>
              </w:rPr>
              <w:t xml:space="preserve"> الاحتياجات الإنمائية في مجال تطوير الملكية الفكرية (</w:t>
            </w:r>
            <w:r w:rsidRPr="00ED73EF">
              <w:rPr>
                <w:rFonts w:ascii="Arabic Typesetting" w:hAnsi="Arabic Typesetting" w:cs="Arabic Typesetting"/>
                <w:color w:val="000000"/>
                <w:sz w:val="36"/>
                <w:szCs w:val="36"/>
              </w:rPr>
              <w:t>IP-DMD</w:t>
            </w:r>
            <w:r w:rsidRPr="00ED73EF">
              <w:rPr>
                <w:rFonts w:ascii="Arabic Typesetting" w:hAnsi="Arabic Typesetting" w:cs="Arabic Typesetting"/>
                <w:color w:val="000000"/>
                <w:sz w:val="36"/>
                <w:szCs w:val="36"/>
                <w:rtl/>
              </w:rPr>
              <w:t>): إضافة</w:t>
            </w:r>
            <w:r>
              <w:rPr>
                <w:rFonts w:ascii="Arabic Typesetting" w:hAnsi="Arabic Typesetting" w:cs="Arabic Typesetting" w:hint="cs"/>
                <w:color w:val="000000"/>
                <w:sz w:val="36"/>
                <w:szCs w:val="36"/>
                <w:rtl/>
              </w:rPr>
              <w:t>ً</w:t>
            </w:r>
            <w:r w:rsidRPr="00ED73EF">
              <w:rPr>
                <w:rFonts w:ascii="Arabic Typesetting" w:hAnsi="Arabic Typesetting" w:cs="Arabic Typesetting"/>
                <w:color w:val="000000"/>
                <w:sz w:val="36"/>
                <w:szCs w:val="36"/>
                <w:rtl/>
              </w:rPr>
              <w:t xml:space="preserve"> إلى ال</w:t>
            </w:r>
            <w:r w:rsidRPr="0060466F">
              <w:rPr>
                <w:rFonts w:ascii="Arabic Typesetting" w:hAnsi="Arabic Typesetting" w:cs="Arabic Typesetting"/>
                <w:color w:val="000000"/>
                <w:sz w:val="36"/>
                <w:szCs w:val="36"/>
                <w:rtl/>
              </w:rPr>
              <w:t xml:space="preserve">مشاورات </w:t>
            </w:r>
            <w:r w:rsidRPr="00ED73EF">
              <w:rPr>
                <w:rFonts w:ascii="Arabic Typesetting" w:hAnsi="Arabic Typesetting" w:cs="Arabic Typesetting"/>
                <w:color w:val="000000"/>
                <w:sz w:val="36"/>
                <w:szCs w:val="36"/>
                <w:rtl/>
              </w:rPr>
              <w:t>ال</w:t>
            </w:r>
            <w:r w:rsidRPr="0060466F">
              <w:rPr>
                <w:rFonts w:ascii="Arabic Typesetting" w:hAnsi="Arabic Typesetting" w:cs="Arabic Typesetting"/>
                <w:color w:val="000000"/>
                <w:sz w:val="36"/>
                <w:szCs w:val="36"/>
                <w:rtl/>
              </w:rPr>
              <w:t xml:space="preserve">داخلية مع شعبة المشاريع الخاصة </w:t>
            </w:r>
            <w:r w:rsidRPr="00ED73EF">
              <w:rPr>
                <w:rFonts w:ascii="Arabic Typesetting" w:hAnsi="Arabic Typesetting" w:cs="Arabic Typesetting"/>
                <w:color w:val="000000"/>
                <w:sz w:val="36"/>
                <w:szCs w:val="36"/>
                <w:rtl/>
              </w:rPr>
              <w:t>الم</w:t>
            </w:r>
            <w:r>
              <w:rPr>
                <w:rFonts w:ascii="Arabic Typesetting" w:hAnsi="Arabic Typesetting" w:cs="Arabic Typesetting"/>
                <w:color w:val="000000"/>
                <w:sz w:val="36"/>
                <w:szCs w:val="36"/>
                <w:rtl/>
              </w:rPr>
              <w:t>س</w:t>
            </w:r>
            <w:r>
              <w:rPr>
                <w:rFonts w:ascii="Arabic Typesetting" w:hAnsi="Arabic Typesetting" w:cs="Arabic Typesetting" w:hint="cs"/>
                <w:color w:val="000000"/>
                <w:sz w:val="36"/>
                <w:szCs w:val="36"/>
                <w:rtl/>
              </w:rPr>
              <w:t>ؤ</w:t>
            </w:r>
            <w:r w:rsidRPr="00ED73EF">
              <w:rPr>
                <w:rFonts w:ascii="Arabic Typesetting" w:hAnsi="Arabic Typesetting" w:cs="Arabic Typesetting"/>
                <w:color w:val="000000"/>
                <w:sz w:val="36"/>
                <w:szCs w:val="36"/>
                <w:rtl/>
              </w:rPr>
              <w:t>ولة</w:t>
            </w:r>
            <w:r w:rsidRPr="0060466F">
              <w:rPr>
                <w:rFonts w:ascii="Arabic Typesetting" w:hAnsi="Arabic Typesetting" w:cs="Arabic Typesetting"/>
                <w:color w:val="000000"/>
                <w:sz w:val="36"/>
                <w:szCs w:val="36"/>
                <w:rtl/>
              </w:rPr>
              <w:t xml:space="preserve"> عن التنمية </w:t>
            </w:r>
            <w:r w:rsidRPr="00ED73EF">
              <w:rPr>
                <w:rFonts w:ascii="Arabic Typesetting" w:hAnsi="Arabic Typesetting" w:cs="Arabic Typesetting"/>
                <w:color w:val="000000"/>
                <w:sz w:val="36"/>
                <w:szCs w:val="36"/>
                <w:rtl/>
              </w:rPr>
              <w:t xml:space="preserve">وإدارة </w:t>
            </w:r>
            <w:r w:rsidRPr="00ED73EF">
              <w:rPr>
                <w:rFonts w:ascii="Arabic Typesetting" w:hAnsi="Arabic Typesetting" w:cs="Arabic Typesetting"/>
                <w:color w:val="000000"/>
                <w:sz w:val="36"/>
                <w:szCs w:val="36"/>
              </w:rPr>
              <w:t>IP-TAD</w:t>
            </w:r>
            <w:r w:rsidRPr="00ED73EF">
              <w:rPr>
                <w:rFonts w:ascii="Arabic Typesetting" w:hAnsi="Arabic Typesetting" w:cs="Arabic Typesetting"/>
                <w:color w:val="000000"/>
                <w:sz w:val="36"/>
                <w:szCs w:val="36"/>
                <w:rtl/>
                <w:lang w:bidi="ar-EG"/>
              </w:rPr>
              <w:t xml:space="preserve"> و</w:t>
            </w:r>
            <w:r w:rsidRPr="00ED73EF">
              <w:rPr>
                <w:rFonts w:ascii="Arabic Typesetting" w:hAnsi="Arabic Typesetting" w:cs="Arabic Typesetting"/>
                <w:color w:val="000000"/>
                <w:sz w:val="36"/>
                <w:szCs w:val="36"/>
                <w:lang w:bidi="ar-EG"/>
              </w:rPr>
              <w:t>IP-DMD</w:t>
            </w:r>
            <w:r w:rsidRPr="00ED73EF">
              <w:rPr>
                <w:rFonts w:ascii="Arabic Typesetting" w:hAnsi="Arabic Typesetting" w:cs="Arabic Typesetting"/>
                <w:color w:val="000000"/>
                <w:sz w:val="36"/>
                <w:szCs w:val="36"/>
                <w:rtl/>
                <w:lang w:bidi="ar-EG"/>
              </w:rPr>
              <w:t xml:space="preserve"> بشأن أفضل السبل </w:t>
            </w:r>
            <w:r w:rsidRPr="0060466F">
              <w:rPr>
                <w:rFonts w:ascii="Arabic Typesetting" w:hAnsi="Arabic Typesetting" w:cs="Arabic Typesetting"/>
                <w:color w:val="000000"/>
                <w:sz w:val="36"/>
                <w:szCs w:val="36"/>
                <w:rtl/>
              </w:rPr>
              <w:t>للمضي قدما فيما</w:t>
            </w:r>
            <w:r>
              <w:rPr>
                <w:rFonts w:ascii="Arabic Typesetting" w:hAnsi="Arabic Typesetting" w:cs="Arabic Typesetting" w:hint="cs"/>
                <w:color w:val="000000"/>
                <w:sz w:val="36"/>
                <w:szCs w:val="36"/>
                <w:rtl/>
              </w:rPr>
              <w:t> </w:t>
            </w:r>
            <w:r w:rsidRPr="0060466F">
              <w:rPr>
                <w:rFonts w:ascii="Arabic Typesetting" w:hAnsi="Arabic Typesetting" w:cs="Arabic Typesetting"/>
                <w:color w:val="000000"/>
                <w:sz w:val="36"/>
                <w:szCs w:val="36"/>
                <w:rtl/>
              </w:rPr>
              <w:t xml:space="preserve">يتعلق باستحداث وظائف </w:t>
            </w:r>
            <w:r w:rsidRPr="00ED73EF">
              <w:rPr>
                <w:rFonts w:ascii="Arabic Typesetting" w:hAnsi="Arabic Typesetting" w:cs="Arabic Typesetting"/>
                <w:color w:val="000000"/>
                <w:sz w:val="36"/>
                <w:szCs w:val="36"/>
                <w:rtl/>
              </w:rPr>
              <w:t xml:space="preserve">فيما بين بلدان الجنوب </w:t>
            </w:r>
            <w:r w:rsidRPr="0060466F">
              <w:rPr>
                <w:rFonts w:ascii="Arabic Typesetting" w:hAnsi="Arabic Typesetting" w:cs="Arabic Typesetting"/>
                <w:color w:val="000000"/>
                <w:sz w:val="36"/>
                <w:szCs w:val="36"/>
                <w:rtl/>
              </w:rPr>
              <w:t xml:space="preserve">في قاعدتي البيانات، مع مراعاة الأهداف الرئيسية </w:t>
            </w:r>
            <w:r w:rsidRPr="00ED73EF">
              <w:rPr>
                <w:rFonts w:ascii="Arabic Typesetting" w:hAnsi="Arabic Typesetting" w:cs="Arabic Typesetting"/>
                <w:color w:val="000000"/>
                <w:sz w:val="36"/>
                <w:szCs w:val="36"/>
                <w:rtl/>
              </w:rPr>
              <w:t>المتوخاة من القدرات الوظيفية التي يتعين إعدادها في إطار المشروع،</w:t>
            </w:r>
            <w:r>
              <w:rPr>
                <w:rFonts w:ascii="Arabic Typesetting" w:hAnsi="Arabic Typesetting" w:cs="Arabic Typesetting" w:hint="cs"/>
                <w:color w:val="000000"/>
                <w:sz w:val="36"/>
                <w:szCs w:val="36"/>
                <w:rtl/>
              </w:rPr>
              <w:t xml:space="preserve"> وتحديداً</w:t>
            </w:r>
          </w:p>
          <w:p w:rsidR="00915747" w:rsidRPr="00F253F1" w:rsidRDefault="00915747" w:rsidP="00915747">
            <w:pPr>
              <w:pStyle w:val="ListParagraph"/>
              <w:numPr>
                <w:ilvl w:val="0"/>
                <w:numId w:val="22"/>
              </w:numPr>
              <w:bidi/>
              <w:spacing w:after="180" w:line="300" w:lineRule="exact"/>
              <w:ind w:left="714" w:hanging="357"/>
              <w:contextualSpacing w:val="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 xml:space="preserve">لزيادة </w:t>
            </w:r>
            <w:r w:rsidRPr="00652F57">
              <w:rPr>
                <w:rFonts w:ascii="Arabic Typesetting" w:hAnsi="Arabic Typesetting" w:cs="Arabic Typesetting"/>
                <w:color w:val="000000"/>
                <w:sz w:val="36"/>
                <w:szCs w:val="36"/>
                <w:rtl/>
              </w:rPr>
              <w:t xml:space="preserve">تمكين </w:t>
            </w:r>
            <w:r>
              <w:rPr>
                <w:rFonts w:ascii="Arabic Typesetting" w:hAnsi="Arabic Typesetting" w:cs="Arabic Typesetting" w:hint="cs"/>
                <w:color w:val="000000"/>
                <w:sz w:val="36"/>
                <w:szCs w:val="36"/>
                <w:rtl/>
              </w:rPr>
              <w:t>مطابقة</w:t>
            </w:r>
            <w:r w:rsidRPr="00652F57">
              <w:rPr>
                <w:rFonts w:ascii="Arabic Typesetting" w:hAnsi="Arabic Typesetting" w:cs="Arabic Typesetting"/>
                <w:color w:val="000000"/>
                <w:sz w:val="36"/>
                <w:szCs w:val="36"/>
                <w:rtl/>
              </w:rPr>
              <w:t xml:space="preserve"> الاحتياجات والعروض لصالح البلدان النامية والأقل نمواً؛ </w:t>
            </w:r>
          </w:p>
          <w:p w:rsidR="00915747" w:rsidRDefault="00915747" w:rsidP="00915747">
            <w:pPr>
              <w:pStyle w:val="ListParagraph"/>
              <w:numPr>
                <w:ilvl w:val="0"/>
                <w:numId w:val="22"/>
              </w:numPr>
              <w:bidi/>
              <w:spacing w:after="180" w:line="300" w:lineRule="exact"/>
              <w:ind w:hanging="484"/>
              <w:contextualSpacing w:val="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 xml:space="preserve">وتعزيز </w:t>
            </w:r>
            <w:r w:rsidRPr="004553AA">
              <w:rPr>
                <w:rFonts w:ascii="Arabic Typesetting" w:hAnsi="Arabic Typesetting" w:cs="Arabic Typesetting"/>
                <w:color w:val="000000"/>
                <w:sz w:val="36"/>
                <w:szCs w:val="36"/>
                <w:rtl/>
              </w:rPr>
              <w:t>أنشطة التدريب وبناء القدرات فيما بين البلدان النامية و</w:t>
            </w:r>
            <w:r w:rsidRPr="003927CB">
              <w:rPr>
                <w:rFonts w:ascii="Arabic Typesetting" w:hAnsi="Arabic Typesetting" w:cs="Arabic Typesetting"/>
                <w:color w:val="000000"/>
                <w:sz w:val="36"/>
                <w:szCs w:val="36"/>
                <w:rtl/>
              </w:rPr>
              <w:t>البلدان الأ</w:t>
            </w:r>
            <w:r w:rsidRPr="004553AA">
              <w:rPr>
                <w:rFonts w:ascii="Arabic Typesetting" w:hAnsi="Arabic Typesetting" w:cs="Arabic Typesetting"/>
                <w:color w:val="000000"/>
                <w:sz w:val="36"/>
                <w:szCs w:val="36"/>
                <w:rtl/>
              </w:rPr>
              <w:t xml:space="preserve">قل نمواً، </w:t>
            </w:r>
            <w:r w:rsidRPr="003927CB">
              <w:rPr>
                <w:rFonts w:ascii="Arabic Typesetting" w:hAnsi="Arabic Typesetting" w:cs="Arabic Typesetting"/>
                <w:color w:val="000000"/>
                <w:sz w:val="36"/>
                <w:szCs w:val="36"/>
                <w:rtl/>
              </w:rPr>
              <w:t xml:space="preserve">وقد </w:t>
            </w:r>
            <w:r>
              <w:rPr>
                <w:rFonts w:ascii="Arabic Typesetting" w:hAnsi="Arabic Typesetting" w:cs="Arabic Typesetting" w:hint="cs"/>
                <w:color w:val="000000"/>
                <w:sz w:val="36"/>
                <w:szCs w:val="36"/>
                <w:rtl/>
              </w:rPr>
              <w:t>عهدت</w:t>
            </w:r>
            <w:r w:rsidRPr="004553AA">
              <w:rPr>
                <w:rFonts w:ascii="Arabic Typesetting" w:hAnsi="Arabic Typesetting" w:cs="Arabic Typesetting"/>
                <w:color w:val="000000"/>
                <w:sz w:val="36"/>
                <w:szCs w:val="36"/>
                <w:rtl/>
              </w:rPr>
              <w:t xml:space="preserve"> الأمانة</w:t>
            </w:r>
            <w:r>
              <w:rPr>
                <w:rFonts w:ascii="Arabic Typesetting" w:hAnsi="Arabic Typesetting" w:cs="Arabic Typesetting" w:hint="cs"/>
                <w:color w:val="000000"/>
                <w:sz w:val="36"/>
                <w:szCs w:val="36"/>
                <w:rtl/>
              </w:rPr>
              <w:t xml:space="preserve"> بمهمة تطوير وظائف جديدة لـ "تكنولوجيات تريجين"، وهي تعمل في مجال توفير الحلول والنظم المتكاملة وتتمتع بخبرة عمل طويلة مع الويبو - </w:t>
            </w:r>
            <w:r w:rsidRPr="004553AA">
              <w:rPr>
                <w:rFonts w:ascii="Arabic Typesetting" w:hAnsi="Arabic Typesetting" w:cs="Arabic Typesetting"/>
                <w:color w:val="000000"/>
                <w:sz w:val="36"/>
                <w:szCs w:val="36"/>
                <w:rtl/>
              </w:rPr>
              <w:t xml:space="preserve">وبخاصة في إطار تطوير </w:t>
            </w:r>
            <w:r w:rsidRPr="003927CB">
              <w:rPr>
                <w:rFonts w:ascii="Arabic Typesetting" w:hAnsi="Arabic Typesetting" w:cs="Arabic Typesetting"/>
                <w:color w:val="000000"/>
                <w:sz w:val="36"/>
                <w:szCs w:val="36"/>
                <w:rtl/>
              </w:rPr>
              <w:t>قواعد بيانات</w:t>
            </w:r>
            <w:r>
              <w:rPr>
                <w:rFonts w:ascii="Arabic Typesetting" w:hAnsi="Arabic Typesetting" w:cs="Arabic Typesetting" w:hint="cs"/>
                <w:color w:val="000000"/>
                <w:sz w:val="36"/>
                <w:szCs w:val="36"/>
                <w:rtl/>
              </w:rPr>
              <w:t xml:space="preserve"> الويبو لل</w:t>
            </w:r>
            <w:r w:rsidRPr="003927CB">
              <w:rPr>
                <w:rFonts w:ascii="Arabic Typesetting" w:hAnsi="Arabic Typesetting" w:cs="Arabic Typesetting"/>
                <w:color w:val="000000"/>
                <w:sz w:val="36"/>
                <w:szCs w:val="36"/>
                <w:rtl/>
              </w:rPr>
              <w:t>مساعدة التقنية في مجال الملكية الفكرية (</w:t>
            </w:r>
            <w:r w:rsidRPr="003927CB">
              <w:rPr>
                <w:rFonts w:ascii="Arabic Typesetting" w:hAnsi="Arabic Typesetting" w:cs="Arabic Typesetting"/>
                <w:color w:val="000000"/>
                <w:sz w:val="36"/>
                <w:szCs w:val="36"/>
              </w:rPr>
              <w:t>IP-TAD</w:t>
            </w:r>
            <w:r w:rsidRPr="003927CB">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ومطابقة</w:t>
            </w:r>
            <w:r w:rsidRPr="003927CB">
              <w:rPr>
                <w:rFonts w:ascii="Arabic Typesetting" w:hAnsi="Arabic Typesetting" w:cs="Arabic Typesetting"/>
                <w:color w:val="000000"/>
                <w:sz w:val="36"/>
                <w:szCs w:val="36"/>
                <w:rtl/>
              </w:rPr>
              <w:t xml:space="preserve"> الاحتياجات الإنمائية في مجال تطوير الملكية الفكرية (</w:t>
            </w:r>
            <w:r w:rsidRPr="003927CB">
              <w:rPr>
                <w:rFonts w:ascii="Arabic Typesetting" w:hAnsi="Arabic Typesetting" w:cs="Arabic Typesetting"/>
                <w:color w:val="000000"/>
                <w:sz w:val="36"/>
                <w:szCs w:val="36"/>
              </w:rPr>
              <w:t>IP-DMD</w:t>
            </w:r>
            <w:r w:rsidRPr="003927CB">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B46FD4">
              <w:rPr>
                <w:rFonts w:ascii="Arabic Typesetting" w:hAnsi="Arabic Typesetting" w:cs="Arabic Typesetting"/>
                <w:color w:val="000000"/>
                <w:sz w:val="36"/>
                <w:szCs w:val="36"/>
                <w:rtl/>
              </w:rPr>
              <w:t>جدول خبراء الويبو الاستشاريين</w:t>
            </w:r>
            <w:r w:rsidRPr="003927CB">
              <w:rPr>
                <w:rFonts w:ascii="Arabic Typesetting" w:hAnsi="Arabic Typesetting" w:cs="Arabic Typesetting"/>
                <w:color w:val="000000"/>
                <w:sz w:val="36"/>
                <w:szCs w:val="36"/>
                <w:rtl/>
              </w:rPr>
              <w:t xml:space="preserve"> </w:t>
            </w:r>
            <w:r w:rsidRPr="004553AA">
              <w:rPr>
                <w:rFonts w:ascii="Arabic Typesetting" w:hAnsi="Arabic Typesetting" w:cs="Arabic Typesetting"/>
                <w:color w:val="000000"/>
                <w:sz w:val="36"/>
                <w:szCs w:val="36"/>
                <w:rtl/>
              </w:rPr>
              <w:t>(</w:t>
            </w:r>
            <w:r w:rsidRPr="004553AA">
              <w:rPr>
                <w:rFonts w:ascii="Arabic Typesetting" w:hAnsi="Arabic Typesetting" w:cs="Arabic Typesetting"/>
                <w:color w:val="000000"/>
                <w:sz w:val="36"/>
                <w:szCs w:val="36"/>
              </w:rPr>
              <w:t>ROC</w:t>
            </w:r>
            <w:r w:rsidRPr="004553AA">
              <w:rPr>
                <w:rFonts w:ascii="Arabic Typesetting" w:hAnsi="Arabic Typesetting" w:cs="Arabic Typesetting"/>
                <w:color w:val="000000"/>
                <w:sz w:val="36"/>
                <w:szCs w:val="36"/>
                <w:rtl/>
              </w:rPr>
              <w:t>).</w:t>
            </w:r>
            <w:r w:rsidRPr="003927CB">
              <w:rPr>
                <w:rFonts w:ascii="Arabic Typesetting" w:hAnsi="Arabic Typesetting" w:cs="Arabic Typesetting"/>
                <w:color w:val="000000"/>
                <w:sz w:val="36"/>
                <w:szCs w:val="36"/>
                <w:rtl/>
                <w:lang w:bidi="ar-EG"/>
              </w:rPr>
              <w:t xml:space="preserve"> وسوف تساعد القدرات الوظيفية الجديدة، </w:t>
            </w:r>
            <w:r w:rsidRPr="003927CB">
              <w:rPr>
                <w:rFonts w:ascii="Arabic Typesetting" w:hAnsi="Arabic Typesetting" w:cs="Arabic Typesetting"/>
                <w:color w:val="000000"/>
                <w:sz w:val="36"/>
                <w:szCs w:val="36"/>
                <w:rtl/>
              </w:rPr>
              <w:t xml:space="preserve">بما في ذلك </w:t>
            </w:r>
            <w:r>
              <w:rPr>
                <w:rFonts w:ascii="Arabic Typesetting" w:hAnsi="Arabic Typesetting" w:cs="Arabic Typesetting" w:hint="cs"/>
                <w:color w:val="000000"/>
                <w:sz w:val="36"/>
                <w:szCs w:val="36"/>
                <w:rtl/>
              </w:rPr>
              <w:t>و</w:t>
            </w:r>
            <w:r w:rsidRPr="003927CB">
              <w:rPr>
                <w:rFonts w:ascii="Arabic Typesetting" w:hAnsi="Arabic Typesetting" w:cs="Arabic Typesetting"/>
                <w:color w:val="000000"/>
                <w:sz w:val="36"/>
                <w:szCs w:val="36"/>
                <w:rtl/>
              </w:rPr>
              <w:t xml:space="preserve">على وجه الخصوص </w:t>
            </w:r>
            <w:r>
              <w:rPr>
                <w:rFonts w:ascii="Arabic Typesetting" w:hAnsi="Arabic Typesetting" w:cs="Arabic Typesetting" w:hint="cs"/>
                <w:color w:val="000000"/>
                <w:sz w:val="36"/>
                <w:szCs w:val="36"/>
                <w:rtl/>
              </w:rPr>
              <w:t>فريق</w:t>
            </w:r>
            <w:r w:rsidRPr="003927CB">
              <w:rPr>
                <w:rFonts w:ascii="Arabic Typesetting" w:hAnsi="Arabic Typesetting" w:cs="Arabic Typesetting"/>
                <w:color w:val="000000"/>
                <w:sz w:val="36"/>
                <w:szCs w:val="36"/>
                <w:rtl/>
              </w:rPr>
              <w:t xml:space="preserve"> بحث </w:t>
            </w:r>
            <w:r>
              <w:rPr>
                <w:rFonts w:ascii="Arabic Typesetting" w:hAnsi="Arabic Typesetting" w:cs="Arabic Typesetting" w:hint="cs"/>
                <w:color w:val="000000"/>
                <w:sz w:val="36"/>
                <w:szCs w:val="36"/>
                <w:rtl/>
              </w:rPr>
              <w:t>بمهمة</w:t>
            </w:r>
            <w:r w:rsidRPr="003927CB">
              <w:rPr>
                <w:rFonts w:ascii="Arabic Typesetting" w:hAnsi="Arabic Typesetting" w:cs="Arabic Typesetting"/>
                <w:color w:val="000000"/>
                <w:sz w:val="36"/>
                <w:szCs w:val="36"/>
                <w:rtl/>
              </w:rPr>
              <w:t xml:space="preserve"> تم</w:t>
            </w:r>
            <w:r>
              <w:rPr>
                <w:rFonts w:ascii="Arabic Typesetting" w:hAnsi="Arabic Typesetting" w:cs="Arabic Typesetting" w:hint="cs"/>
                <w:color w:val="000000"/>
                <w:sz w:val="36"/>
                <w:szCs w:val="36"/>
                <w:rtl/>
              </w:rPr>
              <w:t>ي</w:t>
            </w:r>
            <w:r w:rsidRPr="003927CB">
              <w:rPr>
                <w:rFonts w:ascii="Arabic Typesetting" w:hAnsi="Arabic Typesetting" w:cs="Arabic Typesetting"/>
                <w:color w:val="000000"/>
                <w:sz w:val="36"/>
                <w:szCs w:val="36"/>
                <w:rtl/>
              </w:rPr>
              <w:t>يز البلدان النامية والأقل نمواً عن غيرها من المجموعات الأخرى من البلدان، على تحديد المساعدة التقنية وأنشطة بناء القدرات مع مكون الجنوب والجنوب، فضلا عن تحديد الفرص المتاحة لإقامة شراكات بين بلدان الجنوب في مجال تبادل المعرفة والتدريب وبناء القدرات ونقل</w:t>
            </w:r>
            <w:r>
              <w:rPr>
                <w:rFonts w:ascii="Arabic Typesetting" w:hAnsi="Arabic Typesetting" w:cs="Arabic Typesetting" w:hint="cs"/>
                <w:color w:val="000000"/>
                <w:sz w:val="36"/>
                <w:szCs w:val="36"/>
                <w:rtl/>
              </w:rPr>
              <w:t xml:space="preserve"> التكنولوجيا.</w:t>
            </w:r>
          </w:p>
          <w:p w:rsidR="00915747" w:rsidRDefault="00915747" w:rsidP="00915747">
            <w:pPr>
              <w:pStyle w:val="ListParagraph"/>
              <w:numPr>
                <w:ilvl w:val="0"/>
                <w:numId w:val="21"/>
              </w:numPr>
              <w:bidi/>
              <w:spacing w:before="120" w:after="180" w:line="300" w:lineRule="exact"/>
              <w:contextualSpacing w:val="0"/>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 xml:space="preserve">التوسع </w:t>
            </w:r>
            <w:r w:rsidRPr="00EE5AAE">
              <w:rPr>
                <w:rFonts w:ascii="Arabic Typesetting" w:hAnsi="Arabic Typesetting" w:cs="Arabic Typesetting"/>
                <w:color w:val="000000"/>
                <w:sz w:val="36"/>
                <w:szCs w:val="36"/>
                <w:rtl/>
              </w:rPr>
              <w:t xml:space="preserve">في استخدام </w:t>
            </w:r>
            <w:r>
              <w:rPr>
                <w:rFonts w:ascii="Arabic Typesetting" w:hAnsi="Arabic Typesetting" w:cs="Arabic Typesetting" w:hint="cs"/>
                <w:color w:val="000000"/>
                <w:sz w:val="36"/>
                <w:szCs w:val="36"/>
                <w:rtl/>
              </w:rPr>
              <w:t>كفاءات الأشخاص</w:t>
            </w:r>
            <w:r w:rsidRPr="00EE5AAE">
              <w:rPr>
                <w:rFonts w:ascii="Arabic Typesetting" w:hAnsi="Arabic Typesetting" w:cs="Arabic Typesetting"/>
                <w:color w:val="000000"/>
                <w:sz w:val="36"/>
                <w:szCs w:val="36"/>
                <w:rtl/>
              </w:rPr>
              <w:t xml:space="preserve"> من البلدان النامية والبلدان الأقل نمواً في مساعدة الويبو التقنية و</w:t>
            </w:r>
            <w:r>
              <w:rPr>
                <w:rFonts w:ascii="Arabic Typesetting" w:hAnsi="Arabic Typesetting" w:cs="Arabic Typesetting" w:hint="cs"/>
                <w:color w:val="000000"/>
                <w:sz w:val="36"/>
                <w:szCs w:val="36"/>
                <w:rtl/>
              </w:rPr>
              <w:t xml:space="preserve">في </w:t>
            </w:r>
            <w:r w:rsidRPr="00EE5AAE">
              <w:rPr>
                <w:rFonts w:ascii="Arabic Typesetting" w:hAnsi="Arabic Typesetting" w:cs="Arabic Typesetting"/>
                <w:color w:val="000000"/>
                <w:sz w:val="36"/>
                <w:szCs w:val="36"/>
                <w:rtl/>
              </w:rPr>
              <w:t xml:space="preserve">أنشطة بناء القدرات: </w:t>
            </w:r>
            <w:r>
              <w:rPr>
                <w:rFonts w:ascii="Arabic Typesetting" w:hAnsi="Arabic Typesetting" w:cs="Arabic Typesetting" w:hint="cs"/>
                <w:color w:val="000000"/>
                <w:sz w:val="36"/>
                <w:szCs w:val="36"/>
                <w:rtl/>
              </w:rPr>
              <w:t>مع الأخذ</w:t>
            </w:r>
            <w:r w:rsidRPr="00EE5AAE">
              <w:rPr>
                <w:rFonts w:ascii="Arabic Typesetting" w:hAnsi="Arabic Typesetting" w:cs="Arabic Typesetting"/>
                <w:color w:val="000000"/>
                <w:sz w:val="36"/>
                <w:szCs w:val="36"/>
                <w:rtl/>
              </w:rPr>
              <w:t xml:space="preserve"> في الاعتبار حقيقة أن جدول خبراء الويبو الاستشاريين (</w:t>
            </w:r>
            <w:r w:rsidRPr="00EE5AAE">
              <w:rPr>
                <w:rFonts w:ascii="Arabic Typesetting" w:hAnsi="Arabic Typesetting" w:cs="Arabic Typesetting"/>
                <w:color w:val="000000"/>
                <w:sz w:val="36"/>
                <w:szCs w:val="36"/>
              </w:rPr>
              <w:t>ROC</w:t>
            </w:r>
            <w:r w:rsidRPr="00EE5AAE">
              <w:rPr>
                <w:rFonts w:ascii="Arabic Typesetting" w:hAnsi="Arabic Typesetting" w:cs="Arabic Typesetting"/>
                <w:color w:val="000000"/>
                <w:sz w:val="36"/>
                <w:szCs w:val="36"/>
                <w:rtl/>
              </w:rPr>
              <w:t xml:space="preserve">) هو المصدر الأمثل والأحدث للمعلومات بشأن </w:t>
            </w:r>
            <w:r>
              <w:rPr>
                <w:rFonts w:ascii="Arabic Typesetting" w:hAnsi="Arabic Typesetting" w:cs="Arabic Typesetting" w:hint="cs"/>
                <w:color w:val="000000"/>
                <w:sz w:val="36"/>
                <w:szCs w:val="36"/>
                <w:rtl/>
              </w:rPr>
              <w:t>الكوادر المتخصصة</w:t>
            </w:r>
            <w:r w:rsidRPr="00EE5AAE">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 xml:space="preserve">التي تستخدمها </w:t>
            </w:r>
            <w:r w:rsidRPr="00EE5AAE">
              <w:rPr>
                <w:rFonts w:ascii="Arabic Typesetting" w:hAnsi="Arabic Typesetting" w:cs="Arabic Typesetting"/>
                <w:color w:val="000000"/>
                <w:sz w:val="36"/>
                <w:szCs w:val="36"/>
                <w:rtl/>
              </w:rPr>
              <w:t xml:space="preserve">المنظمة للاضطلاع بأنشطة </w:t>
            </w:r>
            <w:r>
              <w:rPr>
                <w:rFonts w:ascii="Arabic Typesetting" w:hAnsi="Arabic Typesetting" w:cs="Arabic Typesetting" w:hint="cs"/>
                <w:color w:val="000000"/>
                <w:sz w:val="36"/>
                <w:szCs w:val="36"/>
                <w:rtl/>
              </w:rPr>
              <w:t>ا</w:t>
            </w:r>
            <w:r w:rsidRPr="00EE5AAE">
              <w:rPr>
                <w:rFonts w:ascii="Arabic Typesetting" w:hAnsi="Arabic Typesetting" w:cs="Arabic Typesetting"/>
                <w:color w:val="000000"/>
                <w:sz w:val="36"/>
                <w:szCs w:val="36"/>
                <w:rtl/>
              </w:rPr>
              <w:t xml:space="preserve">لمساعدة التقنية المحددة في الملكية الفكرية، </w:t>
            </w:r>
            <w:r>
              <w:rPr>
                <w:rFonts w:ascii="Arabic Typesetting" w:hAnsi="Arabic Typesetting" w:cs="Arabic Typesetting" w:hint="cs"/>
                <w:color w:val="000000"/>
                <w:sz w:val="36"/>
                <w:szCs w:val="36"/>
                <w:rtl/>
              </w:rPr>
              <w:t xml:space="preserve">جاري </w:t>
            </w:r>
            <w:r w:rsidRPr="00EE5AAE">
              <w:rPr>
                <w:rFonts w:ascii="Arabic Typesetting" w:hAnsi="Arabic Typesetting" w:cs="Arabic Typesetting"/>
                <w:color w:val="000000"/>
                <w:sz w:val="36"/>
                <w:szCs w:val="36"/>
                <w:rtl/>
              </w:rPr>
              <w:t xml:space="preserve">حالياً إعداد وظيفة جديدة لتحديد، وبشكل أكثر </w:t>
            </w:r>
            <w:r>
              <w:rPr>
                <w:rFonts w:ascii="Arabic Typesetting" w:hAnsi="Arabic Typesetting" w:cs="Arabic Typesetting" w:hint="cs"/>
                <w:color w:val="000000"/>
                <w:sz w:val="36"/>
                <w:szCs w:val="36"/>
                <w:rtl/>
              </w:rPr>
              <w:t>دقة</w:t>
            </w:r>
            <w:r w:rsidRPr="00EE5AAE">
              <w:rPr>
                <w:rFonts w:ascii="Arabic Typesetting" w:hAnsi="Arabic Typesetting" w:cs="Arabic Typesetting"/>
                <w:color w:val="000000"/>
                <w:sz w:val="36"/>
                <w:szCs w:val="36"/>
                <w:rtl/>
              </w:rPr>
              <w:t xml:space="preserve">، الاستشاريين والخبراء من البلدان النامية والبلدان الأقل نمواً. ومن أجل زيادة تسليط الضوء على الكفاءات والمعارف المتاحة في البلدان النامية والأقل نمواً، سيتم تضمين هذه المعلومات في صفحة ويب مخصصة للتعاون فيما بين بلدان الجنوب (انظر النقطة 5 </w:t>
            </w:r>
            <w:r>
              <w:rPr>
                <w:rFonts w:ascii="Arabic Typesetting" w:hAnsi="Arabic Typesetting" w:cs="Arabic Typesetting" w:hint="cs"/>
                <w:color w:val="000000"/>
                <w:sz w:val="36"/>
                <w:szCs w:val="36"/>
                <w:rtl/>
              </w:rPr>
              <w:t>التالية).</w:t>
            </w:r>
          </w:p>
          <w:p w:rsidR="00915747" w:rsidRDefault="00915747" w:rsidP="00915747">
            <w:pPr>
              <w:pStyle w:val="ListParagraph"/>
              <w:numPr>
                <w:ilvl w:val="0"/>
                <w:numId w:val="21"/>
              </w:numPr>
              <w:bidi/>
              <w:spacing w:after="180" w:line="300" w:lineRule="exact"/>
              <w:contextualSpacing w:val="0"/>
              <w:rPr>
                <w:rFonts w:ascii="Arabic Typesetting" w:hAnsi="Arabic Typesetting" w:cs="Arabic Typesetting"/>
                <w:color w:val="000000"/>
                <w:sz w:val="36"/>
                <w:szCs w:val="36"/>
                <w:lang w:bidi="ar-EG"/>
              </w:rPr>
            </w:pPr>
            <w:r w:rsidRPr="00136043">
              <w:rPr>
                <w:rFonts w:ascii="Arabic Typesetting" w:hAnsi="Arabic Typesetting" w:cs="Arabic Typesetting"/>
                <w:color w:val="000000"/>
                <w:sz w:val="36"/>
                <w:szCs w:val="36"/>
                <w:rtl/>
                <w:lang w:bidi="ar-EG"/>
              </w:rPr>
              <w:t xml:space="preserve">إنشاء صفحة مخصصة على موقع الويبو، </w:t>
            </w:r>
            <w:r w:rsidRPr="00F100BC">
              <w:rPr>
                <w:rFonts w:ascii="Arabic Typesetting" w:hAnsi="Arabic Typesetting" w:cs="Arabic Typesetting"/>
                <w:color w:val="000000"/>
                <w:sz w:val="36"/>
                <w:szCs w:val="36"/>
                <w:rtl/>
              </w:rPr>
              <w:t xml:space="preserve">وشبكة افتراضية بشأن التعاون فيما بين بلدان الجنوب: مع مراعاة أن الهدف منها هو توفير مرفق </w:t>
            </w:r>
            <w:r>
              <w:rPr>
                <w:rFonts w:ascii="Arabic Typesetting" w:hAnsi="Arabic Typesetting" w:cs="Arabic Typesetting" w:hint="cs"/>
                <w:color w:val="000000"/>
                <w:sz w:val="36"/>
                <w:szCs w:val="36"/>
                <w:rtl/>
              </w:rPr>
              <w:t>حيوي</w:t>
            </w:r>
            <w:r w:rsidRPr="00F100BC">
              <w:rPr>
                <w:rFonts w:ascii="Arabic Typesetting" w:hAnsi="Arabic Typesetting" w:cs="Arabic Typesetting"/>
                <w:color w:val="000000"/>
                <w:sz w:val="36"/>
                <w:szCs w:val="36"/>
                <w:rtl/>
              </w:rPr>
              <w:t xml:space="preserve"> واحد لكافة أوجه أنشطة التعاون بين الويبو والبلدان النامية والأقل نمواً في مجال الملكية الفكرية لتحسين النفاذ إلى المعارف وتعزيز بناء الروابط المؤسسية في الجنوب، شرعت الأمانة في استعراض المعلومات الحالية بشأن </w:t>
            </w:r>
            <w:r w:rsidRPr="00F100BC">
              <w:rPr>
                <w:rFonts w:ascii="Arabic Typesetting" w:hAnsi="Arabic Typesetting" w:cs="Arabic Typesetting"/>
                <w:color w:val="000000"/>
                <w:sz w:val="36"/>
                <w:szCs w:val="36"/>
                <w:rtl/>
              </w:rPr>
              <w:lastRenderedPageBreak/>
              <w:t>التعاون بين بلدان الجنوب في الويبو وهي الآن بصدد إعداد محتوى ذي صلة بصفحة الويب. وفي هذا الصدد، أعدت الأمانة أيضا استبياناً وأرسلته إلى جميع البلدان النامية والبلدان الأقل نمواً من الدول الأعضاء لجمع معلومات إضافية حول أطر التعاون الوطنية بين الجنوب والجنوب ومبادرات وأنشطة التعاون بين بلدان الجنوب في مجال الملكية الفكرية.</w:t>
            </w:r>
            <w:r w:rsidRPr="00F100BC">
              <w:rPr>
                <w:rFonts w:ascii="Arabic Typesetting" w:hAnsi="Arabic Typesetting" w:cs="Arabic Typesetting"/>
                <w:color w:val="000000"/>
                <w:sz w:val="36"/>
                <w:szCs w:val="36"/>
                <w:rtl/>
                <w:lang w:bidi="ar-EG"/>
              </w:rPr>
              <w:t xml:space="preserve"> سوف توفر </w:t>
            </w:r>
            <w:r w:rsidRPr="00F100BC">
              <w:rPr>
                <w:rFonts w:ascii="Arabic Typesetting" w:hAnsi="Arabic Typesetting" w:cs="Arabic Typesetting"/>
                <w:color w:val="000000"/>
                <w:sz w:val="36"/>
                <w:szCs w:val="36"/>
                <w:rtl/>
              </w:rPr>
              <w:t xml:space="preserve">المعلومات </w:t>
            </w:r>
            <w:proofErr w:type="spellStart"/>
            <w:r w:rsidRPr="00F100BC">
              <w:rPr>
                <w:rFonts w:ascii="Arabic Typesetting" w:hAnsi="Arabic Typesetting" w:cs="Arabic Typesetting"/>
                <w:color w:val="000000"/>
                <w:sz w:val="36"/>
                <w:szCs w:val="36"/>
                <w:rtl/>
              </w:rPr>
              <w:t>المستقاة</w:t>
            </w:r>
            <w:proofErr w:type="spellEnd"/>
            <w:r w:rsidRPr="00F100BC">
              <w:rPr>
                <w:rFonts w:ascii="Arabic Typesetting" w:hAnsi="Arabic Typesetting" w:cs="Arabic Typesetting"/>
                <w:color w:val="000000"/>
                <w:sz w:val="36"/>
                <w:szCs w:val="36"/>
                <w:rtl/>
              </w:rPr>
              <w:t xml:space="preserve"> للأمانة محتوى إضافي لإثراء النشر على صفحة </w:t>
            </w:r>
            <w:r>
              <w:rPr>
                <w:rFonts w:ascii="Arabic Typesetting" w:hAnsi="Arabic Typesetting" w:cs="Arabic Typesetting" w:hint="cs"/>
                <w:color w:val="000000"/>
                <w:sz w:val="36"/>
                <w:szCs w:val="36"/>
                <w:rtl/>
              </w:rPr>
              <w:t>ال</w:t>
            </w:r>
            <w:r w:rsidRPr="00F100BC">
              <w:rPr>
                <w:rFonts w:ascii="Arabic Typesetting" w:hAnsi="Arabic Typesetting" w:cs="Arabic Typesetting"/>
                <w:color w:val="000000"/>
                <w:sz w:val="36"/>
                <w:szCs w:val="36"/>
                <w:rtl/>
              </w:rPr>
              <w:t xml:space="preserve">ويب بخصوص التعاون بين الجنوب والجنوب. </w:t>
            </w:r>
            <w:r>
              <w:rPr>
                <w:rFonts w:ascii="Arabic Typesetting" w:hAnsi="Arabic Typesetting" w:cs="Arabic Typesetting" w:hint="cs"/>
                <w:color w:val="000000"/>
                <w:sz w:val="36"/>
                <w:szCs w:val="36"/>
                <w:rtl/>
              </w:rPr>
              <w:t xml:space="preserve">وجاري </w:t>
            </w:r>
            <w:r w:rsidRPr="00F100BC">
              <w:rPr>
                <w:rFonts w:ascii="Arabic Typesetting" w:hAnsi="Arabic Typesetting" w:cs="Arabic Typesetting"/>
                <w:color w:val="000000"/>
                <w:sz w:val="36"/>
                <w:szCs w:val="36"/>
                <w:rtl/>
              </w:rPr>
              <w:t xml:space="preserve">حالياً </w:t>
            </w:r>
            <w:r>
              <w:rPr>
                <w:rFonts w:ascii="Arabic Typesetting" w:hAnsi="Arabic Typesetting" w:cs="Arabic Typesetting" w:hint="cs"/>
                <w:color w:val="000000"/>
                <w:sz w:val="36"/>
                <w:szCs w:val="36"/>
                <w:rtl/>
              </w:rPr>
              <w:t xml:space="preserve">تنفيذ </w:t>
            </w:r>
            <w:r w:rsidRPr="00F100BC">
              <w:rPr>
                <w:rFonts w:ascii="Arabic Typesetting" w:hAnsi="Arabic Typesetting" w:cs="Arabic Typesetting"/>
                <w:color w:val="000000"/>
                <w:sz w:val="36"/>
                <w:szCs w:val="36"/>
                <w:rtl/>
              </w:rPr>
              <w:t xml:space="preserve">هذا النشاط بالتنسيق مع شعبة الاتصالات ومتوافقاً مع عملية إعادة تصميم موقع الويبو. وفي هذا الصدد تجدر الإشارة إلى إيلاء التركيز، في البداية، على إعداد الجزء الثابت من صفحة الويب. </w:t>
            </w:r>
            <w:r>
              <w:rPr>
                <w:rFonts w:ascii="Arabic Typesetting" w:hAnsi="Arabic Typesetting" w:cs="Arabic Typesetting" w:hint="cs"/>
                <w:color w:val="000000"/>
                <w:sz w:val="36"/>
                <w:szCs w:val="36"/>
                <w:rtl/>
              </w:rPr>
              <w:t>و</w:t>
            </w:r>
            <w:r w:rsidRPr="00F100BC">
              <w:rPr>
                <w:rFonts w:ascii="Arabic Typesetting" w:hAnsi="Arabic Typesetting" w:cs="Arabic Typesetting"/>
                <w:color w:val="000000"/>
                <w:sz w:val="36"/>
                <w:szCs w:val="36"/>
                <w:rtl/>
              </w:rPr>
              <w:t>سوف يعتمد إعداد الجزء المتحرك من المنصة على</w:t>
            </w:r>
            <w:r>
              <w:rPr>
                <w:rFonts w:ascii="Arabic Typesetting" w:hAnsi="Arabic Typesetting" w:cs="Arabic Typesetting" w:hint="cs"/>
                <w:color w:val="000000"/>
                <w:sz w:val="36"/>
                <w:szCs w:val="36"/>
                <w:rtl/>
              </w:rPr>
              <w:t xml:space="preserve"> </w:t>
            </w:r>
            <w:r w:rsidRPr="00F100BC">
              <w:rPr>
                <w:rFonts w:ascii="Arabic Typesetting" w:hAnsi="Arabic Typesetting" w:cs="Arabic Typesetting"/>
                <w:color w:val="000000"/>
                <w:sz w:val="36"/>
                <w:szCs w:val="36"/>
                <w:rtl/>
              </w:rPr>
              <w:t>استخدام صفحة ويب بين الجنوب والجنوب وعلى التعليقات الواردة من المستخدمين</w:t>
            </w:r>
            <w:r>
              <w:rPr>
                <w:rFonts w:ascii="Arabic Typesetting" w:hAnsi="Arabic Typesetting" w:cs="Arabic Typesetting" w:hint="cs"/>
                <w:color w:val="000000"/>
                <w:sz w:val="36"/>
                <w:szCs w:val="36"/>
                <w:rtl/>
              </w:rPr>
              <w:t xml:space="preserve"> اتساقاً مع </w:t>
            </w:r>
            <w:r w:rsidRPr="00F100BC">
              <w:rPr>
                <w:rFonts w:ascii="Arabic Typesetting" w:hAnsi="Arabic Typesetting" w:cs="Arabic Typesetting"/>
                <w:color w:val="000000"/>
                <w:sz w:val="36"/>
                <w:szCs w:val="36"/>
                <w:rtl/>
              </w:rPr>
              <w:t xml:space="preserve">سياسة الويبو والإجراءات الخاصة بمنصات وسائل الإعلام الاجتماعية، </w:t>
            </w:r>
            <w:r>
              <w:rPr>
                <w:rFonts w:ascii="Arabic Typesetting" w:hAnsi="Arabic Typesetting" w:cs="Arabic Typesetting" w:hint="cs"/>
                <w:color w:val="000000"/>
                <w:sz w:val="36"/>
                <w:szCs w:val="36"/>
                <w:rtl/>
              </w:rPr>
              <w:t>و</w:t>
            </w:r>
            <w:r w:rsidRPr="00F100BC">
              <w:rPr>
                <w:rFonts w:ascii="Arabic Typesetting" w:hAnsi="Arabic Typesetting" w:cs="Arabic Typesetting"/>
                <w:color w:val="000000"/>
                <w:sz w:val="36"/>
                <w:szCs w:val="36"/>
                <w:rtl/>
              </w:rPr>
              <w:t>مع الأخذ في الاعتبار ضرورة توفير مشرف متفرغ ومنسق لإدارة منصة وسائل الإعلام الاجتماعية</w:t>
            </w:r>
            <w:r>
              <w:rPr>
                <w:rFonts w:ascii="Arabic Typesetting" w:hAnsi="Arabic Typesetting" w:cs="Arabic Typesetting" w:hint="cs"/>
                <w:color w:val="000000"/>
                <w:sz w:val="36"/>
                <w:szCs w:val="36"/>
                <w:rtl/>
              </w:rPr>
              <w:t xml:space="preserve"> تلك.</w:t>
            </w:r>
          </w:p>
          <w:p w:rsidR="00915747" w:rsidRPr="00F87A11" w:rsidRDefault="00915747" w:rsidP="00915747">
            <w:pPr>
              <w:pStyle w:val="ListParagraph"/>
              <w:numPr>
                <w:ilvl w:val="0"/>
                <w:numId w:val="21"/>
              </w:numPr>
              <w:bidi/>
              <w:spacing w:after="180" w:line="300" w:lineRule="exact"/>
              <w:contextualSpacing w:val="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التنسيق </w:t>
            </w:r>
            <w:r w:rsidRPr="00F100BC">
              <w:rPr>
                <w:rFonts w:ascii="Arabic Typesetting" w:hAnsi="Arabic Typesetting" w:cs="Arabic Typesetting"/>
                <w:color w:val="000000"/>
                <w:sz w:val="36"/>
                <w:szCs w:val="36"/>
                <w:rtl/>
              </w:rPr>
              <w:t xml:space="preserve">مع مكتب الأمم المتحدة </w:t>
            </w:r>
            <w:r w:rsidRPr="00940F48">
              <w:rPr>
                <w:rFonts w:ascii="Arabic Typesetting" w:hAnsi="Arabic Typesetting" w:cs="Arabic Typesetting"/>
                <w:color w:val="000000"/>
                <w:sz w:val="36"/>
                <w:szCs w:val="36"/>
                <w:rtl/>
              </w:rPr>
              <w:t>للتعاون بين بلدان الجنوب (</w:t>
            </w:r>
            <w:r w:rsidRPr="00940F48">
              <w:rPr>
                <w:rFonts w:ascii="Arabic Typesetting" w:hAnsi="Arabic Typesetting" w:cs="Arabic Typesetting"/>
                <w:color w:val="000000"/>
                <w:sz w:val="36"/>
                <w:szCs w:val="36"/>
              </w:rPr>
              <w:t>UNOSSC</w:t>
            </w:r>
            <w:r w:rsidRPr="00F100BC">
              <w:rPr>
                <w:rFonts w:ascii="Arabic Typesetting" w:hAnsi="Arabic Typesetting" w:cs="Arabic Typesetting"/>
                <w:color w:val="000000"/>
                <w:sz w:val="36"/>
                <w:szCs w:val="36"/>
                <w:rtl/>
              </w:rPr>
              <w:t>)</w:t>
            </w:r>
            <w:r w:rsidRPr="00940F48">
              <w:rPr>
                <w:rFonts w:ascii="Arabic Typesetting" w:hAnsi="Arabic Typesetting" w:cs="Arabic Typesetting"/>
                <w:color w:val="000000"/>
                <w:sz w:val="36"/>
                <w:szCs w:val="36"/>
                <w:rtl/>
              </w:rPr>
              <w:t>، والمعروف من قبل باسم "</w:t>
            </w:r>
            <w:r w:rsidRPr="00F100BC">
              <w:rPr>
                <w:rFonts w:ascii="Arabic Typesetting" w:hAnsi="Arabic Typesetting" w:cs="Arabic Typesetting"/>
                <w:color w:val="000000"/>
                <w:sz w:val="36"/>
                <w:szCs w:val="36"/>
                <w:rtl/>
              </w:rPr>
              <w:t xml:space="preserve">الوحدة الخاصة للتعاون </w:t>
            </w:r>
            <w:r w:rsidRPr="00940F48">
              <w:rPr>
                <w:rFonts w:ascii="Arabic Typesetting" w:hAnsi="Arabic Typesetting" w:cs="Arabic Typesetting"/>
                <w:color w:val="000000"/>
                <w:sz w:val="36"/>
                <w:szCs w:val="36"/>
                <w:rtl/>
              </w:rPr>
              <w:t>بين بلدان الجنوب" ورُفعت إمكانياته</w:t>
            </w:r>
            <w:r>
              <w:rPr>
                <w:rFonts w:ascii="Arabic Typesetting" w:hAnsi="Arabic Typesetting" w:cs="Arabic Typesetting" w:hint="cs"/>
                <w:color w:val="000000"/>
                <w:sz w:val="36"/>
                <w:szCs w:val="36"/>
                <w:rtl/>
              </w:rPr>
              <w:t xml:space="preserve"> فيما بعد </w:t>
            </w:r>
            <w:r w:rsidRPr="00940F48">
              <w:rPr>
                <w:rFonts w:ascii="Arabic Typesetting" w:hAnsi="Arabic Typesetting" w:cs="Arabic Typesetting"/>
                <w:color w:val="000000"/>
                <w:sz w:val="36"/>
                <w:szCs w:val="36"/>
                <w:rtl/>
              </w:rPr>
              <w:t>ليتساوى تنظيميا مع مكاتب الأمم المتحدة الأخرى كقرار من اللجنة</w:t>
            </w:r>
            <w:r>
              <w:rPr>
                <w:rFonts w:ascii="Arabic Typesetting" w:hAnsi="Arabic Typesetting" w:cs="Arabic Typesetting" w:hint="cs"/>
                <w:color w:val="000000"/>
                <w:sz w:val="36"/>
                <w:szCs w:val="36"/>
                <w:rtl/>
              </w:rPr>
              <w:t xml:space="preserve"> رفيعة المستوى المعنية بالتعاون </w:t>
            </w:r>
            <w:r w:rsidRPr="00940F48">
              <w:rPr>
                <w:rFonts w:ascii="Arabic Typesetting" w:hAnsi="Arabic Typesetting" w:cs="Arabic Typesetting"/>
                <w:color w:val="000000"/>
                <w:sz w:val="36"/>
                <w:szCs w:val="36"/>
                <w:rtl/>
              </w:rPr>
              <w:t>بين بلدان الجنوب أثناء د</w:t>
            </w:r>
            <w:r w:rsidRPr="00F100BC">
              <w:rPr>
                <w:rFonts w:ascii="Arabic Typesetting" w:hAnsi="Arabic Typesetting" w:cs="Arabic Typesetting"/>
                <w:color w:val="000000"/>
                <w:sz w:val="36"/>
                <w:szCs w:val="36"/>
                <w:rtl/>
              </w:rPr>
              <w:t>ورته</w:t>
            </w:r>
            <w:r w:rsidRPr="00940F48">
              <w:rPr>
                <w:rFonts w:ascii="Arabic Typesetting" w:hAnsi="Arabic Typesetting" w:cs="Arabic Typesetting"/>
                <w:color w:val="000000"/>
                <w:sz w:val="36"/>
                <w:szCs w:val="36"/>
                <w:rtl/>
              </w:rPr>
              <w:t>ا</w:t>
            </w:r>
            <w:r w:rsidRPr="00F100BC">
              <w:rPr>
                <w:rFonts w:ascii="Arabic Typesetting" w:hAnsi="Arabic Typesetting" w:cs="Arabic Typesetting"/>
                <w:color w:val="000000"/>
                <w:sz w:val="36"/>
                <w:szCs w:val="36"/>
                <w:rtl/>
              </w:rPr>
              <w:t xml:space="preserve"> السابعة عشرة </w:t>
            </w:r>
            <w:r w:rsidRPr="00940F48">
              <w:rPr>
                <w:rFonts w:ascii="Arabic Typesetting" w:hAnsi="Arabic Typesetting" w:cs="Arabic Typesetting"/>
                <w:color w:val="000000"/>
                <w:sz w:val="36"/>
                <w:szCs w:val="36"/>
                <w:rtl/>
              </w:rPr>
              <w:t xml:space="preserve">المنعقدة في المدة من </w:t>
            </w:r>
            <w:r w:rsidRPr="00F100BC">
              <w:rPr>
                <w:rFonts w:ascii="Arabic Typesetting" w:hAnsi="Arabic Typesetting" w:cs="Arabic Typesetting"/>
                <w:color w:val="000000"/>
                <w:sz w:val="36"/>
                <w:szCs w:val="36"/>
                <w:rtl/>
              </w:rPr>
              <w:t xml:space="preserve">22 إلى 25 مايو 2012، واختتمت في 12 سبتمبر 2012: </w:t>
            </w:r>
            <w:r w:rsidRPr="00940F48">
              <w:rPr>
                <w:rFonts w:ascii="Arabic Typesetting" w:hAnsi="Arabic Typesetting" w:cs="Arabic Typesetting"/>
                <w:color w:val="000000"/>
                <w:sz w:val="36"/>
                <w:szCs w:val="36"/>
                <w:rtl/>
              </w:rPr>
              <w:t xml:space="preserve">وإضافة إلى </w:t>
            </w:r>
            <w:r w:rsidRPr="00F100BC">
              <w:rPr>
                <w:rFonts w:ascii="Arabic Typesetting" w:hAnsi="Arabic Typesetting" w:cs="Arabic Typesetting"/>
                <w:color w:val="000000"/>
                <w:sz w:val="36"/>
                <w:szCs w:val="36"/>
                <w:rtl/>
              </w:rPr>
              <w:t xml:space="preserve">مشاركة الويبو في الدورة السابعة عشرة </w:t>
            </w:r>
            <w:r w:rsidRPr="00940F48">
              <w:rPr>
                <w:rFonts w:ascii="Arabic Typesetting" w:hAnsi="Arabic Typesetting" w:cs="Arabic Typesetting"/>
                <w:color w:val="000000"/>
                <w:sz w:val="36"/>
                <w:szCs w:val="36"/>
                <w:rtl/>
              </w:rPr>
              <w:t>للجنة</w:t>
            </w:r>
            <w:r>
              <w:rPr>
                <w:rFonts w:ascii="Arabic Typesetting" w:hAnsi="Arabic Typesetting" w:cs="Arabic Typesetting" w:hint="cs"/>
                <w:color w:val="000000"/>
                <w:sz w:val="36"/>
                <w:szCs w:val="36"/>
                <w:rtl/>
              </w:rPr>
              <w:t xml:space="preserve"> رفيعة المستوى المعنية بالتعاون ب</w:t>
            </w:r>
            <w:r w:rsidRPr="00940F48">
              <w:rPr>
                <w:rFonts w:ascii="Arabic Typesetting" w:hAnsi="Arabic Typesetting" w:cs="Arabic Typesetting"/>
                <w:color w:val="000000"/>
                <w:sz w:val="36"/>
                <w:szCs w:val="36"/>
                <w:rtl/>
              </w:rPr>
              <w:t xml:space="preserve">ين </w:t>
            </w:r>
            <w:r w:rsidRPr="00F100BC">
              <w:rPr>
                <w:rFonts w:ascii="Arabic Typesetting" w:hAnsi="Arabic Typesetting" w:cs="Arabic Typesetting"/>
                <w:color w:val="000000"/>
                <w:sz w:val="36"/>
                <w:szCs w:val="36"/>
                <w:rtl/>
              </w:rPr>
              <w:t xml:space="preserve">بلدان الجنوب </w:t>
            </w:r>
            <w:r w:rsidRPr="00940F48">
              <w:rPr>
                <w:rFonts w:ascii="Arabic Typesetting" w:hAnsi="Arabic Typesetting" w:cs="Arabic Typesetting"/>
                <w:color w:val="000000"/>
                <w:sz w:val="36"/>
                <w:szCs w:val="36"/>
                <w:rtl/>
              </w:rPr>
              <w:t>و</w:t>
            </w:r>
            <w:r w:rsidRPr="00F100BC">
              <w:rPr>
                <w:rFonts w:ascii="Arabic Typesetting" w:hAnsi="Arabic Typesetting" w:cs="Arabic Typesetting"/>
                <w:color w:val="000000"/>
                <w:sz w:val="36"/>
                <w:szCs w:val="36"/>
                <w:rtl/>
              </w:rPr>
              <w:t xml:space="preserve">التي أتاحت فرصة </w:t>
            </w:r>
            <w:r w:rsidRPr="00940F48">
              <w:rPr>
                <w:rFonts w:ascii="Arabic Typesetting" w:hAnsi="Arabic Typesetting" w:cs="Arabic Typesetting"/>
                <w:color w:val="000000"/>
                <w:sz w:val="36"/>
                <w:szCs w:val="36"/>
                <w:rtl/>
              </w:rPr>
              <w:t>ل</w:t>
            </w:r>
            <w:r w:rsidRPr="00F100BC">
              <w:rPr>
                <w:rFonts w:ascii="Arabic Typesetting" w:hAnsi="Arabic Typesetting" w:cs="Arabic Typesetting"/>
                <w:color w:val="000000"/>
                <w:sz w:val="36"/>
                <w:szCs w:val="36"/>
                <w:rtl/>
              </w:rPr>
              <w:t xml:space="preserve">إقامة اتصالات مع مركز تنسيق منظومة الأمم المتحدة للتعاون </w:t>
            </w:r>
            <w:r w:rsidRPr="00940F48">
              <w:rPr>
                <w:rFonts w:ascii="Arabic Typesetting" w:hAnsi="Arabic Typesetting" w:cs="Arabic Typesetting"/>
                <w:color w:val="000000"/>
                <w:sz w:val="36"/>
                <w:szCs w:val="36"/>
                <w:rtl/>
              </w:rPr>
              <w:t>بين بلدان الجنوب، و</w:t>
            </w:r>
            <w:r w:rsidRPr="00F100BC">
              <w:rPr>
                <w:rFonts w:ascii="Arabic Typesetting" w:hAnsi="Arabic Typesetting" w:cs="Arabic Typesetting"/>
                <w:color w:val="000000"/>
                <w:sz w:val="36"/>
                <w:szCs w:val="36"/>
                <w:rtl/>
              </w:rPr>
              <w:t xml:space="preserve">كما ورد بمزيد من التفصيل في التقرير المرحلي المقدم إلى الدول الأعضاء في إطار </w:t>
            </w:r>
            <w:r w:rsidRPr="00940F48">
              <w:rPr>
                <w:rFonts w:ascii="Arabic Typesetting" w:hAnsi="Arabic Typesetting" w:cs="Arabic Typesetting"/>
                <w:color w:val="000000"/>
                <w:sz w:val="36"/>
                <w:szCs w:val="36"/>
                <w:rtl/>
              </w:rPr>
              <w:t xml:space="preserve">الوثيقة </w:t>
            </w:r>
            <w:r w:rsidRPr="00940F48">
              <w:rPr>
                <w:rFonts w:ascii="Arabic Typesetting" w:hAnsi="Arabic Typesetting" w:cs="Arabic Typesetting"/>
                <w:color w:val="000000"/>
                <w:sz w:val="36"/>
                <w:szCs w:val="36"/>
              </w:rPr>
              <w:t>CDIP/10</w:t>
            </w:r>
            <w:r w:rsidRPr="00F100BC">
              <w:rPr>
                <w:rFonts w:ascii="Arabic Typesetting" w:hAnsi="Arabic Typesetting" w:cs="Arabic Typesetting"/>
                <w:color w:val="000000"/>
                <w:sz w:val="36"/>
                <w:szCs w:val="36"/>
                <w:rtl/>
              </w:rPr>
              <w:t xml:space="preserve">، </w:t>
            </w:r>
            <w:r w:rsidRPr="00940F48">
              <w:rPr>
                <w:rFonts w:ascii="Arabic Typesetting" w:hAnsi="Arabic Typesetting" w:cs="Arabic Typesetting"/>
                <w:color w:val="000000"/>
                <w:sz w:val="36"/>
                <w:szCs w:val="36"/>
                <w:rtl/>
              </w:rPr>
              <w:t>دُعيت الويبو</w:t>
            </w:r>
            <w:r w:rsidRPr="00F100BC">
              <w:rPr>
                <w:rFonts w:ascii="Arabic Typesetting" w:hAnsi="Arabic Typesetting" w:cs="Arabic Typesetting"/>
                <w:color w:val="000000"/>
                <w:sz w:val="36"/>
                <w:szCs w:val="36"/>
                <w:rtl/>
              </w:rPr>
              <w:t xml:space="preserve"> إلى المشاركة </w:t>
            </w:r>
            <w:r w:rsidRPr="00940F48">
              <w:rPr>
                <w:rFonts w:ascii="Arabic Typesetting" w:hAnsi="Arabic Typesetting" w:cs="Arabic Typesetting"/>
                <w:color w:val="000000"/>
                <w:sz w:val="36"/>
                <w:szCs w:val="36"/>
                <w:rtl/>
              </w:rPr>
              <w:t xml:space="preserve">في </w:t>
            </w:r>
            <w:r w:rsidRPr="00940F48">
              <w:rPr>
                <w:rFonts w:ascii="Arabic Typesetting" w:hAnsi="Arabic Typesetting" w:cs="Arabic Typesetting"/>
                <w:color w:val="000000"/>
                <w:sz w:val="36"/>
                <w:szCs w:val="36"/>
                <w:rtl/>
                <w:lang w:bidi="ar-EG"/>
              </w:rPr>
              <w:t>المعرض الدولي للتنمية فيما بين بلدان الجنوب (</w:t>
            </w:r>
            <w:r w:rsidRPr="00940F48">
              <w:rPr>
                <w:rFonts w:ascii="Arabic Typesetting" w:hAnsi="Arabic Typesetting" w:cs="Arabic Typesetting"/>
                <w:color w:val="000000"/>
                <w:sz w:val="36"/>
                <w:szCs w:val="36"/>
                <w:lang w:bidi="ar-EG"/>
              </w:rPr>
              <w:t>GSSD</w:t>
            </w:r>
            <w:r>
              <w:rPr>
                <w:rFonts w:ascii="Arabic Typesetting" w:hAnsi="Arabic Typesetting" w:cs="Arabic Typesetting"/>
                <w:color w:val="000000"/>
                <w:sz w:val="36"/>
                <w:szCs w:val="36"/>
                <w:lang w:bidi="ar-EG"/>
              </w:rPr>
              <w:t xml:space="preserve"> Expo</w:t>
            </w:r>
            <w:r w:rsidRPr="00940F48">
              <w:rPr>
                <w:rFonts w:ascii="Arabic Typesetting" w:hAnsi="Arabic Typesetting" w:cs="Arabic Typesetting"/>
                <w:color w:val="000000"/>
                <w:sz w:val="36"/>
                <w:szCs w:val="36"/>
                <w:rtl/>
                <w:lang w:bidi="ar-EG"/>
              </w:rPr>
              <w:t xml:space="preserve">) 2012، المنعقد في </w:t>
            </w:r>
            <w:r w:rsidRPr="00940F48">
              <w:rPr>
                <w:rFonts w:ascii="Arabic Typesetting" w:hAnsi="Arabic Typesetting" w:cs="Arabic Typesetting"/>
                <w:color w:val="000000"/>
                <w:sz w:val="36"/>
                <w:szCs w:val="36"/>
                <w:rtl/>
              </w:rPr>
              <w:t xml:space="preserve">فيينا، النمسا، في الفترة من 19 إلى 23 نوفمبر 2012، وهو معرض سنوي، </w:t>
            </w:r>
            <w:r>
              <w:rPr>
                <w:rFonts w:ascii="Arabic Typesetting" w:hAnsi="Arabic Typesetting" w:cs="Arabic Typesetting" w:hint="cs"/>
                <w:color w:val="000000"/>
                <w:sz w:val="36"/>
                <w:szCs w:val="36"/>
                <w:rtl/>
              </w:rPr>
              <w:t xml:space="preserve">تحرص على استضافته </w:t>
            </w:r>
            <w:r w:rsidRPr="00940F48">
              <w:rPr>
                <w:rFonts w:ascii="Arabic Typesetting" w:hAnsi="Arabic Typesetting" w:cs="Arabic Typesetting"/>
                <w:color w:val="000000"/>
                <w:sz w:val="36"/>
                <w:szCs w:val="36"/>
                <w:rtl/>
              </w:rPr>
              <w:t xml:space="preserve">منذ إنشائه في عام 2008، وكالات الأمم المتحدة ويُنظم </w:t>
            </w:r>
            <w:proofErr w:type="spellStart"/>
            <w:r w:rsidRPr="00940F48">
              <w:rPr>
                <w:rFonts w:ascii="Arabic Typesetting" w:hAnsi="Arabic Typesetting" w:cs="Arabic Typesetting"/>
                <w:color w:val="000000"/>
                <w:sz w:val="36"/>
                <w:szCs w:val="36"/>
                <w:rtl/>
              </w:rPr>
              <w:t>باﻻشتراك</w:t>
            </w:r>
            <w:proofErr w:type="spellEnd"/>
            <w:r w:rsidRPr="00940F48">
              <w:rPr>
                <w:rFonts w:ascii="Arabic Typesetting" w:hAnsi="Arabic Typesetting" w:cs="Arabic Typesetting"/>
                <w:color w:val="000000"/>
                <w:sz w:val="36"/>
                <w:szCs w:val="36"/>
                <w:rtl/>
              </w:rPr>
              <w:t xml:space="preserve"> مع </w:t>
            </w:r>
            <w:r w:rsidRPr="00F100BC">
              <w:rPr>
                <w:rFonts w:ascii="Arabic Typesetting" w:hAnsi="Arabic Typesetting" w:cs="Arabic Typesetting"/>
                <w:color w:val="000000"/>
                <w:sz w:val="36"/>
                <w:szCs w:val="36"/>
                <w:rtl/>
              </w:rPr>
              <w:t xml:space="preserve">مكتب الأمم المتحدة </w:t>
            </w:r>
            <w:r w:rsidRPr="00940F48">
              <w:rPr>
                <w:rFonts w:ascii="Arabic Typesetting" w:hAnsi="Arabic Typesetting" w:cs="Arabic Typesetting"/>
                <w:color w:val="000000"/>
                <w:sz w:val="36"/>
                <w:szCs w:val="36"/>
                <w:rtl/>
              </w:rPr>
              <w:t>للتعاون بين بلدان الجنوب (</w:t>
            </w:r>
            <w:r w:rsidRPr="00940F48">
              <w:rPr>
                <w:rFonts w:ascii="Arabic Typesetting" w:hAnsi="Arabic Typesetting" w:cs="Arabic Typesetting"/>
                <w:color w:val="000000"/>
                <w:sz w:val="36"/>
                <w:szCs w:val="36"/>
              </w:rPr>
              <w:t>UNOSSC</w:t>
            </w:r>
            <w:r w:rsidRPr="00F100BC">
              <w:rPr>
                <w:rFonts w:ascii="Arabic Typesetting" w:hAnsi="Arabic Typesetting" w:cs="Arabic Typesetting"/>
                <w:color w:val="000000"/>
                <w:sz w:val="36"/>
                <w:szCs w:val="36"/>
                <w:rtl/>
              </w:rPr>
              <w:t>)</w:t>
            </w:r>
            <w:r w:rsidRPr="00940F48">
              <w:rPr>
                <w:rFonts w:ascii="Arabic Typesetting" w:hAnsi="Arabic Typesetting" w:cs="Arabic Typesetting"/>
                <w:color w:val="000000"/>
                <w:sz w:val="36"/>
                <w:szCs w:val="36"/>
                <w:rtl/>
              </w:rPr>
              <w:t>. وأثناء استضافة منظمة الأمم المتحدة للتنمية الصناعية (</w:t>
            </w:r>
            <w:r w:rsidRPr="00940F48">
              <w:rPr>
                <w:rFonts w:ascii="Arabic Typesetting" w:hAnsi="Arabic Typesetting" w:cs="Arabic Typesetting"/>
                <w:color w:val="000000"/>
                <w:sz w:val="36"/>
                <w:szCs w:val="36"/>
              </w:rPr>
              <w:t>UNIDO</w:t>
            </w:r>
            <w:r w:rsidRPr="00940F48">
              <w:rPr>
                <w:rFonts w:ascii="Arabic Typesetting" w:hAnsi="Arabic Typesetting" w:cs="Arabic Typesetting"/>
                <w:color w:val="000000"/>
                <w:sz w:val="36"/>
                <w:szCs w:val="36"/>
                <w:rtl/>
                <w:lang w:bidi="ar-EG"/>
              </w:rPr>
              <w:t xml:space="preserve">) لأنشطة المعرض لعام 2012، استعرض </w:t>
            </w:r>
            <w:r w:rsidRPr="00940F48">
              <w:rPr>
                <w:rFonts w:ascii="Arabic Typesetting" w:hAnsi="Arabic Typesetting" w:cs="Arabic Typesetting"/>
                <w:color w:val="000000"/>
                <w:sz w:val="36"/>
                <w:szCs w:val="36"/>
              </w:rPr>
              <w:t>GSSD Expo</w:t>
            </w:r>
            <w:r w:rsidRPr="00940F48">
              <w:rPr>
                <w:rFonts w:ascii="Arabic Typesetting" w:hAnsi="Arabic Typesetting" w:cs="Arabic Typesetting"/>
                <w:color w:val="000000"/>
                <w:sz w:val="36"/>
                <w:szCs w:val="36"/>
                <w:rtl/>
                <w:lang w:bidi="ar-EG"/>
              </w:rPr>
              <w:t xml:space="preserve"> مجموعة من </w:t>
            </w:r>
            <w:r w:rsidRPr="00940F48">
              <w:rPr>
                <w:rFonts w:ascii="Arabic Typesetting" w:hAnsi="Arabic Typesetting" w:cs="Arabic Typesetting"/>
                <w:color w:val="000000"/>
                <w:sz w:val="36"/>
                <w:szCs w:val="36"/>
                <w:rtl/>
              </w:rPr>
              <w:t>الحلول المبتكرة والمستدامة والقابلة للتطوير والتي تملكها بلدان الجنوب ومدفوعة باحتياجاتها في مجال الطاقة والتغيرات المناخية والأمن الغذائي والتنمية الصناعية</w:t>
            </w:r>
            <w:r>
              <w:rPr>
                <w:rFonts w:ascii="Arabic Typesetting" w:hAnsi="Arabic Typesetting" w:cs="Arabic Typesetting" w:hint="cs"/>
                <w:color w:val="000000"/>
                <w:sz w:val="36"/>
                <w:szCs w:val="36"/>
                <w:rtl/>
                <w:lang w:bidi="ar-EG"/>
              </w:rPr>
              <w:t xml:space="preserve">. </w:t>
            </w:r>
            <w:r w:rsidRPr="00940F48">
              <w:rPr>
                <w:rFonts w:ascii="Arabic Typesetting" w:hAnsi="Arabic Typesetting" w:cs="Arabic Typesetting"/>
                <w:color w:val="000000"/>
                <w:sz w:val="36"/>
                <w:szCs w:val="36"/>
                <w:rtl/>
              </w:rPr>
              <w:t xml:space="preserve">قُدمت </w:t>
            </w:r>
            <w:r>
              <w:rPr>
                <w:rFonts w:ascii="Arabic Typesetting" w:hAnsi="Arabic Typesetting" w:cs="Arabic Typesetting" w:hint="cs"/>
                <w:color w:val="000000"/>
                <w:sz w:val="36"/>
                <w:szCs w:val="36"/>
                <w:rtl/>
              </w:rPr>
              <w:t xml:space="preserve">هذه الحلول </w:t>
            </w:r>
            <w:r w:rsidRPr="00940F48">
              <w:rPr>
                <w:rFonts w:ascii="Arabic Typesetting" w:hAnsi="Arabic Typesetting" w:cs="Arabic Typesetting"/>
                <w:color w:val="000000"/>
                <w:sz w:val="36"/>
                <w:szCs w:val="36"/>
                <w:rtl/>
              </w:rPr>
              <w:t>في إطار منتديات</w:t>
            </w:r>
            <w:r>
              <w:rPr>
                <w:rFonts w:ascii="Arabic Typesetting" w:hAnsi="Arabic Typesetting" w:cs="Arabic Typesetting" w:hint="cs"/>
                <w:color w:val="000000"/>
                <w:sz w:val="36"/>
                <w:szCs w:val="36"/>
                <w:rtl/>
              </w:rPr>
              <w:t xml:space="preserve"> مخصصة لاستعراض و</w:t>
            </w:r>
            <w:r w:rsidRPr="00940F48">
              <w:rPr>
                <w:rFonts w:ascii="Arabic Typesetting" w:hAnsi="Arabic Typesetting" w:cs="Arabic Typesetting"/>
                <w:color w:val="000000"/>
                <w:sz w:val="36"/>
                <w:szCs w:val="36"/>
                <w:rtl/>
              </w:rPr>
              <w:t>تبادل الحلول</w:t>
            </w:r>
            <w:r>
              <w:rPr>
                <w:rFonts w:ascii="Arabic Typesetting" w:hAnsi="Arabic Typesetting" w:cs="Arabic Typesetting" w:hint="cs"/>
                <w:color w:val="000000"/>
                <w:sz w:val="36"/>
                <w:szCs w:val="36"/>
                <w:rtl/>
              </w:rPr>
              <w:t xml:space="preserve">، </w:t>
            </w:r>
            <w:r w:rsidRPr="00940F48">
              <w:rPr>
                <w:rFonts w:ascii="Arabic Typesetting" w:hAnsi="Arabic Typesetting" w:cs="Arabic Typesetting"/>
                <w:color w:val="000000"/>
                <w:sz w:val="36"/>
                <w:szCs w:val="36"/>
                <w:rtl/>
              </w:rPr>
              <w:t>وأتاحت فرصة لمنظمات الأمم المتحدة والمانحين والقطاع الخاص والمجتمع المدني لتقدير قيمة هذه الحلول وتحديد الطريقة التي يمكن بها المساعدة في الارتقاء بمستوى هذه الجهود.</w:t>
            </w:r>
            <w:r w:rsidRPr="00940F48">
              <w:rPr>
                <w:rFonts w:ascii="Arabic Typesetting" w:hAnsi="Arabic Typesetting" w:cs="Arabic Typesetting"/>
                <w:color w:val="000000"/>
                <w:sz w:val="36"/>
                <w:szCs w:val="36"/>
                <w:rtl/>
                <w:lang w:bidi="ar-EG"/>
              </w:rPr>
              <w:t xml:space="preserve"> </w:t>
            </w:r>
            <w:r w:rsidRPr="00940F48">
              <w:rPr>
                <w:rFonts w:ascii="Arabic Typesetting" w:hAnsi="Arabic Typesetting" w:cs="Arabic Typesetting"/>
                <w:color w:val="000000"/>
                <w:sz w:val="36"/>
                <w:szCs w:val="36"/>
                <w:rtl/>
              </w:rPr>
              <w:t xml:space="preserve">وشاركت الويبو أيضا في </w:t>
            </w:r>
            <w:r>
              <w:rPr>
                <w:rFonts w:ascii="Arabic Typesetting" w:hAnsi="Arabic Typesetting" w:cs="Arabic Typesetting" w:hint="cs"/>
                <w:color w:val="000000"/>
                <w:sz w:val="36"/>
                <w:szCs w:val="36"/>
                <w:rtl/>
              </w:rPr>
              <w:t xml:space="preserve">اجتماع الأمم المتحدة لأصحاب المصلحة فيما بين بلدان الجنوب والتعاون التنموي رفيع المستوى </w:t>
            </w:r>
            <w:r w:rsidRPr="00940F48">
              <w:rPr>
                <w:rFonts w:ascii="Arabic Typesetting" w:hAnsi="Arabic Typesetting" w:cs="Arabic Typesetting"/>
                <w:color w:val="000000"/>
                <w:sz w:val="36"/>
                <w:szCs w:val="36"/>
                <w:rtl/>
              </w:rPr>
              <w:t xml:space="preserve">والذي شارك في تنظيمه كل من </w:t>
            </w:r>
            <w:r w:rsidRPr="00F100BC">
              <w:rPr>
                <w:rFonts w:ascii="Arabic Typesetting" w:hAnsi="Arabic Typesetting" w:cs="Arabic Typesetting"/>
                <w:color w:val="000000"/>
                <w:sz w:val="36"/>
                <w:szCs w:val="36"/>
                <w:rtl/>
              </w:rPr>
              <w:t xml:space="preserve">مكتب الأمم المتحدة </w:t>
            </w:r>
            <w:r w:rsidRPr="00940F48">
              <w:rPr>
                <w:rFonts w:ascii="Arabic Typesetting" w:hAnsi="Arabic Typesetting" w:cs="Arabic Typesetting"/>
                <w:color w:val="000000"/>
                <w:sz w:val="36"/>
                <w:szCs w:val="36"/>
                <w:rtl/>
              </w:rPr>
              <w:t>للتعاون بين بلدان الجنوب والوكالة اليابانية للتعاون الدولي</w:t>
            </w:r>
            <w:r>
              <w:rPr>
                <w:rFonts w:ascii="Arabic Typesetting" w:hAnsi="Arabic Typesetting" w:cs="Arabic Typesetting" w:hint="cs"/>
                <w:color w:val="000000"/>
                <w:sz w:val="36"/>
                <w:szCs w:val="36"/>
                <w:rtl/>
              </w:rPr>
              <w:t xml:space="preserve"> في عام 2012،</w:t>
            </w:r>
            <w:r w:rsidRPr="00940F48">
              <w:rPr>
                <w:rFonts w:ascii="Arabic Typesetting" w:hAnsi="Arabic Typesetting" w:cs="Arabic Typesetting"/>
                <w:color w:val="000000"/>
                <w:sz w:val="36"/>
                <w:szCs w:val="36"/>
                <w:rtl/>
              </w:rPr>
              <w:t xml:space="preserve"> أثناء هذا المعرض</w:t>
            </w:r>
            <w:r>
              <w:rPr>
                <w:rFonts w:ascii="Arabic Typesetting" w:hAnsi="Arabic Typesetting" w:cs="Arabic Typesetting" w:hint="cs"/>
                <w:color w:val="000000"/>
                <w:sz w:val="36"/>
                <w:szCs w:val="36"/>
                <w:rtl/>
              </w:rPr>
              <w:t xml:space="preserve">. وقد وفَّر هذا الاجتماع </w:t>
            </w:r>
            <w:r w:rsidRPr="00940F48">
              <w:rPr>
                <w:rFonts w:ascii="Arabic Typesetting" w:hAnsi="Arabic Typesetting" w:cs="Arabic Typesetting"/>
                <w:color w:val="000000"/>
                <w:sz w:val="36"/>
                <w:szCs w:val="36"/>
                <w:rtl/>
              </w:rPr>
              <w:t xml:space="preserve">مساحة للقائمين على التنمية في منظومة الأمم المتحدة لتبادل الخبرات وأفضل الممارسات وبناء شراكات جديدة في سياق دعمهم للتعاون بين بلدان الجنوب. </w:t>
            </w:r>
            <w:r>
              <w:rPr>
                <w:rFonts w:ascii="Arabic Typesetting" w:hAnsi="Arabic Typesetting" w:cs="Arabic Typesetting" w:hint="cs"/>
                <w:color w:val="000000"/>
                <w:sz w:val="36"/>
                <w:szCs w:val="36"/>
                <w:rtl/>
              </w:rPr>
              <w:t>و</w:t>
            </w:r>
            <w:r w:rsidRPr="00940F48">
              <w:rPr>
                <w:rFonts w:ascii="Arabic Typesetting" w:hAnsi="Arabic Typesetting" w:cs="Arabic Typesetting"/>
                <w:color w:val="000000"/>
                <w:sz w:val="36"/>
                <w:szCs w:val="36"/>
                <w:rtl/>
              </w:rPr>
              <w:t xml:space="preserve">سوف يتم توفير معلومات أكثر تفصيلاً عن معرض </w:t>
            </w:r>
            <w:r w:rsidRPr="00940F48">
              <w:rPr>
                <w:rFonts w:ascii="Arabic Typesetting" w:hAnsi="Arabic Typesetting" w:cs="Arabic Typesetting"/>
                <w:color w:val="000000"/>
                <w:sz w:val="36"/>
                <w:szCs w:val="36"/>
              </w:rPr>
              <w:t>GSSD Expo</w:t>
            </w:r>
            <w:r w:rsidRPr="00940F48">
              <w:rPr>
                <w:rFonts w:ascii="Arabic Typesetting" w:hAnsi="Arabic Typesetting" w:cs="Arabic Typesetting"/>
                <w:color w:val="000000"/>
                <w:sz w:val="36"/>
                <w:szCs w:val="36"/>
                <w:rtl/>
                <w:lang w:bidi="ar-EG"/>
              </w:rPr>
              <w:t xml:space="preserve"> والأنشطة الأخرى في نطاق منظومة الأمم المتحدة في مجال </w:t>
            </w:r>
            <w:r w:rsidRPr="00940F48">
              <w:rPr>
                <w:rFonts w:ascii="Arabic Typesetting" w:hAnsi="Arabic Typesetting" w:cs="Arabic Typesetting"/>
                <w:color w:val="000000"/>
                <w:sz w:val="36"/>
                <w:szCs w:val="36"/>
                <w:rtl/>
              </w:rPr>
              <w:t xml:space="preserve">التعاون بين الجنوب والجنوب على صفحة الويب المخصصة للتعاون بين بلدان الجنوب. كما أُجريت اتصالات أيضا فيما يتعلق بإمكانية مشاركة المنظمة في معرض </w:t>
            </w:r>
            <w:r w:rsidRPr="00940F48">
              <w:rPr>
                <w:rFonts w:ascii="Arabic Typesetting" w:hAnsi="Arabic Typesetting" w:cs="Arabic Typesetting"/>
                <w:color w:val="000000"/>
                <w:sz w:val="36"/>
                <w:szCs w:val="36"/>
              </w:rPr>
              <w:t>GSSD Expo</w:t>
            </w:r>
            <w:r w:rsidRPr="00940F48">
              <w:rPr>
                <w:rFonts w:ascii="Arabic Typesetting" w:hAnsi="Arabic Typesetting" w:cs="Arabic Typesetting"/>
                <w:color w:val="000000"/>
                <w:sz w:val="36"/>
                <w:szCs w:val="36"/>
                <w:rtl/>
              </w:rPr>
              <w:t xml:space="preserve"> والذي سوف </w:t>
            </w:r>
            <w:r>
              <w:rPr>
                <w:rFonts w:ascii="Arabic Typesetting" w:hAnsi="Arabic Typesetting" w:cs="Arabic Typesetting" w:hint="cs"/>
                <w:color w:val="000000"/>
                <w:sz w:val="36"/>
                <w:szCs w:val="36"/>
                <w:rtl/>
              </w:rPr>
              <w:t>ي</w:t>
            </w:r>
            <w:r w:rsidRPr="00940F48">
              <w:rPr>
                <w:rFonts w:ascii="Arabic Typesetting" w:hAnsi="Arabic Typesetting" w:cs="Arabic Typesetting"/>
                <w:color w:val="000000"/>
                <w:sz w:val="36"/>
                <w:szCs w:val="36"/>
                <w:rtl/>
              </w:rPr>
              <w:t xml:space="preserve">ستضيف فعالياته </w:t>
            </w:r>
            <w:r>
              <w:rPr>
                <w:rFonts w:ascii="Arabic Typesetting" w:hAnsi="Arabic Typesetting" w:cs="Arabic Typesetting" w:hint="cs"/>
                <w:color w:val="000000"/>
                <w:sz w:val="36"/>
                <w:szCs w:val="36"/>
                <w:rtl/>
              </w:rPr>
              <w:t>برنامج</w:t>
            </w:r>
            <w:r w:rsidRPr="00940F48">
              <w:rPr>
                <w:rFonts w:ascii="Arabic Typesetting" w:hAnsi="Arabic Typesetting" w:cs="Arabic Typesetting"/>
                <w:color w:val="000000"/>
                <w:sz w:val="36"/>
                <w:szCs w:val="36"/>
                <w:rtl/>
              </w:rPr>
              <w:t xml:space="preserve"> الأمم المتحدة للبيئة في نيروبي، كينيا، في الفترة من 28 أكتوبر إلى 1 نوفمبر 2013، </w:t>
            </w:r>
            <w:r>
              <w:rPr>
                <w:rFonts w:ascii="Arabic Typesetting" w:hAnsi="Arabic Typesetting" w:cs="Arabic Typesetting" w:hint="cs"/>
                <w:color w:val="000000"/>
                <w:sz w:val="36"/>
                <w:szCs w:val="36"/>
                <w:rtl/>
              </w:rPr>
              <w:t>و</w:t>
            </w:r>
            <w:r w:rsidRPr="00940F48">
              <w:rPr>
                <w:rFonts w:ascii="Arabic Typesetting" w:hAnsi="Arabic Typesetting" w:cs="Arabic Typesetting"/>
                <w:color w:val="000000"/>
                <w:sz w:val="36"/>
                <w:szCs w:val="36"/>
                <w:rtl/>
              </w:rPr>
              <w:t>سوف يركز على الحلول الجنوبية في مجال الاقتصاديات الخضراء والتنمية المستدامة والقضاء على</w:t>
            </w:r>
            <w:r>
              <w:rPr>
                <w:rFonts w:ascii="Arabic Typesetting" w:hAnsi="Arabic Typesetting" w:cs="Arabic Typesetting" w:hint="cs"/>
                <w:color w:val="000000"/>
                <w:sz w:val="36"/>
                <w:szCs w:val="36"/>
                <w:rtl/>
              </w:rPr>
              <w:t xml:space="preserve"> الفقر.</w:t>
            </w:r>
          </w:p>
        </w:tc>
      </w:tr>
      <w:tr w:rsidR="00915747"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lastRenderedPageBreak/>
              <w:t>أمثلة على النجاح/الأثر والدروس الرئيسية</w:t>
            </w:r>
          </w:p>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p>
        </w:tc>
        <w:tc>
          <w:tcPr>
            <w:tcW w:w="7308" w:type="dxa"/>
            <w:tcBorders>
              <w:top w:val="single" w:sz="4" w:space="0" w:color="auto"/>
              <w:left w:val="single" w:sz="4" w:space="0" w:color="auto"/>
              <w:bottom w:val="single" w:sz="4" w:space="0" w:color="auto"/>
              <w:right w:val="single" w:sz="4" w:space="0" w:color="auto"/>
            </w:tcBorders>
          </w:tcPr>
          <w:p w:rsidR="00915747" w:rsidRDefault="00915747" w:rsidP="00D85CF9">
            <w:pPr>
              <w:tabs>
                <w:tab w:val="right" w:pos="1179"/>
              </w:tabs>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استناداً </w:t>
            </w:r>
            <w:r w:rsidRPr="003F3FD7">
              <w:rPr>
                <w:rFonts w:ascii="Arabic Typesetting" w:hAnsi="Arabic Typesetting" w:cs="Arabic Typesetting"/>
                <w:color w:val="000000"/>
                <w:sz w:val="36"/>
                <w:szCs w:val="36"/>
                <w:rtl/>
              </w:rPr>
              <w:t xml:space="preserve">إلى الاجتماعين </w:t>
            </w:r>
            <w:proofErr w:type="spellStart"/>
            <w:r>
              <w:rPr>
                <w:rFonts w:ascii="Arabic Typesetting" w:hAnsi="Arabic Typesetting" w:cs="Arabic Typesetting" w:hint="cs"/>
                <w:color w:val="000000"/>
                <w:sz w:val="36"/>
                <w:szCs w:val="36"/>
                <w:rtl/>
              </w:rPr>
              <w:t>الأقاليميين</w:t>
            </w:r>
            <w:proofErr w:type="spellEnd"/>
            <w:r w:rsidRPr="003F3FD7">
              <w:rPr>
                <w:rFonts w:ascii="Arabic Typesetting" w:hAnsi="Arabic Typesetting" w:cs="Arabic Typesetting"/>
                <w:color w:val="000000"/>
                <w:sz w:val="36"/>
                <w:szCs w:val="36"/>
                <w:rtl/>
              </w:rPr>
              <w:t xml:space="preserve"> الأول والثاني بشأن التعاون بين بلدان الجنوب وتبادل</w:t>
            </w:r>
            <w:r>
              <w:rPr>
                <w:rFonts w:ascii="Arabic Typesetting" w:hAnsi="Arabic Typesetting" w:cs="Arabic Typesetting" w:hint="cs"/>
                <w:color w:val="000000"/>
                <w:sz w:val="36"/>
                <w:szCs w:val="36"/>
                <w:rtl/>
              </w:rPr>
              <w:t xml:space="preserve"> </w:t>
            </w:r>
            <w:r w:rsidRPr="003F3FD7">
              <w:rPr>
                <w:rFonts w:ascii="Arabic Typesetting" w:hAnsi="Arabic Typesetting" w:cs="Arabic Typesetting"/>
                <w:color w:val="000000"/>
                <w:sz w:val="36"/>
                <w:szCs w:val="36"/>
                <w:rtl/>
              </w:rPr>
              <w:t>الخبرات والدروس المستفادة بين البلدان النامية والبلدان الأقل نمواً في مجالات إدارة الملكية الفكرية</w:t>
            </w:r>
            <w:r>
              <w:rPr>
                <w:rFonts w:ascii="Arabic Typesetting" w:hAnsi="Arabic Typesetting" w:cs="Arabic Typesetting" w:hint="cs"/>
                <w:color w:val="000000"/>
                <w:sz w:val="36"/>
                <w:szCs w:val="36"/>
                <w:rtl/>
              </w:rPr>
              <w:t xml:space="preserve"> و</w:t>
            </w:r>
            <w:r w:rsidRPr="003F3FD7">
              <w:rPr>
                <w:rFonts w:ascii="Arabic Typesetting" w:hAnsi="Arabic Typesetting" w:cs="Arabic Typesetting"/>
                <w:color w:val="000000"/>
                <w:sz w:val="36"/>
                <w:szCs w:val="36"/>
                <w:rtl/>
              </w:rPr>
              <w:t xml:space="preserve">حقوق المؤلف والحقوق المجاورة وبراءات الاختراع والعلامات التجارية والبيانات الجغرافية والتصاميم الصناعية وإنفاذ القوانين المرتبطة بها، توحي الملاحظات التي تم جمعها في شكل استبيان تقييمي تم توزيعه على المشاركين في نهاية كل اجتماع بأن المشاركين راضون إلى حد كبير عن أسلوب المنظمة في العمل وطريقة إدارة الاجتماعين، وأقروا بمساهمة الاجتماعات </w:t>
            </w:r>
            <w:r w:rsidRPr="003F3FD7">
              <w:rPr>
                <w:rFonts w:ascii="Arabic Typesetting" w:hAnsi="Arabic Typesetting" w:cs="Arabic Typesetting"/>
                <w:color w:val="000000"/>
                <w:sz w:val="36"/>
                <w:szCs w:val="36"/>
                <w:rtl/>
              </w:rPr>
              <w:lastRenderedPageBreak/>
              <w:t xml:space="preserve">إلى حد كبير في تحقيق أهداف المشروع المنصوص عليها في الوثيقة الأصلية (القسم 2.2). وعندما تم توجيه سؤال بصفة خاصة، هل ساهم الاجتماع الثاني </w:t>
            </w:r>
            <w:proofErr w:type="spellStart"/>
            <w:r w:rsidRPr="003F3FD7">
              <w:rPr>
                <w:rFonts w:ascii="Arabic Typesetting" w:hAnsi="Arabic Typesetting" w:cs="Arabic Typesetting"/>
                <w:color w:val="000000"/>
                <w:sz w:val="36"/>
                <w:szCs w:val="36"/>
                <w:rtl/>
              </w:rPr>
              <w:t>الأقاليمي</w:t>
            </w:r>
            <w:proofErr w:type="spellEnd"/>
            <w:r w:rsidRPr="003F3FD7">
              <w:rPr>
                <w:rFonts w:ascii="Arabic Typesetting" w:hAnsi="Arabic Typesetting" w:cs="Arabic Typesetting"/>
                <w:color w:val="000000"/>
                <w:sz w:val="36"/>
                <w:szCs w:val="36"/>
                <w:rtl/>
              </w:rPr>
              <w:t xml:space="preserve"> بشأن التعاون فيما بين بلدان الجنوب في تحديد الأولويات والاحتياجات الخاصة للبلدان النامية والبلدان الأقل نمواً في مجالات براءات الاختراع والعلامات التجارية والبيانات الجغرافية والتصاميم الصناعية وفي إنفاذ القوانين المتعلقة بها، أجاب ما يزيد على 73</w:t>
            </w:r>
            <w:r>
              <w:rPr>
                <w:rFonts w:ascii="Arabic Typesetting" w:hAnsi="Arabic Typesetting" w:cs="Arabic Typesetting" w:hint="cs"/>
                <w:color w:val="000000"/>
                <w:sz w:val="36"/>
                <w:szCs w:val="36"/>
                <w:rtl/>
              </w:rPr>
              <w:t xml:space="preserve"> بالمائة</w:t>
            </w:r>
            <w:r w:rsidRPr="003F3FD7">
              <w:rPr>
                <w:rFonts w:ascii="Arabic Typesetting" w:hAnsi="Arabic Typesetting" w:cs="Arabic Typesetting"/>
                <w:color w:val="000000"/>
                <w:sz w:val="36"/>
                <w:szCs w:val="36"/>
                <w:rtl/>
              </w:rPr>
              <w:t xml:space="preserve"> من المشاركين في الاستبيان بأن الاجتماع حقق تماما هذا الهدف.</w:t>
            </w:r>
            <w:r w:rsidRPr="003F3FD7">
              <w:rPr>
                <w:rFonts w:ascii="Arabic Typesetting" w:hAnsi="Arabic Typesetting" w:cs="Arabic Typesetting"/>
                <w:color w:val="000000"/>
                <w:sz w:val="36"/>
                <w:szCs w:val="36"/>
                <w:rtl/>
                <w:lang w:bidi="ar-EG"/>
              </w:rPr>
              <w:t xml:space="preserve"> وأفاد</w:t>
            </w:r>
            <w:r w:rsidRPr="003F3FD7">
              <w:rPr>
                <w:rFonts w:ascii="Arabic Typesetting" w:hAnsi="Arabic Typesetting" w:cs="Arabic Typesetting"/>
                <w:color w:val="000000"/>
                <w:sz w:val="36"/>
                <w:szCs w:val="36"/>
                <w:rtl/>
              </w:rPr>
              <w:t xml:space="preserve"> 80</w:t>
            </w:r>
            <w:r>
              <w:rPr>
                <w:rFonts w:ascii="Arabic Typesetting" w:hAnsi="Arabic Typesetting" w:cs="Arabic Typesetting" w:hint="cs"/>
                <w:color w:val="000000"/>
                <w:sz w:val="36"/>
                <w:szCs w:val="36"/>
                <w:rtl/>
              </w:rPr>
              <w:t xml:space="preserve"> بالمائة</w:t>
            </w:r>
            <w:r w:rsidRPr="003F3FD7">
              <w:rPr>
                <w:rFonts w:ascii="Arabic Typesetting" w:hAnsi="Arabic Typesetting" w:cs="Arabic Typesetting"/>
                <w:color w:val="000000"/>
                <w:sz w:val="36"/>
                <w:szCs w:val="36"/>
                <w:rtl/>
              </w:rPr>
              <w:t xml:space="preserve"> من المستطلعين بأن الاجتماع قد أسهم تماماً في تحقيق تفهم أفضل للملكية الفكرية وإمكانية مساهمتها في التنمية في البلدان النامية والبلدان الأقل نمواً، وأفاد أكثر من 75</w:t>
            </w:r>
            <w:r>
              <w:rPr>
                <w:rFonts w:ascii="Arabic Typesetting" w:hAnsi="Arabic Typesetting" w:cs="Arabic Typesetting" w:hint="cs"/>
                <w:color w:val="000000"/>
                <w:sz w:val="36"/>
                <w:szCs w:val="36"/>
                <w:rtl/>
              </w:rPr>
              <w:t xml:space="preserve"> بالمائة</w:t>
            </w:r>
            <w:r w:rsidRPr="003F3FD7">
              <w:rPr>
                <w:rFonts w:ascii="Arabic Typesetting" w:hAnsi="Arabic Typesetting" w:cs="Arabic Typesetting"/>
                <w:color w:val="000000"/>
                <w:sz w:val="36"/>
                <w:szCs w:val="36"/>
                <w:rtl/>
              </w:rPr>
              <w:t xml:space="preserve"> بأن الاجتماع قد أسهم تماماً في إذكاء الوعي بالاستخدام الاستراتيجي للملكية الفكرية لتشجيع الابتكار في البلدان النامية والبلدان الأقل نمواً، وأفاد الجميع بأن الاجتماع قد ساهم جزئياً (26</w:t>
            </w:r>
            <w:r>
              <w:rPr>
                <w:rFonts w:ascii="Arabic Typesetting" w:hAnsi="Arabic Typesetting" w:cs="Arabic Typesetting" w:hint="cs"/>
                <w:color w:val="000000"/>
                <w:sz w:val="36"/>
                <w:szCs w:val="36"/>
                <w:rtl/>
              </w:rPr>
              <w:t xml:space="preserve"> بالمائة</w:t>
            </w:r>
            <w:r w:rsidRPr="003F3FD7">
              <w:rPr>
                <w:rFonts w:ascii="Arabic Typesetting" w:hAnsi="Arabic Typesetting" w:cs="Arabic Typesetting"/>
                <w:color w:val="000000"/>
                <w:sz w:val="36"/>
                <w:szCs w:val="36"/>
                <w:rtl/>
              </w:rPr>
              <w:t>) أو ساهم كلياً (69</w:t>
            </w:r>
            <w:r>
              <w:rPr>
                <w:rFonts w:ascii="Arabic Typesetting" w:hAnsi="Arabic Typesetting" w:cs="Arabic Typesetting" w:hint="cs"/>
                <w:color w:val="000000"/>
                <w:sz w:val="36"/>
                <w:szCs w:val="36"/>
                <w:rtl/>
              </w:rPr>
              <w:t xml:space="preserve"> بالمائة</w:t>
            </w:r>
            <w:r w:rsidRPr="003F3FD7">
              <w:rPr>
                <w:rFonts w:ascii="Arabic Typesetting" w:hAnsi="Arabic Typesetting" w:cs="Arabic Typesetting"/>
                <w:color w:val="000000"/>
                <w:sz w:val="36"/>
                <w:szCs w:val="36"/>
                <w:rtl/>
              </w:rPr>
              <w:t>) في زيادة قدرة البلدان النامية والبلدان الأقل نمواً على تبادل المعارف والخبرات وأفضل الممارسات في مجال الملكية</w:t>
            </w:r>
            <w:r>
              <w:rPr>
                <w:rFonts w:ascii="Arabic Typesetting" w:hAnsi="Arabic Typesetting" w:cs="Arabic Typesetting" w:hint="cs"/>
                <w:color w:val="000000"/>
                <w:sz w:val="36"/>
                <w:szCs w:val="36"/>
                <w:rtl/>
              </w:rPr>
              <w:t xml:space="preserve"> الفكرية.</w:t>
            </w:r>
          </w:p>
          <w:p w:rsidR="00915747" w:rsidRDefault="00915747" w:rsidP="00D85CF9">
            <w:pPr>
              <w:tabs>
                <w:tab w:val="right" w:pos="1179"/>
              </w:tabs>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ومع </w:t>
            </w:r>
            <w:r w:rsidRPr="004E0CD3">
              <w:rPr>
                <w:rFonts w:ascii="Arabic Typesetting" w:hAnsi="Arabic Typesetting" w:cs="Arabic Typesetting"/>
                <w:color w:val="000000"/>
                <w:sz w:val="36"/>
                <w:szCs w:val="36"/>
                <w:rtl/>
              </w:rPr>
              <w:t xml:space="preserve">مراعاة </w:t>
            </w:r>
            <w:r w:rsidRPr="001B34C0">
              <w:rPr>
                <w:rFonts w:ascii="Arabic Typesetting" w:hAnsi="Arabic Typesetting" w:cs="Arabic Typesetting"/>
                <w:color w:val="000000"/>
                <w:sz w:val="36"/>
                <w:szCs w:val="36"/>
                <w:rtl/>
              </w:rPr>
              <w:t>ال</w:t>
            </w:r>
            <w:r w:rsidRPr="004E0CD3">
              <w:rPr>
                <w:rFonts w:ascii="Arabic Typesetting" w:hAnsi="Arabic Typesetting" w:cs="Arabic Typesetting"/>
                <w:color w:val="000000"/>
                <w:sz w:val="36"/>
                <w:szCs w:val="36"/>
                <w:rtl/>
              </w:rPr>
              <w:t>ردود</w:t>
            </w:r>
            <w:r w:rsidRPr="001B34C0">
              <w:rPr>
                <w:rFonts w:ascii="Arabic Typesetting" w:hAnsi="Arabic Typesetting" w:cs="Arabic Typesetting"/>
                <w:color w:val="000000"/>
                <w:sz w:val="36"/>
                <w:szCs w:val="36"/>
                <w:rtl/>
              </w:rPr>
              <w:t xml:space="preserve"> والملاحظات الواردة من </w:t>
            </w:r>
            <w:r w:rsidRPr="004E0CD3">
              <w:rPr>
                <w:rFonts w:ascii="Arabic Typesetting" w:hAnsi="Arabic Typesetting" w:cs="Arabic Typesetting"/>
                <w:color w:val="000000"/>
                <w:sz w:val="36"/>
                <w:szCs w:val="36"/>
                <w:rtl/>
              </w:rPr>
              <w:t xml:space="preserve">الاجتماع </w:t>
            </w:r>
            <w:proofErr w:type="spellStart"/>
            <w:r w:rsidRPr="001B34C0">
              <w:rPr>
                <w:rFonts w:ascii="Arabic Typesetting" w:hAnsi="Arabic Typesetting" w:cs="Arabic Typesetting"/>
                <w:color w:val="000000"/>
                <w:sz w:val="36"/>
                <w:szCs w:val="36"/>
                <w:rtl/>
              </w:rPr>
              <w:t>الأقاليمي</w:t>
            </w:r>
            <w:proofErr w:type="spellEnd"/>
            <w:r w:rsidRPr="001B34C0">
              <w:rPr>
                <w:rFonts w:ascii="Arabic Typesetting" w:hAnsi="Arabic Typesetting" w:cs="Arabic Typesetting"/>
                <w:color w:val="000000"/>
                <w:sz w:val="36"/>
                <w:szCs w:val="36"/>
                <w:rtl/>
              </w:rPr>
              <w:t xml:space="preserve"> الأول بشأن التعاون فيما بين بلدان الجنوب وكما </w:t>
            </w:r>
            <w:r w:rsidRPr="004E0CD3">
              <w:rPr>
                <w:rFonts w:ascii="Arabic Typesetting" w:hAnsi="Arabic Typesetting" w:cs="Arabic Typesetting"/>
                <w:color w:val="000000"/>
                <w:sz w:val="36"/>
                <w:szCs w:val="36"/>
                <w:rtl/>
              </w:rPr>
              <w:t xml:space="preserve">ورد في التقرير المرحلي </w:t>
            </w:r>
            <w:r w:rsidRPr="004E0CD3">
              <w:rPr>
                <w:rFonts w:ascii="Arabic Typesetting" w:hAnsi="Arabic Typesetting" w:cs="Arabic Typesetting"/>
                <w:color w:val="000000"/>
                <w:sz w:val="36"/>
                <w:szCs w:val="36"/>
              </w:rPr>
              <w:t>CDIP/10/2</w:t>
            </w:r>
            <w:r w:rsidRPr="004E0CD3">
              <w:rPr>
                <w:rFonts w:ascii="Arabic Typesetting" w:hAnsi="Arabic Typesetting" w:cs="Arabic Typesetting"/>
                <w:color w:val="000000"/>
                <w:sz w:val="36"/>
                <w:szCs w:val="36"/>
                <w:rtl/>
              </w:rPr>
              <w:t>، ب</w:t>
            </w:r>
            <w:r w:rsidRPr="001B34C0">
              <w:rPr>
                <w:rFonts w:ascii="Arabic Typesetting" w:hAnsi="Arabic Typesetting" w:cs="Arabic Typesetting"/>
                <w:color w:val="000000"/>
                <w:sz w:val="36"/>
                <w:szCs w:val="36"/>
                <w:rtl/>
              </w:rPr>
              <w:t>ُ</w:t>
            </w:r>
            <w:r w:rsidRPr="004E0CD3">
              <w:rPr>
                <w:rFonts w:ascii="Arabic Typesetting" w:hAnsi="Arabic Typesetting" w:cs="Arabic Typesetting"/>
                <w:color w:val="000000"/>
                <w:sz w:val="36"/>
                <w:szCs w:val="36"/>
                <w:rtl/>
              </w:rPr>
              <w:t>ذلت جهود</w:t>
            </w:r>
            <w:r w:rsidRPr="001B34C0">
              <w:rPr>
                <w:rFonts w:ascii="Arabic Typesetting" w:hAnsi="Arabic Typesetting" w:cs="Arabic Typesetting"/>
                <w:color w:val="000000"/>
                <w:sz w:val="36"/>
                <w:szCs w:val="36"/>
                <w:rtl/>
              </w:rPr>
              <w:t xml:space="preserve"> في سياق تنظيم الاجتماع </w:t>
            </w:r>
            <w:proofErr w:type="spellStart"/>
            <w:r w:rsidRPr="001B34C0">
              <w:rPr>
                <w:rFonts w:ascii="Arabic Typesetting" w:hAnsi="Arabic Typesetting" w:cs="Arabic Typesetting"/>
                <w:color w:val="000000"/>
                <w:sz w:val="36"/>
                <w:szCs w:val="36"/>
                <w:rtl/>
              </w:rPr>
              <w:t>الأقاليمي</w:t>
            </w:r>
            <w:proofErr w:type="spellEnd"/>
            <w:r w:rsidRPr="001B34C0">
              <w:rPr>
                <w:rFonts w:ascii="Arabic Typesetting" w:hAnsi="Arabic Typesetting" w:cs="Arabic Typesetting"/>
                <w:color w:val="000000"/>
                <w:sz w:val="36"/>
                <w:szCs w:val="36"/>
                <w:rtl/>
              </w:rPr>
              <w:t xml:space="preserve"> الثاني بشأن التعاون بين بلدان الجنوب، لزيادة فرص المشاركة والتقاسم. وتوحي ال</w:t>
            </w:r>
            <w:r w:rsidRPr="004E0CD3">
              <w:rPr>
                <w:rFonts w:ascii="Arabic Typesetting" w:hAnsi="Arabic Typesetting" w:cs="Arabic Typesetting"/>
                <w:color w:val="000000"/>
                <w:sz w:val="36"/>
                <w:szCs w:val="36"/>
                <w:rtl/>
              </w:rPr>
              <w:t xml:space="preserve">ردود </w:t>
            </w:r>
            <w:r w:rsidRPr="001B34C0">
              <w:rPr>
                <w:rFonts w:ascii="Arabic Typesetting" w:hAnsi="Arabic Typesetting" w:cs="Arabic Typesetting"/>
                <w:color w:val="000000"/>
                <w:sz w:val="36"/>
                <w:szCs w:val="36"/>
                <w:rtl/>
              </w:rPr>
              <w:t>والتعليقات التي تم جمعها بأن هذا الهدف قد تحقق بنجاح: أجاب ما يزيد على 67</w:t>
            </w:r>
            <w:r>
              <w:rPr>
                <w:rFonts w:ascii="Arabic Typesetting" w:hAnsi="Arabic Typesetting" w:cs="Arabic Typesetting" w:hint="cs"/>
                <w:color w:val="000000"/>
                <w:sz w:val="36"/>
                <w:szCs w:val="36"/>
                <w:rtl/>
              </w:rPr>
              <w:t xml:space="preserve"> بالمائة</w:t>
            </w:r>
            <w:r w:rsidRPr="001B34C0">
              <w:rPr>
                <w:rFonts w:ascii="Arabic Typesetting" w:hAnsi="Arabic Typesetting" w:cs="Arabic Typesetting"/>
                <w:color w:val="000000"/>
                <w:sz w:val="36"/>
                <w:szCs w:val="36"/>
                <w:rtl/>
              </w:rPr>
              <w:t xml:space="preserve"> من </w:t>
            </w:r>
            <w:r w:rsidRPr="004E0CD3">
              <w:rPr>
                <w:rFonts w:ascii="Arabic Typesetting" w:hAnsi="Arabic Typesetting" w:cs="Arabic Typesetting"/>
                <w:color w:val="000000"/>
                <w:sz w:val="36"/>
                <w:szCs w:val="36"/>
                <w:rtl/>
              </w:rPr>
              <w:t xml:space="preserve">المستطلعين </w:t>
            </w:r>
            <w:r w:rsidRPr="001B34C0">
              <w:rPr>
                <w:rFonts w:ascii="Arabic Typesetting" w:hAnsi="Arabic Typesetting" w:cs="Arabic Typesetting"/>
                <w:color w:val="000000"/>
                <w:sz w:val="36"/>
                <w:szCs w:val="36"/>
                <w:rtl/>
              </w:rPr>
              <w:t>ب</w:t>
            </w:r>
            <w:r w:rsidRPr="004E0CD3">
              <w:rPr>
                <w:rFonts w:ascii="Arabic Typesetting" w:hAnsi="Arabic Typesetting" w:cs="Arabic Typesetting"/>
                <w:color w:val="000000"/>
                <w:sz w:val="36"/>
                <w:szCs w:val="36"/>
                <w:rtl/>
              </w:rPr>
              <w:t>أن فرص المشاركة و</w:t>
            </w:r>
            <w:r w:rsidRPr="001B34C0">
              <w:rPr>
                <w:rFonts w:ascii="Arabic Typesetting" w:hAnsi="Arabic Typesetting" w:cs="Arabic Typesetting"/>
                <w:color w:val="000000"/>
                <w:sz w:val="36"/>
                <w:szCs w:val="36"/>
                <w:rtl/>
              </w:rPr>
              <w:t>ال</w:t>
            </w:r>
            <w:r w:rsidRPr="004E0CD3">
              <w:rPr>
                <w:rFonts w:ascii="Arabic Typesetting" w:hAnsi="Arabic Typesetting" w:cs="Arabic Typesetting"/>
                <w:color w:val="000000"/>
                <w:sz w:val="36"/>
                <w:szCs w:val="36"/>
                <w:rtl/>
              </w:rPr>
              <w:t>تقاسم كان</w:t>
            </w:r>
            <w:r w:rsidRPr="001B34C0">
              <w:rPr>
                <w:rFonts w:ascii="Arabic Typesetting" w:hAnsi="Arabic Typesetting" w:cs="Arabic Typesetting"/>
                <w:color w:val="000000"/>
                <w:sz w:val="36"/>
                <w:szCs w:val="36"/>
                <w:rtl/>
              </w:rPr>
              <w:t>ت جيدة جداً أو ممتازة (مقابل 45</w:t>
            </w:r>
            <w:r>
              <w:rPr>
                <w:rFonts w:ascii="Arabic Typesetting" w:hAnsi="Arabic Typesetting" w:cs="Arabic Typesetting" w:hint="cs"/>
                <w:color w:val="000000"/>
                <w:sz w:val="36"/>
                <w:szCs w:val="36"/>
                <w:rtl/>
              </w:rPr>
              <w:t xml:space="preserve"> بالمائة</w:t>
            </w:r>
            <w:r w:rsidRPr="001B34C0">
              <w:rPr>
                <w:rFonts w:ascii="Arabic Typesetting" w:hAnsi="Arabic Typesetting" w:cs="Arabic Typesetting"/>
                <w:color w:val="000000"/>
                <w:sz w:val="36"/>
                <w:szCs w:val="36"/>
                <w:rtl/>
              </w:rPr>
              <w:t xml:space="preserve"> </w:t>
            </w:r>
            <w:r w:rsidRPr="004E0CD3">
              <w:rPr>
                <w:rFonts w:ascii="Arabic Typesetting" w:hAnsi="Arabic Typesetting" w:cs="Arabic Typesetting"/>
                <w:color w:val="000000"/>
                <w:sz w:val="36"/>
                <w:szCs w:val="36"/>
                <w:rtl/>
              </w:rPr>
              <w:t xml:space="preserve">في الاجتماع </w:t>
            </w:r>
            <w:proofErr w:type="spellStart"/>
            <w:r w:rsidRPr="004E0CD3">
              <w:rPr>
                <w:rFonts w:ascii="Arabic Typesetting" w:hAnsi="Arabic Typesetting" w:cs="Arabic Typesetting"/>
                <w:color w:val="000000"/>
                <w:sz w:val="36"/>
                <w:szCs w:val="36"/>
                <w:rtl/>
              </w:rPr>
              <w:t>ال</w:t>
            </w:r>
            <w:r w:rsidRPr="001B34C0">
              <w:rPr>
                <w:rFonts w:ascii="Arabic Typesetting" w:hAnsi="Arabic Typesetting" w:cs="Arabic Typesetting"/>
                <w:color w:val="000000"/>
                <w:sz w:val="36"/>
                <w:szCs w:val="36"/>
                <w:rtl/>
              </w:rPr>
              <w:t>أ</w:t>
            </w:r>
            <w:r w:rsidRPr="004E0CD3">
              <w:rPr>
                <w:rFonts w:ascii="Arabic Typesetting" w:hAnsi="Arabic Typesetting" w:cs="Arabic Typesetting"/>
                <w:color w:val="000000"/>
                <w:sz w:val="36"/>
                <w:szCs w:val="36"/>
                <w:rtl/>
              </w:rPr>
              <w:t>ق</w:t>
            </w:r>
            <w:r w:rsidRPr="001B34C0">
              <w:rPr>
                <w:rFonts w:ascii="Arabic Typesetting" w:hAnsi="Arabic Typesetting" w:cs="Arabic Typesetting"/>
                <w:color w:val="000000"/>
                <w:sz w:val="36"/>
                <w:szCs w:val="36"/>
                <w:rtl/>
              </w:rPr>
              <w:t>ا</w:t>
            </w:r>
            <w:r w:rsidRPr="004E0CD3">
              <w:rPr>
                <w:rFonts w:ascii="Arabic Typesetting" w:hAnsi="Arabic Typesetting" w:cs="Arabic Typesetting"/>
                <w:color w:val="000000"/>
                <w:sz w:val="36"/>
                <w:szCs w:val="36"/>
                <w:rtl/>
              </w:rPr>
              <w:t>ليمي</w:t>
            </w:r>
            <w:proofErr w:type="spellEnd"/>
            <w:r w:rsidRPr="004E0CD3">
              <w:rPr>
                <w:rFonts w:ascii="Arabic Typesetting" w:hAnsi="Arabic Typesetting" w:cs="Arabic Typesetting"/>
                <w:color w:val="000000"/>
                <w:sz w:val="36"/>
                <w:szCs w:val="36"/>
                <w:rtl/>
              </w:rPr>
              <w:t xml:space="preserve"> الأول) و</w:t>
            </w:r>
            <w:r w:rsidRPr="001B34C0">
              <w:rPr>
                <w:rFonts w:ascii="Arabic Typesetting" w:hAnsi="Arabic Typesetting" w:cs="Arabic Typesetting"/>
                <w:color w:val="000000"/>
                <w:sz w:val="36"/>
                <w:szCs w:val="36"/>
                <w:rtl/>
              </w:rPr>
              <w:t>أجاب ما يزيد على 84</w:t>
            </w:r>
            <w:r>
              <w:rPr>
                <w:rFonts w:ascii="Arabic Typesetting" w:hAnsi="Arabic Typesetting" w:cs="Arabic Typesetting" w:hint="cs"/>
                <w:color w:val="000000"/>
                <w:sz w:val="36"/>
                <w:szCs w:val="36"/>
                <w:rtl/>
              </w:rPr>
              <w:t xml:space="preserve"> بالمائة</w:t>
            </w:r>
            <w:r w:rsidRPr="001B34C0">
              <w:rPr>
                <w:rFonts w:ascii="Arabic Typesetting" w:hAnsi="Arabic Typesetting" w:cs="Arabic Typesetting"/>
                <w:color w:val="000000"/>
                <w:sz w:val="36"/>
                <w:szCs w:val="36"/>
                <w:rtl/>
              </w:rPr>
              <w:t xml:space="preserve"> بأن </w:t>
            </w:r>
            <w:r w:rsidRPr="004E0CD3">
              <w:rPr>
                <w:rFonts w:ascii="Arabic Typesetting" w:hAnsi="Arabic Typesetting" w:cs="Arabic Typesetting"/>
                <w:color w:val="000000"/>
                <w:sz w:val="36"/>
                <w:szCs w:val="36"/>
                <w:rtl/>
              </w:rPr>
              <w:t xml:space="preserve">الفرص المتاحة </w:t>
            </w:r>
            <w:r w:rsidRPr="001B34C0">
              <w:rPr>
                <w:rFonts w:ascii="Arabic Typesetting" w:hAnsi="Arabic Typesetting" w:cs="Arabic Typesetting"/>
                <w:color w:val="000000"/>
                <w:sz w:val="36"/>
                <w:szCs w:val="36"/>
                <w:rtl/>
              </w:rPr>
              <w:t>ل</w:t>
            </w:r>
            <w:r w:rsidRPr="004E0CD3">
              <w:rPr>
                <w:rFonts w:ascii="Arabic Typesetting" w:hAnsi="Arabic Typesetting" w:cs="Arabic Typesetting"/>
                <w:color w:val="000000"/>
                <w:sz w:val="36"/>
                <w:szCs w:val="36"/>
                <w:rtl/>
              </w:rPr>
              <w:t xml:space="preserve">لتبادل كانت جيدة أو جيدة جداً أو ممتازة. </w:t>
            </w:r>
            <w:r w:rsidRPr="001B34C0">
              <w:rPr>
                <w:rFonts w:ascii="Arabic Typesetting" w:hAnsi="Arabic Typesetting" w:cs="Arabic Typesetting"/>
                <w:color w:val="000000"/>
                <w:sz w:val="36"/>
                <w:szCs w:val="36"/>
                <w:rtl/>
              </w:rPr>
              <w:t>و</w:t>
            </w:r>
            <w:r w:rsidRPr="004E0CD3">
              <w:rPr>
                <w:rFonts w:ascii="Arabic Typesetting" w:hAnsi="Arabic Typesetting" w:cs="Arabic Typesetting"/>
                <w:color w:val="000000"/>
                <w:sz w:val="36"/>
                <w:szCs w:val="36"/>
                <w:rtl/>
              </w:rPr>
              <w:t xml:space="preserve">عموما، </w:t>
            </w:r>
            <w:r w:rsidRPr="001B34C0">
              <w:rPr>
                <w:rFonts w:ascii="Arabic Typesetting" w:hAnsi="Arabic Typesetting" w:cs="Arabic Typesetting"/>
                <w:color w:val="000000"/>
                <w:sz w:val="36"/>
                <w:szCs w:val="36"/>
                <w:rtl/>
              </w:rPr>
              <w:t xml:space="preserve">أعرب المشاركون عن ترحيبهم الكبير بفرصة التواجد في هذا المنبر لتبادل التجارب والخبرات، وأعربوا عن تأييدهم الشديد للقيمة المضافة للتعاون بين الجنوب والجنوب كعنصر مكمل للتعاون بين بلدان الشمال والجنوب في مجال </w:t>
            </w:r>
            <w:r w:rsidRPr="004E0CD3">
              <w:rPr>
                <w:rFonts w:ascii="Arabic Typesetting" w:hAnsi="Arabic Typesetting" w:cs="Arabic Typesetting"/>
                <w:color w:val="000000"/>
                <w:sz w:val="36"/>
                <w:szCs w:val="36"/>
                <w:rtl/>
              </w:rPr>
              <w:t xml:space="preserve">الملكية الفكرية، </w:t>
            </w:r>
            <w:r w:rsidRPr="001B34C0">
              <w:rPr>
                <w:rFonts w:ascii="Arabic Typesetting" w:hAnsi="Arabic Typesetting" w:cs="Arabic Typesetting"/>
                <w:color w:val="000000"/>
                <w:sz w:val="36"/>
                <w:szCs w:val="36"/>
                <w:rtl/>
              </w:rPr>
              <w:t>مشددين</w:t>
            </w:r>
            <w:r w:rsidRPr="004E0CD3">
              <w:rPr>
                <w:rFonts w:ascii="Arabic Typesetting" w:hAnsi="Arabic Typesetting" w:cs="Arabic Typesetting"/>
                <w:color w:val="000000"/>
                <w:sz w:val="36"/>
                <w:szCs w:val="36"/>
                <w:rtl/>
              </w:rPr>
              <w:t xml:space="preserve"> على أهمية</w:t>
            </w:r>
            <w:r>
              <w:rPr>
                <w:rFonts w:ascii="Arabic Typesetting" w:hAnsi="Arabic Typesetting" w:cs="Arabic Typesetting" w:hint="cs"/>
                <w:color w:val="000000"/>
                <w:sz w:val="36"/>
                <w:szCs w:val="36"/>
                <w:rtl/>
              </w:rPr>
              <w:t xml:space="preserve"> دور</w:t>
            </w:r>
            <w:r w:rsidRPr="004E0CD3">
              <w:rPr>
                <w:rFonts w:ascii="Arabic Typesetting" w:hAnsi="Arabic Typesetting" w:cs="Arabic Typesetting"/>
                <w:color w:val="000000"/>
                <w:sz w:val="36"/>
                <w:szCs w:val="36"/>
                <w:rtl/>
              </w:rPr>
              <w:t xml:space="preserve"> الويبو في دعم مثل هذه</w:t>
            </w:r>
            <w:r>
              <w:rPr>
                <w:rFonts w:ascii="Arabic Typesetting" w:hAnsi="Arabic Typesetting" w:cs="Arabic Typesetting" w:hint="cs"/>
                <w:color w:val="000000"/>
                <w:sz w:val="36"/>
                <w:szCs w:val="36"/>
                <w:rtl/>
              </w:rPr>
              <w:t xml:space="preserve"> التبادلات.</w:t>
            </w:r>
          </w:p>
          <w:p w:rsidR="00915747" w:rsidRPr="00195B0E" w:rsidRDefault="00915747" w:rsidP="00D85CF9">
            <w:pPr>
              <w:tabs>
                <w:tab w:val="right" w:pos="1179"/>
              </w:tabs>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تمشياً </w:t>
            </w:r>
            <w:r w:rsidRPr="00231A07">
              <w:rPr>
                <w:rFonts w:ascii="Arabic Typesetting" w:hAnsi="Arabic Typesetting" w:cs="Arabic Typesetting"/>
                <w:color w:val="000000"/>
                <w:sz w:val="36"/>
                <w:szCs w:val="36"/>
                <w:rtl/>
              </w:rPr>
              <w:t xml:space="preserve">مع التوصيات 1 و13 لتشجيع المساعدة التقنية والقانونية للملكية الفكرية ذات التوجه الإنمائي والمدفوعة </w:t>
            </w:r>
            <w:r>
              <w:rPr>
                <w:rFonts w:ascii="Arabic Typesetting" w:hAnsi="Arabic Typesetting" w:cs="Arabic Typesetting" w:hint="cs"/>
                <w:color w:val="000000"/>
                <w:sz w:val="36"/>
                <w:szCs w:val="36"/>
                <w:rtl/>
              </w:rPr>
              <w:t>ب</w:t>
            </w:r>
            <w:r>
              <w:rPr>
                <w:rFonts w:ascii="Arabic Typesetting" w:hAnsi="Arabic Typesetting" w:cs="Arabic Typesetting" w:hint="cs"/>
                <w:color w:val="000000"/>
                <w:sz w:val="36"/>
                <w:szCs w:val="36"/>
                <w:rtl/>
                <w:lang w:bidi="ar-EG"/>
              </w:rPr>
              <w:t xml:space="preserve">حسب </w:t>
            </w:r>
            <w:r w:rsidRPr="00231A07">
              <w:rPr>
                <w:rFonts w:ascii="Arabic Typesetting" w:hAnsi="Arabic Typesetting" w:cs="Arabic Typesetting"/>
                <w:color w:val="000000"/>
                <w:sz w:val="36"/>
                <w:szCs w:val="36"/>
                <w:rtl/>
              </w:rPr>
              <w:t>الطلب</w:t>
            </w:r>
            <w:r>
              <w:rPr>
                <w:rFonts w:ascii="Arabic Typesetting" w:hAnsi="Arabic Typesetting" w:cs="Arabic Typesetting" w:hint="cs"/>
                <w:color w:val="000000"/>
                <w:sz w:val="36"/>
                <w:szCs w:val="36"/>
                <w:rtl/>
              </w:rPr>
              <w:t>، و</w:t>
            </w:r>
            <w:r w:rsidRPr="00231A07">
              <w:rPr>
                <w:rFonts w:ascii="Arabic Typesetting" w:hAnsi="Arabic Typesetting" w:cs="Arabic Typesetting"/>
                <w:color w:val="000000"/>
                <w:sz w:val="36"/>
                <w:szCs w:val="36"/>
                <w:rtl/>
              </w:rPr>
              <w:t xml:space="preserve">مع مراعاة الأولويات والاحتياجات الخاصة للبلدان النامية والبلدان الأقل نمواً، ينبغي أيضا </w:t>
            </w:r>
            <w:r>
              <w:rPr>
                <w:rFonts w:ascii="Arabic Typesetting" w:hAnsi="Arabic Typesetting" w:cs="Arabic Typesetting" w:hint="cs"/>
                <w:color w:val="000000"/>
                <w:sz w:val="36"/>
                <w:szCs w:val="36"/>
                <w:rtl/>
              </w:rPr>
              <w:t>الإشارة إلى</w:t>
            </w:r>
            <w:r w:rsidRPr="00231A07">
              <w:rPr>
                <w:rFonts w:ascii="Arabic Typesetting" w:hAnsi="Arabic Typesetting" w:cs="Arabic Typesetting"/>
                <w:color w:val="000000"/>
                <w:sz w:val="36"/>
                <w:szCs w:val="36"/>
                <w:rtl/>
              </w:rPr>
              <w:t xml:space="preserve"> نشر التقارير المفصلة عن الاجتماعين </w:t>
            </w:r>
            <w:proofErr w:type="spellStart"/>
            <w:r w:rsidRPr="00231A07">
              <w:rPr>
                <w:rFonts w:ascii="Arabic Typesetting" w:hAnsi="Arabic Typesetting" w:cs="Arabic Typesetting"/>
                <w:color w:val="000000"/>
                <w:sz w:val="36"/>
                <w:szCs w:val="36"/>
                <w:rtl/>
              </w:rPr>
              <w:t>الأقاليميين</w:t>
            </w:r>
            <w:proofErr w:type="spellEnd"/>
            <w:r w:rsidRPr="00231A07">
              <w:rPr>
                <w:rFonts w:ascii="Arabic Typesetting" w:hAnsi="Arabic Typesetting" w:cs="Arabic Typesetting"/>
                <w:color w:val="000000"/>
                <w:sz w:val="36"/>
                <w:szCs w:val="36"/>
                <w:rtl/>
              </w:rPr>
              <w:t xml:space="preserve"> بشأن التعاون بين الجنوب والجنوب على موقع الويبو (</w:t>
            </w:r>
            <w:r w:rsidRPr="00231A07">
              <w:rPr>
                <w:rFonts w:ascii="Arabic Typesetting" w:hAnsi="Arabic Typesetting" w:cs="Arabic Typesetting"/>
                <w:color w:val="000000"/>
                <w:sz w:val="36"/>
                <w:szCs w:val="36"/>
                <w:rtl/>
                <w:lang w:bidi="ar-EG"/>
              </w:rPr>
              <w:t xml:space="preserve">الاجتماع الأول، برازيليا، 2013، </w:t>
            </w:r>
            <w:hyperlink r:id="rId45" w:history="1">
              <w:r w:rsidRPr="00231A07">
                <w:rPr>
                  <w:rStyle w:val="Hyperlink"/>
                  <w:rFonts w:ascii="Arabic Typesetting" w:hAnsi="Arabic Typesetting" w:cs="Arabic Typesetting"/>
                  <w:sz w:val="36"/>
                  <w:szCs w:val="36"/>
                </w:rPr>
                <w:t>http://www.wipo.int/edocs/mdocs/mdocs/en/wipo_ip_grtkf_bra_12/wipo_ip_grtkf_bra_12_2.pdf</w:t>
              </w:r>
              <w:r w:rsidRPr="00231A07">
                <w:rPr>
                  <w:rStyle w:val="Hyperlink"/>
                  <w:rFonts w:ascii="Arabic Typesetting" w:hAnsi="Arabic Typesetting" w:cs="Arabic Typesetting"/>
                  <w:sz w:val="36"/>
                  <w:szCs w:val="36"/>
                  <w:rtl/>
                  <w:lang w:bidi="ar-EG"/>
                </w:rPr>
                <w:t>؛</w:t>
              </w:r>
            </w:hyperlink>
            <w:r w:rsidRPr="00231A07">
              <w:rPr>
                <w:rFonts w:ascii="Arabic Typesetting" w:hAnsi="Arabic Typesetting" w:cs="Arabic Typesetting"/>
                <w:color w:val="000000"/>
                <w:sz w:val="36"/>
                <w:szCs w:val="36"/>
                <w:rtl/>
                <w:lang w:bidi="ar-EG"/>
              </w:rPr>
              <w:t xml:space="preserve"> والاجتماع الثاني، القاهرة، 2013، </w:t>
            </w:r>
            <w:hyperlink r:id="rId46" w:history="1">
              <w:r w:rsidRPr="00231A07">
                <w:rPr>
                  <w:rStyle w:val="Hyperlink"/>
                  <w:rFonts w:ascii="Arabic Typesetting" w:hAnsi="Arabic Typesetting" w:cs="Arabic Typesetting"/>
                  <w:sz w:val="36"/>
                  <w:szCs w:val="36"/>
                </w:rPr>
                <w:t>http://www.wipo.int/edocs/mdocs/mdocs/en/wipo_ssc_cai_13/wipo_ssc_cai_13_2.pdf</w:t>
              </w:r>
            </w:hyperlink>
            <w:r w:rsidRPr="00231A07">
              <w:rPr>
                <w:rFonts w:ascii="Arabic Typesetting" w:hAnsi="Arabic Typesetting" w:cs="Arabic Typesetting"/>
                <w:color w:val="000000"/>
                <w:sz w:val="36"/>
                <w:szCs w:val="36"/>
                <w:rtl/>
                <w:lang w:bidi="ar-EG"/>
              </w:rPr>
              <w:t xml:space="preserve">) </w:t>
            </w:r>
            <w:r>
              <w:rPr>
                <w:rFonts w:ascii="Arabic Typesetting" w:hAnsi="Arabic Typesetting" w:cs="Arabic Typesetting" w:hint="cs"/>
                <w:color w:val="000000"/>
                <w:sz w:val="36"/>
                <w:szCs w:val="36"/>
                <w:rtl/>
                <w:lang w:bidi="ar-EG"/>
              </w:rPr>
              <w:t xml:space="preserve">وسُلِّم التقريران </w:t>
            </w:r>
            <w:r w:rsidRPr="00231A07">
              <w:rPr>
                <w:rFonts w:ascii="Arabic Typesetting" w:hAnsi="Arabic Typesetting" w:cs="Arabic Typesetting"/>
                <w:color w:val="000000"/>
                <w:sz w:val="36"/>
                <w:szCs w:val="36"/>
                <w:rtl/>
                <w:lang w:bidi="ar-EG"/>
              </w:rPr>
              <w:t>إلى جميع القطاعات والشعب</w:t>
            </w:r>
            <w:r>
              <w:rPr>
                <w:rFonts w:ascii="Arabic Typesetting" w:hAnsi="Arabic Typesetting" w:cs="Arabic Typesetting" w:hint="cs"/>
                <w:color w:val="000000"/>
                <w:sz w:val="36"/>
                <w:szCs w:val="36"/>
                <w:rtl/>
                <w:lang w:bidi="ar-EG"/>
              </w:rPr>
              <w:t xml:space="preserve"> المعنية.</w:t>
            </w:r>
            <w:r w:rsidRPr="00195B0E">
              <w:rPr>
                <w:rFonts w:ascii="Arabic Typesetting" w:hAnsi="Arabic Typesetting" w:cs="Arabic Typesetting"/>
                <w:sz w:val="36"/>
                <w:szCs w:val="36"/>
                <w:rtl/>
              </w:rPr>
              <w:t xml:space="preserve"> </w:t>
            </w:r>
          </w:p>
        </w:tc>
      </w:tr>
      <w:tr w:rsidR="00915747"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lastRenderedPageBreak/>
              <w:t>المخاطر والتخفيف من آثارها</w:t>
            </w:r>
          </w:p>
        </w:tc>
        <w:tc>
          <w:tcPr>
            <w:tcW w:w="7308" w:type="dxa"/>
            <w:tcBorders>
              <w:top w:val="single" w:sz="4" w:space="0" w:color="auto"/>
              <w:left w:val="single" w:sz="4" w:space="0" w:color="auto"/>
              <w:bottom w:val="single" w:sz="4" w:space="0" w:color="auto"/>
              <w:right w:val="single" w:sz="4" w:space="0" w:color="auto"/>
            </w:tcBorders>
          </w:tcPr>
          <w:p w:rsidR="00915747" w:rsidRDefault="00915747" w:rsidP="00915747">
            <w:pPr>
              <w:pStyle w:val="ListParagraph"/>
              <w:numPr>
                <w:ilvl w:val="6"/>
                <w:numId w:val="21"/>
              </w:numPr>
              <w:tabs>
                <w:tab w:val="clear" w:pos="2520"/>
                <w:tab w:val="left" w:pos="559"/>
              </w:tabs>
              <w:bidi/>
              <w:spacing w:after="100" w:line="300" w:lineRule="exact"/>
              <w:ind w:left="17" w:firstLine="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تمشياً </w:t>
            </w:r>
            <w:r w:rsidRPr="008E7EC9">
              <w:rPr>
                <w:rFonts w:ascii="Arabic Typesetting" w:hAnsi="Arabic Typesetting" w:cs="Arabic Typesetting"/>
                <w:color w:val="000000"/>
                <w:sz w:val="36"/>
                <w:szCs w:val="36"/>
                <w:rtl/>
              </w:rPr>
              <w:t>مع استراتيجية تنفيذ المشروع، نُظ</w:t>
            </w:r>
            <w:r>
              <w:rPr>
                <w:rFonts w:ascii="Arabic Typesetting" w:hAnsi="Arabic Typesetting" w:cs="Arabic Typesetting" w:hint="cs"/>
                <w:color w:val="000000"/>
                <w:sz w:val="36"/>
                <w:szCs w:val="36"/>
                <w:rtl/>
              </w:rPr>
              <w:t>ِّ</w:t>
            </w:r>
            <w:r w:rsidRPr="008E7EC9">
              <w:rPr>
                <w:rFonts w:ascii="Arabic Typesetting" w:hAnsi="Arabic Typesetting" w:cs="Arabic Typesetting"/>
                <w:color w:val="000000"/>
                <w:sz w:val="36"/>
                <w:szCs w:val="36"/>
                <w:rtl/>
              </w:rPr>
              <w:t xml:space="preserve">م المؤتمر السنوي الأول حول التعاون بين بلدان الجنوب في 28 سبتمبر 2012، مباشرة قبل اجتماع الجمعيات. </w:t>
            </w:r>
            <w:r>
              <w:rPr>
                <w:rFonts w:ascii="Arabic Typesetting" w:hAnsi="Arabic Typesetting" w:cs="Arabic Typesetting" w:hint="cs"/>
                <w:color w:val="000000"/>
                <w:sz w:val="36"/>
                <w:szCs w:val="36"/>
                <w:rtl/>
              </w:rPr>
              <w:t>وبالنظر إلى</w:t>
            </w:r>
            <w:r w:rsidRPr="008E7EC9">
              <w:rPr>
                <w:rFonts w:ascii="Arabic Typesetting" w:hAnsi="Arabic Typesetting" w:cs="Arabic Typesetting"/>
                <w:color w:val="000000"/>
                <w:sz w:val="36"/>
                <w:szCs w:val="36"/>
                <w:rtl/>
              </w:rPr>
              <w:t xml:space="preserve"> المشاركة والمساهمة المحدودة من </w:t>
            </w:r>
            <w:r w:rsidRPr="008E7EC9">
              <w:rPr>
                <w:rFonts w:ascii="Arabic Typesetting" w:hAnsi="Arabic Typesetting" w:cs="Arabic Typesetting"/>
                <w:color w:val="000000"/>
                <w:sz w:val="36"/>
                <w:szCs w:val="36"/>
                <w:rtl/>
                <w:lang w:bidi="ar-EG"/>
              </w:rPr>
              <w:t>المندوبين، وفقا لما ورد في تقرير</w:t>
            </w:r>
            <w:r>
              <w:rPr>
                <w:rFonts w:ascii="Arabic Typesetting" w:hAnsi="Arabic Typesetting" w:cs="Arabic Typesetting" w:hint="cs"/>
                <w:color w:val="000000"/>
                <w:sz w:val="36"/>
                <w:szCs w:val="36"/>
                <w:rtl/>
                <w:lang w:bidi="ar-EG"/>
              </w:rPr>
              <w:t xml:space="preserve"> </w:t>
            </w:r>
            <w:r w:rsidRPr="008E7EC9">
              <w:rPr>
                <w:rFonts w:ascii="Arabic Typesetting" w:hAnsi="Arabic Typesetting" w:cs="Arabic Typesetting"/>
                <w:color w:val="000000"/>
                <w:sz w:val="36"/>
                <w:szCs w:val="36"/>
                <w:rtl/>
                <w:lang w:bidi="ar-EG"/>
              </w:rPr>
              <w:t xml:space="preserve">المؤتمر، </w:t>
            </w:r>
            <w:r w:rsidRPr="008E7EC9">
              <w:rPr>
                <w:rFonts w:ascii="Arabic Typesetting" w:hAnsi="Arabic Typesetting" w:cs="Arabic Typesetting"/>
                <w:color w:val="000000"/>
                <w:sz w:val="36"/>
                <w:szCs w:val="36"/>
                <w:rtl/>
              </w:rPr>
              <w:t xml:space="preserve">فقد أثار مدى </w:t>
            </w:r>
            <w:r>
              <w:rPr>
                <w:rFonts w:ascii="Arabic Typesetting" w:hAnsi="Arabic Typesetting" w:cs="Arabic Typesetting" w:hint="cs"/>
                <w:color w:val="000000"/>
                <w:sz w:val="36"/>
                <w:szCs w:val="36"/>
                <w:rtl/>
              </w:rPr>
              <w:t>ملاء</w:t>
            </w:r>
            <w:r w:rsidRPr="008E7EC9">
              <w:rPr>
                <w:rFonts w:ascii="Arabic Typesetting" w:hAnsi="Arabic Typesetting" w:cs="Arabic Typesetting" w:hint="cs"/>
                <w:color w:val="000000"/>
                <w:sz w:val="36"/>
                <w:szCs w:val="36"/>
                <w:rtl/>
              </w:rPr>
              <w:t>مة</w:t>
            </w:r>
            <w:r w:rsidRPr="008E7EC9">
              <w:rPr>
                <w:rFonts w:ascii="Arabic Typesetting" w:hAnsi="Arabic Typesetting" w:cs="Arabic Typesetting"/>
                <w:color w:val="000000"/>
                <w:sz w:val="36"/>
                <w:szCs w:val="36"/>
                <w:rtl/>
              </w:rPr>
              <w:t xml:space="preserve"> الإطار الزمني المخطط لعقد المؤتمر تساؤلاً. وفي أعقاب مشاورات مع منسقي المجموعات الإقليمية لبحث هذا الأمر في سياق الأعمال التحضيرية للمؤتمر السنوي الثاني حول التعاون بين بلدان الجنوب المزمع عقده ف</w:t>
            </w:r>
            <w:r>
              <w:rPr>
                <w:rFonts w:ascii="Arabic Typesetting" w:hAnsi="Arabic Typesetting" w:cs="Arabic Typesetting"/>
                <w:color w:val="000000"/>
                <w:sz w:val="36"/>
                <w:szCs w:val="36"/>
                <w:rtl/>
              </w:rPr>
              <w:t xml:space="preserve">ي الربع الأخير من عام 2013، </w:t>
            </w:r>
            <w:r>
              <w:rPr>
                <w:rFonts w:ascii="Arabic Typesetting" w:hAnsi="Arabic Typesetting" w:cs="Arabic Typesetting" w:hint="cs"/>
                <w:color w:val="000000"/>
                <w:sz w:val="36"/>
                <w:szCs w:val="36"/>
                <w:rtl/>
              </w:rPr>
              <w:t>ا</w:t>
            </w:r>
            <w:r w:rsidRPr="008E7EC9">
              <w:rPr>
                <w:rFonts w:ascii="Arabic Typesetting" w:hAnsi="Arabic Typesetting" w:cs="Arabic Typesetting"/>
                <w:color w:val="000000"/>
                <w:sz w:val="36"/>
                <w:szCs w:val="36"/>
                <w:rtl/>
              </w:rPr>
              <w:t>ت</w:t>
            </w:r>
            <w:r>
              <w:rPr>
                <w:rFonts w:ascii="Arabic Typesetting" w:hAnsi="Arabic Typesetting" w:cs="Arabic Typesetting" w:hint="cs"/>
                <w:color w:val="000000"/>
                <w:sz w:val="36"/>
                <w:szCs w:val="36"/>
                <w:rtl/>
              </w:rPr>
              <w:t>ُّ</w:t>
            </w:r>
            <w:r w:rsidRPr="008E7EC9">
              <w:rPr>
                <w:rFonts w:ascii="Arabic Typesetting" w:hAnsi="Arabic Typesetting" w:cs="Arabic Typesetting"/>
                <w:color w:val="000000"/>
                <w:sz w:val="36"/>
                <w:szCs w:val="36"/>
                <w:rtl/>
              </w:rPr>
              <w:t>فق على اتباع نهج أكثر فعالية لتنظيم هذا المؤتمر في تعاقب مع اجتماعات اللجنة المعنية بالتنمية والملكية الفكرية (</w:t>
            </w:r>
            <w:r w:rsidRPr="008E7EC9">
              <w:rPr>
                <w:rFonts w:ascii="Arabic Typesetting" w:hAnsi="Arabic Typesetting" w:cs="Arabic Typesetting"/>
                <w:color w:val="000000"/>
                <w:sz w:val="36"/>
                <w:szCs w:val="36"/>
              </w:rPr>
              <w:t>CDIP</w:t>
            </w:r>
            <w:r w:rsidRPr="008E7EC9">
              <w:rPr>
                <w:rFonts w:ascii="Arabic Typesetting" w:hAnsi="Arabic Typesetting" w:cs="Arabic Typesetting"/>
                <w:color w:val="000000"/>
                <w:sz w:val="36"/>
                <w:szCs w:val="36"/>
                <w:rtl/>
                <w:lang w:bidi="ar-EG"/>
              </w:rPr>
              <w:t xml:space="preserve">) </w:t>
            </w:r>
            <w:r w:rsidRPr="008E7EC9">
              <w:rPr>
                <w:rFonts w:ascii="Arabic Typesetting" w:hAnsi="Arabic Typesetting" w:cs="Arabic Typesetting"/>
                <w:color w:val="000000"/>
                <w:sz w:val="36"/>
                <w:szCs w:val="36"/>
                <w:rtl/>
              </w:rPr>
              <w:t>بدلا من اجتماع الجمعيات. وبناء على ذلك، فقد تقرر عقد المؤتمر السنوي الثاني حول التعاون بين بلدان الجنوب والجنوب يوم الجمعة الموافق 22 نوفمبر 2013، فور الانتهاء من أعمال اللجنة في دورتها الثانية</w:t>
            </w:r>
            <w:r>
              <w:rPr>
                <w:rFonts w:ascii="Arabic Typesetting" w:hAnsi="Arabic Typesetting" w:cs="Arabic Typesetting" w:hint="cs"/>
                <w:color w:val="000000"/>
                <w:sz w:val="36"/>
                <w:szCs w:val="36"/>
                <w:rtl/>
              </w:rPr>
              <w:t xml:space="preserve"> عشرة.</w:t>
            </w:r>
          </w:p>
          <w:p w:rsidR="00915747" w:rsidRDefault="00915747" w:rsidP="00915747">
            <w:pPr>
              <w:pStyle w:val="ListParagraph"/>
              <w:numPr>
                <w:ilvl w:val="6"/>
                <w:numId w:val="21"/>
              </w:numPr>
              <w:tabs>
                <w:tab w:val="clear" w:pos="2520"/>
                <w:tab w:val="left" w:pos="559"/>
              </w:tabs>
              <w:bidi/>
              <w:spacing w:after="100" w:line="300" w:lineRule="exact"/>
              <w:ind w:left="17" w:firstLine="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وظائف </w:t>
            </w:r>
            <w:r w:rsidRPr="00956FA5">
              <w:rPr>
                <w:rFonts w:ascii="Arabic Typesetting" w:hAnsi="Arabic Typesetting" w:cs="Arabic Typesetting"/>
                <w:color w:val="000000"/>
                <w:sz w:val="36"/>
                <w:szCs w:val="36"/>
                <w:rtl/>
              </w:rPr>
              <w:t xml:space="preserve">قاعدة بيانات </w:t>
            </w:r>
            <w:r>
              <w:rPr>
                <w:rFonts w:ascii="Arabic Typesetting" w:hAnsi="Arabic Typesetting" w:cs="Arabic Typesetting" w:hint="cs"/>
                <w:color w:val="000000"/>
                <w:sz w:val="36"/>
                <w:szCs w:val="36"/>
                <w:rtl/>
              </w:rPr>
              <w:t xml:space="preserve">مطابقة </w:t>
            </w:r>
            <w:r w:rsidRPr="00956FA5">
              <w:rPr>
                <w:rFonts w:ascii="Arabic Typesetting" w:hAnsi="Arabic Typesetting" w:cs="Arabic Typesetting"/>
                <w:color w:val="000000"/>
                <w:sz w:val="36"/>
                <w:szCs w:val="36"/>
                <w:rtl/>
              </w:rPr>
              <w:t>الاحتياجات الإنمائية في مجال تطوير الملكية الفكرية (</w:t>
            </w:r>
            <w:r w:rsidRPr="00956FA5">
              <w:rPr>
                <w:rFonts w:ascii="Arabic Typesetting" w:hAnsi="Arabic Typesetting" w:cs="Arabic Typesetting"/>
                <w:color w:val="000000"/>
                <w:sz w:val="36"/>
                <w:szCs w:val="36"/>
              </w:rPr>
              <w:t>IP-DMD</w:t>
            </w:r>
            <w:r w:rsidRPr="00956FA5">
              <w:rPr>
                <w:rFonts w:ascii="Arabic Typesetting" w:hAnsi="Arabic Typesetting" w:cs="Arabic Typesetting"/>
                <w:color w:val="000000"/>
                <w:sz w:val="36"/>
                <w:szCs w:val="36"/>
                <w:rtl/>
              </w:rPr>
              <w:t>) فيما بين بلدان الج</w:t>
            </w:r>
            <w:r>
              <w:rPr>
                <w:rFonts w:ascii="Arabic Typesetting" w:hAnsi="Arabic Typesetting" w:cs="Arabic Typesetting"/>
                <w:color w:val="000000"/>
                <w:sz w:val="36"/>
                <w:szCs w:val="36"/>
                <w:rtl/>
              </w:rPr>
              <w:t>نوب لزيادة تمكين التوفيق والموا</w:t>
            </w:r>
            <w:r>
              <w:rPr>
                <w:rFonts w:ascii="Arabic Typesetting" w:hAnsi="Arabic Typesetting" w:cs="Arabic Typesetting" w:hint="cs"/>
                <w:color w:val="000000"/>
                <w:sz w:val="36"/>
                <w:szCs w:val="36"/>
                <w:rtl/>
              </w:rPr>
              <w:t>ء</w:t>
            </w:r>
            <w:r w:rsidRPr="00956FA5">
              <w:rPr>
                <w:rFonts w:ascii="Arabic Typesetting" w:hAnsi="Arabic Typesetting" w:cs="Arabic Typesetting"/>
                <w:color w:val="000000"/>
                <w:sz w:val="36"/>
                <w:szCs w:val="36"/>
                <w:rtl/>
              </w:rPr>
              <w:t xml:space="preserve">مة ما بين الاحتياجات والعروض لصالح البلدان النامية والبلدان الأقل نمواً: وبينما تُبذل جهود ملموسة للمساعدة على تحديد الفرص لإقامة شراكات بين بلدان الجنوب باستحداث وظائف إضافية في قاعدة البيانات، تجدر الإشارة إلى </w:t>
            </w:r>
            <w:r>
              <w:rPr>
                <w:rFonts w:ascii="Arabic Typesetting" w:hAnsi="Arabic Typesetting" w:cs="Arabic Typesetting" w:hint="cs"/>
                <w:color w:val="000000"/>
                <w:sz w:val="36"/>
                <w:szCs w:val="36"/>
                <w:rtl/>
              </w:rPr>
              <w:t>اعتماد</w:t>
            </w:r>
            <w:r w:rsidRPr="00956FA5">
              <w:rPr>
                <w:rFonts w:ascii="Arabic Typesetting" w:hAnsi="Arabic Typesetting" w:cs="Arabic Typesetting"/>
                <w:color w:val="000000"/>
                <w:sz w:val="36"/>
                <w:szCs w:val="36"/>
                <w:rtl/>
              </w:rPr>
              <w:t xml:space="preserve"> هذا النشاط على المدى الطويل على </w:t>
            </w:r>
            <w:r>
              <w:rPr>
                <w:rFonts w:ascii="Arabic Typesetting" w:hAnsi="Arabic Typesetting" w:cs="Arabic Typesetting" w:hint="cs"/>
                <w:color w:val="000000"/>
                <w:sz w:val="36"/>
                <w:szCs w:val="36"/>
                <w:rtl/>
              </w:rPr>
              <w:t xml:space="preserve">مدى </w:t>
            </w:r>
            <w:r w:rsidRPr="00956FA5">
              <w:rPr>
                <w:rFonts w:ascii="Arabic Typesetting" w:hAnsi="Arabic Typesetting" w:cs="Arabic Typesetting"/>
                <w:color w:val="000000"/>
                <w:sz w:val="36"/>
                <w:szCs w:val="36"/>
                <w:rtl/>
              </w:rPr>
              <w:t xml:space="preserve">استخدام قاعدة البيانات </w:t>
            </w:r>
            <w:r w:rsidRPr="00956FA5">
              <w:rPr>
                <w:rFonts w:ascii="Arabic Typesetting" w:hAnsi="Arabic Typesetting" w:cs="Arabic Typesetting"/>
                <w:color w:val="000000"/>
                <w:sz w:val="36"/>
                <w:szCs w:val="36"/>
                <w:rtl/>
              </w:rPr>
              <w:lastRenderedPageBreak/>
              <w:t xml:space="preserve">بواسطة </w:t>
            </w:r>
            <w:r>
              <w:rPr>
                <w:rFonts w:ascii="Arabic Typesetting" w:hAnsi="Arabic Typesetting" w:cs="Arabic Typesetting" w:hint="cs"/>
                <w:color w:val="000000"/>
                <w:sz w:val="36"/>
                <w:szCs w:val="36"/>
                <w:rtl/>
              </w:rPr>
              <w:t>البلدان الطالبة</w:t>
            </w:r>
            <w:r w:rsidRPr="00956FA5">
              <w:rPr>
                <w:rFonts w:ascii="Arabic Typesetting" w:hAnsi="Arabic Typesetting" w:cs="Arabic Typesetting"/>
                <w:color w:val="000000"/>
                <w:sz w:val="36"/>
                <w:szCs w:val="36"/>
                <w:rtl/>
              </w:rPr>
              <w:t xml:space="preserve"> والجهات المانحة، </w:t>
            </w:r>
            <w:r>
              <w:rPr>
                <w:rFonts w:ascii="Arabic Typesetting" w:hAnsi="Arabic Typesetting" w:cs="Arabic Typesetting" w:hint="cs"/>
                <w:color w:val="000000"/>
                <w:sz w:val="36"/>
                <w:szCs w:val="36"/>
                <w:rtl/>
              </w:rPr>
              <w:t xml:space="preserve">ووفقا لآلية المطابقة </w:t>
            </w:r>
            <w:r w:rsidRPr="00956FA5">
              <w:rPr>
                <w:rFonts w:ascii="Arabic Typesetting" w:hAnsi="Arabic Typesetting" w:cs="Arabic Typesetting"/>
                <w:color w:val="000000"/>
                <w:sz w:val="36"/>
                <w:szCs w:val="36"/>
                <w:rtl/>
              </w:rPr>
              <w:t xml:space="preserve">والإجراءات المتبعة في قاعدة البيانات. سوف تتألف استراتيجية التخفيف الرئيسية من محاولات لرفع مستوى الوعي بشأن وظائف قاعدة البيانات هذه، وتحديث توصيفها والترويج لها بين البلدان النامية والجهات المانحة كأحد المصادر الرئيسية </w:t>
            </w:r>
            <w:r>
              <w:rPr>
                <w:rFonts w:ascii="Arabic Typesetting" w:hAnsi="Arabic Typesetting" w:cs="Arabic Typesetting" w:hint="cs"/>
                <w:color w:val="000000"/>
                <w:sz w:val="36"/>
                <w:szCs w:val="36"/>
                <w:rtl/>
              </w:rPr>
              <w:t>لمطابقة</w:t>
            </w:r>
            <w:r w:rsidRPr="00956FA5">
              <w:rPr>
                <w:rFonts w:ascii="Arabic Typesetting" w:hAnsi="Arabic Typesetting" w:cs="Arabic Typesetting"/>
                <w:color w:val="000000"/>
                <w:sz w:val="36"/>
                <w:szCs w:val="36"/>
                <w:rtl/>
              </w:rPr>
              <w:t xml:space="preserve"> الاحتياجات والعروض للبلدان النامية والأقل</w:t>
            </w:r>
            <w:r>
              <w:rPr>
                <w:rFonts w:ascii="Arabic Typesetting" w:hAnsi="Arabic Typesetting" w:cs="Arabic Typesetting" w:hint="cs"/>
                <w:color w:val="000000"/>
                <w:sz w:val="36"/>
                <w:szCs w:val="36"/>
                <w:rtl/>
              </w:rPr>
              <w:t xml:space="preserve"> نمواً.</w:t>
            </w:r>
          </w:p>
          <w:p w:rsidR="00915747" w:rsidRPr="00EA6D7A" w:rsidRDefault="00915747" w:rsidP="00915747">
            <w:pPr>
              <w:pStyle w:val="ListParagraph"/>
              <w:numPr>
                <w:ilvl w:val="6"/>
                <w:numId w:val="21"/>
              </w:numPr>
              <w:tabs>
                <w:tab w:val="clear" w:pos="2520"/>
                <w:tab w:val="left" w:pos="559"/>
              </w:tabs>
              <w:bidi/>
              <w:spacing w:after="100" w:line="300" w:lineRule="exact"/>
              <w:ind w:left="19" w:firstLine="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الزيادة </w:t>
            </w:r>
            <w:r w:rsidRPr="000C5EE9">
              <w:rPr>
                <w:rFonts w:ascii="Arabic Typesetting" w:hAnsi="Arabic Typesetting" w:cs="Arabic Typesetting"/>
                <w:color w:val="000000"/>
                <w:sz w:val="36"/>
                <w:szCs w:val="36"/>
                <w:rtl/>
              </w:rPr>
              <w:t xml:space="preserve">في استخدام الكوادر المتخصصة من البلدان النامية والبلدان الأقل نمواً في أنشطة المساعدة التقنية في الويبو: تمشيا مع التكليف </w:t>
            </w:r>
            <w:proofErr w:type="spellStart"/>
            <w:r w:rsidRPr="000C5EE9">
              <w:rPr>
                <w:rFonts w:ascii="Arabic Typesetting" w:hAnsi="Arabic Typesetting" w:cs="Arabic Typesetting"/>
                <w:color w:val="000000"/>
                <w:sz w:val="36"/>
                <w:szCs w:val="36"/>
                <w:rtl/>
              </w:rPr>
              <w:t>المضطلع</w:t>
            </w:r>
            <w:proofErr w:type="spellEnd"/>
            <w:r w:rsidRPr="000C5EE9">
              <w:rPr>
                <w:rFonts w:ascii="Arabic Typesetting" w:hAnsi="Arabic Typesetting" w:cs="Arabic Typesetting"/>
                <w:color w:val="000000"/>
                <w:sz w:val="36"/>
                <w:szCs w:val="36"/>
                <w:rtl/>
              </w:rPr>
              <w:t xml:space="preserve"> به المشروع، تُبذل الجهود لتسهيل البحث والانتقاء من قائمة الويبو من الخبراء الاستشاريين (</w:t>
            </w:r>
            <w:r w:rsidRPr="000C5EE9">
              <w:rPr>
                <w:rFonts w:ascii="Arabic Typesetting" w:hAnsi="Arabic Typesetting" w:cs="Arabic Typesetting"/>
                <w:color w:val="000000"/>
                <w:sz w:val="36"/>
                <w:szCs w:val="36"/>
              </w:rPr>
              <w:t>ROC</w:t>
            </w:r>
            <w:r w:rsidRPr="000C5EE9">
              <w:rPr>
                <w:rFonts w:ascii="Arabic Typesetting" w:hAnsi="Arabic Typesetting" w:cs="Arabic Typesetting"/>
                <w:color w:val="000000"/>
                <w:sz w:val="36"/>
                <w:szCs w:val="36"/>
                <w:rtl/>
              </w:rPr>
              <w:t>) للكوادر المتخصصة من البلدان النامية والبلدان الأقل نمواً. ويجدر ملاحظة أنه مهما اعتمد اختيار كوادر متخصصة لأنشطة المساعدة التقنية المحددة على عدد من العوامل، وبينما تبذل الجهود في هذا الصدد على مستوى المنظمة بالكامل، إلا أن هناك عدد من العوامل الأخرى التي تؤخذ في الحسبان أيضا في سياق زيادة استخدام الكوادر المتخصصة من البلدان النامية والأقل</w:t>
            </w:r>
            <w:r>
              <w:rPr>
                <w:rFonts w:ascii="Arabic Typesetting" w:hAnsi="Arabic Typesetting" w:cs="Arabic Typesetting" w:hint="cs"/>
                <w:color w:val="000000"/>
                <w:sz w:val="36"/>
                <w:szCs w:val="36"/>
                <w:rtl/>
              </w:rPr>
              <w:t xml:space="preserve"> نمواً.</w:t>
            </w:r>
          </w:p>
        </w:tc>
      </w:tr>
      <w:tr w:rsidR="00915747"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lastRenderedPageBreak/>
              <w:t>مسائل تقتضي دعما/اهتماما فوريا</w:t>
            </w:r>
          </w:p>
        </w:tc>
        <w:tc>
          <w:tcPr>
            <w:tcW w:w="730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00" w:line="300" w:lineRule="exact"/>
              <w:rPr>
                <w:rFonts w:ascii="Arabic Typesetting" w:hAnsi="Arabic Typesetting" w:cs="Arabic Typesetting"/>
                <w:color w:val="000000"/>
                <w:sz w:val="36"/>
                <w:szCs w:val="36"/>
                <w:rtl/>
              </w:rPr>
            </w:pPr>
            <w:r w:rsidRPr="00B46FD4">
              <w:rPr>
                <w:rFonts w:ascii="Arabic Typesetting" w:hAnsi="Arabic Typesetting" w:cs="Arabic Typesetting"/>
                <w:color w:val="000000"/>
                <w:sz w:val="36"/>
                <w:szCs w:val="36"/>
                <w:rtl/>
              </w:rPr>
              <w:t xml:space="preserve">لا </w:t>
            </w:r>
            <w:r>
              <w:rPr>
                <w:rFonts w:ascii="Arabic Typesetting" w:hAnsi="Arabic Typesetting" w:cs="Arabic Typesetting" w:hint="cs"/>
                <w:color w:val="000000"/>
                <w:sz w:val="36"/>
                <w:szCs w:val="36"/>
                <w:rtl/>
              </w:rPr>
              <w:t>يوجد</w:t>
            </w:r>
            <w:r w:rsidRPr="00B46FD4">
              <w:rPr>
                <w:rFonts w:ascii="Arabic Typesetting" w:hAnsi="Arabic Typesetting" w:cs="Arabic Typesetting"/>
                <w:color w:val="000000"/>
                <w:sz w:val="36"/>
                <w:szCs w:val="36"/>
                <w:rtl/>
              </w:rPr>
              <w:t>.</w:t>
            </w:r>
          </w:p>
        </w:tc>
      </w:tr>
      <w:tr w:rsidR="00915747"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t>المضي قدما</w:t>
            </w:r>
          </w:p>
        </w:tc>
        <w:tc>
          <w:tcPr>
            <w:tcW w:w="730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00" w:line="300" w:lineRule="exact"/>
              <w:rPr>
                <w:rFonts w:ascii="Arabic Typesetting" w:hAnsi="Arabic Typesetting" w:cs="Arabic Typesetting"/>
                <w:color w:val="000000"/>
                <w:sz w:val="36"/>
                <w:szCs w:val="36"/>
                <w:rtl/>
              </w:rPr>
            </w:pPr>
            <w:r w:rsidRPr="00B46FD4">
              <w:rPr>
                <w:rFonts w:ascii="Arabic Typesetting" w:hAnsi="Arabic Typesetting" w:cs="Arabic Typesetting"/>
                <w:color w:val="000000"/>
                <w:sz w:val="36"/>
                <w:szCs w:val="36"/>
                <w:rtl/>
              </w:rPr>
              <w:t>التالي بعد الأنشطة التي يتم الاضطلاع بها في الفترة ما بين سبتمبر 201</w:t>
            </w:r>
            <w:r>
              <w:rPr>
                <w:rFonts w:ascii="Arabic Typesetting" w:hAnsi="Arabic Typesetting" w:cs="Arabic Typesetting" w:hint="cs"/>
                <w:color w:val="000000"/>
                <w:sz w:val="36"/>
                <w:szCs w:val="36"/>
                <w:rtl/>
              </w:rPr>
              <w:t>3</w:t>
            </w:r>
            <w:r w:rsidRPr="00B46FD4">
              <w:rPr>
                <w:rFonts w:ascii="Arabic Typesetting" w:hAnsi="Arabic Typesetting" w:cs="Arabic Typesetting"/>
                <w:color w:val="000000"/>
                <w:sz w:val="36"/>
                <w:szCs w:val="36"/>
                <w:rtl/>
              </w:rPr>
              <w:t xml:space="preserve"> و</w:t>
            </w:r>
            <w:r>
              <w:rPr>
                <w:rFonts w:ascii="Arabic Typesetting" w:hAnsi="Arabic Typesetting" w:cs="Arabic Typesetting" w:hint="cs"/>
                <w:color w:val="000000"/>
                <w:sz w:val="36"/>
                <w:szCs w:val="36"/>
                <w:rtl/>
              </w:rPr>
              <w:t>إ</w:t>
            </w:r>
            <w:r w:rsidRPr="00B46FD4">
              <w:rPr>
                <w:rFonts w:ascii="Arabic Typesetting" w:hAnsi="Arabic Typesetting" w:cs="Arabic Typesetting"/>
                <w:color w:val="000000"/>
                <w:sz w:val="36"/>
                <w:szCs w:val="36"/>
                <w:rtl/>
              </w:rPr>
              <w:t>بريل 201</w:t>
            </w:r>
            <w:r>
              <w:rPr>
                <w:rFonts w:ascii="Arabic Typesetting" w:hAnsi="Arabic Typesetting" w:cs="Arabic Typesetting" w:hint="cs"/>
                <w:color w:val="000000"/>
                <w:sz w:val="36"/>
                <w:szCs w:val="36"/>
                <w:rtl/>
              </w:rPr>
              <w:t>4</w:t>
            </w:r>
            <w:r w:rsidRPr="00B46FD4">
              <w:rPr>
                <w:rFonts w:ascii="Arabic Typesetting" w:hAnsi="Arabic Typesetting" w:cs="Arabic Typesetting"/>
                <w:color w:val="000000"/>
                <w:sz w:val="36"/>
                <w:szCs w:val="36"/>
                <w:rtl/>
              </w:rPr>
              <w:t xml:space="preserve">: </w:t>
            </w:r>
          </w:p>
          <w:p w:rsidR="00915747" w:rsidRDefault="00915747" w:rsidP="00915747">
            <w:pPr>
              <w:pStyle w:val="ListParagraph"/>
              <w:numPr>
                <w:ilvl w:val="0"/>
                <w:numId w:val="23"/>
              </w:numPr>
              <w:bidi/>
              <w:spacing w:after="100" w:line="300" w:lineRule="exact"/>
              <w:ind w:left="0" w:firstLine="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وكما </w:t>
            </w:r>
            <w:r w:rsidRPr="000C5EE9">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rPr>
              <w:t>ُ</w:t>
            </w:r>
            <w:r w:rsidRPr="000C5EE9">
              <w:rPr>
                <w:rFonts w:ascii="Arabic Typesetting" w:hAnsi="Arabic Typesetting" w:cs="Arabic Typesetting"/>
                <w:color w:val="000000"/>
                <w:sz w:val="36"/>
                <w:szCs w:val="36"/>
                <w:rtl/>
              </w:rPr>
              <w:t xml:space="preserve">شير أعلاه، </w:t>
            </w:r>
            <w:r w:rsidRPr="00236E59">
              <w:rPr>
                <w:rFonts w:ascii="Arabic Typesetting" w:hAnsi="Arabic Typesetting" w:cs="Arabic Typesetting"/>
                <w:color w:val="000000"/>
                <w:sz w:val="36"/>
                <w:szCs w:val="36"/>
                <w:rtl/>
              </w:rPr>
              <w:t>ست</w:t>
            </w:r>
            <w:r w:rsidRPr="000C5EE9">
              <w:rPr>
                <w:rFonts w:ascii="Arabic Typesetting" w:hAnsi="Arabic Typesetting" w:cs="Arabic Typesetting"/>
                <w:color w:val="000000"/>
                <w:sz w:val="36"/>
                <w:szCs w:val="36"/>
                <w:rtl/>
              </w:rPr>
              <w:t xml:space="preserve">عقد الأمانة </w:t>
            </w:r>
            <w:r w:rsidRPr="00236E59">
              <w:rPr>
                <w:rFonts w:ascii="Arabic Typesetting" w:hAnsi="Arabic Typesetting" w:cs="Arabic Typesetting"/>
                <w:color w:val="000000"/>
                <w:sz w:val="36"/>
                <w:szCs w:val="36"/>
                <w:rtl/>
              </w:rPr>
              <w:t xml:space="preserve">مؤتمر الويبو السنوي الثاني بشأن الملكية الفكرية والتنمية في أعقاب جلسات لجنة التنمية يوم الجمعة الموافق </w:t>
            </w:r>
            <w:r w:rsidRPr="000C5EE9">
              <w:rPr>
                <w:rFonts w:ascii="Arabic Typesetting" w:hAnsi="Arabic Typesetting" w:cs="Arabic Typesetting"/>
                <w:color w:val="000000"/>
                <w:sz w:val="36"/>
                <w:szCs w:val="36"/>
                <w:rtl/>
              </w:rPr>
              <w:t xml:space="preserve">22 نوفمبر 2013. وسيمثل المؤتمر </w:t>
            </w:r>
            <w:r w:rsidRPr="00236E59">
              <w:rPr>
                <w:rFonts w:ascii="Arabic Typesetting" w:hAnsi="Arabic Typesetting" w:cs="Arabic Typesetting"/>
                <w:color w:val="000000"/>
                <w:sz w:val="36"/>
                <w:szCs w:val="36"/>
                <w:rtl/>
              </w:rPr>
              <w:t>منتدياً</w:t>
            </w:r>
            <w:r w:rsidRPr="000C5EE9">
              <w:rPr>
                <w:rFonts w:ascii="Arabic Typesetting" w:hAnsi="Arabic Typesetting" w:cs="Arabic Typesetting"/>
                <w:color w:val="000000"/>
                <w:sz w:val="36"/>
                <w:szCs w:val="36"/>
                <w:rtl/>
              </w:rPr>
              <w:t xml:space="preserve"> لمناقشة الأعمال </w:t>
            </w:r>
            <w:proofErr w:type="spellStart"/>
            <w:r w:rsidRPr="000C5EE9">
              <w:rPr>
                <w:rFonts w:ascii="Arabic Typesetting" w:hAnsi="Arabic Typesetting" w:cs="Arabic Typesetting"/>
                <w:color w:val="000000"/>
                <w:sz w:val="36"/>
                <w:szCs w:val="36"/>
                <w:rtl/>
              </w:rPr>
              <w:t>المضطلع</w:t>
            </w:r>
            <w:proofErr w:type="spellEnd"/>
            <w:r w:rsidRPr="000C5EE9">
              <w:rPr>
                <w:rFonts w:ascii="Arabic Typesetting" w:hAnsi="Arabic Typesetting" w:cs="Arabic Typesetting"/>
                <w:color w:val="000000"/>
                <w:sz w:val="36"/>
                <w:szCs w:val="36"/>
                <w:rtl/>
              </w:rPr>
              <w:t xml:space="preserve"> بها في إطار الاجتماع </w:t>
            </w:r>
            <w:proofErr w:type="spellStart"/>
            <w:r w:rsidRPr="00236E59">
              <w:rPr>
                <w:rFonts w:ascii="Arabic Typesetting" w:hAnsi="Arabic Typesetting" w:cs="Arabic Typesetting"/>
                <w:color w:val="000000"/>
                <w:sz w:val="36"/>
                <w:szCs w:val="36"/>
                <w:rtl/>
              </w:rPr>
              <w:t>الأقاليمي</w:t>
            </w:r>
            <w:proofErr w:type="spellEnd"/>
            <w:r w:rsidRPr="00236E59">
              <w:rPr>
                <w:rFonts w:ascii="Arabic Typesetting" w:hAnsi="Arabic Typesetting" w:cs="Arabic Typesetting"/>
                <w:color w:val="000000"/>
                <w:sz w:val="36"/>
                <w:szCs w:val="36"/>
                <w:rtl/>
              </w:rPr>
              <w:t xml:space="preserve"> الثاني بشأن </w:t>
            </w:r>
            <w:r w:rsidRPr="000C5EE9">
              <w:rPr>
                <w:rFonts w:ascii="Arabic Typesetting" w:hAnsi="Arabic Typesetting" w:cs="Arabic Typesetting"/>
                <w:color w:val="000000"/>
                <w:sz w:val="36"/>
                <w:szCs w:val="36"/>
                <w:rtl/>
              </w:rPr>
              <w:t xml:space="preserve">براءات الاختراع والعلامات التجارية والبيانات الجغرافية </w:t>
            </w:r>
            <w:r w:rsidRPr="00236E59">
              <w:rPr>
                <w:rFonts w:ascii="Arabic Typesetting" w:hAnsi="Arabic Typesetting" w:cs="Arabic Typesetting"/>
                <w:color w:val="000000"/>
                <w:sz w:val="36"/>
                <w:szCs w:val="36"/>
                <w:rtl/>
              </w:rPr>
              <w:t>والتصاميم الصناعية</w:t>
            </w:r>
            <w:r w:rsidRPr="000C5EE9">
              <w:rPr>
                <w:rFonts w:ascii="Arabic Typesetting" w:hAnsi="Arabic Typesetting" w:cs="Arabic Typesetting"/>
                <w:color w:val="000000"/>
                <w:sz w:val="36"/>
                <w:szCs w:val="36"/>
                <w:rtl/>
              </w:rPr>
              <w:t xml:space="preserve"> وإنفاذ </w:t>
            </w:r>
            <w:r w:rsidRPr="00236E59">
              <w:rPr>
                <w:rFonts w:ascii="Arabic Typesetting" w:hAnsi="Arabic Typesetting" w:cs="Arabic Typesetting"/>
                <w:color w:val="000000"/>
                <w:sz w:val="36"/>
                <w:szCs w:val="36"/>
                <w:rtl/>
              </w:rPr>
              <w:t xml:space="preserve">القوانين ذات الصلة والذي </w:t>
            </w:r>
            <w:r w:rsidRPr="000C5EE9">
              <w:rPr>
                <w:rFonts w:ascii="Arabic Typesetting" w:hAnsi="Arabic Typesetting" w:cs="Arabic Typesetting"/>
                <w:color w:val="000000"/>
                <w:sz w:val="36"/>
                <w:szCs w:val="36"/>
                <w:rtl/>
              </w:rPr>
              <w:t>ع</w:t>
            </w:r>
            <w:r w:rsidRPr="00236E59">
              <w:rPr>
                <w:rFonts w:ascii="Arabic Typesetting" w:hAnsi="Arabic Typesetting" w:cs="Arabic Typesetting"/>
                <w:color w:val="000000"/>
                <w:sz w:val="36"/>
                <w:szCs w:val="36"/>
                <w:rtl/>
              </w:rPr>
              <w:t>ُ</w:t>
            </w:r>
            <w:r w:rsidRPr="000C5EE9">
              <w:rPr>
                <w:rFonts w:ascii="Arabic Typesetting" w:hAnsi="Arabic Typesetting" w:cs="Arabic Typesetting"/>
                <w:color w:val="000000"/>
                <w:sz w:val="36"/>
                <w:szCs w:val="36"/>
                <w:rtl/>
              </w:rPr>
              <w:t xml:space="preserve">قد في القاهرة، </w:t>
            </w:r>
            <w:r w:rsidRPr="00236E59">
              <w:rPr>
                <w:rFonts w:ascii="Arabic Typesetting" w:hAnsi="Arabic Typesetting" w:cs="Arabic Typesetting"/>
                <w:color w:val="000000"/>
                <w:sz w:val="36"/>
                <w:szCs w:val="36"/>
                <w:rtl/>
              </w:rPr>
              <w:t>جمهورية مصر العربية</w:t>
            </w:r>
            <w:r w:rsidRPr="000C5EE9">
              <w:rPr>
                <w:rFonts w:ascii="Arabic Typesetting" w:hAnsi="Arabic Typesetting" w:cs="Arabic Typesetting"/>
                <w:color w:val="000000"/>
                <w:sz w:val="36"/>
                <w:szCs w:val="36"/>
                <w:rtl/>
              </w:rPr>
              <w:t xml:space="preserve">، </w:t>
            </w:r>
            <w:r w:rsidRPr="00236E59">
              <w:rPr>
                <w:rFonts w:ascii="Arabic Typesetting" w:hAnsi="Arabic Typesetting" w:cs="Arabic Typesetting"/>
                <w:color w:val="000000"/>
                <w:sz w:val="36"/>
                <w:szCs w:val="36"/>
                <w:rtl/>
              </w:rPr>
              <w:t>في المدة من 6</w:t>
            </w:r>
            <w:r>
              <w:rPr>
                <w:rFonts w:ascii="Arabic Typesetting" w:hAnsi="Arabic Typesetting" w:cs="Arabic Typesetting" w:hint="cs"/>
                <w:color w:val="000000"/>
                <w:sz w:val="36"/>
                <w:szCs w:val="36"/>
                <w:rtl/>
              </w:rPr>
              <w:t xml:space="preserve"> </w:t>
            </w:r>
            <w:r w:rsidRPr="00236E59">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Pr="00236E59">
              <w:rPr>
                <w:rFonts w:ascii="Arabic Typesetting" w:hAnsi="Arabic Typesetting" w:cs="Arabic Typesetting"/>
                <w:color w:val="000000"/>
                <w:sz w:val="36"/>
                <w:szCs w:val="36"/>
                <w:rtl/>
              </w:rPr>
              <w:t xml:space="preserve">8 مايو 2013. </w:t>
            </w:r>
            <w:r>
              <w:rPr>
                <w:rFonts w:ascii="Arabic Typesetting" w:hAnsi="Arabic Typesetting" w:cs="Arabic Typesetting" w:hint="cs"/>
                <w:color w:val="000000"/>
                <w:sz w:val="36"/>
                <w:szCs w:val="36"/>
                <w:rtl/>
              </w:rPr>
              <w:t>و</w:t>
            </w:r>
            <w:r w:rsidRPr="000C5EE9">
              <w:rPr>
                <w:rFonts w:ascii="Arabic Typesetting" w:hAnsi="Arabic Typesetting" w:cs="Arabic Typesetting"/>
                <w:color w:val="000000"/>
                <w:sz w:val="36"/>
                <w:szCs w:val="36"/>
                <w:rtl/>
              </w:rPr>
              <w:t xml:space="preserve">بالإضافة إلى استعراض نتائج الاجتماع </w:t>
            </w:r>
            <w:proofErr w:type="spellStart"/>
            <w:r w:rsidRPr="00236E59">
              <w:rPr>
                <w:rFonts w:ascii="Arabic Typesetting" w:hAnsi="Arabic Typesetting" w:cs="Arabic Typesetting"/>
                <w:color w:val="000000"/>
                <w:sz w:val="36"/>
                <w:szCs w:val="36"/>
                <w:rtl/>
              </w:rPr>
              <w:t>الأقاليمي</w:t>
            </w:r>
            <w:proofErr w:type="spellEnd"/>
            <w:r w:rsidRPr="000C5EE9">
              <w:rPr>
                <w:rFonts w:ascii="Arabic Typesetting" w:hAnsi="Arabic Typesetting" w:cs="Arabic Typesetting"/>
                <w:color w:val="000000"/>
                <w:sz w:val="36"/>
                <w:szCs w:val="36"/>
                <w:rtl/>
              </w:rPr>
              <w:t xml:space="preserve"> الثاني حول التعاون بين</w:t>
            </w:r>
            <w:r w:rsidRPr="00236E59">
              <w:rPr>
                <w:rFonts w:ascii="Arabic Typesetting" w:hAnsi="Arabic Typesetting" w:cs="Arabic Typesetting"/>
                <w:color w:val="000000"/>
                <w:sz w:val="36"/>
                <w:szCs w:val="36"/>
                <w:rtl/>
              </w:rPr>
              <w:t xml:space="preserve"> بلدان</w:t>
            </w:r>
            <w:r w:rsidRPr="000C5EE9">
              <w:rPr>
                <w:rFonts w:ascii="Arabic Typesetting" w:hAnsi="Arabic Typesetting" w:cs="Arabic Typesetting"/>
                <w:color w:val="000000"/>
                <w:sz w:val="36"/>
                <w:szCs w:val="36"/>
                <w:rtl/>
              </w:rPr>
              <w:t xml:space="preserve"> الجنوب</w:t>
            </w:r>
            <w:r w:rsidRPr="00236E59">
              <w:rPr>
                <w:rFonts w:ascii="Arabic Typesetting" w:hAnsi="Arabic Typesetting" w:cs="Arabic Typesetting"/>
                <w:color w:val="000000"/>
                <w:sz w:val="36"/>
                <w:szCs w:val="36"/>
                <w:rtl/>
              </w:rPr>
              <w:t xml:space="preserve">، سوف يوفر </w:t>
            </w:r>
            <w:r w:rsidRPr="000C5EE9">
              <w:rPr>
                <w:rFonts w:ascii="Arabic Typesetting" w:hAnsi="Arabic Typesetting" w:cs="Arabic Typesetting"/>
                <w:color w:val="000000"/>
                <w:sz w:val="36"/>
                <w:szCs w:val="36"/>
                <w:rtl/>
              </w:rPr>
              <w:t xml:space="preserve">المؤتمر أيضا فرصة لبحث مستقبل مشروع جدول أعمال التنمية </w:t>
            </w:r>
            <w:r w:rsidRPr="00236E59">
              <w:rPr>
                <w:rFonts w:ascii="Arabic Typesetting" w:hAnsi="Arabic Typesetting" w:cs="Arabic Typesetting"/>
                <w:color w:val="000000"/>
                <w:sz w:val="36"/>
                <w:szCs w:val="36"/>
                <w:rtl/>
              </w:rPr>
              <w:t xml:space="preserve">بشأن التعاون بين بلدان الجنوب وسبل المضي قدما </w:t>
            </w:r>
            <w:r w:rsidRPr="000C5EE9">
              <w:rPr>
                <w:rFonts w:ascii="Arabic Typesetting" w:hAnsi="Arabic Typesetting" w:cs="Arabic Typesetting"/>
                <w:color w:val="000000"/>
                <w:sz w:val="36"/>
                <w:szCs w:val="36"/>
                <w:rtl/>
              </w:rPr>
              <w:t xml:space="preserve">فيما يتعلق بالتعاون بين بلدان الجنوب في </w:t>
            </w:r>
            <w:r w:rsidRPr="00236E59">
              <w:rPr>
                <w:rFonts w:ascii="Arabic Typesetting" w:hAnsi="Arabic Typesetting" w:cs="Arabic Typesetting"/>
                <w:color w:val="000000"/>
                <w:sz w:val="36"/>
                <w:szCs w:val="36"/>
                <w:rtl/>
              </w:rPr>
              <w:t>مجال</w:t>
            </w:r>
            <w:r w:rsidRPr="000C5EE9">
              <w:rPr>
                <w:rFonts w:ascii="Arabic Typesetting" w:hAnsi="Arabic Typesetting" w:cs="Arabic Typesetting"/>
                <w:color w:val="000000"/>
                <w:sz w:val="36"/>
                <w:szCs w:val="36"/>
                <w:rtl/>
              </w:rPr>
              <w:t xml:space="preserve"> الملكية الفكرية.</w:t>
            </w:r>
            <w:r w:rsidRPr="00236E59">
              <w:rPr>
                <w:rFonts w:ascii="Arabic Typesetting" w:hAnsi="Arabic Typesetting" w:cs="Arabic Typesetting"/>
                <w:color w:val="000000"/>
                <w:sz w:val="36"/>
                <w:szCs w:val="36"/>
                <w:rtl/>
                <w:lang w:bidi="ar-EG"/>
              </w:rPr>
              <w:t xml:space="preserve"> </w:t>
            </w:r>
            <w:r w:rsidRPr="00236E59">
              <w:rPr>
                <w:rFonts w:ascii="Arabic Typesetting" w:hAnsi="Arabic Typesetting" w:cs="Arabic Typesetting"/>
                <w:color w:val="000000"/>
                <w:sz w:val="36"/>
                <w:szCs w:val="36"/>
                <w:rtl/>
              </w:rPr>
              <w:t xml:space="preserve">وسوف </w:t>
            </w:r>
            <w:r>
              <w:rPr>
                <w:rFonts w:ascii="Arabic Typesetting" w:hAnsi="Arabic Typesetting" w:cs="Arabic Typesetting" w:hint="cs"/>
                <w:color w:val="000000"/>
                <w:sz w:val="36"/>
                <w:szCs w:val="36"/>
                <w:rtl/>
              </w:rPr>
              <w:t xml:space="preserve">توجه دعوة الحضور إلى واضعي </w:t>
            </w:r>
            <w:r>
              <w:rPr>
                <w:rFonts w:ascii="Arabic Typesetting" w:hAnsi="Arabic Typesetting" w:cs="Arabic Typesetting"/>
                <w:color w:val="000000"/>
                <w:sz w:val="36"/>
                <w:szCs w:val="36"/>
                <w:rtl/>
              </w:rPr>
              <w:t>السياسات والمس</w:t>
            </w:r>
            <w:r>
              <w:rPr>
                <w:rFonts w:ascii="Arabic Typesetting" w:hAnsi="Arabic Typesetting" w:cs="Arabic Typesetting" w:hint="cs"/>
                <w:color w:val="000000"/>
                <w:sz w:val="36"/>
                <w:szCs w:val="36"/>
                <w:rtl/>
              </w:rPr>
              <w:t>ؤ</w:t>
            </w:r>
            <w:r w:rsidRPr="00236E59">
              <w:rPr>
                <w:rFonts w:ascii="Arabic Typesetting" w:hAnsi="Arabic Typesetting" w:cs="Arabic Typesetting"/>
                <w:color w:val="000000"/>
                <w:sz w:val="36"/>
                <w:szCs w:val="36"/>
                <w:rtl/>
              </w:rPr>
              <w:t xml:space="preserve">ولين الحكوميين وممثلي مكاتب الملكية الفكرية من البلدان النامية والبلدان الأقل نمواً، وأيضا من الدول الأعضاء الأخرى المهتمة، بما في ذلك </w:t>
            </w:r>
            <w:r>
              <w:rPr>
                <w:rFonts w:ascii="Arabic Typesetting" w:hAnsi="Arabic Typesetting" w:cs="Arabic Typesetting" w:hint="cs"/>
                <w:color w:val="000000"/>
                <w:sz w:val="36"/>
                <w:szCs w:val="36"/>
                <w:rtl/>
              </w:rPr>
              <w:t>ممثلي</w:t>
            </w:r>
            <w:r w:rsidRPr="00236E59">
              <w:rPr>
                <w:rFonts w:ascii="Arabic Typesetting" w:hAnsi="Arabic Typesetting" w:cs="Arabic Typesetting"/>
                <w:color w:val="000000"/>
                <w:sz w:val="36"/>
                <w:szCs w:val="36"/>
                <w:rtl/>
              </w:rPr>
              <w:t xml:space="preserve"> المنظمات الحكومية الدولية والإقليمية والمنظمات غير الحكومية والمجتمع</w:t>
            </w:r>
            <w:r>
              <w:rPr>
                <w:rFonts w:ascii="Arabic Typesetting" w:hAnsi="Arabic Typesetting" w:cs="Arabic Typesetting" w:hint="cs"/>
                <w:color w:val="000000"/>
                <w:sz w:val="36"/>
                <w:szCs w:val="36"/>
                <w:rtl/>
              </w:rPr>
              <w:t xml:space="preserve"> المدني.</w:t>
            </w:r>
          </w:p>
          <w:p w:rsidR="00915747" w:rsidRDefault="00915747" w:rsidP="00915747">
            <w:pPr>
              <w:pStyle w:val="ListParagraph"/>
              <w:numPr>
                <w:ilvl w:val="0"/>
                <w:numId w:val="23"/>
              </w:numPr>
              <w:bidi/>
              <w:spacing w:after="100" w:line="300" w:lineRule="exact"/>
              <w:ind w:left="0" w:firstLine="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وفيما </w:t>
            </w:r>
            <w:r w:rsidRPr="00236E59">
              <w:rPr>
                <w:rFonts w:ascii="Arabic Typesetting" w:hAnsi="Arabic Typesetting" w:cs="Arabic Typesetting"/>
                <w:color w:val="000000"/>
                <w:sz w:val="36"/>
                <w:szCs w:val="36"/>
                <w:rtl/>
              </w:rPr>
              <w:t xml:space="preserve">يتعلق بتنمية القدرات الوظيفية </w:t>
            </w:r>
            <w:r w:rsidRPr="004424BF">
              <w:rPr>
                <w:rFonts w:ascii="Arabic Typesetting" w:hAnsi="Arabic Typesetting" w:cs="Arabic Typesetting"/>
                <w:color w:val="000000"/>
                <w:sz w:val="36"/>
                <w:szCs w:val="36"/>
                <w:rtl/>
              </w:rPr>
              <w:t xml:space="preserve">فيما </w:t>
            </w:r>
            <w:r w:rsidRPr="00236E59">
              <w:rPr>
                <w:rFonts w:ascii="Arabic Typesetting" w:hAnsi="Arabic Typesetting" w:cs="Arabic Typesetting"/>
                <w:color w:val="000000"/>
                <w:sz w:val="36"/>
                <w:szCs w:val="36"/>
                <w:rtl/>
              </w:rPr>
              <w:t>بين</w:t>
            </w:r>
            <w:r w:rsidRPr="004424BF">
              <w:rPr>
                <w:rFonts w:ascii="Arabic Typesetting" w:hAnsi="Arabic Typesetting" w:cs="Arabic Typesetting"/>
                <w:color w:val="000000"/>
                <w:sz w:val="36"/>
                <w:szCs w:val="36"/>
                <w:rtl/>
              </w:rPr>
              <w:t xml:space="preserve"> بلدان</w:t>
            </w:r>
            <w:r w:rsidRPr="00236E59">
              <w:rPr>
                <w:rFonts w:ascii="Arabic Typesetting" w:hAnsi="Arabic Typesetting" w:cs="Arabic Typesetting"/>
                <w:color w:val="000000"/>
                <w:sz w:val="36"/>
                <w:szCs w:val="36"/>
                <w:rtl/>
              </w:rPr>
              <w:t xml:space="preserve"> الجنوب</w:t>
            </w:r>
            <w:r w:rsidRPr="004424BF">
              <w:rPr>
                <w:rFonts w:ascii="Arabic Typesetting" w:hAnsi="Arabic Typesetting" w:cs="Arabic Typesetting"/>
                <w:color w:val="000000"/>
                <w:sz w:val="36"/>
                <w:szCs w:val="36"/>
                <w:rtl/>
              </w:rPr>
              <w:t xml:space="preserve"> </w:t>
            </w:r>
            <w:r w:rsidRPr="00236E59">
              <w:rPr>
                <w:rFonts w:ascii="Arabic Typesetting" w:hAnsi="Arabic Typesetting" w:cs="Arabic Typesetting"/>
                <w:color w:val="000000"/>
                <w:sz w:val="36"/>
                <w:szCs w:val="36"/>
                <w:rtl/>
              </w:rPr>
              <w:t xml:space="preserve">وصفحة </w:t>
            </w:r>
            <w:r w:rsidRPr="004424BF">
              <w:rPr>
                <w:rFonts w:ascii="Arabic Typesetting" w:hAnsi="Arabic Typesetting" w:cs="Arabic Typesetting"/>
                <w:color w:val="000000"/>
                <w:sz w:val="36"/>
                <w:szCs w:val="36"/>
                <w:rtl/>
              </w:rPr>
              <w:t>ال</w:t>
            </w:r>
            <w:r w:rsidRPr="00236E59">
              <w:rPr>
                <w:rFonts w:ascii="Arabic Typesetting" w:hAnsi="Arabic Typesetting" w:cs="Arabic Typesetting"/>
                <w:color w:val="000000"/>
                <w:sz w:val="36"/>
                <w:szCs w:val="36"/>
                <w:rtl/>
              </w:rPr>
              <w:t xml:space="preserve">ويب </w:t>
            </w:r>
            <w:r w:rsidRPr="004424BF">
              <w:rPr>
                <w:rFonts w:ascii="Arabic Typesetting" w:hAnsi="Arabic Typesetting" w:cs="Arabic Typesetting"/>
                <w:color w:val="000000"/>
                <w:sz w:val="36"/>
                <w:szCs w:val="36"/>
                <w:rtl/>
              </w:rPr>
              <w:t>ال</w:t>
            </w:r>
            <w:r w:rsidRPr="00236E59">
              <w:rPr>
                <w:rFonts w:ascii="Arabic Typesetting" w:hAnsi="Arabic Typesetting" w:cs="Arabic Typesetting"/>
                <w:color w:val="000000"/>
                <w:sz w:val="36"/>
                <w:szCs w:val="36"/>
                <w:rtl/>
              </w:rPr>
              <w:t xml:space="preserve">مخصصة </w:t>
            </w:r>
            <w:r w:rsidRPr="004424BF">
              <w:rPr>
                <w:rFonts w:ascii="Arabic Typesetting" w:hAnsi="Arabic Typesetting" w:cs="Arabic Typesetting"/>
                <w:color w:val="000000"/>
                <w:sz w:val="36"/>
                <w:szCs w:val="36"/>
                <w:rtl/>
              </w:rPr>
              <w:t>للتعاون</w:t>
            </w:r>
            <w:r w:rsidRPr="00236E59">
              <w:rPr>
                <w:rFonts w:ascii="Arabic Typesetting" w:hAnsi="Arabic Typesetting" w:cs="Arabic Typesetting"/>
                <w:color w:val="000000"/>
                <w:sz w:val="36"/>
                <w:szCs w:val="36"/>
                <w:rtl/>
              </w:rPr>
              <w:t xml:space="preserve"> بين بلدان الجنوب على موقع الويبو</w:t>
            </w:r>
            <w:r>
              <w:rPr>
                <w:rFonts w:ascii="Arabic Typesetting" w:hAnsi="Arabic Typesetting" w:cs="Arabic Typesetting"/>
                <w:color w:val="000000"/>
                <w:sz w:val="36"/>
                <w:szCs w:val="36"/>
                <w:rtl/>
              </w:rPr>
              <w:t xml:space="preserve"> ال</w:t>
            </w:r>
            <w:r>
              <w:rPr>
                <w:rFonts w:ascii="Arabic Typesetting" w:hAnsi="Arabic Typesetting" w:cs="Arabic Typesetting" w:hint="cs"/>
                <w:color w:val="000000"/>
                <w:sz w:val="36"/>
                <w:szCs w:val="36"/>
                <w:rtl/>
              </w:rPr>
              <w:t>إ</w:t>
            </w:r>
            <w:r w:rsidRPr="004424BF">
              <w:rPr>
                <w:rFonts w:ascii="Arabic Typesetting" w:hAnsi="Arabic Typesetting" w:cs="Arabic Typesetting"/>
                <w:color w:val="000000"/>
                <w:sz w:val="36"/>
                <w:szCs w:val="36"/>
                <w:rtl/>
              </w:rPr>
              <w:t>لكتروني</w:t>
            </w:r>
            <w:r w:rsidRPr="00236E59">
              <w:rPr>
                <w:rFonts w:ascii="Arabic Typesetting" w:hAnsi="Arabic Typesetting" w:cs="Arabic Typesetting"/>
                <w:color w:val="000000"/>
                <w:sz w:val="36"/>
                <w:szCs w:val="36"/>
                <w:rtl/>
              </w:rPr>
              <w:t xml:space="preserve">، ستسعى الأمانة </w:t>
            </w:r>
            <w:r w:rsidRPr="004424BF">
              <w:rPr>
                <w:rFonts w:ascii="Arabic Typesetting" w:hAnsi="Arabic Typesetting" w:cs="Arabic Typesetting"/>
                <w:color w:val="000000"/>
                <w:sz w:val="36"/>
                <w:szCs w:val="36"/>
                <w:rtl/>
              </w:rPr>
              <w:t xml:space="preserve">في استكمال </w:t>
            </w:r>
            <w:r w:rsidRPr="00236E59">
              <w:rPr>
                <w:rFonts w:ascii="Arabic Typesetting" w:hAnsi="Arabic Typesetting" w:cs="Arabic Typesetting"/>
                <w:color w:val="000000"/>
                <w:sz w:val="36"/>
                <w:szCs w:val="36"/>
                <w:rtl/>
              </w:rPr>
              <w:t xml:space="preserve">هذه الأنشطة ضمن الإطار الزمني المتفق عليه </w:t>
            </w:r>
            <w:r>
              <w:rPr>
                <w:rFonts w:ascii="Arabic Typesetting" w:hAnsi="Arabic Typesetting" w:cs="Arabic Typesetting" w:hint="cs"/>
                <w:color w:val="000000"/>
                <w:sz w:val="36"/>
                <w:szCs w:val="36"/>
                <w:rtl/>
              </w:rPr>
              <w:t>مستعينةً ب</w:t>
            </w:r>
            <w:r w:rsidRPr="00236E59">
              <w:rPr>
                <w:rFonts w:ascii="Arabic Typesetting" w:hAnsi="Arabic Typesetting" w:cs="Arabic Typesetting"/>
                <w:color w:val="000000"/>
                <w:sz w:val="36"/>
                <w:szCs w:val="36"/>
                <w:rtl/>
              </w:rPr>
              <w:t>المعلومات التي قدمتها البلدان النامية و</w:t>
            </w:r>
            <w:r w:rsidRPr="004424BF">
              <w:rPr>
                <w:rFonts w:ascii="Arabic Typesetting" w:hAnsi="Arabic Typesetting" w:cs="Arabic Typesetting"/>
                <w:color w:val="000000"/>
                <w:sz w:val="36"/>
                <w:szCs w:val="36"/>
                <w:rtl/>
              </w:rPr>
              <w:t>البلدان ال</w:t>
            </w:r>
            <w:r w:rsidRPr="00236E59">
              <w:rPr>
                <w:rFonts w:ascii="Arabic Typesetting" w:hAnsi="Arabic Typesetting" w:cs="Arabic Typesetting"/>
                <w:color w:val="000000"/>
                <w:sz w:val="36"/>
                <w:szCs w:val="36"/>
                <w:rtl/>
              </w:rPr>
              <w:t xml:space="preserve">أقل نمواً في الاستبيان الخاص </w:t>
            </w:r>
            <w:r w:rsidRPr="004424BF">
              <w:rPr>
                <w:rFonts w:ascii="Arabic Typesetting" w:hAnsi="Arabic Typesetting" w:cs="Arabic Typesetting"/>
                <w:color w:val="000000"/>
                <w:sz w:val="36"/>
                <w:szCs w:val="36"/>
                <w:rtl/>
              </w:rPr>
              <w:t>بهذا</w:t>
            </w:r>
            <w:r>
              <w:rPr>
                <w:rFonts w:ascii="Arabic Typesetting" w:hAnsi="Arabic Typesetting" w:cs="Arabic Typesetting" w:hint="cs"/>
                <w:color w:val="000000"/>
                <w:sz w:val="36"/>
                <w:szCs w:val="36"/>
                <w:rtl/>
              </w:rPr>
              <w:t xml:space="preserve"> الصدد.</w:t>
            </w:r>
          </w:p>
          <w:p w:rsidR="00915747" w:rsidRPr="00B46FD4" w:rsidRDefault="00915747" w:rsidP="00915747">
            <w:pPr>
              <w:pStyle w:val="ListParagraph"/>
              <w:numPr>
                <w:ilvl w:val="0"/>
                <w:numId w:val="23"/>
              </w:numPr>
              <w:bidi/>
              <w:spacing w:after="100" w:line="300" w:lineRule="exact"/>
              <w:ind w:left="0" w:firstLine="0"/>
              <w:contextualSpacing w:val="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وبالإضافة </w:t>
            </w:r>
            <w:r w:rsidRPr="00236E59">
              <w:rPr>
                <w:rFonts w:ascii="Arabic Typesetting" w:hAnsi="Arabic Typesetting" w:cs="Arabic Typesetting"/>
                <w:color w:val="000000"/>
                <w:sz w:val="36"/>
                <w:szCs w:val="36"/>
                <w:rtl/>
              </w:rPr>
              <w:t xml:space="preserve">إلى الاتصالات التي </w:t>
            </w:r>
            <w:r w:rsidRPr="004424BF">
              <w:rPr>
                <w:rFonts w:ascii="Arabic Typesetting" w:hAnsi="Arabic Typesetting" w:cs="Arabic Typesetting"/>
                <w:color w:val="000000"/>
                <w:sz w:val="36"/>
                <w:szCs w:val="36"/>
                <w:rtl/>
              </w:rPr>
              <w:t>تمت مع</w:t>
            </w:r>
            <w:r w:rsidRPr="004424BF">
              <w:rPr>
                <w:rFonts w:ascii="Arabic Typesetting" w:hAnsi="Arabic Typesetting" w:cs="Arabic Typesetting"/>
                <w:color w:val="000000"/>
                <w:sz w:val="36"/>
                <w:szCs w:val="36"/>
                <w:rtl/>
                <w:lang w:bidi="ar-EG"/>
              </w:rPr>
              <w:t xml:space="preserve"> </w:t>
            </w:r>
            <w:r w:rsidRPr="004424BF">
              <w:rPr>
                <w:rFonts w:ascii="Arabic Typesetting" w:hAnsi="Arabic Typesetting" w:cs="Arabic Typesetting"/>
                <w:color w:val="000000"/>
                <w:sz w:val="36"/>
                <w:szCs w:val="36"/>
                <w:rtl/>
              </w:rPr>
              <w:t>مكتب الأمم المتحدة للتعاون بين بلدان الجنوب (</w:t>
            </w:r>
            <w:r w:rsidRPr="004424BF">
              <w:rPr>
                <w:rFonts w:ascii="Arabic Typesetting" w:hAnsi="Arabic Typesetting" w:cs="Arabic Typesetting"/>
                <w:color w:val="000000"/>
                <w:sz w:val="36"/>
                <w:szCs w:val="36"/>
              </w:rPr>
              <w:t>UNOSSC</w:t>
            </w:r>
            <w:r w:rsidRPr="004424BF">
              <w:rPr>
                <w:rFonts w:ascii="Arabic Typesetting" w:hAnsi="Arabic Typesetting" w:cs="Arabic Typesetting"/>
                <w:color w:val="000000"/>
                <w:sz w:val="36"/>
                <w:szCs w:val="36"/>
                <w:rtl/>
                <w:lang w:bidi="ar-EG"/>
              </w:rPr>
              <w:t xml:space="preserve">) بشأن معرض </w:t>
            </w:r>
            <w:r w:rsidRPr="004424BF">
              <w:rPr>
                <w:rFonts w:ascii="Arabic Typesetting" w:hAnsi="Arabic Typesetting" w:cs="Arabic Typesetting"/>
                <w:color w:val="000000"/>
                <w:sz w:val="36"/>
                <w:szCs w:val="36"/>
                <w:lang w:bidi="ar-EG"/>
              </w:rPr>
              <w:t>GSSD Expo</w:t>
            </w:r>
            <w:r w:rsidRPr="004424BF">
              <w:rPr>
                <w:rFonts w:ascii="Arabic Typesetting" w:hAnsi="Arabic Typesetting" w:cs="Arabic Typesetting"/>
                <w:color w:val="000000"/>
                <w:sz w:val="36"/>
                <w:szCs w:val="36"/>
                <w:rtl/>
                <w:lang w:bidi="ar-EG"/>
              </w:rPr>
              <w:t xml:space="preserve">، 2013، والمقرر استضافته من قبل </w:t>
            </w:r>
            <w:r w:rsidRPr="004424BF">
              <w:rPr>
                <w:rFonts w:ascii="Arabic Typesetting" w:hAnsi="Arabic Typesetting" w:cs="Arabic Typesetting"/>
                <w:color w:val="000000"/>
                <w:sz w:val="36"/>
                <w:szCs w:val="36"/>
                <w:rtl/>
              </w:rPr>
              <w:t xml:space="preserve">برنامج </w:t>
            </w:r>
            <w:r w:rsidRPr="00236E59">
              <w:rPr>
                <w:rFonts w:ascii="Arabic Typesetting" w:hAnsi="Arabic Typesetting" w:cs="Arabic Typesetting"/>
                <w:color w:val="000000"/>
                <w:sz w:val="36"/>
                <w:szCs w:val="36"/>
                <w:rtl/>
              </w:rPr>
              <w:t>الأمم المتحدة للبيئة في نيروبي، كينيا، في الفترة من 28 أكتوبر إلى 1 نوفمبر 2013</w:t>
            </w:r>
            <w:r w:rsidRPr="004424BF">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 xml:space="preserve">سَتُتابع </w:t>
            </w:r>
            <w:r w:rsidRPr="004424BF">
              <w:rPr>
                <w:rFonts w:ascii="Arabic Typesetting" w:hAnsi="Arabic Typesetting" w:cs="Arabic Typesetting"/>
                <w:color w:val="000000"/>
                <w:sz w:val="36"/>
                <w:szCs w:val="36"/>
                <w:rtl/>
              </w:rPr>
              <w:t>الأمانة إمكانية مشاركة الويبو في هذا</w:t>
            </w:r>
            <w:r>
              <w:rPr>
                <w:rFonts w:ascii="Arabic Typesetting" w:hAnsi="Arabic Typesetting" w:cs="Arabic Typesetting" w:hint="cs"/>
                <w:color w:val="000000"/>
                <w:sz w:val="36"/>
                <w:szCs w:val="36"/>
                <w:rtl/>
              </w:rPr>
              <w:t xml:space="preserve"> الحدث.</w:t>
            </w:r>
          </w:p>
        </w:tc>
      </w:tr>
      <w:tr w:rsidR="00915747" w:rsidRPr="00E85A5D"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t>الجدول الزمني للتنفيذ</w:t>
            </w:r>
          </w:p>
        </w:tc>
        <w:tc>
          <w:tcPr>
            <w:tcW w:w="730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0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نتيجة </w:t>
            </w:r>
            <w:r w:rsidRPr="00C124F8">
              <w:rPr>
                <w:rFonts w:ascii="Arabic Typesetting" w:hAnsi="Arabic Typesetting" w:cs="Arabic Typesetting"/>
                <w:color w:val="000000"/>
                <w:sz w:val="36"/>
                <w:szCs w:val="36"/>
                <w:rtl/>
              </w:rPr>
              <w:t>التأخر في توزيع كوادر المشروع</w:t>
            </w:r>
            <w:r w:rsidRPr="004424BF">
              <w:rPr>
                <w:rFonts w:ascii="Arabic Typesetting" w:hAnsi="Arabic Typesetting" w:cs="Arabic Typesetting"/>
                <w:color w:val="000000"/>
                <w:sz w:val="36"/>
                <w:szCs w:val="36"/>
                <w:rtl/>
              </w:rPr>
              <w:t xml:space="preserve"> </w:t>
            </w:r>
            <w:r w:rsidRPr="00C124F8">
              <w:rPr>
                <w:rFonts w:ascii="Arabic Typesetting" w:hAnsi="Arabic Typesetting" w:cs="Arabic Typesetting"/>
                <w:color w:val="000000"/>
                <w:sz w:val="36"/>
                <w:szCs w:val="36"/>
                <w:rtl/>
              </w:rPr>
              <w:t>و</w:t>
            </w:r>
            <w:r w:rsidRPr="004424BF">
              <w:rPr>
                <w:rFonts w:ascii="Arabic Typesetting" w:hAnsi="Arabic Typesetting" w:cs="Arabic Typesetting"/>
                <w:color w:val="000000"/>
                <w:sz w:val="36"/>
                <w:szCs w:val="36"/>
                <w:rtl/>
              </w:rPr>
              <w:t>تأجيل</w:t>
            </w:r>
            <w:r w:rsidRPr="00C124F8">
              <w:rPr>
                <w:rFonts w:ascii="Arabic Typesetting" w:hAnsi="Arabic Typesetting" w:cs="Arabic Typesetting"/>
                <w:color w:val="000000"/>
                <w:sz w:val="36"/>
                <w:szCs w:val="36"/>
                <w:rtl/>
              </w:rPr>
              <w:t xml:space="preserve"> عقد </w:t>
            </w:r>
            <w:r w:rsidRPr="004424BF">
              <w:rPr>
                <w:rFonts w:ascii="Arabic Typesetting" w:hAnsi="Arabic Typesetting" w:cs="Arabic Typesetting"/>
                <w:color w:val="000000"/>
                <w:sz w:val="36"/>
                <w:szCs w:val="36"/>
                <w:rtl/>
              </w:rPr>
              <w:t xml:space="preserve">الاجتماع </w:t>
            </w:r>
            <w:proofErr w:type="spellStart"/>
            <w:r w:rsidRPr="00C124F8">
              <w:rPr>
                <w:rFonts w:ascii="Arabic Typesetting" w:hAnsi="Arabic Typesetting" w:cs="Arabic Typesetting"/>
                <w:color w:val="000000"/>
                <w:sz w:val="36"/>
                <w:szCs w:val="36"/>
                <w:rtl/>
              </w:rPr>
              <w:t>الأقاليمي</w:t>
            </w:r>
            <w:proofErr w:type="spellEnd"/>
            <w:r w:rsidRPr="004424BF">
              <w:rPr>
                <w:rFonts w:ascii="Arabic Typesetting" w:hAnsi="Arabic Typesetting" w:cs="Arabic Typesetting"/>
                <w:color w:val="000000"/>
                <w:sz w:val="36"/>
                <w:szCs w:val="36"/>
                <w:rtl/>
              </w:rPr>
              <w:t xml:space="preserve"> الأول </w:t>
            </w:r>
            <w:r w:rsidRPr="00C124F8">
              <w:rPr>
                <w:rFonts w:ascii="Arabic Typesetting" w:hAnsi="Arabic Typesetting" w:cs="Arabic Typesetting"/>
                <w:color w:val="000000"/>
                <w:sz w:val="36"/>
                <w:szCs w:val="36"/>
                <w:rtl/>
              </w:rPr>
              <w:t>بشأن التعاون فيما</w:t>
            </w:r>
            <w:r>
              <w:rPr>
                <w:rFonts w:ascii="Arabic Typesetting" w:hAnsi="Arabic Typesetting" w:cs="Arabic Typesetting" w:hint="cs"/>
                <w:color w:val="000000"/>
                <w:sz w:val="36"/>
                <w:szCs w:val="36"/>
                <w:rtl/>
              </w:rPr>
              <w:t> </w:t>
            </w:r>
            <w:r w:rsidRPr="00C124F8">
              <w:rPr>
                <w:rFonts w:ascii="Arabic Typesetting" w:hAnsi="Arabic Typesetting" w:cs="Arabic Typesetting"/>
                <w:color w:val="000000"/>
                <w:sz w:val="36"/>
                <w:szCs w:val="36"/>
                <w:rtl/>
              </w:rPr>
              <w:t>بين بلدان الجنوب كما ورد في ا</w:t>
            </w:r>
            <w:r w:rsidRPr="004424BF">
              <w:rPr>
                <w:rFonts w:ascii="Arabic Typesetting" w:hAnsi="Arabic Typesetting" w:cs="Arabic Typesetting"/>
                <w:color w:val="000000"/>
                <w:sz w:val="36"/>
                <w:szCs w:val="36"/>
                <w:rtl/>
              </w:rPr>
              <w:t>لتقرير المرحلي</w:t>
            </w:r>
            <w:r w:rsidRPr="00C124F8">
              <w:rPr>
                <w:rFonts w:ascii="Arabic Typesetting" w:hAnsi="Arabic Typesetting" w:cs="Arabic Typesetting"/>
                <w:color w:val="000000"/>
                <w:sz w:val="36"/>
                <w:szCs w:val="36"/>
                <w:rtl/>
              </w:rPr>
              <w:t xml:space="preserve"> في الوثيقة</w:t>
            </w:r>
            <w:r w:rsidRPr="004424BF">
              <w:rPr>
                <w:rFonts w:ascii="Arabic Typesetting" w:hAnsi="Arabic Typesetting" w:cs="Arabic Typesetting"/>
                <w:color w:val="000000"/>
                <w:sz w:val="36"/>
                <w:szCs w:val="36"/>
                <w:rtl/>
              </w:rPr>
              <w:t xml:space="preserve"> </w:t>
            </w:r>
            <w:r w:rsidRPr="004424BF">
              <w:rPr>
                <w:rFonts w:ascii="Arabic Typesetting" w:hAnsi="Arabic Typesetting" w:cs="Arabic Typesetting"/>
                <w:color w:val="000000"/>
                <w:sz w:val="36"/>
                <w:szCs w:val="36"/>
              </w:rPr>
              <w:t>CDIP/10/2</w:t>
            </w:r>
            <w:r w:rsidRPr="004424BF">
              <w:rPr>
                <w:rFonts w:ascii="Arabic Typesetting" w:hAnsi="Arabic Typesetting" w:cs="Arabic Typesetting"/>
                <w:color w:val="000000"/>
                <w:sz w:val="36"/>
                <w:szCs w:val="36"/>
                <w:rtl/>
              </w:rPr>
              <w:t xml:space="preserve">، </w:t>
            </w:r>
            <w:r w:rsidRPr="00C124F8">
              <w:rPr>
                <w:rFonts w:ascii="Arabic Typesetting" w:hAnsi="Arabic Typesetting" w:cs="Arabic Typesetting"/>
                <w:color w:val="000000"/>
                <w:sz w:val="36"/>
                <w:szCs w:val="36"/>
                <w:rtl/>
              </w:rPr>
              <w:t>فقد شهد تنفيذ</w:t>
            </w:r>
            <w:r w:rsidRPr="004424BF">
              <w:rPr>
                <w:rFonts w:ascii="Arabic Typesetting" w:hAnsi="Arabic Typesetting" w:cs="Arabic Typesetting"/>
                <w:color w:val="000000"/>
                <w:sz w:val="36"/>
                <w:szCs w:val="36"/>
                <w:rtl/>
              </w:rPr>
              <w:t xml:space="preserve"> الأنشطة المتصلة </w:t>
            </w:r>
            <w:r w:rsidRPr="00C124F8">
              <w:rPr>
                <w:rFonts w:ascii="Arabic Typesetting" w:hAnsi="Arabic Typesetting" w:cs="Arabic Typesetting"/>
                <w:color w:val="000000"/>
                <w:sz w:val="36"/>
                <w:szCs w:val="36"/>
                <w:rtl/>
              </w:rPr>
              <w:t xml:space="preserve">بإعداد الوظائف اللازمة للتعاون بين بلدان الجنوب </w:t>
            </w:r>
            <w:r w:rsidRPr="004424BF">
              <w:rPr>
                <w:rFonts w:ascii="Arabic Typesetting" w:hAnsi="Arabic Typesetting" w:cs="Arabic Typesetting"/>
                <w:color w:val="000000"/>
                <w:sz w:val="36"/>
                <w:szCs w:val="36"/>
                <w:rtl/>
              </w:rPr>
              <w:t>وصفحة ويب بعض التأخير. ومع ذلك، س</w:t>
            </w:r>
            <w:r w:rsidRPr="00C124F8">
              <w:rPr>
                <w:rFonts w:ascii="Arabic Typesetting" w:hAnsi="Arabic Typesetting" w:cs="Arabic Typesetting"/>
                <w:color w:val="000000"/>
                <w:sz w:val="36"/>
                <w:szCs w:val="36"/>
                <w:rtl/>
              </w:rPr>
              <w:t>َ</w:t>
            </w:r>
            <w:r w:rsidRPr="004424BF">
              <w:rPr>
                <w:rFonts w:ascii="Arabic Typesetting" w:hAnsi="Arabic Typesetting" w:cs="Arabic Typesetting"/>
                <w:color w:val="000000"/>
                <w:sz w:val="36"/>
                <w:szCs w:val="36"/>
                <w:rtl/>
              </w:rPr>
              <w:t>ت</w:t>
            </w:r>
            <w:r w:rsidRPr="00C124F8">
              <w:rPr>
                <w:rFonts w:ascii="Arabic Typesetting" w:hAnsi="Arabic Typesetting" w:cs="Arabic Typesetting"/>
                <w:color w:val="000000"/>
                <w:sz w:val="36"/>
                <w:szCs w:val="36"/>
                <w:rtl/>
              </w:rPr>
              <w:t>ُ</w:t>
            </w:r>
            <w:r w:rsidRPr="004424BF">
              <w:rPr>
                <w:rFonts w:ascii="Arabic Typesetting" w:hAnsi="Arabic Typesetting" w:cs="Arabic Typesetting"/>
                <w:color w:val="000000"/>
                <w:sz w:val="36"/>
                <w:szCs w:val="36"/>
                <w:rtl/>
              </w:rPr>
              <w:t xml:space="preserve">بذل </w:t>
            </w:r>
            <w:r w:rsidRPr="00C124F8">
              <w:rPr>
                <w:rFonts w:ascii="Arabic Typesetting" w:hAnsi="Arabic Typesetting" w:cs="Arabic Typesetting"/>
                <w:color w:val="000000"/>
                <w:sz w:val="36"/>
                <w:szCs w:val="36"/>
                <w:rtl/>
              </w:rPr>
              <w:t>ال</w:t>
            </w:r>
            <w:r w:rsidRPr="004424BF">
              <w:rPr>
                <w:rFonts w:ascii="Arabic Typesetting" w:hAnsi="Arabic Typesetting" w:cs="Arabic Typesetting"/>
                <w:color w:val="000000"/>
                <w:sz w:val="36"/>
                <w:szCs w:val="36"/>
                <w:rtl/>
              </w:rPr>
              <w:t xml:space="preserve">جهود </w:t>
            </w:r>
            <w:r w:rsidRPr="00C124F8">
              <w:rPr>
                <w:rFonts w:ascii="Arabic Typesetting" w:hAnsi="Arabic Typesetting" w:cs="Arabic Typesetting"/>
                <w:color w:val="000000"/>
                <w:sz w:val="36"/>
                <w:szCs w:val="36"/>
                <w:rtl/>
              </w:rPr>
              <w:t>ل</w:t>
            </w:r>
            <w:r w:rsidRPr="004424BF">
              <w:rPr>
                <w:rFonts w:ascii="Arabic Typesetting" w:hAnsi="Arabic Typesetting" w:cs="Arabic Typesetting"/>
                <w:color w:val="000000"/>
                <w:sz w:val="36"/>
                <w:szCs w:val="36"/>
                <w:rtl/>
              </w:rPr>
              <w:t xml:space="preserve">ضمان </w:t>
            </w:r>
            <w:r w:rsidRPr="00C124F8">
              <w:rPr>
                <w:rFonts w:ascii="Arabic Typesetting" w:hAnsi="Arabic Typesetting" w:cs="Arabic Typesetting"/>
                <w:color w:val="000000"/>
                <w:sz w:val="36"/>
                <w:szCs w:val="36"/>
                <w:rtl/>
              </w:rPr>
              <w:t>استكمال</w:t>
            </w:r>
            <w:r>
              <w:rPr>
                <w:rFonts w:ascii="Arabic Typesetting" w:hAnsi="Arabic Typesetting" w:cs="Arabic Typesetting" w:hint="cs"/>
                <w:color w:val="000000"/>
                <w:sz w:val="36"/>
                <w:szCs w:val="36"/>
                <w:rtl/>
              </w:rPr>
              <w:t xml:space="preserve"> الأنشطة</w:t>
            </w:r>
            <w:r w:rsidRPr="00C124F8">
              <w:rPr>
                <w:rFonts w:ascii="Arabic Typesetting" w:hAnsi="Arabic Typesetting" w:cs="Arabic Typesetting"/>
                <w:color w:val="000000"/>
                <w:sz w:val="36"/>
                <w:szCs w:val="36"/>
                <w:rtl/>
              </w:rPr>
              <w:t xml:space="preserve"> المتوخاة في </w:t>
            </w:r>
            <w:r w:rsidRPr="004424BF">
              <w:rPr>
                <w:rFonts w:ascii="Arabic Typesetting" w:hAnsi="Arabic Typesetting" w:cs="Arabic Typesetting"/>
                <w:color w:val="000000"/>
                <w:sz w:val="36"/>
                <w:szCs w:val="36"/>
                <w:rtl/>
              </w:rPr>
              <w:t xml:space="preserve">إطار المشروع </w:t>
            </w:r>
            <w:r w:rsidRPr="00C124F8">
              <w:rPr>
                <w:rFonts w:ascii="Arabic Typesetting" w:hAnsi="Arabic Typesetting" w:cs="Arabic Typesetting"/>
                <w:color w:val="000000"/>
                <w:sz w:val="36"/>
                <w:szCs w:val="36"/>
                <w:rtl/>
              </w:rPr>
              <w:t>خلال</w:t>
            </w:r>
            <w:r w:rsidRPr="004424BF">
              <w:rPr>
                <w:rFonts w:ascii="Arabic Typesetting" w:hAnsi="Arabic Typesetting" w:cs="Arabic Typesetting"/>
                <w:color w:val="000000"/>
                <w:sz w:val="36"/>
                <w:szCs w:val="36"/>
                <w:rtl/>
              </w:rPr>
              <w:t xml:space="preserve"> الإطار الزمني المتفق</w:t>
            </w:r>
            <w:r>
              <w:rPr>
                <w:rFonts w:ascii="Arabic Typesetting" w:hAnsi="Arabic Typesetting" w:cs="Arabic Typesetting" w:hint="cs"/>
                <w:color w:val="000000"/>
                <w:sz w:val="36"/>
                <w:szCs w:val="36"/>
                <w:rtl/>
              </w:rPr>
              <w:t xml:space="preserve"> عليه</w:t>
            </w:r>
            <w:r w:rsidRPr="00B46FD4">
              <w:rPr>
                <w:rFonts w:ascii="Arabic Typesetting" w:hAnsi="Arabic Typesetting" w:cs="Arabic Typesetting"/>
                <w:color w:val="000000"/>
                <w:sz w:val="36"/>
                <w:szCs w:val="36"/>
                <w:rtl/>
              </w:rPr>
              <w:t>.</w:t>
            </w:r>
          </w:p>
        </w:tc>
      </w:tr>
      <w:tr w:rsidR="00915747" w:rsidRPr="00E85A5D"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t>معدل تنفيذ المشروع</w:t>
            </w:r>
          </w:p>
        </w:tc>
        <w:tc>
          <w:tcPr>
            <w:tcW w:w="730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00" w:line="300" w:lineRule="exact"/>
              <w:rPr>
                <w:rFonts w:ascii="Arabic Typesetting" w:hAnsi="Arabic Typesetting" w:cs="Arabic Typesetting"/>
                <w:color w:val="000000"/>
                <w:sz w:val="36"/>
                <w:szCs w:val="36"/>
                <w:rtl/>
              </w:rPr>
            </w:pPr>
            <w:r w:rsidRPr="00B46FD4">
              <w:rPr>
                <w:rFonts w:ascii="Arabic Typesetting" w:hAnsi="Arabic Typesetting" w:cs="Arabic Typesetting"/>
                <w:color w:val="000000"/>
                <w:sz w:val="36"/>
                <w:szCs w:val="36"/>
                <w:rtl/>
              </w:rPr>
              <w:t>معدل استخدام الميزانية كما في نهاية أغسطس 201</w:t>
            </w:r>
            <w:r>
              <w:rPr>
                <w:rFonts w:ascii="Arabic Typesetting" w:hAnsi="Arabic Typesetting" w:cs="Arabic Typesetting" w:hint="cs"/>
                <w:color w:val="000000"/>
                <w:sz w:val="36"/>
                <w:szCs w:val="36"/>
                <w:rtl/>
              </w:rPr>
              <w:t>3</w:t>
            </w:r>
            <w:r w:rsidRPr="00B46FD4">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52</w:t>
            </w:r>
            <w:r w:rsidRPr="00B46FD4">
              <w:rPr>
                <w:rFonts w:ascii="Arabic Typesetting" w:hAnsi="Arabic Typesetting" w:cs="Arabic Typesetting"/>
                <w:color w:val="000000"/>
                <w:sz w:val="36"/>
                <w:szCs w:val="36"/>
                <w:rtl/>
              </w:rPr>
              <w:t>%.</w:t>
            </w:r>
          </w:p>
        </w:tc>
      </w:tr>
      <w:tr w:rsidR="00915747" w:rsidRPr="00E85A5D" w:rsidTr="00D85CF9">
        <w:trPr>
          <w:jc w:val="center"/>
        </w:trPr>
        <w:tc>
          <w:tcPr>
            <w:tcW w:w="226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80" w:line="300" w:lineRule="exact"/>
              <w:rPr>
                <w:rFonts w:ascii="Arabic Typesetting" w:hAnsi="Arabic Typesetting" w:cs="Arabic Typesetting"/>
                <w:color w:val="000000"/>
                <w:sz w:val="36"/>
                <w:szCs w:val="36"/>
                <w:u w:val="single"/>
                <w:rtl/>
              </w:rPr>
            </w:pPr>
            <w:r w:rsidRPr="00B46FD4">
              <w:rPr>
                <w:rFonts w:ascii="Arabic Typesetting" w:hAnsi="Arabic Typesetting" w:cs="Arabic Typesetting"/>
                <w:color w:val="000000"/>
                <w:sz w:val="36"/>
                <w:szCs w:val="36"/>
                <w:u w:val="single"/>
                <w:rtl/>
              </w:rPr>
              <w:t>التقارير السابقة</w:t>
            </w:r>
          </w:p>
        </w:tc>
        <w:tc>
          <w:tcPr>
            <w:tcW w:w="7308" w:type="dxa"/>
            <w:tcBorders>
              <w:top w:val="single" w:sz="4" w:space="0" w:color="auto"/>
              <w:left w:val="single" w:sz="4" w:space="0" w:color="auto"/>
              <w:bottom w:val="single" w:sz="4" w:space="0" w:color="auto"/>
              <w:right w:val="single" w:sz="4" w:space="0" w:color="auto"/>
            </w:tcBorders>
          </w:tcPr>
          <w:p w:rsidR="00915747" w:rsidRPr="00B46FD4" w:rsidRDefault="00915747" w:rsidP="00D85CF9">
            <w:pPr>
              <w:bidi/>
              <w:spacing w:after="10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 xml:space="preserve">سُلِّم التقرير المرحلي الأول لهذا المشروع للجنة التنمية في دورتها العاشرة المنعقدة في نوفمبر 2012، وورد في الوثيقة </w:t>
            </w:r>
            <w:r>
              <w:rPr>
                <w:rFonts w:ascii="Arabic Typesetting" w:hAnsi="Arabic Typesetting" w:cs="Arabic Typesetting"/>
                <w:color w:val="000000"/>
                <w:sz w:val="36"/>
                <w:szCs w:val="36"/>
                <w:lang w:bidi="ar-EG"/>
              </w:rPr>
              <w:t>CDIP/10/2</w:t>
            </w:r>
            <w:r>
              <w:rPr>
                <w:rFonts w:ascii="Arabic Typesetting" w:hAnsi="Arabic Typesetting" w:cs="Arabic Typesetting" w:hint="cs"/>
                <w:color w:val="000000"/>
                <w:sz w:val="36"/>
                <w:szCs w:val="36"/>
                <w:rtl/>
                <w:lang w:bidi="ar-EG"/>
              </w:rPr>
              <w:t>، المرفق الحادي عشر</w:t>
            </w:r>
            <w:r w:rsidRPr="00B46FD4">
              <w:rPr>
                <w:rFonts w:ascii="Arabic Typesetting" w:hAnsi="Arabic Typesetting" w:cs="Arabic Typesetting"/>
                <w:color w:val="000000"/>
                <w:sz w:val="36"/>
                <w:szCs w:val="36"/>
                <w:rtl/>
                <w:lang w:bidi="ar-EG"/>
              </w:rPr>
              <w:t>.</w:t>
            </w:r>
          </w:p>
        </w:tc>
      </w:tr>
    </w:tbl>
    <w:p w:rsidR="00915747" w:rsidRDefault="00915747" w:rsidP="00915747">
      <w:pPr>
        <w:bidi/>
        <w:rPr>
          <w:rFonts w:ascii="Arabic Typesetting" w:hAnsi="Arabic Typesetting" w:cs="Arabic Typesetting"/>
          <w:color w:val="000000"/>
          <w:sz w:val="36"/>
          <w:szCs w:val="36"/>
          <w:u w:val="single"/>
          <w:rtl/>
          <w:lang w:bidi="ar-EG"/>
        </w:rPr>
      </w:pPr>
    </w:p>
    <w:p w:rsidR="00915747" w:rsidRDefault="00915747" w:rsidP="00915747">
      <w:pPr>
        <w:rPr>
          <w:rFonts w:ascii="Arabic Typesetting" w:hAnsi="Arabic Typesetting" w:cs="Arabic Typesetting"/>
          <w:color w:val="000000"/>
          <w:sz w:val="36"/>
          <w:szCs w:val="36"/>
          <w:u w:val="single"/>
          <w:lang w:bidi="ar-EG"/>
        </w:rPr>
      </w:pPr>
    </w:p>
    <w:p w:rsidR="00915747" w:rsidRPr="009867A3" w:rsidRDefault="00915747" w:rsidP="001713D7">
      <w:pPr>
        <w:bidi/>
        <w:ind w:left="-1"/>
        <w:rPr>
          <w:rFonts w:ascii="Arabic Typesetting" w:hAnsi="Arabic Typesetting" w:cs="Arabic Typesetting"/>
          <w:color w:val="000000"/>
          <w:sz w:val="40"/>
          <w:szCs w:val="40"/>
          <w:rtl/>
          <w:lang w:bidi="ar-EG"/>
        </w:rPr>
      </w:pPr>
      <w:r w:rsidRPr="009867A3">
        <w:rPr>
          <w:rFonts w:ascii="Arabic Typesetting" w:hAnsi="Arabic Typesetting" w:cs="Arabic Typesetting" w:hint="cs"/>
          <w:color w:val="000000"/>
          <w:sz w:val="40"/>
          <w:szCs w:val="40"/>
          <w:rtl/>
          <w:lang w:bidi="ar-EG"/>
        </w:rPr>
        <w:t>التقييم الذاتي للمشروع</w:t>
      </w:r>
    </w:p>
    <w:p w:rsidR="00915747" w:rsidRDefault="00915747" w:rsidP="001713D7">
      <w:pPr>
        <w:bidi/>
        <w:ind w:left="-1"/>
        <w:rPr>
          <w:rFonts w:ascii="Arabic Typesetting" w:hAnsi="Arabic Typesetting" w:cs="Arabic Typesetting"/>
          <w:color w:val="000000"/>
          <w:sz w:val="36"/>
          <w:szCs w:val="36"/>
          <w:u w:val="single"/>
          <w:rtl/>
          <w:lang w:bidi="ar-EG"/>
        </w:rPr>
      </w:pPr>
      <w:r w:rsidRPr="00E91A6F">
        <w:rPr>
          <w:rFonts w:ascii="Arabic Typesetting" w:hAnsi="Arabic Typesetting" w:cs="Arabic Typesetting" w:hint="cs"/>
          <w:color w:val="000000"/>
          <w:sz w:val="36"/>
          <w:szCs w:val="36"/>
          <w:rtl/>
          <w:lang w:bidi="ar-EG"/>
        </w:rPr>
        <w:t xml:space="preserve">مفتاح الرموز والعلامات المستخدمة </w:t>
      </w:r>
      <w:r w:rsidRPr="00E91A6F">
        <w:rPr>
          <w:rFonts w:ascii="Arabic Typesetting" w:hAnsi="Arabic Typesetting" w:cs="Arabic Typesetting"/>
          <w:color w:val="000000"/>
          <w:sz w:val="36"/>
          <w:szCs w:val="36"/>
          <w:rtl/>
          <w:lang w:bidi="ar-EG"/>
        </w:rPr>
        <w:t>في دقة نظام إشارات السير</w:t>
      </w:r>
      <w:r w:rsidRPr="00E91A6F">
        <w:rPr>
          <w:rFonts w:ascii="Arabic Typesetting" w:hAnsi="Arabic Typesetting" w:cs="Arabic Typesetting" w:hint="cs"/>
          <w:color w:val="000000"/>
          <w:sz w:val="36"/>
          <w:szCs w:val="36"/>
          <w:rtl/>
          <w:lang w:bidi="ar-EG"/>
        </w:rPr>
        <w:t xml:space="preserve"> (</w:t>
      </w:r>
      <w:r w:rsidRPr="00E91A6F">
        <w:rPr>
          <w:rFonts w:ascii="Arabic Typesetting" w:hAnsi="Arabic Typesetting" w:cs="Arabic Typesetting"/>
          <w:color w:val="000000"/>
          <w:sz w:val="36"/>
          <w:szCs w:val="36"/>
          <w:lang w:bidi="ar-EG"/>
        </w:rPr>
        <w:t>TLS</w:t>
      </w:r>
      <w:r w:rsidRPr="00E91A6F">
        <w:rPr>
          <w:rFonts w:ascii="Arabic Typesetting" w:hAnsi="Arabic Typesetting" w:cs="Arabic Typesetting" w:hint="cs"/>
          <w:color w:val="000000"/>
          <w:sz w:val="36"/>
          <w:szCs w:val="36"/>
          <w:rtl/>
          <w:lang w:bidi="ar-EG"/>
        </w:rPr>
        <w:t>)</w:t>
      </w:r>
    </w:p>
    <w:tbl>
      <w:tblPr>
        <w:bidiVisual/>
        <w:tblW w:w="0" w:type="auto"/>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71"/>
        <w:gridCol w:w="1771"/>
        <w:gridCol w:w="1592"/>
        <w:gridCol w:w="1739"/>
      </w:tblGrid>
      <w:tr w:rsidR="00915747" w:rsidRPr="00E21B59" w:rsidTr="001713D7">
        <w:trPr>
          <w:jc w:val="center"/>
        </w:trPr>
        <w:tc>
          <w:tcPr>
            <w:tcW w:w="2403"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p>
        </w:tc>
        <w:tc>
          <w:tcPr>
            <w:tcW w:w="1771"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p>
        </w:tc>
        <w:tc>
          <w:tcPr>
            <w:tcW w:w="1771"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p>
        </w:tc>
        <w:tc>
          <w:tcPr>
            <w:tcW w:w="1592" w:type="dxa"/>
          </w:tcPr>
          <w:p w:rsidR="00915747" w:rsidRPr="00E21B59" w:rsidRDefault="00915747" w:rsidP="00D85CF9">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739"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915747" w:rsidRPr="00E21B59" w:rsidTr="001713D7">
        <w:trPr>
          <w:jc w:val="center"/>
        </w:trPr>
        <w:tc>
          <w:tcPr>
            <w:tcW w:w="2403"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تم التنفيذ بالكامل</w:t>
            </w:r>
          </w:p>
        </w:tc>
        <w:tc>
          <w:tcPr>
            <w:tcW w:w="1771"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تقدم قوي</w:t>
            </w:r>
          </w:p>
        </w:tc>
        <w:tc>
          <w:tcPr>
            <w:tcW w:w="1771"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بعض التقدم</w:t>
            </w:r>
          </w:p>
        </w:tc>
        <w:tc>
          <w:tcPr>
            <w:tcW w:w="1592"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لا يوجد تقدم</w:t>
            </w:r>
          </w:p>
        </w:tc>
        <w:tc>
          <w:tcPr>
            <w:tcW w:w="1739"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E21B59">
              <w:rPr>
                <w:rFonts w:ascii="Arabic Typesetting" w:hAnsi="Arabic Typesetting" w:cs="Arabic Typesetting"/>
                <w:color w:val="000000"/>
                <w:sz w:val="36"/>
                <w:szCs w:val="36"/>
                <w:rtl/>
                <w:lang w:bidi="ar-EG"/>
              </w:rPr>
              <w:t>توقف</w:t>
            </w:r>
          </w:p>
        </w:tc>
      </w:tr>
    </w:tbl>
    <w:p w:rsidR="00915747" w:rsidRDefault="00915747" w:rsidP="00915747">
      <w:pPr>
        <w:bidi/>
        <w:rPr>
          <w:rFonts w:ascii="Arabic Typesetting" w:hAnsi="Arabic Typesetting" w:cs="Arabic Typesetting"/>
          <w:color w:val="000000"/>
          <w:sz w:val="36"/>
          <w:szCs w:val="36"/>
          <w:u w:val="single"/>
          <w:rtl/>
          <w:lang w:bidi="ar-EG"/>
        </w:rPr>
      </w:pPr>
    </w:p>
    <w:tbl>
      <w:tblPr>
        <w:bidiVisual/>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2349"/>
        <w:gridCol w:w="3014"/>
        <w:gridCol w:w="770"/>
      </w:tblGrid>
      <w:tr w:rsidR="00915747" w:rsidRPr="00E21B59" w:rsidTr="00895127">
        <w:trPr>
          <w:tblHeader/>
          <w:jc w:val="center"/>
        </w:trPr>
        <w:tc>
          <w:tcPr>
            <w:tcW w:w="3134" w:type="dxa"/>
          </w:tcPr>
          <w:p w:rsidR="00915747" w:rsidRPr="00E21B59" w:rsidRDefault="00915747" w:rsidP="00D85CF9">
            <w:pPr>
              <w:bidi/>
              <w:spacing w:after="180" w:line="300" w:lineRule="exact"/>
              <w:rPr>
                <w:rFonts w:ascii="Arabic Typesetting" w:hAnsi="Arabic Typesetting" w:cs="Arabic Typesetting"/>
                <w:b/>
                <w:bCs/>
                <w:color w:val="000000"/>
                <w:sz w:val="36"/>
                <w:szCs w:val="36"/>
                <w:rtl/>
              </w:rPr>
            </w:pPr>
            <w:proofErr w:type="spellStart"/>
            <w:r w:rsidRPr="00E21B59">
              <w:rPr>
                <w:rFonts w:ascii="Arabic Typesetting" w:hAnsi="Arabic Typesetting" w:cs="Arabic Typesetting"/>
                <w:color w:val="000000"/>
                <w:sz w:val="36"/>
                <w:szCs w:val="36"/>
                <w:u w:val="single"/>
                <w:rtl/>
                <w:lang w:bidi="ar-EG"/>
              </w:rPr>
              <w:t>نتائ</w:t>
            </w:r>
            <w:proofErr w:type="spellEnd"/>
            <w:r w:rsidRPr="00E21B59">
              <w:rPr>
                <w:rFonts w:ascii="Arabic Typesetting" w:hAnsi="Arabic Typesetting" w:cs="Arabic Typesetting"/>
                <w:color w:val="000000"/>
                <w:sz w:val="36"/>
                <w:szCs w:val="36"/>
                <w:u w:val="single"/>
                <w:rtl/>
              </w:rPr>
              <w:t>ج المشروع</w:t>
            </w:r>
            <w:r w:rsidRPr="009867A3">
              <w:rPr>
                <w:rStyle w:val="FootnoteReference"/>
                <w:color w:val="000000"/>
                <w:rtl/>
              </w:rPr>
              <w:footnoteReference w:id="8"/>
            </w:r>
          </w:p>
          <w:p w:rsidR="00915747" w:rsidRPr="00E91A6F" w:rsidRDefault="00915747" w:rsidP="00D85CF9">
            <w:pPr>
              <w:bidi/>
              <w:spacing w:after="180" w:line="300" w:lineRule="exact"/>
              <w:rPr>
                <w:rFonts w:ascii="Arabic Typesetting" w:hAnsi="Arabic Typesetting" w:cs="Arabic Typesetting"/>
                <w:color w:val="000000"/>
                <w:sz w:val="36"/>
                <w:szCs w:val="36"/>
                <w:lang w:val="fr-CH"/>
              </w:rPr>
            </w:pPr>
            <w:r w:rsidRPr="00E91A6F">
              <w:rPr>
                <w:rFonts w:ascii="Arabic Typesetting" w:hAnsi="Arabic Typesetting" w:cs="Arabic Typesetting"/>
                <w:color w:val="000000"/>
                <w:sz w:val="36"/>
                <w:szCs w:val="36"/>
                <w:rtl/>
              </w:rPr>
              <w:t>(النتيجة المتوقعة)</w:t>
            </w:r>
          </w:p>
        </w:tc>
        <w:tc>
          <w:tcPr>
            <w:tcW w:w="2349" w:type="dxa"/>
          </w:tcPr>
          <w:p w:rsidR="00915747" w:rsidRPr="00E21B59" w:rsidRDefault="00915747" w:rsidP="00D85CF9">
            <w:pPr>
              <w:bidi/>
              <w:spacing w:after="180" w:line="300" w:lineRule="exact"/>
              <w:rPr>
                <w:rFonts w:ascii="Arabic Typesetting" w:hAnsi="Arabic Typesetting" w:cs="Arabic Typesetting"/>
                <w:color w:val="000000"/>
                <w:sz w:val="36"/>
                <w:szCs w:val="36"/>
                <w:u w:val="single"/>
                <w:rtl/>
              </w:rPr>
            </w:pPr>
            <w:r w:rsidRPr="00E21B59">
              <w:rPr>
                <w:rFonts w:ascii="Arabic Typesetting" w:hAnsi="Arabic Typesetting" w:cs="Arabic Typesetting"/>
                <w:color w:val="000000"/>
                <w:sz w:val="36"/>
                <w:szCs w:val="36"/>
                <w:u w:val="single"/>
                <w:rtl/>
              </w:rPr>
              <w:t>مؤشرات التنفيذ الناجح</w:t>
            </w:r>
          </w:p>
          <w:p w:rsidR="00915747" w:rsidRPr="00E91A6F" w:rsidRDefault="00915747" w:rsidP="00D85CF9">
            <w:pPr>
              <w:bidi/>
              <w:spacing w:after="180" w:line="300" w:lineRule="exact"/>
              <w:rPr>
                <w:rFonts w:ascii="Arabic Typesetting" w:hAnsi="Arabic Typesetting" w:cs="Arabic Typesetting"/>
                <w:color w:val="000000"/>
                <w:sz w:val="36"/>
                <w:szCs w:val="36"/>
                <w:lang w:val="fr-CH"/>
              </w:rPr>
            </w:pPr>
            <w:r w:rsidRPr="00E91A6F">
              <w:rPr>
                <w:rFonts w:ascii="Arabic Typesetting" w:hAnsi="Arabic Typesetting" w:cs="Arabic Typesetting"/>
                <w:color w:val="000000"/>
                <w:sz w:val="36"/>
                <w:szCs w:val="36"/>
                <w:rtl/>
              </w:rPr>
              <w:t>(مؤشرات النتائج)</w:t>
            </w:r>
          </w:p>
        </w:tc>
        <w:tc>
          <w:tcPr>
            <w:tcW w:w="3014" w:type="dxa"/>
          </w:tcPr>
          <w:p w:rsidR="00915747" w:rsidRPr="00E21B59" w:rsidRDefault="00915747" w:rsidP="00D85CF9">
            <w:pPr>
              <w:bidi/>
              <w:spacing w:after="180" w:line="300" w:lineRule="exact"/>
              <w:rPr>
                <w:rFonts w:ascii="Arabic Typesetting" w:hAnsi="Arabic Typesetting" w:cs="Arabic Typesetting"/>
                <w:color w:val="000000"/>
                <w:sz w:val="36"/>
                <w:szCs w:val="36"/>
                <w:u w:val="single"/>
                <w:rtl/>
              </w:rPr>
            </w:pPr>
            <w:r w:rsidRPr="00E21B59">
              <w:rPr>
                <w:rFonts w:ascii="Arabic Typesetting" w:hAnsi="Arabic Typesetting" w:cs="Arabic Typesetting"/>
                <w:color w:val="000000"/>
                <w:sz w:val="36"/>
                <w:szCs w:val="36"/>
                <w:u w:val="single"/>
                <w:rtl/>
              </w:rPr>
              <w:t>بيانات الأداء</w:t>
            </w:r>
          </w:p>
          <w:p w:rsidR="00915747" w:rsidRPr="00E21B59" w:rsidRDefault="00915747" w:rsidP="00D85CF9">
            <w:pPr>
              <w:bidi/>
              <w:spacing w:after="180" w:line="300" w:lineRule="exact"/>
              <w:rPr>
                <w:rFonts w:ascii="Arabic Typesetting" w:hAnsi="Arabic Typesetting" w:cs="Arabic Typesetting"/>
                <w:sz w:val="36"/>
                <w:szCs w:val="36"/>
                <w:u w:val="single"/>
                <w:rtl/>
              </w:rPr>
            </w:pPr>
          </w:p>
        </w:tc>
        <w:tc>
          <w:tcPr>
            <w:tcW w:w="770" w:type="dxa"/>
          </w:tcPr>
          <w:p w:rsidR="00915747" w:rsidRPr="00E21B59" w:rsidRDefault="00915747" w:rsidP="00D85CF9">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915747" w:rsidRPr="00E21B59" w:rsidTr="00895127">
        <w:trPr>
          <w:jc w:val="center"/>
        </w:trPr>
        <w:tc>
          <w:tcPr>
            <w:tcW w:w="3134"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 xml:space="preserve">المؤتمرات السنوية والاجتماعات </w:t>
            </w:r>
            <w:proofErr w:type="spellStart"/>
            <w:r w:rsidRPr="00E21B59">
              <w:rPr>
                <w:rFonts w:ascii="Arabic Typesetting" w:hAnsi="Arabic Typesetting" w:cs="Arabic Typesetting"/>
                <w:color w:val="000000"/>
                <w:sz w:val="36"/>
                <w:szCs w:val="36"/>
                <w:rtl/>
                <w:lang w:bidi="ar-EG"/>
              </w:rPr>
              <w:t>الأقاليمية</w:t>
            </w:r>
            <w:proofErr w:type="spellEnd"/>
            <w:r w:rsidRPr="00E21B59">
              <w:rPr>
                <w:rFonts w:ascii="Arabic Typesetting" w:hAnsi="Arabic Typesetting" w:cs="Arabic Typesetting"/>
                <w:color w:val="000000"/>
                <w:sz w:val="36"/>
                <w:szCs w:val="36"/>
                <w:rtl/>
                <w:lang w:bidi="ar-EG"/>
              </w:rPr>
              <w:t>.</w:t>
            </w:r>
          </w:p>
        </w:tc>
        <w:tc>
          <w:tcPr>
            <w:tcW w:w="2349"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Pr>
            </w:pPr>
            <w:r w:rsidRPr="00E21B59">
              <w:rPr>
                <w:rFonts w:ascii="Arabic Typesetting" w:hAnsi="Arabic Typesetting" w:cs="Arabic Typesetting"/>
                <w:sz w:val="36"/>
                <w:szCs w:val="36"/>
                <w:rtl/>
              </w:rPr>
              <w:t>مستوى الحضور</w:t>
            </w:r>
            <w:r w:rsidRPr="00E21B59">
              <w:rPr>
                <w:rFonts w:ascii="Arabic Typesetting" w:hAnsi="Arabic Typesetting" w:cs="Arabic Typesetting"/>
                <w:sz w:val="36"/>
                <w:szCs w:val="36"/>
              </w:rPr>
              <w:t>.</w:t>
            </w:r>
          </w:p>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Pr>
            </w:pPr>
            <w:r w:rsidRPr="00E21B59">
              <w:rPr>
                <w:rFonts w:ascii="Arabic Typesetting" w:hAnsi="Arabic Typesetting" w:cs="Arabic Typesetting"/>
                <w:sz w:val="36"/>
                <w:szCs w:val="36"/>
                <w:rtl/>
              </w:rPr>
              <w:t xml:space="preserve">التعليقات الواردة من المشاركين </w:t>
            </w:r>
            <w:r>
              <w:rPr>
                <w:rFonts w:ascii="Arabic Typesetting" w:hAnsi="Arabic Typesetting" w:cs="Arabic Typesetting" w:hint="cs"/>
                <w:sz w:val="36"/>
                <w:szCs w:val="36"/>
                <w:rtl/>
              </w:rPr>
              <w:t>من خلال</w:t>
            </w:r>
            <w:r w:rsidRPr="00E21B59">
              <w:rPr>
                <w:rFonts w:ascii="Arabic Typesetting" w:hAnsi="Arabic Typesetting" w:cs="Arabic Typesetting"/>
                <w:sz w:val="36"/>
                <w:szCs w:val="36"/>
                <w:rtl/>
              </w:rPr>
              <w:t xml:space="preserve"> استبيان</w:t>
            </w:r>
            <w:r w:rsidRPr="00E21B59">
              <w:rPr>
                <w:rFonts w:ascii="Arabic Typesetting" w:hAnsi="Arabic Typesetting" w:cs="Arabic Typesetting"/>
                <w:sz w:val="36"/>
                <w:szCs w:val="36"/>
              </w:rPr>
              <w:t>.</w:t>
            </w:r>
          </w:p>
          <w:p w:rsidR="00915747" w:rsidRPr="00E21B59" w:rsidRDefault="00915747" w:rsidP="00D85CF9">
            <w:pPr>
              <w:bidi/>
              <w:spacing w:after="180" w:line="300" w:lineRule="exact"/>
              <w:rPr>
                <w:rFonts w:ascii="Arabic Typesetting" w:hAnsi="Arabic Typesetting" w:cs="Arabic Typesetting"/>
                <w:color w:val="000000"/>
                <w:sz w:val="36"/>
                <w:szCs w:val="36"/>
                <w:rtl/>
              </w:rPr>
            </w:pPr>
          </w:p>
        </w:tc>
        <w:tc>
          <w:tcPr>
            <w:tcW w:w="3014" w:type="dxa"/>
          </w:tcPr>
          <w:p w:rsidR="00915747" w:rsidRDefault="00915747" w:rsidP="00915747">
            <w:pPr>
              <w:pStyle w:val="ListParagraph"/>
              <w:numPr>
                <w:ilvl w:val="0"/>
                <w:numId w:val="24"/>
              </w:numPr>
              <w:bidi/>
              <w:spacing w:after="180" w:line="300" w:lineRule="exact"/>
              <w:ind w:left="0" w:firstLine="0"/>
              <w:contextualSpacing w:val="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 xml:space="preserve">شارك </w:t>
            </w:r>
            <w:r w:rsidRPr="00137439">
              <w:rPr>
                <w:rFonts w:ascii="Arabic Typesetting" w:hAnsi="Arabic Typesetting" w:cs="Arabic Typesetting"/>
                <w:color w:val="000000"/>
                <w:sz w:val="36"/>
                <w:szCs w:val="36"/>
                <w:rtl/>
              </w:rPr>
              <w:t xml:space="preserve">في </w:t>
            </w:r>
            <w:r w:rsidRPr="00C3054C">
              <w:rPr>
                <w:rFonts w:ascii="Arabic Typesetting" w:hAnsi="Arabic Typesetting" w:cs="Arabic Typesetting"/>
                <w:color w:val="000000"/>
                <w:sz w:val="36"/>
                <w:szCs w:val="36"/>
                <w:rtl/>
              </w:rPr>
              <w:t>المؤتمر السنوي الأول حول</w:t>
            </w:r>
            <w:r w:rsidRPr="00137439">
              <w:rPr>
                <w:rFonts w:ascii="Arabic Typesetting" w:hAnsi="Arabic Typesetting" w:cs="Arabic Typesetting"/>
                <w:color w:val="000000"/>
                <w:sz w:val="36"/>
                <w:szCs w:val="36"/>
                <w:rtl/>
              </w:rPr>
              <w:t xml:space="preserve"> </w:t>
            </w:r>
            <w:r w:rsidRPr="00C3054C">
              <w:rPr>
                <w:rFonts w:ascii="Arabic Typesetting" w:hAnsi="Arabic Typesetting" w:cs="Arabic Typesetting"/>
                <w:color w:val="000000"/>
                <w:sz w:val="36"/>
                <w:szCs w:val="36"/>
                <w:rtl/>
              </w:rPr>
              <w:t>التعاون</w:t>
            </w:r>
            <w:r w:rsidRPr="00137439">
              <w:rPr>
                <w:rFonts w:ascii="Arabic Typesetting" w:hAnsi="Arabic Typesetting" w:cs="Arabic Typesetting"/>
                <w:color w:val="000000"/>
                <w:sz w:val="36"/>
                <w:szCs w:val="36"/>
                <w:rtl/>
              </w:rPr>
              <w:t xml:space="preserve"> </w:t>
            </w:r>
            <w:r w:rsidRPr="00C3054C">
              <w:rPr>
                <w:rFonts w:ascii="Arabic Typesetting" w:hAnsi="Arabic Typesetting" w:cs="Arabic Typesetting"/>
                <w:color w:val="000000"/>
                <w:sz w:val="36"/>
                <w:szCs w:val="36"/>
                <w:rtl/>
              </w:rPr>
              <w:t>بين</w:t>
            </w:r>
            <w:r w:rsidRPr="00137439">
              <w:rPr>
                <w:rFonts w:ascii="Arabic Typesetting" w:hAnsi="Arabic Typesetting" w:cs="Arabic Typesetting"/>
                <w:color w:val="000000"/>
                <w:sz w:val="36"/>
                <w:szCs w:val="36"/>
                <w:rtl/>
              </w:rPr>
              <w:t xml:space="preserve"> بلدان الجنوب </w:t>
            </w:r>
            <w:r w:rsidRPr="00C3054C">
              <w:rPr>
                <w:rFonts w:ascii="Arabic Typesetting" w:hAnsi="Arabic Typesetting" w:cs="Arabic Typesetting"/>
                <w:color w:val="000000"/>
                <w:sz w:val="36"/>
                <w:szCs w:val="36"/>
                <w:rtl/>
              </w:rPr>
              <w:t xml:space="preserve">في مجال الملكية الفكرية والتنمية </w:t>
            </w:r>
            <w:r w:rsidRPr="00137439">
              <w:rPr>
                <w:rFonts w:ascii="Arabic Typesetting" w:hAnsi="Arabic Typesetting" w:cs="Arabic Typesetting"/>
                <w:color w:val="000000"/>
                <w:sz w:val="36"/>
                <w:szCs w:val="36"/>
                <w:rtl/>
              </w:rPr>
              <w:t xml:space="preserve">99 مشاركاً، مع تمثيل قوي من </w:t>
            </w:r>
            <w:r w:rsidRPr="00C3054C">
              <w:rPr>
                <w:rFonts w:ascii="Arabic Typesetting" w:hAnsi="Arabic Typesetting" w:cs="Arabic Typesetting"/>
                <w:color w:val="000000"/>
                <w:sz w:val="36"/>
                <w:szCs w:val="36"/>
                <w:rtl/>
              </w:rPr>
              <w:t xml:space="preserve">البلدان النامية والبلدان الأقل نمواً، بالإضافة إلى عدد </w:t>
            </w:r>
            <w:r w:rsidRPr="00137439">
              <w:rPr>
                <w:rFonts w:ascii="Arabic Typesetting" w:hAnsi="Arabic Typesetting" w:cs="Arabic Typesetting"/>
                <w:color w:val="000000"/>
                <w:sz w:val="36"/>
                <w:szCs w:val="36"/>
                <w:rtl/>
              </w:rPr>
              <w:t>من الدول الأعضاء المهتمة الأخرى و</w:t>
            </w:r>
            <w:r w:rsidRPr="00C3054C">
              <w:rPr>
                <w:rFonts w:ascii="Arabic Typesetting" w:hAnsi="Arabic Typesetting" w:cs="Arabic Typesetting"/>
                <w:color w:val="000000"/>
                <w:sz w:val="36"/>
                <w:szCs w:val="36"/>
                <w:rtl/>
              </w:rPr>
              <w:t xml:space="preserve">المنظمات الحكومية وغير الحكومية. </w:t>
            </w:r>
            <w:r w:rsidRPr="00137439">
              <w:rPr>
                <w:rFonts w:ascii="Arabic Typesetting" w:hAnsi="Arabic Typesetting" w:cs="Arabic Typesetting"/>
                <w:color w:val="000000"/>
                <w:sz w:val="36"/>
                <w:szCs w:val="36"/>
                <w:rtl/>
              </w:rPr>
              <w:t xml:space="preserve">جُمِّعَت الردود والتعليقات </w:t>
            </w:r>
            <w:proofErr w:type="spellStart"/>
            <w:r w:rsidRPr="00137439">
              <w:rPr>
                <w:rFonts w:ascii="Arabic Typesetting" w:hAnsi="Arabic Typesetting" w:cs="Arabic Typesetting"/>
                <w:color w:val="000000"/>
                <w:sz w:val="36"/>
                <w:szCs w:val="36"/>
                <w:rtl/>
              </w:rPr>
              <w:t>المستقاة</w:t>
            </w:r>
            <w:proofErr w:type="spellEnd"/>
            <w:r w:rsidRPr="00137439">
              <w:rPr>
                <w:rFonts w:ascii="Arabic Typesetting" w:hAnsi="Arabic Typesetting" w:cs="Arabic Typesetting"/>
                <w:color w:val="000000"/>
                <w:sz w:val="36"/>
                <w:szCs w:val="36"/>
                <w:rtl/>
              </w:rPr>
              <w:t xml:space="preserve"> من 39 استبياناً مكتملاً، وأشارت تلك التعليقات إلى نجاح المؤتمر في الوفاء بالتوقعات المتوخاة منه (أعرب ما يزيد على 95% من التعليقات عن رضاهم الجزئي أو الكامل). </w:t>
            </w:r>
            <w:r>
              <w:rPr>
                <w:rFonts w:ascii="Arabic Typesetting" w:hAnsi="Arabic Typesetting" w:cs="Arabic Typesetting" w:hint="cs"/>
                <w:color w:val="000000"/>
                <w:sz w:val="36"/>
                <w:szCs w:val="36"/>
                <w:rtl/>
              </w:rPr>
              <w:t xml:space="preserve">ونُشر </w:t>
            </w:r>
            <w:r w:rsidRPr="00137439">
              <w:rPr>
                <w:rFonts w:ascii="Arabic Typesetting" w:hAnsi="Arabic Typesetting" w:cs="Arabic Typesetting"/>
                <w:color w:val="000000"/>
                <w:sz w:val="36"/>
                <w:szCs w:val="36"/>
                <w:rtl/>
              </w:rPr>
              <w:t xml:space="preserve">تقرير المؤتمر التفصيلي والذي يتضمن </w:t>
            </w:r>
            <w:r w:rsidRPr="00C3054C">
              <w:rPr>
                <w:rFonts w:ascii="Arabic Typesetting" w:hAnsi="Arabic Typesetting" w:cs="Arabic Typesetting"/>
                <w:color w:val="000000"/>
                <w:sz w:val="36"/>
                <w:szCs w:val="36"/>
                <w:rtl/>
              </w:rPr>
              <w:t>جميع المناقشات و</w:t>
            </w:r>
            <w:r w:rsidRPr="00137439">
              <w:rPr>
                <w:rFonts w:ascii="Arabic Typesetting" w:hAnsi="Arabic Typesetting" w:cs="Arabic Typesetting"/>
                <w:color w:val="000000"/>
                <w:sz w:val="36"/>
                <w:szCs w:val="36"/>
                <w:rtl/>
              </w:rPr>
              <w:t>تسجيلات فيديو بشأنها على موقع الويبو الالكتروني</w:t>
            </w:r>
            <w:r>
              <w:rPr>
                <w:rFonts w:hint="cs"/>
                <w:color w:val="000000"/>
                <w:sz w:val="24"/>
                <w:szCs w:val="24"/>
                <w:rtl/>
              </w:rPr>
              <w:t>.</w:t>
            </w:r>
          </w:p>
          <w:p w:rsidR="00915747" w:rsidRPr="00E21B59" w:rsidRDefault="00915747" w:rsidP="00915747">
            <w:pPr>
              <w:pStyle w:val="ListParagraph"/>
              <w:numPr>
                <w:ilvl w:val="0"/>
                <w:numId w:val="24"/>
              </w:numPr>
              <w:bidi/>
              <w:spacing w:after="180" w:line="300" w:lineRule="exact"/>
              <w:ind w:left="0" w:firstLine="0"/>
              <w:rPr>
                <w:rFonts w:ascii="Arabic Typesetting" w:hAnsi="Arabic Typesetting" w:cs="Arabic Typesetting"/>
                <w:color w:val="000000"/>
                <w:sz w:val="36"/>
                <w:szCs w:val="36"/>
                <w:lang w:val="fr-CH"/>
              </w:rPr>
            </w:pPr>
            <w:r w:rsidRPr="00397370">
              <w:rPr>
                <w:rFonts w:ascii="Arabic Typesetting" w:hAnsi="Arabic Typesetting" w:cs="Arabic Typesetting" w:hint="cs"/>
                <w:color w:val="000000"/>
                <w:sz w:val="36"/>
                <w:szCs w:val="36"/>
                <w:rtl/>
              </w:rPr>
              <w:t xml:space="preserve">شارك </w:t>
            </w:r>
            <w:r w:rsidRPr="00397370">
              <w:rPr>
                <w:rFonts w:ascii="Arabic Typesetting" w:hAnsi="Arabic Typesetting" w:cs="Arabic Typesetting"/>
                <w:color w:val="000000"/>
                <w:sz w:val="36"/>
                <w:szCs w:val="36"/>
                <w:rtl/>
              </w:rPr>
              <w:t xml:space="preserve">في </w:t>
            </w:r>
            <w:r w:rsidRPr="00C3054C">
              <w:rPr>
                <w:rFonts w:ascii="Arabic Typesetting" w:hAnsi="Arabic Typesetting" w:cs="Arabic Typesetting"/>
                <w:color w:val="000000"/>
                <w:sz w:val="36"/>
                <w:szCs w:val="36"/>
                <w:rtl/>
              </w:rPr>
              <w:t xml:space="preserve">الاجتماع </w:t>
            </w:r>
            <w:proofErr w:type="spellStart"/>
            <w:r w:rsidRPr="00397370">
              <w:rPr>
                <w:rFonts w:ascii="Arabic Typesetting" w:hAnsi="Arabic Typesetting" w:cs="Arabic Typesetting"/>
                <w:color w:val="000000"/>
                <w:sz w:val="36"/>
                <w:szCs w:val="36"/>
                <w:rtl/>
              </w:rPr>
              <w:t>الأقاليمي</w:t>
            </w:r>
            <w:proofErr w:type="spellEnd"/>
            <w:r w:rsidRPr="00C3054C">
              <w:rPr>
                <w:rFonts w:ascii="Arabic Typesetting" w:hAnsi="Arabic Typesetting" w:cs="Arabic Typesetting"/>
                <w:color w:val="000000"/>
                <w:sz w:val="36"/>
                <w:szCs w:val="36"/>
                <w:rtl/>
              </w:rPr>
              <w:t xml:space="preserve"> الثاني </w:t>
            </w:r>
            <w:r w:rsidRPr="00397370">
              <w:rPr>
                <w:rFonts w:ascii="Arabic Typesetting" w:hAnsi="Arabic Typesetting" w:cs="Arabic Typesetting"/>
                <w:color w:val="000000"/>
                <w:sz w:val="36"/>
                <w:szCs w:val="36"/>
                <w:rtl/>
              </w:rPr>
              <w:t xml:space="preserve">حول </w:t>
            </w:r>
            <w:r w:rsidRPr="00C3054C">
              <w:rPr>
                <w:rFonts w:ascii="Arabic Typesetting" w:hAnsi="Arabic Typesetting" w:cs="Arabic Typesetting"/>
                <w:color w:val="000000"/>
                <w:sz w:val="36"/>
                <w:szCs w:val="36"/>
                <w:rtl/>
              </w:rPr>
              <w:t>التعاون بين</w:t>
            </w:r>
            <w:r w:rsidRPr="00397370">
              <w:rPr>
                <w:rFonts w:ascii="Arabic Typesetting" w:hAnsi="Arabic Typesetting" w:cs="Arabic Typesetting"/>
                <w:color w:val="000000"/>
                <w:sz w:val="36"/>
                <w:szCs w:val="36"/>
                <w:rtl/>
              </w:rPr>
              <w:t xml:space="preserve"> بلدان</w:t>
            </w:r>
            <w:r w:rsidRPr="00C3054C">
              <w:rPr>
                <w:rFonts w:ascii="Arabic Typesetting" w:hAnsi="Arabic Typesetting" w:cs="Arabic Typesetting"/>
                <w:color w:val="000000"/>
                <w:sz w:val="36"/>
                <w:szCs w:val="36"/>
                <w:rtl/>
              </w:rPr>
              <w:t xml:space="preserve"> الجنوب </w:t>
            </w:r>
            <w:r w:rsidRPr="00397370">
              <w:rPr>
                <w:rFonts w:ascii="Arabic Typesetting" w:hAnsi="Arabic Typesetting" w:cs="Arabic Typesetting"/>
                <w:color w:val="000000"/>
                <w:sz w:val="36"/>
                <w:szCs w:val="36"/>
                <w:rtl/>
              </w:rPr>
              <w:t>بشأن براءات الاختراع</w:t>
            </w:r>
            <w:r w:rsidRPr="00C3054C">
              <w:rPr>
                <w:rFonts w:ascii="Arabic Typesetting" w:hAnsi="Arabic Typesetting" w:cs="Arabic Typesetting"/>
                <w:color w:val="000000"/>
                <w:sz w:val="36"/>
                <w:szCs w:val="36"/>
                <w:rtl/>
              </w:rPr>
              <w:t xml:space="preserve"> والعلامات التجارية والبيانات الجغرافية</w:t>
            </w:r>
            <w:r w:rsidRPr="00397370">
              <w:rPr>
                <w:rFonts w:ascii="Arabic Typesetting" w:hAnsi="Arabic Typesetting" w:cs="Arabic Typesetting"/>
                <w:color w:val="000000"/>
                <w:sz w:val="36"/>
                <w:szCs w:val="36"/>
                <w:rtl/>
              </w:rPr>
              <w:t xml:space="preserve"> والتصاميم الصناعية وإنفاذ القوانين ذات الصلة أكثر من </w:t>
            </w:r>
            <w:r w:rsidRPr="00C3054C">
              <w:rPr>
                <w:rFonts w:ascii="Arabic Typesetting" w:hAnsi="Arabic Typesetting" w:cs="Arabic Typesetting"/>
                <w:color w:val="000000"/>
                <w:sz w:val="36"/>
                <w:szCs w:val="36"/>
                <w:rtl/>
              </w:rPr>
              <w:t xml:space="preserve">100 مشارك، </w:t>
            </w:r>
            <w:r w:rsidRPr="00397370">
              <w:rPr>
                <w:rFonts w:ascii="Arabic Typesetting" w:hAnsi="Arabic Typesetting" w:cs="Arabic Typesetting"/>
                <w:color w:val="000000"/>
                <w:sz w:val="36"/>
                <w:szCs w:val="36"/>
                <w:rtl/>
              </w:rPr>
              <w:t>من بينهم 69 ممثلاً عن 32 بلداً من البلدان النامية والبلدان الأقل نمواً</w:t>
            </w:r>
            <w:r w:rsidRPr="00397370">
              <w:rPr>
                <w:rFonts w:ascii="Arabic Typesetting" w:hAnsi="Arabic Typesetting" w:cs="Arabic Typesetting" w:hint="cs"/>
                <w:color w:val="000000"/>
                <w:sz w:val="36"/>
                <w:szCs w:val="36"/>
                <w:rtl/>
              </w:rPr>
              <w:t xml:space="preserve">. جُمِّعَت </w:t>
            </w:r>
            <w:r w:rsidRPr="00397370">
              <w:rPr>
                <w:rFonts w:ascii="Arabic Typesetting" w:hAnsi="Arabic Typesetting" w:cs="Arabic Typesetting"/>
                <w:color w:val="000000"/>
                <w:sz w:val="36"/>
                <w:szCs w:val="36"/>
                <w:rtl/>
              </w:rPr>
              <w:t xml:space="preserve">الردود والتعليقات </w:t>
            </w:r>
            <w:proofErr w:type="spellStart"/>
            <w:r w:rsidRPr="00397370">
              <w:rPr>
                <w:rFonts w:ascii="Arabic Typesetting" w:hAnsi="Arabic Typesetting" w:cs="Arabic Typesetting"/>
                <w:color w:val="000000"/>
                <w:sz w:val="36"/>
                <w:szCs w:val="36"/>
                <w:rtl/>
              </w:rPr>
              <w:t>المستقاة</w:t>
            </w:r>
            <w:proofErr w:type="spellEnd"/>
            <w:r w:rsidRPr="00397370">
              <w:rPr>
                <w:rFonts w:ascii="Arabic Typesetting" w:hAnsi="Arabic Typesetting" w:cs="Arabic Typesetting"/>
                <w:color w:val="000000"/>
                <w:sz w:val="36"/>
                <w:szCs w:val="36"/>
                <w:rtl/>
              </w:rPr>
              <w:t xml:space="preserve"> من 46 استبياناً مكتملاً، وأشارت تلك التعليقات إلى ارتياح الأغلبية الساحقة من المشاركين عن أداء المنظمة وعن جودة العروض التقديمية والفرص المتاحة للمشاركة وتقاسم الخبرات. وكشفت البيانات </w:t>
            </w:r>
            <w:r w:rsidRPr="00397370">
              <w:rPr>
                <w:rFonts w:ascii="Arabic Typesetting" w:hAnsi="Arabic Typesetting" w:cs="Arabic Typesetting"/>
                <w:color w:val="000000"/>
                <w:sz w:val="36"/>
                <w:szCs w:val="36"/>
                <w:rtl/>
              </w:rPr>
              <w:lastRenderedPageBreak/>
              <w:t xml:space="preserve">التي تم تجميعها عن أن ما يزيد على 66% من </w:t>
            </w:r>
            <w:r>
              <w:rPr>
                <w:rFonts w:ascii="Arabic Typesetting" w:hAnsi="Arabic Typesetting" w:cs="Arabic Typesetting" w:hint="cs"/>
                <w:color w:val="000000"/>
                <w:sz w:val="36"/>
                <w:szCs w:val="36"/>
                <w:rtl/>
              </w:rPr>
              <w:t>المستطلعين</w:t>
            </w:r>
            <w:r w:rsidRPr="0016763D">
              <w:rPr>
                <w:rFonts w:ascii="Arabic Typesetting" w:hAnsi="Arabic Typesetting" w:cs="Arabic Typesetting"/>
                <w:color w:val="000000"/>
                <w:sz w:val="36"/>
                <w:szCs w:val="36"/>
                <w:rtl/>
              </w:rPr>
              <w:t xml:space="preserve"> كانوا راضين تماما عن الاجتماع، وأن الاجتماع </w:t>
            </w:r>
            <w:r w:rsidRPr="00397370">
              <w:rPr>
                <w:rFonts w:ascii="Arabic Typesetting" w:hAnsi="Arabic Typesetting" w:cs="Arabic Typesetting"/>
                <w:color w:val="000000"/>
                <w:sz w:val="36"/>
                <w:szCs w:val="36"/>
                <w:rtl/>
              </w:rPr>
              <w:t xml:space="preserve">قد </w:t>
            </w:r>
            <w:r>
              <w:rPr>
                <w:rFonts w:ascii="Arabic Typesetting" w:hAnsi="Arabic Typesetting" w:cs="Arabic Typesetting" w:hint="cs"/>
                <w:color w:val="000000"/>
                <w:sz w:val="36"/>
                <w:szCs w:val="36"/>
                <w:rtl/>
              </w:rPr>
              <w:t>ارتقى إلى مستوى</w:t>
            </w:r>
            <w:r w:rsidRPr="00397370">
              <w:rPr>
                <w:rFonts w:ascii="Arabic Typesetting" w:hAnsi="Arabic Typesetting" w:cs="Arabic Typesetting"/>
                <w:color w:val="000000"/>
                <w:sz w:val="36"/>
                <w:szCs w:val="36"/>
                <w:rtl/>
              </w:rPr>
              <w:t xml:space="preserve"> </w:t>
            </w:r>
            <w:r w:rsidRPr="0016763D">
              <w:rPr>
                <w:rFonts w:ascii="Arabic Typesetting" w:hAnsi="Arabic Typesetting" w:cs="Arabic Typesetting"/>
                <w:color w:val="000000"/>
                <w:sz w:val="36"/>
                <w:szCs w:val="36"/>
                <w:rtl/>
              </w:rPr>
              <w:t>توقعاتهم</w:t>
            </w:r>
            <w:r w:rsidRPr="00397370">
              <w:rPr>
                <w:rFonts w:ascii="Arabic Typesetting" w:hAnsi="Arabic Typesetting" w:cs="Arabic Typesetting"/>
                <w:color w:val="000000"/>
                <w:sz w:val="36"/>
                <w:szCs w:val="36"/>
                <w:rtl/>
              </w:rPr>
              <w:t>،</w:t>
            </w:r>
            <w:r w:rsidRPr="0016763D">
              <w:rPr>
                <w:rFonts w:ascii="Arabic Typesetting" w:hAnsi="Arabic Typesetting" w:cs="Arabic Typesetting"/>
                <w:color w:val="000000"/>
                <w:sz w:val="36"/>
                <w:szCs w:val="36"/>
                <w:rtl/>
              </w:rPr>
              <w:t xml:space="preserve"> وما يزيد على 76% </w:t>
            </w:r>
            <w:r w:rsidRPr="00397370">
              <w:rPr>
                <w:rFonts w:ascii="Arabic Typesetting" w:hAnsi="Arabic Typesetting" w:cs="Arabic Typesetting"/>
                <w:color w:val="000000"/>
                <w:sz w:val="36"/>
                <w:szCs w:val="36"/>
                <w:rtl/>
              </w:rPr>
              <w:t xml:space="preserve">أعطوا تقييماً للاجتماع بمستوى جيد جداً أو ممتاز. </w:t>
            </w:r>
            <w:r>
              <w:rPr>
                <w:rFonts w:ascii="Arabic Typesetting" w:hAnsi="Arabic Typesetting" w:cs="Arabic Typesetting" w:hint="cs"/>
                <w:color w:val="000000"/>
                <w:sz w:val="36"/>
                <w:szCs w:val="36"/>
                <w:rtl/>
              </w:rPr>
              <w:t>ونُشر</w:t>
            </w:r>
            <w:r w:rsidRPr="00397370">
              <w:rPr>
                <w:rFonts w:ascii="Arabic Typesetting" w:hAnsi="Arabic Typesetting" w:cs="Arabic Typesetting"/>
                <w:color w:val="000000"/>
                <w:sz w:val="36"/>
                <w:szCs w:val="36"/>
                <w:rtl/>
              </w:rPr>
              <w:t xml:space="preserve"> ال</w:t>
            </w:r>
            <w:r w:rsidRPr="0016763D">
              <w:rPr>
                <w:rFonts w:ascii="Arabic Typesetting" w:hAnsi="Arabic Typesetting" w:cs="Arabic Typesetting"/>
                <w:color w:val="000000"/>
                <w:sz w:val="36"/>
                <w:szCs w:val="36"/>
                <w:rtl/>
              </w:rPr>
              <w:t xml:space="preserve">تقرير </w:t>
            </w:r>
            <w:r w:rsidRPr="00397370">
              <w:rPr>
                <w:rFonts w:ascii="Arabic Typesetting" w:hAnsi="Arabic Typesetting" w:cs="Arabic Typesetting"/>
                <w:color w:val="000000"/>
                <w:sz w:val="36"/>
                <w:szCs w:val="36"/>
                <w:rtl/>
              </w:rPr>
              <w:t>ال</w:t>
            </w:r>
            <w:r w:rsidRPr="0016763D">
              <w:rPr>
                <w:rFonts w:ascii="Arabic Typesetting" w:hAnsi="Arabic Typesetting" w:cs="Arabic Typesetting"/>
                <w:color w:val="000000"/>
                <w:sz w:val="36"/>
                <w:szCs w:val="36"/>
                <w:rtl/>
              </w:rPr>
              <w:t>مفصل</w:t>
            </w:r>
            <w:r w:rsidRPr="00397370">
              <w:rPr>
                <w:rFonts w:ascii="Arabic Typesetting" w:hAnsi="Arabic Typesetting" w:cs="Arabic Typesetting"/>
                <w:color w:val="000000"/>
                <w:sz w:val="36"/>
                <w:szCs w:val="36"/>
                <w:rtl/>
              </w:rPr>
              <w:t xml:space="preserve"> والذي يتضمن أيضا </w:t>
            </w:r>
            <w:r w:rsidRPr="0016763D">
              <w:rPr>
                <w:rFonts w:ascii="Arabic Typesetting" w:hAnsi="Arabic Typesetting" w:cs="Arabic Typesetting"/>
                <w:color w:val="000000"/>
                <w:sz w:val="36"/>
                <w:szCs w:val="36"/>
                <w:rtl/>
              </w:rPr>
              <w:t>تسجيل</w:t>
            </w:r>
            <w:r w:rsidRPr="00397370">
              <w:rPr>
                <w:rFonts w:ascii="Arabic Typesetting" w:hAnsi="Arabic Typesetting" w:cs="Arabic Typesetting"/>
                <w:color w:val="000000"/>
                <w:sz w:val="36"/>
                <w:szCs w:val="36"/>
                <w:rtl/>
              </w:rPr>
              <w:t>ات الفيديو والعروض التقديمية للمتحدثين</w:t>
            </w:r>
            <w:r w:rsidRPr="0016763D">
              <w:rPr>
                <w:rFonts w:ascii="Arabic Typesetting" w:hAnsi="Arabic Typesetting" w:cs="Arabic Typesetting"/>
                <w:color w:val="000000"/>
                <w:sz w:val="36"/>
                <w:szCs w:val="36"/>
                <w:rtl/>
              </w:rPr>
              <w:t xml:space="preserve"> على موقع الويبو</w:t>
            </w:r>
            <w:r>
              <w:rPr>
                <w:rFonts w:ascii="Arabic Typesetting" w:hAnsi="Arabic Typesetting" w:cs="Arabic Typesetting" w:hint="cs"/>
                <w:color w:val="000000"/>
                <w:sz w:val="36"/>
                <w:szCs w:val="36"/>
                <w:rtl/>
              </w:rPr>
              <w:t xml:space="preserve"> الإ</w:t>
            </w:r>
            <w:r w:rsidRPr="00397370">
              <w:rPr>
                <w:rFonts w:ascii="Arabic Typesetting" w:hAnsi="Arabic Typesetting" w:cs="Arabic Typesetting" w:hint="cs"/>
                <w:color w:val="000000"/>
                <w:sz w:val="36"/>
                <w:szCs w:val="36"/>
                <w:rtl/>
              </w:rPr>
              <w:t>لكتروني.</w:t>
            </w:r>
          </w:p>
        </w:tc>
        <w:tc>
          <w:tcPr>
            <w:tcW w:w="770"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lastRenderedPageBreak/>
              <w:t>**</w:t>
            </w:r>
            <w:r>
              <w:rPr>
                <w:rFonts w:ascii="Arabic Typesetting" w:hAnsi="Arabic Typesetting" w:cs="Arabic Typesetting" w:hint="cs"/>
                <w:color w:val="000000"/>
                <w:sz w:val="36"/>
                <w:szCs w:val="36"/>
                <w:rtl/>
                <w:lang w:bidi="ar-EG"/>
              </w:rPr>
              <w:t>*</w:t>
            </w:r>
          </w:p>
          <w:p w:rsidR="00915747" w:rsidRPr="00E21B59" w:rsidRDefault="00915747" w:rsidP="00D85CF9">
            <w:pPr>
              <w:bidi/>
              <w:spacing w:after="180" w:line="300" w:lineRule="exact"/>
              <w:rPr>
                <w:rFonts w:ascii="Arabic Typesetting" w:hAnsi="Arabic Typesetting" w:cs="Arabic Typesetting"/>
                <w:color w:val="000000"/>
                <w:sz w:val="36"/>
                <w:szCs w:val="36"/>
                <w:lang w:bidi="ar-EG"/>
              </w:rPr>
            </w:pPr>
          </w:p>
        </w:tc>
      </w:tr>
      <w:tr w:rsidR="00915747" w:rsidRPr="00E21B59" w:rsidTr="00895127">
        <w:trPr>
          <w:jc w:val="center"/>
        </w:trPr>
        <w:tc>
          <w:tcPr>
            <w:tcW w:w="3134"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Pr>
            </w:pPr>
            <w:r w:rsidRPr="00E21B59">
              <w:rPr>
                <w:rFonts w:ascii="Arabic Typesetting" w:hAnsi="Arabic Typesetting" w:cs="Arabic Typesetting"/>
                <w:sz w:val="36"/>
                <w:szCs w:val="36"/>
                <w:rtl/>
              </w:rPr>
              <w:lastRenderedPageBreak/>
              <w:t>التدريب وبناء القدرات فيما بين بلدان الجنوب.</w:t>
            </w:r>
          </w:p>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p>
        </w:tc>
        <w:tc>
          <w:tcPr>
            <w:tcW w:w="2349"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استحداث </w:t>
            </w:r>
            <w:r w:rsidRPr="00E21B59">
              <w:rPr>
                <w:rFonts w:ascii="Arabic Typesetting" w:hAnsi="Arabic Typesetting" w:cs="Arabic Typesetting"/>
                <w:sz w:val="36"/>
                <w:szCs w:val="36"/>
                <w:rtl/>
              </w:rPr>
              <w:t>قدرات وظيفية جديدة في قاعدة بيانات الويبو للمساعدة التقنية في مجال الملكية</w:t>
            </w:r>
            <w:r w:rsidRPr="00E21B59">
              <w:rPr>
                <w:rFonts w:ascii="Arabic Typesetting" w:hAnsi="Arabic Typesetting" w:cs="Arabic Typesetting"/>
                <w:sz w:val="36"/>
                <w:szCs w:val="36"/>
              </w:rPr>
              <w:t xml:space="preserve"> </w:t>
            </w:r>
            <w:r w:rsidRPr="00E21B59">
              <w:rPr>
                <w:rFonts w:ascii="Arabic Typesetting" w:hAnsi="Arabic Typesetting" w:cs="Arabic Typesetting"/>
                <w:sz w:val="36"/>
                <w:szCs w:val="36"/>
                <w:rtl/>
              </w:rPr>
              <w:t>الفكرية (</w:t>
            </w:r>
            <w:r w:rsidRPr="00E21B59">
              <w:rPr>
                <w:rFonts w:ascii="Arabic Typesetting" w:hAnsi="Arabic Typesetting" w:cs="Arabic Typesetting"/>
                <w:sz w:val="36"/>
                <w:szCs w:val="36"/>
              </w:rPr>
              <w:t>IP-TAD</w:t>
            </w:r>
            <w:r w:rsidRPr="00E21B59">
              <w:rPr>
                <w:rFonts w:ascii="Arabic Typesetting" w:hAnsi="Arabic Typesetting" w:cs="Arabic Typesetting"/>
                <w:sz w:val="36"/>
                <w:szCs w:val="36"/>
                <w:rtl/>
                <w:lang w:bidi="ar-EG"/>
              </w:rPr>
              <w:t>)</w:t>
            </w:r>
            <w:r w:rsidRPr="00E21B59">
              <w:rPr>
                <w:rFonts w:ascii="Arabic Typesetting" w:hAnsi="Arabic Typesetting" w:cs="Arabic Typesetting"/>
                <w:sz w:val="36"/>
                <w:szCs w:val="36"/>
                <w:rtl/>
              </w:rPr>
              <w:t>، وقاعدة بيانات مطابقة الاحتياجات الإنمائية في مجال الملكية الفكرية (</w:t>
            </w:r>
            <w:r w:rsidRPr="00E21B59">
              <w:rPr>
                <w:rFonts w:ascii="Arabic Typesetting" w:hAnsi="Arabic Typesetting" w:cs="Arabic Typesetting"/>
                <w:sz w:val="36"/>
                <w:szCs w:val="36"/>
                <w:lang w:bidi="ar-EG"/>
              </w:rPr>
              <w:t>IP-DMD</w:t>
            </w:r>
            <w:r w:rsidRPr="00E21B59">
              <w:rPr>
                <w:rFonts w:ascii="Arabic Typesetting" w:hAnsi="Arabic Typesetting" w:cs="Arabic Typesetting"/>
                <w:sz w:val="36"/>
                <w:szCs w:val="36"/>
                <w:rtl/>
                <w:lang w:bidi="ar-EG"/>
              </w:rPr>
              <w:t>)</w:t>
            </w:r>
            <w:r w:rsidRPr="00E21B59">
              <w:rPr>
                <w:rFonts w:ascii="Arabic Typesetting" w:hAnsi="Arabic Typesetting" w:cs="Arabic Typesetting"/>
                <w:sz w:val="36"/>
                <w:szCs w:val="36"/>
              </w:rPr>
              <w:t>.</w:t>
            </w:r>
          </w:p>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E21B59">
              <w:rPr>
                <w:rFonts w:ascii="Arabic Typesetting" w:hAnsi="Arabic Typesetting" w:cs="Arabic Typesetting"/>
                <w:sz w:val="36"/>
                <w:szCs w:val="36"/>
                <w:rtl/>
              </w:rPr>
              <w:t>إعداد الإحصاءات عن استخدام سمة المطابقة وعدد الزيارات/البعثات المتبادلة بين البلدان</w:t>
            </w:r>
            <w:r w:rsidRPr="00E21B59">
              <w:rPr>
                <w:rFonts w:ascii="Arabic Typesetting" w:hAnsi="Arabic Typesetting" w:cs="Arabic Typesetting"/>
                <w:sz w:val="36"/>
                <w:szCs w:val="36"/>
              </w:rPr>
              <w:t xml:space="preserve"> </w:t>
            </w:r>
            <w:r w:rsidRPr="00E21B59">
              <w:rPr>
                <w:rFonts w:ascii="Arabic Typesetting" w:hAnsi="Arabic Typesetting" w:cs="Arabic Typesetting"/>
                <w:sz w:val="36"/>
                <w:szCs w:val="36"/>
                <w:rtl/>
              </w:rPr>
              <w:t>النامية والأقل نمواً.</w:t>
            </w:r>
          </w:p>
        </w:tc>
        <w:tc>
          <w:tcPr>
            <w:tcW w:w="3014" w:type="dxa"/>
          </w:tcPr>
          <w:p w:rsidR="00915747" w:rsidRPr="00E21B59" w:rsidRDefault="00915747" w:rsidP="00D85CF9">
            <w:pPr>
              <w:bidi/>
              <w:spacing w:after="180" w:line="300" w:lineRule="exact"/>
              <w:rPr>
                <w:rFonts w:ascii="Arabic Typesetting" w:hAnsi="Arabic Typesetting" w:cs="Arabic Typesetting"/>
                <w:color w:val="000000"/>
                <w:sz w:val="36"/>
                <w:szCs w:val="36"/>
                <w:rtl/>
              </w:rPr>
            </w:pPr>
            <w:r w:rsidRPr="00E21B59">
              <w:rPr>
                <w:rFonts w:ascii="Arabic Typesetting" w:hAnsi="Arabic Typesetting" w:cs="Arabic Typesetting"/>
                <w:color w:val="000000"/>
                <w:sz w:val="36"/>
                <w:szCs w:val="36"/>
                <w:rtl/>
              </w:rPr>
              <w:t>جاري العمل.</w:t>
            </w:r>
          </w:p>
        </w:tc>
        <w:tc>
          <w:tcPr>
            <w:tcW w:w="770"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w:t>
            </w:r>
          </w:p>
        </w:tc>
      </w:tr>
      <w:tr w:rsidR="00915747" w:rsidRPr="00E21B59" w:rsidTr="00895127">
        <w:trPr>
          <w:jc w:val="center"/>
        </w:trPr>
        <w:tc>
          <w:tcPr>
            <w:tcW w:w="3134"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lang w:val="fr-CH"/>
              </w:rPr>
            </w:pPr>
            <w:r w:rsidRPr="00E21B59">
              <w:rPr>
                <w:rFonts w:ascii="Arabic Typesetting" w:hAnsi="Arabic Typesetting" w:cs="Arabic Typesetting"/>
                <w:sz w:val="36"/>
                <w:szCs w:val="36"/>
                <w:rtl/>
              </w:rPr>
              <w:t xml:space="preserve">زيادة استخدام المساعدة التقنية في الويبو وأنشطة بناء القدرات من </w:t>
            </w:r>
            <w:r>
              <w:rPr>
                <w:rFonts w:ascii="Arabic Typesetting" w:hAnsi="Arabic Typesetting" w:cs="Arabic Typesetting" w:hint="cs"/>
                <w:sz w:val="36"/>
                <w:szCs w:val="36"/>
                <w:rtl/>
              </w:rPr>
              <w:t xml:space="preserve">الكوادر المتخصصة </w:t>
            </w:r>
            <w:r w:rsidRPr="00E21B59">
              <w:rPr>
                <w:rFonts w:ascii="Arabic Typesetting" w:hAnsi="Arabic Typesetting" w:cs="Arabic Typesetting"/>
                <w:sz w:val="36"/>
                <w:szCs w:val="36"/>
                <w:rtl/>
              </w:rPr>
              <w:t>وتبادل الخبرات من البلدان النامية والبلدان الأقل نموا.</w:t>
            </w:r>
          </w:p>
        </w:tc>
        <w:tc>
          <w:tcPr>
            <w:tcW w:w="2349"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E21B59">
              <w:rPr>
                <w:rFonts w:ascii="Arabic Typesetting" w:hAnsi="Arabic Typesetting" w:cs="Arabic Typesetting"/>
                <w:sz w:val="36"/>
                <w:szCs w:val="36"/>
                <w:rtl/>
              </w:rPr>
              <w:t>تقارير دورية سنوية واستعراض قائمة الويبو الخاصة بالمستشارين لتحديد الزيادة في</w:t>
            </w:r>
            <w:r w:rsidRPr="00E21B59">
              <w:rPr>
                <w:rFonts w:ascii="Arabic Typesetting" w:hAnsi="Arabic Typesetting" w:cs="Arabic Typesetting"/>
                <w:sz w:val="36"/>
                <w:szCs w:val="36"/>
              </w:rPr>
              <w:t xml:space="preserve"> </w:t>
            </w:r>
            <w:r w:rsidRPr="00E21B59">
              <w:rPr>
                <w:rFonts w:ascii="Arabic Typesetting" w:hAnsi="Arabic Typesetting" w:cs="Arabic Typesetting"/>
                <w:sz w:val="36"/>
                <w:szCs w:val="36"/>
                <w:rtl/>
              </w:rPr>
              <w:t>الاستعانة بمستشارين من البلدان النامية والبلدان الأقل نموا</w:t>
            </w:r>
            <w:r w:rsidRPr="00E21B59">
              <w:rPr>
                <w:rFonts w:ascii="Arabic Typesetting" w:hAnsi="Arabic Typesetting" w:cs="Arabic Typesetting"/>
                <w:b/>
                <w:bCs/>
                <w:sz w:val="36"/>
                <w:szCs w:val="36"/>
              </w:rPr>
              <w:t>.</w:t>
            </w:r>
          </w:p>
        </w:tc>
        <w:tc>
          <w:tcPr>
            <w:tcW w:w="3014" w:type="dxa"/>
          </w:tcPr>
          <w:p w:rsidR="00915747" w:rsidRPr="00E21B59" w:rsidRDefault="00915747" w:rsidP="00D85CF9">
            <w:pPr>
              <w:bidi/>
              <w:spacing w:after="180" w:line="300" w:lineRule="exact"/>
              <w:rPr>
                <w:rFonts w:ascii="Arabic Typesetting" w:hAnsi="Arabic Typesetting" w:cs="Arabic Typesetting"/>
                <w:color w:val="000000"/>
                <w:sz w:val="36"/>
                <w:szCs w:val="36"/>
                <w:rtl/>
              </w:rPr>
            </w:pPr>
            <w:r w:rsidRPr="00E21B59">
              <w:rPr>
                <w:rFonts w:ascii="Arabic Typesetting" w:hAnsi="Arabic Typesetting" w:cs="Arabic Typesetting"/>
                <w:color w:val="000000"/>
                <w:sz w:val="36"/>
                <w:szCs w:val="36"/>
                <w:rtl/>
              </w:rPr>
              <w:t>جاري العمل.</w:t>
            </w:r>
          </w:p>
        </w:tc>
        <w:tc>
          <w:tcPr>
            <w:tcW w:w="770"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p>
        </w:tc>
      </w:tr>
      <w:tr w:rsidR="00915747" w:rsidRPr="00E21B59" w:rsidTr="00895127">
        <w:trPr>
          <w:jc w:val="center"/>
        </w:trPr>
        <w:tc>
          <w:tcPr>
            <w:tcW w:w="3134"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sz w:val="36"/>
                <w:szCs w:val="36"/>
                <w:rtl/>
              </w:rPr>
              <w:t>صفحة الويبو ال</w:t>
            </w:r>
            <w:r>
              <w:rPr>
                <w:rFonts w:ascii="Arabic Typesetting" w:hAnsi="Arabic Typesetting" w:cs="Arabic Typesetting" w:hint="cs"/>
                <w:sz w:val="36"/>
                <w:szCs w:val="36"/>
                <w:rtl/>
              </w:rPr>
              <w:t>إ</w:t>
            </w:r>
            <w:r w:rsidRPr="00E21B59">
              <w:rPr>
                <w:rFonts w:ascii="Arabic Typesetting" w:hAnsi="Arabic Typesetting" w:cs="Arabic Typesetting"/>
                <w:sz w:val="36"/>
                <w:szCs w:val="36"/>
                <w:rtl/>
              </w:rPr>
              <w:t>لكترونية المتعلقة بالتعاون فيما بين بلدان الجنوب</w:t>
            </w:r>
            <w:r>
              <w:rPr>
                <w:rFonts w:ascii="Arabic Typesetting" w:hAnsi="Arabic Typesetting" w:cs="Arabic Typesetting" w:hint="cs"/>
                <w:sz w:val="36"/>
                <w:szCs w:val="36"/>
                <w:rtl/>
              </w:rPr>
              <w:t xml:space="preserve"> و</w:t>
            </w:r>
            <w:r w:rsidRPr="00E21B59">
              <w:rPr>
                <w:rFonts w:ascii="Arabic Typesetting" w:hAnsi="Arabic Typesetting" w:cs="Arabic Typesetting"/>
                <w:sz w:val="36"/>
                <w:szCs w:val="36"/>
                <w:rtl/>
              </w:rPr>
              <w:t>البوابة الشبكية</w:t>
            </w:r>
            <w:r w:rsidRPr="00E21B59">
              <w:rPr>
                <w:rFonts w:ascii="Arabic Typesetting" w:hAnsi="Arabic Typesetting" w:cs="Arabic Typesetting"/>
                <w:b/>
                <w:bCs/>
                <w:sz w:val="36"/>
                <w:szCs w:val="36"/>
              </w:rPr>
              <w:t>/</w:t>
            </w:r>
            <w:r>
              <w:rPr>
                <w:rFonts w:ascii="Arabic Typesetting" w:hAnsi="Arabic Typesetting" w:cs="Arabic Typesetting" w:hint="cs"/>
                <w:b/>
                <w:bCs/>
                <w:sz w:val="36"/>
                <w:szCs w:val="36"/>
                <w:rtl/>
              </w:rPr>
              <w:t xml:space="preserve"> </w:t>
            </w:r>
            <w:r w:rsidRPr="00E21B59">
              <w:rPr>
                <w:rFonts w:ascii="Arabic Typesetting" w:hAnsi="Arabic Typesetting" w:cs="Arabic Typesetting"/>
                <w:sz w:val="36"/>
                <w:szCs w:val="36"/>
                <w:rtl/>
              </w:rPr>
              <w:t>الشبكة الافتراضية التفاعلية</w:t>
            </w:r>
          </w:p>
        </w:tc>
        <w:tc>
          <w:tcPr>
            <w:tcW w:w="2349"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Pr>
            </w:pPr>
            <w:r>
              <w:rPr>
                <w:rFonts w:ascii="Arabic Typesetting" w:hAnsi="Arabic Typesetting" w:cs="Arabic Typesetting"/>
                <w:sz w:val="36"/>
                <w:szCs w:val="36"/>
                <w:rtl/>
              </w:rPr>
              <w:t xml:space="preserve">إنشاء صفحة </w:t>
            </w:r>
            <w:r>
              <w:rPr>
                <w:rFonts w:ascii="Arabic Typesetting" w:hAnsi="Arabic Typesetting" w:cs="Arabic Typesetting" w:hint="cs"/>
                <w:sz w:val="36"/>
                <w:szCs w:val="36"/>
                <w:rtl/>
              </w:rPr>
              <w:t>الويب والبوابة التفاعلية على</w:t>
            </w:r>
            <w:r>
              <w:rPr>
                <w:rFonts w:ascii="Arabic Typesetting" w:hAnsi="Arabic Typesetting" w:cs="Arabic Typesetting"/>
                <w:sz w:val="36"/>
                <w:szCs w:val="36"/>
                <w:rtl/>
              </w:rPr>
              <w:t xml:space="preserve"> ا</w:t>
            </w:r>
            <w:r>
              <w:rPr>
                <w:rFonts w:ascii="Arabic Typesetting" w:hAnsi="Arabic Typesetting" w:cs="Arabic Typesetting" w:hint="cs"/>
                <w:sz w:val="36"/>
                <w:szCs w:val="36"/>
                <w:rtl/>
              </w:rPr>
              <w:t>لإ</w:t>
            </w:r>
            <w:r w:rsidRPr="00E21B59">
              <w:rPr>
                <w:rFonts w:ascii="Arabic Typesetting" w:hAnsi="Arabic Typesetting" w:cs="Arabic Typesetting"/>
                <w:sz w:val="36"/>
                <w:szCs w:val="36"/>
                <w:rtl/>
              </w:rPr>
              <w:t>نترنت.</w:t>
            </w:r>
          </w:p>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E21B59">
              <w:rPr>
                <w:rFonts w:ascii="Arabic Typesetting" w:hAnsi="Arabic Typesetting" w:cs="Arabic Typesetting"/>
                <w:sz w:val="36"/>
                <w:szCs w:val="36"/>
                <w:rtl/>
              </w:rPr>
              <w:t xml:space="preserve">التعليقات الواردة من المستخدمين </w:t>
            </w:r>
            <w:r>
              <w:rPr>
                <w:rFonts w:ascii="Arabic Typesetting" w:hAnsi="Arabic Typesetting" w:cs="Arabic Typesetting" w:hint="cs"/>
                <w:sz w:val="36"/>
                <w:szCs w:val="36"/>
                <w:rtl/>
              </w:rPr>
              <w:t>بشأن استخدام صفحة الويب والشبكة الافتراضية والسعي في الحصول على التقييم النوعي من المشاركين وما يقدمونه من أفكار في صورة تعاون تفاعلي.</w:t>
            </w:r>
          </w:p>
        </w:tc>
        <w:tc>
          <w:tcPr>
            <w:tcW w:w="3014" w:type="dxa"/>
          </w:tcPr>
          <w:p w:rsidR="00915747" w:rsidRPr="00E21B59" w:rsidRDefault="00915747" w:rsidP="00D85CF9">
            <w:pPr>
              <w:bidi/>
              <w:spacing w:after="180" w:line="300" w:lineRule="exact"/>
              <w:rPr>
                <w:rFonts w:ascii="Arabic Typesetting" w:hAnsi="Arabic Typesetting" w:cs="Arabic Typesetting"/>
                <w:color w:val="000000"/>
                <w:sz w:val="36"/>
                <w:szCs w:val="36"/>
                <w:rtl/>
              </w:rPr>
            </w:pPr>
            <w:r w:rsidRPr="00E21B59">
              <w:rPr>
                <w:rFonts w:ascii="Arabic Typesetting" w:hAnsi="Arabic Typesetting" w:cs="Arabic Typesetting"/>
                <w:color w:val="000000"/>
                <w:sz w:val="36"/>
                <w:szCs w:val="36"/>
                <w:rtl/>
              </w:rPr>
              <w:t>جاري العمل.</w:t>
            </w:r>
          </w:p>
        </w:tc>
        <w:tc>
          <w:tcPr>
            <w:tcW w:w="770"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w:t>
            </w:r>
          </w:p>
        </w:tc>
      </w:tr>
      <w:tr w:rsidR="00915747" w:rsidRPr="00E21B59" w:rsidTr="00895127">
        <w:trPr>
          <w:jc w:val="center"/>
        </w:trPr>
        <w:tc>
          <w:tcPr>
            <w:tcW w:w="3134"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sz w:val="36"/>
                <w:szCs w:val="36"/>
                <w:rtl/>
              </w:rPr>
              <w:lastRenderedPageBreak/>
              <w:t>مس</w:t>
            </w:r>
            <w:r>
              <w:rPr>
                <w:rFonts w:ascii="Arabic Typesetting" w:hAnsi="Arabic Typesetting" w:cs="Arabic Typesetting" w:hint="cs"/>
                <w:sz w:val="36"/>
                <w:szCs w:val="36"/>
                <w:rtl/>
              </w:rPr>
              <w:t>ؤ</w:t>
            </w:r>
            <w:r w:rsidRPr="00E21B59">
              <w:rPr>
                <w:rFonts w:ascii="Arabic Typesetting" w:hAnsi="Arabic Typesetting" w:cs="Arabic Typesetting"/>
                <w:sz w:val="36"/>
                <w:szCs w:val="36"/>
                <w:rtl/>
              </w:rPr>
              <w:t xml:space="preserve">ول اتصال عن التعاون فيما بين </w:t>
            </w:r>
            <w:r>
              <w:rPr>
                <w:rFonts w:ascii="Arabic Typesetting" w:hAnsi="Arabic Typesetting" w:cs="Arabic Typesetting"/>
                <w:sz w:val="36"/>
                <w:szCs w:val="36"/>
                <w:rtl/>
              </w:rPr>
              <w:t>بلدان الجنوب</w:t>
            </w:r>
          </w:p>
        </w:tc>
        <w:tc>
          <w:tcPr>
            <w:tcW w:w="2349" w:type="dxa"/>
          </w:tcPr>
          <w:p w:rsidR="00915747" w:rsidRPr="00E21B59"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sz w:val="36"/>
                <w:szCs w:val="36"/>
                <w:rtl/>
              </w:rPr>
              <w:t xml:space="preserve">تعيين </w:t>
            </w:r>
            <w:r>
              <w:rPr>
                <w:rFonts w:ascii="Arabic Typesetting" w:hAnsi="Arabic Typesetting" w:cs="Arabic Typesetting" w:hint="cs"/>
                <w:sz w:val="36"/>
                <w:szCs w:val="36"/>
                <w:rtl/>
              </w:rPr>
              <w:t>مسؤول</w:t>
            </w:r>
            <w:r w:rsidRPr="00E21B59">
              <w:rPr>
                <w:rFonts w:ascii="Arabic Typesetting" w:hAnsi="Arabic Typesetting" w:cs="Arabic Typesetting"/>
                <w:sz w:val="36"/>
                <w:szCs w:val="36"/>
                <w:rtl/>
              </w:rPr>
              <w:t xml:space="preserve"> اتصال عن التعاون فيما بين </w:t>
            </w:r>
            <w:r>
              <w:rPr>
                <w:rFonts w:ascii="Arabic Typesetting" w:hAnsi="Arabic Typesetting" w:cs="Arabic Typesetting"/>
                <w:sz w:val="36"/>
                <w:szCs w:val="36"/>
                <w:rtl/>
              </w:rPr>
              <w:t>بلدان الجنوب</w:t>
            </w:r>
            <w:r w:rsidRPr="00E21B59">
              <w:rPr>
                <w:rFonts w:ascii="Arabic Typesetting" w:hAnsi="Arabic Typesetting" w:cs="Arabic Typesetting"/>
                <w:sz w:val="36"/>
                <w:szCs w:val="36"/>
                <w:rtl/>
              </w:rPr>
              <w:t xml:space="preserve"> في أمانة الويبو.</w:t>
            </w:r>
          </w:p>
          <w:p w:rsidR="00915747"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sz w:val="36"/>
                <w:szCs w:val="36"/>
                <w:rtl/>
              </w:rPr>
              <w:t>رفع تقارير دورية بواسطة مس</w:t>
            </w:r>
            <w:r>
              <w:rPr>
                <w:rFonts w:ascii="Arabic Typesetting" w:hAnsi="Arabic Typesetting" w:cs="Arabic Typesetting" w:hint="cs"/>
                <w:sz w:val="36"/>
                <w:szCs w:val="36"/>
                <w:rtl/>
              </w:rPr>
              <w:t>ؤ</w:t>
            </w:r>
            <w:r w:rsidRPr="00E21B59">
              <w:rPr>
                <w:rFonts w:ascii="Arabic Typesetting" w:hAnsi="Arabic Typesetting" w:cs="Arabic Typesetting"/>
                <w:sz w:val="36"/>
                <w:szCs w:val="36"/>
                <w:rtl/>
              </w:rPr>
              <w:t>ول الاتصال إلى الدول الأعضاء.</w:t>
            </w:r>
          </w:p>
          <w:p w:rsidR="00915747" w:rsidRPr="00CC0878" w:rsidRDefault="00915747" w:rsidP="00D85CF9">
            <w:pPr>
              <w:rPr>
                <w:rtl/>
              </w:rPr>
            </w:pPr>
          </w:p>
        </w:tc>
        <w:tc>
          <w:tcPr>
            <w:tcW w:w="3014" w:type="dxa"/>
          </w:tcPr>
          <w:p w:rsidR="00915747" w:rsidRDefault="00915747"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تم تعيين مدير المشروع بحكم منصبه مسؤولا عن الاتصال بشأن التعاون فيما بين بلدان الجنوب بسبب ضيق الوقت والذي تحتمه طبيعة المشروع.</w:t>
            </w:r>
          </w:p>
          <w:p w:rsidR="00915747" w:rsidRPr="00E21B59" w:rsidRDefault="00915747"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تم إدراج الأنشطة التي تقوم بها الويبو</w:t>
            </w:r>
            <w:r>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 xml:space="preserve">بالتعاون مع </w:t>
            </w:r>
            <w:r w:rsidRPr="004424BF">
              <w:rPr>
                <w:rFonts w:ascii="Arabic Typesetting" w:hAnsi="Arabic Typesetting" w:cs="Arabic Typesetting"/>
                <w:color w:val="000000"/>
                <w:sz w:val="36"/>
                <w:szCs w:val="36"/>
                <w:rtl/>
              </w:rPr>
              <w:t>مكتب الأمم المتحدة للتعاون بين بلدان الجنوب</w:t>
            </w:r>
            <w:r>
              <w:rPr>
                <w:rFonts w:ascii="Arabic Typesetting" w:hAnsi="Arabic Typesetting" w:cs="Arabic Typesetting" w:hint="cs"/>
                <w:color w:val="000000"/>
                <w:sz w:val="36"/>
                <w:szCs w:val="36"/>
                <w:rtl/>
              </w:rPr>
              <w:t xml:space="preserve"> (</w:t>
            </w:r>
            <w:r>
              <w:rPr>
                <w:rFonts w:ascii="Arabic Typesetting" w:hAnsi="Arabic Typesetting" w:cs="Arabic Typesetting"/>
                <w:color w:val="000000"/>
                <w:sz w:val="36"/>
                <w:szCs w:val="36"/>
              </w:rPr>
              <w:t>UNOSSC</w:t>
            </w:r>
            <w:r>
              <w:rPr>
                <w:rFonts w:ascii="Arabic Typesetting" w:hAnsi="Arabic Typesetting" w:cs="Arabic Typesetting" w:hint="cs"/>
                <w:color w:val="000000"/>
                <w:sz w:val="36"/>
                <w:szCs w:val="36"/>
                <w:rtl/>
                <w:lang w:bidi="ar-EG"/>
              </w:rPr>
              <w:t>)</w:t>
            </w:r>
            <w:r>
              <w:rPr>
                <w:rFonts w:ascii="Arabic Typesetting" w:hAnsi="Arabic Typesetting" w:cs="Arabic Typesetting" w:hint="cs"/>
                <w:color w:val="000000"/>
                <w:sz w:val="36"/>
                <w:szCs w:val="36"/>
                <w:rtl/>
              </w:rPr>
              <w:t xml:space="preserve"> في التقرير المرحلي الوارد في الوثيقة </w:t>
            </w:r>
            <w:r>
              <w:rPr>
                <w:rFonts w:ascii="Arabic Typesetting" w:hAnsi="Arabic Typesetting" w:cs="Arabic Typesetting"/>
                <w:color w:val="000000"/>
                <w:sz w:val="36"/>
                <w:szCs w:val="36"/>
              </w:rPr>
              <w:t>CDIP/10/2</w:t>
            </w:r>
            <w:r>
              <w:rPr>
                <w:rFonts w:ascii="Arabic Typesetting" w:hAnsi="Arabic Typesetting" w:cs="Arabic Typesetting" w:hint="cs"/>
                <w:color w:val="000000"/>
                <w:sz w:val="36"/>
                <w:szCs w:val="36"/>
                <w:rtl/>
                <w:lang w:bidi="ar-EG"/>
              </w:rPr>
              <w:t xml:space="preserve"> وفي هذا التقرير.</w:t>
            </w:r>
            <w:r>
              <w:rPr>
                <w:rFonts w:ascii="Arabic Typesetting" w:hAnsi="Arabic Typesetting" w:cs="Arabic Typesetting" w:hint="cs"/>
                <w:color w:val="000000"/>
                <w:sz w:val="36"/>
                <w:szCs w:val="36"/>
                <w:rtl/>
              </w:rPr>
              <w:t xml:space="preserve"> </w:t>
            </w:r>
          </w:p>
        </w:tc>
        <w:tc>
          <w:tcPr>
            <w:tcW w:w="770" w:type="dxa"/>
          </w:tcPr>
          <w:p w:rsidR="00915747" w:rsidRPr="00E21B59" w:rsidRDefault="00915747"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w:t>
            </w:r>
          </w:p>
        </w:tc>
      </w:tr>
    </w:tbl>
    <w:p w:rsidR="00915747" w:rsidRDefault="00915747" w:rsidP="00915747">
      <w:pPr>
        <w:bidi/>
        <w:rPr>
          <w:rFonts w:ascii="Arabic Typesetting" w:hAnsi="Arabic Typesetting" w:cs="Arabic Typesetting"/>
          <w:color w:val="000000"/>
          <w:sz w:val="36"/>
          <w:szCs w:val="36"/>
          <w:u w:val="single"/>
          <w:rtl/>
          <w:lang w:bidi="ar-EG"/>
        </w:rPr>
      </w:pPr>
    </w:p>
    <w:tbl>
      <w:tblPr>
        <w:bidiVisual/>
        <w:tblW w:w="0" w:type="auto"/>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2409"/>
        <w:gridCol w:w="2977"/>
        <w:gridCol w:w="807"/>
      </w:tblGrid>
      <w:tr w:rsidR="00915747" w:rsidRPr="00B960C3" w:rsidTr="00895127">
        <w:trPr>
          <w:tblHeader/>
          <w:jc w:val="center"/>
        </w:trPr>
        <w:tc>
          <w:tcPr>
            <w:tcW w:w="3074" w:type="dxa"/>
          </w:tcPr>
          <w:p w:rsidR="00915747" w:rsidRPr="00B960C3" w:rsidRDefault="00915747" w:rsidP="00D85CF9">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t>هدف/</w:t>
            </w:r>
            <w:r w:rsidRPr="00B960C3">
              <w:rPr>
                <w:rFonts w:ascii="Arabic Typesetting" w:hAnsi="Arabic Typesetting" w:cs="Arabic Typesetting"/>
                <w:color w:val="000000"/>
                <w:sz w:val="36"/>
                <w:szCs w:val="36"/>
                <w:u w:val="single"/>
                <w:rtl/>
                <w:lang w:bidi="ar-EG"/>
              </w:rPr>
              <w:t>أهداف المشروع</w:t>
            </w:r>
          </w:p>
        </w:tc>
        <w:tc>
          <w:tcPr>
            <w:tcW w:w="2409" w:type="dxa"/>
          </w:tcPr>
          <w:p w:rsidR="00915747" w:rsidRPr="00B960C3" w:rsidRDefault="00915747" w:rsidP="00D85CF9">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Pr="00B960C3">
              <w:rPr>
                <w:rFonts w:ascii="Arabic Typesetting" w:hAnsi="Arabic Typesetting" w:cs="Arabic Typesetting"/>
                <w:color w:val="000000"/>
                <w:sz w:val="36"/>
                <w:szCs w:val="36"/>
                <w:u w:val="single"/>
                <w:rtl/>
              </w:rPr>
              <w:t>أهداف المشروع</w:t>
            </w:r>
          </w:p>
          <w:p w:rsidR="00915747" w:rsidRPr="00B960C3" w:rsidRDefault="00915747" w:rsidP="00D85CF9">
            <w:pPr>
              <w:bidi/>
              <w:spacing w:after="180" w:line="300" w:lineRule="exact"/>
              <w:rPr>
                <w:rFonts w:ascii="Arabic Typesetting" w:hAnsi="Arabic Typesetting" w:cs="Arabic Typesetting"/>
                <w:color w:val="000000"/>
                <w:sz w:val="36"/>
                <w:szCs w:val="36"/>
                <w:u w:val="single"/>
                <w:rtl/>
              </w:rPr>
            </w:pPr>
            <w:r w:rsidRPr="00B960C3">
              <w:rPr>
                <w:rFonts w:ascii="Arabic Typesetting" w:hAnsi="Arabic Typesetting" w:cs="Arabic Typesetting"/>
                <w:color w:val="000000"/>
                <w:sz w:val="36"/>
                <w:szCs w:val="36"/>
                <w:u w:val="single"/>
                <w:rtl/>
              </w:rPr>
              <w:t>(مؤشرات النتائج)</w:t>
            </w:r>
          </w:p>
        </w:tc>
        <w:tc>
          <w:tcPr>
            <w:tcW w:w="2977" w:type="dxa"/>
          </w:tcPr>
          <w:p w:rsidR="00915747" w:rsidRPr="00B960C3" w:rsidRDefault="00915747" w:rsidP="00D85CF9">
            <w:pPr>
              <w:bidi/>
              <w:spacing w:after="180" w:line="300" w:lineRule="exact"/>
              <w:rPr>
                <w:rFonts w:ascii="Arabic Typesetting" w:hAnsi="Arabic Typesetting" w:cs="Arabic Typesetting"/>
                <w:color w:val="000000"/>
                <w:sz w:val="36"/>
                <w:szCs w:val="36"/>
                <w:u w:val="single"/>
                <w:rtl/>
              </w:rPr>
            </w:pPr>
            <w:r w:rsidRPr="00B960C3">
              <w:rPr>
                <w:rFonts w:ascii="Arabic Typesetting" w:hAnsi="Arabic Typesetting" w:cs="Arabic Typesetting"/>
                <w:color w:val="000000"/>
                <w:sz w:val="36"/>
                <w:szCs w:val="36"/>
                <w:u w:val="single"/>
                <w:rtl/>
              </w:rPr>
              <w:t>بيانات الأداء</w:t>
            </w:r>
          </w:p>
        </w:tc>
        <w:tc>
          <w:tcPr>
            <w:tcW w:w="807" w:type="dxa"/>
          </w:tcPr>
          <w:p w:rsidR="00915747" w:rsidRPr="00B960C3" w:rsidRDefault="00915747" w:rsidP="00D85CF9">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915747" w:rsidRPr="00B960C3" w:rsidTr="00895127">
        <w:trPr>
          <w:jc w:val="center"/>
        </w:trPr>
        <w:tc>
          <w:tcPr>
            <w:tcW w:w="3074" w:type="dxa"/>
          </w:tcPr>
          <w:p w:rsidR="00915747"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تحسين تفهم الملكية الفكرية ومساهمتها الممكنة في التنمية في البلدان</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النامية والبلدان الأقل نموا؛</w:t>
            </w:r>
          </w:p>
          <w:p w:rsidR="00915747"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وتحديد الأولويات والاحتياجات الخاصة للبلدان النامية والبلدان الأقل نموا</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في مجال الملكية الفكرية والتنمية بما في ذلك وضع القواعد والمعايير على المستويات</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الإقليمية والوطنية والدولية؛</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اتخاذ قرارات مستنيرة بشكل أفضل وأكثر وعياً بالسياق الاجتماعي والاقتصادي تُتَخذ بشأن</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سياسات الملكية الفكرية على المستويين الوطني والإقليمي في الجنوب؛</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تحسين حماية الإبداعات المحلية ودعم الابتكار في البلدان النامية والبلدان</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الأقل نموا؛</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تشجيع نقل التكنولوجيا ونشرها؛</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تعزيز البنية الأساسية ورفع مستوى قدرات البلدان النامية والبلدان الأقل</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نموا للانتفاع بأقصى قدر من الفعالية بالملكية الفكرية لأغراض التنمية مع مراعاة</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 xml:space="preserve">الظروف الاجتماعية </w:t>
            </w:r>
            <w:r w:rsidRPr="00B960C3">
              <w:rPr>
                <w:rFonts w:ascii="Arabic Typesetting" w:hAnsi="Arabic Typesetting" w:cs="Arabic Typesetting"/>
                <w:sz w:val="36"/>
                <w:szCs w:val="36"/>
                <w:rtl/>
              </w:rPr>
              <w:lastRenderedPageBreak/>
              <w:t>والاقتصادية لهذه البلدان ومستوياتها الإنمائية المتفاوتة؛</w:t>
            </w:r>
            <w:r>
              <w:rPr>
                <w:rFonts w:ascii="Arabic Typesetting" w:hAnsi="Arabic Typesetting" w:cs="Arabic Typesetting" w:hint="cs"/>
                <w:sz w:val="36"/>
                <w:szCs w:val="36"/>
                <w:rtl/>
              </w:rPr>
              <w:t xml:space="preserve"> </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B960C3">
              <w:rPr>
                <w:rFonts w:ascii="Arabic Typesetting" w:hAnsi="Arabic Typesetting" w:cs="Arabic Typesetting"/>
                <w:sz w:val="36"/>
                <w:szCs w:val="36"/>
                <w:rtl/>
              </w:rPr>
              <w:t>زيادة قدرة البلدان النامية والبلدان الأقل نموا على تقاسم معارفها</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وتجاربها في مجال الملكية الفكرية والتنمية</w:t>
            </w:r>
            <w:r w:rsidRPr="00B960C3">
              <w:rPr>
                <w:rFonts w:ascii="Arabic Typesetting" w:hAnsi="Arabic Typesetting" w:cs="Arabic Typesetting"/>
                <w:sz w:val="36"/>
                <w:szCs w:val="36"/>
              </w:rPr>
              <w:t>.</w:t>
            </w:r>
          </w:p>
        </w:tc>
        <w:tc>
          <w:tcPr>
            <w:tcW w:w="2409" w:type="dxa"/>
          </w:tcPr>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lastRenderedPageBreak/>
              <w:t>التأثير في ممارسات الدول الأعضاء بما فيها إعداد السياسات والتشريعات الوطنية</w:t>
            </w:r>
            <w:r w:rsidRPr="00B960C3">
              <w:rPr>
                <w:rFonts w:ascii="Arabic Typesetting" w:hAnsi="Arabic Typesetting" w:cs="Arabic Typesetting"/>
                <w:sz w:val="36"/>
                <w:szCs w:val="36"/>
              </w:rPr>
              <w:t xml:space="preserve"> </w:t>
            </w:r>
            <w:r w:rsidRPr="00B960C3">
              <w:rPr>
                <w:rFonts w:ascii="Arabic Typesetting" w:hAnsi="Arabic Typesetting" w:cs="Arabic Typesetting"/>
                <w:sz w:val="36"/>
                <w:szCs w:val="36"/>
                <w:rtl/>
              </w:rPr>
              <w:t>الخاصة بالملكية الفكرية وتطبيقها والانتفاع بأوجه المرونة في الملكية الفكرية</w:t>
            </w:r>
            <w:r w:rsidRPr="00B960C3">
              <w:rPr>
                <w:rFonts w:ascii="Arabic Typesetting" w:hAnsi="Arabic Typesetting" w:cs="Arabic Typesetting"/>
                <w:sz w:val="36"/>
                <w:szCs w:val="36"/>
              </w:rPr>
              <w:t>.</w:t>
            </w:r>
            <w:r w:rsidRPr="00B960C3">
              <w:rPr>
                <w:rFonts w:ascii="Arabic Typesetting" w:hAnsi="Arabic Typesetting" w:cs="Arabic Typesetting"/>
                <w:sz w:val="36"/>
                <w:szCs w:val="36"/>
                <w:rtl/>
              </w:rPr>
              <w:t xml:space="preserve"> (استبيان استقصائي).</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إحصاءات بشأن استخدام سمة المطابقة؛</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 xml:space="preserve">إحصاءات </w:t>
            </w:r>
            <w:r>
              <w:rPr>
                <w:rFonts w:ascii="Arabic Typesetting" w:hAnsi="Arabic Typesetting" w:cs="Arabic Typesetting"/>
                <w:sz w:val="36"/>
                <w:szCs w:val="36"/>
                <w:rtl/>
              </w:rPr>
              <w:t>وتعليقات بشأن استخدام الصفحة ال</w:t>
            </w:r>
            <w:r>
              <w:rPr>
                <w:rFonts w:ascii="Arabic Typesetting" w:hAnsi="Arabic Typesetting" w:cs="Arabic Typesetting" w:hint="cs"/>
                <w:sz w:val="36"/>
                <w:szCs w:val="36"/>
                <w:rtl/>
              </w:rPr>
              <w:t>إ</w:t>
            </w:r>
            <w:r w:rsidRPr="00B960C3">
              <w:rPr>
                <w:rFonts w:ascii="Arabic Typesetting" w:hAnsi="Arabic Typesetting" w:cs="Arabic Typesetting"/>
                <w:sz w:val="36"/>
                <w:szCs w:val="36"/>
                <w:rtl/>
              </w:rPr>
              <w:t>لكترونية؛</w:t>
            </w:r>
            <w:r w:rsidRPr="00B960C3">
              <w:rPr>
                <w:rFonts w:ascii="Arabic Typesetting" w:hAnsi="Arabic Typesetting" w:cs="Arabic Typesetting"/>
                <w:sz w:val="36"/>
                <w:szCs w:val="36"/>
              </w:rPr>
              <w:t xml:space="preserve"> </w:t>
            </w:r>
          </w:p>
          <w:p w:rsidR="00915747" w:rsidRPr="00B960C3" w:rsidRDefault="00915747" w:rsidP="00D85CF9">
            <w:pPr>
              <w:pStyle w:val="NormalWeb"/>
              <w:bidi/>
              <w:spacing w:before="0" w:beforeAutospacing="0" w:after="180" w:afterAutospacing="0" w:line="300" w:lineRule="exact"/>
              <w:rPr>
                <w:rFonts w:ascii="Arabic Typesetting" w:hAnsi="Arabic Typesetting" w:cs="Arabic Typesetting"/>
                <w:sz w:val="36"/>
                <w:szCs w:val="36"/>
                <w:rtl/>
              </w:rPr>
            </w:pPr>
            <w:r w:rsidRPr="00B960C3">
              <w:rPr>
                <w:rFonts w:ascii="Arabic Typesetting" w:hAnsi="Arabic Typesetting" w:cs="Arabic Typesetting"/>
                <w:sz w:val="36"/>
                <w:szCs w:val="36"/>
                <w:rtl/>
              </w:rPr>
              <w:t>إحصاءات وتعليقات بشأن استخدام الشبكة الافتراضية؛</w:t>
            </w:r>
          </w:p>
          <w:p w:rsidR="00915747" w:rsidRPr="0001269C" w:rsidRDefault="00915747" w:rsidP="00D85CF9">
            <w:pPr>
              <w:pStyle w:val="NormalWeb"/>
              <w:bidi/>
              <w:spacing w:before="0" w:beforeAutospacing="0" w:after="180" w:afterAutospacing="0" w:line="300" w:lineRule="exact"/>
              <w:rPr>
                <w:rFonts w:ascii="Arabic Typesetting" w:hAnsi="Arabic Typesetting" w:cs="Arabic Typesetting"/>
                <w:w w:val="93"/>
                <w:sz w:val="36"/>
                <w:szCs w:val="36"/>
                <w:rtl/>
              </w:rPr>
            </w:pPr>
            <w:r w:rsidRPr="0001269C">
              <w:rPr>
                <w:rFonts w:ascii="Arabic Typesetting" w:hAnsi="Arabic Typesetting" w:cs="Arabic Typesetting"/>
                <w:w w:val="93"/>
                <w:sz w:val="36"/>
                <w:szCs w:val="36"/>
                <w:rtl/>
              </w:rPr>
              <w:t>إحصاءات بشأن الاستعانة بمستشارين من البلدان النامية والبلدان الأقل</w:t>
            </w:r>
            <w:r w:rsidRPr="0001269C">
              <w:rPr>
                <w:rFonts w:ascii="Arabic Typesetting" w:hAnsi="Arabic Typesetting" w:cs="Arabic Typesetting"/>
                <w:w w:val="93"/>
                <w:sz w:val="36"/>
                <w:szCs w:val="36"/>
              </w:rPr>
              <w:t xml:space="preserve"> </w:t>
            </w:r>
            <w:r w:rsidRPr="0001269C">
              <w:rPr>
                <w:rFonts w:ascii="Arabic Typesetting" w:hAnsi="Arabic Typesetting" w:cs="Arabic Typesetting"/>
                <w:w w:val="93"/>
                <w:sz w:val="36"/>
                <w:szCs w:val="36"/>
                <w:rtl/>
              </w:rPr>
              <w:t>نموا</w:t>
            </w:r>
            <w:r w:rsidRPr="0001269C">
              <w:rPr>
                <w:rFonts w:ascii="Arabic Typesetting" w:hAnsi="Arabic Typesetting" w:cs="Arabic Typesetting"/>
                <w:w w:val="93"/>
                <w:sz w:val="36"/>
                <w:szCs w:val="36"/>
              </w:rPr>
              <w:t>.</w:t>
            </w:r>
          </w:p>
        </w:tc>
        <w:tc>
          <w:tcPr>
            <w:tcW w:w="2977" w:type="dxa"/>
          </w:tcPr>
          <w:p w:rsidR="00915747" w:rsidRPr="00B960C3" w:rsidRDefault="00915747" w:rsidP="00D85CF9">
            <w:pPr>
              <w:bidi/>
              <w:spacing w:after="180" w:line="300" w:lineRule="exact"/>
              <w:rPr>
                <w:rFonts w:ascii="Arabic Typesetting" w:hAnsi="Arabic Typesetting" w:cs="Arabic Typesetting"/>
                <w:color w:val="000000"/>
                <w:sz w:val="36"/>
                <w:szCs w:val="36"/>
                <w:rtl/>
              </w:rPr>
            </w:pPr>
            <w:r w:rsidRPr="00B960C3">
              <w:rPr>
                <w:rFonts w:ascii="Arabic Typesetting" w:hAnsi="Arabic Typesetting" w:cs="Arabic Typesetting"/>
                <w:color w:val="000000"/>
                <w:sz w:val="36"/>
                <w:szCs w:val="36"/>
                <w:rtl/>
              </w:rPr>
              <w:t>من السابق لأوانه تحديد الآثار ذات الصلة بأهداف المشروع.</w:t>
            </w:r>
          </w:p>
          <w:p w:rsidR="00915747" w:rsidRPr="00B960C3" w:rsidRDefault="00915747" w:rsidP="00D85CF9">
            <w:pPr>
              <w:bidi/>
              <w:spacing w:after="180" w:line="300" w:lineRule="exact"/>
              <w:rPr>
                <w:rFonts w:ascii="Arabic Typesetting" w:hAnsi="Arabic Typesetting" w:cs="Arabic Typesetting"/>
                <w:color w:val="000000"/>
                <w:sz w:val="36"/>
                <w:szCs w:val="36"/>
                <w:rtl/>
              </w:rPr>
            </w:pPr>
            <w:r w:rsidRPr="00B960C3">
              <w:rPr>
                <w:rFonts w:ascii="Arabic Typesetting" w:hAnsi="Arabic Typesetting" w:cs="Arabic Typesetting"/>
                <w:color w:val="000000"/>
                <w:sz w:val="36"/>
                <w:szCs w:val="36"/>
                <w:rtl/>
              </w:rPr>
              <w:t>سوف تتاح الإحصاءات ذات الصلة في مرحلة لاحقة أثناء تنفيذ المشروع.</w:t>
            </w:r>
          </w:p>
          <w:p w:rsidR="00915747" w:rsidRPr="00B960C3" w:rsidRDefault="00915747" w:rsidP="00D85CF9">
            <w:pPr>
              <w:bidi/>
              <w:spacing w:after="180" w:line="300" w:lineRule="exact"/>
              <w:rPr>
                <w:rFonts w:ascii="Arabic Typesetting" w:hAnsi="Arabic Typesetting" w:cs="Arabic Typesetting"/>
                <w:color w:val="000000"/>
                <w:sz w:val="36"/>
                <w:szCs w:val="36"/>
                <w:rtl/>
              </w:rPr>
            </w:pPr>
          </w:p>
        </w:tc>
        <w:tc>
          <w:tcPr>
            <w:tcW w:w="807" w:type="dxa"/>
          </w:tcPr>
          <w:p w:rsidR="00915747" w:rsidRPr="00B960C3" w:rsidRDefault="00915747"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p>
        </w:tc>
      </w:tr>
    </w:tbl>
    <w:p w:rsidR="0043682E" w:rsidRDefault="0043682E" w:rsidP="0043682E">
      <w:pPr>
        <w:pStyle w:val="EndofDocumentAR"/>
        <w:ind w:left="0"/>
        <w:rPr>
          <w:rtl/>
        </w:rPr>
      </w:pPr>
    </w:p>
    <w:p w:rsidR="0043682E" w:rsidRDefault="0043682E" w:rsidP="0043682E">
      <w:pPr>
        <w:pStyle w:val="NormalParaAR"/>
        <w:rPr>
          <w:rtl/>
        </w:rPr>
      </w:pPr>
    </w:p>
    <w:p w:rsidR="0043682E" w:rsidRDefault="0043682E" w:rsidP="004C3FE2">
      <w:pPr>
        <w:pStyle w:val="EndofDocumentAR"/>
        <w:rPr>
          <w:rtl/>
        </w:rPr>
        <w:sectPr w:rsidR="0043682E" w:rsidSect="00DE0FF7">
          <w:headerReference w:type="default" r:id="rId47"/>
          <w:headerReference w:type="first" r:id="rId48"/>
          <w:footerReference w:type="first" r:id="rId49"/>
          <w:pgSz w:w="11907" w:h="16840" w:code="9"/>
          <w:pgMar w:top="1418" w:right="1134" w:bottom="567" w:left="1418" w:header="510" w:footer="1021" w:gutter="0"/>
          <w:pgNumType w:start="1"/>
          <w:cols w:space="720"/>
          <w:titlePg/>
          <w:docGrid w:linePitch="299"/>
        </w:sectPr>
      </w:pPr>
      <w:r>
        <w:rPr>
          <w:rFonts w:hint="cs"/>
          <w:rtl/>
        </w:rPr>
        <w:t xml:space="preserve">[يلي ذلك المرفق </w:t>
      </w:r>
      <w:r w:rsidR="004C3FE2">
        <w:rPr>
          <w:rFonts w:hint="cs"/>
          <w:rtl/>
        </w:rPr>
        <w:t>العاشر</w:t>
      </w:r>
      <w:r>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31"/>
      </w:tblGrid>
      <w:tr w:rsidR="001F5EE1" w:rsidRPr="00B960C3" w:rsidTr="001713D7">
        <w:trPr>
          <w:jc w:val="center"/>
        </w:trPr>
        <w:tc>
          <w:tcPr>
            <w:tcW w:w="9000" w:type="dxa"/>
            <w:gridSpan w:val="2"/>
          </w:tcPr>
          <w:p w:rsidR="001F5EE1" w:rsidRPr="00B960C3" w:rsidRDefault="001F5EE1" w:rsidP="001F5EE1">
            <w:pPr>
              <w:bidi/>
              <w:spacing w:after="180" w:line="300" w:lineRule="exact"/>
              <w:rPr>
                <w:rFonts w:ascii="Arabic Typesetting" w:hAnsi="Arabic Typesetting" w:cs="Arabic Typesetting"/>
                <w:color w:val="000000"/>
                <w:sz w:val="40"/>
                <w:szCs w:val="40"/>
                <w:rtl/>
              </w:rPr>
            </w:pPr>
            <w:r w:rsidRPr="00B960C3">
              <w:rPr>
                <w:sz w:val="36"/>
                <w:szCs w:val="36"/>
                <w:rtl/>
                <w:lang w:bidi="ar-EG"/>
              </w:rPr>
              <w:lastRenderedPageBreak/>
              <w:br w:type="page"/>
            </w:r>
            <w:r w:rsidRPr="00B960C3">
              <w:rPr>
                <w:rFonts w:ascii="Arabic Typesetting" w:hAnsi="Arabic Typesetting" w:cs="Arabic Typesetting"/>
                <w:color w:val="000000"/>
                <w:sz w:val="40"/>
                <w:szCs w:val="40"/>
                <w:rtl/>
              </w:rPr>
              <w:t>ملخص المشروع</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رمز المشروع</w:t>
            </w:r>
          </w:p>
        </w:tc>
        <w:tc>
          <w:tcPr>
            <w:tcW w:w="6631" w:type="dxa"/>
          </w:tcPr>
          <w:p w:rsidR="001F5EE1" w:rsidRPr="006C7881" w:rsidRDefault="001F5EE1" w:rsidP="001F5EE1">
            <w:pPr>
              <w:bidi/>
              <w:spacing w:after="180" w:line="300" w:lineRule="exact"/>
              <w:rPr>
                <w:rFonts w:ascii="Arabic Typesetting" w:hAnsi="Arabic Typesetting" w:cs="Arabic Typesetting"/>
                <w:iCs/>
                <w:sz w:val="36"/>
                <w:szCs w:val="36"/>
                <w:rtl/>
              </w:rPr>
            </w:pPr>
            <w:r w:rsidRPr="00B960C3">
              <w:rPr>
                <w:rFonts w:ascii="Arabic Typesetting" w:hAnsi="Arabic Typesetting" w:cs="Arabic Typesetting"/>
                <w:iCs/>
                <w:sz w:val="36"/>
                <w:szCs w:val="36"/>
              </w:rPr>
              <w:t>DA_39_40_01</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العنوان</w:t>
            </w:r>
          </w:p>
        </w:tc>
        <w:tc>
          <w:tcPr>
            <w:tcW w:w="6631" w:type="dxa"/>
          </w:tcPr>
          <w:p w:rsidR="001F5EE1" w:rsidRPr="00B960C3" w:rsidRDefault="001F5EE1" w:rsidP="001F5EE1">
            <w:pPr>
              <w:bidi/>
              <w:spacing w:after="180" w:line="300" w:lineRule="exact"/>
              <w:rPr>
                <w:rFonts w:ascii="Arabic Typesetting" w:hAnsi="Arabic Typesetting" w:cs="Arabic Typesetting"/>
                <w:color w:val="000000"/>
                <w:sz w:val="36"/>
                <w:szCs w:val="36"/>
                <w:lang w:bidi="ar-EG"/>
              </w:rPr>
            </w:pPr>
            <w:r w:rsidRPr="00B960C3">
              <w:rPr>
                <w:rFonts w:ascii="Arabic Typesetting" w:hAnsi="Arabic Typesetting" w:cs="Arabic Typesetting"/>
                <w:color w:val="000000"/>
                <w:sz w:val="36"/>
                <w:szCs w:val="36"/>
                <w:rtl/>
                <w:lang w:bidi="ar-EG"/>
              </w:rPr>
              <w:t>الملكية الفكرية وهروب الأدمغة</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Pr>
            </w:pPr>
            <w:r w:rsidRPr="006C7881">
              <w:rPr>
                <w:rFonts w:ascii="Arabic Typesetting" w:hAnsi="Arabic Typesetting" w:cs="Arabic Typesetting"/>
                <w:color w:val="000000"/>
                <w:sz w:val="36"/>
                <w:szCs w:val="36"/>
                <w:u w:val="single"/>
                <w:rtl/>
              </w:rPr>
              <w:t>توصية جدول أعمال التنمية</w:t>
            </w:r>
          </w:p>
        </w:tc>
        <w:tc>
          <w:tcPr>
            <w:tcW w:w="6631" w:type="dxa"/>
          </w:tcPr>
          <w:p w:rsidR="001F5EE1" w:rsidRPr="006C7881" w:rsidRDefault="001F5EE1" w:rsidP="001F5EE1">
            <w:pPr>
              <w:bidi/>
              <w:spacing w:after="180" w:line="300" w:lineRule="exact"/>
              <w:rPr>
                <w:rFonts w:ascii="Arabic Typesetting" w:hAnsi="Arabic Typesetting" w:cs="Arabic Typesetting"/>
                <w:sz w:val="36"/>
                <w:szCs w:val="36"/>
                <w:rtl/>
              </w:rPr>
            </w:pPr>
            <w:r w:rsidRPr="006C7881">
              <w:rPr>
                <w:rFonts w:ascii="Arabic Typesetting" w:hAnsi="Arabic Typesetting" w:cs="Arabic Typesetting"/>
                <w:i/>
                <w:iCs/>
                <w:color w:val="000000"/>
                <w:sz w:val="36"/>
                <w:szCs w:val="36"/>
                <w:rtl/>
              </w:rPr>
              <w:t>التوصية 39</w:t>
            </w:r>
            <w:r>
              <w:rPr>
                <w:rFonts w:ascii="Arabic Typesetting" w:hAnsi="Arabic Typesetting" w:cs="Arabic Typesetting" w:hint="cs"/>
                <w:i/>
                <w:iCs/>
                <w:color w:val="000000"/>
                <w:sz w:val="36"/>
                <w:szCs w:val="36"/>
                <w:rtl/>
              </w:rPr>
              <w:t xml:space="preserve"> (الفئة دال)</w:t>
            </w:r>
            <w:r w:rsidRPr="006C7881">
              <w:rPr>
                <w:rFonts w:ascii="Arabic Typesetting" w:hAnsi="Arabic Typesetting" w:cs="Arabic Typesetting"/>
                <w:color w:val="000000"/>
                <w:sz w:val="36"/>
                <w:szCs w:val="36"/>
                <w:rtl/>
              </w:rPr>
              <w:t xml:space="preserve">: </w:t>
            </w:r>
            <w:r w:rsidRPr="006C7881">
              <w:rPr>
                <w:rFonts w:ascii="Arabic Typesetting" w:hAnsi="Arabic Typesetting" w:cs="Arabic Typesetting"/>
                <w:sz w:val="36"/>
                <w:szCs w:val="36"/>
                <w:rtl/>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p w:rsidR="001F5EE1" w:rsidRPr="006C7881" w:rsidRDefault="001F5EE1" w:rsidP="001F5EE1">
            <w:pPr>
              <w:bidi/>
              <w:spacing w:after="180" w:line="300" w:lineRule="exact"/>
              <w:rPr>
                <w:rFonts w:ascii="Arabic Typesetting" w:hAnsi="Arabic Typesetting" w:cs="Arabic Typesetting"/>
                <w:sz w:val="36"/>
                <w:szCs w:val="36"/>
                <w:rtl/>
              </w:rPr>
            </w:pPr>
            <w:r w:rsidRPr="006C7881">
              <w:rPr>
                <w:rFonts w:ascii="Arabic Typesetting" w:hAnsi="Arabic Typesetting" w:cs="Arabic Typesetting"/>
                <w:i/>
                <w:iCs/>
                <w:color w:val="000000"/>
                <w:sz w:val="36"/>
                <w:szCs w:val="36"/>
                <w:rtl/>
              </w:rPr>
              <w:t>التوصية 40</w:t>
            </w:r>
            <w:r>
              <w:rPr>
                <w:rFonts w:ascii="Arabic Typesetting" w:hAnsi="Arabic Typesetting" w:cs="Arabic Typesetting" w:hint="cs"/>
                <w:i/>
                <w:iCs/>
                <w:color w:val="000000"/>
                <w:sz w:val="36"/>
                <w:szCs w:val="36"/>
                <w:rtl/>
              </w:rPr>
              <w:t xml:space="preserve"> (الفئة دال)</w:t>
            </w:r>
            <w:r w:rsidRPr="006C7881">
              <w:rPr>
                <w:rFonts w:ascii="Arabic Typesetting" w:hAnsi="Arabic Typesetting" w:cs="Arabic Typesetting"/>
                <w:color w:val="000000"/>
                <w:sz w:val="36"/>
                <w:szCs w:val="36"/>
                <w:rtl/>
              </w:rPr>
              <w:t xml:space="preserve">: </w:t>
            </w:r>
            <w:r w:rsidRPr="006C7881">
              <w:rPr>
                <w:rFonts w:ascii="Arabic Typesetting" w:hAnsi="Arabic Typesetting" w:cs="Arabic Typesetting"/>
                <w:sz w:val="36"/>
                <w:szCs w:val="36"/>
                <w:rtl/>
              </w:rPr>
              <w:t xml:space="preserve">مطالبة الويبو بتكثيف تعاونها مع وكالات الأمم المتحدة بشأن مسائل الملكية الفكرية وفقا لتوجه الدول الأعضاء، وبالأخص منها </w:t>
            </w:r>
            <w:proofErr w:type="spellStart"/>
            <w:r w:rsidRPr="006C7881">
              <w:rPr>
                <w:rFonts w:ascii="Arabic Typesetting" w:hAnsi="Arabic Typesetting" w:cs="Arabic Typesetting"/>
                <w:sz w:val="36"/>
                <w:szCs w:val="36"/>
                <w:rtl/>
              </w:rPr>
              <w:t>الأونكتاد</w:t>
            </w:r>
            <w:proofErr w:type="spellEnd"/>
            <w:r w:rsidRPr="006C7881">
              <w:rPr>
                <w:rFonts w:ascii="Arabic Typesetting" w:hAnsi="Arabic Typesetting" w:cs="Arabic Typesetting"/>
                <w:sz w:val="36"/>
                <w:szCs w:val="36"/>
                <w:rtl/>
              </w:rPr>
              <w:t xml:space="preserve">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ميزانية المشروع</w:t>
            </w:r>
          </w:p>
        </w:tc>
        <w:tc>
          <w:tcPr>
            <w:tcW w:w="6631" w:type="dxa"/>
          </w:tcPr>
          <w:p w:rsidR="001F5EE1" w:rsidRPr="00B960C3" w:rsidRDefault="001F5EE1" w:rsidP="001F5EE1">
            <w:pPr>
              <w:bidi/>
              <w:spacing w:after="180" w:line="300" w:lineRule="exact"/>
              <w:rPr>
                <w:rFonts w:ascii="Arabic Typesetting" w:hAnsi="Arabic Typesetting" w:cs="Arabic Typesetting"/>
                <w:color w:val="000000"/>
                <w:sz w:val="36"/>
                <w:szCs w:val="36"/>
                <w:rtl/>
              </w:rPr>
            </w:pPr>
            <w:r w:rsidRPr="00B960C3">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B960C3">
              <w:rPr>
                <w:rFonts w:ascii="Arabic Typesetting" w:hAnsi="Arabic Typesetting" w:cs="Arabic Typesetting"/>
                <w:color w:val="000000"/>
                <w:sz w:val="36"/>
                <w:szCs w:val="36"/>
                <w:rtl/>
              </w:rPr>
              <w:t xml:space="preserve">متعلقة بالموظفين: </w:t>
            </w:r>
            <w:r w:rsidRPr="00B960C3">
              <w:rPr>
                <w:rFonts w:ascii="Arabic Typesetting" w:hAnsi="Arabic Typesetting" w:cs="Arabic Typesetting"/>
                <w:color w:val="000000"/>
                <w:sz w:val="36"/>
                <w:szCs w:val="36"/>
                <w:rtl/>
                <w:lang w:bidi="ar-EG"/>
              </w:rPr>
              <w:t>000</w:t>
            </w:r>
            <w:r>
              <w:rPr>
                <w:rFonts w:ascii="Arabic Typesetting" w:hAnsi="Arabic Typesetting" w:cs="Arabic Typesetting" w:hint="cs"/>
                <w:color w:val="000000"/>
                <w:sz w:val="36"/>
                <w:szCs w:val="36"/>
                <w:rtl/>
              </w:rPr>
              <w:t> </w:t>
            </w:r>
            <w:r w:rsidRPr="00B960C3">
              <w:rPr>
                <w:rFonts w:ascii="Arabic Typesetting" w:hAnsi="Arabic Typesetting" w:cs="Arabic Typesetting"/>
                <w:color w:val="000000"/>
                <w:sz w:val="36"/>
                <w:szCs w:val="36"/>
                <w:rtl/>
              </w:rPr>
              <w:t>150 فرنك سويسري.</w:t>
            </w:r>
          </w:p>
          <w:p w:rsidR="001F5EE1" w:rsidRPr="00B960C3" w:rsidRDefault="001F5EE1" w:rsidP="001F5EE1">
            <w:pPr>
              <w:bidi/>
              <w:spacing w:after="180" w:line="300" w:lineRule="exact"/>
              <w:rPr>
                <w:rFonts w:ascii="Arabic Typesetting" w:hAnsi="Arabic Typesetting" w:cs="Arabic Typesetting"/>
                <w:color w:val="000000"/>
                <w:sz w:val="36"/>
                <w:szCs w:val="36"/>
                <w:rtl/>
              </w:rPr>
            </w:pPr>
            <w:r w:rsidRPr="00B960C3">
              <w:rPr>
                <w:rFonts w:ascii="Arabic Typesetting" w:hAnsi="Arabic Typesetting" w:cs="Arabic Typesetting"/>
                <w:color w:val="000000"/>
                <w:sz w:val="36"/>
                <w:szCs w:val="36"/>
                <w:rtl/>
              </w:rPr>
              <w:t>التكاليف المتعلقة بالموظفين: 000</w:t>
            </w:r>
            <w:r>
              <w:rPr>
                <w:rFonts w:ascii="Arabic Typesetting" w:hAnsi="Arabic Typesetting" w:cs="Arabic Typesetting" w:hint="cs"/>
                <w:color w:val="000000"/>
                <w:sz w:val="36"/>
                <w:szCs w:val="36"/>
                <w:rtl/>
              </w:rPr>
              <w:t> </w:t>
            </w:r>
            <w:r w:rsidRPr="00B960C3">
              <w:rPr>
                <w:rFonts w:ascii="Arabic Typesetting" w:hAnsi="Arabic Typesetting" w:cs="Arabic Typesetting"/>
                <w:color w:val="000000"/>
                <w:sz w:val="36"/>
                <w:szCs w:val="36"/>
                <w:rtl/>
              </w:rPr>
              <w:t>189 فرنك سويسري.</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تاريخ بدء المشروع</w:t>
            </w:r>
          </w:p>
        </w:tc>
        <w:tc>
          <w:tcPr>
            <w:tcW w:w="6631" w:type="dxa"/>
          </w:tcPr>
          <w:p w:rsidR="001F5EE1" w:rsidRPr="00B960C3" w:rsidRDefault="001F5EE1" w:rsidP="001F5EE1">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16 </w:t>
            </w:r>
            <w:r w:rsidRPr="00B960C3">
              <w:rPr>
                <w:rFonts w:ascii="Arabic Typesetting" w:hAnsi="Arabic Typesetting" w:cs="Arabic Typesetting"/>
                <w:color w:val="000000"/>
                <w:sz w:val="36"/>
                <w:szCs w:val="36"/>
                <w:rtl/>
              </w:rPr>
              <w:t>يناير 2012</w:t>
            </w:r>
            <w:r w:rsidRPr="00B960C3">
              <w:rPr>
                <w:rFonts w:ascii="Arabic Typesetting" w:hAnsi="Arabic Typesetting" w:cs="Arabic Typesetting" w:hint="cs"/>
                <w:color w:val="000000"/>
                <w:sz w:val="36"/>
                <w:szCs w:val="36"/>
                <w:rtl/>
              </w:rPr>
              <w:t>.</w:t>
            </w:r>
            <w:r w:rsidRPr="00B960C3">
              <w:rPr>
                <w:rFonts w:ascii="Arabic Typesetting" w:hAnsi="Arabic Typesetting" w:cs="Arabic Typesetting"/>
                <w:color w:val="000000"/>
                <w:sz w:val="36"/>
                <w:szCs w:val="36"/>
                <w:rtl/>
              </w:rPr>
              <w:t xml:space="preserve"> </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مدة المشروع</w:t>
            </w:r>
          </w:p>
        </w:tc>
        <w:tc>
          <w:tcPr>
            <w:tcW w:w="6631" w:type="dxa"/>
          </w:tcPr>
          <w:p w:rsidR="001F5EE1" w:rsidRPr="00B960C3" w:rsidRDefault="001F5EE1" w:rsidP="001F5EE1">
            <w:pPr>
              <w:bidi/>
              <w:spacing w:after="180" w:line="300" w:lineRule="exact"/>
              <w:rPr>
                <w:rFonts w:ascii="Arabic Typesetting" w:hAnsi="Arabic Typesetting" w:cs="Arabic Typesetting"/>
                <w:color w:val="000000"/>
                <w:sz w:val="36"/>
                <w:szCs w:val="36"/>
                <w:rtl/>
              </w:rPr>
            </w:pPr>
            <w:r w:rsidRPr="00B960C3">
              <w:rPr>
                <w:rFonts w:ascii="Arabic Typesetting" w:hAnsi="Arabic Typesetting" w:cs="Arabic Typesetting"/>
                <w:color w:val="000000"/>
                <w:sz w:val="36"/>
                <w:szCs w:val="36"/>
                <w:rtl/>
              </w:rPr>
              <w:t>18 شهراً.</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631" w:type="dxa"/>
          </w:tcPr>
          <w:p w:rsidR="001F5EE1" w:rsidRPr="00B960C3" w:rsidRDefault="001F5EE1" w:rsidP="001F5EE1">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الصلة ب</w:t>
            </w:r>
            <w:r w:rsidRPr="00B960C3">
              <w:rPr>
                <w:rFonts w:ascii="Arabic Typesetting" w:hAnsi="Arabic Typesetting" w:cs="Arabic Typesetting"/>
                <w:color w:val="000000"/>
                <w:sz w:val="36"/>
                <w:szCs w:val="36"/>
                <w:rtl/>
              </w:rPr>
              <w:t xml:space="preserve">برامج الويبو: 1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8</w:t>
            </w:r>
            <w:r w:rsidRPr="00B960C3">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B960C3">
              <w:rPr>
                <w:rFonts w:ascii="Arabic Typesetting" w:hAnsi="Arabic Typesetting" w:cs="Arabic Typesetting"/>
                <w:color w:val="000000"/>
                <w:sz w:val="36"/>
                <w:szCs w:val="36"/>
                <w:rtl/>
              </w:rPr>
              <w:t>12 و18</w:t>
            </w:r>
            <w:r w:rsidRPr="00B960C3">
              <w:rPr>
                <w:rFonts w:ascii="Arabic Typesetting" w:hAnsi="Arabic Typesetting" w:cs="Arabic Typesetting" w:hint="cs"/>
                <w:color w:val="000000"/>
                <w:sz w:val="36"/>
                <w:szCs w:val="36"/>
                <w:rtl/>
              </w:rPr>
              <w:t>.</w:t>
            </w:r>
          </w:p>
          <w:p w:rsidR="001F5EE1" w:rsidRPr="006C7881" w:rsidRDefault="001F5EE1" w:rsidP="001F5EE1">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وال</w:t>
            </w:r>
            <w:r w:rsidRPr="00B960C3">
              <w:rPr>
                <w:rFonts w:ascii="Arabic Typesetting" w:hAnsi="Arabic Typesetting" w:cs="Arabic Typesetting"/>
                <w:color w:val="000000"/>
                <w:sz w:val="36"/>
                <w:szCs w:val="36"/>
                <w:rtl/>
              </w:rPr>
              <w:t xml:space="preserve">مشروع </w:t>
            </w:r>
            <w:r w:rsidRPr="00B960C3">
              <w:rPr>
                <w:rFonts w:ascii="Arabic Typesetting" w:hAnsi="Arabic Typesetting" w:cs="Arabic Typesetting"/>
                <w:color w:val="000000"/>
                <w:sz w:val="36"/>
                <w:szCs w:val="36"/>
              </w:rPr>
              <w:t>CDIP/5/7</w:t>
            </w:r>
            <w:r w:rsidRPr="00B960C3">
              <w:rPr>
                <w:rFonts w:ascii="Arabic Typesetting" w:hAnsi="Arabic Typesetting" w:cs="Arabic Typesetting"/>
                <w:color w:val="000000"/>
                <w:sz w:val="36"/>
                <w:szCs w:val="36"/>
                <w:rtl/>
                <w:lang w:bidi="ar-EG"/>
              </w:rPr>
              <w:t>- الملكية الفكرية والتنمية الاجتماعية الاقتصادية.</w:t>
            </w:r>
          </w:p>
        </w:tc>
      </w:tr>
      <w:tr w:rsidR="001F5EE1" w:rsidRPr="00B960C3" w:rsidTr="001713D7">
        <w:trPr>
          <w:jc w:val="center"/>
        </w:trPr>
        <w:tc>
          <w:tcPr>
            <w:tcW w:w="2369"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وصف موجز للمشروع</w:t>
            </w:r>
          </w:p>
        </w:tc>
        <w:tc>
          <w:tcPr>
            <w:tcW w:w="6631" w:type="dxa"/>
          </w:tcPr>
          <w:p w:rsidR="001F5EE1" w:rsidRPr="00B960C3" w:rsidRDefault="001F5EE1" w:rsidP="001F5EE1">
            <w:pPr>
              <w:bidi/>
              <w:spacing w:after="180" w:line="300" w:lineRule="exact"/>
              <w:rPr>
                <w:rFonts w:ascii="Arabic Typesetting" w:hAnsi="Arabic Typesetting" w:cs="Arabic Typesetting"/>
                <w:color w:val="000000"/>
                <w:sz w:val="36"/>
                <w:szCs w:val="36"/>
                <w:rtl/>
              </w:rPr>
            </w:pPr>
            <w:r w:rsidRPr="00B960C3">
              <w:rPr>
                <w:rFonts w:ascii="Arabic Typesetting" w:hAnsi="Arabic Typesetting" w:cs="Arabic Typesetting"/>
                <w:color w:val="000000"/>
                <w:sz w:val="36"/>
                <w:szCs w:val="36"/>
                <w:rtl/>
              </w:rPr>
              <w:t>إن الحركة الدولية للعمال المهرة ونشر المعارف الدولية المرتبطة به</w:t>
            </w:r>
            <w:r>
              <w:rPr>
                <w:rFonts w:ascii="Arabic Typesetting" w:hAnsi="Arabic Typesetting" w:cs="Arabic Typesetting"/>
                <w:color w:val="000000"/>
                <w:sz w:val="36"/>
                <w:szCs w:val="36"/>
                <w:rtl/>
              </w:rPr>
              <w:t xml:space="preserve">ا، والابتكار المحلي وظواهر </w:t>
            </w:r>
            <w:r>
              <w:rPr>
                <w:rFonts w:ascii="Arabic Typesetting" w:hAnsi="Arabic Typesetting" w:cs="Arabic Typesetting" w:hint="cs"/>
                <w:color w:val="000000"/>
                <w:sz w:val="36"/>
                <w:szCs w:val="36"/>
                <w:rtl/>
              </w:rPr>
              <w:t>هجرة</w:t>
            </w:r>
            <w:r>
              <w:rPr>
                <w:rFonts w:ascii="Arabic Typesetting" w:hAnsi="Arabic Typesetting" w:cs="Arabic Typesetting"/>
                <w:color w:val="000000"/>
                <w:sz w:val="36"/>
                <w:szCs w:val="36"/>
                <w:rtl/>
              </w:rPr>
              <w:t>/</w:t>
            </w:r>
            <w:r w:rsidRPr="00B960C3">
              <w:rPr>
                <w:rFonts w:ascii="Arabic Typesetting" w:hAnsi="Arabic Typesetting" w:cs="Arabic Typesetting"/>
                <w:color w:val="000000"/>
                <w:sz w:val="36"/>
                <w:szCs w:val="36"/>
                <w:rtl/>
              </w:rPr>
              <w:t xml:space="preserve">استقطاب الأدمغة لهي من التحديات الإنمائية الهامة. </w:t>
            </w:r>
            <w:r w:rsidRPr="00B960C3">
              <w:rPr>
                <w:rFonts w:ascii="Arabic Typesetting" w:hAnsi="Arabic Typesetting" w:cs="Arabic Typesetting" w:hint="cs"/>
                <w:color w:val="000000"/>
                <w:sz w:val="36"/>
                <w:szCs w:val="36"/>
                <w:rtl/>
              </w:rPr>
              <w:t>فما</w:t>
            </w:r>
            <w:r>
              <w:rPr>
                <w:rFonts w:ascii="Arabic Typesetting" w:hAnsi="Arabic Typesetting" w:cs="Arabic Typesetting" w:hint="eastAsia"/>
                <w:color w:val="000000"/>
                <w:sz w:val="36"/>
                <w:szCs w:val="36"/>
                <w:rtl/>
              </w:rPr>
              <w:t> </w:t>
            </w:r>
            <w:r w:rsidRPr="00B960C3">
              <w:rPr>
                <w:rFonts w:ascii="Arabic Typesetting" w:hAnsi="Arabic Typesetting" w:cs="Arabic Typesetting" w:hint="cs"/>
                <w:color w:val="000000"/>
                <w:sz w:val="36"/>
                <w:szCs w:val="36"/>
                <w:rtl/>
              </w:rPr>
              <w:t xml:space="preserve">تزال </w:t>
            </w:r>
            <w:r w:rsidRPr="00B960C3">
              <w:rPr>
                <w:rFonts w:ascii="Arabic Typesetting" w:hAnsi="Arabic Typesetting" w:cs="Arabic Typesetting"/>
                <w:color w:val="000000"/>
                <w:sz w:val="36"/>
                <w:szCs w:val="36"/>
                <w:rtl/>
              </w:rPr>
              <w:t xml:space="preserve">علاقات هذه الظواهر مع سياسات الملكية الفكرية وحماية الملكية الفكرية </w:t>
            </w:r>
            <w:r w:rsidRPr="00B960C3">
              <w:rPr>
                <w:rFonts w:ascii="Arabic Typesetting" w:hAnsi="Arabic Typesetting" w:cs="Arabic Typesetting" w:hint="cs"/>
                <w:color w:val="000000"/>
                <w:sz w:val="36"/>
                <w:szCs w:val="36"/>
                <w:rtl/>
              </w:rPr>
              <w:t xml:space="preserve">يكتنفها </w:t>
            </w:r>
            <w:r w:rsidRPr="00B960C3">
              <w:rPr>
                <w:rFonts w:ascii="Arabic Typesetting" w:hAnsi="Arabic Typesetting" w:cs="Arabic Typesetting"/>
                <w:color w:val="000000"/>
                <w:sz w:val="36"/>
                <w:szCs w:val="36"/>
                <w:rtl/>
              </w:rPr>
              <w:t xml:space="preserve">الغموض وعدم الفهم.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يسعى هذا المشروع إلى تحقيق تفهم</w:t>
            </w:r>
            <w:r w:rsidRPr="00B960C3">
              <w:rPr>
                <w:rFonts w:ascii="Arabic Typesetting" w:hAnsi="Arabic Typesetting" w:cs="Arabic Typesetting"/>
                <w:color w:val="000000"/>
                <w:sz w:val="36"/>
                <w:szCs w:val="36"/>
                <w:rtl/>
              </w:rPr>
              <w:t xml:space="preserve"> أفضل لتلك القضايا بالاضطلاع بنشاطين رئيسيين. يتمثل النشاط الأول في تتبع الحركة الدولية للعاملين في مجال المعرفة باستخدام إحصاءات الملكية الفكرية، أي براءات الاختراع. ويكمن الهدف الرئيسي من هذه المهمة في بناء عدة مؤشرات للحركة الدولية للعاملين في مجال المعرفة وقياسات هجرة الأدمغة، ومقارنتها مع قياسات التنقل الأخر</w:t>
            </w:r>
            <w:r>
              <w:rPr>
                <w:rFonts w:ascii="Arabic Typesetting" w:hAnsi="Arabic Typesetting" w:cs="Arabic Typesetting"/>
                <w:color w:val="000000"/>
                <w:sz w:val="36"/>
                <w:szCs w:val="36"/>
                <w:rtl/>
              </w:rPr>
              <w:t>ى للعمال المهرة. وتقييم مدى ملا</w:t>
            </w:r>
            <w:r>
              <w:rPr>
                <w:rFonts w:ascii="Arabic Typesetting" w:hAnsi="Arabic Typesetting" w:cs="Arabic Typesetting" w:hint="cs"/>
                <w:color w:val="000000"/>
                <w:sz w:val="36"/>
                <w:szCs w:val="36"/>
                <w:rtl/>
              </w:rPr>
              <w:t>ء</w:t>
            </w:r>
            <w:r w:rsidRPr="00B960C3">
              <w:rPr>
                <w:rFonts w:ascii="Arabic Typesetting" w:hAnsi="Arabic Typesetting" w:cs="Arabic Typesetting"/>
                <w:color w:val="000000"/>
                <w:sz w:val="36"/>
                <w:szCs w:val="36"/>
                <w:rtl/>
              </w:rPr>
              <w:t>مة استخدام بيانات براءات الاختراع لهذه العملية كجزء لا</w:t>
            </w:r>
            <w:r>
              <w:rPr>
                <w:rFonts w:ascii="Arabic Typesetting" w:hAnsi="Arabic Typesetting" w:cs="Arabic Typesetting" w:hint="cs"/>
                <w:color w:val="000000"/>
                <w:sz w:val="36"/>
                <w:szCs w:val="36"/>
                <w:rtl/>
              </w:rPr>
              <w:t> </w:t>
            </w:r>
            <w:r w:rsidRPr="00B960C3">
              <w:rPr>
                <w:rFonts w:ascii="Arabic Typesetting" w:hAnsi="Arabic Typesetting" w:cs="Arabic Typesetting"/>
                <w:color w:val="000000"/>
                <w:sz w:val="36"/>
                <w:szCs w:val="36"/>
                <w:rtl/>
              </w:rPr>
              <w:t xml:space="preserve">يتجزأ من المشروع. وتكمن المهمة الثانية في عقد حلقة عمل دولية لمناقشة النتائج الرئيسية لعملية تتبع الحركة؛ </w:t>
            </w:r>
            <w:r w:rsidRPr="00B960C3">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لتشجيع إجراء حوار</w:t>
            </w:r>
            <w:r w:rsidRPr="00B960C3">
              <w:rPr>
                <w:rFonts w:ascii="Arabic Typesetting" w:hAnsi="Arabic Typesetting" w:cs="Arabic Typesetting"/>
                <w:color w:val="000000"/>
                <w:sz w:val="36"/>
                <w:szCs w:val="36"/>
                <w:rtl/>
              </w:rPr>
              <w:t xml:space="preserve"> بشأن العلاقات المحتملة بين هجرة العمال العاملين في مجال المعارف وهجرة الأدمغة المرتبطة بها من جانب، وحماية الملكية الفكرية والنشر الدولي للمعارف والابتكار والتنمية من الجانب الأخر؛ ووضع جدول أعمال لبحوث مستقبلية.</w:t>
            </w:r>
          </w:p>
        </w:tc>
      </w:tr>
    </w:tbl>
    <w:p w:rsidR="001F5EE1" w:rsidRDefault="001F5EE1" w:rsidP="001F5EE1">
      <w:pPr>
        <w:pStyle w:val="NormalParaAR"/>
        <w:rPr>
          <w:rtl/>
        </w:rPr>
      </w:pPr>
    </w:p>
    <w:p w:rsidR="001F5EE1" w:rsidRDefault="001F5EE1" w:rsidP="001F5EE1">
      <w:pPr>
        <w:rPr>
          <w:rFonts w:ascii="Arabic Typesetting" w:hAnsi="Arabic Typesetting" w:cs="Arabic Typesetting"/>
          <w:sz w:val="36"/>
          <w:szCs w:val="36"/>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6912"/>
      </w:tblGrid>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lang w:val="fr-CH"/>
              </w:rPr>
            </w:pPr>
            <w:r w:rsidRPr="006C7881">
              <w:rPr>
                <w:rFonts w:ascii="Arabic Typesetting" w:hAnsi="Arabic Typesetting" w:cs="Arabic Typesetting"/>
                <w:sz w:val="36"/>
                <w:szCs w:val="36"/>
                <w:u w:val="single"/>
                <w:rtl/>
                <w:lang w:bidi="ar-EG"/>
              </w:rPr>
              <w:lastRenderedPageBreak/>
              <w:br w:type="page"/>
            </w:r>
            <w:r w:rsidRPr="006C7881">
              <w:rPr>
                <w:rFonts w:ascii="Arabic Typesetting" w:hAnsi="Arabic Typesetting" w:cs="Arabic Typesetting"/>
                <w:color w:val="000000"/>
                <w:sz w:val="36"/>
                <w:szCs w:val="36"/>
                <w:u w:val="single"/>
                <w:rtl/>
              </w:rPr>
              <w:t>مدير المشروع</w:t>
            </w:r>
          </w:p>
        </w:tc>
        <w:tc>
          <w:tcPr>
            <w:tcW w:w="6912" w:type="dxa"/>
          </w:tcPr>
          <w:p w:rsidR="001F5EE1" w:rsidRPr="006C7881" w:rsidRDefault="001F5EE1" w:rsidP="001F5EE1">
            <w:pPr>
              <w:bidi/>
              <w:spacing w:after="180" w:line="300" w:lineRule="exact"/>
              <w:rPr>
                <w:rFonts w:ascii="Arabic Typesetting" w:hAnsi="Arabic Typesetting" w:cs="Arabic Typesetting"/>
                <w:color w:val="000000"/>
                <w:sz w:val="36"/>
                <w:szCs w:val="36"/>
              </w:rPr>
            </w:pPr>
            <w:r w:rsidRPr="006C7881">
              <w:rPr>
                <w:rFonts w:ascii="Arabic Typesetting" w:hAnsi="Arabic Typesetting" w:cs="Arabic Typesetting"/>
                <w:color w:val="000000"/>
                <w:sz w:val="36"/>
                <w:szCs w:val="36"/>
                <w:rtl/>
              </w:rPr>
              <w:t xml:space="preserve">السيد </w:t>
            </w:r>
            <w:proofErr w:type="spellStart"/>
            <w:r w:rsidRPr="006C7881">
              <w:rPr>
                <w:rFonts w:ascii="Arabic Typesetting" w:hAnsi="Arabic Typesetting" w:cs="Arabic Typesetting"/>
                <w:color w:val="000000"/>
                <w:sz w:val="36"/>
                <w:szCs w:val="36"/>
                <w:rtl/>
              </w:rPr>
              <w:t>كارستن</w:t>
            </w:r>
            <w:proofErr w:type="spellEnd"/>
            <w:r w:rsidRPr="006C7881">
              <w:rPr>
                <w:rFonts w:ascii="Arabic Typesetting" w:hAnsi="Arabic Typesetting" w:cs="Arabic Typesetting"/>
                <w:color w:val="000000"/>
                <w:sz w:val="36"/>
                <w:szCs w:val="36"/>
                <w:rtl/>
              </w:rPr>
              <w:t xml:space="preserve"> فينك</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6912" w:type="dxa"/>
          </w:tcPr>
          <w:p w:rsidR="001F5EE1" w:rsidRPr="006C7881" w:rsidRDefault="001F5EE1" w:rsidP="001F5EE1">
            <w:pPr>
              <w:bidi/>
              <w:spacing w:after="180" w:line="300" w:lineRule="exact"/>
              <w:rPr>
                <w:rFonts w:ascii="Arabic Typesetting" w:hAnsi="Arabic Typesetting" w:cs="Arabic Typesetting"/>
                <w:i/>
                <w:iCs/>
                <w:sz w:val="36"/>
                <w:szCs w:val="36"/>
                <w:lang w:bidi="ar-EG"/>
              </w:rPr>
            </w:pPr>
            <w:r w:rsidRPr="006C7881">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6.3</w:t>
            </w:r>
          </w:p>
          <w:p w:rsidR="001F5EE1" w:rsidRPr="006C7881" w:rsidRDefault="001F5EE1" w:rsidP="001F5EE1">
            <w:pPr>
              <w:pStyle w:val="NormalWeb"/>
              <w:bidi/>
              <w:spacing w:before="0" w:beforeAutospacing="0" w:after="180" w:afterAutospacing="0" w:line="300" w:lineRule="exact"/>
              <w:rPr>
                <w:rFonts w:ascii="Arabic Typesetting" w:hAnsi="Arabic Typesetting" w:cs="Arabic Typesetting"/>
                <w:color w:val="000000"/>
                <w:sz w:val="36"/>
                <w:szCs w:val="36"/>
                <w:rtl/>
              </w:rPr>
            </w:pPr>
            <w:r w:rsidRPr="006C7881">
              <w:rPr>
                <w:rFonts w:ascii="Arabic Typesetting" w:hAnsi="Arabic Typesetting" w:cs="Arabic Typesetting"/>
                <w:sz w:val="36"/>
                <w:szCs w:val="36"/>
                <w:rtl/>
              </w:rPr>
              <w:t>زيادة تعميم ودمج مبادئ جدول أعمال التنمية في برامج وأنشطة منظمة الويبو.</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التقدم المحرز في تنفيذ المشروع</w:t>
            </w:r>
          </w:p>
        </w:tc>
        <w:tc>
          <w:tcPr>
            <w:tcW w:w="6912" w:type="dxa"/>
          </w:tcPr>
          <w:p w:rsidR="001F5EE1" w:rsidRDefault="001F5EE1" w:rsidP="001F5EE1">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لقد حقق التقدم نجاحا، وقد استكملت على وجه الخصوص الدراسة التي تحتوي على مسح جغرافي للمخترعين من أصول مهاجرة وقدمت إلى اللجنة في دورتها الثانية عشرة.</w:t>
            </w:r>
          </w:p>
          <w:p w:rsidR="001F5EE1" w:rsidRPr="006852BE" w:rsidRDefault="001F5EE1" w:rsidP="001F5EE1">
            <w:pPr>
              <w:bidi/>
              <w:spacing w:after="180" w:line="300" w:lineRule="exact"/>
              <w:rPr>
                <w:rFonts w:ascii="Arabic Typesetting" w:hAnsi="Arabic Typesetting" w:cs="Arabic Typesetting"/>
                <w:color w:val="000000"/>
                <w:sz w:val="36"/>
                <w:szCs w:val="36"/>
                <w:rtl/>
              </w:rPr>
            </w:pPr>
            <w:r w:rsidRPr="006C7881">
              <w:rPr>
                <w:rFonts w:ascii="Arabic Typesetting" w:hAnsi="Arabic Typesetting" w:cs="Arabic Typesetting"/>
                <w:color w:val="000000"/>
                <w:sz w:val="36"/>
                <w:szCs w:val="36"/>
                <w:rtl/>
              </w:rPr>
              <w:t xml:space="preserve">وإضافة إلى ذلك، </w:t>
            </w:r>
            <w:r>
              <w:rPr>
                <w:rFonts w:ascii="Arabic Typesetting" w:hAnsi="Arabic Typesetting" w:cs="Arabic Typesetting" w:hint="cs"/>
                <w:color w:val="000000"/>
                <w:sz w:val="36"/>
                <w:szCs w:val="36"/>
                <w:rtl/>
              </w:rPr>
              <w:t>عقدت حلقة العمل المزمعة للخبراء في أبريل 2013. وقدم إلى اللجنة أيضا في دورتها الثانية عشرة موجز لوقائع حلقة العمل، يحتوي على برنامج للبحث في مجال الملكية الفكرية و الهجرة وما يتصل بذلك من تدفق للمعارف.</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lang w:val="fr-CH"/>
              </w:rPr>
            </w:pPr>
            <w:r w:rsidRPr="006C7881">
              <w:rPr>
                <w:rFonts w:ascii="Arabic Typesetting" w:hAnsi="Arabic Typesetting" w:cs="Arabic Typesetting"/>
                <w:color w:val="000000"/>
                <w:sz w:val="36"/>
                <w:szCs w:val="36"/>
                <w:u w:val="single"/>
                <w:rtl/>
              </w:rPr>
              <w:t>أمثلة على النجاح/</w:t>
            </w:r>
            <w:r>
              <w:rPr>
                <w:rFonts w:ascii="Arabic Typesetting" w:hAnsi="Arabic Typesetting" w:cs="Arabic Typesetting"/>
                <w:color w:val="000000"/>
                <w:sz w:val="36"/>
                <w:szCs w:val="36"/>
                <w:u w:val="single"/>
              </w:rPr>
              <w:t xml:space="preserve"> </w:t>
            </w:r>
            <w:r w:rsidRPr="006C7881">
              <w:rPr>
                <w:rFonts w:ascii="Arabic Typesetting" w:hAnsi="Arabic Typesetting" w:cs="Arabic Typesetting"/>
                <w:color w:val="000000"/>
                <w:sz w:val="36"/>
                <w:szCs w:val="36"/>
                <w:u w:val="single"/>
                <w:rtl/>
              </w:rPr>
              <w:t>الأثر والدروس الرئيسية</w:t>
            </w:r>
          </w:p>
        </w:tc>
        <w:tc>
          <w:tcPr>
            <w:tcW w:w="6912" w:type="dxa"/>
          </w:tcPr>
          <w:p w:rsidR="001F5EE1" w:rsidRPr="006C7881" w:rsidRDefault="001F5EE1" w:rsidP="001F5EE1">
            <w:pPr>
              <w:bidi/>
              <w:spacing w:after="180" w:line="300" w:lineRule="exact"/>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rPr>
              <w:t>جذبت قاعدة البيانات الخاصة بتحركات المخترعين استنادا إلى بيانات معاهدة التعاون بشأن البراءات اهتماما أكاديميا هائلا، ولهذه القاعدة القدرة على إتاحة الوصول إلى أفكار جديدة بشأن أسباب هجرة المهارات وعواقبها.</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المخاطر والتخفيف من آثارها</w:t>
            </w:r>
          </w:p>
        </w:tc>
        <w:tc>
          <w:tcPr>
            <w:tcW w:w="6912" w:type="dxa"/>
          </w:tcPr>
          <w:p w:rsidR="001F5EE1" w:rsidRPr="000D6A21" w:rsidRDefault="001F5EE1" w:rsidP="001F5EE1">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توجد</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مسائل تقتضي دعما فوريا</w:t>
            </w:r>
          </w:p>
        </w:tc>
        <w:tc>
          <w:tcPr>
            <w:tcW w:w="6912" w:type="dxa"/>
          </w:tcPr>
          <w:p w:rsidR="001F5EE1" w:rsidRPr="006C7881" w:rsidRDefault="001F5EE1" w:rsidP="001F5EE1">
            <w:pPr>
              <w:bidi/>
              <w:spacing w:after="180" w:line="300" w:lineRule="exact"/>
              <w:rPr>
                <w:rFonts w:ascii="Arabic Typesetting" w:hAnsi="Arabic Typesetting" w:cs="Arabic Typesetting"/>
                <w:color w:val="000000"/>
                <w:sz w:val="36"/>
                <w:szCs w:val="36"/>
                <w:rtl/>
              </w:rPr>
            </w:pPr>
            <w:r w:rsidRPr="006C7881">
              <w:rPr>
                <w:rFonts w:ascii="Arabic Typesetting" w:hAnsi="Arabic Typesetting" w:cs="Arabic Typesetting"/>
                <w:color w:val="000000"/>
                <w:sz w:val="36"/>
                <w:szCs w:val="36"/>
                <w:rtl/>
              </w:rPr>
              <w:t xml:space="preserve">لا </w:t>
            </w:r>
            <w:r>
              <w:rPr>
                <w:rFonts w:ascii="Arabic Typesetting" w:hAnsi="Arabic Typesetting" w:cs="Arabic Typesetting" w:hint="cs"/>
                <w:color w:val="000000"/>
                <w:sz w:val="36"/>
                <w:szCs w:val="36"/>
                <w:rtl/>
              </w:rPr>
              <w:t>يوجد</w:t>
            </w:r>
            <w:r w:rsidRPr="006C7881">
              <w:rPr>
                <w:rFonts w:ascii="Arabic Typesetting" w:hAnsi="Arabic Typesetting" w:cs="Arabic Typesetting"/>
                <w:color w:val="000000"/>
                <w:sz w:val="36"/>
                <w:szCs w:val="36"/>
                <w:rtl/>
              </w:rPr>
              <w:t>.</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المضي قدما</w:t>
            </w:r>
          </w:p>
        </w:tc>
        <w:tc>
          <w:tcPr>
            <w:tcW w:w="6912" w:type="dxa"/>
          </w:tcPr>
          <w:p w:rsidR="001F5EE1" w:rsidRPr="00F6602B" w:rsidRDefault="001F5EE1" w:rsidP="001F5EE1">
            <w:pPr>
              <w:pStyle w:val="ListParagraph"/>
              <w:bidi/>
              <w:spacing w:after="180" w:line="300" w:lineRule="exact"/>
              <w:ind w:left="0"/>
              <w:rPr>
                <w:rFonts w:ascii="Arabic Typesetting" w:eastAsia="Times New Roman" w:hAnsi="Arabic Typesetting" w:cs="Arabic Typesetting"/>
                <w:color w:val="000000"/>
                <w:sz w:val="36"/>
                <w:szCs w:val="36"/>
                <w:rtl/>
                <w:lang w:eastAsia="en-US"/>
              </w:rPr>
            </w:pPr>
            <w:r>
              <w:rPr>
                <w:rFonts w:ascii="Arabic Typesetting" w:eastAsia="Times New Roman" w:hAnsi="Arabic Typesetting" w:cs="Arabic Typesetting" w:hint="cs"/>
                <w:color w:val="000000"/>
                <w:sz w:val="36"/>
                <w:szCs w:val="36"/>
                <w:rtl/>
                <w:lang w:eastAsia="en-US"/>
              </w:rPr>
              <w:t>استُكمل المشروع.</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الجدول الزمني للتنفيذ</w:t>
            </w:r>
          </w:p>
        </w:tc>
        <w:tc>
          <w:tcPr>
            <w:tcW w:w="6912" w:type="dxa"/>
          </w:tcPr>
          <w:p w:rsidR="001F5EE1" w:rsidRPr="006C7881" w:rsidRDefault="001F5EE1" w:rsidP="001F5EE1">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استُكمل المشروع.</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معدل تنفيذ المشروع</w:t>
            </w:r>
          </w:p>
        </w:tc>
        <w:tc>
          <w:tcPr>
            <w:tcW w:w="6912" w:type="dxa"/>
          </w:tcPr>
          <w:p w:rsidR="001F5EE1" w:rsidRPr="006C7881" w:rsidRDefault="001F5EE1" w:rsidP="001F5EE1">
            <w:pPr>
              <w:bidi/>
              <w:spacing w:after="180" w:line="300" w:lineRule="exact"/>
              <w:rPr>
                <w:rFonts w:ascii="Arabic Typesetting" w:hAnsi="Arabic Typesetting" w:cs="Arabic Typesetting"/>
                <w:color w:val="000000"/>
                <w:sz w:val="36"/>
                <w:szCs w:val="36"/>
                <w:rtl/>
              </w:rPr>
            </w:pPr>
            <w:r w:rsidRPr="006C7881">
              <w:rPr>
                <w:rFonts w:ascii="Arabic Typesetting" w:hAnsi="Arabic Typesetting" w:cs="Arabic Typesetting"/>
                <w:color w:val="000000"/>
                <w:sz w:val="36"/>
                <w:szCs w:val="36"/>
                <w:rtl/>
              </w:rPr>
              <w:t xml:space="preserve">معدل استخدام الميزانية كما في نهاية أغسطس 2012: </w:t>
            </w:r>
            <w:r>
              <w:rPr>
                <w:rFonts w:ascii="Arabic Typesetting" w:hAnsi="Arabic Typesetting" w:cs="Arabic Typesetting" w:hint="cs"/>
                <w:color w:val="000000"/>
                <w:sz w:val="36"/>
                <w:szCs w:val="36"/>
                <w:rtl/>
              </w:rPr>
              <w:t>83,5</w:t>
            </w:r>
            <w:r w:rsidRPr="006C7881">
              <w:rPr>
                <w:rFonts w:ascii="Arabic Typesetting" w:hAnsi="Arabic Typesetting" w:cs="Arabic Typesetting"/>
                <w:color w:val="000000"/>
                <w:sz w:val="36"/>
                <w:szCs w:val="36"/>
                <w:rtl/>
              </w:rPr>
              <w:t>%.</w:t>
            </w:r>
          </w:p>
        </w:tc>
      </w:tr>
      <w:tr w:rsidR="001F5EE1" w:rsidRPr="006C7881" w:rsidTr="0095051B">
        <w:trPr>
          <w:jc w:val="center"/>
        </w:trPr>
        <w:tc>
          <w:tcPr>
            <w:tcW w:w="1944" w:type="dxa"/>
          </w:tcPr>
          <w:p w:rsidR="001F5EE1" w:rsidRPr="006C7881" w:rsidRDefault="001F5EE1" w:rsidP="001F5EE1">
            <w:pPr>
              <w:bidi/>
              <w:spacing w:after="180" w:line="300" w:lineRule="exact"/>
              <w:rPr>
                <w:rFonts w:ascii="Arabic Typesetting" w:hAnsi="Arabic Typesetting" w:cs="Arabic Typesetting"/>
                <w:color w:val="000000"/>
                <w:sz w:val="36"/>
                <w:szCs w:val="36"/>
                <w:u w:val="single"/>
                <w:rtl/>
              </w:rPr>
            </w:pPr>
            <w:r w:rsidRPr="006C7881">
              <w:rPr>
                <w:rFonts w:ascii="Arabic Typesetting" w:hAnsi="Arabic Typesetting" w:cs="Arabic Typesetting"/>
                <w:color w:val="000000"/>
                <w:sz w:val="36"/>
                <w:szCs w:val="36"/>
                <w:u w:val="single"/>
                <w:rtl/>
              </w:rPr>
              <w:t>التقارير السابقة</w:t>
            </w:r>
          </w:p>
        </w:tc>
        <w:tc>
          <w:tcPr>
            <w:tcW w:w="6912" w:type="dxa"/>
          </w:tcPr>
          <w:p w:rsidR="001F5EE1" w:rsidRPr="006C7881" w:rsidRDefault="001F5EE1" w:rsidP="001F5EE1">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قدم التقرير المرحلي الأول عن هذا المشروع، في المرفق الثاني عشر للوثيقة </w:t>
            </w:r>
            <w:r w:rsidRPr="006852BE">
              <w:rPr>
                <w:rFonts w:ascii="Arabic Typesetting" w:hAnsi="Arabic Typesetting" w:cs="Arabic Typesetting"/>
                <w:color w:val="000000"/>
                <w:sz w:val="36"/>
                <w:szCs w:val="36"/>
              </w:rPr>
              <w:t>CDIP/10/2</w:t>
            </w:r>
            <w:r w:rsidRPr="006852BE">
              <w:rPr>
                <w:rFonts w:ascii="Arabic Typesetting" w:hAnsi="Arabic Typesetting" w:cs="Arabic Typesetting" w:hint="cs"/>
                <w:color w:val="000000"/>
                <w:sz w:val="36"/>
                <w:szCs w:val="36"/>
                <w:rtl/>
              </w:rPr>
              <w:t xml:space="preserve">، </w:t>
            </w:r>
            <w:r>
              <w:rPr>
                <w:rFonts w:ascii="Arabic Typesetting" w:hAnsi="Arabic Typesetting" w:cs="Arabic Typesetting" w:hint="cs"/>
                <w:color w:val="000000"/>
                <w:sz w:val="36"/>
                <w:szCs w:val="36"/>
                <w:rtl/>
              </w:rPr>
              <w:t>إلى اللجنة في دورتها العاشرة المعقودة في نوفمبر 2012.</w:t>
            </w:r>
          </w:p>
        </w:tc>
      </w:tr>
    </w:tbl>
    <w:p w:rsidR="001F5EE1" w:rsidRDefault="001F5EE1" w:rsidP="001F5EE1">
      <w:pPr>
        <w:pStyle w:val="NormalParaAR"/>
        <w:rPr>
          <w:rtl/>
        </w:rPr>
      </w:pPr>
    </w:p>
    <w:p w:rsidR="001F5EE1" w:rsidRDefault="001F5EE1" w:rsidP="001F5EE1">
      <w:pPr>
        <w:rPr>
          <w:rFonts w:ascii="Arabic Typesetting" w:hAnsi="Arabic Typesetting" w:cs="Arabic Typesetting"/>
          <w:sz w:val="36"/>
          <w:szCs w:val="36"/>
          <w:rtl/>
        </w:rPr>
      </w:pPr>
      <w:r>
        <w:rPr>
          <w:rtl/>
        </w:rPr>
        <w:br w:type="page"/>
      </w:r>
    </w:p>
    <w:p w:rsidR="001F5EE1" w:rsidRPr="00186614" w:rsidRDefault="001F5EE1" w:rsidP="001F5EE1">
      <w:pPr>
        <w:bidi/>
        <w:spacing w:after="240" w:line="360" w:lineRule="exact"/>
        <w:rPr>
          <w:rFonts w:ascii="Arabic Typesetting" w:hAnsi="Arabic Typesetting" w:cs="Arabic Typesetting"/>
          <w:color w:val="000000"/>
          <w:sz w:val="40"/>
          <w:szCs w:val="40"/>
        </w:rPr>
      </w:pPr>
      <w:r w:rsidRPr="00186614">
        <w:rPr>
          <w:rFonts w:ascii="Arabic Typesetting" w:hAnsi="Arabic Typesetting" w:cs="Arabic Typesetting"/>
          <w:color w:val="000000"/>
          <w:sz w:val="40"/>
          <w:szCs w:val="40"/>
          <w:rtl/>
        </w:rPr>
        <w:lastRenderedPageBreak/>
        <w:t>التقييم الذاتي للمشروع</w:t>
      </w:r>
    </w:p>
    <w:p w:rsidR="001F5EE1" w:rsidRPr="00186614" w:rsidRDefault="001F5EE1" w:rsidP="001F5EE1">
      <w:pPr>
        <w:bidi/>
        <w:spacing w:after="240" w:line="360" w:lineRule="exact"/>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771"/>
        <w:gridCol w:w="1771"/>
        <w:gridCol w:w="1592"/>
        <w:gridCol w:w="1795"/>
      </w:tblGrid>
      <w:tr w:rsidR="001F5EE1" w:rsidRPr="00F6602B" w:rsidTr="001D6A95">
        <w:trPr>
          <w:jc w:val="center"/>
        </w:trPr>
        <w:tc>
          <w:tcPr>
            <w:tcW w:w="2536"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sidRPr="00F6602B">
              <w:rPr>
                <w:rFonts w:ascii="Arabic Typesetting" w:hAnsi="Arabic Typesetting" w:cs="Arabic Typesetting"/>
                <w:color w:val="000000"/>
                <w:sz w:val="36"/>
                <w:szCs w:val="36"/>
                <w:rtl/>
                <w:lang w:bidi="ar-EG"/>
              </w:rPr>
              <w:t>****</w:t>
            </w:r>
          </w:p>
        </w:tc>
        <w:tc>
          <w:tcPr>
            <w:tcW w:w="1771"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sidRPr="00F6602B">
              <w:rPr>
                <w:rFonts w:ascii="Arabic Typesetting" w:hAnsi="Arabic Typesetting" w:cs="Arabic Typesetting"/>
                <w:color w:val="000000"/>
                <w:sz w:val="36"/>
                <w:szCs w:val="36"/>
                <w:rtl/>
                <w:lang w:bidi="ar-EG"/>
              </w:rPr>
              <w:t>***</w:t>
            </w:r>
          </w:p>
        </w:tc>
        <w:tc>
          <w:tcPr>
            <w:tcW w:w="1771"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sidRPr="00F6602B">
              <w:rPr>
                <w:rFonts w:ascii="Arabic Typesetting" w:hAnsi="Arabic Typesetting" w:cs="Arabic Typesetting"/>
                <w:color w:val="000000"/>
                <w:sz w:val="36"/>
                <w:szCs w:val="36"/>
                <w:rtl/>
                <w:lang w:bidi="ar-EG"/>
              </w:rPr>
              <w:t>**</w:t>
            </w:r>
          </w:p>
        </w:tc>
        <w:tc>
          <w:tcPr>
            <w:tcW w:w="1592" w:type="dxa"/>
          </w:tcPr>
          <w:p w:rsidR="001F5EE1" w:rsidRPr="00F6602B" w:rsidRDefault="001F5EE1" w:rsidP="001F5EE1">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795"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1F5EE1" w:rsidRPr="00F6602B" w:rsidTr="001D6A95">
        <w:trPr>
          <w:jc w:val="center"/>
        </w:trPr>
        <w:tc>
          <w:tcPr>
            <w:tcW w:w="2536"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sidRPr="00F6602B">
              <w:rPr>
                <w:rFonts w:ascii="Arabic Typesetting" w:hAnsi="Arabic Typesetting" w:cs="Arabic Typesetting"/>
                <w:color w:val="000000"/>
                <w:sz w:val="36"/>
                <w:szCs w:val="36"/>
                <w:rtl/>
                <w:lang w:bidi="ar-EG"/>
              </w:rPr>
              <w:t>تم التنفيذ بالكامل</w:t>
            </w:r>
          </w:p>
        </w:tc>
        <w:tc>
          <w:tcPr>
            <w:tcW w:w="1771"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sidRPr="00F6602B">
              <w:rPr>
                <w:rFonts w:ascii="Arabic Typesetting" w:hAnsi="Arabic Typesetting" w:cs="Arabic Typesetting"/>
                <w:color w:val="000000"/>
                <w:sz w:val="36"/>
                <w:szCs w:val="36"/>
                <w:rtl/>
                <w:lang w:bidi="ar-EG"/>
              </w:rPr>
              <w:t>تقدم قوي</w:t>
            </w:r>
          </w:p>
        </w:tc>
        <w:tc>
          <w:tcPr>
            <w:tcW w:w="1771"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sidRPr="00F6602B">
              <w:rPr>
                <w:rFonts w:ascii="Arabic Typesetting" w:hAnsi="Arabic Typesetting" w:cs="Arabic Typesetting"/>
                <w:color w:val="000000"/>
                <w:sz w:val="36"/>
                <w:szCs w:val="36"/>
                <w:rtl/>
                <w:lang w:bidi="ar-EG"/>
              </w:rPr>
              <w:t>بعض التقدم</w:t>
            </w:r>
          </w:p>
        </w:tc>
        <w:tc>
          <w:tcPr>
            <w:tcW w:w="1592"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sidRPr="00F6602B">
              <w:rPr>
                <w:rFonts w:ascii="Arabic Typesetting" w:hAnsi="Arabic Typesetting" w:cs="Arabic Typesetting"/>
                <w:color w:val="000000"/>
                <w:sz w:val="36"/>
                <w:szCs w:val="36"/>
                <w:rtl/>
                <w:lang w:bidi="ar-EG"/>
              </w:rPr>
              <w:t>لا يوجد تقدم</w:t>
            </w:r>
          </w:p>
        </w:tc>
        <w:tc>
          <w:tcPr>
            <w:tcW w:w="1795" w:type="dxa"/>
          </w:tcPr>
          <w:p w:rsidR="001F5EE1" w:rsidRPr="00F6602B" w:rsidRDefault="001F5EE1" w:rsidP="001F5EE1">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F6602B">
              <w:rPr>
                <w:rFonts w:ascii="Arabic Typesetting" w:hAnsi="Arabic Typesetting" w:cs="Arabic Typesetting"/>
                <w:color w:val="000000"/>
                <w:sz w:val="36"/>
                <w:szCs w:val="36"/>
                <w:rtl/>
                <w:lang w:bidi="ar-EG"/>
              </w:rPr>
              <w:t>توقف</w:t>
            </w:r>
          </w:p>
        </w:tc>
      </w:tr>
    </w:tbl>
    <w:p w:rsidR="001F5EE1" w:rsidRPr="00463CF1" w:rsidRDefault="001F5EE1" w:rsidP="001F5EE1">
      <w:pPr>
        <w:bidi/>
        <w:rPr>
          <w:rFonts w:ascii="Arabic Typesetting" w:hAnsi="Arabic Typesetting" w:cs="Arabic Typesetting"/>
          <w:color w:val="000000"/>
          <w:sz w:val="36"/>
          <w:szCs w:val="36"/>
          <w:rtl/>
          <w:lang w:bidi="ar-EG"/>
        </w:rPr>
      </w:pPr>
    </w:p>
    <w:tbl>
      <w:tblPr>
        <w:bidiVisual/>
        <w:tblW w:w="0" w:type="auto"/>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2268"/>
        <w:gridCol w:w="3095"/>
        <w:gridCol w:w="827"/>
      </w:tblGrid>
      <w:tr w:rsidR="001F5EE1" w:rsidRPr="00F6602B" w:rsidTr="001D6A95">
        <w:trPr>
          <w:jc w:val="center"/>
        </w:trPr>
        <w:tc>
          <w:tcPr>
            <w:tcW w:w="3241" w:type="dxa"/>
          </w:tcPr>
          <w:p w:rsidR="001F5EE1" w:rsidRPr="00F6602B" w:rsidRDefault="001F5EE1" w:rsidP="001F5EE1">
            <w:pPr>
              <w:bidi/>
              <w:spacing w:after="180" w:line="300" w:lineRule="exact"/>
              <w:rPr>
                <w:rFonts w:ascii="Arabic Typesetting" w:hAnsi="Arabic Typesetting" w:cs="Arabic Typesetting"/>
                <w:b/>
                <w:bCs/>
                <w:color w:val="000000"/>
                <w:sz w:val="36"/>
                <w:szCs w:val="36"/>
                <w:rtl/>
              </w:rPr>
            </w:pPr>
            <w:proofErr w:type="spellStart"/>
            <w:r w:rsidRPr="00F6602B">
              <w:rPr>
                <w:rFonts w:ascii="Arabic Typesetting" w:hAnsi="Arabic Typesetting" w:cs="Arabic Typesetting"/>
                <w:color w:val="000000"/>
                <w:sz w:val="36"/>
                <w:szCs w:val="36"/>
                <w:u w:val="single"/>
                <w:rtl/>
                <w:lang w:bidi="ar-EG"/>
              </w:rPr>
              <w:t>نتائ</w:t>
            </w:r>
            <w:proofErr w:type="spellEnd"/>
            <w:r w:rsidRPr="00F6602B">
              <w:rPr>
                <w:rFonts w:ascii="Arabic Typesetting" w:hAnsi="Arabic Typesetting" w:cs="Arabic Typesetting"/>
                <w:color w:val="000000"/>
                <w:sz w:val="36"/>
                <w:szCs w:val="36"/>
                <w:u w:val="single"/>
                <w:rtl/>
              </w:rPr>
              <w:t>ج المشروع</w:t>
            </w:r>
            <w:r w:rsidRPr="00463CF1">
              <w:rPr>
                <w:rStyle w:val="FootnoteReference"/>
                <w:color w:val="000000"/>
                <w:rtl/>
              </w:rPr>
              <w:footnoteReference w:id="9"/>
            </w:r>
          </w:p>
          <w:p w:rsidR="001F5EE1" w:rsidRPr="00F6602B" w:rsidRDefault="001F5EE1" w:rsidP="001F5EE1">
            <w:pPr>
              <w:bidi/>
              <w:spacing w:after="180" w:line="300" w:lineRule="exact"/>
              <w:rPr>
                <w:rFonts w:ascii="Arabic Typesetting" w:hAnsi="Arabic Typesetting" w:cs="Arabic Typesetting"/>
                <w:color w:val="000000"/>
                <w:sz w:val="36"/>
                <w:szCs w:val="36"/>
                <w:u w:val="single"/>
                <w:rtl/>
              </w:rPr>
            </w:pPr>
            <w:r w:rsidRPr="00F6602B">
              <w:rPr>
                <w:rFonts w:ascii="Arabic Typesetting" w:hAnsi="Arabic Typesetting" w:cs="Arabic Typesetting"/>
                <w:color w:val="000000"/>
                <w:sz w:val="36"/>
                <w:szCs w:val="36"/>
                <w:u w:val="single"/>
                <w:rtl/>
              </w:rPr>
              <w:t>(النتيجة المتوقعة)</w:t>
            </w:r>
          </w:p>
        </w:tc>
        <w:tc>
          <w:tcPr>
            <w:tcW w:w="2268" w:type="dxa"/>
          </w:tcPr>
          <w:p w:rsidR="001F5EE1" w:rsidRPr="00F6602B" w:rsidRDefault="001F5EE1" w:rsidP="001F5EE1">
            <w:pPr>
              <w:bidi/>
              <w:spacing w:after="180" w:line="300" w:lineRule="exact"/>
              <w:rPr>
                <w:rFonts w:ascii="Arabic Typesetting" w:hAnsi="Arabic Typesetting" w:cs="Arabic Typesetting"/>
                <w:color w:val="000000"/>
                <w:sz w:val="36"/>
                <w:szCs w:val="36"/>
                <w:u w:val="single"/>
                <w:rtl/>
              </w:rPr>
            </w:pPr>
            <w:r w:rsidRPr="00F6602B">
              <w:rPr>
                <w:rFonts w:ascii="Arabic Typesetting" w:hAnsi="Arabic Typesetting" w:cs="Arabic Typesetting"/>
                <w:color w:val="000000"/>
                <w:sz w:val="36"/>
                <w:szCs w:val="36"/>
                <w:u w:val="single"/>
                <w:rtl/>
              </w:rPr>
              <w:t>مؤشرات التنفيذ الناجح</w:t>
            </w:r>
          </w:p>
          <w:p w:rsidR="001F5EE1" w:rsidRPr="00F6602B" w:rsidRDefault="001F5EE1" w:rsidP="001F5EE1">
            <w:pPr>
              <w:bidi/>
              <w:spacing w:after="180" w:line="300" w:lineRule="exact"/>
              <w:rPr>
                <w:rFonts w:ascii="Arabic Typesetting" w:hAnsi="Arabic Typesetting" w:cs="Arabic Typesetting"/>
                <w:color w:val="000000"/>
                <w:sz w:val="36"/>
                <w:szCs w:val="36"/>
                <w:u w:val="single"/>
                <w:rtl/>
              </w:rPr>
            </w:pPr>
            <w:r w:rsidRPr="00F6602B">
              <w:rPr>
                <w:rFonts w:ascii="Arabic Typesetting" w:hAnsi="Arabic Typesetting" w:cs="Arabic Typesetting"/>
                <w:color w:val="000000"/>
                <w:sz w:val="36"/>
                <w:szCs w:val="36"/>
                <w:u w:val="single"/>
                <w:rtl/>
              </w:rPr>
              <w:t>(مؤشرات النتائج)</w:t>
            </w:r>
          </w:p>
        </w:tc>
        <w:tc>
          <w:tcPr>
            <w:tcW w:w="3095" w:type="dxa"/>
          </w:tcPr>
          <w:p w:rsidR="001F5EE1" w:rsidRPr="00F6602B" w:rsidRDefault="001F5EE1" w:rsidP="001F5EE1">
            <w:pPr>
              <w:bidi/>
              <w:spacing w:after="180" w:line="300" w:lineRule="exact"/>
              <w:rPr>
                <w:rFonts w:ascii="Arabic Typesetting" w:hAnsi="Arabic Typesetting" w:cs="Arabic Typesetting"/>
                <w:color w:val="000000"/>
                <w:sz w:val="36"/>
                <w:szCs w:val="36"/>
                <w:u w:val="single"/>
                <w:rtl/>
              </w:rPr>
            </w:pPr>
            <w:r w:rsidRPr="00F6602B">
              <w:rPr>
                <w:rFonts w:ascii="Arabic Typesetting" w:hAnsi="Arabic Typesetting" w:cs="Arabic Typesetting"/>
                <w:color w:val="000000"/>
                <w:sz w:val="36"/>
                <w:szCs w:val="36"/>
                <w:u w:val="single"/>
                <w:rtl/>
              </w:rPr>
              <w:t>بيانات الأداء</w:t>
            </w:r>
          </w:p>
        </w:tc>
        <w:tc>
          <w:tcPr>
            <w:tcW w:w="827" w:type="dxa"/>
          </w:tcPr>
          <w:p w:rsidR="001F5EE1" w:rsidRPr="00F6602B" w:rsidRDefault="001F5EE1" w:rsidP="001F5EE1">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1F5EE1" w:rsidRPr="00F6602B" w:rsidTr="001D6A95">
        <w:trPr>
          <w:jc w:val="center"/>
        </w:trPr>
        <w:tc>
          <w:tcPr>
            <w:tcW w:w="3241" w:type="dxa"/>
          </w:tcPr>
          <w:p w:rsidR="001F5EE1" w:rsidRPr="00F6602B" w:rsidRDefault="001F5EE1" w:rsidP="001F5EE1">
            <w:pPr>
              <w:pStyle w:val="NormalWeb"/>
              <w:bidi/>
              <w:spacing w:before="0" w:beforeAutospacing="0" w:after="180" w:afterAutospacing="0" w:line="300" w:lineRule="exact"/>
              <w:rPr>
                <w:rFonts w:ascii="Arabic Typesetting" w:hAnsi="Arabic Typesetting" w:cs="Arabic Typesetting"/>
                <w:sz w:val="36"/>
                <w:szCs w:val="36"/>
                <w:rtl/>
              </w:rPr>
            </w:pPr>
            <w:r w:rsidRPr="00F6602B">
              <w:rPr>
                <w:rFonts w:ascii="Arabic Typesetting" w:hAnsi="Arabic Typesetting" w:cs="Arabic Typesetting"/>
                <w:sz w:val="36"/>
                <w:szCs w:val="36"/>
                <w:rtl/>
              </w:rPr>
              <w:t>التقرير المتعلق بالمسح الجغرافي لتدفقات هجرة العلماء.</w:t>
            </w:r>
          </w:p>
        </w:tc>
        <w:tc>
          <w:tcPr>
            <w:tcW w:w="2268" w:type="dxa"/>
          </w:tcPr>
          <w:p w:rsidR="001F5EE1" w:rsidRDefault="001F5EE1" w:rsidP="001F5EE1">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sz w:val="36"/>
                <w:szCs w:val="36"/>
                <w:rtl/>
              </w:rPr>
              <w:t xml:space="preserve">تقرير البحث </w:t>
            </w:r>
            <w:r w:rsidRPr="00F6602B">
              <w:rPr>
                <w:rFonts w:ascii="Arabic Typesetting" w:hAnsi="Arabic Typesetting" w:cs="Arabic Typesetting"/>
                <w:sz w:val="36"/>
                <w:szCs w:val="36"/>
                <w:rtl/>
              </w:rPr>
              <w:t>منشور على موقع الويبو.</w:t>
            </w:r>
          </w:p>
          <w:p w:rsidR="001F5EE1" w:rsidRPr="000915A0" w:rsidRDefault="001F5EE1" w:rsidP="001F5EE1">
            <w:pPr>
              <w:bidi/>
              <w:rPr>
                <w:rFonts w:ascii="Arabic Typesetting" w:hAnsi="Arabic Typesetting" w:cs="Arabic Typesetting"/>
                <w:sz w:val="35"/>
                <w:szCs w:val="35"/>
              </w:rPr>
            </w:pPr>
            <w:r w:rsidRPr="000915A0">
              <w:rPr>
                <w:rFonts w:ascii="Arabic Typesetting" w:hAnsi="Arabic Typesetting" w:cs="Arabic Typesetting"/>
                <w:sz w:val="35"/>
                <w:szCs w:val="35"/>
              </w:rPr>
              <w:t>&lt;</w:t>
            </w:r>
            <w:hyperlink r:id="rId50" w:history="1">
              <w:r w:rsidRPr="000915A0">
                <w:rPr>
                  <w:rStyle w:val="Hyperlink"/>
                  <w:rFonts w:ascii="Arabic Typesetting" w:eastAsia="SimSun" w:hAnsi="Arabic Typesetting" w:cs="Arabic Typesetting"/>
                  <w:sz w:val="35"/>
                  <w:szCs w:val="35"/>
                </w:rPr>
                <w:t>http://www.wipo.int/export/sites/www/econ_stat/en/economics/pdf/wp8.pdf</w:t>
              </w:r>
            </w:hyperlink>
            <w:r w:rsidRPr="000915A0">
              <w:rPr>
                <w:rFonts w:ascii="Arabic Typesetting" w:hAnsi="Arabic Typesetting" w:cs="Arabic Typesetting"/>
                <w:sz w:val="35"/>
                <w:szCs w:val="35"/>
              </w:rPr>
              <w:t>&gt;</w:t>
            </w:r>
          </w:p>
        </w:tc>
        <w:tc>
          <w:tcPr>
            <w:tcW w:w="3095" w:type="dxa"/>
          </w:tcPr>
          <w:p w:rsidR="001F5EE1" w:rsidRPr="000915A0" w:rsidRDefault="001F5EE1" w:rsidP="001F5EE1">
            <w:pPr>
              <w:bidi/>
              <w:spacing w:after="180" w:line="300" w:lineRule="exact"/>
              <w:rPr>
                <w:rFonts w:ascii="Arabic Typesetting" w:hAnsi="Arabic Typesetting" w:cs="Arabic Typesetting"/>
                <w:color w:val="000000"/>
                <w:sz w:val="36"/>
                <w:szCs w:val="36"/>
                <w:rtl/>
                <w:lang w:val="fr-CH"/>
              </w:rPr>
            </w:pPr>
            <w:r>
              <w:rPr>
                <w:rFonts w:ascii="Arabic Typesetting" w:hAnsi="Arabic Typesetting" w:cs="Arabic Typesetting" w:hint="cs"/>
                <w:color w:val="000000"/>
                <w:sz w:val="36"/>
                <w:szCs w:val="36"/>
                <w:rtl/>
                <w:lang w:val="fr-CH"/>
              </w:rPr>
              <w:t>الدارسة التي تحتوي على المسح الجغرافي نُشرت عن طريق تقديمها إلى اللجنة.</w:t>
            </w:r>
          </w:p>
        </w:tc>
        <w:tc>
          <w:tcPr>
            <w:tcW w:w="827" w:type="dxa"/>
          </w:tcPr>
          <w:p w:rsidR="001F5EE1" w:rsidRPr="00F6602B" w:rsidRDefault="001F5EE1" w:rsidP="001F5EE1">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r w:rsidR="001F5EE1" w:rsidRPr="00F6602B" w:rsidTr="001D6A95">
        <w:trPr>
          <w:jc w:val="center"/>
        </w:trPr>
        <w:tc>
          <w:tcPr>
            <w:tcW w:w="3241" w:type="dxa"/>
          </w:tcPr>
          <w:p w:rsidR="001F5EE1" w:rsidRPr="00F6602B" w:rsidRDefault="001F5EE1" w:rsidP="001F5EE1">
            <w:pPr>
              <w:pStyle w:val="NormalWeb"/>
              <w:bidi/>
              <w:spacing w:before="0" w:beforeAutospacing="0" w:after="180" w:afterAutospacing="0" w:line="300" w:lineRule="exact"/>
              <w:rPr>
                <w:rFonts w:ascii="Arabic Typesetting" w:hAnsi="Arabic Typesetting" w:cs="Arabic Typesetting"/>
                <w:sz w:val="36"/>
                <w:szCs w:val="36"/>
                <w:rtl/>
                <w:lang w:bidi="ar-EG"/>
              </w:rPr>
            </w:pPr>
            <w:r w:rsidRPr="00F6602B">
              <w:rPr>
                <w:rFonts w:ascii="Arabic Typesetting" w:hAnsi="Arabic Typesetting" w:cs="Arabic Typesetting"/>
                <w:sz w:val="36"/>
                <w:szCs w:val="36"/>
                <w:rtl/>
                <w:lang w:bidi="ar-EG"/>
              </w:rPr>
              <w:t>حلقة عمل الخبراء</w:t>
            </w:r>
          </w:p>
        </w:tc>
        <w:tc>
          <w:tcPr>
            <w:tcW w:w="2268" w:type="dxa"/>
          </w:tcPr>
          <w:p w:rsidR="001F5EE1" w:rsidRPr="00F6602B" w:rsidRDefault="001F5EE1" w:rsidP="001F5EE1">
            <w:pPr>
              <w:pStyle w:val="NormalWeb"/>
              <w:bidi/>
              <w:spacing w:before="0" w:beforeAutospacing="0" w:after="180" w:afterAutospacing="0" w:line="300" w:lineRule="exact"/>
              <w:rPr>
                <w:rFonts w:ascii="Arabic Typesetting" w:hAnsi="Arabic Typesetting" w:cs="Arabic Typesetting"/>
                <w:sz w:val="36"/>
                <w:szCs w:val="36"/>
                <w:rtl/>
              </w:rPr>
            </w:pPr>
            <w:r w:rsidRPr="00F6602B">
              <w:rPr>
                <w:rFonts w:ascii="Arabic Typesetting" w:hAnsi="Arabic Typesetting" w:cs="Arabic Typesetting"/>
                <w:sz w:val="36"/>
                <w:szCs w:val="36"/>
                <w:rtl/>
              </w:rPr>
              <w:t>انعقاد حلقة العمل مع تقييم إيجابي من المشاركين</w:t>
            </w:r>
            <w:r w:rsidRPr="00F6602B">
              <w:rPr>
                <w:rFonts w:ascii="Arabic Typesetting" w:hAnsi="Arabic Typesetting" w:cs="Arabic Typesetting" w:hint="cs"/>
                <w:sz w:val="36"/>
                <w:szCs w:val="36"/>
                <w:rtl/>
              </w:rPr>
              <w:t>.</w:t>
            </w:r>
            <w:r w:rsidRPr="00F6602B">
              <w:rPr>
                <w:rFonts w:ascii="Arabic Typesetting" w:hAnsi="Arabic Typesetting" w:cs="Arabic Typesetting"/>
                <w:sz w:val="36"/>
                <w:szCs w:val="36"/>
              </w:rPr>
              <w:t xml:space="preserve"> </w:t>
            </w:r>
          </w:p>
        </w:tc>
        <w:tc>
          <w:tcPr>
            <w:tcW w:w="3095" w:type="dxa"/>
          </w:tcPr>
          <w:p w:rsidR="001F5EE1" w:rsidRPr="00F6602B" w:rsidRDefault="001F5EE1" w:rsidP="001F5EE1">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حلقة العمل عقدت في أبريل 2013</w:t>
            </w:r>
          </w:p>
        </w:tc>
        <w:tc>
          <w:tcPr>
            <w:tcW w:w="827" w:type="dxa"/>
          </w:tcPr>
          <w:p w:rsidR="001F5EE1" w:rsidRPr="00F6602B" w:rsidRDefault="001F5EE1" w:rsidP="001F5EE1">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bl>
    <w:p w:rsidR="001F5EE1" w:rsidRPr="00463CF1" w:rsidRDefault="001F5EE1" w:rsidP="001F5EE1">
      <w:pPr>
        <w:bidi/>
        <w:rPr>
          <w:rFonts w:ascii="Arabic Typesetting" w:hAnsi="Arabic Typesetting" w:cs="Arabic Typesetting"/>
          <w:sz w:val="36"/>
          <w:szCs w:val="36"/>
          <w:rtl/>
          <w:lang w:bidi="ar-EG"/>
        </w:rPr>
      </w:pPr>
    </w:p>
    <w:tbl>
      <w:tblPr>
        <w:bidiVisual/>
        <w:tblW w:w="0" w:type="auto"/>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268"/>
        <w:gridCol w:w="3095"/>
        <w:gridCol w:w="770"/>
      </w:tblGrid>
      <w:tr w:rsidR="001F5EE1" w:rsidRPr="00F6602B" w:rsidTr="001D6A95">
        <w:trPr>
          <w:tblHeader/>
          <w:jc w:val="center"/>
        </w:trPr>
        <w:tc>
          <w:tcPr>
            <w:tcW w:w="3312" w:type="dxa"/>
          </w:tcPr>
          <w:p w:rsidR="001F5EE1" w:rsidRPr="00F6602B" w:rsidRDefault="001F5EE1" w:rsidP="001F5EE1">
            <w:pPr>
              <w:bidi/>
              <w:spacing w:after="180" w:line="300" w:lineRule="exact"/>
              <w:rPr>
                <w:rFonts w:ascii="Arabic Typesetting" w:hAnsi="Arabic Typesetting" w:cs="Arabic Typesetting"/>
                <w:color w:val="000000"/>
                <w:sz w:val="36"/>
                <w:szCs w:val="36"/>
                <w:u w:val="single"/>
                <w:lang w:val="fr-CH"/>
              </w:rPr>
            </w:pPr>
            <w:r w:rsidRPr="00F6602B">
              <w:rPr>
                <w:rFonts w:ascii="Arabic Typesetting" w:hAnsi="Arabic Typesetting" w:cs="Arabic Typesetting"/>
                <w:color w:val="000000"/>
                <w:sz w:val="36"/>
                <w:szCs w:val="36"/>
                <w:u w:val="single"/>
                <w:rtl/>
                <w:lang w:bidi="ar-EG"/>
              </w:rPr>
              <w:t>هدف/أهداف المشروع</w:t>
            </w:r>
          </w:p>
        </w:tc>
        <w:tc>
          <w:tcPr>
            <w:tcW w:w="2268" w:type="dxa"/>
          </w:tcPr>
          <w:p w:rsidR="001F5EE1" w:rsidRPr="00F6602B" w:rsidRDefault="001F5EE1" w:rsidP="001F5EE1">
            <w:pPr>
              <w:bidi/>
              <w:spacing w:after="180" w:line="300" w:lineRule="exact"/>
              <w:rPr>
                <w:rFonts w:ascii="Arabic Typesetting" w:hAnsi="Arabic Typesetting" w:cs="Arabic Typesetting"/>
                <w:color w:val="000000"/>
                <w:sz w:val="36"/>
                <w:szCs w:val="36"/>
                <w:u w:val="single"/>
                <w:rtl/>
              </w:rPr>
            </w:pPr>
            <w:r w:rsidRPr="00F6602B">
              <w:rPr>
                <w:rFonts w:ascii="Arabic Typesetting" w:hAnsi="Arabic Typesetting" w:cs="Arabic Typesetting"/>
                <w:color w:val="000000"/>
                <w:sz w:val="36"/>
                <w:szCs w:val="36"/>
                <w:u w:val="single"/>
                <w:rtl/>
              </w:rPr>
              <w:t>مؤشرات النجاح في تحقيق هدف/أهداف المشروع</w:t>
            </w:r>
          </w:p>
          <w:p w:rsidR="001F5EE1" w:rsidRPr="00F6602B" w:rsidRDefault="001F5EE1" w:rsidP="001F5EE1">
            <w:pPr>
              <w:bidi/>
              <w:spacing w:after="180" w:line="300" w:lineRule="exact"/>
              <w:rPr>
                <w:rFonts w:ascii="Arabic Typesetting" w:hAnsi="Arabic Typesetting" w:cs="Arabic Typesetting"/>
                <w:color w:val="000000"/>
                <w:sz w:val="36"/>
                <w:szCs w:val="36"/>
                <w:u w:val="single"/>
                <w:lang w:val="fr-CH"/>
              </w:rPr>
            </w:pPr>
            <w:r w:rsidRPr="00F6602B">
              <w:rPr>
                <w:rFonts w:ascii="Arabic Typesetting" w:hAnsi="Arabic Typesetting" w:cs="Arabic Typesetting"/>
                <w:color w:val="000000"/>
                <w:sz w:val="36"/>
                <w:szCs w:val="36"/>
                <w:u w:val="single"/>
                <w:rtl/>
              </w:rPr>
              <w:t>(مؤشرات النتائج)</w:t>
            </w:r>
          </w:p>
        </w:tc>
        <w:tc>
          <w:tcPr>
            <w:tcW w:w="3095" w:type="dxa"/>
          </w:tcPr>
          <w:p w:rsidR="001F5EE1" w:rsidRPr="00F6602B" w:rsidRDefault="001F5EE1" w:rsidP="001F5EE1">
            <w:pPr>
              <w:bidi/>
              <w:spacing w:after="180" w:line="300" w:lineRule="exact"/>
              <w:rPr>
                <w:rFonts w:ascii="Arabic Typesetting" w:hAnsi="Arabic Typesetting" w:cs="Arabic Typesetting"/>
                <w:color w:val="000000"/>
                <w:sz w:val="36"/>
                <w:szCs w:val="36"/>
                <w:u w:val="single"/>
                <w:lang w:val="fr-CH"/>
              </w:rPr>
            </w:pPr>
            <w:r w:rsidRPr="00F6602B">
              <w:rPr>
                <w:rFonts w:ascii="Arabic Typesetting" w:hAnsi="Arabic Typesetting" w:cs="Arabic Typesetting"/>
                <w:color w:val="000000"/>
                <w:sz w:val="36"/>
                <w:szCs w:val="36"/>
                <w:u w:val="single"/>
                <w:rtl/>
              </w:rPr>
              <w:t>بيانات الأداء</w:t>
            </w:r>
          </w:p>
        </w:tc>
        <w:tc>
          <w:tcPr>
            <w:tcW w:w="770" w:type="dxa"/>
          </w:tcPr>
          <w:p w:rsidR="001F5EE1" w:rsidRPr="00F6602B" w:rsidRDefault="001F5EE1" w:rsidP="001F5EE1">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1F5EE1" w:rsidRPr="00F6602B" w:rsidTr="001D6A95">
        <w:trPr>
          <w:jc w:val="center"/>
        </w:trPr>
        <w:tc>
          <w:tcPr>
            <w:tcW w:w="3312" w:type="dxa"/>
          </w:tcPr>
          <w:p w:rsidR="001F5EE1" w:rsidRPr="00F6602B" w:rsidRDefault="001F5EE1" w:rsidP="001F5EE1">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الهدف الأول</w:t>
            </w:r>
          </w:p>
        </w:tc>
        <w:tc>
          <w:tcPr>
            <w:tcW w:w="2268" w:type="dxa"/>
          </w:tcPr>
          <w:p w:rsidR="001F5EE1" w:rsidRPr="00F6602B" w:rsidRDefault="001F5EE1" w:rsidP="001F5EE1">
            <w:pPr>
              <w:bidi/>
              <w:spacing w:after="180" w:line="300" w:lineRule="exact"/>
              <w:rPr>
                <w:rFonts w:ascii="Arabic Typesetting" w:hAnsi="Arabic Typesetting" w:cs="Arabic Typesetting"/>
                <w:color w:val="000000"/>
                <w:sz w:val="36"/>
                <w:szCs w:val="36"/>
                <w:rtl/>
              </w:rPr>
            </w:pPr>
            <w:r w:rsidRPr="00F6602B">
              <w:rPr>
                <w:rFonts w:ascii="Arabic Typesetting" w:hAnsi="Arabic Typesetting" w:cs="Arabic Typesetting"/>
                <w:color w:val="000000"/>
                <w:sz w:val="36"/>
                <w:szCs w:val="36"/>
                <w:rtl/>
              </w:rPr>
              <w:t xml:space="preserve">عدد </w:t>
            </w:r>
            <w:r w:rsidRPr="00F6602B">
              <w:rPr>
                <w:rFonts w:ascii="Arabic Typesetting" w:hAnsi="Arabic Typesetting" w:cs="Arabic Typesetting" w:hint="cs"/>
                <w:color w:val="000000"/>
                <w:sz w:val="36"/>
                <w:szCs w:val="36"/>
                <w:rtl/>
              </w:rPr>
              <w:t>مرات تحميل</w:t>
            </w:r>
            <w:r w:rsidR="0095051B">
              <w:rPr>
                <w:rFonts w:ascii="Arabic Typesetting" w:hAnsi="Arabic Typesetting" w:cs="Arabic Typesetting"/>
                <w:color w:val="000000"/>
                <w:sz w:val="36"/>
                <w:szCs w:val="36"/>
                <w:rtl/>
              </w:rPr>
              <w:t xml:space="preserve"> التقرير البحثي من على ال</w:t>
            </w:r>
            <w:r w:rsidR="0095051B">
              <w:rPr>
                <w:rFonts w:ascii="Arabic Typesetting" w:hAnsi="Arabic Typesetting" w:cs="Arabic Typesetting" w:hint="cs"/>
                <w:color w:val="000000"/>
                <w:sz w:val="36"/>
                <w:szCs w:val="36"/>
                <w:rtl/>
              </w:rPr>
              <w:t>إ</w:t>
            </w:r>
            <w:r w:rsidRPr="00F6602B">
              <w:rPr>
                <w:rFonts w:ascii="Arabic Typesetting" w:hAnsi="Arabic Typesetting" w:cs="Arabic Typesetting"/>
                <w:color w:val="000000"/>
                <w:sz w:val="36"/>
                <w:szCs w:val="36"/>
                <w:rtl/>
              </w:rPr>
              <w:t>نترنت والاستشهاد به.</w:t>
            </w:r>
          </w:p>
        </w:tc>
        <w:tc>
          <w:tcPr>
            <w:tcW w:w="3095" w:type="dxa"/>
          </w:tcPr>
          <w:p w:rsidR="001F5EE1" w:rsidRPr="00F6602B" w:rsidRDefault="001F5EE1" w:rsidP="001F5EE1">
            <w:pPr>
              <w:bidi/>
              <w:spacing w:after="180" w:line="300" w:lineRule="exact"/>
              <w:rPr>
                <w:rFonts w:ascii="Arabic Typesetting" w:hAnsi="Arabic Typesetting" w:cs="Arabic Typesetting"/>
                <w:color w:val="000000"/>
                <w:sz w:val="36"/>
                <w:szCs w:val="36"/>
                <w:rtl/>
              </w:rPr>
            </w:pPr>
            <w:r w:rsidRPr="00F6602B">
              <w:rPr>
                <w:rFonts w:ascii="Arabic Typesetting" w:hAnsi="Arabic Typesetting" w:cs="Arabic Typesetting"/>
                <w:color w:val="000000"/>
                <w:sz w:val="36"/>
                <w:szCs w:val="36"/>
                <w:rtl/>
              </w:rPr>
              <w:t xml:space="preserve">من المبكر </w:t>
            </w:r>
            <w:r w:rsidRPr="00F6602B">
              <w:rPr>
                <w:rFonts w:ascii="Arabic Typesetting" w:hAnsi="Arabic Typesetting" w:cs="Arabic Typesetting" w:hint="cs"/>
                <w:color w:val="000000"/>
                <w:sz w:val="36"/>
                <w:szCs w:val="36"/>
                <w:rtl/>
              </w:rPr>
              <w:t>جداً تقييم هذا الهدف.</w:t>
            </w:r>
          </w:p>
        </w:tc>
        <w:tc>
          <w:tcPr>
            <w:tcW w:w="770" w:type="dxa"/>
          </w:tcPr>
          <w:p w:rsidR="001F5EE1" w:rsidRPr="00F6602B" w:rsidRDefault="001F5EE1" w:rsidP="001F5EE1">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تقييم</w:t>
            </w:r>
          </w:p>
        </w:tc>
      </w:tr>
      <w:tr w:rsidR="001F5EE1" w:rsidRPr="00F6602B" w:rsidTr="001D6A95">
        <w:trPr>
          <w:jc w:val="center"/>
        </w:trPr>
        <w:tc>
          <w:tcPr>
            <w:tcW w:w="3312" w:type="dxa"/>
          </w:tcPr>
          <w:p w:rsidR="001F5EE1" w:rsidRPr="00F6602B" w:rsidRDefault="001F5EE1" w:rsidP="001F5EE1">
            <w:pPr>
              <w:bidi/>
              <w:spacing w:after="180" w:line="300" w:lineRule="exact"/>
              <w:rPr>
                <w:rFonts w:ascii="Arabic Typesetting" w:hAnsi="Arabic Typesetting" w:cs="Arabic Typesetting"/>
                <w:color w:val="000000"/>
                <w:sz w:val="36"/>
                <w:szCs w:val="36"/>
                <w:rtl/>
              </w:rPr>
            </w:pPr>
            <w:r w:rsidRPr="00F6602B">
              <w:rPr>
                <w:rFonts w:ascii="Arabic Typesetting" w:hAnsi="Arabic Typesetting" w:cs="Arabic Typesetting"/>
                <w:color w:val="000000"/>
                <w:sz w:val="36"/>
                <w:szCs w:val="36"/>
                <w:rtl/>
              </w:rPr>
              <w:t>الهدف الثاني</w:t>
            </w:r>
          </w:p>
        </w:tc>
        <w:tc>
          <w:tcPr>
            <w:tcW w:w="2268" w:type="dxa"/>
          </w:tcPr>
          <w:p w:rsidR="001F5EE1" w:rsidRPr="00F6602B" w:rsidRDefault="001F5EE1" w:rsidP="001F5EE1">
            <w:pPr>
              <w:pStyle w:val="NormalWeb"/>
              <w:bidi/>
              <w:spacing w:before="0" w:beforeAutospacing="0" w:after="180" w:afterAutospacing="0" w:line="300" w:lineRule="exact"/>
              <w:rPr>
                <w:rFonts w:ascii="Arabic Typesetting" w:hAnsi="Arabic Typesetting" w:cs="Arabic Typesetting"/>
                <w:sz w:val="36"/>
                <w:szCs w:val="36"/>
                <w:lang w:val="fr-CH"/>
              </w:rPr>
            </w:pPr>
            <w:r w:rsidRPr="00F6602B">
              <w:rPr>
                <w:rFonts w:ascii="Arabic Typesetting" w:hAnsi="Arabic Typesetting" w:cs="Arabic Typesetting"/>
                <w:sz w:val="36"/>
                <w:szCs w:val="36"/>
                <w:rtl/>
              </w:rPr>
              <w:t>متابعة أنشطة البحث بشأن الملكية الفكرية وهجرة الأدمغة التي تقوم بها الويبو</w:t>
            </w:r>
            <w:r w:rsidRPr="00F6602B">
              <w:rPr>
                <w:rFonts w:ascii="Arabic Typesetting" w:hAnsi="Arabic Typesetting" w:cs="Arabic Typesetting"/>
                <w:sz w:val="36"/>
                <w:szCs w:val="36"/>
              </w:rPr>
              <w:t xml:space="preserve"> </w:t>
            </w:r>
            <w:r w:rsidRPr="00F6602B">
              <w:rPr>
                <w:rFonts w:ascii="Arabic Typesetting" w:hAnsi="Arabic Typesetting" w:cs="Arabic Typesetting"/>
                <w:sz w:val="36"/>
                <w:szCs w:val="36"/>
                <w:rtl/>
              </w:rPr>
              <w:t>وغيرها من المؤسسات.</w:t>
            </w:r>
          </w:p>
        </w:tc>
        <w:tc>
          <w:tcPr>
            <w:tcW w:w="3095" w:type="dxa"/>
          </w:tcPr>
          <w:p w:rsidR="001F5EE1" w:rsidRPr="00F6602B" w:rsidRDefault="001F5EE1" w:rsidP="001F5EE1">
            <w:pPr>
              <w:bidi/>
              <w:spacing w:after="180" w:line="300" w:lineRule="exact"/>
              <w:rPr>
                <w:rFonts w:ascii="Arabic Typesetting" w:hAnsi="Arabic Typesetting" w:cs="Arabic Typesetting"/>
                <w:color w:val="000000"/>
                <w:sz w:val="36"/>
                <w:szCs w:val="36"/>
                <w:rtl/>
              </w:rPr>
            </w:pPr>
            <w:r w:rsidRPr="00F6602B">
              <w:rPr>
                <w:rFonts w:ascii="Arabic Typesetting" w:hAnsi="Arabic Typesetting" w:cs="Arabic Typesetting"/>
                <w:color w:val="000000"/>
                <w:sz w:val="36"/>
                <w:szCs w:val="36"/>
                <w:rtl/>
              </w:rPr>
              <w:t xml:space="preserve">من المبكر </w:t>
            </w:r>
            <w:r w:rsidRPr="00F6602B">
              <w:rPr>
                <w:rFonts w:ascii="Arabic Typesetting" w:hAnsi="Arabic Typesetting" w:cs="Arabic Typesetting" w:hint="cs"/>
                <w:color w:val="000000"/>
                <w:sz w:val="36"/>
                <w:szCs w:val="36"/>
                <w:rtl/>
              </w:rPr>
              <w:t xml:space="preserve">جداً تقييم هذا الهدف. </w:t>
            </w:r>
          </w:p>
        </w:tc>
        <w:tc>
          <w:tcPr>
            <w:tcW w:w="770" w:type="dxa"/>
          </w:tcPr>
          <w:p w:rsidR="001F5EE1" w:rsidRPr="00F6602B" w:rsidRDefault="001F5EE1" w:rsidP="001F5EE1">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تقييم</w:t>
            </w:r>
          </w:p>
        </w:tc>
      </w:tr>
    </w:tbl>
    <w:p w:rsidR="001F5EE1" w:rsidRDefault="001F5EE1" w:rsidP="001F5EE1">
      <w:pPr>
        <w:pStyle w:val="NormalParaAR"/>
        <w:rPr>
          <w:rtl/>
        </w:rPr>
      </w:pPr>
    </w:p>
    <w:p w:rsidR="00E567DB" w:rsidRDefault="001F5EE1" w:rsidP="001F5EE1">
      <w:pPr>
        <w:pStyle w:val="EndofDocumentAR"/>
        <w:rPr>
          <w:rtl/>
        </w:rPr>
        <w:sectPr w:rsidR="00E567DB" w:rsidSect="00DE0FF7">
          <w:headerReference w:type="default" r:id="rId51"/>
          <w:footerReference w:type="default" r:id="rId52"/>
          <w:headerReference w:type="first" r:id="rId53"/>
          <w:footerReference w:type="first" r:id="rId54"/>
          <w:pgSz w:w="11907" w:h="16840" w:code="9"/>
          <w:pgMar w:top="1418" w:right="1134" w:bottom="567" w:left="1418" w:header="510" w:footer="1021" w:gutter="0"/>
          <w:pgNumType w:start="1"/>
          <w:cols w:space="720"/>
          <w:titlePg/>
          <w:docGrid w:linePitch="299"/>
        </w:sectPr>
      </w:pPr>
      <w:r>
        <w:rPr>
          <w:rFonts w:hint="cs"/>
          <w:rtl/>
        </w:rPr>
        <w:t>[يلي ذلك المرفق الحادي عشر]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738"/>
      </w:tblGrid>
      <w:tr w:rsidR="0095051B" w:rsidRPr="00B64D5B" w:rsidTr="001D6A95">
        <w:trPr>
          <w:jc w:val="center"/>
        </w:trPr>
        <w:tc>
          <w:tcPr>
            <w:tcW w:w="9107" w:type="dxa"/>
            <w:gridSpan w:val="2"/>
          </w:tcPr>
          <w:p w:rsidR="0095051B" w:rsidRPr="00C128B3" w:rsidRDefault="0095051B" w:rsidP="0095051B">
            <w:pPr>
              <w:bidi/>
              <w:spacing w:after="180" w:line="300" w:lineRule="exact"/>
              <w:rPr>
                <w:rFonts w:ascii="Arabic Typesetting" w:hAnsi="Arabic Typesetting" w:cs="Arabic Typesetting"/>
                <w:color w:val="000000"/>
                <w:sz w:val="40"/>
                <w:szCs w:val="40"/>
                <w:lang w:val="fr-CH"/>
              </w:rPr>
            </w:pPr>
            <w:r w:rsidRPr="00C128B3">
              <w:rPr>
                <w:sz w:val="40"/>
                <w:szCs w:val="40"/>
                <w:lang w:bidi="ar-EG"/>
              </w:rPr>
              <w:lastRenderedPageBreak/>
              <w:br w:type="page"/>
            </w:r>
            <w:r w:rsidRPr="00C128B3">
              <w:rPr>
                <w:rFonts w:ascii="Arabic Typesetting" w:hAnsi="Arabic Typesetting" w:cs="Arabic Typesetting"/>
                <w:color w:val="000000"/>
                <w:sz w:val="40"/>
                <w:szCs w:val="40"/>
                <w:rtl/>
              </w:rPr>
              <w:t>ملخص المشروع</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r w:rsidRPr="00C128B3">
              <w:rPr>
                <w:rFonts w:ascii="Arabic Typesetting" w:hAnsi="Arabic Typesetting" w:cs="Arabic Typesetting"/>
                <w:color w:val="000000"/>
                <w:sz w:val="36"/>
                <w:szCs w:val="36"/>
                <w:u w:val="single"/>
                <w:rtl/>
              </w:rPr>
              <w:t>رمز المشروع</w:t>
            </w:r>
          </w:p>
        </w:tc>
        <w:tc>
          <w:tcPr>
            <w:tcW w:w="6738" w:type="dxa"/>
          </w:tcPr>
          <w:p w:rsidR="0095051B" w:rsidRPr="00C128B3" w:rsidRDefault="0095051B" w:rsidP="0095051B">
            <w:pPr>
              <w:bidi/>
              <w:spacing w:after="180" w:line="300" w:lineRule="exact"/>
              <w:rPr>
                <w:rFonts w:ascii="Arabic Typesetting" w:hAnsi="Arabic Typesetting" w:cs="Arabic Typesetting"/>
                <w:iCs/>
                <w:sz w:val="36"/>
                <w:szCs w:val="36"/>
                <w:rtl/>
              </w:rPr>
            </w:pPr>
            <w:r w:rsidRPr="00C128B3">
              <w:rPr>
                <w:rFonts w:ascii="Arabic Typesetting" w:hAnsi="Arabic Typesetting" w:cs="Arabic Typesetting"/>
                <w:iCs/>
                <w:sz w:val="36"/>
                <w:szCs w:val="36"/>
              </w:rPr>
              <w:t>DA_34_01</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r w:rsidRPr="00C128B3">
              <w:rPr>
                <w:rFonts w:ascii="Arabic Typesetting" w:hAnsi="Arabic Typesetting" w:cs="Arabic Typesetting"/>
                <w:color w:val="000000"/>
                <w:sz w:val="36"/>
                <w:szCs w:val="36"/>
                <w:u w:val="single"/>
                <w:rtl/>
              </w:rPr>
              <w:t>العنوان</w:t>
            </w:r>
          </w:p>
        </w:tc>
        <w:tc>
          <w:tcPr>
            <w:tcW w:w="6738" w:type="dxa"/>
          </w:tcPr>
          <w:p w:rsidR="0095051B" w:rsidRPr="00C128B3" w:rsidRDefault="0095051B" w:rsidP="0095051B">
            <w:pPr>
              <w:bidi/>
              <w:spacing w:after="180" w:line="300" w:lineRule="exact"/>
              <w:rPr>
                <w:rFonts w:ascii="Arabic Typesetting" w:hAnsi="Arabic Typesetting" w:cs="Arabic Typesetting"/>
                <w:color w:val="000000"/>
                <w:sz w:val="36"/>
                <w:szCs w:val="36"/>
                <w:lang w:val="fr-CH" w:bidi="ar-EG"/>
              </w:rPr>
            </w:pPr>
            <w:r w:rsidRPr="00C128B3">
              <w:rPr>
                <w:rFonts w:ascii="Arabic Typesetting" w:hAnsi="Arabic Typesetting" w:cs="Arabic Typesetting"/>
                <w:color w:val="000000"/>
                <w:sz w:val="36"/>
                <w:szCs w:val="36"/>
                <w:rtl/>
                <w:lang w:bidi="ar-EG"/>
              </w:rPr>
              <w:t>الملكية الفكرية والاقتصاد غير الرسمي.</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Pr>
            </w:pPr>
            <w:r w:rsidRPr="00C128B3">
              <w:rPr>
                <w:rFonts w:ascii="Arabic Typesetting" w:hAnsi="Arabic Typesetting" w:cs="Arabic Typesetting"/>
                <w:color w:val="000000"/>
                <w:sz w:val="36"/>
                <w:szCs w:val="36"/>
                <w:u w:val="single"/>
                <w:rtl/>
              </w:rPr>
              <w:t>توصية جدول أعمال التنمية</w:t>
            </w:r>
          </w:p>
        </w:tc>
        <w:tc>
          <w:tcPr>
            <w:tcW w:w="6738" w:type="dxa"/>
          </w:tcPr>
          <w:p w:rsidR="0095051B" w:rsidRPr="00C128B3" w:rsidRDefault="0095051B" w:rsidP="0095051B">
            <w:pPr>
              <w:bidi/>
              <w:spacing w:after="180" w:line="300" w:lineRule="exact"/>
              <w:rPr>
                <w:rFonts w:ascii="Arabic Typesetting" w:hAnsi="Arabic Typesetting" w:cs="Arabic Typesetting"/>
                <w:sz w:val="36"/>
                <w:szCs w:val="36"/>
                <w:lang w:val="fr-CH"/>
              </w:rPr>
            </w:pPr>
            <w:r w:rsidRPr="00C128B3">
              <w:rPr>
                <w:rFonts w:ascii="Arabic Typesetting" w:hAnsi="Arabic Typesetting" w:cs="Arabic Typesetting"/>
                <w:i/>
                <w:iCs/>
                <w:color w:val="000000"/>
                <w:sz w:val="36"/>
                <w:szCs w:val="36"/>
                <w:rtl/>
              </w:rPr>
              <w:t>التوصية 34</w:t>
            </w:r>
            <w:r w:rsidRPr="00C128B3">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w:t>
            </w:r>
            <w:r w:rsidRPr="00C128B3">
              <w:rPr>
                <w:rFonts w:ascii="Arabic Typesetting" w:hAnsi="Arabic Typesetting" w:cs="Arabic Typesetting"/>
                <w:sz w:val="36"/>
                <w:szCs w:val="36"/>
                <w:rtl/>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w:t>
            </w:r>
            <w:r w:rsidRPr="00C128B3">
              <w:rPr>
                <w:rFonts w:ascii="Arabic Typesetting" w:hAnsi="Arabic Typesetting" w:cs="Arabic Typesetting"/>
                <w:sz w:val="36"/>
                <w:szCs w:val="36"/>
                <w:rtl/>
                <w:lang w:bidi="ar-EG"/>
              </w:rPr>
              <w:t>، وخاصة</w:t>
            </w:r>
            <w:r w:rsidRPr="00C128B3">
              <w:rPr>
                <w:rFonts w:ascii="Arabic Typesetting" w:hAnsi="Arabic Typesetting" w:cs="Arabic Typesetting"/>
                <w:sz w:val="36"/>
                <w:szCs w:val="36"/>
                <w:rtl/>
              </w:rPr>
              <w:t xml:space="preserve"> بالنظر إلى خلق فرص العمل بغية مساعدة الدول الأعضاء على تصميم برامج وطنية هامة.</w:t>
            </w:r>
            <w:r>
              <w:rPr>
                <w:rFonts w:ascii="Arabic Typesetting" w:hAnsi="Arabic Typesetting" w:cs="Arabic Typesetting" w:hint="cs"/>
                <w:sz w:val="36"/>
                <w:szCs w:val="36"/>
                <w:rtl/>
              </w:rPr>
              <w:t>"</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r w:rsidRPr="00C128B3">
              <w:rPr>
                <w:rFonts w:ascii="Arabic Typesetting" w:hAnsi="Arabic Typesetting" w:cs="Arabic Typesetting"/>
                <w:color w:val="000000"/>
                <w:sz w:val="36"/>
                <w:szCs w:val="36"/>
                <w:u w:val="single"/>
                <w:rtl/>
              </w:rPr>
              <w:t>ميزانية المشروع</w:t>
            </w:r>
          </w:p>
        </w:tc>
        <w:tc>
          <w:tcPr>
            <w:tcW w:w="6738" w:type="dxa"/>
          </w:tcPr>
          <w:p w:rsidR="0095051B" w:rsidRPr="00C128B3" w:rsidRDefault="0095051B" w:rsidP="00B4249C">
            <w:pPr>
              <w:bidi/>
              <w:spacing w:after="180" w:line="300" w:lineRule="exact"/>
              <w:rPr>
                <w:rFonts w:ascii="Arabic Typesetting" w:hAnsi="Arabic Typesetting" w:cs="Arabic Typesetting"/>
                <w:color w:val="000000"/>
                <w:sz w:val="36"/>
                <w:szCs w:val="36"/>
                <w:rtl/>
              </w:rPr>
            </w:pPr>
            <w:r w:rsidRPr="00C128B3">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C128B3">
              <w:rPr>
                <w:rFonts w:ascii="Arabic Typesetting" w:hAnsi="Arabic Typesetting" w:cs="Arabic Typesetting"/>
                <w:color w:val="000000"/>
                <w:sz w:val="36"/>
                <w:szCs w:val="36"/>
                <w:rtl/>
              </w:rPr>
              <w:t xml:space="preserve">متعلقة بالموظفين: </w:t>
            </w:r>
            <w:r w:rsidRPr="00C128B3">
              <w:rPr>
                <w:rFonts w:ascii="Arabic Typesetting" w:hAnsi="Arabic Typesetting" w:cs="Arabic Typesetting"/>
                <w:color w:val="000000"/>
                <w:sz w:val="36"/>
                <w:szCs w:val="36"/>
                <w:rtl/>
                <w:lang w:bidi="ar-EG"/>
              </w:rPr>
              <w:t>000</w:t>
            </w:r>
            <w:r w:rsidR="00B4249C">
              <w:rPr>
                <w:rFonts w:ascii="Arabic Typesetting" w:hAnsi="Arabic Typesetting" w:cs="Arabic Typesetting"/>
                <w:color w:val="000000"/>
                <w:sz w:val="36"/>
                <w:szCs w:val="36"/>
              </w:rPr>
              <w:t> </w:t>
            </w:r>
            <w:r w:rsidRPr="00C128B3">
              <w:rPr>
                <w:rFonts w:ascii="Arabic Typesetting" w:hAnsi="Arabic Typesetting" w:cs="Arabic Typesetting"/>
                <w:color w:val="000000"/>
                <w:sz w:val="36"/>
                <w:szCs w:val="36"/>
                <w:rtl/>
              </w:rPr>
              <w:t>90 فرنك سويسري.</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r w:rsidRPr="00C128B3">
              <w:rPr>
                <w:rFonts w:ascii="Arabic Typesetting" w:hAnsi="Arabic Typesetting" w:cs="Arabic Typesetting"/>
                <w:color w:val="000000"/>
                <w:sz w:val="36"/>
                <w:szCs w:val="36"/>
                <w:u w:val="single"/>
                <w:rtl/>
              </w:rPr>
              <w:t>تاريخ بدء المشروع</w:t>
            </w:r>
          </w:p>
        </w:tc>
        <w:tc>
          <w:tcPr>
            <w:tcW w:w="6738" w:type="dxa"/>
          </w:tcPr>
          <w:p w:rsidR="0095051B" w:rsidRPr="00C128B3" w:rsidRDefault="0095051B" w:rsidP="0095051B">
            <w:pPr>
              <w:bidi/>
              <w:spacing w:after="180" w:line="300" w:lineRule="exact"/>
              <w:rPr>
                <w:rFonts w:ascii="Arabic Typesetting" w:hAnsi="Arabic Typesetting" w:cs="Arabic Typesetting"/>
                <w:color w:val="000000"/>
                <w:sz w:val="36"/>
                <w:szCs w:val="36"/>
                <w:rtl/>
              </w:rPr>
            </w:pPr>
            <w:r w:rsidRPr="00C128B3">
              <w:rPr>
                <w:rFonts w:ascii="Arabic Typesetting" w:hAnsi="Arabic Typesetting" w:cs="Arabic Typesetting"/>
                <w:color w:val="000000"/>
                <w:sz w:val="36"/>
                <w:szCs w:val="36"/>
                <w:rtl/>
              </w:rPr>
              <w:t>يناير 2012</w:t>
            </w:r>
            <w:r w:rsidRPr="00C128B3">
              <w:rPr>
                <w:rFonts w:ascii="Arabic Typesetting" w:hAnsi="Arabic Typesetting" w:cs="Arabic Typesetting" w:hint="cs"/>
                <w:color w:val="000000"/>
                <w:sz w:val="36"/>
                <w:szCs w:val="36"/>
                <w:rtl/>
              </w:rPr>
              <w:t>.</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r w:rsidRPr="00C128B3">
              <w:rPr>
                <w:rFonts w:ascii="Arabic Typesetting" w:hAnsi="Arabic Typesetting" w:cs="Arabic Typesetting"/>
                <w:color w:val="000000"/>
                <w:sz w:val="36"/>
                <w:szCs w:val="36"/>
                <w:u w:val="single"/>
                <w:rtl/>
              </w:rPr>
              <w:t>مدة المشروع</w:t>
            </w:r>
          </w:p>
        </w:tc>
        <w:tc>
          <w:tcPr>
            <w:tcW w:w="6738" w:type="dxa"/>
          </w:tcPr>
          <w:p w:rsidR="0095051B" w:rsidRPr="00C128B3" w:rsidRDefault="0095051B" w:rsidP="0095051B">
            <w:pPr>
              <w:bidi/>
              <w:spacing w:after="180" w:line="300" w:lineRule="exact"/>
              <w:rPr>
                <w:rFonts w:ascii="Arabic Typesetting" w:hAnsi="Arabic Typesetting" w:cs="Arabic Typesetting"/>
                <w:color w:val="000000"/>
                <w:sz w:val="36"/>
                <w:szCs w:val="36"/>
                <w:rtl/>
              </w:rPr>
            </w:pPr>
            <w:r w:rsidRPr="00C128B3">
              <w:rPr>
                <w:rFonts w:ascii="Arabic Typesetting" w:hAnsi="Arabic Typesetting" w:cs="Arabic Typesetting"/>
                <w:color w:val="000000"/>
                <w:sz w:val="36"/>
                <w:szCs w:val="36"/>
                <w:rtl/>
              </w:rPr>
              <w:t>18 شهراً.</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r w:rsidRPr="00C128B3">
              <w:rPr>
                <w:rFonts w:ascii="Arabic Typesetting" w:hAnsi="Arabic Typesetting" w:cs="Arabic Typesetting"/>
                <w:color w:val="000000"/>
                <w:sz w:val="36"/>
                <w:szCs w:val="36"/>
                <w:u w:val="single"/>
                <w:rtl/>
              </w:rPr>
              <w:t>قطاعات الويبو الرئيسية المعنية وذات الصلة ببرامج الويبو</w:t>
            </w:r>
          </w:p>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p>
        </w:tc>
        <w:tc>
          <w:tcPr>
            <w:tcW w:w="6738" w:type="dxa"/>
          </w:tcPr>
          <w:p w:rsidR="0095051B" w:rsidRPr="00C128B3" w:rsidRDefault="0095051B" w:rsidP="0095051B">
            <w:pPr>
              <w:bidi/>
              <w:spacing w:after="180" w:line="300" w:lineRule="exact"/>
              <w:rPr>
                <w:rFonts w:ascii="Arabic Typesetting" w:hAnsi="Arabic Typesetting" w:cs="Arabic Typesetting"/>
                <w:color w:val="000000"/>
                <w:sz w:val="36"/>
                <w:szCs w:val="36"/>
                <w:rtl/>
              </w:rPr>
            </w:pPr>
            <w:r w:rsidRPr="00C128B3">
              <w:rPr>
                <w:rFonts w:ascii="Arabic Typesetting" w:hAnsi="Arabic Typesetting" w:cs="Arabic Typesetting"/>
                <w:color w:val="000000"/>
                <w:sz w:val="36"/>
                <w:szCs w:val="36"/>
                <w:rtl/>
              </w:rPr>
              <w:t xml:space="preserve">شعبة الدراسات الاقتصادية </w:t>
            </w:r>
            <w:r w:rsidRPr="00C128B3">
              <w:rPr>
                <w:rFonts w:ascii="Arabic Typesetting" w:hAnsi="Arabic Typesetting" w:cs="Arabic Typesetting" w:hint="cs"/>
                <w:color w:val="000000"/>
                <w:sz w:val="36"/>
                <w:szCs w:val="36"/>
                <w:rtl/>
              </w:rPr>
              <w:t>والإحصائيات</w:t>
            </w:r>
            <w:r w:rsidRPr="00C128B3">
              <w:rPr>
                <w:rFonts w:ascii="Arabic Typesetting" w:hAnsi="Arabic Typesetting" w:cs="Arabic Typesetting"/>
                <w:color w:val="000000"/>
                <w:sz w:val="36"/>
                <w:szCs w:val="36"/>
                <w:rtl/>
              </w:rPr>
              <w:t>.</w:t>
            </w:r>
          </w:p>
          <w:p w:rsidR="0095051B" w:rsidRPr="00C128B3"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البرامج 1</w:t>
            </w:r>
            <w:r w:rsidRPr="00C128B3">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2</w:t>
            </w:r>
            <w:r w:rsidRPr="00C128B3">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C128B3">
              <w:rPr>
                <w:rFonts w:ascii="Arabic Typesetting" w:hAnsi="Arabic Typesetting" w:cs="Arabic Typesetting"/>
                <w:color w:val="000000"/>
                <w:sz w:val="36"/>
                <w:szCs w:val="36"/>
                <w:rtl/>
              </w:rPr>
              <w:t>3 و4.</w:t>
            </w:r>
          </w:p>
          <w:p w:rsidR="0095051B" w:rsidRPr="00C128B3" w:rsidRDefault="0095051B" w:rsidP="0095051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وال</w:t>
            </w:r>
            <w:r w:rsidRPr="00C128B3">
              <w:rPr>
                <w:rFonts w:ascii="Arabic Typesetting" w:hAnsi="Arabic Typesetting" w:cs="Arabic Typesetting"/>
                <w:color w:val="000000"/>
                <w:sz w:val="36"/>
                <w:szCs w:val="36"/>
                <w:rtl/>
              </w:rPr>
              <w:t xml:space="preserve">مشروع </w:t>
            </w:r>
            <w:r w:rsidRPr="00C128B3">
              <w:rPr>
                <w:rFonts w:ascii="Arabic Typesetting" w:hAnsi="Arabic Typesetting" w:cs="Arabic Typesetting"/>
                <w:color w:val="000000"/>
                <w:sz w:val="36"/>
                <w:szCs w:val="36"/>
              </w:rPr>
              <w:t>CDIP/5/7</w:t>
            </w:r>
            <w:r>
              <w:rPr>
                <w:rFonts w:ascii="Arabic Typesetting" w:hAnsi="Arabic Typesetting" w:cs="Arabic Typesetting" w:hint="cs"/>
                <w:color w:val="000000"/>
                <w:sz w:val="36"/>
                <w:szCs w:val="36"/>
                <w:rtl/>
              </w:rPr>
              <w:t xml:space="preserve"> </w:t>
            </w:r>
            <w:r w:rsidRPr="00C128B3">
              <w:rPr>
                <w:rFonts w:ascii="Arabic Typesetting" w:hAnsi="Arabic Typesetting" w:cs="Arabic Typesetting"/>
                <w:color w:val="000000"/>
                <w:sz w:val="36"/>
                <w:szCs w:val="36"/>
                <w:rtl/>
                <w:lang w:bidi="ar-EG"/>
              </w:rPr>
              <w:t>- الملكية الفكرية والتنمية الاجتماعية الاقتصادية.</w:t>
            </w:r>
          </w:p>
        </w:tc>
      </w:tr>
      <w:tr w:rsidR="0095051B" w:rsidRPr="00B64D5B" w:rsidTr="001D6A95">
        <w:trPr>
          <w:jc w:val="center"/>
        </w:trPr>
        <w:tc>
          <w:tcPr>
            <w:tcW w:w="2369" w:type="dxa"/>
          </w:tcPr>
          <w:p w:rsidR="0095051B" w:rsidRPr="00C128B3" w:rsidRDefault="0095051B" w:rsidP="0095051B">
            <w:pPr>
              <w:bidi/>
              <w:spacing w:after="180" w:line="300" w:lineRule="exact"/>
              <w:rPr>
                <w:rFonts w:ascii="Arabic Typesetting" w:hAnsi="Arabic Typesetting" w:cs="Arabic Typesetting"/>
                <w:color w:val="000000"/>
                <w:sz w:val="36"/>
                <w:szCs w:val="36"/>
                <w:u w:val="single"/>
                <w:rtl/>
              </w:rPr>
            </w:pPr>
            <w:r w:rsidRPr="00C128B3">
              <w:rPr>
                <w:rFonts w:ascii="Arabic Typesetting" w:hAnsi="Arabic Typesetting" w:cs="Arabic Typesetting"/>
                <w:color w:val="000000"/>
                <w:sz w:val="36"/>
                <w:szCs w:val="36"/>
                <w:u w:val="single"/>
                <w:rtl/>
              </w:rPr>
              <w:t>وصف موجز للمشروع</w:t>
            </w:r>
          </w:p>
        </w:tc>
        <w:tc>
          <w:tcPr>
            <w:tcW w:w="6738" w:type="dxa"/>
          </w:tcPr>
          <w:p w:rsidR="0095051B" w:rsidRPr="00C128B3"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تعميق </w:t>
            </w:r>
            <w:r w:rsidRPr="00C128B3">
              <w:rPr>
                <w:rFonts w:ascii="Arabic Typesetting" w:hAnsi="Arabic Typesetting" w:cs="Arabic Typesetting"/>
                <w:color w:val="000000"/>
                <w:sz w:val="36"/>
                <w:szCs w:val="36"/>
                <w:rtl/>
              </w:rPr>
              <w:t>فهم كيفية حدوث الابتكار في الاقتصاد غير الرسمي، والعلاقة بين الملكية الفكرية والاقتصاد غير الرسمي لتقديم إرشادات مفيدة في مجال السياسات</w:t>
            </w:r>
            <w:r>
              <w:rPr>
                <w:rFonts w:ascii="Arabic Typesetting" w:hAnsi="Arabic Typesetting" w:cs="Arabic Typesetting" w:hint="cs"/>
                <w:color w:val="000000"/>
                <w:sz w:val="36"/>
                <w:szCs w:val="36"/>
                <w:rtl/>
              </w:rPr>
              <w:t xml:space="preserve"> -</w:t>
            </w:r>
            <w:r w:rsidRPr="00C128B3">
              <w:rPr>
                <w:rFonts w:ascii="Arabic Typesetting" w:hAnsi="Arabic Typesetting" w:cs="Arabic Typesetting"/>
                <w:color w:val="000000"/>
                <w:sz w:val="36"/>
                <w:szCs w:val="36"/>
                <w:rtl/>
              </w:rPr>
              <w:t xml:space="preserve"> بغية رصد وقع أدوات السياسة المتعلقة بالملكية الفكرية على الابتكار في الاقتصاد غير الرسمي، </w:t>
            </w:r>
            <w:r w:rsidRPr="00C128B3">
              <w:rPr>
                <w:rFonts w:ascii="Arabic Typesetting" w:hAnsi="Arabic Typesetting" w:cs="Arabic Typesetting" w:hint="cs"/>
                <w:color w:val="000000"/>
                <w:sz w:val="36"/>
                <w:szCs w:val="36"/>
                <w:rtl/>
              </w:rPr>
              <w:t xml:space="preserve">والتعرف على </w:t>
            </w:r>
            <w:r w:rsidRPr="00C128B3">
              <w:rPr>
                <w:rFonts w:ascii="Arabic Typesetting" w:hAnsi="Arabic Typesetting" w:cs="Arabic Typesetting"/>
                <w:color w:val="000000"/>
                <w:sz w:val="36"/>
                <w:szCs w:val="36"/>
                <w:rtl/>
              </w:rPr>
              <w:t xml:space="preserve">التدابير السياسية المرتبطة بالملكية الفكرية التي تساعد في توسيع نطاق الإنتاج وخلق فرص العمل.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س</w:t>
            </w:r>
            <w:r w:rsidRPr="00C128B3">
              <w:rPr>
                <w:rFonts w:ascii="Arabic Typesetting" w:hAnsi="Arabic Typesetting" w:cs="Arabic Typesetting"/>
                <w:color w:val="000000"/>
                <w:sz w:val="36"/>
                <w:szCs w:val="36"/>
                <w:rtl/>
              </w:rPr>
              <w:t xml:space="preserve">يوفر المشروع أربع دراسات إرشادية تهدف إلى تقديم توجيه </w:t>
            </w:r>
            <w:r w:rsidRPr="00C128B3">
              <w:rPr>
                <w:rFonts w:ascii="Arabic Typesetting" w:hAnsi="Arabic Typesetting" w:cs="Arabic Typesetting" w:hint="cs"/>
                <w:color w:val="000000"/>
                <w:sz w:val="36"/>
                <w:szCs w:val="36"/>
                <w:rtl/>
              </w:rPr>
              <w:t>تنظيري</w:t>
            </w:r>
            <w:r w:rsidRPr="00C128B3">
              <w:rPr>
                <w:rFonts w:ascii="Arabic Typesetting" w:hAnsi="Arabic Typesetting" w:cs="Arabic Typesetting"/>
                <w:color w:val="000000"/>
                <w:sz w:val="36"/>
                <w:szCs w:val="36"/>
                <w:rtl/>
              </w:rPr>
              <w:t xml:space="preserve"> وأدلة من حالات دراسية عن كيفية حدوث الابتكار في الاقتصاد غير الرسمي، وما هو الدور الذي تلعبه حقوق الملك</w:t>
            </w:r>
            <w:r>
              <w:rPr>
                <w:rFonts w:ascii="Arabic Typesetting" w:hAnsi="Arabic Typesetting" w:cs="Arabic Typesetting"/>
                <w:color w:val="000000"/>
                <w:sz w:val="36"/>
                <w:szCs w:val="36"/>
                <w:rtl/>
              </w:rPr>
              <w:t>ية الفكرية في هذه العملية. و</w:t>
            </w:r>
            <w:r>
              <w:rPr>
                <w:rFonts w:ascii="Arabic Typesetting" w:hAnsi="Arabic Typesetting" w:cs="Arabic Typesetting" w:hint="cs"/>
                <w:color w:val="000000"/>
                <w:sz w:val="36"/>
                <w:szCs w:val="36"/>
                <w:rtl/>
              </w:rPr>
              <w:t xml:space="preserve">من المزمع </w:t>
            </w:r>
            <w:r w:rsidRPr="00C128B3">
              <w:rPr>
                <w:rFonts w:ascii="Arabic Typesetting" w:hAnsi="Arabic Typesetting" w:cs="Arabic Typesetting"/>
                <w:color w:val="000000"/>
                <w:sz w:val="36"/>
                <w:szCs w:val="36"/>
                <w:rtl/>
              </w:rPr>
              <w:t>تنظ</w:t>
            </w:r>
            <w:r>
              <w:rPr>
                <w:rFonts w:ascii="Arabic Typesetting" w:hAnsi="Arabic Typesetting" w:cs="Arabic Typesetting" w:hint="cs"/>
                <w:color w:val="000000"/>
                <w:sz w:val="36"/>
                <w:szCs w:val="36"/>
                <w:rtl/>
              </w:rPr>
              <w:t>ي</w:t>
            </w:r>
            <w:r w:rsidRPr="00C128B3">
              <w:rPr>
                <w:rFonts w:ascii="Arabic Typesetting" w:hAnsi="Arabic Typesetting" w:cs="Arabic Typesetting"/>
                <w:color w:val="000000"/>
                <w:sz w:val="36"/>
                <w:szCs w:val="36"/>
                <w:rtl/>
              </w:rPr>
              <w:t xml:space="preserve">م حلقة عمل في منتصف فترة المشروع بغرض التوجيه </w:t>
            </w:r>
            <w:r w:rsidRPr="00C128B3">
              <w:rPr>
                <w:rFonts w:ascii="Arabic Typesetting" w:hAnsi="Arabic Typesetting" w:cs="Arabic Typesetting" w:hint="cs"/>
                <w:color w:val="000000"/>
                <w:sz w:val="36"/>
                <w:szCs w:val="36"/>
                <w:rtl/>
              </w:rPr>
              <w:t>نحو</w:t>
            </w:r>
            <w:r w:rsidRPr="00C128B3">
              <w:rPr>
                <w:rFonts w:ascii="Arabic Typesetting" w:hAnsi="Arabic Typesetting" w:cs="Arabic Typesetting"/>
                <w:color w:val="000000"/>
                <w:sz w:val="36"/>
                <w:szCs w:val="36"/>
                <w:rtl/>
              </w:rPr>
              <w:t xml:space="preserve"> كيفية إعداد الدراسات وتعزيز تبادل الخبرات فيما بينها.</w:t>
            </w:r>
          </w:p>
        </w:tc>
      </w:tr>
    </w:tbl>
    <w:p w:rsidR="0095051B" w:rsidRDefault="0095051B" w:rsidP="0095051B">
      <w:pPr>
        <w:pStyle w:val="NormalParaAR"/>
        <w:rPr>
          <w:rtl/>
        </w:rPr>
      </w:pPr>
    </w:p>
    <w:p w:rsidR="0095051B" w:rsidRDefault="0095051B" w:rsidP="0095051B">
      <w:pPr>
        <w:rPr>
          <w:rFonts w:ascii="Arabic Typesetting" w:hAnsi="Arabic Typesetting" w:cs="Arabic Typesetting"/>
          <w:sz w:val="36"/>
          <w:szCs w:val="36"/>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7056"/>
      </w:tblGrid>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sz w:val="36"/>
                <w:szCs w:val="36"/>
                <w:u w:val="single"/>
                <w:rtl/>
                <w:lang w:bidi="ar-EG"/>
              </w:rPr>
              <w:lastRenderedPageBreak/>
              <w:br w:type="page"/>
            </w:r>
            <w:r w:rsidRPr="005A3B60">
              <w:rPr>
                <w:rFonts w:ascii="Arabic Typesetting" w:hAnsi="Arabic Typesetting" w:cs="Arabic Typesetting"/>
                <w:color w:val="000000"/>
                <w:sz w:val="36"/>
                <w:szCs w:val="36"/>
                <w:u w:val="single"/>
                <w:rtl/>
              </w:rPr>
              <w:t>مدير المشروع</w:t>
            </w:r>
          </w:p>
        </w:tc>
        <w:tc>
          <w:tcPr>
            <w:tcW w:w="7056" w:type="dxa"/>
          </w:tcPr>
          <w:p w:rsidR="0095051B" w:rsidRPr="005A3B60" w:rsidRDefault="0095051B" w:rsidP="0095051B">
            <w:pPr>
              <w:bidi/>
              <w:spacing w:after="120" w:line="300" w:lineRule="exact"/>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rPr>
              <w:t xml:space="preserve">السيد </w:t>
            </w:r>
            <w:proofErr w:type="spellStart"/>
            <w:r w:rsidRPr="005A3B60">
              <w:rPr>
                <w:rFonts w:ascii="Arabic Typesetting" w:hAnsi="Arabic Typesetting" w:cs="Arabic Typesetting"/>
                <w:color w:val="000000"/>
                <w:sz w:val="36"/>
                <w:szCs w:val="36"/>
                <w:rtl/>
              </w:rPr>
              <w:t>ساشا</w:t>
            </w:r>
            <w:proofErr w:type="spellEnd"/>
            <w:r w:rsidRPr="005A3B60">
              <w:rPr>
                <w:rFonts w:ascii="Arabic Typesetting" w:hAnsi="Arabic Typesetting" w:cs="Arabic Typesetting"/>
                <w:color w:val="000000"/>
                <w:sz w:val="36"/>
                <w:szCs w:val="36"/>
                <w:rtl/>
              </w:rPr>
              <w:t xml:space="preserve"> وينش فينسنت</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7056" w:type="dxa"/>
          </w:tcPr>
          <w:p w:rsidR="0095051B" w:rsidRPr="005A3B60" w:rsidRDefault="0095051B" w:rsidP="0095051B">
            <w:pPr>
              <w:bidi/>
              <w:spacing w:after="120" w:line="300" w:lineRule="exact"/>
              <w:rPr>
                <w:rFonts w:ascii="Arabic Typesetting" w:hAnsi="Arabic Typesetting" w:cs="Arabic Typesetting"/>
                <w:i/>
                <w:iCs/>
                <w:sz w:val="36"/>
                <w:szCs w:val="36"/>
                <w:lang w:bidi="ar-EG"/>
              </w:rPr>
            </w:pPr>
            <w:r w:rsidRPr="005A3B60">
              <w:rPr>
                <w:rFonts w:ascii="Arabic Typesetting" w:hAnsi="Arabic Typesetting" w:cs="Arabic Typesetting"/>
                <w:i/>
                <w:iCs/>
                <w:sz w:val="36"/>
                <w:szCs w:val="36"/>
                <w:rtl/>
              </w:rPr>
              <w:t xml:space="preserve">النتيجة المتوقعة: </w:t>
            </w:r>
            <w:r>
              <w:rPr>
                <w:rFonts w:ascii="Arabic Typesetting" w:hAnsi="Arabic Typesetting" w:cs="Arabic Typesetting" w:hint="cs"/>
                <w:i/>
                <w:iCs/>
                <w:sz w:val="36"/>
                <w:szCs w:val="36"/>
                <w:rtl/>
              </w:rPr>
              <w:t>2.16</w:t>
            </w:r>
          </w:p>
          <w:p w:rsidR="0095051B" w:rsidRPr="005A3B60" w:rsidRDefault="0095051B" w:rsidP="0095051B">
            <w:pPr>
              <w:pStyle w:val="NormalWeb"/>
              <w:bidi/>
              <w:spacing w:before="0" w:beforeAutospacing="0" w:after="180" w:afterAutospacing="0" w:line="300" w:lineRule="exact"/>
              <w:rPr>
                <w:rFonts w:ascii="Arabic Typesetting" w:hAnsi="Arabic Typesetting" w:cs="Arabic Typesetting"/>
                <w:color w:val="000000"/>
                <w:sz w:val="36"/>
                <w:szCs w:val="36"/>
                <w:rtl/>
              </w:rPr>
            </w:pPr>
            <w:r w:rsidRPr="005A3B60">
              <w:rPr>
                <w:rFonts w:ascii="Arabic Typesetting" w:hAnsi="Arabic Typesetting" w:cs="Arabic Typesetting"/>
                <w:sz w:val="36"/>
                <w:szCs w:val="36"/>
                <w:rtl/>
                <w:lang w:bidi="ar-EG"/>
              </w:rPr>
              <w:t>الاستفادة من التحليل الاقتصادي للويبو واستخدامه كمدخل لصياغة سياسة الملكية الفكرية.</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التقدم المحرز في تنفيذ المشروع</w:t>
            </w:r>
          </w:p>
        </w:tc>
        <w:tc>
          <w:tcPr>
            <w:tcW w:w="7056" w:type="dxa"/>
          </w:tcPr>
          <w:p w:rsidR="0095051B" w:rsidRPr="005A3B60" w:rsidRDefault="0095051B" w:rsidP="0095051B">
            <w:pPr>
              <w:bidi/>
              <w:spacing w:after="18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2"/>
                <w:szCs w:val="32"/>
                <w:rtl/>
              </w:rPr>
              <w:t xml:space="preserve">قُدّم </w:t>
            </w:r>
            <w:r w:rsidRPr="005A3B60">
              <w:rPr>
                <w:rFonts w:ascii="Arabic Typesetting" w:hAnsi="Arabic Typesetting" w:cs="Arabic Typesetting"/>
                <w:color w:val="000000"/>
                <w:sz w:val="36"/>
                <w:szCs w:val="36"/>
                <w:rtl/>
              </w:rPr>
              <w:t>تقرير كامل</w:t>
            </w:r>
            <w:r>
              <w:rPr>
                <w:rFonts w:ascii="Arabic Typesetting" w:hAnsi="Arabic Typesetting" w:cs="Arabic Typesetting"/>
                <w:color w:val="000000"/>
                <w:sz w:val="36"/>
                <w:szCs w:val="36"/>
                <w:rtl/>
              </w:rPr>
              <w:t xml:space="preserve"> عن تنفيذ المشروع إلى اللجنة،</w:t>
            </w:r>
            <w:r>
              <w:rPr>
                <w:rFonts w:ascii="Arabic Typesetting" w:hAnsi="Arabic Typesetting" w:cs="Arabic Typesetting" w:hint="cs"/>
                <w:color w:val="000000"/>
                <w:sz w:val="36"/>
                <w:szCs w:val="36"/>
                <w:rtl/>
              </w:rPr>
              <w:t xml:space="preserve"> </w:t>
            </w:r>
            <w:r w:rsidRPr="005A3B60">
              <w:rPr>
                <w:rFonts w:ascii="Arabic Typesetting" w:hAnsi="Arabic Typesetting" w:cs="Arabic Typesetting"/>
                <w:color w:val="000000"/>
                <w:sz w:val="36"/>
                <w:szCs w:val="36"/>
                <w:rtl/>
              </w:rPr>
              <w:t xml:space="preserve">انظر الوثيقة </w:t>
            </w:r>
            <w:r w:rsidRPr="005A3B60">
              <w:rPr>
                <w:rFonts w:ascii="Arabic Typesetting" w:hAnsi="Arabic Typesetting" w:cs="Arabic Typesetting"/>
                <w:color w:val="000000"/>
                <w:sz w:val="36"/>
                <w:szCs w:val="36"/>
              </w:rPr>
              <w:t>CDIP/8/3</w:t>
            </w:r>
            <w:r>
              <w:rPr>
                <w:rFonts w:ascii="Arabic Typesetting" w:hAnsi="Arabic Typesetting" w:cs="Arabic Typesetting"/>
                <w:color w:val="000000"/>
                <w:sz w:val="36"/>
                <w:szCs w:val="36"/>
              </w:rPr>
              <w:t> </w:t>
            </w:r>
            <w:r w:rsidRPr="005A3B60">
              <w:rPr>
                <w:rFonts w:ascii="Arabic Typesetting" w:hAnsi="Arabic Typesetting" w:cs="Arabic Typesetting"/>
                <w:color w:val="000000"/>
                <w:sz w:val="36"/>
                <w:szCs w:val="36"/>
              </w:rPr>
              <w:t>REV./STUDY/INF/1</w:t>
            </w:r>
            <w:r w:rsidRPr="005A3B60">
              <w:rPr>
                <w:rFonts w:ascii="Arabic Typesetting" w:hAnsi="Arabic Typesetting" w:cs="Arabic Typesetting"/>
                <w:color w:val="000000"/>
                <w:sz w:val="36"/>
                <w:szCs w:val="36"/>
                <w:rtl/>
              </w:rPr>
              <w:t xml:space="preserve">، على </w:t>
            </w:r>
            <w:r>
              <w:rPr>
                <w:rFonts w:ascii="Arabic Typesetting" w:hAnsi="Arabic Typesetting" w:cs="Arabic Typesetting" w:hint="cs"/>
                <w:color w:val="000000"/>
                <w:sz w:val="36"/>
                <w:szCs w:val="36"/>
                <w:rtl/>
                <w:lang w:val="fr-CH"/>
              </w:rPr>
              <w:t>الموقع الإلكتروني التالي</w:t>
            </w:r>
            <w:r w:rsidRPr="005A3B60">
              <w:rPr>
                <w:rFonts w:ascii="Arabic Typesetting" w:hAnsi="Arabic Typesetting" w:cs="Arabic Typesetting"/>
                <w:color w:val="000000"/>
                <w:sz w:val="36"/>
                <w:szCs w:val="36"/>
                <w:rtl/>
              </w:rPr>
              <w:t xml:space="preserve">: </w:t>
            </w:r>
            <w:r>
              <w:rPr>
                <w:rFonts w:ascii="Arabic Typesetting" w:hAnsi="Arabic Typesetting" w:cs="Arabic Typesetting"/>
                <w:sz w:val="36"/>
                <w:szCs w:val="36"/>
              </w:rPr>
              <w:t>&lt;</w:t>
            </w:r>
            <w:hyperlink r:id="rId55" w:tooltip="http://www-dev.wipo.int/edocs/mdocs/mdocs/en/cdip_8/cdip_8_3_rev_study_inf_1.pdf" w:history="1">
              <w:r w:rsidRPr="0018086D">
                <w:rPr>
                  <w:rFonts w:ascii="Arabic Typesetting" w:hAnsi="Arabic Typesetting" w:cs="Arabic Typesetting"/>
                  <w:color w:val="0000FF"/>
                  <w:sz w:val="36"/>
                  <w:szCs w:val="36"/>
                  <w:u w:val="single"/>
                </w:rPr>
                <w:t>http://www-dev.wipo.int/edocs/mdocs/mdocs/en/cdip_8/cdip_8_3_rev_study_inf_1.pdf</w:t>
              </w:r>
            </w:hyperlink>
            <w:r>
              <w:rPr>
                <w:rFonts w:ascii="Arabic Typesetting" w:hAnsi="Arabic Typesetting" w:cs="Arabic Typesetting"/>
                <w:sz w:val="36"/>
                <w:szCs w:val="36"/>
              </w:rPr>
              <w:t>&gt;</w:t>
            </w:r>
          </w:p>
          <w:p w:rsidR="0095051B" w:rsidRDefault="0095051B" w:rsidP="0095051B">
            <w:pPr>
              <w:bidi/>
              <w:spacing w:after="120" w:line="300" w:lineRule="exact"/>
              <w:rPr>
                <w:rFonts w:ascii="Arabic Typesetting" w:hAnsi="Arabic Typesetting" w:cs="Arabic Typesetting"/>
                <w:color w:val="000000"/>
                <w:sz w:val="36"/>
                <w:szCs w:val="36"/>
                <w:rtl/>
                <w:lang w:val="fr-CH"/>
              </w:rPr>
            </w:pPr>
            <w:r>
              <w:rPr>
                <w:rFonts w:ascii="Arabic Typesetting" w:hAnsi="Arabic Typesetting" w:cs="Arabic Typesetting" w:hint="cs"/>
                <w:color w:val="000000"/>
                <w:sz w:val="36"/>
                <w:szCs w:val="36"/>
                <w:rtl/>
                <w:lang w:val="fr-CH"/>
              </w:rPr>
              <w:t>ومن المزمع أن تُعد في إطار المشروع كما وافقت عليه اللجنة في مايو 2012 أربع دراسات (دراسة تنظيرية وثلاث دراسات إفرادية قطرية) وأن تنظم حلقة عمل واحدة.</w:t>
            </w:r>
          </w:p>
          <w:p w:rsidR="0095051B" w:rsidRDefault="0095051B" w:rsidP="0095051B">
            <w:pPr>
              <w:bidi/>
              <w:spacing w:after="120" w:line="300" w:lineRule="exact"/>
              <w:rPr>
                <w:rFonts w:ascii="Arabic Typesetting" w:hAnsi="Arabic Typesetting" w:cs="Arabic Typesetting"/>
                <w:color w:val="000000"/>
                <w:sz w:val="36"/>
                <w:szCs w:val="36"/>
                <w:rtl/>
                <w:lang w:val="fr-CH"/>
              </w:rPr>
            </w:pPr>
            <w:r>
              <w:rPr>
                <w:rFonts w:ascii="Arabic Typesetting" w:hAnsi="Arabic Typesetting" w:cs="Arabic Typesetting" w:hint="cs"/>
                <w:color w:val="000000"/>
                <w:sz w:val="36"/>
                <w:szCs w:val="36"/>
                <w:rtl/>
                <w:lang w:val="fr-CH"/>
              </w:rPr>
              <w:t>1.</w:t>
            </w:r>
            <w:r>
              <w:rPr>
                <w:rFonts w:ascii="Arabic Typesetting" w:hAnsi="Arabic Typesetting" w:cs="Arabic Typesetting"/>
                <w:color w:val="000000"/>
                <w:sz w:val="36"/>
                <w:szCs w:val="36"/>
                <w:rtl/>
                <w:lang w:val="fr-CH"/>
              </w:rPr>
              <w:tab/>
            </w:r>
            <w:r>
              <w:rPr>
                <w:rFonts w:ascii="Arabic Typesetting" w:hAnsi="Arabic Typesetting" w:cs="Arabic Typesetting" w:hint="cs"/>
                <w:color w:val="000000"/>
                <w:sz w:val="36"/>
                <w:szCs w:val="36"/>
                <w:rtl/>
                <w:lang w:val="fr-CH"/>
              </w:rPr>
              <w:t xml:space="preserve">كما كان مخططا، نظمت الويبو حلقة العمل الدولية </w:t>
            </w:r>
            <w:r>
              <w:rPr>
                <w:rFonts w:ascii="Arabic Typesetting" w:hAnsi="Arabic Typesetting" w:cs="Arabic Typesetting"/>
                <w:color w:val="000000"/>
                <w:sz w:val="36"/>
                <w:szCs w:val="36"/>
                <w:rtl/>
                <w:lang w:val="fr-CH"/>
              </w:rPr>
              <w:t xml:space="preserve">بشأن </w:t>
            </w:r>
            <w:r w:rsidRPr="00D04DCC">
              <w:rPr>
                <w:rFonts w:ascii="Arabic Typesetting" w:hAnsi="Arabic Typesetting" w:cs="Arabic Typesetting"/>
                <w:color w:val="000000"/>
                <w:sz w:val="36"/>
                <w:szCs w:val="36"/>
                <w:rtl/>
                <w:lang w:val="fr-CH"/>
              </w:rPr>
              <w:t>الابتكار والملكية الفكرية والاقتصاد غير الرسمي</w:t>
            </w:r>
            <w:r>
              <w:rPr>
                <w:rFonts w:ascii="Arabic Typesetting" w:hAnsi="Arabic Typesetting" w:cs="Arabic Typesetting" w:hint="cs"/>
                <w:color w:val="000000"/>
                <w:sz w:val="36"/>
                <w:szCs w:val="36"/>
                <w:rtl/>
                <w:lang w:val="fr-CH"/>
              </w:rPr>
              <w:t xml:space="preserve"> بالتعاون مع معهد البحوث الاقتصادية في مجال الابتكار، جنوب أفريقيا، في بريتوريا بجنوب أفريقيا في الفترة من 19 إلى 21 نوفمبر</w:t>
            </w:r>
            <w:r>
              <w:rPr>
                <w:rFonts w:ascii="Arabic Typesetting" w:hAnsi="Arabic Typesetting" w:cs="Arabic Typesetting" w:hint="eastAsia"/>
                <w:color w:val="000000"/>
                <w:sz w:val="36"/>
                <w:szCs w:val="36"/>
                <w:rtl/>
                <w:lang w:val="fr-CH"/>
              </w:rPr>
              <w:t> </w:t>
            </w:r>
            <w:r>
              <w:rPr>
                <w:rFonts w:ascii="Arabic Typesetting" w:hAnsi="Arabic Typesetting" w:cs="Arabic Typesetting" w:hint="cs"/>
                <w:color w:val="000000"/>
                <w:sz w:val="36"/>
                <w:szCs w:val="36"/>
                <w:rtl/>
                <w:lang w:val="fr-CH"/>
              </w:rPr>
              <w:t xml:space="preserve">2012. وترد التفاصيل على الموقع الإلكتروني التالي: </w:t>
            </w:r>
            <w:r>
              <w:rPr>
                <w:rFonts w:ascii="Arabic Typesetting" w:hAnsi="Arabic Typesetting" w:cs="Arabic Typesetting"/>
                <w:sz w:val="36"/>
                <w:szCs w:val="36"/>
              </w:rPr>
              <w:t>&lt;</w:t>
            </w:r>
            <w:hyperlink r:id="rId56" w:history="1">
              <w:r w:rsidRPr="00D04DCC">
                <w:rPr>
                  <w:rFonts w:ascii="Arabic Typesetting" w:hAnsi="Arabic Typesetting" w:cs="Arabic Typesetting"/>
                  <w:iCs/>
                  <w:color w:val="0000FF"/>
                  <w:sz w:val="36"/>
                  <w:szCs w:val="36"/>
                  <w:u w:val="single"/>
                </w:rPr>
                <w:t>http://www.wipo.int/meetings/en/details.jsp?meeting_id=28084</w:t>
              </w:r>
            </w:hyperlink>
            <w:r>
              <w:rPr>
                <w:rFonts w:ascii="Arabic Typesetting" w:hAnsi="Arabic Typesetting" w:cs="Arabic Typesetting"/>
                <w:sz w:val="36"/>
                <w:szCs w:val="36"/>
              </w:rPr>
              <w:t>&gt;</w:t>
            </w:r>
          </w:p>
          <w:p w:rsidR="0095051B" w:rsidRDefault="0095051B" w:rsidP="0095051B">
            <w:pPr>
              <w:bidi/>
              <w:spacing w:after="120" w:line="300" w:lineRule="exact"/>
              <w:rPr>
                <w:rFonts w:ascii="Arabic Typesetting" w:hAnsi="Arabic Typesetting" w:cs="Arabic Typesetting"/>
                <w:color w:val="000000"/>
                <w:sz w:val="36"/>
                <w:szCs w:val="36"/>
                <w:rtl/>
                <w:lang w:val="fr-CH"/>
              </w:rPr>
            </w:pPr>
            <w:r>
              <w:rPr>
                <w:rFonts w:ascii="Arabic Typesetting" w:hAnsi="Arabic Typesetting" w:cs="Arabic Typesetting" w:hint="cs"/>
                <w:color w:val="000000"/>
                <w:sz w:val="36"/>
                <w:szCs w:val="36"/>
                <w:rtl/>
                <w:lang w:val="fr-CH"/>
              </w:rPr>
              <w:t>2.</w:t>
            </w:r>
            <w:r>
              <w:rPr>
                <w:rFonts w:ascii="Arabic Typesetting" w:hAnsi="Arabic Typesetting" w:cs="Arabic Typesetting"/>
                <w:color w:val="000000"/>
                <w:sz w:val="36"/>
                <w:szCs w:val="36"/>
                <w:rtl/>
                <w:lang w:val="fr-CH"/>
              </w:rPr>
              <w:tab/>
            </w:r>
            <w:r>
              <w:rPr>
                <w:rFonts w:ascii="Arabic Typesetting" w:hAnsi="Arabic Typesetting" w:cs="Arabic Typesetting" w:hint="cs"/>
                <w:color w:val="000000"/>
                <w:sz w:val="36"/>
                <w:szCs w:val="36"/>
                <w:rtl/>
                <w:lang w:val="fr-CH"/>
              </w:rPr>
              <w:t xml:space="preserve">وضعت الدراسة التنظيرية في صيغتها النهائية وعرضت على اللجنة في دورتها الحادية عشرة (من 13 إلى 17 مايو 2013) ووردت انطباعات قيّمة عنها من وفود البلدان (الوثيقة </w:t>
            </w:r>
            <w:r w:rsidRPr="00D04DCC">
              <w:rPr>
                <w:rFonts w:ascii="Arabic Typesetting" w:hAnsi="Arabic Typesetting" w:cs="Arabic Typesetting"/>
                <w:color w:val="000000"/>
                <w:sz w:val="36"/>
                <w:szCs w:val="36"/>
                <w:lang w:val="fr-CH"/>
              </w:rPr>
              <w:t>CDIP/11/INF 5</w:t>
            </w:r>
            <w:r w:rsidRPr="00D04DCC">
              <w:rPr>
                <w:rFonts w:ascii="Arabic Typesetting" w:hAnsi="Arabic Typesetting" w:cs="Arabic Typesetting" w:hint="cs"/>
                <w:color w:val="000000"/>
                <w:sz w:val="36"/>
                <w:szCs w:val="36"/>
                <w:rtl/>
                <w:lang w:val="fr-CH"/>
              </w:rPr>
              <w:t>)</w:t>
            </w:r>
            <w:r>
              <w:rPr>
                <w:rFonts w:ascii="Arabic Typesetting" w:hAnsi="Arabic Typesetting" w:cs="Arabic Typesetting" w:hint="cs"/>
                <w:color w:val="000000"/>
                <w:sz w:val="36"/>
                <w:szCs w:val="36"/>
                <w:rtl/>
                <w:lang w:val="fr-CH"/>
              </w:rPr>
              <w:t>.</w:t>
            </w:r>
          </w:p>
          <w:p w:rsidR="0095051B" w:rsidRPr="0018086D" w:rsidRDefault="0095051B" w:rsidP="0095051B">
            <w:pPr>
              <w:bidi/>
              <w:spacing w:after="120" w:line="300" w:lineRule="exact"/>
              <w:rPr>
                <w:rFonts w:ascii="Arabic Typesetting" w:hAnsi="Arabic Typesetting" w:cs="Arabic Typesetting"/>
                <w:color w:val="000000"/>
                <w:sz w:val="36"/>
                <w:szCs w:val="36"/>
                <w:rtl/>
                <w:lang w:val="fr-CH"/>
              </w:rPr>
            </w:pPr>
            <w:r>
              <w:rPr>
                <w:rFonts w:ascii="Arabic Typesetting" w:hAnsi="Arabic Typesetting" w:cs="Arabic Typesetting" w:hint="cs"/>
                <w:color w:val="000000"/>
                <w:sz w:val="36"/>
                <w:szCs w:val="36"/>
                <w:rtl/>
                <w:lang w:val="fr-CH"/>
              </w:rPr>
              <w:t>3.</w:t>
            </w:r>
            <w:r>
              <w:rPr>
                <w:rFonts w:ascii="Arabic Typesetting" w:hAnsi="Arabic Typesetting" w:cs="Arabic Typesetting"/>
                <w:color w:val="000000"/>
                <w:sz w:val="36"/>
                <w:szCs w:val="36"/>
                <w:rtl/>
                <w:lang w:val="fr-CH"/>
              </w:rPr>
              <w:tab/>
            </w:r>
            <w:r>
              <w:rPr>
                <w:rFonts w:ascii="Arabic Typesetting" w:hAnsi="Arabic Typesetting" w:cs="Arabic Typesetting" w:hint="cs"/>
                <w:color w:val="000000"/>
                <w:sz w:val="36"/>
                <w:szCs w:val="36"/>
                <w:rtl/>
                <w:lang w:val="fr-CH"/>
              </w:rPr>
              <w:t>حصلت الأمانة على مشاريع ثلاث دراسات إفرادية قطرية في يوليو 2013.</w:t>
            </w:r>
          </w:p>
          <w:p w:rsidR="0095051B" w:rsidRPr="005A3B60" w:rsidRDefault="0095051B" w:rsidP="0095051B">
            <w:pPr>
              <w:bidi/>
              <w:spacing w:after="180" w:line="300" w:lineRule="exact"/>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rPr>
              <w:t xml:space="preserve">وفيما عدا بعض التأخير في الدراسات القطرية، </w:t>
            </w:r>
            <w:r w:rsidRPr="005A3B60">
              <w:rPr>
                <w:rFonts w:ascii="Arabic Typesetting" w:hAnsi="Arabic Typesetting" w:cs="Arabic Typesetting"/>
                <w:color w:val="000000"/>
                <w:sz w:val="36"/>
                <w:szCs w:val="36"/>
                <w:rtl/>
              </w:rPr>
              <w:t>لم تواجه أي مشاكل في تنفيذ هذا المشروع حتى الآن.</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أمثلة على النجاح/</w:t>
            </w:r>
            <w:r>
              <w:rPr>
                <w:rFonts w:ascii="Arabic Typesetting" w:hAnsi="Arabic Typesetting" w:cs="Arabic Typesetting"/>
                <w:color w:val="000000"/>
                <w:sz w:val="36"/>
                <w:szCs w:val="36"/>
                <w:u w:val="single"/>
              </w:rPr>
              <w:t xml:space="preserve"> </w:t>
            </w:r>
            <w:r w:rsidRPr="005A3B60">
              <w:rPr>
                <w:rFonts w:ascii="Arabic Typesetting" w:hAnsi="Arabic Typesetting" w:cs="Arabic Typesetting"/>
                <w:color w:val="000000"/>
                <w:sz w:val="36"/>
                <w:szCs w:val="36"/>
                <w:u w:val="single"/>
                <w:rtl/>
              </w:rPr>
              <w:t>الأثر والدروس الرئيسية</w:t>
            </w:r>
          </w:p>
        </w:tc>
        <w:tc>
          <w:tcPr>
            <w:tcW w:w="7056" w:type="dxa"/>
          </w:tcPr>
          <w:p w:rsidR="0095051B" w:rsidRDefault="0095051B" w:rsidP="0095051B">
            <w:pPr>
              <w:bidi/>
              <w:spacing w:after="120" w:line="300" w:lineRule="exact"/>
              <w:rPr>
                <w:rFonts w:ascii="Arabic Typesetting" w:hAnsi="Arabic Typesetting" w:cs="Arabic Typesetting"/>
                <w:color w:val="000000"/>
                <w:w w:val="96"/>
                <w:sz w:val="36"/>
                <w:szCs w:val="36"/>
                <w:rtl/>
              </w:rPr>
            </w:pPr>
            <w:r w:rsidRPr="005A3B60">
              <w:rPr>
                <w:rFonts w:ascii="Arabic Typesetting" w:hAnsi="Arabic Typesetting" w:cs="Arabic Typesetting"/>
                <w:color w:val="000000"/>
                <w:w w:val="96"/>
                <w:sz w:val="36"/>
                <w:szCs w:val="36"/>
                <w:rtl/>
              </w:rPr>
              <w:t xml:space="preserve">النجاح: </w:t>
            </w:r>
          </w:p>
          <w:p w:rsidR="0095051B" w:rsidRDefault="0095051B" w:rsidP="00EE4A70">
            <w:pPr>
              <w:pStyle w:val="ListParagraph"/>
              <w:numPr>
                <w:ilvl w:val="0"/>
                <w:numId w:val="8"/>
              </w:numPr>
              <w:bidi/>
              <w:spacing w:after="120" w:line="300" w:lineRule="exact"/>
              <w:rPr>
                <w:rFonts w:ascii="Arabic Typesetting" w:hAnsi="Arabic Typesetting" w:cs="Arabic Typesetting"/>
                <w:color w:val="000000"/>
                <w:w w:val="96"/>
                <w:sz w:val="36"/>
                <w:szCs w:val="36"/>
                <w:lang w:bidi="ar-EG"/>
              </w:rPr>
            </w:pPr>
            <w:r>
              <w:rPr>
                <w:rFonts w:ascii="Arabic Typesetting" w:hAnsi="Arabic Typesetting" w:cs="Arabic Typesetting" w:hint="cs"/>
                <w:color w:val="000000"/>
                <w:w w:val="96"/>
                <w:sz w:val="36"/>
                <w:szCs w:val="36"/>
                <w:rtl/>
              </w:rPr>
              <w:t>يساهم</w:t>
            </w:r>
            <w:r w:rsidRPr="00D04DCC">
              <w:rPr>
                <w:rFonts w:ascii="Arabic Typesetting" w:hAnsi="Arabic Typesetting" w:cs="Arabic Typesetting"/>
                <w:color w:val="000000"/>
                <w:w w:val="96"/>
                <w:sz w:val="36"/>
                <w:szCs w:val="36"/>
                <w:rtl/>
              </w:rPr>
              <w:t xml:space="preserve"> فريق من الخبراء البارزين في هذا المشروع. </w:t>
            </w:r>
            <w:r>
              <w:rPr>
                <w:rFonts w:ascii="Arabic Typesetting" w:hAnsi="Arabic Typesetting" w:cs="Arabic Typesetting" w:hint="cs"/>
                <w:color w:val="000000"/>
                <w:w w:val="96"/>
                <w:sz w:val="36"/>
                <w:szCs w:val="36"/>
                <w:rtl/>
              </w:rPr>
              <w:t>مع ا</w:t>
            </w:r>
            <w:r w:rsidRPr="00D04DCC">
              <w:rPr>
                <w:rFonts w:ascii="Arabic Typesetting" w:hAnsi="Arabic Typesetting" w:cs="Arabic Typesetting"/>
                <w:color w:val="000000"/>
                <w:w w:val="96"/>
                <w:sz w:val="36"/>
                <w:szCs w:val="36"/>
                <w:rtl/>
              </w:rPr>
              <w:t>لتركيز على البلدان الأفريقية</w:t>
            </w:r>
            <w:r w:rsidRPr="00D04DCC">
              <w:rPr>
                <w:rFonts w:ascii="Arabic Typesetting" w:hAnsi="Arabic Typesetting" w:cs="Arabic Typesetting"/>
                <w:color w:val="000000"/>
                <w:w w:val="96"/>
                <w:sz w:val="36"/>
                <w:szCs w:val="36"/>
                <w:rtl/>
                <w:lang w:bidi="ar-EG"/>
              </w:rPr>
              <w:t xml:space="preserve">، </w:t>
            </w:r>
            <w:r>
              <w:rPr>
                <w:rFonts w:ascii="Arabic Typesetting" w:hAnsi="Arabic Typesetting" w:cs="Arabic Typesetting" w:hint="cs"/>
                <w:color w:val="000000"/>
                <w:w w:val="96"/>
                <w:sz w:val="36"/>
                <w:szCs w:val="36"/>
                <w:rtl/>
                <w:lang w:bidi="ar-EG"/>
              </w:rPr>
              <w:t>واستضاف حلقة العمل المعهد البارز للبحوث الاقتصادية في مجال الابتكار، بريتوريا، جنوب أفريقيا</w:t>
            </w:r>
            <w:r w:rsidRPr="00D04DCC">
              <w:rPr>
                <w:rFonts w:ascii="Arabic Typesetting" w:hAnsi="Arabic Typesetting" w:cs="Arabic Typesetting"/>
                <w:color w:val="000000"/>
                <w:w w:val="96"/>
                <w:sz w:val="36"/>
                <w:szCs w:val="36"/>
                <w:rtl/>
                <w:lang w:bidi="ar-EG"/>
              </w:rPr>
              <w:t>.</w:t>
            </w:r>
          </w:p>
          <w:p w:rsidR="0095051B" w:rsidRPr="00D04DCC" w:rsidRDefault="0095051B" w:rsidP="00EE4A70">
            <w:pPr>
              <w:pStyle w:val="ListParagraph"/>
              <w:numPr>
                <w:ilvl w:val="0"/>
                <w:numId w:val="8"/>
              </w:numPr>
              <w:bidi/>
              <w:spacing w:after="120" w:line="300" w:lineRule="exact"/>
              <w:rPr>
                <w:rFonts w:ascii="Arabic Typesetting" w:hAnsi="Arabic Typesetting" w:cs="Arabic Typesetting"/>
                <w:color w:val="000000"/>
                <w:w w:val="96"/>
                <w:sz w:val="36"/>
                <w:szCs w:val="36"/>
                <w:rtl/>
                <w:lang w:bidi="ar-EG"/>
              </w:rPr>
            </w:pPr>
            <w:r>
              <w:rPr>
                <w:rFonts w:ascii="Arabic Typesetting" w:hAnsi="Arabic Typesetting" w:cs="Arabic Typesetting" w:hint="cs"/>
                <w:color w:val="000000"/>
                <w:w w:val="96"/>
                <w:sz w:val="36"/>
                <w:szCs w:val="36"/>
                <w:rtl/>
                <w:lang w:bidi="ar-EG"/>
              </w:rPr>
              <w:t>يمكن عرض العمل المنجز على الجمهور المعني من الأكاديميين والسياسيين، بما في ذلك الاجتماع الاستعراضي السنوي للمجلس الاقتصادي والاجتماعي.</w:t>
            </w:r>
            <w:r>
              <w:rPr>
                <w:rFonts w:ascii="Arabic Typesetting" w:hAnsi="Arabic Typesetting" w:cs="Arabic Typesetting" w:hint="cs"/>
                <w:color w:val="000000"/>
                <w:w w:val="96"/>
                <w:sz w:val="36"/>
                <w:szCs w:val="36"/>
                <w:rtl/>
                <w:lang w:val="fr-CH"/>
              </w:rPr>
              <w:t xml:space="preserve"> وعلاوة على ذلك جذبت الدراسة التنظيرية عندما نُشرت اهتماما بالغا لدى الدوائر السياسية على المواقع الإلكترونية ووسائل الإعلام المتخصصة.</w:t>
            </w:r>
          </w:p>
          <w:p w:rsidR="0095051B" w:rsidRPr="005A3B60" w:rsidRDefault="0095051B" w:rsidP="00B4249C">
            <w:pPr>
              <w:bidi/>
              <w:spacing w:after="180" w:line="300" w:lineRule="exact"/>
              <w:rPr>
                <w:rFonts w:ascii="Arabic Typesetting" w:hAnsi="Arabic Typesetting" w:cs="Arabic Typesetting"/>
                <w:color w:val="000000"/>
                <w:sz w:val="36"/>
                <w:szCs w:val="36"/>
                <w:lang w:val="fr-CH"/>
              </w:rPr>
            </w:pPr>
            <w:r>
              <w:rPr>
                <w:rFonts w:ascii="Arabic Typesetting" w:hAnsi="Arabic Typesetting" w:cs="Arabic Typesetting"/>
                <w:color w:val="000000"/>
                <w:sz w:val="36"/>
                <w:szCs w:val="36"/>
                <w:rtl/>
              </w:rPr>
              <w:t>الأثر/</w:t>
            </w:r>
            <w:r w:rsidRPr="005A3B60">
              <w:rPr>
                <w:rFonts w:ascii="Arabic Typesetting" w:hAnsi="Arabic Typesetting" w:cs="Arabic Typesetting"/>
                <w:color w:val="000000"/>
                <w:sz w:val="36"/>
                <w:szCs w:val="36"/>
                <w:rtl/>
              </w:rPr>
              <w:t xml:space="preserve">الدروس الرئيسية: من السابق لأوانه تقييم </w:t>
            </w:r>
            <w:r w:rsidR="00B4249C">
              <w:rPr>
                <w:rFonts w:ascii="Arabic Typesetting" w:hAnsi="Arabic Typesetting" w:cs="Arabic Typesetting" w:hint="cs"/>
                <w:color w:val="000000"/>
                <w:sz w:val="36"/>
                <w:szCs w:val="36"/>
                <w:rtl/>
              </w:rPr>
              <w:t>ال</w:t>
            </w:r>
            <w:r w:rsidRPr="005A3B60">
              <w:rPr>
                <w:rFonts w:ascii="Arabic Typesetting" w:hAnsi="Arabic Typesetting" w:cs="Arabic Typesetting"/>
                <w:color w:val="000000"/>
                <w:sz w:val="36"/>
                <w:szCs w:val="36"/>
                <w:rtl/>
              </w:rPr>
              <w:t>أثر</w:t>
            </w:r>
            <w:r>
              <w:rPr>
                <w:rFonts w:ascii="Arabic Typesetting" w:hAnsi="Arabic Typesetting" w:cs="Arabic Typesetting" w:hint="cs"/>
                <w:color w:val="000000"/>
                <w:sz w:val="36"/>
                <w:szCs w:val="36"/>
                <w:rtl/>
              </w:rPr>
              <w:t xml:space="preserve"> العام</w:t>
            </w:r>
            <w:r w:rsidRPr="005A3B60">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ل</w:t>
            </w:r>
            <w:r w:rsidRPr="005A3B60">
              <w:rPr>
                <w:rFonts w:ascii="Arabic Typesetting" w:hAnsi="Arabic Typesetting" w:cs="Arabic Typesetting"/>
                <w:color w:val="000000"/>
                <w:sz w:val="36"/>
                <w:szCs w:val="36"/>
                <w:rtl/>
              </w:rPr>
              <w:t>هذا المشروع.</w:t>
            </w:r>
            <w:r>
              <w:rPr>
                <w:rFonts w:ascii="Arabic Typesetting" w:hAnsi="Arabic Typesetting" w:cs="Arabic Typesetting" w:hint="cs"/>
                <w:color w:val="000000"/>
                <w:sz w:val="36"/>
                <w:szCs w:val="36"/>
                <w:rtl/>
              </w:rPr>
              <w:t xml:space="preserve"> ومع ذلك يمكن القول بأن المشروع نجح بالفعل في لفت انتباه السياسيين والأكاديميين لموضوع لا</w:t>
            </w:r>
            <w:r w:rsidR="00B4249C">
              <w:rPr>
                <w:rFonts w:ascii="Arabic Typesetting" w:hAnsi="Arabic Typesetting" w:cs="Arabic Typesetting" w:hint="eastAsia"/>
                <w:color w:val="000000"/>
                <w:sz w:val="36"/>
                <w:szCs w:val="36"/>
                <w:rtl/>
              </w:rPr>
              <w:t> </w:t>
            </w:r>
            <w:r>
              <w:rPr>
                <w:rFonts w:ascii="Arabic Typesetting" w:hAnsi="Arabic Typesetting" w:cs="Arabic Typesetting" w:hint="cs"/>
                <w:color w:val="000000"/>
                <w:sz w:val="36"/>
                <w:szCs w:val="36"/>
                <w:rtl/>
              </w:rPr>
              <w:t>يحظى بالقدر الكافي من البحوث.</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المخاطر والتخفيف من آثارها</w:t>
            </w:r>
          </w:p>
        </w:tc>
        <w:tc>
          <w:tcPr>
            <w:tcW w:w="7056" w:type="dxa"/>
          </w:tcPr>
          <w:p w:rsidR="0095051B" w:rsidRPr="005A3B60" w:rsidRDefault="0095051B" w:rsidP="0095051B">
            <w:pPr>
              <w:bidi/>
              <w:spacing w:after="120" w:line="300" w:lineRule="exact"/>
              <w:rPr>
                <w:rFonts w:ascii="Arabic Typesetting" w:hAnsi="Arabic Typesetting" w:cs="Arabic Typesetting"/>
                <w:vanish/>
                <w:color w:val="000000"/>
                <w:sz w:val="36"/>
                <w:szCs w:val="36"/>
                <w:rtl/>
              </w:rPr>
            </w:pPr>
            <w:r w:rsidRPr="005A3B60">
              <w:rPr>
                <w:rFonts w:ascii="Arabic Typesetting" w:hAnsi="Arabic Typesetting" w:cs="Arabic Typesetting"/>
                <w:color w:val="000000"/>
                <w:sz w:val="36"/>
                <w:szCs w:val="36"/>
                <w:rtl/>
              </w:rPr>
              <w:t>لم يتم تحديد أو مواجهة أي مخاطر حتى الآن.</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مسائل تقتضي دعما/اهتماما فوريا</w:t>
            </w:r>
          </w:p>
        </w:tc>
        <w:tc>
          <w:tcPr>
            <w:tcW w:w="7056" w:type="dxa"/>
          </w:tcPr>
          <w:p w:rsidR="0095051B" w:rsidRPr="005A3B60" w:rsidRDefault="0095051B" w:rsidP="0095051B">
            <w:pPr>
              <w:bidi/>
              <w:spacing w:after="120" w:line="300" w:lineRule="exact"/>
              <w:rPr>
                <w:rFonts w:ascii="Arabic Typesetting" w:hAnsi="Arabic Typesetting" w:cs="Arabic Typesetting"/>
                <w:color w:val="000000"/>
                <w:sz w:val="36"/>
                <w:szCs w:val="36"/>
                <w:rtl/>
              </w:rPr>
            </w:pPr>
            <w:r w:rsidRPr="005A3B60">
              <w:rPr>
                <w:rFonts w:ascii="Arabic Typesetting" w:hAnsi="Arabic Typesetting" w:cs="Arabic Typesetting"/>
                <w:color w:val="000000"/>
                <w:sz w:val="36"/>
                <w:szCs w:val="36"/>
                <w:rtl/>
              </w:rPr>
              <w:t xml:space="preserve">لا </w:t>
            </w:r>
            <w:r>
              <w:rPr>
                <w:rFonts w:ascii="Arabic Typesetting" w:hAnsi="Arabic Typesetting" w:cs="Arabic Typesetting" w:hint="cs"/>
                <w:color w:val="000000"/>
                <w:sz w:val="36"/>
                <w:szCs w:val="36"/>
                <w:rtl/>
              </w:rPr>
              <w:t>يوجد</w:t>
            </w:r>
            <w:r w:rsidRPr="005A3B60">
              <w:rPr>
                <w:rFonts w:ascii="Arabic Typesetting" w:hAnsi="Arabic Typesetting" w:cs="Arabic Typesetting"/>
                <w:color w:val="000000"/>
                <w:sz w:val="36"/>
                <w:szCs w:val="36"/>
                <w:rtl/>
              </w:rPr>
              <w:t>.</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المضي قدما</w:t>
            </w:r>
          </w:p>
        </w:tc>
        <w:tc>
          <w:tcPr>
            <w:tcW w:w="7056" w:type="dxa"/>
          </w:tcPr>
          <w:p w:rsidR="0095051B" w:rsidRPr="005A3B60" w:rsidRDefault="0095051B" w:rsidP="0095051B">
            <w:pPr>
              <w:bidi/>
              <w:spacing w:after="120" w:line="300" w:lineRule="exact"/>
              <w:rPr>
                <w:rFonts w:ascii="Arabic Typesetting" w:hAnsi="Arabic Typesetting" w:cs="Arabic Typesetting"/>
                <w:color w:val="000000"/>
                <w:sz w:val="36"/>
                <w:szCs w:val="36"/>
                <w:rtl/>
              </w:rPr>
            </w:pPr>
            <w:r w:rsidRPr="005A3B60">
              <w:rPr>
                <w:rFonts w:ascii="Arabic Typesetting" w:hAnsi="Arabic Typesetting" w:cs="Arabic Typesetting"/>
                <w:color w:val="000000"/>
                <w:sz w:val="36"/>
                <w:szCs w:val="36"/>
                <w:rtl/>
              </w:rPr>
              <w:t xml:space="preserve">في الأشهر القادمة، </w:t>
            </w:r>
            <w:r>
              <w:rPr>
                <w:rFonts w:ascii="Arabic Typesetting" w:hAnsi="Arabic Typesetting" w:cs="Arabic Typesetting" w:hint="cs"/>
                <w:color w:val="000000"/>
                <w:sz w:val="36"/>
                <w:szCs w:val="36"/>
                <w:rtl/>
              </w:rPr>
              <w:t xml:space="preserve">سيراجع مؤلفو الدراسات القطرية هذه الدراسات بالتشاور مع الأمانة. واستنادا إلى الدراسة التنظيرية، فإن الهدف هو تنفيذ مقاربة متسقة في الدراسات الإفرادية </w:t>
            </w:r>
            <w:r>
              <w:rPr>
                <w:rFonts w:ascii="Arabic Typesetting" w:hAnsi="Arabic Typesetting" w:cs="Arabic Typesetting" w:hint="cs"/>
                <w:color w:val="000000"/>
                <w:sz w:val="36"/>
                <w:szCs w:val="36"/>
                <w:rtl/>
              </w:rPr>
              <w:lastRenderedPageBreak/>
              <w:t xml:space="preserve">القطرية الثلاث وتحقيق المزيد من المواءمة عند الضرورة وسد الثغرات الواضحة الراهنة. ومن الأهداف الأخرى تمحيص النتائج الأفقية الرئيسية للدراسات الإفرادية القطرية الثلاث لعرضها على اللجنة وإدراجها في دراسة </w:t>
            </w:r>
            <w:r>
              <w:rPr>
                <w:rFonts w:ascii="Arabic Typesetting" w:hAnsi="Arabic Typesetting" w:cs="Arabic Typesetting" w:hint="cs"/>
                <w:color w:val="000000"/>
                <w:sz w:val="36"/>
                <w:szCs w:val="36"/>
                <w:rtl/>
                <w:lang w:val="fr-CH"/>
              </w:rPr>
              <w:t xml:space="preserve">تنظيرية </w:t>
            </w:r>
            <w:r>
              <w:rPr>
                <w:rFonts w:ascii="Arabic Typesetting" w:hAnsi="Arabic Typesetting" w:cs="Arabic Typesetting" w:hint="cs"/>
                <w:color w:val="000000"/>
                <w:sz w:val="36"/>
                <w:szCs w:val="36"/>
                <w:rtl/>
              </w:rPr>
              <w:t>منقحة ونهائية.</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lastRenderedPageBreak/>
              <w:t>الجدول الزمني للتنفيذ</w:t>
            </w:r>
          </w:p>
        </w:tc>
        <w:tc>
          <w:tcPr>
            <w:tcW w:w="7056" w:type="dxa"/>
          </w:tcPr>
          <w:p w:rsidR="0095051B" w:rsidRDefault="0095051B" w:rsidP="0095051B">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يسير التنفيذ وفقا للجدول الزمني لتنفيذ المشروع. ومن المقترح مع ذلك أن تُعرض مخرجات الدراسات الإفرادية القطرية على اللجنة لتناقشها في دورتها الثالثة عشرة بدلا من الدورة الثانية عشرة، أي في وقت متأخر عما كان متوقعا. </w:t>
            </w:r>
          </w:p>
          <w:p w:rsidR="0095051B" w:rsidRDefault="0095051B" w:rsidP="0095051B">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وعلى خلاف الخطط المبدئية سيستغرق وضع الدراسات القطرية في نسق نهائي قابل للعرض وقتا أطول من المتوقع، ويعزى ذلك إلى أربعة أسباب أولها التأخير في تنفيذ المشروع الذي يعزى </w:t>
            </w:r>
            <w:r w:rsidR="00B4249C">
              <w:rPr>
                <w:rFonts w:ascii="Arabic Typesetting" w:hAnsi="Arabic Typesetting" w:cs="Arabic Typesetting" w:hint="cs"/>
                <w:color w:val="000000"/>
                <w:sz w:val="36"/>
                <w:szCs w:val="36"/>
                <w:rtl/>
              </w:rPr>
              <w:t xml:space="preserve">جزئيا إلى مناقشات اللجنة بشأن </w:t>
            </w:r>
            <w:r>
              <w:rPr>
                <w:rFonts w:ascii="Arabic Typesetting" w:hAnsi="Arabic Typesetting" w:cs="Arabic Typesetting" w:hint="cs"/>
                <w:color w:val="000000"/>
                <w:sz w:val="36"/>
                <w:szCs w:val="36"/>
                <w:rtl/>
              </w:rPr>
              <w:t>تركيز الدراسة في حد ذاتها. والسبب الثاني هو أن مؤلفي الدراسات القطرية انتظروا وضع الدراسة التنظيرية في صيغتها النهائية وهو ما جرى في أبريل 2013 لكي يضطلعوا بعملهم. أما السبب الثالث فهو أن الدراسات القطرية استلزمت العمل بكثافة في الميدان والسفر إلى البلدان الأفريقية الثلاثة. والسبب الرابع هو أن مؤلفي الدراسات الإفرادية سيحتاجون هم والأمانة إلى الوقت لتوحيد الدراسة التنظيرية والدراسات الإفرادية القطرية الثلاث.</w:t>
            </w:r>
          </w:p>
          <w:p w:rsidR="0095051B" w:rsidRPr="005A3B60" w:rsidRDefault="0095051B" w:rsidP="0095051B">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ومن المقترح أن تعرض الدراسات على اللجنة في دورتها الثالثة عشرة.</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معدل تنفيذ المشروع</w:t>
            </w:r>
          </w:p>
        </w:tc>
        <w:tc>
          <w:tcPr>
            <w:tcW w:w="7056" w:type="dxa"/>
          </w:tcPr>
          <w:p w:rsidR="0095051B" w:rsidRPr="005A3B60" w:rsidRDefault="0095051B" w:rsidP="0095051B">
            <w:pPr>
              <w:bidi/>
              <w:spacing w:after="120" w:line="300" w:lineRule="exact"/>
              <w:rPr>
                <w:rFonts w:ascii="Arabic Typesetting" w:hAnsi="Arabic Typesetting" w:cs="Arabic Typesetting"/>
                <w:color w:val="000000"/>
                <w:sz w:val="36"/>
                <w:szCs w:val="36"/>
                <w:rtl/>
              </w:rPr>
            </w:pPr>
            <w:r w:rsidRPr="005A3B60">
              <w:rPr>
                <w:rFonts w:ascii="Arabic Typesetting" w:hAnsi="Arabic Typesetting" w:cs="Arabic Typesetting"/>
                <w:color w:val="000000"/>
                <w:sz w:val="36"/>
                <w:szCs w:val="36"/>
                <w:rtl/>
              </w:rPr>
              <w:t xml:space="preserve">معدل استخدام الميزانية كما في نهاية أغسطس </w:t>
            </w:r>
            <w:r>
              <w:rPr>
                <w:rFonts w:ascii="Arabic Typesetting" w:hAnsi="Arabic Typesetting" w:cs="Arabic Typesetting" w:hint="cs"/>
                <w:color w:val="000000"/>
                <w:sz w:val="36"/>
                <w:szCs w:val="36"/>
                <w:rtl/>
              </w:rPr>
              <w:t>2013</w:t>
            </w:r>
            <w:r w:rsidRPr="005A3B60">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62</w:t>
            </w:r>
            <w:r w:rsidRPr="005A3B60">
              <w:rPr>
                <w:rFonts w:ascii="Arabic Typesetting" w:hAnsi="Arabic Typesetting" w:cs="Arabic Typesetting"/>
                <w:color w:val="000000"/>
                <w:sz w:val="36"/>
                <w:szCs w:val="36"/>
                <w:rtl/>
              </w:rPr>
              <w:t>%.</w:t>
            </w:r>
          </w:p>
        </w:tc>
      </w:tr>
      <w:tr w:rsidR="0095051B" w:rsidRPr="005A3B60" w:rsidTr="001D6A95">
        <w:trPr>
          <w:jc w:val="center"/>
        </w:trPr>
        <w:tc>
          <w:tcPr>
            <w:tcW w:w="1944"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التقارير السابقة</w:t>
            </w:r>
          </w:p>
        </w:tc>
        <w:tc>
          <w:tcPr>
            <w:tcW w:w="7056" w:type="dxa"/>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قدم التقرير المرحلي الأول عن هذا المشروع، في المرفق الثالث عشر للوثيقة </w:t>
            </w:r>
            <w:r w:rsidRPr="00BE2D9F">
              <w:rPr>
                <w:rFonts w:ascii="Arabic Typesetting" w:hAnsi="Arabic Typesetting" w:cs="Arabic Typesetting"/>
                <w:color w:val="000000"/>
                <w:sz w:val="36"/>
                <w:szCs w:val="36"/>
              </w:rPr>
              <w:t>CDIP/10/2</w:t>
            </w:r>
            <w:r w:rsidRPr="00BE2D9F">
              <w:rPr>
                <w:rFonts w:ascii="Arabic Typesetting" w:hAnsi="Arabic Typesetting" w:cs="Arabic Typesetting" w:hint="cs"/>
                <w:color w:val="000000"/>
                <w:sz w:val="36"/>
                <w:szCs w:val="36"/>
                <w:rtl/>
              </w:rPr>
              <w:t xml:space="preserve">، </w:t>
            </w:r>
            <w:r>
              <w:rPr>
                <w:rFonts w:ascii="Arabic Typesetting" w:hAnsi="Arabic Typesetting" w:cs="Arabic Typesetting" w:hint="cs"/>
                <w:color w:val="000000"/>
                <w:sz w:val="36"/>
                <w:szCs w:val="36"/>
                <w:rtl/>
              </w:rPr>
              <w:t>إلى اللجنة في دورتها العاشرة المعقودة في نوفمبر 2012.</w:t>
            </w:r>
          </w:p>
        </w:tc>
      </w:tr>
    </w:tbl>
    <w:p w:rsidR="0095051B" w:rsidRDefault="0095051B" w:rsidP="0095051B">
      <w:pPr>
        <w:pStyle w:val="NormalParaAR"/>
        <w:rPr>
          <w:rtl/>
        </w:rPr>
      </w:pPr>
    </w:p>
    <w:p w:rsidR="0095051B" w:rsidRDefault="0095051B" w:rsidP="0095051B">
      <w:pPr>
        <w:rPr>
          <w:rFonts w:ascii="Arabic Typesetting" w:hAnsi="Arabic Typesetting" w:cs="Arabic Typesetting"/>
          <w:sz w:val="36"/>
          <w:szCs w:val="36"/>
          <w:rtl/>
        </w:rPr>
      </w:pPr>
      <w:r>
        <w:rPr>
          <w:rtl/>
        </w:rPr>
        <w:br w:type="page"/>
      </w:r>
    </w:p>
    <w:p w:rsidR="0095051B" w:rsidRPr="00186614" w:rsidRDefault="0095051B" w:rsidP="0095051B">
      <w:pPr>
        <w:bidi/>
        <w:spacing w:after="240" w:line="360" w:lineRule="exact"/>
        <w:rPr>
          <w:rFonts w:ascii="Arabic Typesetting" w:hAnsi="Arabic Typesetting" w:cs="Arabic Typesetting"/>
          <w:color w:val="000000"/>
          <w:sz w:val="40"/>
          <w:szCs w:val="40"/>
        </w:rPr>
      </w:pPr>
      <w:r w:rsidRPr="00186614">
        <w:rPr>
          <w:rFonts w:ascii="Arabic Typesetting" w:hAnsi="Arabic Typesetting" w:cs="Arabic Typesetting"/>
          <w:color w:val="000000"/>
          <w:sz w:val="40"/>
          <w:szCs w:val="40"/>
          <w:rtl/>
        </w:rPr>
        <w:lastRenderedPageBreak/>
        <w:t>التقييم الذاتي للمشروع</w:t>
      </w:r>
    </w:p>
    <w:p w:rsidR="0095051B" w:rsidRPr="00186614" w:rsidRDefault="0095051B" w:rsidP="0095051B">
      <w:pPr>
        <w:bidi/>
        <w:spacing w:after="240" w:line="360" w:lineRule="exact"/>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771"/>
        <w:gridCol w:w="1771"/>
        <w:gridCol w:w="1592"/>
        <w:gridCol w:w="1951"/>
      </w:tblGrid>
      <w:tr w:rsidR="0095051B" w:rsidRPr="005A3B60" w:rsidTr="001D6A95">
        <w:trPr>
          <w:jc w:val="center"/>
        </w:trPr>
        <w:tc>
          <w:tcPr>
            <w:tcW w:w="2288"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w:t>
            </w:r>
          </w:p>
        </w:tc>
        <w:tc>
          <w:tcPr>
            <w:tcW w:w="1771"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w:t>
            </w:r>
          </w:p>
        </w:tc>
        <w:tc>
          <w:tcPr>
            <w:tcW w:w="1771"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w:t>
            </w:r>
          </w:p>
        </w:tc>
        <w:tc>
          <w:tcPr>
            <w:tcW w:w="1592" w:type="dxa"/>
          </w:tcPr>
          <w:p w:rsidR="0095051B" w:rsidRPr="005A3B60" w:rsidRDefault="0095051B" w:rsidP="0095051B">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951"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95051B" w:rsidRPr="005A3B60" w:rsidTr="001D6A95">
        <w:trPr>
          <w:jc w:val="center"/>
        </w:trPr>
        <w:tc>
          <w:tcPr>
            <w:tcW w:w="2288"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تم التنفيذ بالكامل</w:t>
            </w:r>
          </w:p>
        </w:tc>
        <w:tc>
          <w:tcPr>
            <w:tcW w:w="1771"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تقدم قوي</w:t>
            </w:r>
          </w:p>
        </w:tc>
        <w:tc>
          <w:tcPr>
            <w:tcW w:w="1771"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بعض التقدم</w:t>
            </w:r>
          </w:p>
        </w:tc>
        <w:tc>
          <w:tcPr>
            <w:tcW w:w="1592"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لا يوجد تقدم</w:t>
            </w:r>
          </w:p>
        </w:tc>
        <w:tc>
          <w:tcPr>
            <w:tcW w:w="1951" w:type="dxa"/>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5A3B60">
              <w:rPr>
                <w:rFonts w:ascii="Arabic Typesetting" w:hAnsi="Arabic Typesetting" w:cs="Arabic Typesetting"/>
                <w:color w:val="000000"/>
                <w:sz w:val="36"/>
                <w:szCs w:val="36"/>
                <w:rtl/>
                <w:lang w:bidi="ar-EG"/>
              </w:rPr>
              <w:t>توقف</w:t>
            </w:r>
          </w:p>
        </w:tc>
      </w:tr>
    </w:tbl>
    <w:p w:rsidR="0095051B" w:rsidRPr="009E1A30" w:rsidRDefault="0095051B" w:rsidP="0095051B">
      <w:pPr>
        <w:bidi/>
        <w:rPr>
          <w:rFonts w:ascii="Arabic Typesetting" w:hAnsi="Arabic Typesetting" w:cs="Arabic Typesetting"/>
          <w:color w:val="000000"/>
          <w:sz w:val="36"/>
          <w:szCs w:val="36"/>
          <w:rtl/>
          <w:lang w:bidi="ar-EG"/>
        </w:rPr>
      </w:pPr>
    </w:p>
    <w:tbl>
      <w:tblPr>
        <w:bidiVisual/>
        <w:tblW w:w="0" w:type="auto"/>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268"/>
        <w:gridCol w:w="3347"/>
        <w:gridCol w:w="730"/>
      </w:tblGrid>
      <w:tr w:rsidR="0095051B" w:rsidRPr="005A3B60" w:rsidTr="001D6A95">
        <w:trPr>
          <w:jc w:val="center"/>
        </w:trPr>
        <w:tc>
          <w:tcPr>
            <w:tcW w:w="3028" w:type="dxa"/>
            <w:tcBorders>
              <w:bottom w:val="single" w:sz="4" w:space="0" w:color="auto"/>
            </w:tcBorders>
          </w:tcPr>
          <w:p w:rsidR="0095051B" w:rsidRPr="005A3B60" w:rsidRDefault="0095051B" w:rsidP="0095051B">
            <w:pPr>
              <w:bidi/>
              <w:spacing w:after="180" w:line="300" w:lineRule="exact"/>
              <w:rPr>
                <w:rFonts w:ascii="Arabic Typesetting" w:hAnsi="Arabic Typesetting" w:cs="Arabic Typesetting"/>
                <w:b/>
                <w:bCs/>
                <w:color w:val="000000"/>
                <w:sz w:val="36"/>
                <w:szCs w:val="36"/>
                <w:rtl/>
              </w:rPr>
            </w:pPr>
            <w:proofErr w:type="spellStart"/>
            <w:r w:rsidRPr="005A3B60">
              <w:rPr>
                <w:rFonts w:ascii="Arabic Typesetting" w:hAnsi="Arabic Typesetting" w:cs="Arabic Typesetting"/>
                <w:color w:val="000000"/>
                <w:sz w:val="36"/>
                <w:szCs w:val="36"/>
                <w:u w:val="single"/>
                <w:rtl/>
                <w:lang w:bidi="ar-EG"/>
              </w:rPr>
              <w:t>نتائ</w:t>
            </w:r>
            <w:proofErr w:type="spellEnd"/>
            <w:r w:rsidRPr="005A3B60">
              <w:rPr>
                <w:rFonts w:ascii="Arabic Typesetting" w:hAnsi="Arabic Typesetting" w:cs="Arabic Typesetting"/>
                <w:color w:val="000000"/>
                <w:sz w:val="36"/>
                <w:szCs w:val="36"/>
                <w:u w:val="single"/>
                <w:rtl/>
              </w:rPr>
              <w:t>ج المشروع</w:t>
            </w:r>
            <w:r w:rsidRPr="009E1A30">
              <w:rPr>
                <w:rStyle w:val="FootnoteReference"/>
                <w:color w:val="000000"/>
                <w:rtl/>
              </w:rPr>
              <w:footnoteReference w:id="10"/>
            </w:r>
          </w:p>
          <w:p w:rsidR="0095051B" w:rsidRPr="005A3B60" w:rsidRDefault="0095051B" w:rsidP="0095051B">
            <w:pPr>
              <w:bidi/>
              <w:spacing w:after="180" w:line="300" w:lineRule="exact"/>
              <w:rPr>
                <w:rFonts w:ascii="Arabic Typesetting" w:hAnsi="Arabic Typesetting" w:cs="Arabic Typesetting"/>
                <w:color w:val="000000"/>
                <w:sz w:val="36"/>
                <w:szCs w:val="36"/>
                <w:u w:val="single"/>
                <w:lang w:val="fr-CH"/>
              </w:rPr>
            </w:pPr>
            <w:r w:rsidRPr="005A3B60">
              <w:rPr>
                <w:rFonts w:ascii="Arabic Typesetting" w:hAnsi="Arabic Typesetting" w:cs="Arabic Typesetting"/>
                <w:color w:val="000000"/>
                <w:sz w:val="36"/>
                <w:szCs w:val="36"/>
                <w:u w:val="single"/>
                <w:rtl/>
              </w:rPr>
              <w:t>(النتيجة المتوقعة)</w:t>
            </w:r>
          </w:p>
        </w:tc>
        <w:tc>
          <w:tcPr>
            <w:tcW w:w="2268"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مؤشرات التنفيذ الناجح</w:t>
            </w:r>
          </w:p>
          <w:p w:rsidR="0095051B" w:rsidRPr="005A3B60" w:rsidRDefault="0095051B" w:rsidP="0095051B">
            <w:pPr>
              <w:bidi/>
              <w:spacing w:after="180" w:line="300" w:lineRule="exact"/>
              <w:rPr>
                <w:rFonts w:ascii="Arabic Typesetting" w:hAnsi="Arabic Typesetting" w:cs="Arabic Typesetting"/>
                <w:color w:val="000000"/>
                <w:sz w:val="36"/>
                <w:szCs w:val="36"/>
                <w:u w:val="single"/>
                <w:lang w:val="fr-CH"/>
              </w:rPr>
            </w:pPr>
            <w:r w:rsidRPr="005A3B60">
              <w:rPr>
                <w:rFonts w:ascii="Arabic Typesetting" w:hAnsi="Arabic Typesetting" w:cs="Arabic Typesetting"/>
                <w:color w:val="000000"/>
                <w:sz w:val="36"/>
                <w:szCs w:val="36"/>
                <w:u w:val="single"/>
                <w:rtl/>
              </w:rPr>
              <w:t>(مؤشرات النتائج)</w:t>
            </w:r>
          </w:p>
        </w:tc>
        <w:tc>
          <w:tcPr>
            <w:tcW w:w="3347" w:type="dxa"/>
          </w:tcPr>
          <w:p w:rsidR="0095051B" w:rsidRPr="005A3B60" w:rsidRDefault="0095051B" w:rsidP="0095051B">
            <w:pPr>
              <w:bidi/>
              <w:spacing w:after="180" w:line="300" w:lineRule="exact"/>
              <w:rPr>
                <w:rFonts w:ascii="Arabic Typesetting" w:hAnsi="Arabic Typesetting" w:cs="Arabic Typesetting"/>
                <w:color w:val="000000"/>
                <w:sz w:val="36"/>
                <w:szCs w:val="36"/>
                <w:u w:val="single"/>
                <w:rtl/>
              </w:rPr>
            </w:pPr>
            <w:r w:rsidRPr="005A3B60">
              <w:rPr>
                <w:rFonts w:ascii="Arabic Typesetting" w:hAnsi="Arabic Typesetting" w:cs="Arabic Typesetting"/>
                <w:color w:val="000000"/>
                <w:sz w:val="36"/>
                <w:szCs w:val="36"/>
                <w:u w:val="single"/>
                <w:rtl/>
              </w:rPr>
              <w:t>بيانات الأداء</w:t>
            </w:r>
          </w:p>
          <w:p w:rsidR="0095051B" w:rsidRPr="005A3B60" w:rsidRDefault="0095051B" w:rsidP="0095051B">
            <w:pPr>
              <w:bidi/>
              <w:spacing w:after="180" w:line="300" w:lineRule="exact"/>
              <w:rPr>
                <w:rFonts w:ascii="Arabic Typesetting" w:hAnsi="Arabic Typesetting" w:cs="Arabic Typesetting"/>
                <w:sz w:val="36"/>
                <w:szCs w:val="36"/>
                <w:u w:val="single"/>
                <w:rtl/>
              </w:rPr>
            </w:pPr>
          </w:p>
        </w:tc>
        <w:tc>
          <w:tcPr>
            <w:tcW w:w="730" w:type="dxa"/>
          </w:tcPr>
          <w:p w:rsidR="0095051B" w:rsidRPr="005A3B60" w:rsidRDefault="0095051B" w:rsidP="0095051B">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95051B" w:rsidRPr="005A3B60" w:rsidTr="001D6A95">
        <w:trPr>
          <w:jc w:val="center"/>
        </w:trPr>
        <w:tc>
          <w:tcPr>
            <w:tcW w:w="3028" w:type="dxa"/>
            <w:tcBorders>
              <w:bottom w:val="nil"/>
            </w:tcBorders>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تسليم دراسة تنظيرية لتوضيح المفاهيم.</w:t>
            </w:r>
          </w:p>
        </w:tc>
        <w:tc>
          <w:tcPr>
            <w:tcW w:w="2268" w:type="dxa"/>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sidRPr="005A3B60">
              <w:rPr>
                <w:rFonts w:ascii="Arabic Typesetting" w:hAnsi="Arabic Typesetting" w:cs="Arabic Typesetting"/>
                <w:color w:val="000000"/>
                <w:sz w:val="36"/>
                <w:szCs w:val="36"/>
                <w:rtl/>
              </w:rPr>
              <w:t>تسليم الدراسة التنظيرية في الموعد ال</w:t>
            </w:r>
            <w:r>
              <w:rPr>
                <w:rFonts w:ascii="Arabic Typesetting" w:hAnsi="Arabic Typesetting" w:cs="Arabic Typesetting"/>
                <w:color w:val="000000"/>
                <w:sz w:val="36"/>
                <w:szCs w:val="36"/>
                <w:rtl/>
              </w:rPr>
              <w:t>محدد؛ وسيتم نشرها على الموقع ال</w:t>
            </w:r>
            <w:r>
              <w:rPr>
                <w:rFonts w:ascii="Arabic Typesetting" w:hAnsi="Arabic Typesetting" w:cs="Arabic Typesetting" w:hint="cs"/>
                <w:color w:val="000000"/>
                <w:sz w:val="36"/>
                <w:szCs w:val="36"/>
                <w:rtl/>
              </w:rPr>
              <w:t>إ</w:t>
            </w:r>
            <w:r w:rsidRPr="005A3B60">
              <w:rPr>
                <w:rFonts w:ascii="Arabic Typesetting" w:hAnsi="Arabic Typesetting" w:cs="Arabic Typesetting"/>
                <w:color w:val="000000"/>
                <w:sz w:val="36"/>
                <w:szCs w:val="36"/>
                <w:rtl/>
              </w:rPr>
              <w:t>لكتروني للويبو.</w:t>
            </w:r>
          </w:p>
        </w:tc>
        <w:tc>
          <w:tcPr>
            <w:tcW w:w="3347" w:type="dxa"/>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وضعت في صيغتها النهائية وهي متاحة على الموقع الإلكتروني للويبو</w:t>
            </w:r>
            <w:r w:rsidRPr="005A3B60">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وعرضت الدراسة على الأكاديميين والسياسيين المعنيين ولفتت بعض الانتباه</w:t>
            </w:r>
            <w:r w:rsidRPr="005A3B60">
              <w:rPr>
                <w:rFonts w:ascii="Arabic Typesetting" w:hAnsi="Arabic Typesetting" w:cs="Arabic Typesetting"/>
                <w:color w:val="000000"/>
                <w:sz w:val="36"/>
                <w:szCs w:val="36"/>
                <w:rtl/>
              </w:rPr>
              <w:t>.</w:t>
            </w:r>
          </w:p>
        </w:tc>
        <w:tc>
          <w:tcPr>
            <w:tcW w:w="730" w:type="dxa"/>
          </w:tcPr>
          <w:p w:rsidR="0095051B" w:rsidRPr="005A3B60" w:rsidRDefault="0095051B" w:rsidP="0095051B">
            <w:pPr>
              <w:bidi/>
              <w:spacing w:after="180" w:line="300" w:lineRule="exact"/>
              <w:rPr>
                <w:rFonts w:ascii="Arabic Typesetting" w:hAnsi="Arabic Typesetting" w:cs="Arabic Typesetting"/>
                <w:color w:val="000000"/>
                <w:sz w:val="36"/>
                <w:szCs w:val="36"/>
                <w:lang w:bidi="ar-EG"/>
              </w:rPr>
            </w:pPr>
            <w:r w:rsidRPr="005A3B60">
              <w:rPr>
                <w:rFonts w:ascii="Arabic Typesetting" w:hAnsi="Arabic Typesetting" w:cs="Arabic Typesetting"/>
                <w:color w:val="000000"/>
                <w:sz w:val="36"/>
                <w:szCs w:val="36"/>
                <w:rtl/>
                <w:lang w:bidi="ar-EG"/>
              </w:rPr>
              <w:t>***</w:t>
            </w:r>
          </w:p>
        </w:tc>
      </w:tr>
      <w:tr w:rsidR="0095051B" w:rsidRPr="005A3B60" w:rsidTr="001D6A95">
        <w:trPr>
          <w:jc w:val="center"/>
        </w:trPr>
        <w:tc>
          <w:tcPr>
            <w:tcW w:w="3028" w:type="dxa"/>
            <w:tcBorders>
              <w:top w:val="nil"/>
            </w:tcBorders>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sidRPr="005A3B60">
              <w:rPr>
                <w:rFonts w:ascii="Arabic Typesetting" w:hAnsi="Arabic Typesetting" w:cs="Arabic Typesetting"/>
                <w:color w:val="000000"/>
                <w:sz w:val="36"/>
                <w:szCs w:val="36"/>
                <w:rtl/>
                <w:lang w:bidi="ar-EG"/>
              </w:rPr>
              <w:t xml:space="preserve">تسليم ثلاث </w:t>
            </w:r>
            <w:r>
              <w:rPr>
                <w:rFonts w:ascii="Arabic Typesetting" w:hAnsi="Arabic Typesetting" w:cs="Arabic Typesetting" w:hint="cs"/>
                <w:color w:val="000000"/>
                <w:sz w:val="36"/>
                <w:szCs w:val="36"/>
                <w:rtl/>
                <w:lang w:bidi="ar-EG"/>
              </w:rPr>
              <w:t>دراسات إفرادية</w:t>
            </w:r>
            <w:r w:rsidRPr="005A3B60">
              <w:rPr>
                <w:rFonts w:ascii="Arabic Typesetting" w:hAnsi="Arabic Typesetting" w:cs="Arabic Typesetting" w:hint="cs"/>
                <w:color w:val="000000"/>
                <w:sz w:val="36"/>
                <w:szCs w:val="36"/>
                <w:rtl/>
                <w:lang w:bidi="ar-EG"/>
              </w:rPr>
              <w:t>.</w:t>
            </w:r>
          </w:p>
        </w:tc>
        <w:tc>
          <w:tcPr>
            <w:tcW w:w="2268" w:type="dxa"/>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sidRPr="005A3B60">
              <w:rPr>
                <w:rFonts w:ascii="Arabic Typesetting" w:hAnsi="Arabic Typesetting" w:cs="Arabic Typesetting"/>
                <w:color w:val="000000"/>
                <w:sz w:val="36"/>
                <w:szCs w:val="36"/>
                <w:rtl/>
              </w:rPr>
              <w:t xml:space="preserve">تسليم ثلاث </w:t>
            </w:r>
            <w:r>
              <w:rPr>
                <w:rFonts w:ascii="Arabic Typesetting" w:hAnsi="Arabic Typesetting" w:cs="Arabic Typesetting" w:hint="cs"/>
                <w:color w:val="000000"/>
                <w:sz w:val="36"/>
                <w:szCs w:val="36"/>
                <w:rtl/>
              </w:rPr>
              <w:t>دراسات إفرادية</w:t>
            </w:r>
            <w:r w:rsidRPr="005A3B60">
              <w:rPr>
                <w:rFonts w:ascii="Arabic Typesetting" w:hAnsi="Arabic Typesetting" w:cs="Arabic Typesetting"/>
                <w:color w:val="000000"/>
                <w:sz w:val="36"/>
                <w:szCs w:val="36"/>
                <w:rtl/>
              </w:rPr>
              <w:t xml:space="preserve"> في الموعد المحدد، وسيتم نشرها على الموقع ال</w:t>
            </w:r>
            <w:r>
              <w:rPr>
                <w:rFonts w:ascii="Arabic Typesetting" w:hAnsi="Arabic Typesetting" w:cs="Arabic Typesetting" w:hint="cs"/>
                <w:color w:val="000000"/>
                <w:sz w:val="36"/>
                <w:szCs w:val="36"/>
                <w:rtl/>
              </w:rPr>
              <w:t>إ</w:t>
            </w:r>
            <w:r w:rsidRPr="005A3B60">
              <w:rPr>
                <w:rFonts w:ascii="Arabic Typesetting" w:hAnsi="Arabic Typesetting" w:cs="Arabic Typesetting"/>
                <w:color w:val="000000"/>
                <w:sz w:val="36"/>
                <w:szCs w:val="36"/>
                <w:rtl/>
              </w:rPr>
              <w:t>لكتروني للويبو.</w:t>
            </w:r>
          </w:p>
        </w:tc>
        <w:tc>
          <w:tcPr>
            <w:tcW w:w="3347" w:type="dxa"/>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أرسلت الدراسات الإفرادية في صيغة مبدئية. وسيستغرق وضعها في صيغتها النهائية المزيد من الوقت.</w:t>
            </w:r>
          </w:p>
        </w:tc>
        <w:tc>
          <w:tcPr>
            <w:tcW w:w="730" w:type="dxa"/>
          </w:tcPr>
          <w:p w:rsidR="0095051B" w:rsidRPr="005A3B60" w:rsidRDefault="0095051B" w:rsidP="0095051B">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bl>
    <w:p w:rsidR="0095051B" w:rsidRPr="006F6205" w:rsidRDefault="0095051B" w:rsidP="0095051B">
      <w:pPr>
        <w:pStyle w:val="NormalParaAR"/>
        <w:rPr>
          <w:rtl/>
        </w:rPr>
      </w:pPr>
    </w:p>
    <w:tbl>
      <w:tblPr>
        <w:bidiVisual/>
        <w:tblW w:w="0" w:type="auto"/>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268"/>
        <w:gridCol w:w="3264"/>
        <w:gridCol w:w="14"/>
        <w:gridCol w:w="864"/>
      </w:tblGrid>
      <w:tr w:rsidR="00EE4A70" w:rsidRPr="00DF0EA4" w:rsidTr="00895127">
        <w:trPr>
          <w:tblHeader/>
          <w:jc w:val="center"/>
        </w:trPr>
        <w:tc>
          <w:tcPr>
            <w:tcW w:w="3008" w:type="dxa"/>
          </w:tcPr>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t>هدف/</w:t>
            </w:r>
            <w:r w:rsidRPr="00DF0EA4">
              <w:rPr>
                <w:rFonts w:ascii="Arabic Typesetting" w:hAnsi="Arabic Typesetting" w:cs="Arabic Typesetting"/>
                <w:color w:val="000000"/>
                <w:sz w:val="36"/>
                <w:szCs w:val="36"/>
                <w:u w:val="single"/>
                <w:rtl/>
                <w:lang w:bidi="ar-EG"/>
              </w:rPr>
              <w:t>أهداف المشروع</w:t>
            </w:r>
          </w:p>
        </w:tc>
        <w:tc>
          <w:tcPr>
            <w:tcW w:w="2268" w:type="dxa"/>
          </w:tcPr>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Pr="00DF0EA4">
              <w:rPr>
                <w:rFonts w:ascii="Arabic Typesetting" w:hAnsi="Arabic Typesetting" w:cs="Arabic Typesetting"/>
                <w:color w:val="000000"/>
                <w:sz w:val="36"/>
                <w:szCs w:val="36"/>
                <w:u w:val="single"/>
                <w:rtl/>
              </w:rPr>
              <w:t>أهداف المشروع</w:t>
            </w:r>
          </w:p>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(مؤشرات النتائج)</w:t>
            </w:r>
          </w:p>
        </w:tc>
        <w:tc>
          <w:tcPr>
            <w:tcW w:w="3264" w:type="dxa"/>
          </w:tcPr>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بيانات الأداء</w:t>
            </w:r>
          </w:p>
        </w:tc>
        <w:tc>
          <w:tcPr>
            <w:tcW w:w="878" w:type="dxa"/>
            <w:gridSpan w:val="2"/>
          </w:tcPr>
          <w:p w:rsidR="00EE4A70" w:rsidRPr="00DF0EA4" w:rsidRDefault="00EE4A70" w:rsidP="00BC51EE">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95051B" w:rsidRPr="005A3B60" w:rsidTr="00895127">
        <w:trPr>
          <w:jc w:val="center"/>
        </w:trPr>
        <w:tc>
          <w:tcPr>
            <w:tcW w:w="3008" w:type="dxa"/>
            <w:tcBorders>
              <w:bottom w:val="nil"/>
            </w:tcBorders>
          </w:tcPr>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تعميق </w:t>
            </w:r>
            <w:r w:rsidRPr="00C128B3">
              <w:rPr>
                <w:rFonts w:ascii="Arabic Typesetting" w:hAnsi="Arabic Typesetting" w:cs="Arabic Typesetting"/>
                <w:color w:val="000000"/>
                <w:sz w:val="36"/>
                <w:szCs w:val="36"/>
                <w:rtl/>
              </w:rPr>
              <w:t>فهم كيفية حدوث الابتكار في الاقتصاد غير الرسمي</w:t>
            </w:r>
          </w:p>
        </w:tc>
        <w:tc>
          <w:tcPr>
            <w:tcW w:w="2268" w:type="dxa"/>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نشر دراسة تنظيرية على الموقع الإلكتروني للويبو.</w:t>
            </w:r>
          </w:p>
        </w:tc>
        <w:tc>
          <w:tcPr>
            <w:tcW w:w="3278" w:type="dxa"/>
            <w:gridSpan w:val="2"/>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من المبكر جدا تقييمها.</w:t>
            </w:r>
          </w:p>
        </w:tc>
        <w:tc>
          <w:tcPr>
            <w:tcW w:w="864" w:type="dxa"/>
          </w:tcPr>
          <w:p w:rsidR="0095051B" w:rsidRPr="005A3B60" w:rsidRDefault="0095051B" w:rsidP="0095051B">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لا تقييم</w:t>
            </w:r>
          </w:p>
        </w:tc>
      </w:tr>
      <w:tr w:rsidR="0095051B" w:rsidRPr="005A3B60" w:rsidTr="00895127">
        <w:trPr>
          <w:jc w:val="center"/>
        </w:trPr>
        <w:tc>
          <w:tcPr>
            <w:tcW w:w="3008" w:type="dxa"/>
            <w:tcBorders>
              <w:top w:val="nil"/>
            </w:tcBorders>
          </w:tcPr>
          <w:p w:rsidR="0095051B" w:rsidRDefault="0095051B" w:rsidP="0095051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تقييم وقع سياسية الملكية الفكرية على الابتكار في الاقتصاد غير الرسمي</w:t>
            </w:r>
          </w:p>
          <w:p w:rsidR="0095051B" w:rsidRPr="005A3B60" w:rsidRDefault="0095051B" w:rsidP="0095051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وتوضيح سياسات الملكية الفكرية التي يمكن أن تساعد على تعزيز الابتكار في الاقتصاد غير الرسمي</w:t>
            </w:r>
          </w:p>
        </w:tc>
        <w:tc>
          <w:tcPr>
            <w:tcW w:w="2268" w:type="dxa"/>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نشر دراسة تنظيرية على الموقع الإلكتروني للويبو.</w:t>
            </w:r>
          </w:p>
        </w:tc>
        <w:tc>
          <w:tcPr>
            <w:tcW w:w="3278" w:type="dxa"/>
            <w:gridSpan w:val="2"/>
          </w:tcPr>
          <w:p w:rsidR="0095051B" w:rsidRPr="005A3B60" w:rsidRDefault="0095051B" w:rsidP="0095051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من المبكر جدا تقييمها.</w:t>
            </w:r>
          </w:p>
        </w:tc>
        <w:tc>
          <w:tcPr>
            <w:tcW w:w="864" w:type="dxa"/>
          </w:tcPr>
          <w:p w:rsidR="0095051B" w:rsidRPr="005A3B60" w:rsidRDefault="0095051B" w:rsidP="0095051B">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لا تقييم</w:t>
            </w:r>
          </w:p>
        </w:tc>
      </w:tr>
    </w:tbl>
    <w:p w:rsidR="0095051B" w:rsidRPr="006F6205" w:rsidRDefault="0095051B" w:rsidP="0095051B">
      <w:pPr>
        <w:pStyle w:val="NormalParaAR"/>
      </w:pPr>
    </w:p>
    <w:p w:rsidR="00E567DB" w:rsidRDefault="0095051B" w:rsidP="0095051B">
      <w:pPr>
        <w:pStyle w:val="EndofDocumentAR"/>
        <w:rPr>
          <w:rtl/>
        </w:rPr>
        <w:sectPr w:rsidR="00E567DB" w:rsidSect="00DE0FF7">
          <w:headerReference w:type="default" r:id="rId57"/>
          <w:headerReference w:type="first" r:id="rId58"/>
          <w:footerReference w:type="first" r:id="rId59"/>
          <w:pgSz w:w="11907" w:h="16840" w:code="9"/>
          <w:pgMar w:top="1418" w:right="1134" w:bottom="567" w:left="1418" w:header="510" w:footer="1021" w:gutter="0"/>
          <w:pgNumType w:start="1"/>
          <w:cols w:space="720"/>
          <w:titlePg/>
          <w:docGrid w:linePitch="299"/>
        </w:sectPr>
      </w:pPr>
      <w:r>
        <w:rPr>
          <w:rFonts w:hint="cs"/>
          <w:rtl/>
          <w:lang w:bidi="ar-EG"/>
        </w:rPr>
        <w:t>[يلي ذلك المرفق الثاني عشر]</w:t>
      </w: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84"/>
      </w:tblGrid>
      <w:tr w:rsidR="005615F5" w:rsidTr="00D85CF9">
        <w:trPr>
          <w:jc w:val="center"/>
        </w:trPr>
        <w:tc>
          <w:tcPr>
            <w:tcW w:w="9358" w:type="dxa"/>
            <w:gridSpan w:val="2"/>
            <w:tcBorders>
              <w:top w:val="single" w:sz="4" w:space="0" w:color="auto"/>
              <w:left w:val="single" w:sz="4" w:space="0" w:color="auto"/>
              <w:bottom w:val="single" w:sz="4" w:space="0" w:color="auto"/>
              <w:right w:val="single" w:sz="4" w:space="0" w:color="auto"/>
            </w:tcBorders>
          </w:tcPr>
          <w:p w:rsidR="005615F5" w:rsidRDefault="005615F5" w:rsidP="00D85CF9">
            <w:pPr>
              <w:bidi/>
              <w:spacing w:after="180" w:line="300" w:lineRule="exact"/>
              <w:rPr>
                <w:rFonts w:ascii="Arabic Typesetting" w:hAnsi="Arabic Typesetting" w:cs="Arabic Typesetting"/>
                <w:color w:val="000000"/>
                <w:sz w:val="40"/>
                <w:szCs w:val="40"/>
                <w:lang w:val="fr-CH"/>
              </w:rPr>
            </w:pPr>
            <w:r>
              <w:rPr>
                <w:rFonts w:ascii="Arabic Typesetting" w:hAnsi="Arabic Typesetting" w:cs="Arabic Typesetting" w:hint="cs"/>
                <w:color w:val="000000"/>
                <w:sz w:val="40"/>
                <w:szCs w:val="40"/>
                <w:rtl/>
                <w:lang w:val="fr-CH"/>
              </w:rPr>
              <w:lastRenderedPageBreak/>
              <w:t>ملخص المشروع</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DF0EA4" w:rsidRDefault="005615F5" w:rsidP="005615F5">
            <w:pPr>
              <w:bidi/>
              <w:spacing w:after="12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رمز المشروع</w:t>
            </w:r>
          </w:p>
        </w:tc>
        <w:tc>
          <w:tcPr>
            <w:tcW w:w="6984" w:type="dxa"/>
            <w:tcBorders>
              <w:top w:val="single" w:sz="4" w:space="0" w:color="auto"/>
              <w:left w:val="single" w:sz="4" w:space="0" w:color="auto"/>
              <w:bottom w:val="single" w:sz="4" w:space="0" w:color="auto"/>
              <w:right w:val="single" w:sz="4" w:space="0" w:color="auto"/>
            </w:tcBorders>
          </w:tcPr>
          <w:p w:rsidR="005615F5" w:rsidRDefault="005615F5" w:rsidP="005615F5">
            <w:pPr>
              <w:bidi/>
              <w:spacing w:after="120" w:line="300" w:lineRule="exact"/>
              <w:rPr>
                <w:rFonts w:ascii="Arabic Typesetting" w:hAnsi="Arabic Typesetting" w:cs="Arabic Typesetting"/>
                <w:iCs/>
                <w:sz w:val="36"/>
                <w:szCs w:val="36"/>
              </w:rPr>
            </w:pPr>
            <w:r>
              <w:t>DA_1_2_4_10_11_1</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DF0EA4" w:rsidRDefault="005615F5" w:rsidP="005615F5">
            <w:pPr>
              <w:bidi/>
              <w:spacing w:after="12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العنوان</w:t>
            </w:r>
          </w:p>
        </w:tc>
        <w:tc>
          <w:tcPr>
            <w:tcW w:w="6984" w:type="dxa"/>
            <w:tcBorders>
              <w:top w:val="single" w:sz="4" w:space="0" w:color="auto"/>
              <w:left w:val="single" w:sz="4" w:space="0" w:color="auto"/>
              <w:bottom w:val="single" w:sz="4" w:space="0" w:color="auto"/>
              <w:right w:val="single" w:sz="4" w:space="0" w:color="auto"/>
            </w:tcBorders>
          </w:tcPr>
          <w:p w:rsidR="005615F5" w:rsidRDefault="005615F5" w:rsidP="005615F5">
            <w:pPr>
              <w:bidi/>
              <w:spacing w:after="120" w:line="300" w:lineRule="exact"/>
              <w:rPr>
                <w:rFonts w:ascii="Arabic Typesetting" w:hAnsi="Arabic Typesetting" w:cs="Arabic Typesetting"/>
                <w:color w:val="000000"/>
                <w:sz w:val="36"/>
                <w:szCs w:val="36"/>
                <w:lang w:val="fr-CH" w:bidi="ar-EG"/>
              </w:rPr>
            </w:pPr>
            <w:r>
              <w:rPr>
                <w:rFonts w:ascii="Arabic Typesetting" w:hAnsi="Arabic Typesetting" w:cs="Arabic Typesetting" w:hint="cs"/>
                <w:color w:val="000000"/>
                <w:sz w:val="36"/>
                <w:szCs w:val="36"/>
                <w:rtl/>
                <w:lang w:val="fr-CH" w:bidi="ar-EG"/>
              </w:rPr>
              <w:t xml:space="preserve">تعزيز القطاع السمعي البصري وتطويره في بوركينا </w:t>
            </w:r>
            <w:proofErr w:type="spellStart"/>
            <w:r>
              <w:rPr>
                <w:rFonts w:ascii="Arabic Typesetting" w:hAnsi="Arabic Typesetting" w:cs="Arabic Typesetting" w:hint="cs"/>
                <w:color w:val="000000"/>
                <w:sz w:val="36"/>
                <w:szCs w:val="36"/>
                <w:rtl/>
                <w:lang w:val="fr-CH" w:bidi="ar-EG"/>
              </w:rPr>
              <w:t>فا</w:t>
            </w:r>
            <w:proofErr w:type="spellEnd"/>
            <w:r>
              <w:rPr>
                <w:rFonts w:ascii="Arabic Typesetting" w:hAnsi="Arabic Typesetting" w:cs="Arabic Typesetting" w:hint="cs"/>
                <w:color w:val="000000"/>
                <w:sz w:val="36"/>
                <w:szCs w:val="36"/>
                <w:rtl/>
                <w:lang w:val="fr-CH"/>
              </w:rPr>
              <w:t>ص</w:t>
            </w:r>
            <w:r>
              <w:rPr>
                <w:rFonts w:ascii="Arabic Typesetting" w:hAnsi="Arabic Typesetting" w:cs="Arabic Typesetting" w:hint="cs"/>
                <w:color w:val="000000"/>
                <w:sz w:val="36"/>
                <w:szCs w:val="36"/>
                <w:rtl/>
                <w:lang w:val="fr-CH" w:bidi="ar-EG"/>
              </w:rPr>
              <w:t>و وبعض البلدان الأفريقية</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DF0EA4" w:rsidRDefault="005615F5" w:rsidP="005615F5">
            <w:pPr>
              <w:bidi/>
              <w:spacing w:after="120" w:line="300" w:lineRule="exact"/>
              <w:rPr>
                <w:rFonts w:ascii="Arabic Typesetting" w:hAnsi="Arabic Typesetting" w:cs="Arabic Typesetting"/>
                <w:color w:val="000000"/>
                <w:sz w:val="36"/>
                <w:szCs w:val="36"/>
                <w:u w:val="single"/>
              </w:rPr>
            </w:pPr>
            <w:r w:rsidRPr="00DF0EA4">
              <w:rPr>
                <w:rFonts w:ascii="Arabic Typesetting" w:hAnsi="Arabic Typesetting" w:cs="Arabic Typesetting"/>
                <w:color w:val="000000"/>
                <w:sz w:val="36"/>
                <w:szCs w:val="36"/>
                <w:u w:val="single"/>
                <w:rtl/>
              </w:rPr>
              <w:t>توصية جدول أعمال التنمية</w:t>
            </w:r>
          </w:p>
        </w:tc>
        <w:tc>
          <w:tcPr>
            <w:tcW w:w="6984" w:type="dxa"/>
            <w:tcBorders>
              <w:top w:val="single" w:sz="4" w:space="0" w:color="auto"/>
              <w:left w:val="single" w:sz="4" w:space="0" w:color="auto"/>
              <w:bottom w:val="single" w:sz="4" w:space="0" w:color="auto"/>
              <w:right w:val="single" w:sz="4" w:space="0" w:color="auto"/>
            </w:tcBorders>
          </w:tcPr>
          <w:p w:rsidR="005615F5" w:rsidRDefault="005615F5" w:rsidP="005615F5">
            <w:pPr>
              <w:bidi/>
              <w:spacing w:after="120" w:line="300" w:lineRule="exact"/>
              <w:rPr>
                <w:rFonts w:ascii="Arabic Typesetting" w:hAnsi="Arabic Typesetting" w:cs="Arabic Typesetting"/>
                <w:sz w:val="36"/>
                <w:szCs w:val="36"/>
                <w:rtl/>
              </w:rPr>
            </w:pPr>
            <w:r w:rsidRPr="00930BA8">
              <w:rPr>
                <w:rFonts w:ascii="Arabic Typesetting" w:hAnsi="Arabic Typesetting" w:cs="Arabic Typesetting" w:hint="cs"/>
                <w:i/>
                <w:iCs/>
                <w:color w:val="000000"/>
                <w:sz w:val="36"/>
                <w:szCs w:val="36"/>
                <w:rtl/>
                <w:lang w:val="fr-CH"/>
              </w:rPr>
              <w:t>التوصية 1</w:t>
            </w:r>
            <w:r>
              <w:rPr>
                <w:rFonts w:ascii="Arabic Typesetting" w:hAnsi="Arabic Typesetting" w:cs="Arabic Typesetting" w:hint="cs"/>
                <w:color w:val="000000"/>
                <w:sz w:val="36"/>
                <w:szCs w:val="36"/>
                <w:rtl/>
                <w:lang w:val="fr-CH"/>
              </w:rPr>
              <w:t xml:space="preserve">: يجب </w:t>
            </w:r>
            <w:r w:rsidRPr="00703E7E">
              <w:rPr>
                <w:rFonts w:ascii="Arabic Typesetting" w:hAnsi="Arabic Typesetting" w:cs="Arabic Typesetting"/>
                <w:sz w:val="36"/>
                <w:szCs w:val="36"/>
                <w:rtl/>
              </w:rPr>
              <w:t xml:space="preserve">أن تتميز أنشطة الويبو في مجال المساعدة التقنية بعدة ميزات منها أنها موجهة نحو التنمية وقائمة على الطلب وتتمتع بالشفافية، وتأخذ بعين الاعتبار الأولويات والاحتياجات الخاصة بالبلدان النامية والبلدان الأقل نموا على وجه الخصوص، فضلا عن </w:t>
            </w:r>
            <w:r>
              <w:rPr>
                <w:rFonts w:ascii="Arabic Typesetting" w:hAnsi="Arabic Typesetting" w:cs="Arabic Typesetting" w:hint="cs"/>
                <w:sz w:val="36"/>
                <w:szCs w:val="36"/>
                <w:rtl/>
              </w:rPr>
              <w:t>تفاوت</w:t>
            </w:r>
            <w:r w:rsidRPr="00703E7E">
              <w:rPr>
                <w:rFonts w:ascii="Arabic Typesetting" w:hAnsi="Arabic Typesetting" w:cs="Arabic Typesetting"/>
                <w:sz w:val="36"/>
                <w:szCs w:val="36"/>
                <w:rtl/>
              </w:rPr>
              <w:t xml:space="preserve"> مستويات التنمية المحققة في الدول الأعضاء، وينبغي إدراج الأنشطة في أطر زمنية لتنفيذ البرامج. وفي هذا الصدد، ينبغي أن يكون تصميم برامج المساعدة التقنية وآليات تسليمها وعمليات تقييمها </w:t>
            </w:r>
            <w:r>
              <w:rPr>
                <w:rFonts w:ascii="Arabic Typesetting" w:hAnsi="Arabic Typesetting" w:cs="Arabic Typesetting" w:hint="cs"/>
                <w:sz w:val="36"/>
                <w:szCs w:val="36"/>
                <w:rtl/>
              </w:rPr>
              <w:t xml:space="preserve">وفقا لاحتياجات كل </w:t>
            </w:r>
            <w:r w:rsidRPr="00703E7E">
              <w:rPr>
                <w:rFonts w:ascii="Arabic Typesetting" w:hAnsi="Arabic Typesetting" w:cs="Arabic Typesetting"/>
                <w:sz w:val="36"/>
                <w:szCs w:val="36"/>
                <w:rtl/>
              </w:rPr>
              <w:t>بلد على</w:t>
            </w:r>
            <w:r>
              <w:rPr>
                <w:rFonts w:ascii="Arabic Typesetting" w:hAnsi="Arabic Typesetting" w:cs="Arabic Typesetting" w:hint="cs"/>
                <w:sz w:val="36"/>
                <w:szCs w:val="36"/>
                <w:rtl/>
              </w:rPr>
              <w:t xml:space="preserve"> حده.</w:t>
            </w:r>
          </w:p>
          <w:p w:rsidR="005615F5" w:rsidRDefault="005615F5" w:rsidP="005615F5">
            <w:pPr>
              <w:bidi/>
              <w:spacing w:after="120" w:line="300" w:lineRule="exact"/>
              <w:rPr>
                <w:rFonts w:ascii="Arabic Typesetting" w:hAnsi="Arabic Typesetting" w:cs="Arabic Typesetting"/>
                <w:sz w:val="36"/>
                <w:szCs w:val="36"/>
                <w:rtl/>
              </w:rPr>
            </w:pPr>
            <w:r w:rsidRPr="009C2F4B">
              <w:rPr>
                <w:rFonts w:ascii="Arabic Typesetting" w:hAnsi="Arabic Typesetting" w:cs="Arabic Typesetting" w:hint="cs"/>
                <w:i/>
                <w:iCs/>
                <w:sz w:val="36"/>
                <w:szCs w:val="36"/>
                <w:rtl/>
              </w:rPr>
              <w:t>التوصية 2</w:t>
            </w:r>
            <w:r>
              <w:rPr>
                <w:rFonts w:ascii="Arabic Typesetting" w:hAnsi="Arabic Typesetting" w:cs="Arabic Typesetting" w:hint="cs"/>
                <w:sz w:val="36"/>
                <w:szCs w:val="36"/>
                <w:rtl/>
              </w:rPr>
              <w:t xml:space="preserve">: تجري </w:t>
            </w:r>
            <w:r w:rsidRPr="00901B4E">
              <w:rPr>
                <w:rFonts w:ascii="Arabic Typesetting" w:hAnsi="Arabic Typesetting" w:cs="Arabic Typesetting"/>
                <w:sz w:val="36"/>
                <w:szCs w:val="36"/>
                <w:rtl/>
              </w:rPr>
              <w:t xml:space="preserve">الويبو مشاورات مفتوحة وغير رسمية </w:t>
            </w:r>
            <w:r>
              <w:rPr>
                <w:rFonts w:ascii="Arabic Typesetting" w:hAnsi="Arabic Typesetting" w:cs="Arabic Typesetting" w:hint="cs"/>
                <w:sz w:val="36"/>
                <w:szCs w:val="36"/>
                <w:rtl/>
              </w:rPr>
              <w:t>ومتوازنة، و</w:t>
            </w:r>
            <w:r w:rsidRPr="00901B4E">
              <w:rPr>
                <w:rFonts w:ascii="Arabic Typesetting" w:hAnsi="Arabic Typesetting" w:cs="Arabic Typesetting"/>
                <w:sz w:val="36"/>
                <w:szCs w:val="36"/>
                <w:rtl/>
              </w:rPr>
              <w:t>حسب ما يكون مناسباً، قبل الشروع في أي أنشطة جديدة بشأن وضع القواعد والمعايير، ومن خلال مسارات مدفوعة من الأعضاء وتشجيع مشاركة الخبراء من الدول الأعضاء، ولا سيما البلدان النامية والبلدان الأقل</w:t>
            </w:r>
            <w:r>
              <w:rPr>
                <w:rFonts w:ascii="Arabic Typesetting" w:hAnsi="Arabic Typesetting" w:cs="Arabic Typesetting" w:hint="cs"/>
                <w:sz w:val="36"/>
                <w:szCs w:val="36"/>
                <w:rtl/>
              </w:rPr>
              <w:t xml:space="preserve"> نمواً.</w:t>
            </w:r>
          </w:p>
          <w:p w:rsidR="005615F5" w:rsidRDefault="005615F5" w:rsidP="005615F5">
            <w:pPr>
              <w:bidi/>
              <w:spacing w:after="120" w:line="300" w:lineRule="exact"/>
              <w:rPr>
                <w:rFonts w:ascii="Arabic Typesetting" w:hAnsi="Arabic Typesetting" w:cs="Arabic Typesetting"/>
                <w:sz w:val="36"/>
                <w:szCs w:val="36"/>
                <w:rtl/>
              </w:rPr>
            </w:pPr>
            <w:r w:rsidRPr="009C2F4B">
              <w:rPr>
                <w:rFonts w:ascii="Arabic Typesetting" w:hAnsi="Arabic Typesetting" w:cs="Arabic Typesetting" w:hint="cs"/>
                <w:i/>
                <w:iCs/>
                <w:sz w:val="36"/>
                <w:szCs w:val="36"/>
                <w:rtl/>
              </w:rPr>
              <w:t>التوصية 4</w:t>
            </w:r>
            <w:r>
              <w:rPr>
                <w:rFonts w:ascii="Arabic Typesetting" w:hAnsi="Arabic Typesetting" w:cs="Arabic Typesetting" w:hint="cs"/>
                <w:sz w:val="36"/>
                <w:szCs w:val="36"/>
                <w:rtl/>
              </w:rPr>
              <w:t xml:space="preserve">: التأكيد </w:t>
            </w:r>
            <w:r w:rsidRPr="001308DC">
              <w:rPr>
                <w:rFonts w:ascii="Arabic Typesetting" w:hAnsi="Arabic Typesetting" w:cs="Arabic Typesetting"/>
                <w:sz w:val="36"/>
                <w:szCs w:val="36"/>
                <w:rtl/>
              </w:rPr>
              <w:t>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w:t>
            </w:r>
            <w:r>
              <w:rPr>
                <w:rFonts w:ascii="Arabic Typesetting" w:hAnsi="Arabic Typesetting" w:cs="Arabic Typesetting" w:hint="cs"/>
                <w:sz w:val="36"/>
                <w:szCs w:val="36"/>
                <w:rtl/>
              </w:rPr>
              <w:t xml:space="preserve"> الفكرية.</w:t>
            </w:r>
          </w:p>
          <w:p w:rsidR="005615F5" w:rsidRDefault="005615F5" w:rsidP="005615F5">
            <w:pPr>
              <w:bidi/>
              <w:spacing w:after="120" w:line="300" w:lineRule="exact"/>
              <w:rPr>
                <w:rFonts w:ascii="Arabic Typesetting" w:hAnsi="Arabic Typesetting" w:cs="Arabic Typesetting"/>
                <w:sz w:val="36"/>
                <w:szCs w:val="36"/>
                <w:rtl/>
              </w:rPr>
            </w:pPr>
            <w:r w:rsidRPr="009C2F4B">
              <w:rPr>
                <w:rFonts w:ascii="Arabic Typesetting" w:hAnsi="Arabic Typesetting" w:cs="Arabic Typesetting" w:hint="cs"/>
                <w:i/>
                <w:iCs/>
                <w:sz w:val="36"/>
                <w:szCs w:val="36"/>
                <w:rtl/>
              </w:rPr>
              <w:t>التوصية 10</w:t>
            </w:r>
            <w:r>
              <w:rPr>
                <w:rFonts w:ascii="Arabic Typesetting" w:hAnsi="Arabic Typesetting" w:cs="Arabic Typesetting" w:hint="cs"/>
                <w:sz w:val="36"/>
                <w:szCs w:val="36"/>
                <w:rtl/>
              </w:rPr>
              <w:t xml:space="preserve">: </w:t>
            </w:r>
            <w:r w:rsidRPr="00DF0EA4">
              <w:rPr>
                <w:rFonts w:ascii="Arabic Typesetting" w:hAnsi="Arabic Typesetting" w:cs="Arabic Typesetting"/>
                <w:sz w:val="36"/>
                <w:szCs w:val="36"/>
                <w:rtl/>
              </w:rPr>
              <w:t>مساعدة الدول الأعضاء على تطوير القدرات المؤسسية الوطنية في مجال الملكية الفكرية</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وتحسينها من خلال المضي في تطوير البنية التحتية وغيرها من المرافق بهدف جعل مؤسسات</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الملكية الفكرية أكثر فعالية، والنهوض بتوازن عادل بين حماية الملكية الفكرية</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والمصلحة العامة. وينبغي أن تشمل أيضاً هذه المساعدة التقنية المنظمات دون</w:t>
            </w:r>
            <w:r w:rsidRPr="00DF0EA4">
              <w:rPr>
                <w:rFonts w:ascii="Arabic Typesetting" w:hAnsi="Arabic Typesetting" w:cs="Arabic Typesetting"/>
                <w:sz w:val="36"/>
                <w:szCs w:val="36"/>
              </w:rPr>
              <w:t xml:space="preserve"> </w:t>
            </w:r>
            <w:r w:rsidRPr="00DF0EA4">
              <w:rPr>
                <w:rFonts w:ascii="Arabic Typesetting" w:hAnsi="Arabic Typesetting" w:cs="Arabic Typesetting"/>
                <w:sz w:val="36"/>
                <w:szCs w:val="36"/>
                <w:rtl/>
              </w:rPr>
              <w:t>الإقليمية والإقليمية التي تتناول الملكية الفكرية</w:t>
            </w:r>
            <w:r>
              <w:rPr>
                <w:rFonts w:ascii="Arabic Typesetting" w:hAnsi="Arabic Typesetting" w:cs="Arabic Typesetting" w:hint="cs"/>
                <w:sz w:val="36"/>
                <w:szCs w:val="36"/>
                <w:rtl/>
              </w:rPr>
              <w:t>.</w:t>
            </w:r>
          </w:p>
          <w:p w:rsidR="005615F5" w:rsidRDefault="005615F5" w:rsidP="005615F5">
            <w:pPr>
              <w:bidi/>
              <w:spacing w:after="120" w:line="300" w:lineRule="exact"/>
              <w:rPr>
                <w:rFonts w:ascii="Arabic Typesetting" w:hAnsi="Arabic Typesetting" w:cs="Arabic Typesetting"/>
                <w:color w:val="000000"/>
                <w:sz w:val="36"/>
                <w:szCs w:val="36"/>
                <w:lang w:val="fr-CH"/>
              </w:rPr>
            </w:pPr>
            <w:r w:rsidRPr="009C2F4B">
              <w:rPr>
                <w:rFonts w:ascii="Arabic Typesetting" w:hAnsi="Arabic Typesetting" w:cs="Arabic Typesetting" w:hint="cs"/>
                <w:i/>
                <w:iCs/>
                <w:sz w:val="36"/>
                <w:szCs w:val="36"/>
                <w:rtl/>
              </w:rPr>
              <w:t>التوصية 11</w:t>
            </w:r>
            <w:r>
              <w:rPr>
                <w:rFonts w:ascii="Arabic Typesetting" w:hAnsi="Arabic Typesetting" w:cs="Arabic Typesetting" w:hint="cs"/>
                <w:sz w:val="36"/>
                <w:szCs w:val="36"/>
                <w:rtl/>
              </w:rPr>
              <w:t xml:space="preserve">: </w:t>
            </w:r>
            <w:r w:rsidRPr="00DF0EA4">
              <w:rPr>
                <w:rFonts w:ascii="Arabic Typesetting" w:hAnsi="Arabic Typesetting" w:cs="Arabic Typesetting"/>
                <w:sz w:val="36"/>
                <w:szCs w:val="36"/>
                <w:rtl/>
              </w:rPr>
              <w:t xml:space="preserve">مساعدة الدول الأعضاء على تعزيز قدراتها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w:t>
            </w:r>
            <w:r>
              <w:rPr>
                <w:rFonts w:ascii="Arabic Typesetting" w:hAnsi="Arabic Typesetting" w:cs="Arabic Typesetting" w:hint="cs"/>
                <w:sz w:val="36"/>
                <w:szCs w:val="36"/>
                <w:rtl/>
              </w:rPr>
              <w:t xml:space="preserve">للتكليف الصادر للويبو. </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DF0EA4" w:rsidRDefault="005615F5" w:rsidP="005615F5">
            <w:pPr>
              <w:bidi/>
              <w:spacing w:after="12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ميزانية المشروع</w:t>
            </w:r>
          </w:p>
        </w:tc>
        <w:tc>
          <w:tcPr>
            <w:tcW w:w="6984" w:type="dxa"/>
            <w:tcBorders>
              <w:top w:val="single" w:sz="4" w:space="0" w:color="auto"/>
              <w:left w:val="single" w:sz="4" w:space="0" w:color="auto"/>
              <w:bottom w:val="single" w:sz="4" w:space="0" w:color="auto"/>
              <w:right w:val="single" w:sz="4" w:space="0" w:color="auto"/>
            </w:tcBorders>
          </w:tcPr>
          <w:p w:rsidR="005615F5" w:rsidRPr="001308DC" w:rsidRDefault="005615F5" w:rsidP="005615F5">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موارد متعلقة بالموظفين</w:t>
            </w:r>
            <w:r w:rsidRPr="001308DC">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700</w:t>
            </w:r>
            <w:r w:rsidRPr="001308DC">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106</w:t>
            </w:r>
            <w:r w:rsidRPr="001308DC">
              <w:rPr>
                <w:rFonts w:ascii="Arabic Typesetting" w:hAnsi="Arabic Typesetting" w:cs="Arabic Typesetting"/>
                <w:color w:val="000000"/>
                <w:sz w:val="36"/>
                <w:szCs w:val="36"/>
                <w:rtl/>
              </w:rPr>
              <w:t xml:space="preserve"> فرنك سويسري.</w:t>
            </w:r>
          </w:p>
          <w:p w:rsidR="005615F5" w:rsidRDefault="005615F5" w:rsidP="005615F5">
            <w:pPr>
              <w:bidi/>
              <w:spacing w:after="12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موارد غير متعلقة </w:t>
            </w:r>
            <w:r>
              <w:rPr>
                <w:rFonts w:ascii="Arabic Typesetting" w:hAnsi="Arabic Typesetting" w:cs="Arabic Typesetting" w:hint="cs"/>
                <w:color w:val="000000"/>
                <w:sz w:val="36"/>
                <w:szCs w:val="36"/>
                <w:rtl/>
                <w:lang w:bidi="ar-EG"/>
              </w:rPr>
              <w:t>بالموظفين</w:t>
            </w:r>
            <w:r>
              <w:rPr>
                <w:rFonts w:ascii="Arabic Typesetting" w:hAnsi="Arabic Typesetting" w:cs="Arabic Typesetting" w:hint="cs"/>
                <w:color w:val="000000"/>
                <w:sz w:val="36"/>
                <w:szCs w:val="36"/>
                <w:rtl/>
              </w:rPr>
              <w:t xml:space="preserve">: </w:t>
            </w:r>
            <w:r w:rsidRPr="001308DC">
              <w:rPr>
                <w:rFonts w:ascii="Arabic Typesetting" w:hAnsi="Arabic Typesetting" w:cs="Arabic Typesetting"/>
                <w:color w:val="000000"/>
                <w:sz w:val="36"/>
                <w:szCs w:val="36"/>
                <w:rtl/>
              </w:rPr>
              <w:t xml:space="preserve">000 </w:t>
            </w:r>
            <w:r>
              <w:rPr>
                <w:rFonts w:ascii="Arabic Typesetting" w:hAnsi="Arabic Typesetting" w:cs="Arabic Typesetting" w:hint="cs"/>
                <w:color w:val="000000"/>
                <w:sz w:val="36"/>
                <w:szCs w:val="36"/>
                <w:rtl/>
              </w:rPr>
              <w:t>436</w:t>
            </w:r>
            <w:r w:rsidRPr="001308DC">
              <w:rPr>
                <w:rFonts w:ascii="Arabic Typesetting" w:hAnsi="Arabic Typesetting" w:cs="Arabic Typesetting"/>
                <w:color w:val="000000"/>
                <w:sz w:val="36"/>
                <w:szCs w:val="36"/>
                <w:rtl/>
              </w:rPr>
              <w:t xml:space="preserve"> فرنك سويسري.</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DF0EA4" w:rsidRDefault="005615F5" w:rsidP="005615F5">
            <w:pPr>
              <w:bidi/>
              <w:spacing w:after="12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تاريخ بدء المشروع</w:t>
            </w:r>
          </w:p>
        </w:tc>
        <w:tc>
          <w:tcPr>
            <w:tcW w:w="6984" w:type="dxa"/>
            <w:tcBorders>
              <w:top w:val="single" w:sz="4" w:space="0" w:color="auto"/>
              <w:left w:val="single" w:sz="4" w:space="0" w:color="auto"/>
              <w:bottom w:val="single" w:sz="4" w:space="0" w:color="auto"/>
              <w:right w:val="single" w:sz="4" w:space="0" w:color="auto"/>
            </w:tcBorders>
          </w:tcPr>
          <w:p w:rsidR="005615F5" w:rsidRDefault="005615F5" w:rsidP="005615F5">
            <w:pPr>
              <w:bidi/>
              <w:spacing w:after="12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فبراير 2013</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DF0EA4" w:rsidRDefault="005615F5" w:rsidP="005615F5">
            <w:pPr>
              <w:bidi/>
              <w:spacing w:after="12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مدة المشروع</w:t>
            </w:r>
          </w:p>
        </w:tc>
        <w:tc>
          <w:tcPr>
            <w:tcW w:w="6984" w:type="dxa"/>
            <w:tcBorders>
              <w:top w:val="single" w:sz="4" w:space="0" w:color="auto"/>
              <w:left w:val="single" w:sz="4" w:space="0" w:color="auto"/>
              <w:bottom w:val="single" w:sz="4" w:space="0" w:color="auto"/>
              <w:right w:val="single" w:sz="4" w:space="0" w:color="auto"/>
            </w:tcBorders>
          </w:tcPr>
          <w:p w:rsidR="005615F5" w:rsidRDefault="005615F5" w:rsidP="005615F5">
            <w:pPr>
              <w:bidi/>
              <w:spacing w:after="120" w:line="300" w:lineRule="exact"/>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24 شهراً</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5615F5" w:rsidRDefault="005615F5" w:rsidP="005615F5">
            <w:pPr>
              <w:bidi/>
              <w:spacing w:after="120" w:line="300" w:lineRule="exact"/>
              <w:rPr>
                <w:rFonts w:ascii="Arabic Typesetting" w:hAnsi="Arabic Typesetting" w:cs="Arabic Typesetting"/>
                <w:color w:val="000000"/>
                <w:w w:val="92"/>
                <w:sz w:val="36"/>
                <w:szCs w:val="36"/>
                <w:u w:val="single"/>
                <w:rtl/>
              </w:rPr>
            </w:pPr>
            <w:r w:rsidRPr="005615F5">
              <w:rPr>
                <w:rFonts w:ascii="Arabic Typesetting" w:hAnsi="Arabic Typesetting" w:cs="Arabic Typesetting"/>
                <w:color w:val="000000"/>
                <w:w w:val="92"/>
                <w:sz w:val="36"/>
                <w:szCs w:val="36"/>
                <w:u w:val="single"/>
                <w:rtl/>
              </w:rPr>
              <w:t>قطاعات الويبو الرئيسية المعنية وذات الصلة ببرامج الويبو</w:t>
            </w:r>
          </w:p>
        </w:tc>
        <w:tc>
          <w:tcPr>
            <w:tcW w:w="6984" w:type="dxa"/>
            <w:tcBorders>
              <w:top w:val="single" w:sz="4" w:space="0" w:color="auto"/>
              <w:left w:val="single" w:sz="4" w:space="0" w:color="auto"/>
              <w:bottom w:val="single" w:sz="4" w:space="0" w:color="auto"/>
              <w:right w:val="single" w:sz="4" w:space="0" w:color="auto"/>
            </w:tcBorders>
          </w:tcPr>
          <w:p w:rsidR="005615F5" w:rsidRDefault="005615F5" w:rsidP="005615F5">
            <w:pPr>
              <w:bidi/>
              <w:spacing w:after="120" w:line="300" w:lineRule="exact"/>
              <w:rPr>
                <w:rFonts w:ascii="Arabic Typesetting" w:hAnsi="Arabic Typesetting" w:cs="Arabic Typesetting"/>
                <w:color w:val="000000"/>
                <w:sz w:val="36"/>
                <w:szCs w:val="36"/>
              </w:rPr>
            </w:pPr>
            <w:r w:rsidRPr="00EA6BF3">
              <w:rPr>
                <w:rFonts w:ascii="Arabic Typesetting" w:hAnsi="Arabic Typesetting" w:cs="Arabic Typesetting"/>
                <w:color w:val="000000"/>
                <w:sz w:val="36"/>
                <w:szCs w:val="36"/>
                <w:rtl/>
              </w:rPr>
              <w:t>قطاع الثقافة والصناعات الإبداعية</w:t>
            </w:r>
          </w:p>
        </w:tc>
      </w:tr>
      <w:tr w:rsidR="005615F5" w:rsidRPr="00E85A5D"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DF0EA4" w:rsidRDefault="005615F5" w:rsidP="005615F5">
            <w:pPr>
              <w:bidi/>
              <w:spacing w:after="12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وصف موجز للمشروع</w:t>
            </w:r>
          </w:p>
        </w:tc>
        <w:tc>
          <w:tcPr>
            <w:tcW w:w="6984" w:type="dxa"/>
            <w:tcBorders>
              <w:top w:val="single" w:sz="4" w:space="0" w:color="auto"/>
              <w:left w:val="single" w:sz="4" w:space="0" w:color="auto"/>
              <w:bottom w:val="single" w:sz="4" w:space="0" w:color="auto"/>
              <w:right w:val="single" w:sz="4" w:space="0" w:color="auto"/>
            </w:tcBorders>
          </w:tcPr>
          <w:p w:rsidR="005615F5" w:rsidRPr="005615F5" w:rsidRDefault="005615F5" w:rsidP="005615F5">
            <w:pPr>
              <w:bidi/>
              <w:spacing w:after="120" w:line="300" w:lineRule="exact"/>
              <w:rPr>
                <w:rFonts w:ascii="Arabic Typesetting" w:hAnsi="Arabic Typesetting" w:cs="Arabic Typesetting"/>
                <w:color w:val="000000"/>
                <w:w w:val="98"/>
                <w:sz w:val="36"/>
                <w:szCs w:val="36"/>
              </w:rPr>
            </w:pPr>
            <w:r w:rsidRPr="005615F5">
              <w:rPr>
                <w:rFonts w:ascii="Arabic Typesetting" w:hAnsi="Arabic Typesetting" w:cs="Arabic Typesetting" w:hint="cs"/>
                <w:color w:val="000000"/>
                <w:w w:val="98"/>
                <w:sz w:val="36"/>
                <w:szCs w:val="36"/>
                <w:rtl/>
              </w:rPr>
              <w:t xml:space="preserve">يسعى </w:t>
            </w:r>
            <w:r w:rsidRPr="005615F5">
              <w:rPr>
                <w:rFonts w:ascii="Arabic Typesetting" w:hAnsi="Arabic Typesetting" w:cs="Arabic Typesetting"/>
                <w:color w:val="000000"/>
                <w:w w:val="98"/>
                <w:sz w:val="36"/>
                <w:szCs w:val="36"/>
                <w:rtl/>
              </w:rPr>
              <w:t>المشروع إلى تطوير إطار مستدام للقطاع السمعي البصري في 3 بلدان رائدة - بوركينا فا</w:t>
            </w:r>
            <w:r w:rsidRPr="005615F5">
              <w:rPr>
                <w:rFonts w:ascii="Arabic Typesetting" w:hAnsi="Arabic Typesetting" w:cs="Arabic Typesetting" w:hint="cs"/>
                <w:color w:val="000000"/>
                <w:w w:val="98"/>
                <w:sz w:val="36"/>
                <w:szCs w:val="36"/>
                <w:rtl/>
              </w:rPr>
              <w:t>ص</w:t>
            </w:r>
            <w:r w:rsidRPr="005615F5">
              <w:rPr>
                <w:rFonts w:ascii="Arabic Typesetting" w:hAnsi="Arabic Typesetting" w:cs="Arabic Typesetting"/>
                <w:color w:val="000000"/>
                <w:w w:val="98"/>
                <w:sz w:val="36"/>
                <w:szCs w:val="36"/>
                <w:rtl/>
              </w:rPr>
              <w:t>و والسنغال وكينيا، على أساس تحسين الأسواق والهياكل المهنية والبيئة التنظيمية مع تعزيز الاستخدام الاستراتيجي للملكية الفكرية كأداة رئيسية لدعم تطوير القطاع السمعي البصري. ويسعى</w:t>
            </w:r>
            <w:r w:rsidRPr="005615F5">
              <w:rPr>
                <w:rFonts w:ascii="Arabic Typesetting" w:hAnsi="Arabic Typesetting" w:cs="Arabic Typesetting" w:hint="cs"/>
                <w:color w:val="000000"/>
                <w:w w:val="98"/>
                <w:sz w:val="36"/>
                <w:szCs w:val="36"/>
                <w:rtl/>
              </w:rPr>
              <w:t xml:space="preserve"> المشروع</w:t>
            </w:r>
            <w:r w:rsidRPr="005615F5">
              <w:rPr>
                <w:rFonts w:ascii="Arabic Typesetting" w:hAnsi="Arabic Typesetting" w:cs="Arabic Typesetting"/>
                <w:color w:val="000000"/>
                <w:w w:val="98"/>
                <w:sz w:val="36"/>
                <w:szCs w:val="36"/>
                <w:rtl/>
              </w:rPr>
              <w:t xml:space="preserve"> أيضا إلى تعزيز التفاهم والاستخدام الاستراتيجي لنظام الملكية الفكرية كأداة رئيسية لتشجيع الإنتاج والتسويق والتوزيع في القطاع السمعي البصري الأفريقي. </w:t>
            </w:r>
            <w:r w:rsidRPr="005615F5">
              <w:rPr>
                <w:rFonts w:ascii="Arabic Typesetting" w:hAnsi="Arabic Typesetting" w:cs="Arabic Typesetting" w:hint="cs"/>
                <w:color w:val="000000"/>
                <w:w w:val="98"/>
                <w:sz w:val="36"/>
                <w:szCs w:val="36"/>
                <w:rtl/>
              </w:rPr>
              <w:t>و</w:t>
            </w:r>
            <w:r w:rsidRPr="005615F5">
              <w:rPr>
                <w:rFonts w:ascii="Arabic Typesetting" w:hAnsi="Arabic Typesetting" w:cs="Arabic Typesetting"/>
                <w:color w:val="000000"/>
                <w:w w:val="98"/>
                <w:sz w:val="36"/>
                <w:szCs w:val="36"/>
                <w:rtl/>
              </w:rPr>
              <w:t xml:space="preserve">يتكون المشروع من عنصرين رئيسيين: العنصر الأول، مجال تنمية المهارات المهنية والتدريب. ويتناول العنصر الثاني الإطار التنظيمي، وسيسعى إلى تعزيز القدرات المؤسسية والبنية التحتية ذات الصلة. </w:t>
            </w:r>
            <w:r w:rsidRPr="005615F5">
              <w:rPr>
                <w:rFonts w:ascii="Arabic Typesetting" w:hAnsi="Arabic Typesetting" w:cs="Arabic Typesetting" w:hint="cs"/>
                <w:color w:val="000000"/>
                <w:w w:val="98"/>
                <w:sz w:val="36"/>
                <w:szCs w:val="36"/>
                <w:rtl/>
              </w:rPr>
              <w:t>ونظراً لأن</w:t>
            </w:r>
            <w:r w:rsidRPr="005615F5">
              <w:rPr>
                <w:rFonts w:ascii="Arabic Typesetting" w:hAnsi="Arabic Typesetting" w:cs="Arabic Typesetting"/>
                <w:color w:val="000000"/>
                <w:w w:val="98"/>
                <w:sz w:val="36"/>
                <w:szCs w:val="36"/>
                <w:rtl/>
              </w:rPr>
              <w:t xml:space="preserve"> المشروع تجربة رائدة</w:t>
            </w:r>
            <w:r w:rsidRPr="005615F5">
              <w:rPr>
                <w:rFonts w:ascii="Arabic Typesetting" w:hAnsi="Arabic Typesetting" w:cs="Arabic Typesetting" w:hint="cs"/>
                <w:color w:val="000000"/>
                <w:w w:val="98"/>
                <w:sz w:val="36"/>
                <w:szCs w:val="36"/>
                <w:rtl/>
              </w:rPr>
              <w:t>، فسوف</w:t>
            </w:r>
            <w:r w:rsidRPr="005615F5">
              <w:rPr>
                <w:rFonts w:ascii="Arabic Typesetting" w:hAnsi="Arabic Typesetting" w:cs="Arabic Typesetting"/>
                <w:color w:val="000000"/>
                <w:w w:val="98"/>
                <w:sz w:val="36"/>
                <w:szCs w:val="36"/>
                <w:rtl/>
              </w:rPr>
              <w:t xml:space="preserve"> يركز على عدد محدود من البلدان المستفيدة، لضمان نجاح تضافر</w:t>
            </w:r>
            <w:r w:rsidRPr="005615F5">
              <w:rPr>
                <w:rFonts w:ascii="Arabic Typesetting" w:hAnsi="Arabic Typesetting" w:cs="Arabic Typesetting" w:hint="cs"/>
                <w:color w:val="000000"/>
                <w:w w:val="98"/>
                <w:sz w:val="36"/>
                <w:szCs w:val="36"/>
                <w:rtl/>
              </w:rPr>
              <w:t xml:space="preserve"> وتآزر</w:t>
            </w:r>
            <w:r w:rsidRPr="005615F5">
              <w:rPr>
                <w:rFonts w:ascii="Arabic Typesetting" w:hAnsi="Arabic Typesetting" w:cs="Arabic Typesetting"/>
                <w:color w:val="000000"/>
                <w:w w:val="98"/>
                <w:sz w:val="36"/>
                <w:szCs w:val="36"/>
                <w:rtl/>
              </w:rPr>
              <w:t xml:space="preserve"> الجهود وتبادل الخبرات فيما بين بعض الصناعات السمعية البصرية الأفريقية التي تتصف بالتوسع</w:t>
            </w:r>
            <w:r w:rsidRPr="005615F5">
              <w:rPr>
                <w:rFonts w:ascii="Arabic Typesetting" w:hAnsi="Arabic Typesetting" w:cs="Arabic Typesetting" w:hint="cs"/>
                <w:color w:val="000000"/>
                <w:w w:val="98"/>
                <w:sz w:val="36"/>
                <w:szCs w:val="36"/>
                <w:rtl/>
              </w:rPr>
              <w:t xml:space="preserve"> السريع. </w:t>
            </w:r>
          </w:p>
        </w:tc>
      </w:tr>
    </w:tbl>
    <w:p w:rsidR="005615F5" w:rsidRDefault="005615F5" w:rsidP="005615F5">
      <w:pPr>
        <w:bidi/>
      </w:pPr>
    </w:p>
    <w:tbl>
      <w:tblPr>
        <w:bidiVisu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584"/>
      </w:tblGrid>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lastRenderedPageBreak/>
              <w:br w:type="page"/>
            </w:r>
            <w:r w:rsidRPr="001A64B7">
              <w:rPr>
                <w:rFonts w:ascii="Arabic Typesetting" w:hAnsi="Arabic Typesetting" w:cs="Arabic Typesetting"/>
                <w:sz w:val="36"/>
                <w:szCs w:val="36"/>
                <w:u w:val="single"/>
              </w:rPr>
              <w:br w:type="page"/>
            </w:r>
            <w:r w:rsidRPr="001A64B7">
              <w:rPr>
                <w:rFonts w:ascii="Arabic Typesetting" w:hAnsi="Arabic Typesetting" w:cs="Arabic Typesetting"/>
                <w:sz w:val="36"/>
                <w:szCs w:val="36"/>
                <w:u w:val="single"/>
                <w:rtl/>
                <w:lang w:bidi="ar-EG"/>
              </w:rPr>
              <w:br w:type="page"/>
            </w:r>
            <w:r w:rsidRPr="001A64B7">
              <w:rPr>
                <w:rFonts w:ascii="Arabic Typesetting" w:hAnsi="Arabic Typesetting" w:cs="Arabic Typesetting"/>
                <w:color w:val="000000"/>
                <w:sz w:val="36"/>
                <w:szCs w:val="36"/>
                <w:u w:val="single"/>
                <w:rtl/>
              </w:rPr>
              <w:t>مدير المشروع</w:t>
            </w:r>
          </w:p>
        </w:tc>
        <w:tc>
          <w:tcPr>
            <w:tcW w:w="6989" w:type="dxa"/>
            <w:tcBorders>
              <w:top w:val="single" w:sz="4" w:space="0" w:color="auto"/>
              <w:left w:val="single" w:sz="4" w:space="0" w:color="auto"/>
              <w:bottom w:val="single" w:sz="4" w:space="0" w:color="auto"/>
              <w:right w:val="single" w:sz="4" w:space="0" w:color="auto"/>
            </w:tcBorders>
          </w:tcPr>
          <w:p w:rsidR="005615F5" w:rsidRPr="00E00E03" w:rsidRDefault="005615F5" w:rsidP="00D85CF9">
            <w:pPr>
              <w:bidi/>
              <w:spacing w:after="180" w:line="300" w:lineRule="exact"/>
              <w:rPr>
                <w:rFonts w:ascii="Arabic Typesetting" w:hAnsi="Arabic Typesetting" w:cs="Arabic Typesetting"/>
                <w:color w:val="000000"/>
                <w:sz w:val="36"/>
                <w:szCs w:val="36"/>
                <w:rtl/>
              </w:rPr>
            </w:pPr>
            <w:r w:rsidRPr="00E00E03">
              <w:rPr>
                <w:rFonts w:ascii="Arabic Typesetting" w:hAnsi="Arabic Typesetting" w:cs="Arabic Typesetting" w:hint="cs"/>
                <w:color w:val="000000"/>
                <w:sz w:val="36"/>
                <w:szCs w:val="36"/>
                <w:rtl/>
              </w:rPr>
              <w:t>السيد</w:t>
            </w:r>
            <w:r>
              <w:rPr>
                <w:rFonts w:ascii="Arabic Typesetting" w:hAnsi="Arabic Typesetting" w:cs="Arabic Typesetting" w:hint="cs"/>
                <w:color w:val="000000"/>
                <w:sz w:val="36"/>
                <w:szCs w:val="36"/>
                <w:rtl/>
              </w:rPr>
              <w:t>ة كارول كرولا</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6989"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البرنامج الثالث</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التقدم المحرز في تنفيذ المشروع</w:t>
            </w:r>
          </w:p>
        </w:tc>
        <w:tc>
          <w:tcPr>
            <w:tcW w:w="6989" w:type="dxa"/>
            <w:tcBorders>
              <w:top w:val="single" w:sz="4" w:space="0" w:color="auto"/>
              <w:left w:val="single" w:sz="4" w:space="0" w:color="auto"/>
              <w:bottom w:val="single" w:sz="4" w:space="0" w:color="auto"/>
              <w:right w:val="single" w:sz="4" w:space="0" w:color="auto"/>
            </w:tcBorders>
          </w:tcPr>
          <w:p w:rsidR="005615F5"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 xml:space="preserve">تعيين </w:t>
            </w:r>
            <w:r w:rsidRPr="0051340D">
              <w:rPr>
                <w:rFonts w:ascii="Arabic Typesetting" w:hAnsi="Arabic Typesetting" w:cs="Arabic Typesetting"/>
                <w:color w:val="000000"/>
                <w:sz w:val="36"/>
                <w:szCs w:val="36"/>
                <w:rtl/>
              </w:rPr>
              <w:t>نقاط اتصال لتسهيل تخطيط وتنفيذ المشروع مع الإدارة في كل بلد من البلدان المستفيدة في الربع الأول من عام 2013. ومع ذلك، تم تكليف منسق المشر</w:t>
            </w:r>
            <w:r>
              <w:rPr>
                <w:rFonts w:ascii="Arabic Typesetting" w:hAnsi="Arabic Typesetting" w:cs="Arabic Typesetting"/>
                <w:color w:val="000000"/>
                <w:sz w:val="36"/>
                <w:szCs w:val="36"/>
                <w:rtl/>
              </w:rPr>
              <w:t>وع في بوركينا فا</w:t>
            </w:r>
            <w:r>
              <w:rPr>
                <w:rFonts w:ascii="Arabic Typesetting" w:hAnsi="Arabic Typesetting" w:cs="Arabic Typesetting" w:hint="cs"/>
                <w:color w:val="000000"/>
                <w:sz w:val="36"/>
                <w:szCs w:val="36"/>
                <w:rtl/>
              </w:rPr>
              <w:t>ص</w:t>
            </w:r>
            <w:r w:rsidRPr="0051340D">
              <w:rPr>
                <w:rFonts w:ascii="Arabic Typesetting" w:hAnsi="Arabic Typesetting" w:cs="Arabic Typesetting"/>
                <w:color w:val="000000"/>
                <w:sz w:val="36"/>
                <w:szCs w:val="36"/>
                <w:rtl/>
              </w:rPr>
              <w:t xml:space="preserve">و ببعض </w:t>
            </w:r>
            <w:r>
              <w:rPr>
                <w:rFonts w:ascii="Arabic Typesetting" w:hAnsi="Arabic Typesetting" w:cs="Arabic Typesetting" w:hint="cs"/>
                <w:color w:val="000000"/>
                <w:sz w:val="36"/>
                <w:szCs w:val="36"/>
                <w:rtl/>
              </w:rPr>
              <w:t>المهام</w:t>
            </w:r>
            <w:r w:rsidRPr="0051340D">
              <w:rPr>
                <w:rFonts w:ascii="Arabic Typesetting" w:hAnsi="Arabic Typesetting" w:cs="Arabic Typesetting"/>
                <w:color w:val="000000"/>
                <w:sz w:val="36"/>
                <w:szCs w:val="36"/>
                <w:rtl/>
              </w:rPr>
              <w:t xml:space="preserve"> المختلفة في مارس 2013، وطُلب من الحكومة تعيين منسق جديد. </w:t>
            </w:r>
            <w:r>
              <w:rPr>
                <w:rFonts w:ascii="Arabic Typesetting" w:hAnsi="Arabic Typesetting" w:cs="Arabic Typesetting" w:hint="cs"/>
                <w:color w:val="000000"/>
                <w:sz w:val="36"/>
                <w:szCs w:val="36"/>
                <w:rtl/>
              </w:rPr>
              <w:t>و</w:t>
            </w:r>
            <w:r w:rsidRPr="0051340D">
              <w:rPr>
                <w:rFonts w:ascii="Arabic Typesetting" w:hAnsi="Arabic Typesetting" w:cs="Arabic Typesetting"/>
                <w:color w:val="000000"/>
                <w:sz w:val="36"/>
                <w:szCs w:val="36"/>
                <w:rtl/>
              </w:rPr>
              <w:t>تم تعيين منسق المشروع الجديد رسميا في أغسطس 2013، واستؤنفت أعمال التنسيق</w:t>
            </w:r>
            <w:r>
              <w:rPr>
                <w:rFonts w:ascii="Arabic Typesetting" w:hAnsi="Arabic Typesetting" w:cs="Arabic Typesetting" w:hint="cs"/>
                <w:color w:val="000000"/>
                <w:sz w:val="36"/>
                <w:szCs w:val="36"/>
                <w:rtl/>
              </w:rPr>
              <w:t xml:space="preserve"> بعد ذلك</w:t>
            </w:r>
            <w:r w:rsidRPr="0051340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ومن بين تلك الأعمال،</w:t>
            </w:r>
            <w:r w:rsidRPr="0051340D">
              <w:rPr>
                <w:rFonts w:ascii="Arabic Typesetting" w:hAnsi="Arabic Typesetting" w:cs="Arabic Typesetting"/>
                <w:color w:val="000000"/>
                <w:sz w:val="36"/>
                <w:szCs w:val="36"/>
                <w:rtl/>
              </w:rPr>
              <w:t xml:space="preserve"> تعيين فريق الخبراء الفنيين في بوركينا</w:t>
            </w:r>
            <w:r>
              <w:rPr>
                <w:rFonts w:ascii="Arabic Typesetting" w:hAnsi="Arabic Typesetting" w:cs="Arabic Typesetting" w:hint="cs"/>
                <w:color w:val="000000"/>
                <w:sz w:val="36"/>
                <w:szCs w:val="36"/>
                <w:rtl/>
              </w:rPr>
              <w:t xml:space="preserve"> فاصو.</w:t>
            </w:r>
          </w:p>
          <w:p w:rsidR="005615F5"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يتألف </w:t>
            </w:r>
            <w:r w:rsidRPr="00083C8E">
              <w:rPr>
                <w:rFonts w:ascii="Arabic Typesetting" w:hAnsi="Arabic Typesetting" w:cs="Arabic Typesetting"/>
                <w:color w:val="000000"/>
                <w:sz w:val="36"/>
                <w:szCs w:val="36"/>
                <w:rtl/>
                <w:lang w:val="en-GB"/>
              </w:rPr>
              <w:t>النشاط الأول لل</w:t>
            </w:r>
            <w:r>
              <w:rPr>
                <w:rFonts w:ascii="Arabic Typesetting" w:hAnsi="Arabic Typesetting" w:cs="Arabic Typesetting"/>
                <w:color w:val="000000"/>
                <w:sz w:val="36"/>
                <w:szCs w:val="36"/>
                <w:rtl/>
                <w:lang w:val="en-GB"/>
              </w:rPr>
              <w:t>مشروع من جز</w:t>
            </w:r>
            <w:r>
              <w:rPr>
                <w:rFonts w:ascii="Arabic Typesetting" w:hAnsi="Arabic Typesetting" w:cs="Arabic Typesetting" w:hint="cs"/>
                <w:color w:val="000000"/>
                <w:sz w:val="36"/>
                <w:szCs w:val="36"/>
                <w:rtl/>
                <w:lang w:val="en-GB"/>
              </w:rPr>
              <w:t>أ</w:t>
            </w:r>
            <w:r w:rsidRPr="00083C8E">
              <w:rPr>
                <w:rFonts w:ascii="Arabic Typesetting" w:hAnsi="Arabic Typesetting" w:cs="Arabic Typesetting"/>
                <w:color w:val="000000"/>
                <w:sz w:val="36"/>
                <w:szCs w:val="36"/>
                <w:rtl/>
                <w:lang w:val="en-GB"/>
              </w:rPr>
              <w:t xml:space="preserve">ين: </w:t>
            </w:r>
            <w:r>
              <w:rPr>
                <w:rFonts w:ascii="Arabic Typesetting" w:hAnsi="Arabic Typesetting" w:cs="Arabic Typesetting" w:hint="cs"/>
                <w:color w:val="000000"/>
                <w:sz w:val="36"/>
                <w:szCs w:val="36"/>
                <w:rtl/>
                <w:lang w:val="en-GB"/>
              </w:rPr>
              <w:t xml:space="preserve">إعداد </w:t>
            </w:r>
            <w:r w:rsidRPr="0051340D">
              <w:rPr>
                <w:rFonts w:ascii="Arabic Typesetting" w:hAnsi="Arabic Typesetting" w:cs="Arabic Typesetting"/>
                <w:color w:val="000000"/>
                <w:sz w:val="36"/>
                <w:szCs w:val="36"/>
                <w:rtl/>
              </w:rPr>
              <w:t>ورقة تحديد النطاق</w:t>
            </w:r>
            <w:r w:rsidRPr="00083C8E">
              <w:rPr>
                <w:rFonts w:ascii="Arabic Typesetting" w:hAnsi="Arabic Typesetting" w:cs="Arabic Typesetting"/>
                <w:color w:val="000000"/>
                <w:sz w:val="36"/>
                <w:szCs w:val="36"/>
                <w:rtl/>
              </w:rPr>
              <w:t xml:space="preserve"> المشمول و</w:t>
            </w:r>
            <w:r>
              <w:rPr>
                <w:rFonts w:ascii="Arabic Typesetting" w:hAnsi="Arabic Typesetting" w:cs="Arabic Typesetting" w:hint="cs"/>
                <w:color w:val="000000"/>
                <w:sz w:val="36"/>
                <w:szCs w:val="36"/>
                <w:rtl/>
              </w:rPr>
              <w:t xml:space="preserve">إعداد </w:t>
            </w:r>
            <w:r w:rsidRPr="00083C8E">
              <w:rPr>
                <w:rFonts w:ascii="Arabic Typesetting" w:hAnsi="Arabic Typesetting" w:cs="Arabic Typesetting"/>
                <w:color w:val="000000"/>
                <w:sz w:val="36"/>
                <w:szCs w:val="36"/>
                <w:rtl/>
              </w:rPr>
              <w:t>دراسة</w:t>
            </w:r>
            <w:r>
              <w:rPr>
                <w:rFonts w:ascii="Arabic Typesetting" w:hAnsi="Arabic Typesetting" w:cs="Arabic Typesetting" w:hint="cs"/>
                <w:color w:val="000000"/>
                <w:sz w:val="36"/>
                <w:szCs w:val="36"/>
                <w:rtl/>
              </w:rPr>
              <w:t>:</w:t>
            </w:r>
          </w:p>
          <w:p w:rsidR="005615F5" w:rsidRPr="00293F02" w:rsidRDefault="005615F5" w:rsidP="00D85CF9">
            <w:pPr>
              <w:bidi/>
              <w:spacing w:after="180" w:line="300" w:lineRule="exact"/>
              <w:ind w:left="36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"1"</w:t>
            </w:r>
            <w:r>
              <w:rPr>
                <w:rFonts w:ascii="Arabic Typesetting" w:hAnsi="Arabic Typesetting" w:cs="Arabic Typesetting"/>
                <w:color w:val="000000"/>
                <w:sz w:val="36"/>
                <w:szCs w:val="36"/>
                <w:rtl/>
              </w:rPr>
              <w:tab/>
            </w:r>
            <w:r w:rsidRPr="00293F02">
              <w:rPr>
                <w:rFonts w:ascii="Arabic Typesetting" w:hAnsi="Arabic Typesetting" w:cs="Arabic Typesetting" w:hint="cs"/>
                <w:color w:val="000000"/>
                <w:sz w:val="36"/>
                <w:szCs w:val="36"/>
                <w:rtl/>
              </w:rPr>
              <w:t xml:space="preserve">تتكون </w:t>
            </w:r>
            <w:r w:rsidRPr="00293F02">
              <w:rPr>
                <w:rFonts w:ascii="Arabic Typesetting" w:hAnsi="Arabic Typesetting" w:cs="Arabic Typesetting"/>
                <w:color w:val="000000"/>
                <w:sz w:val="36"/>
                <w:szCs w:val="36"/>
                <w:rtl/>
              </w:rPr>
              <w:t xml:space="preserve">ورقة تحديد النطاق المشمول من تقييم الدور الحالي الذي تؤديه الملكية الفكرية في تمويل وإنتاج وتوزيع المصنفات السمعية والبصرية في الثلاث بلدان المستفيدة من المشروع. وتوفر هذه الورقة تقييماً لحقوق الملكية الفكرية على أساس التعاملات المتصلة بعملية صناعة السينما؛ وتقييم التحديات واقتراح الحلول لزيادة الاستخدام الفعال للملكية الفكرية في هذا المجال. </w:t>
            </w:r>
            <w:r w:rsidRPr="00293F02">
              <w:rPr>
                <w:rFonts w:ascii="Arabic Typesetting" w:hAnsi="Arabic Typesetting" w:cs="Arabic Typesetting" w:hint="cs"/>
                <w:color w:val="000000"/>
                <w:sz w:val="36"/>
                <w:szCs w:val="36"/>
                <w:rtl/>
                <w:lang w:bidi="ar-EG"/>
              </w:rPr>
              <w:t>ونُشرت</w:t>
            </w:r>
            <w:r w:rsidRPr="00293F02">
              <w:rPr>
                <w:rFonts w:ascii="Arabic Typesetting" w:hAnsi="Arabic Typesetting" w:cs="Arabic Typesetting"/>
                <w:color w:val="000000"/>
                <w:sz w:val="36"/>
                <w:szCs w:val="36"/>
                <w:rtl/>
              </w:rPr>
              <w:t xml:space="preserve"> ورقة تحديد النطاق المشمول على الموقع التالي: </w:t>
            </w:r>
            <w:hyperlink r:id="rId60" w:history="1">
              <w:r w:rsidRPr="00293F02">
                <w:rPr>
                  <w:rStyle w:val="Hyperlink"/>
                  <w:rFonts w:ascii="Arabic Typesetting" w:hAnsi="Arabic Typesetting" w:cs="Arabic Typesetting"/>
                  <w:sz w:val="36"/>
                  <w:szCs w:val="36"/>
                </w:rPr>
                <w:t>http://www.wipo.int/edocs/mdocs/mdocs/en/cdip_9/cdip_9_13.pdf</w:t>
              </w:r>
            </w:hyperlink>
            <w:r w:rsidRPr="00293F02">
              <w:rPr>
                <w:rFonts w:ascii="Arabic Typesetting" w:hAnsi="Arabic Typesetting" w:cs="Arabic Typesetting" w:hint="cs"/>
                <w:color w:val="000000"/>
                <w:sz w:val="36"/>
                <w:szCs w:val="36"/>
                <w:rtl/>
                <w:lang w:bidi="ar-EG"/>
              </w:rPr>
              <w:t xml:space="preserve"> </w:t>
            </w:r>
          </w:p>
          <w:p w:rsidR="005615F5" w:rsidRPr="00293F02" w:rsidRDefault="005615F5" w:rsidP="00D85CF9">
            <w:pPr>
              <w:bidi/>
              <w:spacing w:after="180" w:line="300" w:lineRule="exact"/>
              <w:ind w:left="360"/>
              <w:rPr>
                <w:rFonts w:ascii="Arabic Typesetting" w:hAnsi="Arabic Typesetting" w:cs="Arabic Typesetting"/>
                <w:color w:val="000000"/>
                <w:sz w:val="36"/>
                <w:szCs w:val="36"/>
              </w:rPr>
            </w:pPr>
            <w:r>
              <w:rPr>
                <w:rFonts w:ascii="Arabic Typesetting" w:hAnsi="Arabic Typesetting" w:cs="Arabic Typesetting" w:hint="cs"/>
                <w:color w:val="000000"/>
                <w:sz w:val="36"/>
                <w:szCs w:val="36"/>
                <w:rtl/>
              </w:rPr>
              <w:t>"2"</w:t>
            </w:r>
            <w:r>
              <w:rPr>
                <w:rFonts w:ascii="Arabic Typesetting" w:hAnsi="Arabic Typesetting" w:cs="Arabic Typesetting"/>
                <w:color w:val="000000"/>
                <w:sz w:val="36"/>
                <w:szCs w:val="36"/>
                <w:rtl/>
              </w:rPr>
              <w:tab/>
            </w:r>
            <w:r w:rsidRPr="00293F02">
              <w:rPr>
                <w:rFonts w:ascii="Arabic Typesetting" w:hAnsi="Arabic Typesetting" w:cs="Arabic Typesetting" w:hint="cs"/>
                <w:color w:val="000000"/>
                <w:sz w:val="36"/>
                <w:szCs w:val="36"/>
                <w:rtl/>
              </w:rPr>
              <w:t xml:space="preserve">صدر التكليف </w:t>
            </w:r>
            <w:r w:rsidRPr="00293F02">
              <w:rPr>
                <w:rFonts w:ascii="Arabic Typesetting" w:hAnsi="Arabic Typesetting" w:cs="Arabic Typesetting"/>
                <w:color w:val="000000"/>
                <w:sz w:val="36"/>
                <w:szCs w:val="36"/>
                <w:rtl/>
              </w:rPr>
              <w:t>لإعداد دراسة حول التفاوض الجماعي للحقوق والإدارة الجماعية لها في الق</w:t>
            </w:r>
            <w:r>
              <w:rPr>
                <w:rFonts w:ascii="Arabic Typesetting" w:hAnsi="Arabic Typesetting" w:cs="Arabic Typesetting"/>
                <w:color w:val="000000"/>
                <w:sz w:val="36"/>
                <w:szCs w:val="36"/>
                <w:rtl/>
              </w:rPr>
              <w:t>طاع السمعي البصري في بوركينا فا</w:t>
            </w:r>
            <w:r>
              <w:rPr>
                <w:rFonts w:ascii="Arabic Typesetting" w:hAnsi="Arabic Typesetting" w:cs="Arabic Typesetting" w:hint="cs"/>
                <w:color w:val="000000"/>
                <w:sz w:val="36"/>
                <w:szCs w:val="36"/>
                <w:rtl/>
              </w:rPr>
              <w:t>ص</w:t>
            </w:r>
            <w:r w:rsidRPr="00293F02">
              <w:rPr>
                <w:rFonts w:ascii="Arabic Typesetting" w:hAnsi="Arabic Typesetting" w:cs="Arabic Typesetting"/>
                <w:color w:val="000000"/>
                <w:sz w:val="36"/>
                <w:szCs w:val="36"/>
                <w:rtl/>
              </w:rPr>
              <w:t xml:space="preserve">و وكينيا والسنغال، وجاري العمل فيها حالياً. </w:t>
            </w:r>
            <w:r>
              <w:rPr>
                <w:rFonts w:ascii="Arabic Typesetting" w:hAnsi="Arabic Typesetting" w:cs="Arabic Typesetting" w:hint="cs"/>
                <w:color w:val="000000"/>
                <w:sz w:val="36"/>
                <w:szCs w:val="36"/>
                <w:rtl/>
              </w:rPr>
              <w:t>و</w:t>
            </w:r>
            <w:r w:rsidRPr="00293F02">
              <w:rPr>
                <w:rFonts w:ascii="Arabic Typesetting" w:hAnsi="Arabic Typesetting" w:cs="Arabic Typesetting"/>
                <w:color w:val="000000"/>
                <w:sz w:val="36"/>
                <w:szCs w:val="36"/>
                <w:rtl/>
              </w:rPr>
              <w:t>من المتوقع الانتهاء من الدراسة في الربع الأخير من عام</w:t>
            </w:r>
            <w:r w:rsidRPr="00293F02">
              <w:rPr>
                <w:rFonts w:ascii="Arabic Typesetting" w:hAnsi="Arabic Typesetting" w:cs="Arabic Typesetting" w:hint="cs"/>
                <w:color w:val="000000"/>
                <w:sz w:val="36"/>
                <w:szCs w:val="36"/>
                <w:rtl/>
              </w:rPr>
              <w:t xml:space="preserve"> 2013.</w:t>
            </w:r>
          </w:p>
          <w:p w:rsidR="005615F5"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عُقد </w:t>
            </w:r>
            <w:r w:rsidRPr="00635302">
              <w:rPr>
                <w:rFonts w:ascii="Arabic Typesetting" w:hAnsi="Arabic Typesetting" w:cs="Arabic Typesetting"/>
                <w:color w:val="000000"/>
                <w:sz w:val="36"/>
                <w:szCs w:val="36"/>
                <w:rtl/>
              </w:rPr>
              <w:t xml:space="preserve">مؤتمر </w:t>
            </w:r>
            <w:r w:rsidRPr="003220E4">
              <w:rPr>
                <w:rFonts w:ascii="Arabic Typesetting" w:hAnsi="Arabic Typesetting" w:cs="Arabic Typesetting"/>
                <w:color w:val="000000"/>
                <w:sz w:val="36"/>
                <w:szCs w:val="36"/>
                <w:rtl/>
              </w:rPr>
              <w:t>تدشين</w:t>
            </w:r>
            <w:r w:rsidRPr="00635302">
              <w:rPr>
                <w:rFonts w:ascii="Arabic Typesetting" w:hAnsi="Arabic Typesetting" w:cs="Arabic Typesetting"/>
                <w:color w:val="000000"/>
                <w:sz w:val="36"/>
                <w:szCs w:val="36"/>
                <w:rtl/>
              </w:rPr>
              <w:t xml:space="preserve"> </w:t>
            </w:r>
            <w:r w:rsidRPr="003220E4">
              <w:rPr>
                <w:rFonts w:ascii="Arabic Typesetting" w:hAnsi="Arabic Typesetting" w:cs="Arabic Typesetting"/>
                <w:color w:val="000000"/>
                <w:sz w:val="36"/>
                <w:szCs w:val="36"/>
                <w:rtl/>
              </w:rPr>
              <w:t>ال</w:t>
            </w:r>
            <w:r w:rsidRPr="00635302">
              <w:rPr>
                <w:rFonts w:ascii="Arabic Typesetting" w:hAnsi="Arabic Typesetting" w:cs="Arabic Typesetting"/>
                <w:color w:val="000000"/>
                <w:sz w:val="36"/>
                <w:szCs w:val="36"/>
                <w:rtl/>
              </w:rPr>
              <w:t xml:space="preserve">مشروع كما كان مقرراً في </w:t>
            </w:r>
            <w:r w:rsidRPr="003220E4">
              <w:rPr>
                <w:rFonts w:ascii="Arabic Typesetting" w:hAnsi="Arabic Typesetting" w:cs="Arabic Typesetting"/>
                <w:color w:val="000000"/>
                <w:sz w:val="36"/>
                <w:szCs w:val="36"/>
                <w:rtl/>
              </w:rPr>
              <w:t>إطار فعاليات المهرجان الأفريقي للسينما والتليفزيون (</w:t>
            </w:r>
            <w:r w:rsidRPr="003220E4">
              <w:rPr>
                <w:rFonts w:ascii="Arabic Typesetting" w:hAnsi="Arabic Typesetting" w:cs="Arabic Typesetting"/>
                <w:color w:val="000000"/>
                <w:sz w:val="36"/>
                <w:szCs w:val="36"/>
              </w:rPr>
              <w:t>FESPACO</w:t>
            </w:r>
            <w:r w:rsidRPr="003220E4">
              <w:rPr>
                <w:rFonts w:ascii="Arabic Typesetting" w:hAnsi="Arabic Typesetting" w:cs="Arabic Typesetting"/>
                <w:color w:val="000000"/>
                <w:sz w:val="36"/>
                <w:szCs w:val="36"/>
                <w:rtl/>
                <w:lang w:bidi="ar-EG"/>
              </w:rPr>
              <w:t>)</w:t>
            </w:r>
            <w:r w:rsidRPr="003220E4">
              <w:rPr>
                <w:rFonts w:ascii="Arabic Typesetting" w:hAnsi="Arabic Typesetting" w:cs="Arabic Typesetting"/>
                <w:color w:val="000000"/>
                <w:sz w:val="36"/>
                <w:szCs w:val="36"/>
                <w:rtl/>
              </w:rPr>
              <w:t xml:space="preserve"> في فبراير 2013. </w:t>
            </w:r>
            <w:r>
              <w:rPr>
                <w:rFonts w:ascii="Arabic Typesetting" w:hAnsi="Arabic Typesetting" w:cs="Arabic Typesetting" w:hint="cs"/>
                <w:color w:val="000000"/>
                <w:sz w:val="36"/>
                <w:szCs w:val="36"/>
                <w:rtl/>
              </w:rPr>
              <w:t>و</w:t>
            </w:r>
            <w:r w:rsidRPr="003220E4">
              <w:rPr>
                <w:rFonts w:ascii="Arabic Typesetting" w:hAnsi="Arabic Typesetting" w:cs="Arabic Typesetting"/>
                <w:color w:val="000000"/>
                <w:sz w:val="36"/>
                <w:szCs w:val="36"/>
                <w:rtl/>
              </w:rPr>
              <w:t>وف</w:t>
            </w:r>
            <w:r>
              <w:rPr>
                <w:rFonts w:ascii="Arabic Typesetting" w:hAnsi="Arabic Typesetting" w:cs="Arabic Typesetting" w:hint="cs"/>
                <w:color w:val="000000"/>
                <w:sz w:val="36"/>
                <w:szCs w:val="36"/>
                <w:rtl/>
              </w:rPr>
              <w:t>َّ</w:t>
            </w:r>
            <w:r w:rsidRPr="003220E4">
              <w:rPr>
                <w:rFonts w:ascii="Arabic Typesetting" w:hAnsi="Arabic Typesetting" w:cs="Arabic Typesetting"/>
                <w:color w:val="000000"/>
                <w:sz w:val="36"/>
                <w:szCs w:val="36"/>
                <w:rtl/>
              </w:rPr>
              <w:t xml:space="preserve">ر هذا المهرجان </w:t>
            </w:r>
            <w:r w:rsidRPr="00635302">
              <w:rPr>
                <w:rFonts w:ascii="Arabic Typesetting" w:hAnsi="Arabic Typesetting" w:cs="Arabic Typesetting"/>
                <w:color w:val="000000"/>
                <w:sz w:val="36"/>
                <w:szCs w:val="36"/>
                <w:rtl/>
              </w:rPr>
              <w:t xml:space="preserve">فرصة </w:t>
            </w:r>
            <w:r w:rsidRPr="003220E4">
              <w:rPr>
                <w:rFonts w:ascii="Arabic Typesetting" w:hAnsi="Arabic Typesetting" w:cs="Arabic Typesetting"/>
                <w:color w:val="000000"/>
                <w:sz w:val="36"/>
                <w:szCs w:val="36"/>
                <w:rtl/>
              </w:rPr>
              <w:t>لإلقاء الضوء على المشروع</w:t>
            </w:r>
            <w:r>
              <w:rPr>
                <w:rFonts w:ascii="Arabic Typesetting" w:hAnsi="Arabic Typesetting" w:cs="Arabic Typesetting"/>
                <w:color w:val="000000"/>
                <w:sz w:val="36"/>
                <w:szCs w:val="36"/>
                <w:rtl/>
              </w:rPr>
              <w:t xml:space="preserve"> </w:t>
            </w:r>
            <w:r w:rsidRPr="003220E4">
              <w:rPr>
                <w:rFonts w:ascii="Arabic Typesetting" w:hAnsi="Arabic Typesetting" w:cs="Arabic Typesetting"/>
                <w:color w:val="000000"/>
                <w:sz w:val="36"/>
                <w:szCs w:val="36"/>
                <w:rtl/>
              </w:rPr>
              <w:t>وتوجيه اهتمام الخبراء الدوليين البارزين أثنا</w:t>
            </w:r>
            <w:r>
              <w:rPr>
                <w:rFonts w:ascii="Arabic Typesetting" w:hAnsi="Arabic Typesetting" w:cs="Arabic Typesetting"/>
                <w:color w:val="000000"/>
                <w:sz w:val="36"/>
                <w:szCs w:val="36"/>
                <w:rtl/>
              </w:rPr>
              <w:t>ء حضورهم المهرجان، فضلا عن المس</w:t>
            </w:r>
            <w:r>
              <w:rPr>
                <w:rFonts w:ascii="Arabic Typesetting" w:hAnsi="Arabic Typesetting" w:cs="Arabic Typesetting" w:hint="cs"/>
                <w:color w:val="000000"/>
                <w:sz w:val="36"/>
                <w:szCs w:val="36"/>
                <w:rtl/>
              </w:rPr>
              <w:t>ؤ</w:t>
            </w:r>
            <w:r w:rsidRPr="003220E4">
              <w:rPr>
                <w:rFonts w:ascii="Arabic Typesetting" w:hAnsi="Arabic Typesetting" w:cs="Arabic Typesetting"/>
                <w:color w:val="000000"/>
                <w:sz w:val="36"/>
                <w:szCs w:val="36"/>
                <w:rtl/>
              </w:rPr>
              <w:t xml:space="preserve">ولين الحكوميين من </w:t>
            </w:r>
            <w:r w:rsidRPr="00635302">
              <w:rPr>
                <w:rFonts w:ascii="Arabic Typesetting" w:hAnsi="Arabic Typesetting" w:cs="Arabic Typesetting"/>
                <w:color w:val="000000"/>
                <w:sz w:val="36"/>
                <w:szCs w:val="36"/>
                <w:rtl/>
              </w:rPr>
              <w:t>طائفة واسعة من البلدان</w:t>
            </w:r>
            <w:r>
              <w:rPr>
                <w:rFonts w:ascii="Arabic Typesetting" w:hAnsi="Arabic Typesetting" w:cs="Arabic Typesetting" w:hint="cs"/>
                <w:color w:val="000000"/>
                <w:sz w:val="36"/>
                <w:szCs w:val="36"/>
                <w:rtl/>
              </w:rPr>
              <w:t xml:space="preserve"> الأفريقية.</w:t>
            </w:r>
          </w:p>
          <w:p w:rsidR="005615F5" w:rsidRPr="001D3CBA"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وقد </w:t>
            </w:r>
            <w:r w:rsidRPr="003220E4">
              <w:rPr>
                <w:rFonts w:ascii="Arabic Typesetting" w:hAnsi="Arabic Typesetting" w:cs="Arabic Typesetting"/>
                <w:color w:val="000000"/>
                <w:sz w:val="36"/>
                <w:szCs w:val="36"/>
                <w:rtl/>
              </w:rPr>
              <w:t xml:space="preserve">شهد النشاط الثاني والثالث للمشروع، بخصوص حلقات التدريب والتدريب في الموقع على </w:t>
            </w:r>
            <w:r w:rsidRPr="00635302">
              <w:rPr>
                <w:rFonts w:ascii="Arabic Typesetting" w:hAnsi="Arabic Typesetting" w:cs="Arabic Typesetting"/>
                <w:color w:val="000000"/>
                <w:sz w:val="36"/>
                <w:szCs w:val="36"/>
                <w:rtl/>
              </w:rPr>
              <w:t xml:space="preserve">التفاوض الجماعي للحقوق، </w:t>
            </w:r>
            <w:r w:rsidRPr="003220E4">
              <w:rPr>
                <w:rFonts w:ascii="Arabic Typesetting" w:hAnsi="Arabic Typesetting" w:cs="Arabic Typesetting"/>
                <w:color w:val="000000"/>
                <w:sz w:val="36"/>
                <w:szCs w:val="36"/>
                <w:rtl/>
              </w:rPr>
              <w:t xml:space="preserve">بعض التأخير بسبب عبء العمل وطاقة التنفيذ، ومن </w:t>
            </w:r>
            <w:r w:rsidRPr="003220E4">
              <w:rPr>
                <w:rFonts w:ascii="Arabic Typesetting" w:hAnsi="Arabic Typesetting" w:cs="Arabic Typesetting" w:hint="cs"/>
                <w:color w:val="000000"/>
                <w:sz w:val="36"/>
                <w:szCs w:val="36"/>
                <w:rtl/>
              </w:rPr>
              <w:t xml:space="preserve">المخطط </w:t>
            </w:r>
            <w:r w:rsidRPr="00635302">
              <w:rPr>
                <w:rFonts w:ascii="Arabic Typesetting" w:hAnsi="Arabic Typesetting" w:cs="Arabic Typesetting" w:hint="cs"/>
                <w:color w:val="000000"/>
                <w:sz w:val="36"/>
                <w:szCs w:val="36"/>
                <w:rtl/>
              </w:rPr>
              <w:t>البدء</w:t>
            </w:r>
            <w:r w:rsidRPr="003220E4">
              <w:rPr>
                <w:rFonts w:ascii="Arabic Typesetting" w:hAnsi="Arabic Typesetting" w:cs="Arabic Typesetting"/>
                <w:color w:val="000000"/>
                <w:sz w:val="36"/>
                <w:szCs w:val="36"/>
                <w:rtl/>
              </w:rPr>
              <w:t xml:space="preserve"> في تنفيذ هذه الأنشطة في الربع الأخير من عام 2013. </w:t>
            </w:r>
            <w:r>
              <w:rPr>
                <w:rFonts w:ascii="Arabic Typesetting" w:hAnsi="Arabic Typesetting" w:cs="Arabic Typesetting" w:hint="cs"/>
                <w:color w:val="000000"/>
                <w:sz w:val="36"/>
                <w:szCs w:val="36"/>
                <w:rtl/>
              </w:rPr>
              <w:t>و</w:t>
            </w:r>
            <w:r w:rsidRPr="003220E4">
              <w:rPr>
                <w:rFonts w:ascii="Arabic Typesetting" w:hAnsi="Arabic Typesetting" w:cs="Arabic Typesetting"/>
                <w:color w:val="000000"/>
                <w:sz w:val="36"/>
                <w:szCs w:val="36"/>
                <w:rtl/>
              </w:rPr>
              <w:t xml:space="preserve">من المتوقع تعيين </w:t>
            </w:r>
            <w:r w:rsidRPr="00635302">
              <w:rPr>
                <w:rFonts w:ascii="Arabic Typesetting" w:hAnsi="Arabic Typesetting" w:cs="Arabic Typesetting"/>
                <w:color w:val="000000"/>
                <w:sz w:val="36"/>
                <w:szCs w:val="36"/>
                <w:rtl/>
              </w:rPr>
              <w:t xml:space="preserve">موظفين بدوام جزئي في سبتمبر 2013 </w:t>
            </w:r>
            <w:r w:rsidRPr="003220E4">
              <w:rPr>
                <w:rFonts w:ascii="Arabic Typesetting" w:hAnsi="Arabic Typesetting" w:cs="Arabic Typesetting"/>
                <w:color w:val="000000"/>
                <w:sz w:val="36"/>
                <w:szCs w:val="36"/>
                <w:rtl/>
              </w:rPr>
              <w:t>للتخفيف من حجم هذه</w:t>
            </w:r>
            <w:r>
              <w:rPr>
                <w:rFonts w:ascii="Arabic Typesetting" w:hAnsi="Arabic Typesetting" w:cs="Arabic Typesetting" w:hint="cs"/>
                <w:color w:val="000000"/>
                <w:sz w:val="36"/>
                <w:szCs w:val="36"/>
                <w:rtl/>
              </w:rPr>
              <w:t xml:space="preserve"> المشكلة.</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E02062" w:rsidRDefault="005615F5" w:rsidP="00D85CF9">
            <w:pPr>
              <w:keepNext/>
              <w:keepLines/>
              <w:bidi/>
              <w:spacing w:after="180" w:line="300" w:lineRule="exact"/>
              <w:rPr>
                <w:rFonts w:ascii="Arabic Typesetting" w:hAnsi="Arabic Typesetting" w:cs="Arabic Typesetting"/>
                <w:color w:val="000000"/>
                <w:sz w:val="36"/>
                <w:szCs w:val="36"/>
                <w:u w:val="single"/>
                <w:lang w:val="fr-FR"/>
              </w:rPr>
            </w:pPr>
            <w:r w:rsidRPr="001A64B7">
              <w:rPr>
                <w:rFonts w:ascii="Arabic Typesetting" w:hAnsi="Arabic Typesetting" w:cs="Arabic Typesetting"/>
                <w:color w:val="000000"/>
                <w:sz w:val="36"/>
                <w:szCs w:val="36"/>
                <w:u w:val="single"/>
                <w:rtl/>
              </w:rPr>
              <w:t>أمثلة على النجاح/الأثر والدروس الرئيسية</w:t>
            </w:r>
          </w:p>
        </w:tc>
        <w:tc>
          <w:tcPr>
            <w:tcW w:w="6989"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rtl/>
              </w:rPr>
            </w:pPr>
            <w:r w:rsidRPr="00B960C3">
              <w:rPr>
                <w:rFonts w:ascii="Arabic Typesetting" w:hAnsi="Arabic Typesetting" w:cs="Arabic Typesetting"/>
                <w:color w:val="000000"/>
                <w:sz w:val="36"/>
                <w:szCs w:val="36"/>
                <w:rtl/>
              </w:rPr>
              <w:t xml:space="preserve">من السابق لأوانه </w:t>
            </w:r>
            <w:r>
              <w:rPr>
                <w:rFonts w:ascii="Arabic Typesetting" w:hAnsi="Arabic Typesetting" w:cs="Arabic Typesetting" w:hint="cs"/>
                <w:color w:val="000000"/>
                <w:sz w:val="36"/>
                <w:szCs w:val="36"/>
                <w:rtl/>
              </w:rPr>
              <w:t>تقييم معدل النجاح و</w:t>
            </w:r>
            <w:r w:rsidRPr="00B960C3">
              <w:rPr>
                <w:rFonts w:ascii="Arabic Typesetting" w:hAnsi="Arabic Typesetting" w:cs="Arabic Typesetting"/>
                <w:color w:val="000000"/>
                <w:sz w:val="36"/>
                <w:szCs w:val="36"/>
                <w:rtl/>
              </w:rPr>
              <w:t xml:space="preserve">الآثار </w:t>
            </w:r>
            <w:r>
              <w:rPr>
                <w:rFonts w:ascii="Arabic Typesetting" w:hAnsi="Arabic Typesetting" w:cs="Arabic Typesetting" w:hint="cs"/>
                <w:color w:val="000000"/>
                <w:sz w:val="36"/>
                <w:szCs w:val="36"/>
                <w:rtl/>
              </w:rPr>
              <w:t xml:space="preserve">والدروس الرئيسية </w:t>
            </w:r>
            <w:r w:rsidRPr="00B960C3">
              <w:rPr>
                <w:rFonts w:ascii="Arabic Typesetting" w:hAnsi="Arabic Typesetting" w:cs="Arabic Typesetting"/>
                <w:color w:val="000000"/>
                <w:sz w:val="36"/>
                <w:szCs w:val="36"/>
                <w:rtl/>
              </w:rPr>
              <w:t>ذات الصلة بأهداف المشروع.</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المخاطر والتخفيف من آثارها</w:t>
            </w:r>
          </w:p>
        </w:tc>
        <w:tc>
          <w:tcPr>
            <w:tcW w:w="6989" w:type="dxa"/>
            <w:tcBorders>
              <w:top w:val="single" w:sz="4" w:space="0" w:color="auto"/>
              <w:left w:val="single" w:sz="4" w:space="0" w:color="auto"/>
              <w:bottom w:val="single" w:sz="4" w:space="0" w:color="auto"/>
              <w:right w:val="single" w:sz="4" w:space="0" w:color="auto"/>
            </w:tcBorders>
          </w:tcPr>
          <w:p w:rsidR="005615F5" w:rsidRPr="009A4D53"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EG"/>
              </w:rPr>
              <w:t xml:space="preserve">في </w:t>
            </w:r>
            <w:r w:rsidRPr="003220E4">
              <w:rPr>
                <w:rFonts w:ascii="Arabic Typesetting" w:hAnsi="Arabic Typesetting" w:cs="Arabic Typesetting"/>
                <w:color w:val="000000"/>
                <w:sz w:val="36"/>
                <w:szCs w:val="36"/>
                <w:rtl/>
              </w:rPr>
              <w:t xml:space="preserve">هذه المراحل الأولية للمشروع، </w:t>
            </w:r>
            <w:r w:rsidRPr="00640FB4">
              <w:rPr>
                <w:rFonts w:ascii="Arabic Typesetting" w:hAnsi="Arabic Typesetting" w:cs="Arabic Typesetting"/>
                <w:color w:val="000000"/>
                <w:sz w:val="36"/>
                <w:szCs w:val="36"/>
                <w:rtl/>
              </w:rPr>
              <w:t xml:space="preserve">يكون من السابق لأوانه تقييم المخاطر. </w:t>
            </w:r>
            <w:r w:rsidRPr="003220E4">
              <w:rPr>
                <w:rFonts w:ascii="Arabic Typesetting" w:hAnsi="Arabic Typesetting" w:cs="Arabic Typesetting"/>
                <w:color w:val="000000"/>
                <w:sz w:val="36"/>
                <w:szCs w:val="36"/>
                <w:rtl/>
              </w:rPr>
              <w:t xml:space="preserve">ويتطلب </w:t>
            </w:r>
            <w:r w:rsidRPr="00640FB4">
              <w:rPr>
                <w:rFonts w:ascii="Arabic Typesetting" w:hAnsi="Arabic Typesetting" w:cs="Arabic Typesetting"/>
                <w:color w:val="000000"/>
                <w:sz w:val="36"/>
                <w:szCs w:val="36"/>
                <w:rtl/>
              </w:rPr>
              <w:t>ل</w:t>
            </w:r>
            <w:r w:rsidRPr="003220E4">
              <w:rPr>
                <w:rFonts w:ascii="Arabic Typesetting" w:hAnsi="Arabic Typesetting" w:cs="Arabic Typesetting"/>
                <w:color w:val="000000"/>
                <w:sz w:val="36"/>
                <w:szCs w:val="36"/>
                <w:rtl/>
              </w:rPr>
              <w:t>نجاح المشروع</w:t>
            </w:r>
            <w:r w:rsidRPr="00640FB4">
              <w:rPr>
                <w:rFonts w:ascii="Arabic Typesetting" w:hAnsi="Arabic Typesetting" w:cs="Arabic Typesetting"/>
                <w:color w:val="000000"/>
                <w:sz w:val="36"/>
                <w:szCs w:val="36"/>
                <w:rtl/>
              </w:rPr>
              <w:t>، توفير</w:t>
            </w:r>
            <w:r w:rsidRPr="003220E4">
              <w:rPr>
                <w:rFonts w:ascii="Arabic Typesetting" w:hAnsi="Arabic Typesetting" w:cs="Arabic Typesetting"/>
                <w:color w:val="000000"/>
                <w:sz w:val="36"/>
                <w:szCs w:val="36"/>
                <w:rtl/>
              </w:rPr>
              <w:t xml:space="preserve"> قيادة </w:t>
            </w:r>
            <w:r w:rsidRPr="00640FB4">
              <w:rPr>
                <w:rFonts w:ascii="Arabic Typesetting" w:hAnsi="Arabic Typesetting" w:cs="Arabic Typesetting"/>
                <w:color w:val="000000"/>
                <w:sz w:val="36"/>
                <w:szCs w:val="36"/>
                <w:rtl/>
              </w:rPr>
              <w:t>فاعلة و</w:t>
            </w:r>
            <w:r>
              <w:rPr>
                <w:rFonts w:ascii="Arabic Typesetting" w:hAnsi="Arabic Typesetting" w:cs="Arabic Typesetting" w:hint="cs"/>
                <w:color w:val="000000"/>
                <w:sz w:val="36"/>
                <w:szCs w:val="36"/>
                <w:rtl/>
              </w:rPr>
              <w:t>ال</w:t>
            </w:r>
            <w:r w:rsidRPr="00640FB4">
              <w:rPr>
                <w:rFonts w:ascii="Arabic Typesetting" w:hAnsi="Arabic Typesetting" w:cs="Arabic Typesetting"/>
                <w:color w:val="000000"/>
                <w:sz w:val="36"/>
                <w:szCs w:val="36"/>
                <w:rtl/>
              </w:rPr>
              <w:t xml:space="preserve">تنسيق مع الثلاث </w:t>
            </w:r>
            <w:r w:rsidRPr="003220E4">
              <w:rPr>
                <w:rFonts w:ascii="Arabic Typesetting" w:hAnsi="Arabic Typesetting" w:cs="Arabic Typesetting"/>
                <w:color w:val="000000"/>
                <w:sz w:val="36"/>
                <w:szCs w:val="36"/>
                <w:rtl/>
              </w:rPr>
              <w:t xml:space="preserve">بلدان المستفيدة </w:t>
            </w:r>
            <w:r>
              <w:rPr>
                <w:rFonts w:ascii="Arabic Typesetting" w:hAnsi="Arabic Typesetting" w:cs="Arabic Typesetting" w:hint="cs"/>
                <w:color w:val="000000"/>
                <w:sz w:val="36"/>
                <w:szCs w:val="36"/>
                <w:rtl/>
              </w:rPr>
              <w:t xml:space="preserve">في الموضوعات التي تخص </w:t>
            </w:r>
            <w:r w:rsidRPr="00640FB4">
              <w:rPr>
                <w:rFonts w:ascii="Arabic Typesetting" w:hAnsi="Arabic Typesetting" w:cs="Arabic Typesetting"/>
                <w:color w:val="000000"/>
                <w:sz w:val="36"/>
                <w:szCs w:val="36"/>
                <w:rtl/>
              </w:rPr>
              <w:t xml:space="preserve">كل منها، وتحديد مستوى </w:t>
            </w:r>
            <w:r w:rsidRPr="003220E4">
              <w:rPr>
                <w:rFonts w:ascii="Arabic Typesetting" w:hAnsi="Arabic Typesetting" w:cs="Arabic Typesetting"/>
                <w:color w:val="000000"/>
                <w:sz w:val="36"/>
                <w:szCs w:val="36"/>
                <w:rtl/>
              </w:rPr>
              <w:t>الالتزام لمنسقي المشروع في كل بلد.</w:t>
            </w:r>
            <w:r w:rsidRPr="00640FB4">
              <w:rPr>
                <w:rFonts w:ascii="Arabic Typesetting" w:hAnsi="Arabic Typesetting" w:cs="Arabic Typesetting"/>
                <w:color w:val="000000"/>
                <w:sz w:val="36"/>
                <w:szCs w:val="36"/>
                <w:rtl/>
              </w:rPr>
              <w:t xml:space="preserve"> كما تحتاج أدوات </w:t>
            </w:r>
            <w:r w:rsidRPr="003220E4">
              <w:rPr>
                <w:rFonts w:ascii="Arabic Typesetting" w:hAnsi="Arabic Typesetting" w:cs="Arabic Typesetting"/>
                <w:color w:val="000000"/>
                <w:sz w:val="36"/>
                <w:szCs w:val="36"/>
                <w:rtl/>
              </w:rPr>
              <w:t>التدريب</w:t>
            </w:r>
            <w:r w:rsidRPr="00640FB4">
              <w:rPr>
                <w:rFonts w:ascii="Arabic Typesetting" w:hAnsi="Arabic Typesetting" w:cs="Arabic Typesetting"/>
                <w:color w:val="000000"/>
                <w:sz w:val="36"/>
                <w:szCs w:val="36"/>
                <w:rtl/>
              </w:rPr>
              <w:t xml:space="preserve">، وهي أدوات تجريبية في هذه المرحلة، إلى الاختبار والتوحيد والتحقق من فاعليتها </w:t>
            </w:r>
            <w:r>
              <w:rPr>
                <w:rFonts w:ascii="Arabic Typesetting" w:hAnsi="Arabic Typesetting" w:cs="Arabic Typesetting" w:hint="cs"/>
                <w:color w:val="000000"/>
                <w:sz w:val="36"/>
                <w:szCs w:val="36"/>
                <w:rtl/>
              </w:rPr>
              <w:t>تأسيساً</w:t>
            </w:r>
            <w:r w:rsidRPr="00640FB4">
              <w:rPr>
                <w:rFonts w:ascii="Arabic Typesetting" w:hAnsi="Arabic Typesetting" w:cs="Arabic Typesetting"/>
                <w:color w:val="000000"/>
                <w:sz w:val="36"/>
                <w:szCs w:val="36"/>
                <w:rtl/>
              </w:rPr>
              <w:t xml:space="preserve"> على نتائج أول حلقة عمل تدريبية يتم</w:t>
            </w:r>
            <w:r>
              <w:rPr>
                <w:rFonts w:ascii="Arabic Typesetting" w:hAnsi="Arabic Typesetting" w:cs="Arabic Typesetting" w:hint="cs"/>
                <w:color w:val="000000"/>
                <w:sz w:val="36"/>
                <w:szCs w:val="36"/>
                <w:rtl/>
              </w:rPr>
              <w:t xml:space="preserve"> تنظيمها.</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5615F5">
            <w:pPr>
              <w:bidi/>
              <w:spacing w:after="12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مسائل تقتضي دعما/اهتماما فوريا</w:t>
            </w:r>
          </w:p>
        </w:tc>
        <w:tc>
          <w:tcPr>
            <w:tcW w:w="6989" w:type="dxa"/>
            <w:tcBorders>
              <w:top w:val="single" w:sz="4" w:space="0" w:color="auto"/>
              <w:left w:val="single" w:sz="4" w:space="0" w:color="auto"/>
              <w:bottom w:val="single" w:sz="4" w:space="0" w:color="auto"/>
              <w:right w:val="single" w:sz="4" w:space="0" w:color="auto"/>
            </w:tcBorders>
          </w:tcPr>
          <w:p w:rsidR="005615F5" w:rsidRPr="001A64B7" w:rsidRDefault="005615F5" w:rsidP="005615F5">
            <w:pPr>
              <w:bidi/>
              <w:spacing w:after="24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جاري حالياً حل القضايا التي أثرت على التنفيذ من قبل الإدارة.</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5615F5">
            <w:pPr>
              <w:bidi/>
              <w:spacing w:after="12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المضي قدما</w:t>
            </w:r>
          </w:p>
        </w:tc>
        <w:tc>
          <w:tcPr>
            <w:tcW w:w="6989" w:type="dxa"/>
            <w:tcBorders>
              <w:top w:val="single" w:sz="4" w:space="0" w:color="auto"/>
              <w:left w:val="single" w:sz="4" w:space="0" w:color="auto"/>
              <w:bottom w:val="single" w:sz="4" w:space="0" w:color="auto"/>
              <w:right w:val="single" w:sz="4" w:space="0" w:color="auto"/>
            </w:tcBorders>
          </w:tcPr>
          <w:p w:rsidR="005615F5" w:rsidRDefault="005615F5" w:rsidP="00D85CF9">
            <w:pPr>
              <w:pStyle w:val="ListParagraph"/>
              <w:bidi/>
              <w:spacing w:after="180" w:line="300" w:lineRule="exact"/>
              <w:ind w:left="357"/>
              <w:contextualSpacing w:val="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جاري </w:t>
            </w:r>
            <w:r w:rsidRPr="008473A2">
              <w:rPr>
                <w:rFonts w:ascii="Arabic Typesetting" w:hAnsi="Arabic Typesetting" w:cs="Arabic Typesetting"/>
                <w:color w:val="000000"/>
                <w:sz w:val="36"/>
                <w:szCs w:val="36"/>
                <w:rtl/>
              </w:rPr>
              <w:t xml:space="preserve">حالياً إعداد </w:t>
            </w:r>
            <w:r w:rsidRPr="00640FB4">
              <w:rPr>
                <w:rFonts w:ascii="Arabic Typesetting" w:hAnsi="Arabic Typesetting" w:cs="Arabic Typesetting"/>
                <w:color w:val="000000"/>
                <w:sz w:val="36"/>
                <w:szCs w:val="36"/>
                <w:rtl/>
              </w:rPr>
              <w:t xml:space="preserve">دراسة بشأن التفاوض الجماعي </w:t>
            </w:r>
            <w:r w:rsidRPr="008473A2">
              <w:rPr>
                <w:rFonts w:ascii="Arabic Typesetting" w:hAnsi="Arabic Typesetting" w:cs="Arabic Typesetting"/>
                <w:color w:val="000000"/>
                <w:sz w:val="36"/>
                <w:szCs w:val="36"/>
                <w:rtl/>
              </w:rPr>
              <w:t>ل</w:t>
            </w:r>
            <w:r>
              <w:rPr>
                <w:rFonts w:ascii="Arabic Typesetting" w:hAnsi="Arabic Typesetting" w:cs="Arabic Typesetting"/>
                <w:color w:val="000000"/>
                <w:sz w:val="36"/>
                <w:szCs w:val="36"/>
                <w:rtl/>
              </w:rPr>
              <w:t>لحقوق</w:t>
            </w:r>
            <w:r w:rsidRPr="008473A2">
              <w:rPr>
                <w:rFonts w:ascii="Arabic Typesetting" w:hAnsi="Arabic Typesetting" w:cs="Arabic Typesetting"/>
                <w:color w:val="000000"/>
                <w:sz w:val="36"/>
                <w:szCs w:val="36"/>
                <w:rtl/>
              </w:rPr>
              <w:t>، وجاري وضع اللمسات النهائية، وسوف تُتاح للدول الأعضاء</w:t>
            </w:r>
            <w:r>
              <w:rPr>
                <w:rFonts w:ascii="Arabic Typesetting" w:hAnsi="Arabic Typesetting" w:cs="Arabic Typesetting" w:hint="cs"/>
                <w:color w:val="000000"/>
                <w:sz w:val="36"/>
                <w:szCs w:val="36"/>
                <w:rtl/>
              </w:rPr>
              <w:t xml:space="preserve"> في حينه</w:t>
            </w:r>
            <w:r w:rsidRPr="008473A2">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8473A2">
              <w:rPr>
                <w:rFonts w:ascii="Arabic Typesetting" w:hAnsi="Arabic Typesetting" w:cs="Arabic Typesetting"/>
                <w:color w:val="000000"/>
                <w:sz w:val="36"/>
                <w:szCs w:val="36"/>
                <w:rtl/>
              </w:rPr>
              <w:t>سوف ت</w:t>
            </w:r>
            <w:r>
              <w:rPr>
                <w:rFonts w:ascii="Arabic Typesetting" w:hAnsi="Arabic Typesetting" w:cs="Arabic Typesetting" w:hint="cs"/>
                <w:color w:val="000000"/>
                <w:sz w:val="36"/>
                <w:szCs w:val="36"/>
                <w:rtl/>
              </w:rPr>
              <w:t>ُ</w:t>
            </w:r>
            <w:r w:rsidRPr="008473A2">
              <w:rPr>
                <w:rFonts w:ascii="Arabic Typesetting" w:hAnsi="Arabic Typesetting" w:cs="Arabic Typesetting"/>
                <w:color w:val="000000"/>
                <w:sz w:val="36"/>
                <w:szCs w:val="36"/>
                <w:rtl/>
              </w:rPr>
              <w:t>ستخدم نتائج الدراسة كأساس للتدريب في المواقع على التفاوض الجماعي للحقوق</w:t>
            </w:r>
            <w:r>
              <w:rPr>
                <w:rFonts w:ascii="Arabic Typesetting" w:hAnsi="Arabic Typesetting" w:cs="Arabic Typesetting" w:hint="cs"/>
                <w:color w:val="000000"/>
                <w:sz w:val="36"/>
                <w:szCs w:val="36"/>
                <w:rtl/>
              </w:rPr>
              <w:t>؛</w:t>
            </w:r>
          </w:p>
          <w:p w:rsidR="005615F5" w:rsidRDefault="005615F5" w:rsidP="00D85CF9">
            <w:pPr>
              <w:pStyle w:val="ListParagraph"/>
              <w:bidi/>
              <w:spacing w:after="180" w:line="300" w:lineRule="exact"/>
              <w:ind w:left="357"/>
              <w:contextualSpacing w:val="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lastRenderedPageBreak/>
              <w:t>(ب)</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جاري </w:t>
            </w:r>
            <w:r w:rsidRPr="008473A2">
              <w:rPr>
                <w:rFonts w:ascii="Arabic Typesetting" w:hAnsi="Arabic Typesetting" w:cs="Arabic Typesetting"/>
                <w:color w:val="000000"/>
                <w:sz w:val="36"/>
                <w:szCs w:val="36"/>
                <w:rtl/>
              </w:rPr>
              <w:t xml:space="preserve">تصميم </w:t>
            </w:r>
            <w:r w:rsidRPr="00640FB4">
              <w:rPr>
                <w:rFonts w:ascii="Arabic Typesetting" w:hAnsi="Arabic Typesetting" w:cs="Arabic Typesetting"/>
                <w:color w:val="000000"/>
                <w:sz w:val="36"/>
                <w:szCs w:val="36"/>
                <w:rtl/>
              </w:rPr>
              <w:t xml:space="preserve">حلقات </w:t>
            </w:r>
            <w:r w:rsidRPr="008473A2">
              <w:rPr>
                <w:rFonts w:ascii="Arabic Typesetting" w:hAnsi="Arabic Typesetting" w:cs="Arabic Typesetting"/>
                <w:color w:val="000000"/>
                <w:sz w:val="36"/>
                <w:szCs w:val="36"/>
                <w:rtl/>
              </w:rPr>
              <w:t>ال</w:t>
            </w:r>
            <w:r w:rsidRPr="00640FB4">
              <w:rPr>
                <w:rFonts w:ascii="Arabic Typesetting" w:hAnsi="Arabic Typesetting" w:cs="Arabic Typesetting"/>
                <w:color w:val="000000"/>
                <w:sz w:val="36"/>
                <w:szCs w:val="36"/>
                <w:rtl/>
              </w:rPr>
              <w:t>عمل</w:t>
            </w:r>
            <w:r w:rsidRPr="008473A2">
              <w:rPr>
                <w:rFonts w:ascii="Arabic Typesetting" w:hAnsi="Arabic Typesetting" w:cs="Arabic Typesetting"/>
                <w:color w:val="000000"/>
                <w:sz w:val="36"/>
                <w:szCs w:val="36"/>
                <w:rtl/>
              </w:rPr>
              <w:t xml:space="preserve"> التدريبية وتخطيطها، وسوف يتم تنفيذها على مدى </w:t>
            </w:r>
            <w:r w:rsidRPr="00640FB4">
              <w:rPr>
                <w:rFonts w:ascii="Arabic Typesetting" w:hAnsi="Arabic Typesetting" w:cs="Arabic Typesetting"/>
                <w:color w:val="000000"/>
                <w:sz w:val="36"/>
                <w:szCs w:val="36"/>
                <w:rtl/>
              </w:rPr>
              <w:t>الأشهر القادمة</w:t>
            </w:r>
            <w:r>
              <w:rPr>
                <w:rFonts w:ascii="Arabic Typesetting" w:hAnsi="Arabic Typesetting" w:cs="Arabic Typesetting" w:hint="cs"/>
                <w:color w:val="000000"/>
                <w:sz w:val="36"/>
                <w:szCs w:val="36"/>
                <w:rtl/>
              </w:rPr>
              <w:t>؛</w:t>
            </w:r>
          </w:p>
          <w:p w:rsidR="005615F5" w:rsidRDefault="005615F5" w:rsidP="00D85CF9">
            <w:pPr>
              <w:pStyle w:val="ListParagraph"/>
              <w:bidi/>
              <w:spacing w:after="180" w:line="300" w:lineRule="exact"/>
              <w:ind w:left="357"/>
              <w:contextualSpacing w:val="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(ج)</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سيتم </w:t>
            </w:r>
            <w:r w:rsidRPr="00640FB4">
              <w:rPr>
                <w:rFonts w:ascii="Arabic Typesetting" w:hAnsi="Arabic Typesetting" w:cs="Arabic Typesetting"/>
                <w:color w:val="000000"/>
                <w:sz w:val="36"/>
                <w:szCs w:val="36"/>
                <w:rtl/>
              </w:rPr>
              <w:t xml:space="preserve">وضع برنامج التعلم </w:t>
            </w:r>
            <w:r w:rsidRPr="008473A2">
              <w:rPr>
                <w:rFonts w:ascii="Arabic Typesetting" w:hAnsi="Arabic Typesetting" w:cs="Arabic Typesetting"/>
                <w:color w:val="000000"/>
                <w:sz w:val="36"/>
                <w:szCs w:val="36"/>
                <w:rtl/>
              </w:rPr>
              <w:t>عن بعد</w:t>
            </w:r>
            <w:r w:rsidRPr="00640FB4">
              <w:rPr>
                <w:rFonts w:ascii="Arabic Typesetting" w:hAnsi="Arabic Typesetting" w:cs="Arabic Typesetting"/>
                <w:color w:val="000000"/>
                <w:sz w:val="36"/>
                <w:szCs w:val="36"/>
                <w:rtl/>
              </w:rPr>
              <w:t xml:space="preserve"> استناداً إلى محتويات البرامج التدريبية: </w:t>
            </w:r>
            <w:r w:rsidRPr="008473A2">
              <w:rPr>
                <w:rFonts w:ascii="Arabic Typesetting" w:hAnsi="Arabic Typesetting" w:cs="Arabic Typesetting"/>
                <w:color w:val="000000"/>
                <w:sz w:val="36"/>
                <w:szCs w:val="36"/>
                <w:rtl/>
              </w:rPr>
              <w:t xml:space="preserve">سوف يعتمد العدد في </w:t>
            </w:r>
            <w:r w:rsidRPr="00640FB4">
              <w:rPr>
                <w:rFonts w:ascii="Arabic Typesetting" w:hAnsi="Arabic Typesetting" w:cs="Arabic Typesetting"/>
                <w:color w:val="000000"/>
                <w:sz w:val="36"/>
                <w:szCs w:val="36"/>
                <w:rtl/>
              </w:rPr>
              <w:t xml:space="preserve">2013 على </w:t>
            </w:r>
            <w:r w:rsidRPr="008473A2">
              <w:rPr>
                <w:rFonts w:ascii="Arabic Typesetting" w:hAnsi="Arabic Typesetting" w:cs="Arabic Typesetting"/>
                <w:color w:val="000000"/>
                <w:sz w:val="36"/>
                <w:szCs w:val="36"/>
                <w:rtl/>
              </w:rPr>
              <w:t>طاقة البرنامج في تنفيذ المطلوب</w:t>
            </w:r>
            <w:r>
              <w:rPr>
                <w:rFonts w:ascii="Arabic Typesetting" w:hAnsi="Arabic Typesetting" w:cs="Arabic Typesetting" w:hint="cs"/>
                <w:color w:val="000000"/>
                <w:sz w:val="36"/>
                <w:szCs w:val="36"/>
                <w:rtl/>
              </w:rPr>
              <w:t>؛</w:t>
            </w:r>
          </w:p>
          <w:p w:rsidR="005615F5" w:rsidRPr="00867EE4" w:rsidRDefault="005615F5" w:rsidP="00D85CF9">
            <w:pPr>
              <w:pStyle w:val="ListParagraph"/>
              <w:bidi/>
              <w:spacing w:after="180" w:line="300" w:lineRule="exact"/>
              <w:ind w:left="357"/>
              <w:contextualSpacing w:val="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(د)</w:t>
            </w:r>
            <w:r>
              <w:rPr>
                <w:rFonts w:ascii="Arabic Typesetting" w:hAnsi="Arabic Typesetting" w:cs="Arabic Typesetting"/>
                <w:color w:val="000000"/>
                <w:sz w:val="36"/>
                <w:szCs w:val="36"/>
                <w:rtl/>
              </w:rPr>
              <w:tab/>
            </w:r>
            <w:r>
              <w:rPr>
                <w:rFonts w:ascii="Arabic Typesetting" w:hAnsi="Arabic Typesetting" w:cs="Arabic Typesetting" w:hint="cs"/>
                <w:color w:val="000000"/>
                <w:sz w:val="36"/>
                <w:szCs w:val="36"/>
                <w:rtl/>
              </w:rPr>
              <w:t xml:space="preserve">سوف </w:t>
            </w:r>
            <w:r w:rsidRPr="008473A2">
              <w:rPr>
                <w:rFonts w:ascii="Arabic Typesetting" w:hAnsi="Arabic Typesetting" w:cs="Arabic Typesetting"/>
                <w:color w:val="000000"/>
                <w:sz w:val="36"/>
                <w:szCs w:val="36"/>
                <w:rtl/>
              </w:rPr>
              <w:t xml:space="preserve">يتم السعي إلى </w:t>
            </w:r>
            <w:r w:rsidRPr="00640FB4">
              <w:rPr>
                <w:rFonts w:ascii="Arabic Typesetting" w:hAnsi="Arabic Typesetting" w:cs="Arabic Typesetting"/>
                <w:color w:val="000000"/>
                <w:sz w:val="36"/>
                <w:szCs w:val="36"/>
                <w:rtl/>
              </w:rPr>
              <w:t xml:space="preserve">توثيق الاتصالات مع المؤسسات الشريكة مثل المنظمة الدولية </w:t>
            </w:r>
            <w:proofErr w:type="spellStart"/>
            <w:r w:rsidRPr="00640FB4">
              <w:rPr>
                <w:rFonts w:ascii="Arabic Typesetting" w:hAnsi="Arabic Typesetting" w:cs="Arabic Typesetting"/>
                <w:color w:val="000000"/>
                <w:sz w:val="36"/>
                <w:szCs w:val="36"/>
                <w:rtl/>
              </w:rPr>
              <w:t>للفرانكوفونية</w:t>
            </w:r>
            <w:proofErr w:type="spellEnd"/>
            <w:r w:rsidRPr="00640FB4">
              <w:rPr>
                <w:rFonts w:ascii="Arabic Typesetting" w:hAnsi="Arabic Typesetting" w:cs="Arabic Typesetting"/>
                <w:color w:val="000000"/>
                <w:sz w:val="36"/>
                <w:szCs w:val="36"/>
                <w:rtl/>
              </w:rPr>
              <w:t xml:space="preserve"> (</w:t>
            </w:r>
            <w:r w:rsidRPr="008473A2">
              <w:rPr>
                <w:rFonts w:ascii="Arabic Typesetting" w:hAnsi="Arabic Typesetting" w:cs="Arabic Typesetting"/>
                <w:color w:val="000000"/>
                <w:sz w:val="36"/>
                <w:szCs w:val="36"/>
              </w:rPr>
              <w:t>OIF</w:t>
            </w:r>
            <w:r w:rsidRPr="00640FB4">
              <w:rPr>
                <w:rFonts w:ascii="Arabic Typesetting" w:hAnsi="Arabic Typesetting" w:cs="Arabic Typesetting"/>
                <w:color w:val="000000"/>
                <w:sz w:val="36"/>
                <w:szCs w:val="36"/>
                <w:rtl/>
              </w:rPr>
              <w:t xml:space="preserve">) والمنظمات المهنية السمعية البصرية التي أعربت عن اهتمامها </w:t>
            </w:r>
            <w:r w:rsidRPr="008473A2">
              <w:rPr>
                <w:rFonts w:ascii="Arabic Typesetting" w:hAnsi="Arabic Typesetting" w:cs="Arabic Typesetting"/>
                <w:color w:val="000000"/>
                <w:sz w:val="36"/>
                <w:szCs w:val="36"/>
                <w:rtl/>
              </w:rPr>
              <w:t xml:space="preserve">في </w:t>
            </w:r>
            <w:r w:rsidRPr="00640FB4">
              <w:rPr>
                <w:rFonts w:ascii="Arabic Typesetting" w:hAnsi="Arabic Typesetting" w:cs="Arabic Typesetting"/>
                <w:color w:val="000000"/>
                <w:sz w:val="36"/>
                <w:szCs w:val="36"/>
                <w:rtl/>
              </w:rPr>
              <w:t>المشاركة في تنفيذ المشروع</w:t>
            </w:r>
            <w:r w:rsidRPr="008473A2">
              <w:rPr>
                <w:rFonts w:ascii="Arabic Typesetting" w:hAnsi="Arabic Typesetting" w:cs="Arabic Typesetting"/>
                <w:color w:val="000000"/>
                <w:sz w:val="36"/>
                <w:szCs w:val="36"/>
                <w:rtl/>
              </w:rPr>
              <w:t xml:space="preserve">، </w:t>
            </w:r>
            <w:r w:rsidRPr="00640FB4">
              <w:rPr>
                <w:rFonts w:ascii="Arabic Typesetting" w:hAnsi="Arabic Typesetting" w:cs="Arabic Typesetting"/>
                <w:color w:val="000000"/>
                <w:sz w:val="36"/>
                <w:szCs w:val="36"/>
                <w:rtl/>
              </w:rPr>
              <w:t>لتحديد مجالات التعاون</w:t>
            </w:r>
            <w:r>
              <w:rPr>
                <w:rFonts w:ascii="Arabic Typesetting" w:hAnsi="Arabic Typesetting" w:cs="Arabic Typesetting" w:hint="cs"/>
                <w:color w:val="000000"/>
                <w:sz w:val="36"/>
                <w:szCs w:val="36"/>
                <w:rtl/>
              </w:rPr>
              <w:t xml:space="preserve"> الممكنة.</w:t>
            </w:r>
          </w:p>
        </w:tc>
      </w:tr>
      <w:tr w:rsidR="005615F5"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lastRenderedPageBreak/>
              <w:t>الجدول الزمني للتنفيذ</w:t>
            </w:r>
          </w:p>
        </w:tc>
        <w:tc>
          <w:tcPr>
            <w:tcW w:w="6989" w:type="dxa"/>
            <w:tcBorders>
              <w:top w:val="single" w:sz="4" w:space="0" w:color="auto"/>
              <w:left w:val="single" w:sz="4" w:space="0" w:color="auto"/>
              <w:bottom w:val="single" w:sz="4" w:space="0" w:color="auto"/>
              <w:right w:val="single" w:sz="4" w:space="0" w:color="auto"/>
            </w:tcBorders>
          </w:tcPr>
          <w:p w:rsidR="005615F5"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بدأ </w:t>
            </w:r>
            <w:r w:rsidRPr="008473A2">
              <w:rPr>
                <w:rFonts w:ascii="Arabic Typesetting" w:hAnsi="Arabic Typesetting" w:cs="Arabic Typesetting"/>
                <w:color w:val="000000"/>
                <w:sz w:val="36"/>
                <w:szCs w:val="36"/>
                <w:rtl/>
              </w:rPr>
              <w:t xml:space="preserve">تنفيذ المشروع وفقا للجدول الزمني فيما يتعلق </w:t>
            </w:r>
            <w:r w:rsidRPr="00FA16EE">
              <w:rPr>
                <w:rFonts w:ascii="Arabic Typesetting" w:hAnsi="Arabic Typesetting" w:cs="Arabic Typesetting"/>
                <w:color w:val="000000"/>
                <w:sz w:val="36"/>
                <w:szCs w:val="36"/>
                <w:rtl/>
              </w:rPr>
              <w:t xml:space="preserve">بتدشين مؤتمر البدء وإعداد </w:t>
            </w:r>
            <w:r w:rsidRPr="00FA16EE">
              <w:rPr>
                <w:rFonts w:ascii="Arabic Typesetting" w:hAnsi="Arabic Typesetting" w:cs="Arabic Typesetting" w:hint="cs"/>
                <w:color w:val="000000"/>
                <w:sz w:val="36"/>
                <w:szCs w:val="36"/>
                <w:rtl/>
              </w:rPr>
              <w:t xml:space="preserve">ورقة </w:t>
            </w:r>
            <w:r w:rsidRPr="008473A2">
              <w:rPr>
                <w:rFonts w:ascii="Arabic Typesetting" w:hAnsi="Arabic Typesetting" w:cs="Arabic Typesetting" w:hint="cs"/>
                <w:color w:val="000000"/>
                <w:sz w:val="36"/>
                <w:szCs w:val="36"/>
                <w:rtl/>
              </w:rPr>
              <w:t>تحديد</w:t>
            </w:r>
            <w:r w:rsidRPr="00FA16EE">
              <w:rPr>
                <w:rFonts w:ascii="Arabic Typesetting" w:hAnsi="Arabic Typesetting" w:cs="Arabic Typesetting"/>
                <w:color w:val="000000"/>
                <w:sz w:val="36"/>
                <w:szCs w:val="36"/>
                <w:rtl/>
              </w:rPr>
              <w:t xml:space="preserve"> النطاق المشمول</w:t>
            </w:r>
            <w:r>
              <w:rPr>
                <w:rFonts w:ascii="Arabic Typesetting" w:hAnsi="Arabic Typesetting" w:cs="Arabic Typesetting" w:hint="cs"/>
                <w:color w:val="000000"/>
                <w:sz w:val="36"/>
                <w:szCs w:val="36"/>
                <w:rtl/>
              </w:rPr>
              <w:t>.</w:t>
            </w:r>
          </w:p>
          <w:p w:rsidR="005615F5" w:rsidRPr="001A64B7"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ومع ذلك، </w:t>
            </w:r>
            <w:r w:rsidRPr="00FA16EE">
              <w:rPr>
                <w:rFonts w:ascii="Arabic Typesetting" w:hAnsi="Arabic Typesetting" w:cs="Arabic Typesetting"/>
                <w:color w:val="000000"/>
                <w:sz w:val="36"/>
                <w:szCs w:val="36"/>
                <w:rtl/>
              </w:rPr>
              <w:t>و</w:t>
            </w:r>
            <w:r w:rsidRPr="008473A2">
              <w:rPr>
                <w:rFonts w:ascii="Arabic Typesetting" w:hAnsi="Arabic Typesetting" w:cs="Arabic Typesetting"/>
                <w:color w:val="000000"/>
                <w:sz w:val="36"/>
                <w:szCs w:val="36"/>
                <w:rtl/>
              </w:rPr>
              <w:t xml:space="preserve">بسبب </w:t>
            </w:r>
            <w:r w:rsidRPr="00FA16EE">
              <w:rPr>
                <w:rFonts w:ascii="Arabic Typesetting" w:hAnsi="Arabic Typesetting" w:cs="Arabic Typesetting"/>
                <w:color w:val="000000"/>
                <w:sz w:val="36"/>
                <w:szCs w:val="36"/>
                <w:rtl/>
              </w:rPr>
              <w:t xml:space="preserve">عبء العمل الداخلي والتنسيق والتأخير في اختيار وتعيين </w:t>
            </w:r>
            <w:r w:rsidRPr="008473A2">
              <w:rPr>
                <w:rFonts w:ascii="Arabic Typesetting" w:hAnsi="Arabic Typesetting" w:cs="Arabic Typesetting"/>
                <w:color w:val="000000"/>
                <w:sz w:val="36"/>
                <w:szCs w:val="36"/>
                <w:rtl/>
              </w:rPr>
              <w:t xml:space="preserve">منسقي </w:t>
            </w:r>
            <w:r w:rsidRPr="00FA16EE">
              <w:rPr>
                <w:rFonts w:ascii="Arabic Typesetting" w:hAnsi="Arabic Typesetting" w:cs="Arabic Typesetting"/>
                <w:color w:val="000000"/>
                <w:sz w:val="36"/>
                <w:szCs w:val="36"/>
                <w:rtl/>
              </w:rPr>
              <w:t xml:space="preserve">المشروع من العناصر المحلية، </w:t>
            </w:r>
            <w:r w:rsidRPr="008473A2">
              <w:rPr>
                <w:rFonts w:ascii="Arabic Typesetting" w:hAnsi="Arabic Typesetting" w:cs="Arabic Typesetting"/>
                <w:color w:val="000000"/>
                <w:sz w:val="36"/>
                <w:szCs w:val="36"/>
                <w:rtl/>
              </w:rPr>
              <w:t>كان هناك تأخير في تخطيط وتنفيذ حلقات العمل التدريبية و</w:t>
            </w:r>
            <w:r w:rsidRPr="00FA16EE">
              <w:rPr>
                <w:rFonts w:ascii="Arabic Typesetting" w:hAnsi="Arabic Typesetting" w:cs="Arabic Typesetting"/>
                <w:color w:val="000000"/>
                <w:sz w:val="36"/>
                <w:szCs w:val="36"/>
                <w:rtl/>
              </w:rPr>
              <w:t xml:space="preserve">أيضا </w:t>
            </w:r>
            <w:r w:rsidRPr="008473A2">
              <w:rPr>
                <w:rFonts w:ascii="Arabic Typesetting" w:hAnsi="Arabic Typesetting" w:cs="Arabic Typesetting"/>
                <w:color w:val="000000"/>
                <w:sz w:val="36"/>
                <w:szCs w:val="36"/>
                <w:rtl/>
              </w:rPr>
              <w:t>التدريب في المو</w:t>
            </w:r>
            <w:r w:rsidRPr="00FA16EE">
              <w:rPr>
                <w:rFonts w:ascii="Arabic Typesetting" w:hAnsi="Arabic Typesetting" w:cs="Arabic Typesetting"/>
                <w:color w:val="000000"/>
                <w:sz w:val="36"/>
                <w:szCs w:val="36"/>
                <w:rtl/>
              </w:rPr>
              <w:t>ا</w:t>
            </w:r>
            <w:r w:rsidRPr="008473A2">
              <w:rPr>
                <w:rFonts w:ascii="Arabic Typesetting" w:hAnsi="Arabic Typesetting" w:cs="Arabic Typesetting"/>
                <w:color w:val="000000"/>
                <w:sz w:val="36"/>
                <w:szCs w:val="36"/>
                <w:rtl/>
              </w:rPr>
              <w:t>قع على التفاوض الجماعي.</w:t>
            </w:r>
            <w:r w:rsidRPr="00FA16EE">
              <w:rPr>
                <w:rFonts w:ascii="Arabic Typesetting" w:hAnsi="Arabic Typesetting" w:cs="Arabic Typesetting"/>
                <w:color w:val="000000"/>
                <w:sz w:val="36"/>
                <w:szCs w:val="36"/>
                <w:rtl/>
              </w:rPr>
              <w:t xml:space="preserve"> كما ساهم </w:t>
            </w:r>
            <w:r w:rsidRPr="008473A2">
              <w:rPr>
                <w:rFonts w:ascii="Arabic Typesetting" w:hAnsi="Arabic Typesetting" w:cs="Arabic Typesetting"/>
                <w:color w:val="000000"/>
                <w:sz w:val="36"/>
                <w:szCs w:val="36"/>
                <w:rtl/>
              </w:rPr>
              <w:t>استبدال منسق المشروع في بوركينا فاسو أيضا في بعض التأخير</w:t>
            </w:r>
            <w:r w:rsidRPr="00FA16EE">
              <w:rPr>
                <w:rFonts w:ascii="Arabic Typesetting" w:hAnsi="Arabic Typesetting" w:cs="Arabic Typesetting"/>
                <w:color w:val="000000"/>
                <w:sz w:val="36"/>
                <w:szCs w:val="36"/>
                <w:rtl/>
              </w:rPr>
              <w:t xml:space="preserve"> </w:t>
            </w:r>
            <w:r w:rsidRPr="008473A2">
              <w:rPr>
                <w:rFonts w:ascii="Arabic Typesetting" w:hAnsi="Arabic Typesetting" w:cs="Arabic Typesetting"/>
                <w:color w:val="000000"/>
                <w:sz w:val="36"/>
                <w:szCs w:val="36"/>
                <w:rtl/>
              </w:rPr>
              <w:t xml:space="preserve">في تخطيط المشروع. </w:t>
            </w:r>
            <w:r>
              <w:rPr>
                <w:rFonts w:ascii="Arabic Typesetting" w:hAnsi="Arabic Typesetting" w:cs="Arabic Typesetting" w:hint="cs"/>
                <w:color w:val="000000"/>
                <w:sz w:val="36"/>
                <w:szCs w:val="36"/>
                <w:rtl/>
              </w:rPr>
              <w:t>ويحتاج المشروع إلى</w:t>
            </w:r>
            <w:r w:rsidRPr="00FA16EE">
              <w:rPr>
                <w:rFonts w:ascii="Arabic Typesetting" w:hAnsi="Arabic Typesetting" w:cs="Arabic Typesetting"/>
                <w:color w:val="000000"/>
                <w:sz w:val="36"/>
                <w:szCs w:val="36"/>
                <w:rtl/>
              </w:rPr>
              <w:t xml:space="preserve"> </w:t>
            </w:r>
            <w:r w:rsidRPr="008473A2">
              <w:rPr>
                <w:rFonts w:ascii="Arabic Typesetting" w:hAnsi="Arabic Typesetting" w:cs="Arabic Typesetting"/>
                <w:color w:val="000000"/>
                <w:sz w:val="36"/>
                <w:szCs w:val="36"/>
                <w:rtl/>
              </w:rPr>
              <w:t>ستة أشهر</w:t>
            </w:r>
            <w:r w:rsidRPr="00FA16EE">
              <w:rPr>
                <w:rFonts w:ascii="Arabic Typesetting" w:hAnsi="Arabic Typesetting" w:cs="Arabic Typesetting"/>
                <w:color w:val="000000"/>
                <w:sz w:val="36"/>
                <w:szCs w:val="36"/>
                <w:rtl/>
              </w:rPr>
              <w:t xml:space="preserve"> إضافية للانتهاء الناجح </w:t>
            </w:r>
            <w:r>
              <w:rPr>
                <w:rFonts w:ascii="Arabic Typesetting" w:hAnsi="Arabic Typesetting" w:cs="Arabic Typesetting" w:hint="cs"/>
                <w:color w:val="000000"/>
                <w:sz w:val="36"/>
                <w:szCs w:val="36"/>
                <w:rtl/>
              </w:rPr>
              <w:t>له</w:t>
            </w:r>
            <w:r w:rsidRPr="00FA16EE">
              <w:rPr>
                <w:rFonts w:ascii="Arabic Typesetting" w:hAnsi="Arabic Typesetting" w:cs="Arabic Typesetting"/>
                <w:color w:val="000000"/>
                <w:sz w:val="36"/>
                <w:szCs w:val="36"/>
                <w:rtl/>
              </w:rPr>
              <w:t xml:space="preserve"> </w:t>
            </w:r>
            <w:r w:rsidRPr="008473A2">
              <w:rPr>
                <w:rFonts w:ascii="Arabic Typesetting" w:hAnsi="Arabic Typesetting" w:cs="Arabic Typesetting"/>
                <w:color w:val="000000"/>
                <w:sz w:val="36"/>
                <w:szCs w:val="36"/>
                <w:rtl/>
              </w:rPr>
              <w:t xml:space="preserve">(الربع الثالث </w:t>
            </w:r>
            <w:r w:rsidRPr="00FA16EE">
              <w:rPr>
                <w:rFonts w:ascii="Arabic Typesetting" w:hAnsi="Arabic Typesetting" w:cs="Arabic Typesetting"/>
                <w:color w:val="000000"/>
                <w:sz w:val="36"/>
                <w:szCs w:val="36"/>
                <w:rtl/>
              </w:rPr>
              <w:t>من عام</w:t>
            </w:r>
            <w:r>
              <w:rPr>
                <w:rFonts w:ascii="Arabic Typesetting" w:hAnsi="Arabic Typesetting" w:cs="Arabic Typesetting" w:hint="cs"/>
                <w:color w:val="000000"/>
                <w:sz w:val="36"/>
                <w:szCs w:val="36"/>
                <w:rtl/>
              </w:rPr>
              <w:t xml:space="preserve"> 2015).</w:t>
            </w:r>
          </w:p>
        </w:tc>
      </w:tr>
      <w:tr w:rsidR="005615F5" w:rsidRPr="00E85A5D"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معدل تنفيذ المشروع</w:t>
            </w:r>
          </w:p>
        </w:tc>
        <w:tc>
          <w:tcPr>
            <w:tcW w:w="6989"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rtl/>
              </w:rPr>
            </w:pPr>
            <w:r w:rsidRPr="001A64B7">
              <w:rPr>
                <w:rFonts w:ascii="Arabic Typesetting" w:hAnsi="Arabic Typesetting" w:cs="Arabic Typesetting"/>
                <w:color w:val="000000"/>
                <w:sz w:val="36"/>
                <w:szCs w:val="36"/>
                <w:rtl/>
              </w:rPr>
              <w:t>معدل استخدام الميزانية كما في نهاية أغسطس 201</w:t>
            </w:r>
            <w:r>
              <w:rPr>
                <w:rFonts w:ascii="Arabic Typesetting" w:hAnsi="Arabic Typesetting" w:cs="Arabic Typesetting" w:hint="cs"/>
                <w:color w:val="000000"/>
                <w:sz w:val="36"/>
                <w:szCs w:val="36"/>
                <w:rtl/>
              </w:rPr>
              <w:t>3</w:t>
            </w:r>
            <w:r w:rsidRPr="001A64B7">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3,9</w:t>
            </w:r>
            <w:r w:rsidRPr="001A64B7">
              <w:rPr>
                <w:rFonts w:ascii="Arabic Typesetting" w:hAnsi="Arabic Typesetting" w:cs="Arabic Typesetting"/>
                <w:color w:val="000000"/>
                <w:sz w:val="36"/>
                <w:szCs w:val="36"/>
                <w:rtl/>
              </w:rPr>
              <w:t>%.</w:t>
            </w:r>
          </w:p>
        </w:tc>
      </w:tr>
      <w:tr w:rsidR="005615F5" w:rsidRPr="00E85A5D" w:rsidTr="00D85CF9">
        <w:trPr>
          <w:jc w:val="center"/>
        </w:trPr>
        <w:tc>
          <w:tcPr>
            <w:tcW w:w="2374"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u w:val="single"/>
                <w:rtl/>
              </w:rPr>
            </w:pPr>
            <w:r w:rsidRPr="001A64B7">
              <w:rPr>
                <w:rFonts w:ascii="Arabic Typesetting" w:hAnsi="Arabic Typesetting" w:cs="Arabic Typesetting"/>
                <w:color w:val="000000"/>
                <w:sz w:val="36"/>
                <w:szCs w:val="36"/>
                <w:u w:val="single"/>
                <w:rtl/>
              </w:rPr>
              <w:t>التقارير السابقة</w:t>
            </w:r>
          </w:p>
        </w:tc>
        <w:tc>
          <w:tcPr>
            <w:tcW w:w="6989" w:type="dxa"/>
            <w:tcBorders>
              <w:top w:val="single" w:sz="4" w:space="0" w:color="auto"/>
              <w:left w:val="single" w:sz="4" w:space="0" w:color="auto"/>
              <w:bottom w:val="single" w:sz="4" w:space="0" w:color="auto"/>
              <w:right w:val="single" w:sz="4" w:space="0" w:color="auto"/>
            </w:tcBorders>
          </w:tcPr>
          <w:p w:rsidR="005615F5" w:rsidRPr="001A64B7"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هذا هو التقرير الأول الذي يُسَّلم إلى لجنة التنمية.</w:t>
            </w:r>
          </w:p>
        </w:tc>
      </w:tr>
    </w:tbl>
    <w:p w:rsidR="001D6A95" w:rsidRDefault="001D6A95" w:rsidP="005615F5">
      <w:pPr>
        <w:bidi/>
        <w:rPr>
          <w:rFonts w:ascii="Arabic Typesetting" w:hAnsi="Arabic Typesetting" w:cs="Arabic Typesetting"/>
          <w:color w:val="000000"/>
          <w:sz w:val="36"/>
          <w:szCs w:val="36"/>
          <w:u w:val="single"/>
          <w:rtl/>
        </w:rPr>
      </w:pPr>
    </w:p>
    <w:p w:rsidR="001D6A95" w:rsidRPr="000D2870" w:rsidRDefault="001D6A95" w:rsidP="000D2870">
      <w:pPr>
        <w:rPr>
          <w:rFonts w:ascii="Arabic Typesetting" w:hAnsi="Arabic Typesetting" w:cs="Arabic Typesetting"/>
          <w:color w:val="000000"/>
          <w:sz w:val="36"/>
          <w:szCs w:val="36"/>
          <w:rtl/>
        </w:rPr>
      </w:pPr>
      <w:r w:rsidRPr="000D2870">
        <w:rPr>
          <w:rFonts w:ascii="Arabic Typesetting" w:hAnsi="Arabic Typesetting" w:cs="Arabic Typesetting"/>
          <w:color w:val="000000"/>
          <w:sz w:val="36"/>
          <w:szCs w:val="36"/>
          <w:rtl/>
        </w:rPr>
        <w:br w:type="page"/>
      </w:r>
      <w:bookmarkStart w:id="2" w:name="_GoBack"/>
      <w:bookmarkEnd w:id="2"/>
    </w:p>
    <w:p w:rsidR="005615F5" w:rsidRPr="003E1839" w:rsidRDefault="005615F5" w:rsidP="005615F5">
      <w:pPr>
        <w:bidi/>
        <w:rPr>
          <w:rFonts w:ascii="Arabic Typesetting" w:hAnsi="Arabic Typesetting" w:cs="Arabic Typesetting"/>
          <w:color w:val="000000"/>
          <w:sz w:val="36"/>
          <w:szCs w:val="36"/>
          <w:rtl/>
        </w:rPr>
      </w:pPr>
      <w:r w:rsidRPr="003E1839">
        <w:rPr>
          <w:rFonts w:ascii="Arabic Typesetting" w:hAnsi="Arabic Typesetting" w:cs="Arabic Typesetting" w:hint="cs"/>
          <w:color w:val="000000"/>
          <w:sz w:val="36"/>
          <w:szCs w:val="36"/>
          <w:rtl/>
        </w:rPr>
        <w:lastRenderedPageBreak/>
        <w:t>التقييم الذاتي للمشروع</w:t>
      </w:r>
    </w:p>
    <w:p w:rsidR="005615F5" w:rsidRDefault="005615F5" w:rsidP="005615F5">
      <w:pPr>
        <w:bidi/>
        <w:rPr>
          <w:rFonts w:ascii="Arabic Typesetting" w:hAnsi="Arabic Typesetting" w:cs="Arabic Typesetting"/>
          <w:color w:val="000000"/>
          <w:sz w:val="36"/>
          <w:szCs w:val="36"/>
          <w:u w:val="single"/>
          <w:rtl/>
          <w:lang w:bidi="ar-EG"/>
        </w:rPr>
      </w:pPr>
      <w:r w:rsidRPr="00E91A6F">
        <w:rPr>
          <w:rFonts w:ascii="Arabic Typesetting" w:hAnsi="Arabic Typesetting" w:cs="Arabic Typesetting" w:hint="cs"/>
          <w:color w:val="000000"/>
          <w:sz w:val="36"/>
          <w:szCs w:val="36"/>
          <w:rtl/>
          <w:lang w:bidi="ar-EG"/>
        </w:rPr>
        <w:t xml:space="preserve">مفتاح الرموز والعلامات المستخدمة </w:t>
      </w:r>
      <w:r w:rsidRPr="00E91A6F">
        <w:rPr>
          <w:rFonts w:ascii="Arabic Typesetting" w:hAnsi="Arabic Typesetting" w:cs="Arabic Typesetting"/>
          <w:color w:val="000000"/>
          <w:sz w:val="36"/>
          <w:szCs w:val="36"/>
          <w:rtl/>
          <w:lang w:bidi="ar-EG"/>
        </w:rPr>
        <w:t>في دقة نظام إشارات السير</w:t>
      </w:r>
      <w:r w:rsidRPr="00E91A6F">
        <w:rPr>
          <w:rFonts w:ascii="Arabic Typesetting" w:hAnsi="Arabic Typesetting" w:cs="Arabic Typesetting" w:hint="cs"/>
          <w:color w:val="000000"/>
          <w:sz w:val="36"/>
          <w:szCs w:val="36"/>
          <w:rtl/>
          <w:lang w:bidi="ar-EG"/>
        </w:rPr>
        <w:t xml:space="preserve"> (</w:t>
      </w:r>
      <w:r w:rsidRPr="00E91A6F">
        <w:rPr>
          <w:rFonts w:ascii="Arabic Typesetting" w:hAnsi="Arabic Typesetting" w:cs="Arabic Typesetting"/>
          <w:color w:val="000000"/>
          <w:sz w:val="36"/>
          <w:szCs w:val="36"/>
          <w:lang w:bidi="ar-EG"/>
        </w:rPr>
        <w:t>TLS</w:t>
      </w:r>
      <w:r w:rsidRPr="00E91A6F">
        <w:rPr>
          <w:rFonts w:ascii="Arabic Typesetting" w:hAnsi="Arabic Typesetting" w:cs="Arabic Typesetting" w:hint="cs"/>
          <w:color w:val="000000"/>
          <w:sz w:val="36"/>
          <w:szCs w:val="36"/>
          <w:rtl/>
          <w:lang w:bidi="ar-EG"/>
        </w:rPr>
        <w:t>)</w:t>
      </w:r>
    </w:p>
    <w:tbl>
      <w:tblPr>
        <w:bidiVisual/>
        <w:tblW w:w="0" w:type="auto"/>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771"/>
        <w:gridCol w:w="1771"/>
        <w:gridCol w:w="1592"/>
        <w:gridCol w:w="1739"/>
      </w:tblGrid>
      <w:tr w:rsidR="005615F5" w:rsidRPr="00E21B59" w:rsidTr="001D6A95">
        <w:trPr>
          <w:jc w:val="center"/>
        </w:trPr>
        <w:tc>
          <w:tcPr>
            <w:tcW w:w="2500"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p>
        </w:tc>
        <w:tc>
          <w:tcPr>
            <w:tcW w:w="1771"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p>
        </w:tc>
        <w:tc>
          <w:tcPr>
            <w:tcW w:w="1771"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p>
        </w:tc>
        <w:tc>
          <w:tcPr>
            <w:tcW w:w="1592" w:type="dxa"/>
          </w:tcPr>
          <w:p w:rsidR="005615F5" w:rsidRPr="00E21B59" w:rsidRDefault="005615F5" w:rsidP="00D85CF9">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739"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5615F5" w:rsidRPr="00E21B59" w:rsidTr="001D6A95">
        <w:trPr>
          <w:jc w:val="center"/>
        </w:trPr>
        <w:tc>
          <w:tcPr>
            <w:tcW w:w="2500"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تم التنفيذ بالكامل</w:t>
            </w:r>
          </w:p>
        </w:tc>
        <w:tc>
          <w:tcPr>
            <w:tcW w:w="1771"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تقدم قوي</w:t>
            </w:r>
          </w:p>
        </w:tc>
        <w:tc>
          <w:tcPr>
            <w:tcW w:w="1771"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بعض التقدم</w:t>
            </w:r>
          </w:p>
        </w:tc>
        <w:tc>
          <w:tcPr>
            <w:tcW w:w="1592"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لا يوجد تقدم</w:t>
            </w:r>
          </w:p>
        </w:tc>
        <w:tc>
          <w:tcPr>
            <w:tcW w:w="1739"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E21B59">
              <w:rPr>
                <w:rFonts w:ascii="Arabic Typesetting" w:hAnsi="Arabic Typesetting" w:cs="Arabic Typesetting"/>
                <w:color w:val="000000"/>
                <w:sz w:val="36"/>
                <w:szCs w:val="36"/>
                <w:rtl/>
                <w:lang w:bidi="ar-EG"/>
              </w:rPr>
              <w:t>توقف</w:t>
            </w:r>
          </w:p>
        </w:tc>
      </w:tr>
    </w:tbl>
    <w:p w:rsidR="005615F5" w:rsidRDefault="005615F5" w:rsidP="005615F5">
      <w:pPr>
        <w:bidi/>
        <w:spacing w:after="180" w:line="300" w:lineRule="exact"/>
        <w:rPr>
          <w:rFonts w:ascii="Arabic Typesetting" w:hAnsi="Arabic Typesetting" w:cs="Arabic Typesetting"/>
          <w:color w:val="000000"/>
          <w:sz w:val="36"/>
          <w:szCs w:val="36"/>
          <w:u w:val="single"/>
          <w:rtl/>
          <w:lang w:bidi="ar-EG"/>
        </w:rPr>
      </w:pPr>
    </w:p>
    <w:tbl>
      <w:tblPr>
        <w:bidiVisual/>
        <w:tblW w:w="0" w:type="auto"/>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2552"/>
        <w:gridCol w:w="2792"/>
        <w:gridCol w:w="770"/>
      </w:tblGrid>
      <w:tr w:rsidR="005615F5" w:rsidRPr="00E21B59" w:rsidTr="00075D47">
        <w:trPr>
          <w:tblHeader/>
          <w:jc w:val="center"/>
        </w:trPr>
        <w:tc>
          <w:tcPr>
            <w:tcW w:w="3277" w:type="dxa"/>
          </w:tcPr>
          <w:p w:rsidR="005615F5" w:rsidRPr="00E21B59" w:rsidRDefault="005615F5" w:rsidP="00D85CF9">
            <w:pPr>
              <w:bidi/>
              <w:spacing w:after="180" w:line="300" w:lineRule="exact"/>
              <w:rPr>
                <w:rFonts w:ascii="Arabic Typesetting" w:hAnsi="Arabic Typesetting" w:cs="Arabic Typesetting"/>
                <w:b/>
                <w:bCs/>
                <w:color w:val="000000"/>
                <w:sz w:val="36"/>
                <w:szCs w:val="36"/>
                <w:rtl/>
              </w:rPr>
            </w:pPr>
            <w:proofErr w:type="spellStart"/>
            <w:r w:rsidRPr="00E21B59">
              <w:rPr>
                <w:rFonts w:ascii="Arabic Typesetting" w:hAnsi="Arabic Typesetting" w:cs="Arabic Typesetting"/>
                <w:color w:val="000000"/>
                <w:sz w:val="36"/>
                <w:szCs w:val="36"/>
                <w:u w:val="single"/>
                <w:rtl/>
                <w:lang w:bidi="ar-EG"/>
              </w:rPr>
              <w:t>نتائ</w:t>
            </w:r>
            <w:proofErr w:type="spellEnd"/>
            <w:r w:rsidRPr="00E21B59">
              <w:rPr>
                <w:rFonts w:ascii="Arabic Typesetting" w:hAnsi="Arabic Typesetting" w:cs="Arabic Typesetting"/>
                <w:color w:val="000000"/>
                <w:sz w:val="36"/>
                <w:szCs w:val="36"/>
                <w:u w:val="single"/>
                <w:rtl/>
              </w:rPr>
              <w:t>ج المشروع</w:t>
            </w:r>
            <w:r>
              <w:rPr>
                <w:rStyle w:val="FootnoteReference"/>
                <w:b/>
                <w:bCs/>
                <w:color w:val="000000"/>
                <w:rtl/>
              </w:rPr>
              <w:footnoteReference w:id="11"/>
            </w:r>
          </w:p>
          <w:p w:rsidR="005615F5" w:rsidRPr="00E91A6F" w:rsidRDefault="005615F5" w:rsidP="00D85CF9">
            <w:pPr>
              <w:bidi/>
              <w:spacing w:after="180" w:line="300" w:lineRule="exact"/>
              <w:rPr>
                <w:rFonts w:ascii="Arabic Typesetting" w:hAnsi="Arabic Typesetting" w:cs="Arabic Typesetting"/>
                <w:color w:val="000000"/>
                <w:sz w:val="36"/>
                <w:szCs w:val="36"/>
                <w:lang w:val="fr-CH"/>
              </w:rPr>
            </w:pPr>
            <w:r w:rsidRPr="00E91A6F">
              <w:rPr>
                <w:rFonts w:ascii="Arabic Typesetting" w:hAnsi="Arabic Typesetting" w:cs="Arabic Typesetting"/>
                <w:color w:val="000000"/>
                <w:sz w:val="36"/>
                <w:szCs w:val="36"/>
                <w:rtl/>
              </w:rPr>
              <w:t>(النتيجة المتوقعة)</w:t>
            </w:r>
          </w:p>
        </w:tc>
        <w:tc>
          <w:tcPr>
            <w:tcW w:w="2552" w:type="dxa"/>
          </w:tcPr>
          <w:p w:rsidR="005615F5" w:rsidRPr="00E21B59" w:rsidRDefault="005615F5" w:rsidP="00D85CF9">
            <w:pPr>
              <w:bidi/>
              <w:spacing w:after="180" w:line="300" w:lineRule="exact"/>
              <w:rPr>
                <w:rFonts w:ascii="Arabic Typesetting" w:hAnsi="Arabic Typesetting" w:cs="Arabic Typesetting"/>
                <w:color w:val="000000"/>
                <w:sz w:val="36"/>
                <w:szCs w:val="36"/>
                <w:u w:val="single"/>
                <w:rtl/>
              </w:rPr>
            </w:pPr>
            <w:r w:rsidRPr="00E21B59">
              <w:rPr>
                <w:rFonts w:ascii="Arabic Typesetting" w:hAnsi="Arabic Typesetting" w:cs="Arabic Typesetting"/>
                <w:color w:val="000000"/>
                <w:sz w:val="36"/>
                <w:szCs w:val="36"/>
                <w:u w:val="single"/>
                <w:rtl/>
              </w:rPr>
              <w:t>مؤشرات التنفيذ الناجح</w:t>
            </w:r>
          </w:p>
          <w:p w:rsidR="005615F5" w:rsidRPr="00E91A6F" w:rsidRDefault="005615F5" w:rsidP="00D85CF9">
            <w:pPr>
              <w:bidi/>
              <w:spacing w:after="180" w:line="300" w:lineRule="exact"/>
              <w:rPr>
                <w:rFonts w:ascii="Arabic Typesetting" w:hAnsi="Arabic Typesetting" w:cs="Arabic Typesetting"/>
                <w:color w:val="000000"/>
                <w:sz w:val="36"/>
                <w:szCs w:val="36"/>
                <w:lang w:val="fr-CH"/>
              </w:rPr>
            </w:pPr>
            <w:r w:rsidRPr="00E91A6F">
              <w:rPr>
                <w:rFonts w:ascii="Arabic Typesetting" w:hAnsi="Arabic Typesetting" w:cs="Arabic Typesetting"/>
                <w:color w:val="000000"/>
                <w:sz w:val="36"/>
                <w:szCs w:val="36"/>
                <w:rtl/>
              </w:rPr>
              <w:t>(مؤشرات النتائج)</w:t>
            </w:r>
          </w:p>
        </w:tc>
        <w:tc>
          <w:tcPr>
            <w:tcW w:w="2792" w:type="dxa"/>
          </w:tcPr>
          <w:p w:rsidR="005615F5" w:rsidRPr="00E21B59" w:rsidRDefault="005615F5" w:rsidP="00D85CF9">
            <w:pPr>
              <w:bidi/>
              <w:spacing w:after="180" w:line="300" w:lineRule="exact"/>
              <w:rPr>
                <w:rFonts w:ascii="Arabic Typesetting" w:hAnsi="Arabic Typesetting" w:cs="Arabic Typesetting"/>
                <w:color w:val="000000"/>
                <w:sz w:val="36"/>
                <w:szCs w:val="36"/>
                <w:u w:val="single"/>
                <w:rtl/>
              </w:rPr>
            </w:pPr>
            <w:r w:rsidRPr="00E21B59">
              <w:rPr>
                <w:rFonts w:ascii="Arabic Typesetting" w:hAnsi="Arabic Typesetting" w:cs="Arabic Typesetting"/>
                <w:color w:val="000000"/>
                <w:sz w:val="36"/>
                <w:szCs w:val="36"/>
                <w:u w:val="single"/>
                <w:rtl/>
              </w:rPr>
              <w:t>بيانات الأداء</w:t>
            </w:r>
          </w:p>
          <w:p w:rsidR="005615F5" w:rsidRPr="00E21B59" w:rsidRDefault="005615F5" w:rsidP="00D85CF9">
            <w:pPr>
              <w:bidi/>
              <w:spacing w:after="180" w:line="300" w:lineRule="exact"/>
              <w:rPr>
                <w:rFonts w:ascii="Arabic Typesetting" w:hAnsi="Arabic Typesetting" w:cs="Arabic Typesetting"/>
                <w:sz w:val="36"/>
                <w:szCs w:val="36"/>
                <w:u w:val="single"/>
                <w:rtl/>
              </w:rPr>
            </w:pPr>
          </w:p>
        </w:tc>
        <w:tc>
          <w:tcPr>
            <w:tcW w:w="770" w:type="dxa"/>
          </w:tcPr>
          <w:p w:rsidR="005615F5" w:rsidRPr="00E21B59" w:rsidRDefault="005615F5" w:rsidP="00D85CF9">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5615F5" w:rsidRPr="00E21B59" w:rsidTr="00075D47">
        <w:trPr>
          <w:jc w:val="center"/>
        </w:trPr>
        <w:tc>
          <w:tcPr>
            <w:tcW w:w="3277"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ورقة تحديد النطاق المشمول</w:t>
            </w:r>
          </w:p>
        </w:tc>
        <w:tc>
          <w:tcPr>
            <w:tcW w:w="2552"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color w:val="000000"/>
                <w:sz w:val="36"/>
                <w:szCs w:val="36"/>
                <w:rtl/>
              </w:rPr>
            </w:pPr>
            <w:r>
              <w:rPr>
                <w:rFonts w:ascii="Arabic Typesetting" w:hAnsi="Arabic Typesetting" w:cs="Arabic Typesetting" w:hint="cs"/>
                <w:sz w:val="36"/>
                <w:szCs w:val="36"/>
                <w:rtl/>
              </w:rPr>
              <w:t>الانتهاء من الورقة ونشرها خلال الإطار الزمني</w:t>
            </w:r>
          </w:p>
        </w:tc>
        <w:tc>
          <w:tcPr>
            <w:tcW w:w="2792" w:type="dxa"/>
          </w:tcPr>
          <w:p w:rsidR="005615F5" w:rsidRPr="00E21B59" w:rsidRDefault="005615F5" w:rsidP="00D85CF9">
            <w:pPr>
              <w:pStyle w:val="ListParagraph"/>
              <w:bidi/>
              <w:spacing w:after="180" w:line="300" w:lineRule="exact"/>
              <w:ind w:left="0"/>
              <w:rPr>
                <w:rFonts w:ascii="Arabic Typesetting" w:hAnsi="Arabic Typesetting" w:cs="Arabic Typesetting"/>
                <w:color w:val="000000"/>
                <w:sz w:val="36"/>
                <w:szCs w:val="36"/>
                <w:lang w:val="fr-CH"/>
              </w:rPr>
            </w:pPr>
            <w:r>
              <w:rPr>
                <w:rFonts w:ascii="Arabic Typesetting" w:hAnsi="Arabic Typesetting" w:cs="Arabic Typesetting" w:hint="cs"/>
                <w:color w:val="000000"/>
                <w:sz w:val="36"/>
                <w:szCs w:val="36"/>
                <w:rtl/>
                <w:lang w:val="fr-CH"/>
              </w:rPr>
              <w:t>ورقة تحديد النطاق المشمول بشأن مشروع الويبو</w:t>
            </w:r>
          </w:p>
        </w:tc>
        <w:tc>
          <w:tcPr>
            <w:tcW w:w="770" w:type="dxa"/>
          </w:tcPr>
          <w:p w:rsidR="005615F5" w:rsidRPr="00E21B59" w:rsidRDefault="005615F5" w:rsidP="00D85CF9">
            <w:pPr>
              <w:bidi/>
              <w:spacing w:after="180" w:line="300" w:lineRule="exact"/>
              <w:rPr>
                <w:rFonts w:ascii="Arabic Typesetting" w:hAnsi="Arabic Typesetting" w:cs="Arabic Typesetting"/>
                <w:color w:val="000000"/>
                <w:sz w:val="36"/>
                <w:szCs w:val="36"/>
                <w:lang w:bidi="ar-EG"/>
              </w:rPr>
            </w:pPr>
            <w:r w:rsidRPr="00E21B59">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w:t>
            </w:r>
          </w:p>
        </w:tc>
      </w:tr>
      <w:tr w:rsidR="005615F5" w:rsidRPr="00E21B59" w:rsidTr="00075D47">
        <w:trPr>
          <w:jc w:val="center"/>
        </w:trPr>
        <w:tc>
          <w:tcPr>
            <w:tcW w:w="3277" w:type="dxa"/>
          </w:tcPr>
          <w:p w:rsidR="005615F5" w:rsidRPr="00E21B59" w:rsidRDefault="005615F5" w:rsidP="00075D47">
            <w:pPr>
              <w:pStyle w:val="NormalWeb"/>
              <w:bidi/>
              <w:spacing w:before="0" w:beforeAutospacing="0" w:after="180" w:afterAutospacing="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sz w:val="36"/>
                <w:szCs w:val="36"/>
                <w:rtl/>
              </w:rPr>
              <w:t xml:space="preserve">تكوين فريق الخبراء وتعيين نقاط التنسيق </w:t>
            </w:r>
          </w:p>
        </w:tc>
        <w:tc>
          <w:tcPr>
            <w:tcW w:w="2552"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تعيين نقاط التنسيق وتكوين فريق الخبراء</w:t>
            </w:r>
          </w:p>
        </w:tc>
        <w:tc>
          <w:tcPr>
            <w:tcW w:w="2792" w:type="dxa"/>
          </w:tcPr>
          <w:p w:rsidR="005615F5" w:rsidRPr="00E21B59"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جاري حاليا استكمال مشاورات تعيين فريق الخبراء</w:t>
            </w:r>
          </w:p>
        </w:tc>
        <w:tc>
          <w:tcPr>
            <w:tcW w:w="770"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w:t>
            </w:r>
          </w:p>
        </w:tc>
      </w:tr>
      <w:tr w:rsidR="005615F5" w:rsidRPr="00E21B59" w:rsidTr="00075D47">
        <w:trPr>
          <w:jc w:val="center"/>
        </w:trPr>
        <w:tc>
          <w:tcPr>
            <w:tcW w:w="3277"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sz w:val="36"/>
                <w:szCs w:val="36"/>
                <w:lang w:val="fr-CH"/>
              </w:rPr>
            </w:pPr>
            <w:r>
              <w:rPr>
                <w:rFonts w:ascii="Arabic Typesetting" w:hAnsi="Arabic Typesetting" w:cs="Arabic Typesetting" w:hint="cs"/>
                <w:sz w:val="36"/>
                <w:szCs w:val="36"/>
                <w:rtl/>
              </w:rPr>
              <w:t>دراسة حول التفاوض الجماعي للحقوق</w:t>
            </w:r>
          </w:p>
        </w:tc>
        <w:tc>
          <w:tcPr>
            <w:tcW w:w="2552"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صدر التكليف لإعداد الدراسة</w:t>
            </w:r>
          </w:p>
        </w:tc>
        <w:tc>
          <w:tcPr>
            <w:tcW w:w="2792" w:type="dxa"/>
          </w:tcPr>
          <w:p w:rsidR="005615F5" w:rsidRPr="00E21B59"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تم التعاقد من المستشار. ولم تُستكمل الدراسة بعد. في انتظار إصدار الدراسة</w:t>
            </w:r>
          </w:p>
        </w:tc>
        <w:tc>
          <w:tcPr>
            <w:tcW w:w="770"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sidRPr="00E21B59">
              <w:rPr>
                <w:rFonts w:ascii="Arabic Typesetting" w:hAnsi="Arabic Typesetting" w:cs="Arabic Typesetting"/>
                <w:color w:val="000000"/>
                <w:sz w:val="36"/>
                <w:szCs w:val="36"/>
                <w:rtl/>
                <w:lang w:bidi="ar-EG"/>
              </w:rPr>
              <w:t>**</w:t>
            </w:r>
            <w:r>
              <w:rPr>
                <w:rFonts w:ascii="Arabic Typesetting" w:hAnsi="Arabic Typesetting" w:cs="Arabic Typesetting" w:hint="cs"/>
                <w:color w:val="000000"/>
                <w:sz w:val="36"/>
                <w:szCs w:val="36"/>
                <w:rtl/>
                <w:lang w:bidi="ar-EG"/>
              </w:rPr>
              <w:t>*</w:t>
            </w:r>
          </w:p>
        </w:tc>
      </w:tr>
      <w:tr w:rsidR="005615F5" w:rsidRPr="00E21B59" w:rsidTr="00075D47">
        <w:trPr>
          <w:jc w:val="center"/>
        </w:trPr>
        <w:tc>
          <w:tcPr>
            <w:tcW w:w="3277"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ثلاث حلقات عمل تدريبية</w:t>
            </w:r>
          </w:p>
        </w:tc>
        <w:tc>
          <w:tcPr>
            <w:tcW w:w="2552"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مطلوب عقدها</w:t>
            </w:r>
          </w:p>
        </w:tc>
        <w:tc>
          <w:tcPr>
            <w:tcW w:w="2792" w:type="dxa"/>
          </w:tcPr>
          <w:p w:rsidR="005615F5" w:rsidRPr="00E21B59"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لم تُعقد بعد</w:t>
            </w:r>
          </w:p>
        </w:tc>
        <w:tc>
          <w:tcPr>
            <w:tcW w:w="770"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لم تُقيم</w:t>
            </w:r>
          </w:p>
        </w:tc>
      </w:tr>
      <w:tr w:rsidR="005615F5" w:rsidRPr="00E21B59" w:rsidTr="00075D47">
        <w:trPr>
          <w:jc w:val="center"/>
        </w:trPr>
        <w:tc>
          <w:tcPr>
            <w:tcW w:w="3277"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التدريب في الموقع بشأن التفاوض الجماعي للحقوق</w:t>
            </w:r>
          </w:p>
        </w:tc>
        <w:tc>
          <w:tcPr>
            <w:tcW w:w="2552" w:type="dxa"/>
          </w:tcPr>
          <w:p w:rsidR="005615F5" w:rsidRPr="00E21B59"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مطلوب عقده</w:t>
            </w:r>
          </w:p>
        </w:tc>
        <w:tc>
          <w:tcPr>
            <w:tcW w:w="2792" w:type="dxa"/>
          </w:tcPr>
          <w:p w:rsidR="005615F5" w:rsidRPr="00E21B59"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لم يُعقد بعد</w:t>
            </w:r>
          </w:p>
        </w:tc>
        <w:tc>
          <w:tcPr>
            <w:tcW w:w="770" w:type="dxa"/>
          </w:tcPr>
          <w:p w:rsidR="005615F5" w:rsidRPr="00E21B59"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لم يُقيم بعد</w:t>
            </w:r>
          </w:p>
        </w:tc>
      </w:tr>
      <w:tr w:rsidR="005615F5" w:rsidRPr="00E21B59" w:rsidTr="00075D47">
        <w:trPr>
          <w:jc w:val="center"/>
        </w:trPr>
        <w:tc>
          <w:tcPr>
            <w:tcW w:w="3277" w:type="dxa"/>
          </w:tcPr>
          <w:p w:rsidR="005615F5"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إعداد برنامج التعلم عن بعد</w:t>
            </w:r>
          </w:p>
        </w:tc>
        <w:tc>
          <w:tcPr>
            <w:tcW w:w="2552" w:type="dxa"/>
          </w:tcPr>
          <w:p w:rsidR="005615F5"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مطلوب إعداده</w:t>
            </w:r>
          </w:p>
        </w:tc>
        <w:tc>
          <w:tcPr>
            <w:tcW w:w="2792" w:type="dxa"/>
          </w:tcPr>
          <w:p w:rsidR="005615F5"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لم يُعقد بعد</w:t>
            </w:r>
          </w:p>
        </w:tc>
        <w:tc>
          <w:tcPr>
            <w:tcW w:w="770" w:type="dxa"/>
          </w:tcPr>
          <w:p w:rsidR="005615F5"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لم يُقيم</w:t>
            </w:r>
          </w:p>
        </w:tc>
      </w:tr>
    </w:tbl>
    <w:p w:rsidR="005615F5" w:rsidRDefault="005615F5" w:rsidP="005615F5">
      <w:pPr>
        <w:bidi/>
        <w:spacing w:after="180" w:line="300" w:lineRule="exact"/>
        <w:rPr>
          <w:rFonts w:ascii="Arabic Typesetting" w:hAnsi="Arabic Typesetting" w:cs="Arabic Typesetting"/>
          <w:color w:val="000000"/>
          <w:sz w:val="36"/>
          <w:szCs w:val="36"/>
          <w:u w:val="single"/>
          <w:rtl/>
          <w:lang w:bidi="ar-EG"/>
        </w:rPr>
      </w:pPr>
    </w:p>
    <w:tbl>
      <w:tblPr>
        <w:bidiVisual/>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2552"/>
        <w:gridCol w:w="2835"/>
        <w:gridCol w:w="736"/>
      </w:tblGrid>
      <w:tr w:rsidR="005615F5" w:rsidRPr="00B960C3" w:rsidTr="00075D47">
        <w:trPr>
          <w:tblHeader/>
          <w:jc w:val="center"/>
        </w:trPr>
        <w:tc>
          <w:tcPr>
            <w:tcW w:w="3286" w:type="dxa"/>
          </w:tcPr>
          <w:p w:rsidR="005615F5" w:rsidRPr="00B960C3" w:rsidRDefault="005615F5" w:rsidP="00D85CF9">
            <w:pPr>
              <w:bidi/>
              <w:spacing w:after="180" w:line="300" w:lineRule="exact"/>
              <w:rPr>
                <w:rFonts w:ascii="Arabic Typesetting" w:hAnsi="Arabic Typesetting" w:cs="Arabic Typesetting"/>
                <w:color w:val="000000"/>
                <w:sz w:val="36"/>
                <w:szCs w:val="36"/>
                <w:u w:val="single"/>
                <w:rtl/>
              </w:rPr>
            </w:pPr>
            <w:r>
              <w:br w:type="page"/>
            </w:r>
            <w:r>
              <w:rPr>
                <w:rFonts w:ascii="Arabic Typesetting" w:hAnsi="Arabic Typesetting" w:cs="Arabic Typesetting"/>
                <w:color w:val="000000"/>
                <w:sz w:val="36"/>
                <w:szCs w:val="36"/>
                <w:u w:val="single"/>
                <w:rtl/>
                <w:lang w:bidi="ar-EG"/>
              </w:rPr>
              <w:t>هدف/</w:t>
            </w:r>
            <w:r w:rsidRPr="00B960C3">
              <w:rPr>
                <w:rFonts w:ascii="Arabic Typesetting" w:hAnsi="Arabic Typesetting" w:cs="Arabic Typesetting"/>
                <w:color w:val="000000"/>
                <w:sz w:val="36"/>
                <w:szCs w:val="36"/>
                <w:u w:val="single"/>
                <w:rtl/>
                <w:lang w:bidi="ar-EG"/>
              </w:rPr>
              <w:t>أهداف المشروع</w:t>
            </w:r>
          </w:p>
        </w:tc>
        <w:tc>
          <w:tcPr>
            <w:tcW w:w="2552" w:type="dxa"/>
          </w:tcPr>
          <w:p w:rsidR="005615F5" w:rsidRPr="00B960C3" w:rsidRDefault="005615F5" w:rsidP="00D85CF9">
            <w:pPr>
              <w:bidi/>
              <w:spacing w:after="180" w:line="300" w:lineRule="exact"/>
              <w:rPr>
                <w:rFonts w:ascii="Arabic Typesetting" w:hAnsi="Arabic Typesetting" w:cs="Arabic Typesetting"/>
                <w:color w:val="000000"/>
                <w:sz w:val="36"/>
                <w:szCs w:val="36"/>
                <w:u w:val="single"/>
                <w:rtl/>
              </w:rPr>
            </w:pPr>
            <w:r w:rsidRPr="00B960C3">
              <w:rPr>
                <w:rFonts w:ascii="Arabic Typesetting" w:hAnsi="Arabic Typesetting" w:cs="Arabic Typesetting"/>
                <w:color w:val="000000"/>
                <w:sz w:val="36"/>
                <w:szCs w:val="36"/>
                <w:u w:val="single"/>
                <w:rtl/>
              </w:rPr>
              <w:t>مؤشرات النجاح في تحقيق هدف / أهداف المشروع</w:t>
            </w:r>
          </w:p>
          <w:p w:rsidR="005615F5" w:rsidRPr="00B960C3" w:rsidRDefault="005615F5" w:rsidP="00D85CF9">
            <w:pPr>
              <w:bidi/>
              <w:spacing w:after="180" w:line="300" w:lineRule="exact"/>
              <w:rPr>
                <w:rFonts w:ascii="Arabic Typesetting" w:hAnsi="Arabic Typesetting" w:cs="Arabic Typesetting"/>
                <w:color w:val="000000"/>
                <w:sz w:val="36"/>
                <w:szCs w:val="36"/>
                <w:u w:val="single"/>
                <w:rtl/>
              </w:rPr>
            </w:pPr>
            <w:r w:rsidRPr="00B960C3">
              <w:rPr>
                <w:rFonts w:ascii="Arabic Typesetting" w:hAnsi="Arabic Typesetting" w:cs="Arabic Typesetting"/>
                <w:color w:val="000000"/>
                <w:sz w:val="36"/>
                <w:szCs w:val="36"/>
                <w:u w:val="single"/>
                <w:rtl/>
              </w:rPr>
              <w:t>(مؤشرات النتائج)</w:t>
            </w:r>
          </w:p>
        </w:tc>
        <w:tc>
          <w:tcPr>
            <w:tcW w:w="2835" w:type="dxa"/>
          </w:tcPr>
          <w:p w:rsidR="005615F5" w:rsidRPr="00B960C3" w:rsidRDefault="005615F5" w:rsidP="00D85CF9">
            <w:pPr>
              <w:bidi/>
              <w:spacing w:after="180" w:line="300" w:lineRule="exact"/>
              <w:rPr>
                <w:rFonts w:ascii="Arabic Typesetting" w:hAnsi="Arabic Typesetting" w:cs="Arabic Typesetting"/>
                <w:color w:val="000000"/>
                <w:sz w:val="36"/>
                <w:szCs w:val="36"/>
                <w:u w:val="single"/>
                <w:rtl/>
              </w:rPr>
            </w:pPr>
            <w:r w:rsidRPr="00B960C3">
              <w:rPr>
                <w:rFonts w:ascii="Arabic Typesetting" w:hAnsi="Arabic Typesetting" w:cs="Arabic Typesetting"/>
                <w:color w:val="000000"/>
                <w:sz w:val="36"/>
                <w:szCs w:val="36"/>
                <w:u w:val="single"/>
                <w:rtl/>
              </w:rPr>
              <w:t>بيانات الأداء</w:t>
            </w:r>
          </w:p>
        </w:tc>
        <w:tc>
          <w:tcPr>
            <w:tcW w:w="736" w:type="dxa"/>
          </w:tcPr>
          <w:p w:rsidR="005615F5" w:rsidRPr="00B960C3" w:rsidRDefault="005615F5" w:rsidP="00D85CF9">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5615F5" w:rsidRPr="00B960C3" w:rsidTr="00075D47">
        <w:trPr>
          <w:jc w:val="center"/>
        </w:trPr>
        <w:tc>
          <w:tcPr>
            <w:tcW w:w="3286" w:type="dxa"/>
          </w:tcPr>
          <w:p w:rsidR="005615F5" w:rsidRPr="00B960C3"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sidRPr="003D300E">
              <w:rPr>
                <w:rFonts w:ascii="Arabic Typesetting" w:hAnsi="Arabic Typesetting" w:cs="Arabic Typesetting"/>
                <w:color w:val="000000"/>
                <w:sz w:val="36"/>
                <w:szCs w:val="36"/>
                <w:rtl/>
              </w:rPr>
              <w:t>تطوير إطار مستدام للقطاع السمعي البصر</w:t>
            </w:r>
            <w:r>
              <w:rPr>
                <w:rFonts w:ascii="Arabic Typesetting" w:hAnsi="Arabic Typesetting" w:cs="Arabic Typesetting"/>
                <w:color w:val="000000"/>
                <w:sz w:val="36"/>
                <w:szCs w:val="36"/>
                <w:rtl/>
              </w:rPr>
              <w:t>ي في 3 بلدان رائدة - بوركينا فا</w:t>
            </w:r>
            <w:r>
              <w:rPr>
                <w:rFonts w:ascii="Arabic Typesetting" w:hAnsi="Arabic Typesetting" w:cs="Arabic Typesetting" w:hint="cs"/>
                <w:color w:val="000000"/>
                <w:sz w:val="36"/>
                <w:szCs w:val="36"/>
                <w:rtl/>
              </w:rPr>
              <w:t>ص</w:t>
            </w:r>
            <w:r w:rsidRPr="003D300E">
              <w:rPr>
                <w:rFonts w:ascii="Arabic Typesetting" w:hAnsi="Arabic Typesetting" w:cs="Arabic Typesetting"/>
                <w:color w:val="000000"/>
                <w:sz w:val="36"/>
                <w:szCs w:val="36"/>
                <w:rtl/>
              </w:rPr>
              <w:t>و والسنغال وكينيا، مع تعزيز الاستخدام الاستراتيجي للملكية الفكرية كأداة رئيسية لدعم تطوير القطاع السمعي البصري</w:t>
            </w:r>
          </w:p>
        </w:tc>
        <w:tc>
          <w:tcPr>
            <w:tcW w:w="2552" w:type="dxa"/>
          </w:tcPr>
          <w:p w:rsidR="005615F5" w:rsidRPr="00B960C3"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تنفيذ حلقات عمل تدريبية ودورات تدريبية في الموقع وبرامج التعلم عن بعد</w:t>
            </w:r>
          </w:p>
        </w:tc>
        <w:tc>
          <w:tcPr>
            <w:tcW w:w="2835" w:type="dxa"/>
          </w:tcPr>
          <w:p w:rsidR="005615F5" w:rsidRPr="00B960C3"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من السابق لأوانه إجراء تقييم</w:t>
            </w:r>
          </w:p>
          <w:p w:rsidR="005615F5" w:rsidRPr="00B960C3" w:rsidRDefault="005615F5" w:rsidP="00D85CF9">
            <w:pPr>
              <w:bidi/>
              <w:spacing w:after="180" w:line="300" w:lineRule="exact"/>
              <w:rPr>
                <w:rFonts w:ascii="Arabic Typesetting" w:hAnsi="Arabic Typesetting" w:cs="Arabic Typesetting"/>
                <w:color w:val="000000"/>
                <w:sz w:val="36"/>
                <w:szCs w:val="36"/>
                <w:rtl/>
              </w:rPr>
            </w:pPr>
          </w:p>
        </w:tc>
        <w:tc>
          <w:tcPr>
            <w:tcW w:w="736" w:type="dxa"/>
          </w:tcPr>
          <w:p w:rsidR="005615F5" w:rsidRPr="00B960C3"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لم يُقيم بعد</w:t>
            </w:r>
          </w:p>
        </w:tc>
      </w:tr>
      <w:tr w:rsidR="005615F5" w:rsidRPr="00B960C3" w:rsidTr="00075D47">
        <w:trPr>
          <w:jc w:val="center"/>
        </w:trPr>
        <w:tc>
          <w:tcPr>
            <w:tcW w:w="3286" w:type="dxa"/>
          </w:tcPr>
          <w:p w:rsidR="005615F5" w:rsidRPr="003D300E" w:rsidRDefault="005615F5" w:rsidP="00D85CF9">
            <w:pPr>
              <w:pStyle w:val="NormalWeb"/>
              <w:bidi/>
              <w:spacing w:before="0" w:beforeAutospacing="0" w:after="180" w:afterAutospacing="0" w:line="300" w:lineRule="exact"/>
              <w:rPr>
                <w:rFonts w:ascii="Arabic Typesetting" w:hAnsi="Arabic Typesetting" w:cs="Arabic Typesetting"/>
                <w:color w:val="000000"/>
                <w:sz w:val="36"/>
                <w:szCs w:val="36"/>
                <w:rtl/>
                <w:lang w:bidi="ar-EG"/>
              </w:rPr>
            </w:pPr>
            <w:r w:rsidRPr="003D300E">
              <w:rPr>
                <w:rFonts w:ascii="Arabic Typesetting" w:hAnsi="Arabic Typesetting" w:cs="Arabic Typesetting"/>
                <w:color w:val="000000"/>
                <w:sz w:val="36"/>
                <w:szCs w:val="36"/>
                <w:rtl/>
              </w:rPr>
              <w:t>تعزيز التفاهم والاستخدام الاستراتيجي لنظام الملكية الفكرية كأداة رئيسية لتشجيع الإنتاج والتسويق والتوزيع في القطاع السمعي البصري الأفريقي</w:t>
            </w:r>
          </w:p>
        </w:tc>
        <w:tc>
          <w:tcPr>
            <w:tcW w:w="2552" w:type="dxa"/>
          </w:tcPr>
          <w:p w:rsidR="005615F5" w:rsidRDefault="005615F5"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نفس البيان السابق</w:t>
            </w:r>
          </w:p>
        </w:tc>
        <w:tc>
          <w:tcPr>
            <w:tcW w:w="2835" w:type="dxa"/>
          </w:tcPr>
          <w:p w:rsidR="005615F5" w:rsidRPr="00B960C3" w:rsidRDefault="005615F5" w:rsidP="00D85CF9">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من السابق لأوانه إجراء تقييم</w:t>
            </w:r>
          </w:p>
          <w:p w:rsidR="005615F5" w:rsidRDefault="005615F5" w:rsidP="00D85CF9">
            <w:pPr>
              <w:bidi/>
              <w:spacing w:after="180" w:line="300" w:lineRule="exact"/>
              <w:rPr>
                <w:rFonts w:ascii="Arabic Typesetting" w:hAnsi="Arabic Typesetting" w:cs="Arabic Typesetting"/>
                <w:color w:val="000000"/>
                <w:sz w:val="36"/>
                <w:szCs w:val="36"/>
                <w:rtl/>
              </w:rPr>
            </w:pPr>
          </w:p>
        </w:tc>
        <w:tc>
          <w:tcPr>
            <w:tcW w:w="736" w:type="dxa"/>
          </w:tcPr>
          <w:p w:rsidR="005615F5" w:rsidRDefault="005615F5" w:rsidP="00D85CF9">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لم يُقيم بعد</w:t>
            </w:r>
          </w:p>
        </w:tc>
      </w:tr>
    </w:tbl>
    <w:p w:rsidR="00E567DB" w:rsidRDefault="00E567DB" w:rsidP="004C3FE2">
      <w:pPr>
        <w:pStyle w:val="EndofDocumentAR"/>
        <w:rPr>
          <w:rtl/>
        </w:rPr>
        <w:sectPr w:rsidR="00E567DB" w:rsidSect="00DE0FF7">
          <w:headerReference w:type="default" r:id="rId61"/>
          <w:footerReference w:type="default" r:id="rId62"/>
          <w:headerReference w:type="first" r:id="rId63"/>
          <w:footerReference w:type="first" r:id="rId64"/>
          <w:pgSz w:w="11907" w:h="16840" w:code="9"/>
          <w:pgMar w:top="1418" w:right="1134" w:bottom="567" w:left="1418" w:header="510" w:footer="1021" w:gutter="0"/>
          <w:pgNumType w:start="1"/>
          <w:cols w:space="720"/>
          <w:titlePg/>
          <w:docGrid w:linePitch="299"/>
        </w:sectPr>
      </w:pPr>
      <w:r>
        <w:rPr>
          <w:rFonts w:hint="cs"/>
          <w:rtl/>
        </w:rPr>
        <w:t xml:space="preserve">[يلي ذلك المرفق </w:t>
      </w:r>
      <w:r w:rsidR="004C3FE2">
        <w:rPr>
          <w:rFonts w:hint="cs"/>
          <w:rtl/>
        </w:rPr>
        <w:t>الثالث</w:t>
      </w:r>
      <w:r>
        <w:rPr>
          <w:rFonts w:hint="cs"/>
          <w:rtl/>
        </w:rPr>
        <w:t xml:space="preserve"> عشر]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425"/>
        <w:gridCol w:w="6737"/>
      </w:tblGrid>
      <w:tr w:rsidR="0035074B" w:rsidRPr="00BE6B79" w:rsidTr="00053762">
        <w:trPr>
          <w:jc w:val="center"/>
        </w:trPr>
        <w:tc>
          <w:tcPr>
            <w:tcW w:w="9106" w:type="dxa"/>
            <w:gridSpan w:val="3"/>
          </w:tcPr>
          <w:p w:rsidR="0035074B" w:rsidRPr="00053762" w:rsidRDefault="0035074B" w:rsidP="00865CDB">
            <w:pPr>
              <w:bidi/>
              <w:spacing w:after="120" w:line="300" w:lineRule="exact"/>
              <w:rPr>
                <w:rFonts w:ascii="Arabic Typesetting" w:hAnsi="Arabic Typesetting" w:cs="Arabic Typesetting"/>
                <w:color w:val="000000"/>
                <w:sz w:val="40"/>
                <w:szCs w:val="40"/>
                <w:u w:val="single"/>
                <w:lang w:val="fr-CH"/>
              </w:rPr>
            </w:pPr>
            <w:r w:rsidRPr="00053762">
              <w:rPr>
                <w:rFonts w:ascii="Arabic Typesetting" w:hAnsi="Arabic Typesetting" w:cs="Arabic Typesetting"/>
                <w:color w:val="000000"/>
                <w:sz w:val="40"/>
                <w:szCs w:val="40"/>
                <w:u w:val="single"/>
                <w:rtl/>
              </w:rPr>
              <w:lastRenderedPageBreak/>
              <w:t>ملخص المشروع</w:t>
            </w:r>
          </w:p>
        </w:tc>
      </w:tr>
      <w:tr w:rsidR="0035074B" w:rsidRPr="00BE6B79" w:rsidTr="00053762">
        <w:trPr>
          <w:jc w:val="center"/>
        </w:trPr>
        <w:tc>
          <w:tcPr>
            <w:tcW w:w="2369" w:type="dxa"/>
            <w:gridSpan w:val="2"/>
          </w:tcPr>
          <w:p w:rsidR="0035074B" w:rsidRPr="00BE6B79" w:rsidRDefault="0035074B" w:rsidP="00865CDB">
            <w:pPr>
              <w:bidi/>
              <w:spacing w:after="120" w:line="300" w:lineRule="exact"/>
              <w:rPr>
                <w:rFonts w:ascii="Arabic Typesetting" w:hAnsi="Arabic Typesetting" w:cs="Arabic Typesetting"/>
                <w:color w:val="000000"/>
                <w:sz w:val="36"/>
                <w:szCs w:val="36"/>
                <w:u w:val="single"/>
                <w:rtl/>
              </w:rPr>
            </w:pPr>
            <w:r w:rsidRPr="00BE6B79">
              <w:rPr>
                <w:rFonts w:ascii="Arabic Typesetting" w:hAnsi="Arabic Typesetting" w:cs="Arabic Typesetting"/>
                <w:color w:val="000000"/>
                <w:sz w:val="36"/>
                <w:szCs w:val="36"/>
                <w:u w:val="single"/>
                <w:rtl/>
              </w:rPr>
              <w:t>رمز المشروع</w:t>
            </w:r>
          </w:p>
        </w:tc>
        <w:tc>
          <w:tcPr>
            <w:tcW w:w="6737" w:type="dxa"/>
          </w:tcPr>
          <w:p w:rsidR="0035074B" w:rsidRPr="00BE6B79" w:rsidRDefault="0035074B" w:rsidP="00865CDB">
            <w:pPr>
              <w:bidi/>
              <w:spacing w:after="120" w:line="300" w:lineRule="exact"/>
              <w:rPr>
                <w:rFonts w:ascii="Arabic Typesetting" w:hAnsi="Arabic Typesetting" w:cs="Arabic Typesetting"/>
                <w:iCs/>
                <w:sz w:val="36"/>
                <w:szCs w:val="36"/>
                <w:rtl/>
              </w:rPr>
            </w:pPr>
            <w:r w:rsidRPr="00BE6B79">
              <w:rPr>
                <w:rFonts w:ascii="Arabic Typesetting" w:hAnsi="Arabic Typesetting" w:cs="Arabic Typesetting"/>
                <w:iCs/>
                <w:sz w:val="36"/>
                <w:szCs w:val="36"/>
              </w:rPr>
              <w:t>DA_19_30_31_02</w:t>
            </w:r>
          </w:p>
        </w:tc>
      </w:tr>
      <w:tr w:rsidR="0035074B" w:rsidRPr="00BE6B79" w:rsidTr="00053762">
        <w:trPr>
          <w:jc w:val="center"/>
        </w:trPr>
        <w:tc>
          <w:tcPr>
            <w:tcW w:w="2369" w:type="dxa"/>
            <w:gridSpan w:val="2"/>
          </w:tcPr>
          <w:p w:rsidR="0035074B" w:rsidRPr="00BE6B79" w:rsidRDefault="0035074B" w:rsidP="00865CDB">
            <w:pPr>
              <w:bidi/>
              <w:spacing w:after="120" w:line="300" w:lineRule="exact"/>
              <w:rPr>
                <w:rFonts w:ascii="Arabic Typesetting" w:hAnsi="Arabic Typesetting" w:cs="Arabic Typesetting"/>
                <w:color w:val="000000"/>
                <w:sz w:val="36"/>
                <w:szCs w:val="36"/>
                <w:u w:val="single"/>
                <w:rtl/>
              </w:rPr>
            </w:pPr>
            <w:r w:rsidRPr="00BE6B79">
              <w:rPr>
                <w:rFonts w:ascii="Arabic Typesetting" w:hAnsi="Arabic Typesetting" w:cs="Arabic Typesetting"/>
                <w:color w:val="000000"/>
                <w:sz w:val="36"/>
                <w:szCs w:val="36"/>
                <w:u w:val="single"/>
                <w:rtl/>
              </w:rPr>
              <w:t>العنوان</w:t>
            </w:r>
          </w:p>
        </w:tc>
        <w:tc>
          <w:tcPr>
            <w:tcW w:w="6737" w:type="dxa"/>
          </w:tcPr>
          <w:p w:rsidR="0035074B" w:rsidRPr="00BE6B79" w:rsidRDefault="0035074B" w:rsidP="00865CDB">
            <w:pPr>
              <w:bidi/>
              <w:spacing w:after="120" w:line="300" w:lineRule="exact"/>
              <w:rPr>
                <w:rFonts w:ascii="Arabic Typesetting" w:hAnsi="Arabic Typesetting" w:cs="Arabic Typesetting"/>
                <w:sz w:val="36"/>
                <w:szCs w:val="36"/>
                <w:lang w:val="fr-CH"/>
              </w:rPr>
            </w:pPr>
            <w:r w:rsidRPr="001412DD">
              <w:rPr>
                <w:rFonts w:ascii="Arabic Typesetting" w:hAnsi="Arabic Typesetting" w:cs="Arabic Typesetting"/>
                <w:sz w:val="36"/>
                <w:szCs w:val="36"/>
                <w:rtl/>
              </w:rPr>
              <w:t>استنباط أدوات جديدة للنفاذ إلى المعلومات المتعلقة بالبراءات</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المرحلة الثانية</w:t>
            </w:r>
          </w:p>
        </w:tc>
      </w:tr>
      <w:tr w:rsidR="0035074B" w:rsidRPr="00BE6B79" w:rsidTr="00053762">
        <w:trPr>
          <w:jc w:val="center"/>
        </w:trPr>
        <w:tc>
          <w:tcPr>
            <w:tcW w:w="2369" w:type="dxa"/>
            <w:gridSpan w:val="2"/>
          </w:tcPr>
          <w:p w:rsidR="0035074B" w:rsidRPr="00BE6B79" w:rsidRDefault="0035074B" w:rsidP="00865CDB">
            <w:pPr>
              <w:bidi/>
              <w:spacing w:after="120" w:line="300" w:lineRule="exact"/>
              <w:rPr>
                <w:rFonts w:ascii="Arabic Typesetting" w:hAnsi="Arabic Typesetting" w:cs="Arabic Typesetting"/>
                <w:color w:val="000000"/>
                <w:sz w:val="36"/>
                <w:szCs w:val="36"/>
                <w:u w:val="single"/>
                <w:rtl/>
              </w:rPr>
            </w:pPr>
            <w:r w:rsidRPr="00BE6B79">
              <w:rPr>
                <w:rFonts w:ascii="Arabic Typesetting" w:hAnsi="Arabic Typesetting" w:cs="Arabic Typesetting"/>
                <w:color w:val="000000"/>
                <w:sz w:val="36"/>
                <w:szCs w:val="36"/>
                <w:u w:val="single"/>
                <w:rtl/>
              </w:rPr>
              <w:t>توصية جدول أعمال التنمية</w:t>
            </w:r>
          </w:p>
        </w:tc>
        <w:tc>
          <w:tcPr>
            <w:tcW w:w="6737" w:type="dxa"/>
          </w:tcPr>
          <w:p w:rsidR="0035074B" w:rsidRPr="00BE6B79" w:rsidRDefault="0035074B" w:rsidP="00865CDB">
            <w:pPr>
              <w:pStyle w:val="NormalWeb"/>
              <w:bidi/>
              <w:spacing w:before="0" w:beforeAutospacing="0" w:after="120" w:afterAutospacing="0" w:line="300" w:lineRule="exact"/>
              <w:rPr>
                <w:rFonts w:ascii="Arabic Typesetting" w:hAnsi="Arabic Typesetting" w:cs="Arabic Typesetting"/>
                <w:sz w:val="36"/>
                <w:szCs w:val="36"/>
                <w:rtl/>
              </w:rPr>
            </w:pPr>
            <w:r w:rsidRPr="00BE6B79">
              <w:rPr>
                <w:rFonts w:ascii="Arabic Typesetting" w:hAnsi="Arabic Typesetting" w:cs="Arabic Typesetting"/>
                <w:i/>
                <w:iCs/>
                <w:color w:val="000000"/>
                <w:sz w:val="36"/>
                <w:szCs w:val="36"/>
                <w:rtl/>
              </w:rPr>
              <w:t xml:space="preserve">التوصية </w:t>
            </w:r>
            <w:r w:rsidRPr="00BE6B79">
              <w:rPr>
                <w:rFonts w:ascii="Arabic Typesetting" w:hAnsi="Arabic Typesetting" w:cs="Arabic Typesetting"/>
                <w:i/>
                <w:iCs/>
                <w:color w:val="000000"/>
                <w:sz w:val="36"/>
                <w:szCs w:val="36"/>
                <w:rtl/>
                <w:lang w:bidi="ar-EG"/>
              </w:rPr>
              <w:t>19</w:t>
            </w:r>
            <w:r w:rsidRPr="00BE6B79">
              <w:rPr>
                <w:rFonts w:ascii="Arabic Typesetting" w:hAnsi="Arabic Typesetting" w:cs="Arabic Typesetting"/>
                <w:color w:val="000000"/>
                <w:sz w:val="36"/>
                <w:szCs w:val="36"/>
                <w:rtl/>
              </w:rPr>
              <w:t xml:space="preserve">: </w:t>
            </w:r>
            <w:r w:rsidRPr="00BE6B79">
              <w:rPr>
                <w:rFonts w:ascii="Arabic Typesetting" w:hAnsi="Arabic Typesetting" w:cs="Arabic Typesetting"/>
                <w:sz w:val="36"/>
                <w:szCs w:val="36"/>
                <w:rtl/>
              </w:rPr>
              <w:t>الشروع في مناقشات حول كيفية العمل، ضمن اختصاص الويبو، على المضي في تسهيل نفاذ</w:t>
            </w:r>
            <w:r w:rsidRPr="00BE6B79">
              <w:rPr>
                <w:rFonts w:ascii="Arabic Typesetting" w:hAnsi="Arabic Typesetting" w:cs="Arabic Typesetting"/>
                <w:sz w:val="36"/>
                <w:szCs w:val="36"/>
              </w:rPr>
              <w:t xml:space="preserve"> </w:t>
            </w:r>
            <w:r w:rsidR="00865CDB">
              <w:rPr>
                <w:rFonts w:ascii="Arabic Typesetting" w:hAnsi="Arabic Typesetting" w:cs="Arabic Typesetting"/>
                <w:sz w:val="36"/>
                <w:szCs w:val="36"/>
                <w:rtl/>
              </w:rPr>
              <w:t xml:space="preserve">البلدان النامية والبلدان </w:t>
            </w:r>
            <w:r w:rsidRPr="00BE6B79">
              <w:rPr>
                <w:rFonts w:ascii="Arabic Typesetting" w:hAnsi="Arabic Typesetting" w:cs="Arabic Typesetting"/>
                <w:sz w:val="36"/>
                <w:szCs w:val="36"/>
                <w:rtl/>
              </w:rPr>
              <w:t>الأقل نمواً إلى المعرفة والتكنولوجيا للنهوض بالنشاط</w:t>
            </w:r>
            <w:r w:rsidRPr="00BE6B79">
              <w:rPr>
                <w:rFonts w:ascii="Arabic Typesetting" w:hAnsi="Arabic Typesetting" w:cs="Arabic Typesetting"/>
                <w:sz w:val="36"/>
                <w:szCs w:val="36"/>
              </w:rPr>
              <w:t xml:space="preserve"> </w:t>
            </w:r>
            <w:r w:rsidRPr="00BE6B79">
              <w:rPr>
                <w:rFonts w:ascii="Arabic Typesetting" w:hAnsi="Arabic Typesetting" w:cs="Arabic Typesetting"/>
                <w:sz w:val="36"/>
                <w:szCs w:val="36"/>
                <w:rtl/>
              </w:rPr>
              <w:t>الإبداعي والابتكاري وتعزيز تلك الأنشطة المنجزة في إطار الويبو</w:t>
            </w:r>
            <w:r w:rsidRPr="00BE6B79">
              <w:rPr>
                <w:rFonts w:ascii="Arabic Typesetting" w:hAnsi="Arabic Typesetting" w:cs="Arabic Typesetting"/>
                <w:sz w:val="36"/>
                <w:szCs w:val="36"/>
              </w:rPr>
              <w:t>.</w:t>
            </w:r>
          </w:p>
          <w:p w:rsidR="0035074B" w:rsidRPr="00BE6B79" w:rsidRDefault="0035074B" w:rsidP="00865CDB">
            <w:pPr>
              <w:pStyle w:val="NormalWeb"/>
              <w:bidi/>
              <w:spacing w:before="0" w:beforeAutospacing="0" w:after="120" w:afterAutospacing="0" w:line="300" w:lineRule="exact"/>
              <w:rPr>
                <w:rFonts w:ascii="Arabic Typesetting" w:hAnsi="Arabic Typesetting" w:cs="Arabic Typesetting"/>
                <w:sz w:val="36"/>
                <w:szCs w:val="36"/>
                <w:rtl/>
              </w:rPr>
            </w:pPr>
            <w:r w:rsidRPr="00BE6B79">
              <w:rPr>
                <w:rFonts w:ascii="Arabic Typesetting" w:hAnsi="Arabic Typesetting" w:cs="Arabic Typesetting"/>
                <w:i/>
                <w:iCs/>
                <w:color w:val="000000"/>
                <w:sz w:val="36"/>
                <w:szCs w:val="36"/>
                <w:rtl/>
              </w:rPr>
              <w:t>التوصية 30</w:t>
            </w:r>
            <w:r w:rsidRPr="00BE6B79">
              <w:rPr>
                <w:rFonts w:ascii="Arabic Typesetting" w:hAnsi="Arabic Typesetting" w:cs="Arabic Typesetting"/>
                <w:color w:val="000000"/>
                <w:sz w:val="36"/>
                <w:szCs w:val="36"/>
                <w:rtl/>
              </w:rPr>
              <w:t xml:space="preserve">: </w:t>
            </w:r>
            <w:r w:rsidRPr="00BE6B79">
              <w:rPr>
                <w:rFonts w:ascii="Arabic Typesetting" w:hAnsi="Arabic Typesetting" w:cs="Arabic Typesetting"/>
                <w:sz w:val="36"/>
                <w:szCs w:val="36"/>
                <w:rtl/>
              </w:rPr>
              <w:t>يجب أن تتعاون الويبو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p w:rsidR="0035074B" w:rsidRPr="00BE6B79" w:rsidRDefault="0035074B" w:rsidP="00865CDB">
            <w:pPr>
              <w:pStyle w:val="NormalWeb"/>
              <w:bidi/>
              <w:spacing w:before="0" w:beforeAutospacing="0" w:after="120" w:afterAutospacing="0" w:line="300" w:lineRule="exact"/>
              <w:rPr>
                <w:rFonts w:ascii="Arabic Typesetting" w:hAnsi="Arabic Typesetting" w:cs="Arabic Typesetting"/>
                <w:sz w:val="36"/>
                <w:szCs w:val="36"/>
                <w:lang w:val="fr-CH"/>
              </w:rPr>
            </w:pPr>
            <w:r w:rsidRPr="00BE6B79">
              <w:rPr>
                <w:rFonts w:ascii="Arabic Typesetting" w:hAnsi="Arabic Typesetting" w:cs="Arabic Typesetting"/>
                <w:i/>
                <w:iCs/>
                <w:sz w:val="36"/>
                <w:szCs w:val="36"/>
                <w:rtl/>
              </w:rPr>
              <w:t>التوصية 31</w:t>
            </w:r>
            <w:r w:rsidRPr="00BE6B79">
              <w:rPr>
                <w:rFonts w:ascii="Arabic Typesetting" w:hAnsi="Arabic Typesetting" w:cs="Arabic Typesetting"/>
                <w:sz w:val="36"/>
                <w:szCs w:val="36"/>
                <w:rtl/>
              </w:rPr>
              <w:t>: 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r>
      <w:tr w:rsidR="0035074B" w:rsidRPr="00BE6B79" w:rsidTr="00053762">
        <w:trPr>
          <w:jc w:val="center"/>
        </w:trPr>
        <w:tc>
          <w:tcPr>
            <w:tcW w:w="2369" w:type="dxa"/>
            <w:gridSpan w:val="2"/>
          </w:tcPr>
          <w:p w:rsidR="0035074B" w:rsidRPr="00DF48CB" w:rsidRDefault="0035074B" w:rsidP="00865CDB">
            <w:pPr>
              <w:bidi/>
              <w:spacing w:after="120" w:line="300" w:lineRule="exact"/>
              <w:rPr>
                <w:rFonts w:ascii="Arabic Typesetting" w:hAnsi="Arabic Typesetting" w:cs="Arabic Typesetting"/>
                <w:color w:val="000000"/>
                <w:sz w:val="36"/>
                <w:szCs w:val="36"/>
                <w:u w:val="single"/>
                <w:rtl/>
              </w:rPr>
            </w:pPr>
            <w:r w:rsidRPr="00DF48CB">
              <w:rPr>
                <w:rFonts w:ascii="Arabic Typesetting" w:hAnsi="Arabic Typesetting" w:cs="Arabic Typesetting"/>
                <w:color w:val="000000"/>
                <w:sz w:val="36"/>
                <w:szCs w:val="36"/>
                <w:u w:val="single"/>
                <w:rtl/>
              </w:rPr>
              <w:t>ميزانية المشروع</w:t>
            </w:r>
          </w:p>
        </w:tc>
        <w:tc>
          <w:tcPr>
            <w:tcW w:w="6737" w:type="dxa"/>
          </w:tcPr>
          <w:p w:rsidR="0035074B" w:rsidRPr="00BE6B79" w:rsidRDefault="0035074B" w:rsidP="00865CDB">
            <w:pPr>
              <w:bidi/>
              <w:spacing w:after="120" w:line="300" w:lineRule="exact"/>
              <w:rPr>
                <w:rFonts w:ascii="Arabic Typesetting" w:hAnsi="Arabic Typesetting" w:cs="Arabic Typesetting"/>
                <w:color w:val="000000"/>
                <w:sz w:val="36"/>
                <w:szCs w:val="36"/>
                <w:rtl/>
              </w:rPr>
            </w:pPr>
            <w:r w:rsidRPr="00BE6B79">
              <w:rPr>
                <w:rFonts w:ascii="Arabic Typesetting" w:hAnsi="Arabic Typesetting" w:cs="Arabic Typesetting"/>
                <w:color w:val="000000"/>
                <w:sz w:val="36"/>
                <w:szCs w:val="36"/>
                <w:rtl/>
              </w:rPr>
              <w:t xml:space="preserve">التكاليف غير </w:t>
            </w:r>
            <w:r>
              <w:rPr>
                <w:rFonts w:ascii="Arabic Typesetting" w:hAnsi="Arabic Typesetting" w:cs="Arabic Typesetting" w:hint="cs"/>
                <w:color w:val="000000"/>
                <w:sz w:val="36"/>
                <w:szCs w:val="36"/>
                <w:rtl/>
              </w:rPr>
              <w:t>ال</w:t>
            </w:r>
            <w:r w:rsidRPr="00BE6B79">
              <w:rPr>
                <w:rFonts w:ascii="Arabic Typesetting" w:hAnsi="Arabic Typesetting" w:cs="Arabic Typesetting"/>
                <w:color w:val="000000"/>
                <w:sz w:val="36"/>
                <w:szCs w:val="36"/>
                <w:rtl/>
              </w:rPr>
              <w:t xml:space="preserve">متعلقة </w:t>
            </w:r>
            <w:r>
              <w:rPr>
                <w:rFonts w:ascii="Arabic Typesetting" w:hAnsi="Arabic Typesetting" w:cs="Arabic Typesetting"/>
                <w:color w:val="000000"/>
                <w:sz w:val="36"/>
                <w:szCs w:val="36"/>
                <w:rtl/>
              </w:rPr>
              <w:t>بالموظفين: 000</w:t>
            </w:r>
            <w:r w:rsidR="00865CDB">
              <w:rPr>
                <w:rFonts w:ascii="Arabic Typesetting" w:hAnsi="Arabic Typesetting" w:cs="Arabic Typesetting"/>
                <w:color w:val="000000"/>
                <w:sz w:val="36"/>
                <w:szCs w:val="36"/>
              </w:rPr>
              <w:t> </w:t>
            </w:r>
            <w:r>
              <w:rPr>
                <w:rFonts w:ascii="Arabic Typesetting" w:hAnsi="Arabic Typesetting" w:cs="Arabic Typesetting" w:hint="cs"/>
                <w:color w:val="000000"/>
                <w:sz w:val="36"/>
                <w:szCs w:val="36"/>
                <w:rtl/>
              </w:rPr>
              <w:t>292</w:t>
            </w:r>
            <w:r>
              <w:rPr>
                <w:rFonts w:ascii="Arabic Typesetting" w:hAnsi="Arabic Typesetting" w:cs="Arabic Typesetting"/>
                <w:color w:val="000000"/>
                <w:sz w:val="36"/>
                <w:szCs w:val="36"/>
                <w:rtl/>
              </w:rPr>
              <w:t xml:space="preserve"> فرنك سويسري.</w:t>
            </w:r>
          </w:p>
        </w:tc>
      </w:tr>
      <w:tr w:rsidR="0035074B" w:rsidRPr="00BE6B79" w:rsidTr="00053762">
        <w:trPr>
          <w:jc w:val="center"/>
        </w:trPr>
        <w:tc>
          <w:tcPr>
            <w:tcW w:w="2369" w:type="dxa"/>
            <w:gridSpan w:val="2"/>
          </w:tcPr>
          <w:p w:rsidR="0035074B" w:rsidRPr="00DF48CB" w:rsidRDefault="0035074B" w:rsidP="00865CDB">
            <w:pPr>
              <w:bidi/>
              <w:spacing w:after="120" w:line="300" w:lineRule="exact"/>
              <w:rPr>
                <w:rFonts w:ascii="Arabic Typesetting" w:hAnsi="Arabic Typesetting" w:cs="Arabic Typesetting"/>
                <w:color w:val="000000"/>
                <w:sz w:val="36"/>
                <w:szCs w:val="36"/>
                <w:u w:val="single"/>
                <w:rtl/>
              </w:rPr>
            </w:pPr>
            <w:r w:rsidRPr="00DF48CB">
              <w:rPr>
                <w:rFonts w:ascii="Arabic Typesetting" w:hAnsi="Arabic Typesetting" w:cs="Arabic Typesetting"/>
                <w:color w:val="000000"/>
                <w:sz w:val="36"/>
                <w:szCs w:val="36"/>
                <w:u w:val="single"/>
                <w:rtl/>
              </w:rPr>
              <w:t>تاريخ بدء المشروع</w:t>
            </w:r>
          </w:p>
        </w:tc>
        <w:tc>
          <w:tcPr>
            <w:tcW w:w="6737" w:type="dxa"/>
          </w:tcPr>
          <w:p w:rsidR="0035074B" w:rsidRPr="00BE6B79" w:rsidRDefault="0035074B" w:rsidP="00865CDB">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1 ديسمبر 2012</w:t>
            </w:r>
            <w:r w:rsidRPr="00BE6B79">
              <w:rPr>
                <w:rFonts w:ascii="Arabic Typesetting" w:hAnsi="Arabic Typesetting" w:cs="Arabic Typesetting"/>
                <w:color w:val="000000"/>
                <w:sz w:val="36"/>
                <w:szCs w:val="36"/>
                <w:rtl/>
              </w:rPr>
              <w:t>.</w:t>
            </w:r>
          </w:p>
        </w:tc>
      </w:tr>
      <w:tr w:rsidR="0035074B" w:rsidRPr="00BE6B79" w:rsidTr="00053762">
        <w:trPr>
          <w:jc w:val="center"/>
        </w:trPr>
        <w:tc>
          <w:tcPr>
            <w:tcW w:w="2369" w:type="dxa"/>
            <w:gridSpan w:val="2"/>
          </w:tcPr>
          <w:p w:rsidR="0035074B" w:rsidRPr="00DF48CB" w:rsidRDefault="0035074B" w:rsidP="00865CDB">
            <w:pPr>
              <w:bidi/>
              <w:spacing w:after="120" w:line="300" w:lineRule="exact"/>
              <w:rPr>
                <w:rFonts w:ascii="Arabic Typesetting" w:hAnsi="Arabic Typesetting" w:cs="Arabic Typesetting"/>
                <w:color w:val="000000"/>
                <w:sz w:val="36"/>
                <w:szCs w:val="36"/>
                <w:u w:val="single"/>
                <w:rtl/>
              </w:rPr>
            </w:pPr>
            <w:r w:rsidRPr="00DF48CB">
              <w:rPr>
                <w:rFonts w:ascii="Arabic Typesetting" w:hAnsi="Arabic Typesetting" w:cs="Arabic Typesetting"/>
                <w:color w:val="000000"/>
                <w:sz w:val="36"/>
                <w:szCs w:val="36"/>
                <w:u w:val="single"/>
                <w:rtl/>
              </w:rPr>
              <w:t>مدة المشروع</w:t>
            </w:r>
          </w:p>
        </w:tc>
        <w:tc>
          <w:tcPr>
            <w:tcW w:w="6737" w:type="dxa"/>
          </w:tcPr>
          <w:p w:rsidR="0035074B" w:rsidRPr="00BE6B79" w:rsidRDefault="0035074B" w:rsidP="00865CDB">
            <w:pPr>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أربعة عشر</w:t>
            </w:r>
            <w:r w:rsidRPr="00BE6B79">
              <w:rPr>
                <w:rFonts w:ascii="Arabic Typesetting" w:hAnsi="Arabic Typesetting" w:cs="Arabic Typesetting"/>
                <w:color w:val="000000"/>
                <w:sz w:val="36"/>
                <w:szCs w:val="36"/>
                <w:rtl/>
              </w:rPr>
              <w:t xml:space="preserve"> شهراً.</w:t>
            </w:r>
          </w:p>
        </w:tc>
      </w:tr>
      <w:tr w:rsidR="0035074B" w:rsidRPr="00BE6B79" w:rsidTr="00053762">
        <w:trPr>
          <w:jc w:val="center"/>
        </w:trPr>
        <w:tc>
          <w:tcPr>
            <w:tcW w:w="2369" w:type="dxa"/>
            <w:gridSpan w:val="2"/>
          </w:tcPr>
          <w:p w:rsidR="0035074B" w:rsidRPr="00DF48CB" w:rsidRDefault="0035074B" w:rsidP="00865CDB">
            <w:pPr>
              <w:bidi/>
              <w:spacing w:after="120" w:line="300" w:lineRule="exact"/>
              <w:rPr>
                <w:rFonts w:ascii="Arabic Typesetting" w:hAnsi="Arabic Typesetting" w:cs="Arabic Typesetting"/>
                <w:color w:val="000000"/>
                <w:sz w:val="36"/>
                <w:szCs w:val="36"/>
                <w:u w:val="single"/>
                <w:rtl/>
              </w:rPr>
            </w:pPr>
            <w:r w:rsidRPr="00DF48CB">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737" w:type="dxa"/>
          </w:tcPr>
          <w:p w:rsidR="0035074B" w:rsidRPr="00BE6B79" w:rsidRDefault="0035074B" w:rsidP="00865CDB">
            <w:pPr>
              <w:bidi/>
              <w:spacing w:after="120" w:line="300" w:lineRule="exact"/>
              <w:rPr>
                <w:rFonts w:ascii="Arabic Typesetting" w:hAnsi="Arabic Typesetting" w:cs="Arabic Typesetting"/>
                <w:color w:val="000000"/>
                <w:sz w:val="36"/>
                <w:szCs w:val="36"/>
                <w:rtl/>
              </w:rPr>
            </w:pPr>
            <w:r w:rsidRPr="00BE6B79">
              <w:rPr>
                <w:rFonts w:ascii="Arabic Typesetting" w:hAnsi="Arabic Typesetting" w:cs="Arabic Typesetting"/>
                <w:color w:val="000000"/>
                <w:sz w:val="36"/>
                <w:szCs w:val="36"/>
                <w:rtl/>
              </w:rPr>
              <w:t xml:space="preserve">قطاع </w:t>
            </w:r>
            <w:r>
              <w:rPr>
                <w:rFonts w:ascii="Arabic Typesetting" w:hAnsi="Arabic Typesetting" w:cs="Arabic Typesetting" w:hint="cs"/>
                <w:color w:val="000000"/>
                <w:sz w:val="36"/>
                <w:szCs w:val="36"/>
                <w:rtl/>
              </w:rPr>
              <w:t>البنية التحتية العالمية ب</w:t>
            </w:r>
            <w:r w:rsidRPr="00BE6B79">
              <w:rPr>
                <w:rFonts w:ascii="Arabic Typesetting" w:hAnsi="Arabic Typesetting" w:cs="Arabic Typesetting"/>
                <w:color w:val="000000"/>
                <w:sz w:val="36"/>
                <w:szCs w:val="36"/>
                <w:rtl/>
              </w:rPr>
              <w:t xml:space="preserve">التعاون </w:t>
            </w:r>
            <w:r>
              <w:rPr>
                <w:rFonts w:ascii="Arabic Typesetting" w:hAnsi="Arabic Typesetting" w:cs="Arabic Typesetting" w:hint="cs"/>
                <w:color w:val="000000"/>
                <w:sz w:val="36"/>
                <w:szCs w:val="36"/>
                <w:rtl/>
              </w:rPr>
              <w:t>مع إدارة المعارف التقليدية</w:t>
            </w:r>
            <w:r w:rsidRPr="00BE6B79">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BE6B79">
              <w:rPr>
                <w:rFonts w:ascii="Arabic Typesetting" w:hAnsi="Arabic Typesetting" w:cs="Arabic Typesetting"/>
                <w:color w:val="000000"/>
                <w:sz w:val="36"/>
                <w:szCs w:val="36"/>
                <w:rtl/>
              </w:rPr>
              <w:t>التحديات العالمية،</w:t>
            </w:r>
            <w:r>
              <w:rPr>
                <w:rFonts w:ascii="Arabic Typesetting" w:hAnsi="Arabic Typesetting" w:cs="Arabic Typesetting" w:hint="cs"/>
                <w:color w:val="000000"/>
                <w:sz w:val="36"/>
                <w:szCs w:val="36"/>
                <w:rtl/>
              </w:rPr>
              <w:t xml:space="preserve"> وشعبة الابتكار</w:t>
            </w:r>
            <w:r w:rsidRPr="00BE6B79">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وشعبة</w:t>
            </w:r>
            <w:r>
              <w:rPr>
                <w:rFonts w:ascii="Arabic Typesetting" w:hAnsi="Arabic Typesetting" w:cs="Arabic Typesetting"/>
                <w:color w:val="000000"/>
                <w:sz w:val="36"/>
                <w:szCs w:val="36"/>
                <w:rtl/>
              </w:rPr>
              <w:t xml:space="preserve"> قضايا الملكية الفكرية العالمية</w:t>
            </w:r>
            <w:r>
              <w:rPr>
                <w:rFonts w:ascii="Arabic Typesetting" w:hAnsi="Arabic Typesetting" w:cs="Arabic Typesetting" w:hint="cs"/>
                <w:color w:val="000000"/>
                <w:sz w:val="36"/>
                <w:szCs w:val="36"/>
                <w:rtl/>
              </w:rPr>
              <w:t xml:space="preserve"> وشعبة الدراسات الاقتصادية والإحصاءات.</w:t>
            </w:r>
          </w:p>
          <w:p w:rsidR="0035074B" w:rsidRPr="00BE6B79" w:rsidRDefault="0035074B" w:rsidP="00865CDB">
            <w:pPr>
              <w:bidi/>
              <w:spacing w:after="120" w:line="300" w:lineRule="exact"/>
              <w:rPr>
                <w:rFonts w:ascii="Arabic Typesetting" w:hAnsi="Arabic Typesetting" w:cs="Arabic Typesetting"/>
                <w:color w:val="000000"/>
                <w:sz w:val="36"/>
                <w:szCs w:val="36"/>
                <w:rtl/>
              </w:rPr>
            </w:pPr>
            <w:r w:rsidRPr="00BE6B79">
              <w:rPr>
                <w:rFonts w:ascii="Arabic Typesetting" w:hAnsi="Arabic Typesetting" w:cs="Arabic Typesetting"/>
                <w:color w:val="000000"/>
                <w:sz w:val="36"/>
                <w:szCs w:val="36"/>
                <w:rtl/>
              </w:rPr>
              <w:t xml:space="preserve">الصلة ببرامج الويبو: </w:t>
            </w:r>
            <w:r>
              <w:rPr>
                <w:rFonts w:ascii="Arabic Typesetting" w:hAnsi="Arabic Typesetting" w:cs="Arabic Typesetting" w:hint="cs"/>
                <w:color w:val="000000"/>
                <w:sz w:val="36"/>
                <w:szCs w:val="36"/>
                <w:rtl/>
              </w:rPr>
              <w:t>1 و5 و9 و16 و18</w:t>
            </w:r>
            <w:r w:rsidRPr="00BE6B79">
              <w:rPr>
                <w:rFonts w:ascii="Arabic Typesetting" w:hAnsi="Arabic Typesetting" w:cs="Arabic Typesetting"/>
                <w:color w:val="000000"/>
                <w:sz w:val="36"/>
                <w:szCs w:val="36"/>
                <w:rtl/>
              </w:rPr>
              <w:t>.</w:t>
            </w:r>
          </w:p>
        </w:tc>
      </w:tr>
      <w:tr w:rsidR="0035074B" w:rsidRPr="00BE6B79" w:rsidTr="00053762">
        <w:trPr>
          <w:jc w:val="center"/>
        </w:trPr>
        <w:tc>
          <w:tcPr>
            <w:tcW w:w="2369" w:type="dxa"/>
            <w:gridSpan w:val="2"/>
          </w:tcPr>
          <w:p w:rsidR="0035074B" w:rsidRPr="00DF48CB" w:rsidRDefault="0035074B" w:rsidP="00865CDB">
            <w:pPr>
              <w:bidi/>
              <w:spacing w:after="120" w:line="300" w:lineRule="exact"/>
              <w:rPr>
                <w:rFonts w:ascii="Arabic Typesetting" w:hAnsi="Arabic Typesetting" w:cs="Arabic Typesetting"/>
                <w:color w:val="000000"/>
                <w:sz w:val="36"/>
                <w:szCs w:val="36"/>
                <w:u w:val="single"/>
                <w:rtl/>
              </w:rPr>
            </w:pPr>
            <w:r w:rsidRPr="00DF48CB">
              <w:rPr>
                <w:rFonts w:ascii="Arabic Typesetting" w:hAnsi="Arabic Typesetting" w:cs="Arabic Typesetting"/>
                <w:color w:val="000000"/>
                <w:sz w:val="36"/>
                <w:szCs w:val="36"/>
                <w:u w:val="single"/>
                <w:rtl/>
              </w:rPr>
              <w:t>وصف موجز للمشروع</w:t>
            </w:r>
          </w:p>
        </w:tc>
        <w:tc>
          <w:tcPr>
            <w:tcW w:w="6737" w:type="dxa"/>
          </w:tcPr>
          <w:p w:rsidR="0035074B" w:rsidRPr="009C617F" w:rsidRDefault="0035074B" w:rsidP="00865CDB">
            <w:pPr>
              <w:pStyle w:val="NormalWeb"/>
              <w:bidi/>
              <w:spacing w:after="120" w:afterAutospacing="0" w:line="280" w:lineRule="exact"/>
              <w:rPr>
                <w:rFonts w:ascii="Arabic Typesetting" w:hAnsi="Arabic Typesetting" w:cs="Arabic Typesetting"/>
                <w:sz w:val="36"/>
                <w:szCs w:val="36"/>
              </w:rPr>
            </w:pPr>
            <w:r>
              <w:rPr>
                <w:rFonts w:ascii="Arabic Typesetting" w:hAnsi="Arabic Typesetting" w:cs="Arabic Typesetting" w:hint="cs"/>
                <w:sz w:val="36"/>
                <w:szCs w:val="36"/>
                <w:rtl/>
              </w:rPr>
              <w:t>ست</w:t>
            </w:r>
            <w:r w:rsidRPr="009C617F">
              <w:rPr>
                <w:rFonts w:ascii="Arabic Typesetting" w:hAnsi="Arabic Typesetting" w:cs="Arabic Typesetting"/>
                <w:sz w:val="36"/>
                <w:szCs w:val="36"/>
                <w:rtl/>
              </w:rPr>
              <w:t>رمي المرحلة الثانية من مشروع إعداد تقرير عن واقع البراءات إلى استكمال العمل المنجز في إطار المرحلة الأولى، أي صقل الأدوات الموحدة المستحدثة أثناء المرحلة الأولى، وتعزيز التعاون وتيسيره بين مكاتب الملكية الفكرية العاملة في مجال تحليل البراءات، وتعقب جدوى التقارير ووقعها.</w:t>
            </w:r>
          </w:p>
          <w:p w:rsidR="0035074B" w:rsidRPr="009C617F" w:rsidRDefault="0035074B" w:rsidP="00865CDB">
            <w:pPr>
              <w:pStyle w:val="NormalWeb"/>
              <w:bidi/>
              <w:spacing w:after="120" w:afterAutospacing="0" w:line="280" w:lineRule="exact"/>
              <w:rPr>
                <w:rFonts w:ascii="Arabic Typesetting" w:hAnsi="Arabic Typesetting" w:cs="Arabic Typesetting"/>
                <w:sz w:val="36"/>
                <w:szCs w:val="36"/>
              </w:rPr>
            </w:pPr>
            <w:r w:rsidRPr="009C617F">
              <w:rPr>
                <w:rFonts w:ascii="Arabic Typesetting" w:hAnsi="Arabic Typesetting" w:cs="Arabic Typesetting"/>
                <w:sz w:val="36"/>
                <w:szCs w:val="36"/>
                <w:rtl/>
              </w:rPr>
              <w:t>والهدف الإنمائي لمشروع "استحداث أدوات للنفاذ إلى المعلومات المتعلقة بالبراءات" هو تعزيز الابتكار والنمو الاقتصادي في البلدان النامية والبلدان الأقل نموا عبر تيسير إجراء مناقشات أكثر استنارة عن البحث والتطوير ونقل التكنولوجيا واتخاذ قرارات بشأن ذلك عبر إعداد تقارير عن واقع البراءات في المجالات المعنية.</w:t>
            </w:r>
          </w:p>
          <w:p w:rsidR="0035074B" w:rsidRPr="009C617F" w:rsidRDefault="0035074B" w:rsidP="00865CDB">
            <w:pPr>
              <w:pStyle w:val="NormalWeb"/>
              <w:bidi/>
              <w:spacing w:after="120" w:afterAutospacing="0" w:line="280" w:lineRule="exact"/>
              <w:rPr>
                <w:rFonts w:ascii="Arabic Typesetting" w:hAnsi="Arabic Typesetting" w:cs="Arabic Typesetting"/>
                <w:sz w:val="36"/>
                <w:szCs w:val="36"/>
              </w:rPr>
            </w:pPr>
            <w:r w:rsidRPr="009C617F">
              <w:rPr>
                <w:rFonts w:ascii="Arabic Typesetting" w:hAnsi="Arabic Typesetting" w:cs="Arabic Typesetting"/>
                <w:sz w:val="36"/>
                <w:szCs w:val="36"/>
                <w:rtl/>
              </w:rPr>
              <w:t>والنتيجة المرتقبة للمشروع هي إتاحة فرص نفاذ أفضل إلى التكنولوجيات المكشوف عنها في منشورات البراءات ومعرفة أكبر بالتوجهات في مجال الحماية بموجب البراءات وأنماط الابتكار في مجالات تكنولوجية معينة تُنجز بشأنها تقارير عن واقع البراءات إضافة إلى تكوين الكفاءات فيما يخص أفضل الممارسات وأساليب البحث في البراءات في تلك المجالات.</w:t>
            </w:r>
          </w:p>
          <w:p w:rsidR="0035074B" w:rsidRPr="005F1657" w:rsidRDefault="0035074B" w:rsidP="00865CDB">
            <w:pPr>
              <w:pStyle w:val="NormalWeb"/>
              <w:bidi/>
              <w:spacing w:before="0" w:beforeAutospacing="0" w:after="120" w:afterAutospacing="0" w:line="280" w:lineRule="exact"/>
              <w:rPr>
                <w:rFonts w:ascii="Arabic Typesetting" w:hAnsi="Arabic Typesetting" w:cs="Arabic Typesetting"/>
                <w:sz w:val="36"/>
                <w:szCs w:val="36"/>
                <w:rtl/>
              </w:rPr>
            </w:pPr>
            <w:r w:rsidRPr="009C617F">
              <w:rPr>
                <w:rFonts w:ascii="Arabic Typesetting" w:hAnsi="Arabic Typesetting" w:cs="Arabic Typesetting"/>
                <w:sz w:val="36"/>
                <w:szCs w:val="36"/>
                <w:rtl/>
              </w:rPr>
              <w:t>وترمي المرحلة الثانية من المشروع إلى المساهمة في تحقيق تلك النتيجة وذلك الهدف عبر المضي في إعداد تقارير جديدة عن واقع البراءات في المجالات المحددة في المرحلة الأولى، أي الصحة العامة، والأغذية والزراعة، والطاقة وتغير المناخ، والإعاقات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tc>
      </w:tr>
      <w:tr w:rsidR="0035074B" w:rsidRPr="00DF48CB" w:rsidTr="00053762">
        <w:trPr>
          <w:jc w:val="center"/>
        </w:trPr>
        <w:tc>
          <w:tcPr>
            <w:tcW w:w="1944" w:type="dxa"/>
          </w:tcPr>
          <w:p w:rsidR="0035074B" w:rsidRPr="00320D0B" w:rsidRDefault="0035074B" w:rsidP="00865CDB">
            <w:pPr>
              <w:keepNext/>
              <w:keepLines/>
              <w:bidi/>
              <w:spacing w:after="120" w:line="300" w:lineRule="exact"/>
              <w:rPr>
                <w:rFonts w:ascii="Arabic Typesetting" w:hAnsi="Arabic Typesetting" w:cs="Arabic Typesetting"/>
                <w:color w:val="000000"/>
                <w:sz w:val="36"/>
                <w:szCs w:val="36"/>
                <w:u w:val="single"/>
                <w:rtl/>
              </w:rPr>
            </w:pPr>
            <w:r>
              <w:rPr>
                <w:rtl/>
              </w:rPr>
              <w:lastRenderedPageBreak/>
              <w:br w:type="page"/>
            </w:r>
            <w:r>
              <w:rPr>
                <w:rtl/>
              </w:rPr>
              <w:br w:type="page"/>
            </w:r>
            <w:r w:rsidRPr="00320D0B">
              <w:rPr>
                <w:rFonts w:ascii="Arabic Typesetting" w:hAnsi="Arabic Typesetting" w:cs="Arabic Typesetting"/>
                <w:sz w:val="36"/>
                <w:szCs w:val="36"/>
                <w:u w:val="single"/>
                <w:rtl/>
                <w:lang w:bidi="ar-EG"/>
              </w:rPr>
              <w:br w:type="page"/>
            </w:r>
            <w:r w:rsidRPr="00320D0B">
              <w:rPr>
                <w:rFonts w:ascii="Arabic Typesetting" w:hAnsi="Arabic Typesetting" w:cs="Arabic Typesetting"/>
                <w:sz w:val="36"/>
                <w:szCs w:val="36"/>
                <w:u w:val="single"/>
                <w:lang w:bidi="ar-EG"/>
              </w:rPr>
              <w:br w:type="page"/>
            </w:r>
            <w:r w:rsidRPr="00320D0B">
              <w:rPr>
                <w:rFonts w:ascii="Arabic Typesetting" w:hAnsi="Arabic Typesetting" w:cs="Arabic Typesetting"/>
                <w:color w:val="000000"/>
                <w:sz w:val="36"/>
                <w:szCs w:val="36"/>
                <w:u w:val="single"/>
                <w:rtl/>
              </w:rPr>
              <w:t>مدير المشروع</w:t>
            </w:r>
          </w:p>
        </w:tc>
        <w:tc>
          <w:tcPr>
            <w:tcW w:w="7162" w:type="dxa"/>
            <w:gridSpan w:val="2"/>
          </w:tcPr>
          <w:p w:rsidR="0035074B" w:rsidRPr="00432334" w:rsidRDefault="0035074B" w:rsidP="00865CDB">
            <w:pPr>
              <w:keepNext/>
              <w:keepLines/>
              <w:bidi/>
              <w:spacing w:after="120" w:line="300" w:lineRule="exact"/>
              <w:rPr>
                <w:rFonts w:ascii="Arabic Typesetting" w:hAnsi="Arabic Typesetting" w:cs="Arabic Typesetting"/>
                <w:color w:val="000000"/>
                <w:sz w:val="36"/>
                <w:szCs w:val="36"/>
                <w:lang w:val="fr-CH"/>
              </w:rPr>
            </w:pPr>
            <w:r w:rsidRPr="00DF48CB">
              <w:rPr>
                <w:rFonts w:ascii="Arabic Typesetting" w:hAnsi="Arabic Typesetting" w:cs="Arabic Typesetting"/>
                <w:color w:val="000000"/>
                <w:sz w:val="36"/>
                <w:szCs w:val="36"/>
                <w:rtl/>
              </w:rPr>
              <w:t xml:space="preserve">السيد </w:t>
            </w:r>
            <w:proofErr w:type="spellStart"/>
            <w:r w:rsidRPr="005F1657">
              <w:rPr>
                <w:rFonts w:ascii="Arabic Typesetting" w:hAnsi="Arabic Typesetting" w:cs="Arabic Typesetting"/>
                <w:color w:val="000000"/>
                <w:sz w:val="36"/>
                <w:szCs w:val="36"/>
                <w:rtl/>
              </w:rPr>
              <w:t>ألخاندرو</w:t>
            </w:r>
            <w:proofErr w:type="spellEnd"/>
            <w:r w:rsidRPr="005F1657">
              <w:rPr>
                <w:rFonts w:ascii="Arabic Typesetting" w:hAnsi="Arabic Typesetting" w:cs="Arabic Typesetting"/>
                <w:color w:val="000000"/>
                <w:sz w:val="36"/>
                <w:szCs w:val="36"/>
                <w:rtl/>
              </w:rPr>
              <w:t xml:space="preserve"> روكا </w:t>
            </w:r>
            <w:proofErr w:type="spellStart"/>
            <w:r w:rsidRPr="005F1657">
              <w:rPr>
                <w:rFonts w:ascii="Arabic Typesetting" w:hAnsi="Arabic Typesetting" w:cs="Arabic Typesetting"/>
                <w:color w:val="000000"/>
                <w:sz w:val="36"/>
                <w:szCs w:val="36"/>
                <w:rtl/>
              </w:rPr>
              <w:t>كامبانيا</w:t>
            </w:r>
            <w:proofErr w:type="spellEnd"/>
          </w:p>
        </w:tc>
      </w:tr>
      <w:tr w:rsidR="0035074B" w:rsidRPr="00DF48CB" w:rsidTr="00053762">
        <w:trPr>
          <w:jc w:val="center"/>
        </w:trPr>
        <w:tc>
          <w:tcPr>
            <w:tcW w:w="1944" w:type="dxa"/>
          </w:tcPr>
          <w:p w:rsidR="0035074B" w:rsidRPr="00320D0B"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320D0B">
              <w:rPr>
                <w:rFonts w:ascii="Arabic Typesetting" w:hAnsi="Arabic Typesetting" w:cs="Arabic Typesetting"/>
                <w:color w:val="000000"/>
                <w:sz w:val="36"/>
                <w:szCs w:val="36"/>
                <w:u w:val="single"/>
                <w:rtl/>
              </w:rPr>
              <w:t>الصلة بالنتائج المرتقبة في البرنامج والميزانية للفترة 2012/13</w:t>
            </w:r>
          </w:p>
        </w:tc>
        <w:tc>
          <w:tcPr>
            <w:tcW w:w="7162" w:type="dxa"/>
            <w:gridSpan w:val="2"/>
          </w:tcPr>
          <w:p w:rsidR="0035074B" w:rsidRPr="009C617F" w:rsidRDefault="0035074B" w:rsidP="00865CDB">
            <w:pPr>
              <w:keepNext/>
              <w:keepLines/>
              <w:bidi/>
              <w:spacing w:after="120" w:line="300" w:lineRule="exact"/>
              <w:rPr>
                <w:rFonts w:ascii="Arabic Typesetting" w:hAnsi="Arabic Typesetting" w:cs="Arabic Typesetting"/>
                <w:color w:val="000000"/>
                <w:sz w:val="36"/>
                <w:szCs w:val="36"/>
                <w:rtl/>
              </w:rPr>
            </w:pPr>
            <w:r w:rsidRPr="00DF48CB">
              <w:rPr>
                <w:rFonts w:ascii="Arabic Typesetting" w:hAnsi="Arabic Typesetting" w:cs="Arabic Typesetting"/>
                <w:i/>
                <w:iCs/>
                <w:sz w:val="36"/>
                <w:szCs w:val="36"/>
                <w:rtl/>
              </w:rPr>
              <w:t xml:space="preserve">النتيجة </w:t>
            </w:r>
            <w:r>
              <w:rPr>
                <w:rFonts w:ascii="Arabic Typesetting" w:hAnsi="Arabic Typesetting" w:cs="Arabic Typesetting" w:hint="cs"/>
                <w:i/>
                <w:iCs/>
                <w:sz w:val="36"/>
                <w:szCs w:val="36"/>
                <w:rtl/>
              </w:rPr>
              <w:t>المرتقبة</w:t>
            </w:r>
            <w:r w:rsidRPr="00DF48CB">
              <w:rPr>
                <w:rFonts w:ascii="Arabic Typesetting" w:hAnsi="Arabic Typesetting" w:cs="Arabic Typesetting"/>
                <w:i/>
                <w:iCs/>
                <w:sz w:val="36"/>
                <w:szCs w:val="36"/>
                <w:rtl/>
              </w:rPr>
              <w:t xml:space="preserve"> </w:t>
            </w:r>
            <w:r>
              <w:rPr>
                <w:rFonts w:ascii="Arabic Typesetting" w:hAnsi="Arabic Typesetting" w:cs="Arabic Typesetting" w:hint="cs"/>
                <w:i/>
                <w:iCs/>
                <w:sz w:val="36"/>
                <w:szCs w:val="36"/>
                <w:rtl/>
              </w:rPr>
              <w:t>2.2:</w:t>
            </w:r>
            <w:r>
              <w:rPr>
                <w:rFonts w:ascii="Arabic Typesetting" w:hAnsi="Arabic Typesetting" w:cs="Arabic Typesetting" w:hint="cs"/>
                <w:i/>
                <w:iCs/>
                <w:sz w:val="36"/>
                <w:szCs w:val="36"/>
                <w:rtl/>
                <w:lang w:bidi="ar-EG"/>
              </w:rPr>
              <w:t xml:space="preserve"> </w:t>
            </w:r>
            <w:r w:rsidRPr="009C617F">
              <w:rPr>
                <w:rFonts w:ascii="Arabic Typesetting" w:hAnsi="Arabic Typesetting" w:cs="Arabic Typesetting"/>
                <w:color w:val="000000"/>
                <w:sz w:val="36"/>
                <w:szCs w:val="36"/>
                <w:rtl/>
              </w:rPr>
              <w:t>موارد بشرية محسّنة قادرة على التعامل مع مجموعة واسعة من المتطلبات لاستخدام الملكية الفكرية من أجل التنمية استخداما فعالا في البلدان النامية والبلدان الأقل نموا والبلدان المنتقلة إلى نظام الاقتصاد الحر</w:t>
            </w:r>
            <w:r>
              <w:rPr>
                <w:rFonts w:ascii="Arabic Typesetting" w:hAnsi="Arabic Typesetting" w:cs="Arabic Typesetting" w:hint="cs"/>
                <w:color w:val="000000"/>
                <w:sz w:val="36"/>
                <w:szCs w:val="36"/>
                <w:rtl/>
              </w:rPr>
              <w:t>.</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sidRPr="00DF48CB">
              <w:rPr>
                <w:rFonts w:ascii="Arabic Typesetting" w:hAnsi="Arabic Typesetting" w:cs="Arabic Typesetting"/>
                <w:i/>
                <w:iCs/>
                <w:sz w:val="36"/>
                <w:szCs w:val="36"/>
                <w:rtl/>
              </w:rPr>
              <w:t xml:space="preserve">النتيجة </w:t>
            </w:r>
            <w:r>
              <w:rPr>
                <w:rFonts w:ascii="Arabic Typesetting" w:hAnsi="Arabic Typesetting" w:cs="Arabic Typesetting" w:hint="cs"/>
                <w:i/>
                <w:iCs/>
                <w:sz w:val="36"/>
                <w:szCs w:val="36"/>
                <w:rtl/>
              </w:rPr>
              <w:t>المرتقبة</w:t>
            </w:r>
            <w:r w:rsidRPr="00DF48CB">
              <w:rPr>
                <w:rFonts w:ascii="Arabic Typesetting" w:hAnsi="Arabic Typesetting" w:cs="Arabic Typesetting"/>
                <w:i/>
                <w:iCs/>
                <w:sz w:val="36"/>
                <w:szCs w:val="36"/>
                <w:rtl/>
              </w:rPr>
              <w:t xml:space="preserve"> </w:t>
            </w:r>
            <w:r>
              <w:rPr>
                <w:rFonts w:ascii="Arabic Typesetting" w:hAnsi="Arabic Typesetting" w:cs="Arabic Typesetting" w:hint="cs"/>
                <w:i/>
                <w:iCs/>
                <w:sz w:val="36"/>
                <w:szCs w:val="36"/>
                <w:rtl/>
              </w:rPr>
              <w:t>2.4:</w:t>
            </w:r>
            <w:r>
              <w:rPr>
                <w:rFonts w:ascii="Arabic Typesetting" w:hAnsi="Arabic Typesetting" w:cs="Arabic Typesetting" w:hint="cs"/>
                <w:i/>
                <w:iCs/>
                <w:sz w:val="36"/>
                <w:szCs w:val="36"/>
                <w:rtl/>
                <w:lang w:bidi="ar-EG"/>
              </w:rPr>
              <w:t xml:space="preserve"> </w:t>
            </w:r>
            <w:r w:rsidRPr="00DF48CB">
              <w:rPr>
                <w:rFonts w:ascii="Arabic Typesetting" w:hAnsi="Arabic Typesetting" w:cs="Arabic Typesetting"/>
                <w:color w:val="000000"/>
                <w:sz w:val="36"/>
                <w:szCs w:val="36"/>
                <w:rtl/>
              </w:rPr>
              <w:t>تعزيز الوصول إلى معلومات الملكية الفكرية والاستفادة منها، والنفاذ إلى المعرفة بالنسبة لمؤسسات الملكية الفكرية والجمهور لتعزيز الابتكار وزيادة فرص النفاذ إلى الأعمال الإبداعية المحمية، وكذا الأعمال الإبداعية في الملك العام.</w:t>
            </w:r>
          </w:p>
          <w:p w:rsidR="0035074B" w:rsidRPr="00432334" w:rsidRDefault="0035074B" w:rsidP="00865CDB">
            <w:pPr>
              <w:keepNext/>
              <w:keepLines/>
              <w:bidi/>
              <w:spacing w:after="120" w:line="300" w:lineRule="exact"/>
              <w:rPr>
                <w:rFonts w:ascii="Arabic Typesetting" w:hAnsi="Arabic Typesetting" w:cs="Arabic Typesetting"/>
                <w:color w:val="000000"/>
                <w:sz w:val="36"/>
                <w:szCs w:val="36"/>
                <w:lang w:val="fr-CH"/>
              </w:rPr>
            </w:pPr>
            <w:r w:rsidRPr="00DF48CB">
              <w:rPr>
                <w:rFonts w:ascii="Arabic Typesetting" w:hAnsi="Arabic Typesetting" w:cs="Arabic Typesetting"/>
                <w:i/>
                <w:iCs/>
                <w:sz w:val="36"/>
                <w:szCs w:val="36"/>
                <w:rtl/>
              </w:rPr>
              <w:t xml:space="preserve">النتيجة </w:t>
            </w:r>
            <w:r>
              <w:rPr>
                <w:rFonts w:ascii="Arabic Typesetting" w:hAnsi="Arabic Typesetting" w:cs="Arabic Typesetting" w:hint="cs"/>
                <w:i/>
                <w:iCs/>
                <w:sz w:val="36"/>
                <w:szCs w:val="36"/>
                <w:rtl/>
              </w:rPr>
              <w:t>المرتقبة</w:t>
            </w:r>
            <w:r w:rsidRPr="00DF48CB">
              <w:rPr>
                <w:rFonts w:ascii="Arabic Typesetting" w:hAnsi="Arabic Typesetting" w:cs="Arabic Typesetting"/>
                <w:i/>
                <w:iCs/>
                <w:sz w:val="36"/>
                <w:szCs w:val="36"/>
                <w:rtl/>
              </w:rPr>
              <w:t xml:space="preserve"> </w:t>
            </w:r>
            <w:r>
              <w:rPr>
                <w:rFonts w:ascii="Arabic Typesetting" w:hAnsi="Arabic Typesetting" w:cs="Arabic Typesetting" w:hint="cs"/>
                <w:i/>
                <w:iCs/>
                <w:sz w:val="36"/>
                <w:szCs w:val="36"/>
                <w:rtl/>
              </w:rPr>
              <w:t>3.7</w:t>
            </w:r>
            <w:r w:rsidRPr="009C617F">
              <w:rPr>
                <w:rFonts w:ascii="Arabic Typesetting" w:hAnsi="Arabic Typesetting" w:cs="Arabic Typesetting" w:hint="cs"/>
                <w:i/>
                <w:iCs/>
                <w:color w:val="000000"/>
                <w:sz w:val="36"/>
                <w:szCs w:val="36"/>
                <w:rtl/>
              </w:rPr>
              <w:t>:</w:t>
            </w:r>
            <w:r w:rsidRPr="009C617F">
              <w:rPr>
                <w:rFonts w:ascii="Arabic Typesetting" w:hAnsi="Arabic Typesetting" w:cs="Arabic Typesetting" w:hint="cs"/>
                <w:color w:val="000000"/>
                <w:sz w:val="36"/>
                <w:szCs w:val="36"/>
                <w:rtl/>
              </w:rPr>
              <w:t xml:space="preserve"> </w:t>
            </w:r>
            <w:r w:rsidRPr="009C617F">
              <w:rPr>
                <w:rFonts w:ascii="Arabic Typesetting" w:hAnsi="Arabic Typesetting" w:cs="Arabic Typesetting"/>
                <w:color w:val="000000"/>
                <w:sz w:val="36"/>
                <w:szCs w:val="36"/>
                <w:rtl/>
              </w:rPr>
              <w:t>أدوات الملكية الفكرية مستخدمة في نقل المعارف وتطويع التكنولوجيا ونشرها من البلدان المتقدمة إلى البلدان النامية، ولا سيما البلدان الأقل نموا، لمواجهة التحديات العالمية</w:t>
            </w:r>
            <w:r>
              <w:rPr>
                <w:rFonts w:ascii="Arabic Typesetting" w:hAnsi="Arabic Typesetting" w:cs="Arabic Typesetting" w:hint="cs"/>
                <w:color w:val="000000"/>
                <w:sz w:val="36"/>
                <w:szCs w:val="36"/>
                <w:rtl/>
              </w:rPr>
              <w:t>.</w:t>
            </w:r>
          </w:p>
        </w:tc>
      </w:tr>
      <w:tr w:rsidR="0035074B" w:rsidRPr="00DF48CB" w:rsidTr="00053762">
        <w:trPr>
          <w:jc w:val="center"/>
        </w:trPr>
        <w:tc>
          <w:tcPr>
            <w:tcW w:w="1944" w:type="dxa"/>
          </w:tcPr>
          <w:p w:rsidR="0035074B" w:rsidRPr="00320D0B"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320D0B">
              <w:rPr>
                <w:rFonts w:ascii="Arabic Typesetting" w:hAnsi="Arabic Typesetting" w:cs="Arabic Typesetting"/>
                <w:color w:val="000000"/>
                <w:sz w:val="36"/>
                <w:szCs w:val="36"/>
                <w:u w:val="single"/>
                <w:rtl/>
              </w:rPr>
              <w:t>التقدم المحرز في تنفيذ المشروع</w:t>
            </w:r>
          </w:p>
        </w:tc>
        <w:tc>
          <w:tcPr>
            <w:tcW w:w="7162" w:type="dxa"/>
            <w:gridSpan w:val="2"/>
          </w:tcPr>
          <w:p w:rsidR="0035074B" w:rsidRPr="005F1657"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يسير تنفيذ المشروع على قدم وساق. وقد حُدد شريكان جديدان من أجل التقارير الجديدة، وهما أمانة بازل لدى برنامج الأمم المتحدة للبيئة والمركز الأوروبي للبحوث النووية (سيرن). وصاغ الخبير المعروف توني تريب مبادئ توجيهية عن منهجيات إعداد التقارير. وستخضع هذه المبادئ التوجيهية إلى المناقشة في حلقتي عمل تعقدا في النصف الثاني من عام 2013. وقد عرض بالفعل تقرير إدارة المخلفات الإلكترونية الجديد على أطراف اتفاقية بازل في اجتماعهم المعقود في يونيو 2013.</w:t>
            </w:r>
          </w:p>
        </w:tc>
      </w:tr>
      <w:tr w:rsidR="0035074B" w:rsidRPr="00DF48CB" w:rsidTr="00053762">
        <w:trPr>
          <w:jc w:val="center"/>
        </w:trPr>
        <w:tc>
          <w:tcPr>
            <w:tcW w:w="1944" w:type="dxa"/>
          </w:tcPr>
          <w:p w:rsidR="0035074B" w:rsidRPr="0026208D" w:rsidRDefault="0035074B" w:rsidP="00865CDB">
            <w:pPr>
              <w:keepNext/>
              <w:keepLines/>
              <w:bidi/>
              <w:spacing w:after="120" w:line="300" w:lineRule="exact"/>
              <w:rPr>
                <w:rFonts w:ascii="Arabic Typesetting" w:hAnsi="Arabic Typesetting" w:cs="Arabic Typesetting"/>
                <w:sz w:val="36"/>
                <w:szCs w:val="36"/>
                <w:u w:val="single"/>
                <w:rtl/>
              </w:rPr>
            </w:pPr>
            <w:r w:rsidRPr="0026208D">
              <w:rPr>
                <w:rFonts w:ascii="Arabic Typesetting" w:hAnsi="Arabic Typesetting" w:cs="Arabic Typesetting"/>
                <w:sz w:val="36"/>
                <w:szCs w:val="36"/>
                <w:u w:val="single"/>
                <w:rtl/>
              </w:rPr>
              <w:t>أمثلة على النجاح/الأثر والدروس الرئيسية</w:t>
            </w:r>
          </w:p>
          <w:p w:rsidR="0035074B" w:rsidRPr="00DF48CB" w:rsidRDefault="0035074B" w:rsidP="00865CDB">
            <w:pPr>
              <w:keepNext/>
              <w:keepLines/>
              <w:bidi/>
              <w:spacing w:after="120" w:line="300" w:lineRule="exact"/>
              <w:rPr>
                <w:rFonts w:ascii="Arabic Typesetting" w:hAnsi="Arabic Typesetting" w:cs="Arabic Typesetting"/>
                <w:b/>
                <w:bCs/>
                <w:color w:val="000000"/>
                <w:sz w:val="36"/>
                <w:szCs w:val="36"/>
                <w:rtl/>
              </w:rPr>
            </w:pPr>
          </w:p>
        </w:tc>
        <w:tc>
          <w:tcPr>
            <w:tcW w:w="7162" w:type="dxa"/>
            <w:gridSpan w:val="2"/>
          </w:tcPr>
          <w:p w:rsidR="0035074B" w:rsidRPr="00DF48C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سيساعد تحسين منهجية إعداد التقارير عن واقع البراءات على تعميق فهم طبيعة هذه الخدمة المتخصصة المضافة القيمة وتعزيز هذا المفهوم بين طائفة عريضة من المستخدمين المحتملين بطريقة أكثر فعالية من خلال مكاتب الملكية الفكرية ومراكز دعم التكنولوجيا والابتكار والجامعات ومقدمي خدمات دعم دوائر الأعمال وغير ذلك من المؤسسات. ومن شأن ذلك أن يساعد على إتاحة معلومات مخصصة لمجموعات معينة مستهدفة مع مراعاة احتياجاتها وأولوياتها الرئيسية.</w:t>
            </w:r>
          </w:p>
        </w:tc>
      </w:tr>
      <w:tr w:rsidR="0035074B" w:rsidRPr="00DF48CB" w:rsidTr="00053762">
        <w:trPr>
          <w:jc w:val="center"/>
        </w:trPr>
        <w:tc>
          <w:tcPr>
            <w:tcW w:w="1944" w:type="dxa"/>
          </w:tcPr>
          <w:p w:rsidR="0035074B" w:rsidRPr="00BD1E71"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BD1E71">
              <w:rPr>
                <w:rFonts w:ascii="Arabic Typesetting" w:hAnsi="Arabic Typesetting" w:cs="Arabic Typesetting"/>
                <w:color w:val="000000"/>
                <w:sz w:val="36"/>
                <w:szCs w:val="36"/>
                <w:u w:val="single"/>
                <w:rtl/>
              </w:rPr>
              <w:t>المخاطر والتخفيف من آثارها</w:t>
            </w:r>
          </w:p>
        </w:tc>
        <w:tc>
          <w:tcPr>
            <w:tcW w:w="7162" w:type="dxa"/>
            <w:gridSpan w:val="2"/>
          </w:tcPr>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الخطر: عدم تعبير الدول الأعضاء أو المؤسسات في البلدان النامية عن الاهتمام بمواضع محددة تتناولها تقارير واقع البراءات المقبلة.</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التخفيف من أثره: تقديم المساعدة إلى الدول الأعضاء على تحديد الاحتياجات والمواضيع المعينة الوجيهة التي يتعين تناولها في تقارير واقع البراءات. وربما الرجوع إلى وثائق السياسات والتنمية الوطنية، مثل استراتيجيات/خطط التنمية أو الملكية الفكرية الوطنية. والاستعانة بالشبكة التي أنشئت خلال المرحلة الأولى وتتألف من منظمات حكومية دولية ومنظمات غير حكومية في الميادين المعنية لتحديد المنتفعين المحتملين بتقارير واقع البراءات في البلدان الأعضاء.</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الخطر: عدم الاستعانة بالتقارير بما يكفي.</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التخفيف من أثره: تحسين تعميم التقارير من خلال منشورات الويبو أو مراكز دعم التكنولوجيا والابتكار أو مكاتب نقل التكنولوجيا مثل مواد المعلومات، والاشتراك في دورات التعليم عن بعد التي تقدمها أكاديمية الويبو والمشاركة في أحداث إذكاء الوعي وغيرها من الأحداث المتعلقة بموضوع كل تقرير. ورصد تعميم التقارير المكتملة وانتفاع المؤسسات الشريكة التي ساهمت في إعداد التقارير بها. وتحسين جودة وملاءمة التقارير المقبلة بطلب الانطباعات من سائر المنتفعين بالتقارير وتقييمها بعد كل تنزيل للتقارير مثلا.</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الخطر: ملاءمة نطاق كل تقرير</w:t>
            </w:r>
          </w:p>
          <w:p w:rsidR="0035074B" w:rsidRPr="00DF48C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التخفيف من أثره: سيعد كل تقرير بالتعاون مع المؤسسة الشريكة وتصمم اختصاصات كل تقرير لتتناسب مع احتياجات هذا الشريك المحددة. وسينسق نطاق كل تقرير أيضا مع وحدات الويبو العاملة في كل مجال من المجالات الموضوعية.</w:t>
            </w:r>
          </w:p>
        </w:tc>
      </w:tr>
      <w:tr w:rsidR="0035074B" w:rsidRPr="00DF48CB" w:rsidTr="00053762">
        <w:trPr>
          <w:jc w:val="center"/>
        </w:trPr>
        <w:tc>
          <w:tcPr>
            <w:tcW w:w="1944" w:type="dxa"/>
          </w:tcPr>
          <w:p w:rsidR="0035074B" w:rsidRPr="00BC0A10"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BC0A10">
              <w:rPr>
                <w:rFonts w:ascii="Arabic Typesetting" w:hAnsi="Arabic Typesetting" w:cs="Arabic Typesetting"/>
                <w:color w:val="000000"/>
                <w:sz w:val="36"/>
                <w:szCs w:val="36"/>
                <w:u w:val="single"/>
                <w:rtl/>
              </w:rPr>
              <w:lastRenderedPageBreak/>
              <w:t>مسائل تقتضي دعما/اهتماما فوريا</w:t>
            </w:r>
          </w:p>
        </w:tc>
        <w:tc>
          <w:tcPr>
            <w:tcW w:w="7162" w:type="dxa"/>
            <w:gridSpan w:val="2"/>
          </w:tcPr>
          <w:p w:rsidR="0035074B" w:rsidRPr="00DF48CB" w:rsidRDefault="0035074B" w:rsidP="00865CDB">
            <w:pPr>
              <w:keepNext/>
              <w:keepLines/>
              <w:bidi/>
              <w:spacing w:after="120" w:line="300" w:lineRule="exact"/>
              <w:rPr>
                <w:rFonts w:ascii="Arabic Typesetting" w:hAnsi="Arabic Typesetting" w:cs="Arabic Typesetting"/>
                <w:color w:val="000000"/>
                <w:sz w:val="36"/>
                <w:szCs w:val="36"/>
                <w:rtl/>
              </w:rPr>
            </w:pPr>
            <w:r w:rsidRPr="00DF48CB">
              <w:rPr>
                <w:rFonts w:ascii="Arabic Typesetting" w:hAnsi="Arabic Typesetting" w:cs="Arabic Typesetting"/>
                <w:color w:val="000000"/>
                <w:sz w:val="36"/>
                <w:szCs w:val="36"/>
                <w:rtl/>
              </w:rPr>
              <w:t xml:space="preserve">لا </w:t>
            </w:r>
            <w:r>
              <w:rPr>
                <w:rFonts w:ascii="Arabic Typesetting" w:hAnsi="Arabic Typesetting" w:cs="Arabic Typesetting" w:hint="cs"/>
                <w:color w:val="000000"/>
                <w:sz w:val="36"/>
                <w:szCs w:val="36"/>
                <w:rtl/>
              </w:rPr>
              <w:t>توجد مسائل محددة في هذه المرحلة</w:t>
            </w:r>
            <w:r w:rsidRPr="00DF48CB">
              <w:rPr>
                <w:rFonts w:ascii="Arabic Typesetting" w:hAnsi="Arabic Typesetting" w:cs="Arabic Typesetting"/>
                <w:color w:val="000000"/>
                <w:sz w:val="36"/>
                <w:szCs w:val="36"/>
                <w:rtl/>
              </w:rPr>
              <w:t>.</w:t>
            </w:r>
          </w:p>
        </w:tc>
      </w:tr>
      <w:tr w:rsidR="0035074B" w:rsidRPr="00DF48CB" w:rsidTr="00053762">
        <w:trPr>
          <w:jc w:val="center"/>
        </w:trPr>
        <w:tc>
          <w:tcPr>
            <w:tcW w:w="1944" w:type="dxa"/>
          </w:tcPr>
          <w:p w:rsidR="0035074B" w:rsidRPr="00BC0A10"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BC0A10">
              <w:rPr>
                <w:rFonts w:ascii="Arabic Typesetting" w:hAnsi="Arabic Typesetting" w:cs="Arabic Typesetting"/>
                <w:color w:val="000000"/>
                <w:sz w:val="36"/>
                <w:szCs w:val="36"/>
                <w:u w:val="single"/>
                <w:rtl/>
              </w:rPr>
              <w:t>المضي قدما</w:t>
            </w:r>
          </w:p>
        </w:tc>
        <w:tc>
          <w:tcPr>
            <w:tcW w:w="7162" w:type="dxa"/>
            <w:gridSpan w:val="2"/>
          </w:tcPr>
          <w:p w:rsidR="0035074B" w:rsidRPr="00DF48C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ستقدم حلقات العمل الإقليمية مدخلات إضافية لتحسين المبادئ التوجيهية ووضعها في صيغتها النهائية لعرضها على اللجنة في دورتها التي ستعقد في نوفمبر. (المراجع) وسيلزم إجراء مناقصات لإعداد تقريرين آخرين.</w:t>
            </w:r>
          </w:p>
        </w:tc>
      </w:tr>
      <w:tr w:rsidR="0035074B" w:rsidRPr="00DF48CB" w:rsidTr="00053762">
        <w:trPr>
          <w:jc w:val="center"/>
        </w:trPr>
        <w:tc>
          <w:tcPr>
            <w:tcW w:w="1944" w:type="dxa"/>
          </w:tcPr>
          <w:p w:rsidR="0035074B" w:rsidRPr="00BC0A10"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BC0A10">
              <w:rPr>
                <w:rFonts w:ascii="Arabic Typesetting" w:hAnsi="Arabic Typesetting" w:cs="Arabic Typesetting"/>
                <w:color w:val="000000"/>
                <w:sz w:val="36"/>
                <w:szCs w:val="36"/>
                <w:u w:val="single"/>
                <w:rtl/>
              </w:rPr>
              <w:t>الجدول الزمني للتنفيذ</w:t>
            </w:r>
          </w:p>
        </w:tc>
        <w:tc>
          <w:tcPr>
            <w:tcW w:w="7162" w:type="dxa"/>
            <w:gridSpan w:val="2"/>
          </w:tcPr>
          <w:p w:rsidR="0035074B" w:rsidRDefault="00C3293F"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سيستكمل إعداد 4 تقارير أخر</w:t>
            </w:r>
            <w:r w:rsidR="0035074B">
              <w:rPr>
                <w:rFonts w:ascii="Arabic Typesetting" w:hAnsi="Arabic Typesetting" w:cs="Arabic Typesetting" w:hint="cs"/>
                <w:color w:val="000000"/>
                <w:sz w:val="36"/>
                <w:szCs w:val="36"/>
                <w:rtl/>
              </w:rPr>
              <w:t xml:space="preserve">ى في نهاية عام 2013. </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وربما لن يستكمل تقريران إلا في نهاية يناير 2014. </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وستنشر المبادئ التوجيهية في موعد أقصاه نوفمبر 2013. </w:t>
            </w:r>
          </w:p>
          <w:p w:rsidR="0035074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ومن المزمع تنظيم حلقتي العمل دون الإقليميتين في نهاية أغسطس 2013 (البرازيل) ونهاية ديسمبر 2013 (الفلبين). </w:t>
            </w:r>
          </w:p>
          <w:p w:rsidR="0035074B" w:rsidRPr="00DF48C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ولا يزال يجري تحسين الموقع الإلكتروني. </w:t>
            </w:r>
          </w:p>
        </w:tc>
      </w:tr>
      <w:tr w:rsidR="0035074B" w:rsidRPr="00DF48CB" w:rsidTr="00053762">
        <w:trPr>
          <w:jc w:val="center"/>
        </w:trPr>
        <w:tc>
          <w:tcPr>
            <w:tcW w:w="1944" w:type="dxa"/>
          </w:tcPr>
          <w:p w:rsidR="0035074B" w:rsidRPr="00BC0A10"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BC0A10">
              <w:rPr>
                <w:rFonts w:ascii="Arabic Typesetting" w:hAnsi="Arabic Typesetting" w:cs="Arabic Typesetting"/>
                <w:color w:val="000000"/>
                <w:sz w:val="36"/>
                <w:szCs w:val="36"/>
                <w:u w:val="single"/>
                <w:rtl/>
              </w:rPr>
              <w:t>معدل تنفيذ المشروع</w:t>
            </w:r>
          </w:p>
        </w:tc>
        <w:tc>
          <w:tcPr>
            <w:tcW w:w="7162" w:type="dxa"/>
            <w:gridSpan w:val="2"/>
          </w:tcPr>
          <w:p w:rsidR="0035074B" w:rsidRPr="00DF48CB" w:rsidRDefault="0035074B" w:rsidP="00865CDB">
            <w:pPr>
              <w:keepNext/>
              <w:keepLines/>
              <w:bidi/>
              <w:spacing w:after="120" w:line="300" w:lineRule="exact"/>
              <w:rPr>
                <w:rFonts w:ascii="Arabic Typesetting" w:hAnsi="Arabic Typesetting" w:cs="Arabic Typesetting"/>
                <w:color w:val="000000"/>
                <w:sz w:val="36"/>
                <w:szCs w:val="36"/>
                <w:rtl/>
              </w:rPr>
            </w:pPr>
            <w:r w:rsidRPr="00DF48CB">
              <w:rPr>
                <w:rFonts w:ascii="Arabic Typesetting" w:hAnsi="Arabic Typesetting" w:cs="Arabic Typesetting"/>
                <w:color w:val="000000"/>
                <w:sz w:val="36"/>
                <w:szCs w:val="36"/>
                <w:rtl/>
              </w:rPr>
              <w:t xml:space="preserve">معدل استخدام الميزانية كما في نهاية أغسطس </w:t>
            </w:r>
            <w:r>
              <w:rPr>
                <w:rFonts w:ascii="Arabic Typesetting" w:hAnsi="Arabic Typesetting" w:cs="Arabic Typesetting" w:hint="cs"/>
                <w:color w:val="000000"/>
                <w:sz w:val="36"/>
                <w:szCs w:val="36"/>
                <w:rtl/>
              </w:rPr>
              <w:t>2013</w:t>
            </w:r>
            <w:r w:rsidRPr="00DF48CB">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9,1</w:t>
            </w:r>
            <w:r w:rsidRPr="00DF48CB">
              <w:rPr>
                <w:rFonts w:ascii="Arabic Typesetting" w:hAnsi="Arabic Typesetting" w:cs="Arabic Typesetting"/>
                <w:color w:val="000000"/>
                <w:sz w:val="36"/>
                <w:szCs w:val="36"/>
                <w:rtl/>
              </w:rPr>
              <w:t>%.</w:t>
            </w:r>
          </w:p>
        </w:tc>
      </w:tr>
      <w:tr w:rsidR="0035074B" w:rsidRPr="00DF48CB" w:rsidTr="00053762">
        <w:trPr>
          <w:jc w:val="center"/>
        </w:trPr>
        <w:tc>
          <w:tcPr>
            <w:tcW w:w="1944" w:type="dxa"/>
          </w:tcPr>
          <w:p w:rsidR="0035074B" w:rsidRPr="00BC0A10" w:rsidRDefault="0035074B" w:rsidP="00865CDB">
            <w:pPr>
              <w:keepNext/>
              <w:keepLines/>
              <w:bidi/>
              <w:spacing w:after="120" w:line="300" w:lineRule="exact"/>
              <w:rPr>
                <w:rFonts w:ascii="Arabic Typesetting" w:hAnsi="Arabic Typesetting" w:cs="Arabic Typesetting"/>
                <w:color w:val="000000"/>
                <w:sz w:val="36"/>
                <w:szCs w:val="36"/>
                <w:u w:val="single"/>
                <w:rtl/>
              </w:rPr>
            </w:pPr>
            <w:r w:rsidRPr="00BC0A10">
              <w:rPr>
                <w:rFonts w:ascii="Arabic Typesetting" w:hAnsi="Arabic Typesetting" w:cs="Arabic Typesetting"/>
                <w:color w:val="000000"/>
                <w:sz w:val="36"/>
                <w:szCs w:val="36"/>
                <w:u w:val="single"/>
                <w:rtl/>
              </w:rPr>
              <w:t>التقارير السابقة</w:t>
            </w:r>
          </w:p>
        </w:tc>
        <w:tc>
          <w:tcPr>
            <w:tcW w:w="7162" w:type="dxa"/>
            <w:gridSpan w:val="2"/>
          </w:tcPr>
          <w:p w:rsidR="0035074B" w:rsidRPr="00DF48CB" w:rsidRDefault="0035074B" w:rsidP="00865CDB">
            <w:pPr>
              <w:keepNext/>
              <w:keepLines/>
              <w:bidi/>
              <w:spacing w:after="12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هذا أول تقرير يقدم إلى اللجنة.</w:t>
            </w:r>
          </w:p>
        </w:tc>
      </w:tr>
    </w:tbl>
    <w:p w:rsidR="0035074B" w:rsidRDefault="0035074B" w:rsidP="0035074B">
      <w:pPr>
        <w:pStyle w:val="NormalParaAR"/>
        <w:rPr>
          <w:rtl/>
        </w:rPr>
      </w:pPr>
    </w:p>
    <w:p w:rsidR="0035074B" w:rsidRDefault="0035074B" w:rsidP="0035074B">
      <w:pPr>
        <w:rPr>
          <w:rFonts w:ascii="Arabic Typesetting" w:hAnsi="Arabic Typesetting" w:cs="Arabic Typesetting"/>
          <w:sz w:val="36"/>
          <w:szCs w:val="36"/>
          <w:rtl/>
        </w:rPr>
      </w:pPr>
      <w:r>
        <w:rPr>
          <w:rtl/>
        </w:rPr>
        <w:br w:type="page"/>
      </w:r>
    </w:p>
    <w:p w:rsidR="0035074B" w:rsidRPr="00186614" w:rsidRDefault="0035074B" w:rsidP="0035074B">
      <w:pPr>
        <w:bidi/>
        <w:spacing w:after="240" w:line="360" w:lineRule="exact"/>
        <w:rPr>
          <w:rFonts w:ascii="Arabic Typesetting" w:hAnsi="Arabic Typesetting" w:cs="Arabic Typesetting"/>
          <w:color w:val="000000"/>
          <w:sz w:val="40"/>
          <w:szCs w:val="40"/>
        </w:rPr>
      </w:pPr>
      <w:r w:rsidRPr="00186614">
        <w:rPr>
          <w:rFonts w:ascii="Arabic Typesetting" w:hAnsi="Arabic Typesetting" w:cs="Arabic Typesetting"/>
          <w:color w:val="000000"/>
          <w:sz w:val="40"/>
          <w:szCs w:val="40"/>
          <w:rtl/>
        </w:rPr>
        <w:lastRenderedPageBreak/>
        <w:t>التقييم الذاتي للمشروع</w:t>
      </w:r>
    </w:p>
    <w:p w:rsidR="0035074B" w:rsidRPr="00186614" w:rsidRDefault="0035074B" w:rsidP="0035074B">
      <w:pPr>
        <w:bidi/>
        <w:spacing w:after="240" w:line="360" w:lineRule="exact"/>
        <w:rPr>
          <w:rFonts w:ascii="Arabic Typesetting" w:hAnsi="Arabic Typesetting" w:cs="Arabic Typesetting"/>
          <w:color w:val="000000"/>
          <w:sz w:val="36"/>
          <w:szCs w:val="36"/>
          <w:rtl/>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sidRPr="00186614">
        <w:rPr>
          <w:rFonts w:ascii="Arabic Typesetting" w:hAnsi="Arabic Typesetting" w:cs="Arabic Typesetting"/>
          <w:color w:val="000000"/>
          <w:sz w:val="36"/>
          <w:szCs w:val="36"/>
          <w:rtl/>
          <w:lang w:bidi="ar-EG"/>
        </w:rPr>
        <w:t>)</w:t>
      </w:r>
    </w:p>
    <w:tbl>
      <w:tblPr>
        <w:bidiVisual/>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771"/>
        <w:gridCol w:w="1771"/>
        <w:gridCol w:w="1592"/>
        <w:gridCol w:w="1951"/>
      </w:tblGrid>
      <w:tr w:rsidR="0035074B" w:rsidRPr="00BB1C9C" w:rsidTr="00053762">
        <w:trPr>
          <w:jc w:val="center"/>
        </w:trPr>
        <w:tc>
          <w:tcPr>
            <w:tcW w:w="2293" w:type="dxa"/>
          </w:tcPr>
          <w:p w:rsidR="0035074B" w:rsidRPr="00BB1C9C" w:rsidRDefault="0035074B" w:rsidP="0035074B">
            <w:pPr>
              <w:tabs>
                <w:tab w:val="left" w:pos="1186"/>
              </w:tabs>
              <w:bidi/>
              <w:spacing w:line="280" w:lineRule="exact"/>
              <w:rPr>
                <w:rFonts w:ascii="Arabic Typesetting" w:hAnsi="Arabic Typesetting" w:cs="Arabic Typesetting"/>
                <w:color w:val="000000"/>
                <w:sz w:val="36"/>
                <w:szCs w:val="36"/>
                <w:rtl/>
                <w:lang w:bidi="ar-EG"/>
              </w:rPr>
            </w:pPr>
            <w:r w:rsidRPr="00BB1C9C">
              <w:rPr>
                <w:rFonts w:ascii="Arabic Typesetting" w:hAnsi="Arabic Typesetting" w:cs="Arabic Typesetting"/>
                <w:color w:val="000000"/>
                <w:sz w:val="36"/>
                <w:szCs w:val="36"/>
                <w:rtl/>
                <w:lang w:bidi="ar-EG"/>
              </w:rPr>
              <w:t>****</w:t>
            </w:r>
          </w:p>
        </w:tc>
        <w:tc>
          <w:tcPr>
            <w:tcW w:w="1771"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sidRPr="00BB1C9C">
              <w:rPr>
                <w:rFonts w:ascii="Arabic Typesetting" w:hAnsi="Arabic Typesetting" w:cs="Arabic Typesetting"/>
                <w:color w:val="000000"/>
                <w:sz w:val="36"/>
                <w:szCs w:val="36"/>
                <w:rtl/>
                <w:lang w:bidi="ar-EG"/>
              </w:rPr>
              <w:t>***</w:t>
            </w:r>
          </w:p>
        </w:tc>
        <w:tc>
          <w:tcPr>
            <w:tcW w:w="1771"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sidRPr="00BB1C9C">
              <w:rPr>
                <w:rFonts w:ascii="Arabic Typesetting" w:hAnsi="Arabic Typesetting" w:cs="Arabic Typesetting"/>
                <w:color w:val="000000"/>
                <w:sz w:val="36"/>
                <w:szCs w:val="36"/>
                <w:rtl/>
                <w:lang w:bidi="ar-EG"/>
              </w:rPr>
              <w:t>**</w:t>
            </w:r>
          </w:p>
        </w:tc>
        <w:tc>
          <w:tcPr>
            <w:tcW w:w="1592" w:type="dxa"/>
          </w:tcPr>
          <w:p w:rsidR="0035074B" w:rsidRPr="00BB1C9C" w:rsidRDefault="0035074B" w:rsidP="0035074B">
            <w:pPr>
              <w:bidi/>
              <w:spacing w:line="280" w:lineRule="exact"/>
              <w:rPr>
                <w:rFonts w:ascii="Arabic Typesetting" w:hAnsi="Arabic Typesetting" w:cs="Arabic Typesetting"/>
                <w:color w:val="000000"/>
                <w:sz w:val="36"/>
                <w:szCs w:val="36"/>
                <w:lang w:bidi="ar-EG"/>
              </w:rPr>
            </w:pPr>
            <w:r>
              <w:rPr>
                <w:rFonts w:ascii="Arabic Typesetting" w:hAnsi="Arabic Typesetting" w:cs="Arabic Typesetting"/>
                <w:color w:val="000000"/>
                <w:sz w:val="36"/>
                <w:szCs w:val="36"/>
                <w:rtl/>
                <w:lang w:bidi="ar-EG"/>
              </w:rPr>
              <w:t>لا تقدم</w:t>
            </w:r>
          </w:p>
        </w:tc>
        <w:tc>
          <w:tcPr>
            <w:tcW w:w="1951"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لا تقييم</w:t>
            </w:r>
          </w:p>
        </w:tc>
      </w:tr>
      <w:tr w:rsidR="0035074B" w:rsidRPr="00BB1C9C" w:rsidTr="00053762">
        <w:trPr>
          <w:jc w:val="center"/>
        </w:trPr>
        <w:tc>
          <w:tcPr>
            <w:tcW w:w="2293"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sidRPr="00BB1C9C">
              <w:rPr>
                <w:rFonts w:ascii="Arabic Typesetting" w:hAnsi="Arabic Typesetting" w:cs="Arabic Typesetting"/>
                <w:color w:val="000000"/>
                <w:sz w:val="36"/>
                <w:szCs w:val="36"/>
                <w:rtl/>
                <w:lang w:bidi="ar-EG"/>
              </w:rPr>
              <w:t>تم التنفيذ بالكامل</w:t>
            </w:r>
          </w:p>
        </w:tc>
        <w:tc>
          <w:tcPr>
            <w:tcW w:w="1771"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sidRPr="00BB1C9C">
              <w:rPr>
                <w:rFonts w:ascii="Arabic Typesetting" w:hAnsi="Arabic Typesetting" w:cs="Arabic Typesetting"/>
                <w:color w:val="000000"/>
                <w:sz w:val="36"/>
                <w:szCs w:val="36"/>
                <w:rtl/>
                <w:lang w:bidi="ar-EG"/>
              </w:rPr>
              <w:t>تقدم قوي</w:t>
            </w:r>
          </w:p>
        </w:tc>
        <w:tc>
          <w:tcPr>
            <w:tcW w:w="1771"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sidRPr="00BB1C9C">
              <w:rPr>
                <w:rFonts w:ascii="Arabic Typesetting" w:hAnsi="Arabic Typesetting" w:cs="Arabic Typesetting"/>
                <w:color w:val="000000"/>
                <w:sz w:val="36"/>
                <w:szCs w:val="36"/>
                <w:rtl/>
                <w:lang w:bidi="ar-EG"/>
              </w:rPr>
              <w:t>بعض التقدم</w:t>
            </w:r>
          </w:p>
        </w:tc>
        <w:tc>
          <w:tcPr>
            <w:tcW w:w="1592"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sidRPr="00BB1C9C">
              <w:rPr>
                <w:rFonts w:ascii="Arabic Typesetting" w:hAnsi="Arabic Typesetting" w:cs="Arabic Typesetting"/>
                <w:color w:val="000000"/>
                <w:sz w:val="36"/>
                <w:szCs w:val="36"/>
                <w:rtl/>
                <w:lang w:bidi="ar-EG"/>
              </w:rPr>
              <w:t>لا يوجد تقدم</w:t>
            </w:r>
          </w:p>
        </w:tc>
        <w:tc>
          <w:tcPr>
            <w:tcW w:w="1951" w:type="dxa"/>
          </w:tcPr>
          <w:p w:rsidR="0035074B" w:rsidRPr="00BB1C9C" w:rsidRDefault="0035074B" w:rsidP="0035074B">
            <w:pPr>
              <w:bidi/>
              <w:spacing w:line="280" w:lineRule="exact"/>
              <w:rPr>
                <w:rFonts w:ascii="Arabic Typesetting" w:hAnsi="Arabic Typesetting" w:cs="Arabic Typesetting"/>
                <w:color w:val="000000"/>
                <w:sz w:val="36"/>
                <w:szCs w:val="36"/>
                <w:rtl/>
                <w:lang w:bidi="ar-EG"/>
              </w:rPr>
            </w:pPr>
            <w:r>
              <w:rPr>
                <w:rFonts w:ascii="Arabic Typesetting" w:hAnsi="Arabic Typesetting" w:cs="Arabic Typesetting"/>
                <w:color w:val="000000"/>
                <w:sz w:val="36"/>
                <w:szCs w:val="36"/>
                <w:rtl/>
                <w:lang w:bidi="ar-EG"/>
              </w:rPr>
              <w:t>لم يُقيم بعد/</w:t>
            </w:r>
            <w:r w:rsidRPr="00BB1C9C">
              <w:rPr>
                <w:rFonts w:ascii="Arabic Typesetting" w:hAnsi="Arabic Typesetting" w:cs="Arabic Typesetting"/>
                <w:color w:val="000000"/>
                <w:sz w:val="36"/>
                <w:szCs w:val="36"/>
                <w:rtl/>
                <w:lang w:bidi="ar-EG"/>
              </w:rPr>
              <w:t>توقف</w:t>
            </w:r>
          </w:p>
        </w:tc>
      </w:tr>
    </w:tbl>
    <w:p w:rsidR="0035074B" w:rsidRPr="00F20783" w:rsidRDefault="0035074B" w:rsidP="0035074B">
      <w:pPr>
        <w:bidi/>
        <w:rPr>
          <w:b/>
          <w:bCs/>
          <w:color w:val="000000"/>
          <w:sz w:val="28"/>
          <w:szCs w:val="28"/>
          <w:rtl/>
          <w:lang w:bidi="ar-EG"/>
        </w:rPr>
      </w:pPr>
    </w:p>
    <w:tbl>
      <w:tblPr>
        <w:bidiVisual/>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841"/>
        <w:gridCol w:w="2774"/>
        <w:gridCol w:w="730"/>
      </w:tblGrid>
      <w:tr w:rsidR="0035074B" w:rsidRPr="00BB1C9C" w:rsidTr="00053762">
        <w:trPr>
          <w:tblHeader/>
          <w:jc w:val="center"/>
        </w:trPr>
        <w:tc>
          <w:tcPr>
            <w:tcW w:w="3033" w:type="dxa"/>
          </w:tcPr>
          <w:p w:rsidR="0035074B" w:rsidRPr="00BB1C9C" w:rsidRDefault="0035074B" w:rsidP="0035074B">
            <w:pPr>
              <w:bidi/>
              <w:spacing w:after="180" w:line="300" w:lineRule="exact"/>
              <w:rPr>
                <w:rFonts w:ascii="Arabic Typesetting" w:hAnsi="Arabic Typesetting" w:cs="Arabic Typesetting"/>
                <w:b/>
                <w:bCs/>
                <w:color w:val="000000"/>
                <w:sz w:val="36"/>
                <w:szCs w:val="36"/>
                <w:rtl/>
              </w:rPr>
            </w:pPr>
            <w:proofErr w:type="spellStart"/>
            <w:r w:rsidRPr="00BB1C9C">
              <w:rPr>
                <w:rFonts w:ascii="Arabic Typesetting" w:hAnsi="Arabic Typesetting" w:cs="Arabic Typesetting"/>
                <w:color w:val="000000"/>
                <w:sz w:val="36"/>
                <w:szCs w:val="36"/>
                <w:u w:val="single"/>
                <w:rtl/>
                <w:lang w:bidi="ar-EG"/>
              </w:rPr>
              <w:t>نتائ</w:t>
            </w:r>
            <w:proofErr w:type="spellEnd"/>
            <w:r w:rsidRPr="00BB1C9C">
              <w:rPr>
                <w:rFonts w:ascii="Arabic Typesetting" w:hAnsi="Arabic Typesetting" w:cs="Arabic Typesetting"/>
                <w:color w:val="000000"/>
                <w:sz w:val="36"/>
                <w:szCs w:val="36"/>
                <w:u w:val="single"/>
                <w:rtl/>
              </w:rPr>
              <w:t>ج المشروع</w:t>
            </w:r>
            <w:r w:rsidRPr="00BC50F6">
              <w:rPr>
                <w:rStyle w:val="FootnoteReference"/>
                <w:color w:val="000000"/>
                <w:rtl/>
              </w:rPr>
              <w:footnoteReference w:id="12"/>
            </w:r>
          </w:p>
          <w:p w:rsidR="0035074B" w:rsidRPr="00BB1C9C" w:rsidRDefault="0035074B" w:rsidP="0035074B">
            <w:pPr>
              <w:bidi/>
              <w:spacing w:after="180" w:line="300" w:lineRule="exact"/>
              <w:rPr>
                <w:rFonts w:ascii="Arabic Typesetting" w:hAnsi="Arabic Typesetting" w:cs="Arabic Typesetting"/>
                <w:color w:val="000000"/>
                <w:sz w:val="36"/>
                <w:szCs w:val="36"/>
                <w:u w:val="single"/>
                <w:rtl/>
              </w:rPr>
            </w:pPr>
            <w:r w:rsidRPr="00BB1C9C">
              <w:rPr>
                <w:rFonts w:ascii="Arabic Typesetting" w:hAnsi="Arabic Typesetting" w:cs="Arabic Typesetting"/>
                <w:color w:val="000000"/>
                <w:sz w:val="36"/>
                <w:szCs w:val="36"/>
                <w:u w:val="single"/>
                <w:rtl/>
              </w:rPr>
              <w:t>(النتيجة المتوقعة)</w:t>
            </w:r>
          </w:p>
        </w:tc>
        <w:tc>
          <w:tcPr>
            <w:tcW w:w="2841" w:type="dxa"/>
          </w:tcPr>
          <w:p w:rsidR="0035074B" w:rsidRPr="00BB1C9C" w:rsidRDefault="0035074B" w:rsidP="0035074B">
            <w:pPr>
              <w:bidi/>
              <w:spacing w:after="180" w:line="300" w:lineRule="exact"/>
              <w:rPr>
                <w:rFonts w:ascii="Arabic Typesetting" w:hAnsi="Arabic Typesetting" w:cs="Arabic Typesetting"/>
                <w:color w:val="000000"/>
                <w:sz w:val="36"/>
                <w:szCs w:val="36"/>
                <w:u w:val="single"/>
                <w:rtl/>
              </w:rPr>
            </w:pPr>
            <w:r w:rsidRPr="00BB1C9C">
              <w:rPr>
                <w:rFonts w:ascii="Arabic Typesetting" w:hAnsi="Arabic Typesetting" w:cs="Arabic Typesetting"/>
                <w:color w:val="000000"/>
                <w:sz w:val="36"/>
                <w:szCs w:val="36"/>
                <w:u w:val="single"/>
                <w:rtl/>
              </w:rPr>
              <w:t>مؤشرات التنفيذ الناجح</w:t>
            </w:r>
          </w:p>
          <w:p w:rsidR="0035074B" w:rsidRPr="00BB1C9C" w:rsidRDefault="0035074B" w:rsidP="0035074B">
            <w:pPr>
              <w:bidi/>
              <w:spacing w:after="180" w:line="300" w:lineRule="exact"/>
              <w:rPr>
                <w:rFonts w:ascii="Arabic Typesetting" w:hAnsi="Arabic Typesetting" w:cs="Arabic Typesetting"/>
                <w:color w:val="000000"/>
                <w:sz w:val="36"/>
                <w:szCs w:val="36"/>
                <w:u w:val="single"/>
                <w:rtl/>
              </w:rPr>
            </w:pPr>
            <w:r w:rsidRPr="00BB1C9C">
              <w:rPr>
                <w:rFonts w:ascii="Arabic Typesetting" w:hAnsi="Arabic Typesetting" w:cs="Arabic Typesetting"/>
                <w:color w:val="000000"/>
                <w:sz w:val="36"/>
                <w:szCs w:val="36"/>
                <w:u w:val="single"/>
                <w:rtl/>
              </w:rPr>
              <w:t>(مؤشرات النتائج)</w:t>
            </w:r>
          </w:p>
        </w:tc>
        <w:tc>
          <w:tcPr>
            <w:tcW w:w="2774" w:type="dxa"/>
          </w:tcPr>
          <w:p w:rsidR="0035074B" w:rsidRPr="00BB1C9C" w:rsidRDefault="0035074B" w:rsidP="0035074B">
            <w:pPr>
              <w:bidi/>
              <w:spacing w:after="180" w:line="300" w:lineRule="exact"/>
              <w:rPr>
                <w:rFonts w:ascii="Arabic Typesetting" w:hAnsi="Arabic Typesetting" w:cs="Arabic Typesetting"/>
                <w:color w:val="000000"/>
                <w:sz w:val="36"/>
                <w:szCs w:val="36"/>
                <w:u w:val="single"/>
                <w:rtl/>
              </w:rPr>
            </w:pPr>
            <w:r w:rsidRPr="00BB1C9C">
              <w:rPr>
                <w:rFonts w:ascii="Arabic Typesetting" w:hAnsi="Arabic Typesetting" w:cs="Arabic Typesetting"/>
                <w:color w:val="000000"/>
                <w:sz w:val="36"/>
                <w:szCs w:val="36"/>
                <w:u w:val="single"/>
                <w:rtl/>
              </w:rPr>
              <w:t>بيانات الأداء</w:t>
            </w:r>
          </w:p>
        </w:tc>
        <w:tc>
          <w:tcPr>
            <w:tcW w:w="730" w:type="dxa"/>
          </w:tcPr>
          <w:p w:rsidR="0035074B" w:rsidRPr="00BB1C9C" w:rsidRDefault="0035074B" w:rsidP="0035074B">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35074B" w:rsidRPr="00BB1C9C" w:rsidTr="00053762">
        <w:trPr>
          <w:jc w:val="center"/>
        </w:trPr>
        <w:tc>
          <w:tcPr>
            <w:tcW w:w="3033"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1.</w:t>
            </w:r>
            <w:r>
              <w:rPr>
                <w:rFonts w:ascii="Arabic Typesetting" w:hAnsi="Arabic Typesetting" w:cs="Arabic Typesetting"/>
                <w:sz w:val="36"/>
                <w:szCs w:val="36"/>
                <w:rtl/>
              </w:rPr>
              <w:tab/>
            </w:r>
            <w:r>
              <w:rPr>
                <w:rFonts w:ascii="Arabic Typesetting" w:hAnsi="Arabic Typesetting" w:cs="Arabic Typesetting" w:hint="cs"/>
                <w:sz w:val="36"/>
                <w:szCs w:val="36"/>
                <w:rtl/>
              </w:rPr>
              <w:t>تقارير واقع البراءات في مجالات ذات الاهتمام المحددة</w:t>
            </w:r>
          </w:p>
        </w:tc>
        <w:tc>
          <w:tcPr>
            <w:tcW w:w="2841"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إعداد 6 تقارير جديدة عن واقع البراءات أثناء المرحلة الثانية من المشروع بالتعاو</w:t>
            </w:r>
            <w:r>
              <w:rPr>
                <w:rFonts w:ascii="Arabic Typesetting" w:hAnsi="Arabic Typesetting" w:cs="Arabic Typesetting" w:hint="eastAsia"/>
                <w:color w:val="000000"/>
                <w:sz w:val="36"/>
                <w:szCs w:val="36"/>
                <w:rtl/>
              </w:rPr>
              <w:t>ن</w:t>
            </w:r>
            <w:r>
              <w:rPr>
                <w:rFonts w:ascii="Arabic Typesetting" w:hAnsi="Arabic Typesetting" w:cs="Arabic Typesetting" w:hint="cs"/>
                <w:color w:val="000000"/>
                <w:sz w:val="36"/>
                <w:szCs w:val="36"/>
                <w:rtl/>
              </w:rPr>
              <w:t xml:space="preserve"> مع مؤسستين شريكتين جديدتين على الأقل</w:t>
            </w:r>
          </w:p>
        </w:tc>
        <w:tc>
          <w:tcPr>
            <w:tcW w:w="2774" w:type="dxa"/>
          </w:tcPr>
          <w:p w:rsidR="0035074B" w:rsidRDefault="0035074B" w:rsidP="0035074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استكمل تقريران جديدان عن واقع البراءات (إدارة المخلفات الإلكترونية مع الشريك الجديد وهو برنامج الأمم المتحدة للبيئة)</w:t>
            </w:r>
          </w:p>
          <w:p w:rsidR="0035074B" w:rsidRDefault="0035074B" w:rsidP="0035074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وتقريران جديدان عن واقع البراءات قيد الإعداد (الموارد الجينية الحيوانية؛ وتكنولوجيا التكيف مع الإنهاك غير الحيوي)</w:t>
            </w:r>
          </w:p>
          <w:p w:rsidR="0035074B" w:rsidRPr="00BB1C9C" w:rsidRDefault="0035074B" w:rsidP="0035074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وتقريران جديدان عن واقع البراءات في مرحلة التخطيط (تكنولوجيا تعجيل الجزئيات مع الشريك الجديد وهو المركز الأوروبي للبحوث النووية؛ والأجهزة الطبية)</w:t>
            </w:r>
          </w:p>
        </w:tc>
        <w:tc>
          <w:tcPr>
            <w:tcW w:w="730" w:type="dxa"/>
          </w:tcPr>
          <w:p w:rsidR="0035074B" w:rsidRPr="00BB1C9C" w:rsidRDefault="0035074B" w:rsidP="0035074B">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r w:rsidR="0035074B" w:rsidRPr="00BB1C9C" w:rsidTr="00053762">
        <w:trPr>
          <w:jc w:val="center"/>
        </w:trPr>
        <w:tc>
          <w:tcPr>
            <w:tcW w:w="3033"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sz w:val="36"/>
                <w:szCs w:val="36"/>
                <w:rtl/>
              </w:rPr>
              <w:tab/>
            </w:r>
            <w:r>
              <w:rPr>
                <w:rFonts w:ascii="Arabic Typesetting" w:hAnsi="Arabic Typesetting" w:cs="Arabic Typesetting" w:hint="cs"/>
                <w:sz w:val="36"/>
                <w:szCs w:val="36"/>
                <w:rtl/>
              </w:rPr>
              <w:t>موقع شبكي محسن للتقارير عن واقع البراءات يتضمن معلومات إضافية تُسهّل تعميم التقارير</w:t>
            </w:r>
          </w:p>
        </w:tc>
        <w:tc>
          <w:tcPr>
            <w:tcW w:w="2841"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إدراج 20 تقريرا إضافيا من تقارير الويبو والجهات الخارجية عن واقع البراءات على الموقع الشبكي أثناء المرحلة الثانية.</w:t>
            </w:r>
          </w:p>
        </w:tc>
        <w:tc>
          <w:tcPr>
            <w:tcW w:w="2774" w:type="dxa"/>
          </w:tcPr>
          <w:p w:rsidR="0035074B" w:rsidRPr="00BB1C9C" w:rsidRDefault="0035074B" w:rsidP="0035074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10 تقارير جديدة أضيفت.</w:t>
            </w:r>
          </w:p>
        </w:tc>
        <w:tc>
          <w:tcPr>
            <w:tcW w:w="730" w:type="dxa"/>
          </w:tcPr>
          <w:p w:rsidR="0035074B" w:rsidRPr="00BB1C9C" w:rsidRDefault="0035074B" w:rsidP="0035074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p>
        </w:tc>
      </w:tr>
      <w:tr w:rsidR="0035074B" w:rsidRPr="00BB1C9C" w:rsidTr="00053762">
        <w:trPr>
          <w:jc w:val="center"/>
        </w:trPr>
        <w:tc>
          <w:tcPr>
            <w:tcW w:w="3033"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3.</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تبادل التجارب وأفضل الممارسات بين مكتب الملكية الفكرية والمؤسسات الأخرى التي تتناول الملكية الفكرية (مراكز دعم التكنولوجيا والابتكار ومكاتب نقل التكنولوجيا) </w:t>
            </w:r>
          </w:p>
        </w:tc>
        <w:tc>
          <w:tcPr>
            <w:tcW w:w="2841"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تنظيم مؤتمر/حلقة عمل على المستوى الإقليمي بشأن تحليلات البراءات ومشاركة مراكز دعم التكنولوجيا والابتكار مثلا في أنشطة تدريبية أخرى.</w:t>
            </w:r>
          </w:p>
        </w:tc>
        <w:tc>
          <w:tcPr>
            <w:tcW w:w="2774" w:type="dxa"/>
          </w:tcPr>
          <w:p w:rsidR="0035074B" w:rsidRDefault="0035074B" w:rsidP="0035074B">
            <w:pPr>
              <w:bidi/>
              <w:spacing w:after="6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حلقتا عمل دون إقليميتان عن تحليل البراءات من المزمع عقدهما: </w:t>
            </w:r>
          </w:p>
          <w:p w:rsidR="0035074B" w:rsidRPr="00DA16EC" w:rsidRDefault="0035074B" w:rsidP="0035074B">
            <w:pPr>
              <w:bidi/>
              <w:spacing w:after="60" w:line="300" w:lineRule="exact"/>
              <w:rPr>
                <w:rFonts w:ascii="Arabic Typesetting" w:hAnsi="Arabic Typesetting" w:cs="Arabic Typesetting"/>
                <w:color w:val="000000"/>
                <w:spacing w:val="-4"/>
                <w:sz w:val="36"/>
                <w:szCs w:val="36"/>
                <w:rtl/>
              </w:rPr>
            </w:pPr>
            <w:r w:rsidRPr="00DA16EC">
              <w:rPr>
                <w:rFonts w:ascii="Arabic Typesetting" w:hAnsi="Arabic Typesetting" w:cs="Arabic Typesetting" w:hint="cs"/>
                <w:color w:val="000000"/>
                <w:spacing w:val="-4"/>
                <w:sz w:val="36"/>
                <w:szCs w:val="36"/>
                <w:rtl/>
              </w:rPr>
              <w:t>في نهاية أغسطس 2013 بالتعاون مع المعهد الوطني للملكية الفكرية في ريو دي جانيرو بالبرازيل.</w:t>
            </w:r>
          </w:p>
          <w:p w:rsidR="0035074B" w:rsidRPr="00BB1C9C" w:rsidRDefault="0035074B" w:rsidP="0035074B">
            <w:pPr>
              <w:bidi/>
              <w:spacing w:after="6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وفي بداية ديسمبر 2013 بالتعاون مع مكتب الملكية الفكرية في الفلبين في مانيلا بالفلبين.</w:t>
            </w:r>
          </w:p>
        </w:tc>
        <w:tc>
          <w:tcPr>
            <w:tcW w:w="730" w:type="dxa"/>
          </w:tcPr>
          <w:p w:rsidR="0035074B" w:rsidRPr="00BB1C9C" w:rsidRDefault="0035074B" w:rsidP="0035074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p>
        </w:tc>
      </w:tr>
      <w:tr w:rsidR="0035074B" w:rsidRPr="00BB1C9C" w:rsidTr="00053762">
        <w:trPr>
          <w:jc w:val="center"/>
        </w:trPr>
        <w:tc>
          <w:tcPr>
            <w:tcW w:w="3033"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4.</w:t>
            </w:r>
            <w:r>
              <w:rPr>
                <w:rFonts w:ascii="Arabic Typesetting" w:hAnsi="Arabic Typesetting" w:cs="Arabic Typesetting"/>
                <w:sz w:val="36"/>
                <w:szCs w:val="36"/>
                <w:rtl/>
              </w:rPr>
              <w:tab/>
            </w:r>
            <w:r>
              <w:rPr>
                <w:rFonts w:ascii="Arabic Typesetting" w:hAnsi="Arabic Typesetting" w:cs="Arabic Typesetting" w:hint="cs"/>
                <w:sz w:val="36"/>
                <w:szCs w:val="36"/>
                <w:rtl/>
              </w:rPr>
              <w:t>ص</w:t>
            </w:r>
            <w:r w:rsidR="00C3293F">
              <w:rPr>
                <w:rFonts w:ascii="Arabic Typesetting" w:hAnsi="Arabic Typesetting" w:cs="Arabic Typesetting" w:hint="cs"/>
                <w:sz w:val="36"/>
                <w:szCs w:val="36"/>
                <w:rtl/>
              </w:rPr>
              <w:t>ي</w:t>
            </w:r>
            <w:r>
              <w:rPr>
                <w:rFonts w:ascii="Arabic Typesetting" w:hAnsi="Arabic Typesetting" w:cs="Arabic Typesetting" w:hint="cs"/>
                <w:sz w:val="36"/>
                <w:szCs w:val="36"/>
                <w:rtl/>
              </w:rPr>
              <w:t>اغة مبادئ توجيهية منهجية لإعداد التقارير عن واقع البراءات</w:t>
            </w:r>
          </w:p>
        </w:tc>
        <w:tc>
          <w:tcPr>
            <w:tcW w:w="2841"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استكمال ذلك في غضون 12 شهرا بعد انطلاق المرحلة الثانية من المشروع.</w:t>
            </w:r>
          </w:p>
        </w:tc>
        <w:tc>
          <w:tcPr>
            <w:tcW w:w="2774" w:type="dxa"/>
          </w:tcPr>
          <w:p w:rsidR="0035074B" w:rsidRPr="00BB1C9C" w:rsidRDefault="0035074B" w:rsidP="0035074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استكمل أول مشروع للمبادئ التوجيهية وسيستعرض في حلقة عمل ريو.</w:t>
            </w:r>
          </w:p>
        </w:tc>
        <w:tc>
          <w:tcPr>
            <w:tcW w:w="730" w:type="dxa"/>
          </w:tcPr>
          <w:p w:rsidR="0035074B" w:rsidRPr="00BB1C9C" w:rsidRDefault="0035074B" w:rsidP="0035074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p>
        </w:tc>
      </w:tr>
    </w:tbl>
    <w:p w:rsidR="0035074B" w:rsidRDefault="0035074B" w:rsidP="0035074B">
      <w:pPr>
        <w:rPr>
          <w:rFonts w:ascii="Arabic Typesetting" w:hAnsi="Arabic Typesetting" w:cs="Arabic Typesetting"/>
          <w:sz w:val="36"/>
          <w:szCs w:val="36"/>
          <w:rtl/>
          <w:lang w:bidi="ar-EG"/>
        </w:rPr>
      </w:pPr>
      <w:r>
        <w:rPr>
          <w:rtl/>
          <w:lang w:bidi="ar-EG"/>
        </w:rPr>
        <w:br w:type="page"/>
      </w:r>
    </w:p>
    <w:tbl>
      <w:tblPr>
        <w:bidiVisual/>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2447"/>
        <w:gridCol w:w="2841"/>
        <w:gridCol w:w="8"/>
        <w:gridCol w:w="2758"/>
        <w:gridCol w:w="8"/>
        <w:gridCol w:w="1138"/>
      </w:tblGrid>
      <w:tr w:rsidR="00EE4A70" w:rsidRPr="00DF0EA4" w:rsidTr="00053762">
        <w:trPr>
          <w:tblHeader/>
          <w:jc w:val="center"/>
        </w:trPr>
        <w:tc>
          <w:tcPr>
            <w:tcW w:w="2470" w:type="dxa"/>
            <w:gridSpan w:val="2"/>
          </w:tcPr>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lang w:bidi="ar-EG"/>
              </w:rPr>
              <w:lastRenderedPageBreak/>
              <w:t>هدف/</w:t>
            </w:r>
            <w:r w:rsidRPr="00DF0EA4">
              <w:rPr>
                <w:rFonts w:ascii="Arabic Typesetting" w:hAnsi="Arabic Typesetting" w:cs="Arabic Typesetting"/>
                <w:color w:val="000000"/>
                <w:sz w:val="36"/>
                <w:szCs w:val="36"/>
                <w:u w:val="single"/>
                <w:rtl/>
                <w:lang w:bidi="ar-EG"/>
              </w:rPr>
              <w:t>أهداف المشروع</w:t>
            </w:r>
          </w:p>
        </w:tc>
        <w:tc>
          <w:tcPr>
            <w:tcW w:w="2849" w:type="dxa"/>
            <w:gridSpan w:val="2"/>
          </w:tcPr>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Pr>
                <w:rFonts w:ascii="Arabic Typesetting" w:hAnsi="Arabic Typesetting" w:cs="Arabic Typesetting"/>
                <w:color w:val="000000"/>
                <w:sz w:val="36"/>
                <w:szCs w:val="36"/>
                <w:u w:val="single"/>
                <w:rtl/>
              </w:rPr>
              <w:t>مؤشرات النجاح في تحقيق هدف/</w:t>
            </w:r>
            <w:r w:rsidRPr="00DF0EA4">
              <w:rPr>
                <w:rFonts w:ascii="Arabic Typesetting" w:hAnsi="Arabic Typesetting" w:cs="Arabic Typesetting"/>
                <w:color w:val="000000"/>
                <w:sz w:val="36"/>
                <w:szCs w:val="36"/>
                <w:u w:val="single"/>
                <w:rtl/>
              </w:rPr>
              <w:t>أهداف المشروع</w:t>
            </w:r>
          </w:p>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(مؤشرات النتائج)</w:t>
            </w:r>
          </w:p>
        </w:tc>
        <w:tc>
          <w:tcPr>
            <w:tcW w:w="2758" w:type="dxa"/>
          </w:tcPr>
          <w:p w:rsidR="00EE4A70" w:rsidRPr="00DF0EA4" w:rsidRDefault="00EE4A70" w:rsidP="00BC51EE">
            <w:pPr>
              <w:bidi/>
              <w:spacing w:after="180" w:line="300" w:lineRule="exact"/>
              <w:rPr>
                <w:rFonts w:ascii="Arabic Typesetting" w:hAnsi="Arabic Typesetting" w:cs="Arabic Typesetting"/>
                <w:color w:val="000000"/>
                <w:sz w:val="36"/>
                <w:szCs w:val="36"/>
                <w:u w:val="single"/>
                <w:rtl/>
              </w:rPr>
            </w:pPr>
            <w:r w:rsidRPr="00DF0EA4">
              <w:rPr>
                <w:rFonts w:ascii="Arabic Typesetting" w:hAnsi="Arabic Typesetting" w:cs="Arabic Typesetting"/>
                <w:color w:val="000000"/>
                <w:sz w:val="36"/>
                <w:szCs w:val="36"/>
                <w:u w:val="single"/>
                <w:rtl/>
              </w:rPr>
              <w:t>بيانات الأداء</w:t>
            </w:r>
          </w:p>
        </w:tc>
        <w:tc>
          <w:tcPr>
            <w:tcW w:w="1146" w:type="dxa"/>
            <w:gridSpan w:val="2"/>
          </w:tcPr>
          <w:p w:rsidR="00EE4A70" w:rsidRPr="00DF0EA4" w:rsidRDefault="00EE4A70" w:rsidP="00BC51EE">
            <w:pPr>
              <w:bidi/>
              <w:spacing w:after="180" w:line="300" w:lineRule="exact"/>
              <w:rPr>
                <w:rFonts w:ascii="Arabic Typesetting" w:hAnsi="Arabic Typesetting" w:cs="Arabic Typesetting"/>
                <w:sz w:val="36"/>
                <w:szCs w:val="36"/>
                <w:u w:val="single"/>
                <w:rtl/>
              </w:rPr>
            </w:pPr>
            <w:r>
              <w:rPr>
                <w:rFonts w:ascii="Arabic Typesetting" w:hAnsi="Arabic Typesetting" w:cs="Arabic Typesetting"/>
                <w:color w:val="000000"/>
                <w:sz w:val="36"/>
                <w:szCs w:val="36"/>
                <w:u w:val="single"/>
                <w:rtl/>
                <w:lang w:bidi="ar-EG"/>
              </w:rPr>
              <w:t>الوضع الراهن</w:t>
            </w:r>
          </w:p>
        </w:tc>
      </w:tr>
      <w:tr w:rsidR="0035074B" w:rsidRPr="00BB1C9C" w:rsidTr="00053762">
        <w:trPr>
          <w:gridBefore w:val="1"/>
          <w:wBefore w:w="23" w:type="dxa"/>
          <w:jc w:val="center"/>
        </w:trPr>
        <w:tc>
          <w:tcPr>
            <w:tcW w:w="2447"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تنقيح الأدوات الموحدة المستنبطة خلال المرحلة الأولى، وتعزيز وتيسير التعاون بين مكاتب الملكية الفكرية العاملة في مجال تحليل البراءات ومتابعة فائدة التقارير ووقعها</w:t>
            </w:r>
          </w:p>
        </w:tc>
        <w:tc>
          <w:tcPr>
            <w:tcW w:w="2841"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sidRPr="009C617F">
              <w:rPr>
                <w:rFonts w:ascii="Arabic Typesetting" w:hAnsi="Arabic Typesetting" w:cs="Arabic Typesetting"/>
                <w:sz w:val="36"/>
                <w:szCs w:val="36"/>
                <w:rtl/>
              </w:rPr>
              <w:t>نفاذ أفضل إلى التكنولوجيات المكشوف عنها في منشورات البراءات ومعرفة أكبر بالتوجهات في مجال الحماية بموجب البراءات وأنماط الابتكار في مجالات تكنولوجية معينة تُنجز بشأنها تقارير عن واقع البراءات إضافة إلى تكوين الكفاءات فيما يخص أفضل الممارسات وأساليب البحث في البراءات في تلك المجالات</w:t>
            </w:r>
          </w:p>
        </w:tc>
        <w:tc>
          <w:tcPr>
            <w:tcW w:w="2774" w:type="dxa"/>
            <w:gridSpan w:val="3"/>
          </w:tcPr>
          <w:p w:rsidR="0035074B" w:rsidRPr="00BB1C9C" w:rsidRDefault="0035074B" w:rsidP="0035074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لا يزال يتعين تقييم انطباعات المنتفعين بالتقارير. ومع ذلك زاد تعميم التقارير من خلال القنوات التي أنشأها المشروع (حلقات العمل والمؤتمرات الإقليمية ونظم التعليم عن بُعد) إضافة إلى منشورات الويبو أو مراكز دعم التكنولوجيا والابتكار أو مكاتب نقل التكنولوجيا.</w:t>
            </w:r>
          </w:p>
        </w:tc>
        <w:tc>
          <w:tcPr>
            <w:tcW w:w="1138" w:type="dxa"/>
          </w:tcPr>
          <w:p w:rsidR="0035074B" w:rsidRPr="00BB1C9C" w:rsidRDefault="0035074B" w:rsidP="0035074B">
            <w:pPr>
              <w:bidi/>
              <w:spacing w:after="180" w:line="300" w:lineRule="exact"/>
              <w:rPr>
                <w:rFonts w:ascii="Arabic Typesetting" w:hAnsi="Arabic Typesetting" w:cs="Arabic Typesetting"/>
                <w:color w:val="000000"/>
                <w:sz w:val="36"/>
                <w:szCs w:val="36"/>
                <w:lang w:bidi="ar-EG"/>
              </w:rPr>
            </w:pPr>
            <w:r>
              <w:rPr>
                <w:rFonts w:ascii="Arabic Typesetting" w:hAnsi="Arabic Typesetting" w:cs="Arabic Typesetting" w:hint="cs"/>
                <w:color w:val="000000"/>
                <w:sz w:val="36"/>
                <w:szCs w:val="36"/>
                <w:rtl/>
                <w:lang w:bidi="ar-EG"/>
              </w:rPr>
              <w:t>**</w:t>
            </w:r>
          </w:p>
        </w:tc>
      </w:tr>
      <w:tr w:rsidR="0035074B" w:rsidRPr="00BB1C9C" w:rsidTr="00053762">
        <w:trPr>
          <w:gridBefore w:val="1"/>
          <w:wBefore w:w="23" w:type="dxa"/>
          <w:jc w:val="center"/>
        </w:trPr>
        <w:tc>
          <w:tcPr>
            <w:tcW w:w="2447"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sidRPr="009C617F">
              <w:rPr>
                <w:rFonts w:ascii="Arabic Typesetting" w:hAnsi="Arabic Typesetting" w:cs="Arabic Typesetting"/>
                <w:sz w:val="36"/>
                <w:szCs w:val="36"/>
                <w:rtl/>
              </w:rPr>
              <w:t>تعزيز الابتكار والنمو الاقتصادي في البلدان النامية والبلدان الأقل نموا عبر تيسير إجراء مناقشات أكثر استنارة عن البحث والتطوير ونقل التكنولوجيا واتخاذ قرارات بشأن ذلك عبر إعداد تقارير عن واقع البراءات في المجالات المعنية</w:t>
            </w:r>
          </w:p>
        </w:tc>
        <w:tc>
          <w:tcPr>
            <w:tcW w:w="2841" w:type="dxa"/>
          </w:tcPr>
          <w:p w:rsidR="0035074B" w:rsidRPr="00BB1C9C" w:rsidRDefault="0035074B" w:rsidP="0035074B">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المؤشرات ذاتها</w:t>
            </w:r>
          </w:p>
        </w:tc>
        <w:tc>
          <w:tcPr>
            <w:tcW w:w="2774" w:type="dxa"/>
            <w:gridSpan w:val="3"/>
          </w:tcPr>
          <w:p w:rsidR="0035074B" w:rsidRPr="00BB1C9C" w:rsidRDefault="0035074B" w:rsidP="0035074B">
            <w:pPr>
              <w:bidi/>
              <w:spacing w:after="180" w:line="30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تقارير واقع البراءات مصممة وفقا لاحتياجات المنتفعين بها المحددة وبالتنسيق مع وحدات الويبو العاملة في كل مجال من المجالات الموضوعية. ولا يزال يتعين تقييم انطباعات المنتفعين بالتقارير.</w:t>
            </w:r>
          </w:p>
        </w:tc>
        <w:tc>
          <w:tcPr>
            <w:tcW w:w="1138" w:type="dxa"/>
          </w:tcPr>
          <w:p w:rsidR="0035074B" w:rsidRPr="00BB1C9C" w:rsidRDefault="0035074B" w:rsidP="0035074B">
            <w:pPr>
              <w:bidi/>
              <w:spacing w:after="180" w:line="300" w:lineRule="exact"/>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p>
        </w:tc>
      </w:tr>
    </w:tbl>
    <w:p w:rsidR="0035074B" w:rsidRPr="00F51585" w:rsidRDefault="0035074B" w:rsidP="0035074B">
      <w:pPr>
        <w:pStyle w:val="NormalParaAR"/>
        <w:rPr>
          <w:rtl/>
          <w:lang w:bidi="ar-EG"/>
        </w:rPr>
      </w:pPr>
    </w:p>
    <w:p w:rsidR="00E567DB" w:rsidRDefault="0035074B" w:rsidP="0035074B">
      <w:pPr>
        <w:pStyle w:val="EndofDocumentAR"/>
        <w:rPr>
          <w:rtl/>
        </w:rPr>
        <w:sectPr w:rsidR="00E567DB" w:rsidSect="00DE0FF7">
          <w:headerReference w:type="default" r:id="rId65"/>
          <w:headerReference w:type="first" r:id="rId66"/>
          <w:footerReference w:type="first" r:id="rId67"/>
          <w:pgSz w:w="11907" w:h="16840" w:code="9"/>
          <w:pgMar w:top="1418" w:right="1134" w:bottom="567" w:left="1418" w:header="510" w:footer="1021" w:gutter="0"/>
          <w:pgNumType w:start="1"/>
          <w:cols w:space="720"/>
          <w:titlePg/>
          <w:docGrid w:linePitch="299"/>
        </w:sectPr>
      </w:pPr>
      <w:r w:rsidRPr="00F20783">
        <w:rPr>
          <w:lang w:bidi="ar-EG"/>
        </w:rPr>
        <w:t>]</w:t>
      </w:r>
      <w:r>
        <w:rPr>
          <w:rFonts w:hint="cs"/>
          <w:rtl/>
          <w:lang w:bidi="ar-EG"/>
        </w:rPr>
        <w:t>يلي ذلك المرفق الرابع عشر]</w:t>
      </w:r>
    </w:p>
    <w:p w:rsidR="00D85CF9" w:rsidRPr="001478E4" w:rsidRDefault="00D85CF9" w:rsidP="006E1685">
      <w:pPr>
        <w:bidi/>
        <w:spacing w:after="240" w:line="360" w:lineRule="exact"/>
        <w:ind w:left="254" w:right="426"/>
        <w:rPr>
          <w:rFonts w:ascii="Arabic Typesetting" w:hAnsi="Arabic Typesetting" w:cs="Arabic Typesetting"/>
          <w:sz w:val="36"/>
          <w:szCs w:val="36"/>
          <w:rtl/>
        </w:rPr>
      </w:pPr>
      <w:r w:rsidRPr="001478E4">
        <w:rPr>
          <w:rFonts w:ascii="Arabic Typesetting" w:hAnsi="Arabic Typesetting" w:cs="Arabic Typesetting"/>
          <w:i/>
          <w:iCs/>
          <w:sz w:val="36"/>
          <w:szCs w:val="36"/>
          <w:rtl/>
          <w:lang w:bidi="ar-EG"/>
        </w:rPr>
        <w:lastRenderedPageBreak/>
        <w:t>التوصية 1</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 xml:space="preserve">يجب أن تتميز أنشطة الويبو في مجال المساعدة التقنية بعدة ميزات منها أنها موجهة نحو التنمية وقائمة على الطلب وتتمتع بالشفافية، وتأخذ بعين الاعتبار الأولويات والاحتياجات الخاصة بالبلدان النامية والبلدان الأقل نموا على وجه الخصوص، فضلا عن </w:t>
      </w:r>
      <w:r w:rsidRPr="001478E4">
        <w:rPr>
          <w:rFonts w:ascii="Arabic Typesetting" w:hAnsi="Arabic Typesetting" w:cs="Arabic Typesetting" w:hint="cs"/>
          <w:sz w:val="36"/>
          <w:szCs w:val="36"/>
          <w:rtl/>
        </w:rPr>
        <w:t>تفاوت</w:t>
      </w:r>
      <w:r w:rsidRPr="001478E4">
        <w:rPr>
          <w:rFonts w:ascii="Arabic Typesetting" w:hAnsi="Arabic Typesetting" w:cs="Arabic Typesetting"/>
          <w:sz w:val="36"/>
          <w:szCs w:val="36"/>
          <w:rtl/>
        </w:rPr>
        <w:t xml:space="preserve"> مستويات التنمية المحققة في الدول الأعضاء، وينبغي إدراج الأنشطة في أطر زمنية لتنفيذ البرامج. وفي هذا الصدد، ينبغي أن يكون تصميم برامج المساعدة التقنية وآليات تسليمها وعمليات تقييمها </w:t>
      </w:r>
      <w:r w:rsidRPr="001478E4">
        <w:rPr>
          <w:rFonts w:ascii="Arabic Typesetting" w:hAnsi="Arabic Typesetting" w:cs="Arabic Typesetting" w:hint="cs"/>
          <w:sz w:val="36"/>
          <w:szCs w:val="36"/>
          <w:rtl/>
        </w:rPr>
        <w:t xml:space="preserve">وفقا لاحتياجات كل </w:t>
      </w:r>
      <w:r w:rsidRPr="001478E4">
        <w:rPr>
          <w:rFonts w:ascii="Arabic Typesetting" w:hAnsi="Arabic Typesetting" w:cs="Arabic Typesetting"/>
          <w:sz w:val="36"/>
          <w:szCs w:val="36"/>
          <w:rtl/>
        </w:rPr>
        <w:t>بلد على حدة.</w:t>
      </w:r>
    </w:p>
    <w:tbl>
      <w:tblPr>
        <w:bidiVisual/>
        <w:tblW w:w="0" w:type="auto"/>
        <w:jc w:val="center"/>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6662"/>
      </w:tblGrid>
      <w:tr w:rsidR="00D85CF9" w:rsidRPr="001478E4" w:rsidTr="006E1685">
        <w:trPr>
          <w:trHeight w:val="655"/>
          <w:jc w:val="center"/>
        </w:trPr>
        <w:tc>
          <w:tcPr>
            <w:tcW w:w="7755" w:type="dxa"/>
            <w:vAlign w:val="center"/>
          </w:tcPr>
          <w:p w:rsidR="00D85CF9" w:rsidRPr="006B4016" w:rsidRDefault="00D85CF9" w:rsidP="006B4016">
            <w:pPr>
              <w:bidi/>
              <w:spacing w:after="180" w:line="300" w:lineRule="exact"/>
              <w:rPr>
                <w:rFonts w:ascii="Arabic Typesetting" w:hAnsi="Arabic Typesetting" w:cs="Arabic Typesetting"/>
                <w:sz w:val="40"/>
                <w:szCs w:val="40"/>
                <w:u w:val="single"/>
                <w:rtl/>
              </w:rPr>
            </w:pPr>
            <w:r w:rsidRPr="006B4016">
              <w:rPr>
                <w:rFonts w:ascii="Arabic Typesetting" w:hAnsi="Arabic Typesetting" w:cs="Arabic Typesetting"/>
                <w:sz w:val="40"/>
                <w:szCs w:val="40"/>
                <w:u w:val="single"/>
                <w:rtl/>
              </w:rPr>
              <w:t>استراتيجيات التنفيذ</w:t>
            </w:r>
          </w:p>
        </w:tc>
        <w:tc>
          <w:tcPr>
            <w:tcW w:w="6662" w:type="dxa"/>
            <w:vAlign w:val="center"/>
          </w:tcPr>
          <w:p w:rsidR="00D85CF9" w:rsidRPr="006B4016" w:rsidRDefault="00D85CF9" w:rsidP="006B4016">
            <w:pPr>
              <w:bidi/>
              <w:spacing w:after="180" w:line="300" w:lineRule="exact"/>
              <w:rPr>
                <w:rFonts w:ascii="Arabic Typesetting" w:hAnsi="Arabic Typesetting" w:cs="Arabic Typesetting"/>
                <w:sz w:val="40"/>
                <w:szCs w:val="40"/>
                <w:u w:val="single"/>
                <w:rtl/>
              </w:rPr>
            </w:pPr>
            <w:r w:rsidRPr="006B4016">
              <w:rPr>
                <w:rFonts w:ascii="Arabic Typesetting" w:hAnsi="Arabic Typesetting" w:cs="Arabic Typesetting"/>
                <w:sz w:val="40"/>
                <w:szCs w:val="40"/>
                <w:u w:val="single"/>
                <w:rtl/>
              </w:rPr>
              <w:t>الإنجازات</w:t>
            </w:r>
          </w:p>
        </w:tc>
      </w:tr>
      <w:tr w:rsidR="00D85CF9" w:rsidRPr="001478E4" w:rsidTr="006E1685">
        <w:trPr>
          <w:jc w:val="center"/>
        </w:trPr>
        <w:tc>
          <w:tcPr>
            <w:tcW w:w="7755" w:type="dxa"/>
          </w:tcPr>
          <w:p w:rsidR="00D85CF9" w:rsidRPr="001478E4" w:rsidRDefault="00D85CF9" w:rsidP="006B4016">
            <w:pPr>
              <w:pStyle w:val="NormalWeb"/>
              <w:bidi/>
              <w:spacing w:before="12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lang w:bidi="ar-EG"/>
              </w:rPr>
              <w:t xml:space="preserve">الاضطلاع بتقديم </w:t>
            </w:r>
            <w:r w:rsidRPr="001478E4">
              <w:rPr>
                <w:rFonts w:ascii="Arabic Typesetting" w:hAnsi="Arabic Typesetting" w:cs="Arabic Typesetting"/>
                <w:sz w:val="36"/>
                <w:szCs w:val="36"/>
                <w:rtl/>
              </w:rPr>
              <w:t>المساعدة التقنية، بناء على طلب الدول الأعضاء،</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بعد أن يتم تصميمها وصياغتها وتنفيذها بالتشاور والتعاون الوثيق مع البلدان المعنية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لتلبي الاحتياجات المحددة ومستوى التنمية وأولويات البلد تلبية كاملة، مع التركيز</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خاصة على احتياجات البلدان الأقل نمواً</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تقديم المساعدة للبلدان في سياق صياغة استراتيجيات وطنية بشأن الملكية الفكرية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لفائدة جميع أصحاب المصالح. ويعد الغرض الرئيسي من هذه الاستراتيجيات هو الإسهام في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التنمية الاقتصادية والاجتماعية والثقافية والتكنولوجية في البلدان المستفيدة بفضل</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الانتفاع الفعال بنظام الملكية الفكرية</w:t>
            </w:r>
            <w:r>
              <w:rPr>
                <w:rFonts w:ascii="Arabic Typesetting" w:hAnsi="Arabic Typesetting" w:cs="Arabic Typesetting" w:hint="cs"/>
                <w:sz w:val="36"/>
                <w:szCs w:val="36"/>
                <w:rtl/>
              </w:rPr>
              <w:t>.</w:t>
            </w:r>
          </w:p>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Pr>
                <w:rFonts w:ascii="Arabic Typesetting" w:hAnsi="Arabic Typesetting" w:cs="Arabic Typesetting"/>
                <w:sz w:val="36"/>
                <w:szCs w:val="36"/>
                <w:rtl/>
              </w:rPr>
              <w:t>تظل المس</w:t>
            </w:r>
            <w:r>
              <w:rPr>
                <w:rFonts w:ascii="Arabic Typesetting" w:hAnsi="Arabic Typesetting" w:cs="Arabic Typesetting" w:hint="cs"/>
                <w:sz w:val="36"/>
                <w:szCs w:val="36"/>
                <w:rtl/>
              </w:rPr>
              <w:t>ؤ</w:t>
            </w:r>
            <w:r w:rsidRPr="001478E4">
              <w:rPr>
                <w:rFonts w:ascii="Arabic Typesetting" w:hAnsi="Arabic Typesetting" w:cs="Arabic Typesetting"/>
                <w:sz w:val="36"/>
                <w:szCs w:val="36"/>
                <w:rtl/>
              </w:rPr>
              <w:t>ولية الأولى عن إعداد هذه العملية واقعة على عاتق البلدان المعنية، مع التزام الويبو التام بتقديم كل ما يلزم من المساعدة التقنية والتعاون بطريقة فعالة من حيث</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 xml:space="preserve">التكلفة أو التدخل في الوقت المناسب. </w:t>
            </w:r>
          </w:p>
        </w:tc>
        <w:tc>
          <w:tcPr>
            <w:tcW w:w="6662" w:type="dxa"/>
          </w:tcPr>
          <w:p w:rsidR="00D85CF9" w:rsidRPr="001478E4" w:rsidRDefault="00D85CF9" w:rsidP="006B4016">
            <w:pPr>
              <w:bidi/>
              <w:spacing w:before="120"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lang w:bidi="ar-EG"/>
              </w:rPr>
              <w:t xml:space="preserve">إعداد أنشطة المساعدة التقنية وبرامج التدريب وتنفيذها في </w:t>
            </w:r>
            <w:r w:rsidRPr="001478E4">
              <w:rPr>
                <w:rFonts w:ascii="Arabic Typesetting" w:hAnsi="Arabic Typesetting" w:cs="Arabic Typesetting"/>
                <w:sz w:val="36"/>
                <w:szCs w:val="36"/>
                <w:rtl/>
              </w:rPr>
              <w:t>جميع المناطق مع مراعاة مستويات التنمية المتفاوتة والاحتياجات المحددة للبلدان.</w:t>
            </w:r>
          </w:p>
          <w:p w:rsidR="00D85CF9" w:rsidRPr="001478E4" w:rsidRDefault="00D85CF9" w:rsidP="00D85CF9">
            <w:pPr>
              <w:bidi/>
              <w:spacing w:after="180" w:line="300" w:lineRule="exact"/>
              <w:rPr>
                <w:rFonts w:ascii="Arabic Typesetting" w:hAnsi="Arabic Typesetting" w:cs="Arabic Typesetting"/>
                <w:sz w:val="36"/>
                <w:szCs w:val="36"/>
                <w:rtl/>
                <w:lang w:bidi="ar-EG"/>
              </w:rPr>
            </w:pPr>
            <w:r w:rsidRPr="001478E4">
              <w:rPr>
                <w:rFonts w:ascii="Arabic Typesetting" w:hAnsi="Arabic Typesetting" w:cs="Arabic Typesetting"/>
                <w:sz w:val="36"/>
                <w:szCs w:val="36"/>
                <w:rtl/>
              </w:rPr>
              <w:t xml:space="preserve">تضمين </w:t>
            </w:r>
            <w:r w:rsidRPr="001478E4">
              <w:rPr>
                <w:rFonts w:ascii="Arabic Typesetting" w:hAnsi="Arabic Typesetting" w:cs="Arabic Typesetting"/>
                <w:sz w:val="36"/>
                <w:szCs w:val="36"/>
                <w:rtl/>
                <w:lang w:bidi="ar-EG"/>
              </w:rPr>
              <w:t xml:space="preserve">أنشطة </w:t>
            </w:r>
            <w:r w:rsidRPr="001478E4">
              <w:rPr>
                <w:rFonts w:ascii="Arabic Typesetting" w:hAnsi="Arabic Typesetting" w:cs="Arabic Typesetting"/>
                <w:sz w:val="36"/>
                <w:szCs w:val="36"/>
                <w:rtl/>
              </w:rPr>
              <w:t xml:space="preserve">المساعدة التقنية </w:t>
            </w:r>
            <w:proofErr w:type="spellStart"/>
            <w:r w:rsidRPr="001478E4">
              <w:rPr>
                <w:rFonts w:ascii="Arabic Typesetting" w:hAnsi="Arabic Typesetting" w:cs="Arabic Typesetting"/>
                <w:sz w:val="36"/>
                <w:szCs w:val="36"/>
                <w:rtl/>
              </w:rPr>
              <w:t>المضطلع</w:t>
            </w:r>
            <w:proofErr w:type="spellEnd"/>
            <w:r w:rsidRPr="001478E4">
              <w:rPr>
                <w:rFonts w:ascii="Arabic Typesetting" w:hAnsi="Arabic Typesetting" w:cs="Arabic Typesetting"/>
                <w:sz w:val="36"/>
                <w:szCs w:val="36"/>
                <w:rtl/>
              </w:rPr>
              <w:t xml:space="preserve"> بها في قاعدة بيانات المساعدة التقنية للملكية الفكرية (</w:t>
            </w:r>
            <w:r w:rsidRPr="001478E4">
              <w:rPr>
                <w:rFonts w:ascii="Arabic Typesetting" w:hAnsi="Arabic Typesetting" w:cs="Arabic Typesetting"/>
                <w:sz w:val="36"/>
                <w:szCs w:val="36"/>
                <w:lang w:bidi="ar-EG"/>
              </w:rPr>
              <w:t>IP-TAD</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 xml:space="preserve">خلال الفترة المشمولة بالتقرير، ويمكن الاطلاع عليها على الرابط التالي: </w:t>
            </w:r>
            <w:hyperlink r:id="rId68" w:history="1">
              <w:r w:rsidRPr="001478E4">
                <w:rPr>
                  <w:rStyle w:val="Hyperlink"/>
                  <w:rFonts w:ascii="Arabic Typesetting" w:hAnsi="Arabic Typesetting" w:cs="Arabic Typesetting"/>
                  <w:sz w:val="36"/>
                  <w:szCs w:val="36"/>
                </w:rPr>
                <w:t>http://www.wipo.int/tad/en/</w:t>
              </w:r>
            </w:hyperlink>
            <w:r w:rsidRPr="001478E4">
              <w:rPr>
                <w:rFonts w:ascii="Arabic Typesetting" w:hAnsi="Arabic Typesetting" w:cs="Arabic Typesetting"/>
                <w:sz w:val="36"/>
                <w:szCs w:val="36"/>
                <w:rtl/>
                <w:lang w:bidi="ar-EG"/>
              </w:rPr>
              <w:t xml:space="preserve"> </w:t>
            </w:r>
          </w:p>
          <w:p w:rsidR="00D85CF9" w:rsidRPr="001478E4" w:rsidRDefault="00D85CF9" w:rsidP="00D85CF9">
            <w:pPr>
              <w:bidi/>
              <w:spacing w:after="180" w:line="300" w:lineRule="exact"/>
              <w:rPr>
                <w:rFonts w:ascii="Arabic Typesetting" w:hAnsi="Arabic Typesetting" w:cs="Arabic Typesetting"/>
                <w:sz w:val="36"/>
                <w:szCs w:val="36"/>
              </w:rPr>
            </w:pPr>
            <w:r w:rsidRPr="001478E4">
              <w:rPr>
                <w:rFonts w:ascii="Arabic Typesetting" w:hAnsi="Arabic Typesetting" w:cs="Arabic Typesetting" w:hint="cs"/>
                <w:sz w:val="36"/>
                <w:szCs w:val="36"/>
                <w:rtl/>
              </w:rPr>
              <w:t xml:space="preserve">شُرع في صياغة استراتيجيات </w:t>
            </w:r>
            <w:r w:rsidRPr="001478E4">
              <w:rPr>
                <w:rFonts w:ascii="Arabic Typesetting" w:hAnsi="Arabic Typesetting" w:cs="Arabic Typesetting" w:hint="cs"/>
                <w:sz w:val="36"/>
                <w:szCs w:val="36"/>
                <w:rtl/>
                <w:lang w:val="fr-CH"/>
              </w:rPr>
              <w:t>الملكية الفكرية وتنفيذها في 32 بلدا (5</w:t>
            </w:r>
            <w:r w:rsidRPr="001478E4">
              <w:rPr>
                <w:rFonts w:ascii="Arabic Typesetting" w:hAnsi="Arabic Typesetting" w:cs="Arabic Typesetting" w:hint="eastAsia"/>
                <w:sz w:val="36"/>
                <w:szCs w:val="36"/>
                <w:rtl/>
                <w:lang w:val="fr-CH"/>
              </w:rPr>
              <w:t> </w:t>
            </w:r>
            <w:r w:rsidRPr="001478E4">
              <w:rPr>
                <w:rFonts w:ascii="Arabic Typesetting" w:hAnsi="Arabic Typesetting" w:cs="Arabic Typesetting" w:hint="cs"/>
                <w:sz w:val="36"/>
                <w:szCs w:val="36"/>
                <w:rtl/>
                <w:lang w:val="fr-CH"/>
              </w:rPr>
              <w:t xml:space="preserve"> بلدان من أفريقيا و5 بلدان من المنطقة العربية و9 بلدان من منطقة آسيا والمحيط الهادئ و13 بلدا من منطقة أمريكا اللاتيني</w:t>
            </w:r>
            <w:r w:rsidRPr="001478E4">
              <w:rPr>
                <w:rFonts w:ascii="Arabic Typesetting" w:hAnsi="Arabic Typesetting" w:cs="Arabic Typesetting" w:hint="eastAsia"/>
                <w:sz w:val="36"/>
                <w:szCs w:val="36"/>
                <w:rtl/>
                <w:lang w:val="fr-CH"/>
              </w:rPr>
              <w:t>ة</w:t>
            </w:r>
            <w:r w:rsidRPr="001478E4">
              <w:rPr>
                <w:rFonts w:ascii="Arabic Typesetting" w:hAnsi="Arabic Typesetting" w:cs="Arabic Typesetting" w:hint="cs"/>
                <w:sz w:val="36"/>
                <w:szCs w:val="36"/>
                <w:rtl/>
                <w:lang w:val="fr-CH"/>
              </w:rPr>
              <w:t xml:space="preserve"> والكاريبي. وأدرجت 3 بلدان من البلدان الأقل نموا اعتبارات الملكية الفكرية الخاصة بالبلدان الأقل نموا في استراتيجياتها و/أو سياساتها بشأن الملكية الفكرية.</w:t>
            </w:r>
          </w:p>
          <w:p w:rsidR="00D85CF9" w:rsidRPr="00866D59" w:rsidRDefault="00D85CF9" w:rsidP="00D85CF9">
            <w:pPr>
              <w:bidi/>
              <w:spacing w:after="180" w:line="300" w:lineRule="exact"/>
              <w:rPr>
                <w:rFonts w:ascii="Arabic Typesetting" w:hAnsi="Arabic Typesetting" w:cs="Arabic Typesetting"/>
                <w:w w:val="95"/>
                <w:sz w:val="36"/>
                <w:szCs w:val="36"/>
                <w:rtl/>
              </w:rPr>
            </w:pPr>
            <w:r w:rsidRPr="00866D59">
              <w:rPr>
                <w:rFonts w:ascii="Arabic Typesetting" w:hAnsi="Arabic Typesetting" w:cs="Arabic Typesetting"/>
                <w:w w:val="95"/>
                <w:sz w:val="36"/>
                <w:szCs w:val="36"/>
                <w:rtl/>
              </w:rPr>
              <w:t xml:space="preserve">بالإضافة إلى الأنشطة الواردة في قاعدة بيانات المساعدة التقنية للملكية الفكرية، ولمزيد من المعلومات، يمكن الرجوع إلى تقرير أداء البرنامج </w:t>
            </w:r>
            <w:r w:rsidRPr="00866D59">
              <w:rPr>
                <w:rFonts w:ascii="Arabic Typesetting" w:hAnsi="Arabic Typesetting" w:cs="Arabic Typesetting" w:hint="cs"/>
                <w:w w:val="95"/>
                <w:sz w:val="36"/>
                <w:szCs w:val="36"/>
                <w:rtl/>
              </w:rPr>
              <w:t>لعام 2012</w:t>
            </w:r>
            <w:r w:rsidRPr="00866D59">
              <w:rPr>
                <w:rFonts w:ascii="Arabic Typesetting" w:hAnsi="Arabic Typesetting" w:cs="Arabic Typesetting"/>
                <w:w w:val="95"/>
                <w:sz w:val="36"/>
                <w:szCs w:val="36"/>
                <w:rtl/>
              </w:rPr>
              <w:t xml:space="preserve"> (الوثيقة</w:t>
            </w:r>
            <w:r w:rsidRPr="00866D59">
              <w:rPr>
                <w:rFonts w:ascii="Arabic Typesetting" w:hAnsi="Arabic Typesetting" w:cs="Arabic Typesetting"/>
                <w:w w:val="95"/>
                <w:sz w:val="36"/>
                <w:szCs w:val="36"/>
              </w:rPr>
              <w:t>A/51/5 Add.</w:t>
            </w:r>
            <w:r w:rsidRPr="00866D59">
              <w:rPr>
                <w:rFonts w:ascii="Arabic Typesetting" w:hAnsi="Arabic Typesetting" w:cs="Arabic Typesetting"/>
                <w:w w:val="95"/>
                <w:sz w:val="36"/>
                <w:szCs w:val="36"/>
                <w:rtl/>
              </w:rPr>
              <w:t xml:space="preserve">)، وبخاصة </w:t>
            </w:r>
            <w:r w:rsidRPr="00866D59">
              <w:rPr>
                <w:rFonts w:ascii="Arabic Typesetting" w:hAnsi="Arabic Typesetting" w:cs="Arabic Typesetting" w:hint="cs"/>
                <w:w w:val="95"/>
                <w:sz w:val="36"/>
                <w:szCs w:val="36"/>
                <w:rtl/>
              </w:rPr>
              <w:t>البرنامجان</w:t>
            </w:r>
            <w:r w:rsidRPr="00866D59">
              <w:rPr>
                <w:rFonts w:ascii="Arabic Typesetting" w:hAnsi="Arabic Typesetting" w:cs="Arabic Typesetting"/>
                <w:w w:val="95"/>
                <w:sz w:val="36"/>
                <w:szCs w:val="36"/>
                <w:rtl/>
              </w:rPr>
              <w:t xml:space="preserve"> 9 و10.</w:t>
            </w:r>
          </w:p>
        </w:tc>
      </w:tr>
    </w:tbl>
    <w:p w:rsidR="00D85CF9" w:rsidRPr="001478E4" w:rsidRDefault="00D85CF9" w:rsidP="00D85CF9">
      <w:pPr>
        <w:bidi/>
        <w:spacing w:after="200" w:line="276" w:lineRule="auto"/>
        <w:rPr>
          <w:sz w:val="28"/>
          <w:szCs w:val="28"/>
          <w:rtl/>
        </w:rPr>
      </w:pPr>
    </w:p>
    <w:p w:rsidR="00D85CF9" w:rsidRPr="001478E4" w:rsidRDefault="00D85CF9" w:rsidP="006E1685">
      <w:pPr>
        <w:bidi/>
        <w:spacing w:after="240" w:line="360" w:lineRule="exact"/>
        <w:ind w:left="396" w:right="567"/>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lang w:bidi="ar-EG"/>
        </w:rPr>
        <w:lastRenderedPageBreak/>
        <w:t>التوصية 3</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زيادة ما يخصص من أموال وموارد بشرية لبرامج المساعدة التقنية في الويبو للنهوض بجملة أمور، من</w:t>
      </w:r>
      <w:r w:rsidRPr="001478E4">
        <w:rPr>
          <w:rFonts w:ascii="Arabic Typesetting" w:hAnsi="Arabic Typesetting" w:cs="Arabic Typesetting" w:hint="cs"/>
          <w:sz w:val="36"/>
          <w:szCs w:val="36"/>
          <w:rtl/>
        </w:rPr>
        <w:t xml:space="preserve"> بينها</w:t>
      </w:r>
      <w:r w:rsidRPr="001478E4">
        <w:rPr>
          <w:rFonts w:ascii="Arabic Typesetting" w:hAnsi="Arabic Typesetting" w:cs="Arabic Typesetting"/>
          <w:sz w:val="36"/>
          <w:szCs w:val="36"/>
          <w:rtl/>
        </w:rPr>
        <w:t xml:space="preserve"> ثقافة الملكية الفكرية الموجهة للتنمية مع التأكيد على إدراج الملكية الفكرية في مختلف المستويات التعليمية والأكاديمية وحفز اهتمام الجمهور بالملكية الفكرية.</w:t>
      </w:r>
    </w:p>
    <w:tbl>
      <w:tblPr>
        <w:bidiVisual/>
        <w:tblW w:w="0" w:type="auto"/>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6"/>
        <w:gridCol w:w="8349"/>
      </w:tblGrid>
      <w:tr w:rsidR="00D85CF9" w:rsidRPr="001478E4" w:rsidTr="006E1685">
        <w:trPr>
          <w:jc w:val="center"/>
        </w:trPr>
        <w:tc>
          <w:tcPr>
            <w:tcW w:w="5626" w:type="dxa"/>
          </w:tcPr>
          <w:p w:rsidR="00D85CF9" w:rsidRPr="001478E4" w:rsidRDefault="00D85CF9" w:rsidP="00D85CF9">
            <w:pPr>
              <w:bidi/>
              <w:spacing w:after="120" w:line="28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8349" w:type="dxa"/>
          </w:tcPr>
          <w:p w:rsidR="00D85CF9" w:rsidRPr="001478E4" w:rsidRDefault="00D85CF9" w:rsidP="00D85CF9">
            <w:pPr>
              <w:bidi/>
              <w:spacing w:after="120" w:line="28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5626" w:type="dxa"/>
          </w:tcPr>
          <w:p w:rsidR="00D85CF9" w:rsidRPr="008C71C8" w:rsidRDefault="00D85CF9" w:rsidP="00D85CF9">
            <w:pPr>
              <w:bidi/>
              <w:spacing w:after="120" w:line="280" w:lineRule="exact"/>
              <w:rPr>
                <w:rFonts w:ascii="Arabic Typesetting" w:hAnsi="Arabic Typesetting" w:cs="Arabic Typesetting"/>
                <w:i/>
                <w:iCs/>
                <w:w w:val="98"/>
                <w:sz w:val="36"/>
                <w:szCs w:val="36"/>
                <w:rtl/>
              </w:rPr>
            </w:pPr>
            <w:r w:rsidRPr="008C71C8">
              <w:rPr>
                <w:rFonts w:ascii="Arabic Typesetting" w:hAnsi="Arabic Typesetting" w:cs="Arabic Typesetting"/>
                <w:i/>
                <w:iCs/>
                <w:w w:val="98"/>
                <w:sz w:val="36"/>
                <w:szCs w:val="36"/>
                <w:rtl/>
              </w:rPr>
              <w:t>النهوض بثقافة الملكية الفكرية الموجهة للتنمية وحفز وعي الجمهور بصورة أكبر بالملكية</w:t>
            </w:r>
            <w:r w:rsidRPr="008C71C8">
              <w:rPr>
                <w:rFonts w:ascii="Arabic Typesetting" w:hAnsi="Arabic Typesetting" w:cs="Arabic Typesetting"/>
                <w:i/>
                <w:iCs/>
                <w:w w:val="98"/>
                <w:sz w:val="36"/>
                <w:szCs w:val="36"/>
              </w:rPr>
              <w:t xml:space="preserve"> </w:t>
            </w:r>
            <w:r w:rsidRPr="008C71C8">
              <w:rPr>
                <w:rFonts w:ascii="Arabic Typesetting" w:hAnsi="Arabic Typesetting" w:cs="Arabic Typesetting"/>
                <w:i/>
                <w:iCs/>
                <w:w w:val="98"/>
                <w:sz w:val="36"/>
                <w:szCs w:val="36"/>
                <w:rtl/>
              </w:rPr>
              <w:t>الفكرية.</w:t>
            </w:r>
          </w:p>
          <w:p w:rsidR="00D85CF9" w:rsidRPr="008C71C8" w:rsidRDefault="00D85CF9" w:rsidP="00D85CF9">
            <w:pPr>
              <w:pStyle w:val="NormalWeb"/>
              <w:bidi/>
              <w:spacing w:before="0" w:beforeAutospacing="0" w:after="120" w:afterAutospacing="0" w:line="280" w:lineRule="exact"/>
              <w:rPr>
                <w:rFonts w:ascii="Arabic Typesetting" w:hAnsi="Arabic Typesetting" w:cs="Arabic Typesetting"/>
                <w:w w:val="98"/>
                <w:sz w:val="36"/>
                <w:szCs w:val="36"/>
                <w:u w:val="single"/>
                <w:rtl/>
              </w:rPr>
            </w:pPr>
            <w:r w:rsidRPr="008C71C8">
              <w:rPr>
                <w:rFonts w:ascii="Arabic Typesetting" w:hAnsi="Arabic Typesetting" w:cs="Arabic Typesetting"/>
                <w:w w:val="98"/>
                <w:sz w:val="36"/>
                <w:szCs w:val="36"/>
                <w:rtl/>
              </w:rPr>
              <w:t>إذكاء الوعي بأهمية دور الملكية الفكرية في التنمية</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w w:val="98"/>
                <w:sz w:val="36"/>
                <w:szCs w:val="36"/>
                <w:rtl/>
              </w:rPr>
              <w:t>الوطنية في كافة قطاعات المجتمع، وتعزيز النقاش والحوار المستنير والمتوازن حول قضايا الملكية الفكرية</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hint="cs"/>
                <w:w w:val="98"/>
                <w:sz w:val="36"/>
                <w:szCs w:val="36"/>
                <w:rtl/>
              </w:rPr>
              <w:t xml:space="preserve">كجزء لا يتجزأ من </w:t>
            </w:r>
            <w:r w:rsidRPr="008C71C8">
              <w:rPr>
                <w:rFonts w:ascii="Arabic Typesetting" w:hAnsi="Arabic Typesetting" w:cs="Arabic Typesetting"/>
                <w:w w:val="98"/>
                <w:sz w:val="36"/>
                <w:szCs w:val="36"/>
                <w:rtl/>
              </w:rPr>
              <w:t>برامج الويبو وأنشطتها. وتشج</w:t>
            </w:r>
            <w:r w:rsidRPr="008C71C8">
              <w:rPr>
                <w:rFonts w:ascii="Arabic Typesetting" w:hAnsi="Arabic Typesetting" w:cs="Arabic Typesetting" w:hint="cs"/>
                <w:w w:val="98"/>
                <w:sz w:val="36"/>
                <w:szCs w:val="36"/>
                <w:rtl/>
              </w:rPr>
              <w:t>ي</w:t>
            </w:r>
            <w:r w:rsidRPr="008C71C8">
              <w:rPr>
                <w:rFonts w:ascii="Arabic Typesetting" w:hAnsi="Arabic Typesetting" w:cs="Arabic Typesetting"/>
                <w:w w:val="98"/>
                <w:sz w:val="36"/>
                <w:szCs w:val="36"/>
                <w:rtl/>
              </w:rPr>
              <w:t xml:space="preserve">ع الويبو </w:t>
            </w:r>
            <w:r w:rsidRPr="008C71C8">
              <w:rPr>
                <w:rFonts w:ascii="Arabic Typesetting" w:hAnsi="Arabic Typesetting" w:cs="Arabic Typesetting" w:hint="cs"/>
                <w:w w:val="98"/>
                <w:sz w:val="36"/>
                <w:szCs w:val="36"/>
                <w:rtl/>
              </w:rPr>
              <w:t>لإشراك</w:t>
            </w:r>
            <w:r w:rsidRPr="008C71C8">
              <w:rPr>
                <w:rFonts w:ascii="Arabic Typesetting" w:hAnsi="Arabic Typesetting" w:cs="Arabic Typesetting"/>
                <w:w w:val="98"/>
                <w:sz w:val="36"/>
                <w:szCs w:val="36"/>
                <w:rtl/>
              </w:rPr>
              <w:t xml:space="preserve"> جميع أصحاب</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w w:val="98"/>
                <w:sz w:val="36"/>
                <w:szCs w:val="36"/>
                <w:rtl/>
              </w:rPr>
              <w:t>المصالح الوطنيين عبر أنشطتها وبرامجها المختلفة باعتبار أن ذلك يشكل جزءاً من</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w w:val="98"/>
                <w:sz w:val="36"/>
                <w:szCs w:val="36"/>
                <w:rtl/>
              </w:rPr>
              <w:t>عملية التعريف بثقافة الملكية الفكرية الموجهة للتنمية. ويجرى تطويع برامج معينة خصيصاً</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w w:val="98"/>
                <w:sz w:val="36"/>
                <w:szCs w:val="36"/>
                <w:rtl/>
              </w:rPr>
              <w:t>للمؤسسات العامة ولأصحاب المصالح في مجال الملكية الفكرية وللمنتفعين بها، وتستهدف</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w w:val="98"/>
                <w:sz w:val="36"/>
                <w:szCs w:val="36"/>
                <w:rtl/>
              </w:rPr>
              <w:t>هذه البرامج قطاعات مجتمعية مختلفة، منها الجامعات ومراكز الأبحاث والشركات الصغيرة</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w w:val="98"/>
                <w:sz w:val="36"/>
                <w:szCs w:val="36"/>
                <w:rtl/>
              </w:rPr>
              <w:t>والمتوسطة والصناعات الإبداعية والسلك الدبلوماسي والجهاز القضائي والمس</w:t>
            </w:r>
            <w:r w:rsidRPr="008C71C8">
              <w:rPr>
                <w:rFonts w:ascii="Arabic Typesetting" w:hAnsi="Arabic Typesetting" w:cs="Arabic Typesetting" w:hint="cs"/>
                <w:w w:val="98"/>
                <w:sz w:val="36"/>
                <w:szCs w:val="36"/>
                <w:rtl/>
              </w:rPr>
              <w:t>ؤ</w:t>
            </w:r>
            <w:r w:rsidRPr="008C71C8">
              <w:rPr>
                <w:rFonts w:ascii="Arabic Typesetting" w:hAnsi="Arabic Typesetting" w:cs="Arabic Typesetting"/>
                <w:w w:val="98"/>
                <w:sz w:val="36"/>
                <w:szCs w:val="36"/>
                <w:rtl/>
              </w:rPr>
              <w:t>ولون</w:t>
            </w:r>
            <w:r w:rsidRPr="008C71C8">
              <w:rPr>
                <w:rFonts w:ascii="Arabic Typesetting" w:hAnsi="Arabic Typesetting" w:cs="Arabic Typesetting"/>
                <w:w w:val="98"/>
                <w:sz w:val="36"/>
                <w:szCs w:val="36"/>
              </w:rPr>
              <w:t xml:space="preserve"> </w:t>
            </w:r>
            <w:r w:rsidRPr="008C71C8">
              <w:rPr>
                <w:rFonts w:ascii="Arabic Typesetting" w:hAnsi="Arabic Typesetting" w:cs="Arabic Typesetting"/>
                <w:w w:val="98"/>
                <w:sz w:val="36"/>
                <w:szCs w:val="36"/>
                <w:rtl/>
              </w:rPr>
              <w:t>الحكوميون والمجتمع المدني.</w:t>
            </w:r>
          </w:p>
        </w:tc>
        <w:tc>
          <w:tcPr>
            <w:tcW w:w="8349" w:type="dxa"/>
          </w:tcPr>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التو</w:t>
            </w:r>
            <w:r w:rsidRPr="001478E4">
              <w:rPr>
                <w:rFonts w:ascii="Arabic Typesetting" w:hAnsi="Arabic Typesetting" w:cs="Arabic Typesetting" w:hint="cs"/>
                <w:sz w:val="36"/>
                <w:szCs w:val="36"/>
                <w:rtl/>
              </w:rPr>
              <w:t>ا</w:t>
            </w:r>
            <w:r w:rsidRPr="001478E4">
              <w:rPr>
                <w:rFonts w:ascii="Arabic Typesetting" w:hAnsi="Arabic Typesetting" w:cs="Arabic Typesetting"/>
                <w:sz w:val="36"/>
                <w:szCs w:val="36"/>
                <w:rtl/>
              </w:rPr>
              <w:t xml:space="preserve">صل </w:t>
            </w:r>
            <w:r w:rsidRPr="001478E4">
              <w:rPr>
                <w:rFonts w:ascii="Arabic Typesetting" w:hAnsi="Arabic Typesetting" w:cs="Arabic Typesetting" w:hint="cs"/>
                <w:sz w:val="36"/>
                <w:szCs w:val="36"/>
                <w:rtl/>
              </w:rPr>
              <w:t>مع</w:t>
            </w:r>
            <w:r w:rsidRPr="001478E4">
              <w:rPr>
                <w:rFonts w:ascii="Arabic Typesetting" w:hAnsi="Arabic Typesetting" w:cs="Arabic Typesetting"/>
                <w:sz w:val="36"/>
                <w:szCs w:val="36"/>
                <w:rtl/>
              </w:rPr>
              <w:t xml:space="preserve"> عدد متزايد من أصحاب المصلحة من خلال موقع الويبو على الإنترنت ومختلف المنشورات والأفلام الوثائقية مما سمح بتفهم أوسع لدور الملكية الفكرية فيما بين واضعي السياسات والجمهور العام.</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تحسين تقديم مضمون الويبو إلى جمهور واسع ومتخصص عبر استراتيجية وسائل التواصل الاجتماعي.</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نهج شامل للترويج لتظاهرات الويبو البارزة ومنتجاتها وإنجازاتها الرئيسية.</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كما تزايد عدد المقالات الصحفية وتقارير التغطية الإعلامية عن أعمال وأنشطة الويبو.</w:t>
            </w:r>
          </w:p>
          <w:p w:rsidR="00D85CF9" w:rsidRPr="001002B6" w:rsidRDefault="00D85CF9" w:rsidP="00D85CF9">
            <w:pPr>
              <w:bidi/>
              <w:spacing w:after="120" w:line="280" w:lineRule="exact"/>
              <w:rPr>
                <w:rFonts w:ascii="Arabic Typesetting" w:hAnsi="Arabic Typesetting" w:cs="Arabic Typesetting"/>
                <w:w w:val="92"/>
                <w:sz w:val="36"/>
                <w:szCs w:val="36"/>
                <w:rtl/>
              </w:rPr>
            </w:pPr>
            <w:r w:rsidRPr="001002B6">
              <w:rPr>
                <w:rFonts w:ascii="Arabic Typesetting" w:hAnsi="Arabic Typesetting" w:cs="Arabic Typesetting"/>
                <w:w w:val="92"/>
                <w:sz w:val="36"/>
                <w:szCs w:val="36"/>
                <w:rtl/>
              </w:rPr>
              <w:t>وحققت قاعدة بيانات الملكية الفكرية مميزات من قصص نجاح الملكية الفكرية، وجذبت 800 1 متصفحا أسبوعيا.</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وبالإضافة إلى الأنشطة الواردة في قاعدة بيانات المساعدة التقنية للملكية الفكرية، ولمزيد من المعلومات حول الإنجازات التي تتصل بهذه التوصية، يرجى الرجوع إلى تقرير أداء البرنامج </w:t>
            </w:r>
            <w:r w:rsidRPr="001478E4">
              <w:rPr>
                <w:rFonts w:ascii="Arabic Typesetting" w:hAnsi="Arabic Typesetting" w:cs="Arabic Typesetting" w:hint="cs"/>
                <w:sz w:val="36"/>
                <w:szCs w:val="36"/>
                <w:rtl/>
              </w:rPr>
              <w:t>لعام 2012</w:t>
            </w:r>
            <w:r w:rsidRPr="001478E4">
              <w:rPr>
                <w:rFonts w:ascii="Arabic Typesetting" w:hAnsi="Arabic Typesetting" w:cs="Arabic Typesetting"/>
                <w:sz w:val="36"/>
                <w:szCs w:val="36"/>
                <w:rtl/>
              </w:rPr>
              <w:t xml:space="preserve">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xml:space="preserve">)، </w:t>
            </w:r>
            <w:r w:rsidRPr="001478E4">
              <w:rPr>
                <w:rFonts w:ascii="Arabic Typesetting" w:hAnsi="Arabic Typesetting" w:cs="Arabic Typesetting"/>
                <w:sz w:val="36"/>
                <w:szCs w:val="36"/>
                <w:rtl/>
                <w:lang w:bidi="ar-EG"/>
              </w:rPr>
              <w:t>و</w:t>
            </w:r>
            <w:r w:rsidRPr="001478E4">
              <w:rPr>
                <w:rFonts w:ascii="Arabic Typesetting" w:hAnsi="Arabic Typesetting" w:cs="Arabic Typesetting"/>
                <w:sz w:val="36"/>
                <w:szCs w:val="36"/>
                <w:rtl/>
              </w:rPr>
              <w:t>خصوصا البرنامج 19.</w:t>
            </w:r>
          </w:p>
        </w:tc>
      </w:tr>
      <w:tr w:rsidR="00D85CF9" w:rsidRPr="001478E4" w:rsidTr="006E1685">
        <w:trPr>
          <w:jc w:val="center"/>
        </w:trPr>
        <w:tc>
          <w:tcPr>
            <w:tcW w:w="5626" w:type="dxa"/>
          </w:tcPr>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i/>
                <w:iCs/>
                <w:sz w:val="36"/>
                <w:szCs w:val="36"/>
                <w:rtl/>
              </w:rPr>
            </w:pPr>
            <w:r w:rsidRPr="001478E4">
              <w:rPr>
                <w:rFonts w:ascii="Arabic Typesetting" w:hAnsi="Arabic Typesetting" w:cs="Arabic Typesetting"/>
                <w:i/>
                <w:iCs/>
                <w:sz w:val="36"/>
                <w:szCs w:val="36"/>
                <w:rtl/>
              </w:rPr>
              <w:t>تعليم الملكية الفكرية على جميع المستويات الدراسية.</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قدمت الويبو برامج أعدتها بالاشتراك مع المعاهد الدراسية للحصول على درجات علمية/شهادات في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 xml:space="preserve">مجال الملكية الفكرية. كما أقامت شراكات </w:t>
            </w:r>
            <w:r w:rsidRPr="001478E4">
              <w:rPr>
                <w:rFonts w:ascii="Arabic Typesetting" w:hAnsi="Arabic Typesetting" w:cs="Arabic Typesetting" w:hint="cs"/>
                <w:sz w:val="36"/>
                <w:szCs w:val="36"/>
                <w:rtl/>
              </w:rPr>
              <w:t>ا</w:t>
            </w:r>
            <w:r w:rsidRPr="001478E4">
              <w:rPr>
                <w:rFonts w:ascii="Arabic Typesetting" w:hAnsi="Arabic Typesetting" w:cs="Arabic Typesetting"/>
                <w:sz w:val="36"/>
                <w:szCs w:val="36"/>
                <w:rtl/>
              </w:rPr>
              <w:t>ستراتيجية مع معاهد دراسية ولا سيما في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البلدان النامية والبلدان الأقل نمواً والبلدان المنتقلة إلى نظام الاقتصاد الحر</w:t>
            </w:r>
            <w:r w:rsidRPr="001478E4">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وشملت الشراكات مع المعاهد التعليمية أيضا إعداد مواد وبرامج دراسية وتدريبية بشأن</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الملكية الفكرية. واستحد</w:t>
            </w:r>
            <w:r w:rsidRPr="001478E4">
              <w:rPr>
                <w:rFonts w:ascii="Arabic Typesetting" w:hAnsi="Arabic Typesetting" w:cs="Arabic Typesetting" w:hint="cs"/>
                <w:sz w:val="36"/>
                <w:szCs w:val="36"/>
                <w:rtl/>
              </w:rPr>
              <w:t>اث</w:t>
            </w:r>
            <w:r w:rsidRPr="001478E4">
              <w:rPr>
                <w:rFonts w:ascii="Arabic Typesetting" w:hAnsi="Arabic Typesetting" w:cs="Arabic Typesetting"/>
                <w:sz w:val="36"/>
                <w:szCs w:val="36"/>
                <w:rtl/>
              </w:rPr>
              <w:t xml:space="preserve"> برامج جديدة للتعليم عن بعد أُدرجت ضمن مقررات المعاهد</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التعليمية. والتركيز بوجه خاص على المضي في تضمين برامج أكاديمية الويبو الجوانب</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الإنمائية في نظام الملكية الفكرية</w:t>
            </w:r>
            <w:r w:rsidRPr="001478E4">
              <w:rPr>
                <w:rFonts w:ascii="Arabic Typesetting" w:hAnsi="Arabic Typesetting" w:cs="Arabic Typesetting"/>
                <w:sz w:val="36"/>
                <w:szCs w:val="36"/>
              </w:rPr>
              <w:t>.</w:t>
            </w:r>
          </w:p>
        </w:tc>
        <w:tc>
          <w:tcPr>
            <w:tcW w:w="8349" w:type="dxa"/>
          </w:tcPr>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lang w:bidi="ar-EG"/>
              </w:rPr>
              <w:t xml:space="preserve">تقديم </w:t>
            </w:r>
            <w:r w:rsidRPr="001478E4">
              <w:rPr>
                <w:rFonts w:ascii="Arabic Typesetting" w:hAnsi="Arabic Typesetting" w:cs="Arabic Typesetting"/>
                <w:sz w:val="36"/>
                <w:szCs w:val="36"/>
                <w:rtl/>
              </w:rPr>
              <w:t>دورات تدريبية في إطار شراكات مع المؤسسات المتعاونة مع أكاديمية الويبو منذ أمد بعيد لفائدة الدول الأعضاء.</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إعداد دورات تعليمية جديدة مباشرة (وجها لوجه)، وتعليم عن بعد وتنفيذها</w:t>
            </w:r>
            <w:r w:rsidRPr="001478E4">
              <w:rPr>
                <w:rFonts w:ascii="Arabic Typesetting" w:hAnsi="Arabic Typesetting" w:cs="Arabic Typesetting" w:hint="cs"/>
                <w:sz w:val="36"/>
                <w:szCs w:val="36"/>
                <w:rtl/>
              </w:rPr>
              <w:t xml:space="preserve"> والبدء في إعداد ثلاث دورات جديدة.</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 xml:space="preserve">نُشرت في نهاية 2012 المجموعة الأولى للبرامج التعليمية والتدريبية لأكاديمية الويبو. وتقدم المجموعة بشكل واضح وشفاف محتويات جميع البرامج التدريبية والشركاء المشاركين فيها. والمجموعة متاحة على الرابط التالي: </w:t>
            </w:r>
          </w:p>
          <w:p w:rsidR="00D85CF9" w:rsidRPr="001478E4" w:rsidRDefault="002A5382" w:rsidP="00D85CF9">
            <w:pPr>
              <w:bidi/>
              <w:spacing w:after="120" w:line="280" w:lineRule="exact"/>
              <w:rPr>
                <w:rFonts w:ascii="Arabic Typesetting" w:hAnsi="Arabic Typesetting" w:cs="Arabic Typesetting"/>
                <w:sz w:val="36"/>
                <w:szCs w:val="36"/>
                <w:rtl/>
              </w:rPr>
            </w:pPr>
            <w:hyperlink r:id="rId69" w:history="1">
              <w:r w:rsidR="00D85CF9" w:rsidRPr="001478E4">
                <w:rPr>
                  <w:rStyle w:val="Hyperlink"/>
                  <w:rFonts w:ascii="Arabic Typesetting" w:hAnsi="Arabic Typesetting" w:cs="Arabic Typesetting"/>
                  <w:sz w:val="36"/>
                  <w:szCs w:val="36"/>
                </w:rPr>
                <w:t>http://www.wipo.int/export/sites/www/freepublications/en/training/467/wipo_pub_467_2012.pdf</w:t>
              </w:r>
            </w:hyperlink>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 xml:space="preserve">يتواصل </w:t>
            </w:r>
            <w:r w:rsidRPr="001478E4">
              <w:rPr>
                <w:rFonts w:ascii="Arabic Typesetting" w:hAnsi="Arabic Typesetting" w:cs="Arabic Typesetting"/>
                <w:sz w:val="36"/>
                <w:szCs w:val="36"/>
                <w:rtl/>
              </w:rPr>
              <w:t xml:space="preserve">تحسين إدماج مبادئ جدول أعمال التنمية في برامج </w:t>
            </w:r>
            <w:r w:rsidRPr="001478E4">
              <w:rPr>
                <w:rFonts w:ascii="Arabic Typesetting" w:hAnsi="Arabic Typesetting" w:cs="Arabic Typesetting" w:hint="cs"/>
                <w:sz w:val="36"/>
                <w:szCs w:val="36"/>
                <w:rtl/>
              </w:rPr>
              <w:t>ال</w:t>
            </w:r>
            <w:r w:rsidRPr="001478E4">
              <w:rPr>
                <w:rFonts w:ascii="Arabic Typesetting" w:hAnsi="Arabic Typesetting" w:cs="Arabic Typesetting"/>
                <w:sz w:val="36"/>
                <w:szCs w:val="36"/>
                <w:rtl/>
              </w:rPr>
              <w:t xml:space="preserve">أكاديمية </w:t>
            </w:r>
            <w:r w:rsidRPr="001478E4">
              <w:rPr>
                <w:rFonts w:ascii="Arabic Typesetting" w:hAnsi="Arabic Typesetting" w:cs="Arabic Typesetting" w:hint="cs"/>
                <w:sz w:val="36"/>
                <w:szCs w:val="36"/>
                <w:rtl/>
              </w:rPr>
              <w:t>ل</w:t>
            </w:r>
            <w:r w:rsidRPr="001478E4">
              <w:rPr>
                <w:rFonts w:ascii="Arabic Typesetting" w:hAnsi="Arabic Typesetting" w:cs="Arabic Typesetting"/>
                <w:sz w:val="36"/>
                <w:szCs w:val="36"/>
                <w:rtl/>
              </w:rPr>
              <w:t>لتعليم عن بعد.</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وبالإضافة إلى الأنشطة الواردة في قاعدة بيانات الملكية الفكرية والتنمية، ولمزيد من المعلومات حول الإنجازات المرتبطة بهذه التوصية، 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وبخاصة البرنامج 11.</w:t>
            </w:r>
          </w:p>
        </w:tc>
      </w:tr>
    </w:tbl>
    <w:p w:rsidR="00D85CF9" w:rsidRPr="001478E4" w:rsidRDefault="00D85CF9" w:rsidP="006E1685">
      <w:pPr>
        <w:bidi/>
        <w:spacing w:after="240" w:line="360" w:lineRule="exact"/>
        <w:ind w:left="680" w:right="567"/>
        <w:rPr>
          <w:rFonts w:ascii="Arabic Typesetting" w:hAnsi="Arabic Typesetting" w:cs="Arabic Typesetting"/>
          <w:sz w:val="36"/>
          <w:szCs w:val="36"/>
          <w:rtl/>
        </w:rPr>
      </w:pPr>
      <w:r w:rsidRPr="001478E4">
        <w:rPr>
          <w:rFonts w:ascii="Arabic Typesetting" w:hAnsi="Arabic Typesetting" w:cs="Arabic Typesetting"/>
          <w:b/>
          <w:bCs/>
          <w:sz w:val="36"/>
          <w:szCs w:val="36"/>
          <w:rtl/>
        </w:rPr>
        <w:br w:type="page"/>
      </w:r>
      <w:r w:rsidRPr="001478E4">
        <w:rPr>
          <w:rFonts w:ascii="Arabic Typesetting" w:hAnsi="Arabic Typesetting" w:cs="Arabic Typesetting"/>
          <w:i/>
          <w:iCs/>
          <w:sz w:val="36"/>
          <w:szCs w:val="36"/>
          <w:rtl/>
        </w:rPr>
        <w:lastRenderedPageBreak/>
        <w:t>التوصية 4</w:t>
      </w:r>
      <w:r w:rsidRPr="001478E4">
        <w:rPr>
          <w:rFonts w:ascii="Arabic Typesetting" w:hAnsi="Arabic Typesetting" w:cs="Arabic Typesetting"/>
          <w:sz w:val="36"/>
          <w:szCs w:val="36"/>
          <w:rtl/>
        </w:rPr>
        <w:t>: التأكيد بشكل خاص على احتياجات الشركات الصغيرة والمتوسطة والمؤسسات التي تعمل في مجال البحث العلمي والصناعات الإبداعية والثقافية ومساعدة الدول الأعضاء، بطلب منها، على وضع الاستراتيجيات الوطنية المناسبة في مجال الملكية الفكرية.</w:t>
      </w:r>
    </w:p>
    <w:p w:rsidR="00D85CF9" w:rsidRPr="001478E4" w:rsidRDefault="00D85CF9" w:rsidP="00D85CF9">
      <w:pPr>
        <w:bidi/>
        <w:rPr>
          <w:sz w:val="28"/>
          <w:szCs w:val="28"/>
          <w:rtl/>
        </w:rPr>
      </w:pPr>
    </w:p>
    <w:tbl>
      <w:tblPr>
        <w:bidiVisual/>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6815"/>
      </w:tblGrid>
      <w:tr w:rsidR="00D85CF9" w:rsidRPr="001478E4" w:rsidTr="006E1685">
        <w:trPr>
          <w:jc w:val="center"/>
        </w:trPr>
        <w:tc>
          <w:tcPr>
            <w:tcW w:w="6806" w:type="dxa"/>
          </w:tcPr>
          <w:p w:rsidR="00D85CF9" w:rsidRPr="001478E4" w:rsidRDefault="00D85CF9" w:rsidP="00D85CF9">
            <w:pPr>
              <w:bidi/>
              <w:spacing w:after="120" w:line="28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15" w:type="dxa"/>
          </w:tcPr>
          <w:p w:rsidR="00D85CF9" w:rsidRPr="001478E4" w:rsidRDefault="00D85CF9" w:rsidP="00D85CF9">
            <w:pPr>
              <w:bidi/>
              <w:spacing w:after="120" w:line="28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6806" w:type="dxa"/>
          </w:tcPr>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i/>
                <w:iCs/>
                <w:sz w:val="36"/>
                <w:szCs w:val="36"/>
                <w:rtl/>
              </w:rPr>
            </w:pPr>
            <w:r w:rsidRPr="001478E4">
              <w:rPr>
                <w:rFonts w:ascii="Arabic Typesetting" w:hAnsi="Arabic Typesetting" w:cs="Arabic Typesetting"/>
                <w:i/>
                <w:iCs/>
                <w:sz w:val="36"/>
                <w:szCs w:val="36"/>
                <w:rtl/>
              </w:rPr>
              <w:t>استراتيجي</w:t>
            </w:r>
            <w:r w:rsidRPr="001478E4">
              <w:rPr>
                <w:rFonts w:ascii="Arabic Typesetting" w:hAnsi="Arabic Typesetting" w:cs="Arabic Typesetting" w:hint="cs"/>
                <w:i/>
                <w:iCs/>
                <w:sz w:val="36"/>
                <w:szCs w:val="36"/>
                <w:rtl/>
              </w:rPr>
              <w:t>ة</w:t>
            </w:r>
            <w:r w:rsidRPr="001478E4">
              <w:rPr>
                <w:rFonts w:ascii="Arabic Typesetting" w:hAnsi="Arabic Typesetting" w:cs="Arabic Typesetting"/>
                <w:i/>
                <w:iCs/>
                <w:sz w:val="36"/>
                <w:szCs w:val="36"/>
                <w:rtl/>
              </w:rPr>
              <w:t xml:space="preserve"> </w:t>
            </w:r>
            <w:r w:rsidRPr="001478E4">
              <w:rPr>
                <w:rFonts w:ascii="Arabic Typesetting" w:hAnsi="Arabic Typesetting" w:cs="Arabic Typesetting" w:hint="cs"/>
                <w:i/>
                <w:iCs/>
                <w:sz w:val="36"/>
                <w:szCs w:val="36"/>
                <w:rtl/>
              </w:rPr>
              <w:t>ل</w:t>
            </w:r>
            <w:r w:rsidRPr="001478E4">
              <w:rPr>
                <w:rFonts w:ascii="Arabic Typesetting" w:hAnsi="Arabic Typesetting" w:cs="Arabic Typesetting"/>
                <w:i/>
                <w:iCs/>
                <w:sz w:val="36"/>
                <w:szCs w:val="36"/>
                <w:rtl/>
              </w:rPr>
              <w:t>لشركات الصغيرة والمتوسطة.</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مساعدة تقنية لتعزيز قدرة الشركات الصغيرة والمتوسطة والمؤسسات الداعمة لها في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مختلف المناطق والبلدان، مع التركيز على أنشطة ملموسة وعملية بمساهمة من القطاعات</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الخاصة، ولا سيما الشركات الصغيرة والمتوسطة ذات الإمكانيات الكبيرة لتكوين أصول للملكية الفكرية واستغلالها. وقد بُذلت مجهودات خاصة لدعم البلدان النامية في إقامة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علاقات وطيدة بين مؤسسات البحث والصناعات المحلية والشركات الصغيرة والمتوسطة بهدف</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استنباط شراكات بين مؤسسات القطاع العام والقطاع الخاص من شأنها تعظيم قيمة أصول</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الملكية الفكرية وتكفل تحالف الجهود بين الأوساط العلمية والتجارية والثقافية والوكالات</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الحكومية الداعمة لها</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lang w:val="fr-CH"/>
              </w:rPr>
            </w:pPr>
            <w:r w:rsidRPr="001478E4">
              <w:rPr>
                <w:rFonts w:ascii="Arabic Typesetting" w:hAnsi="Arabic Typesetting" w:cs="Arabic Typesetting"/>
                <w:sz w:val="36"/>
                <w:szCs w:val="36"/>
                <w:rtl/>
              </w:rPr>
              <w:t>استمرار الويبو في إنجاز أنشطتها المختلفة الرامية إلى إذكاء وعي عام بأهمية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الملكية الفكرية في القدرة التنافسية في الأسواق وتكوين قدرات محلية بفضل</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تدريب المدربين في حلقات العمل والندوات وغيرها من الأنشطة المباشرة وجها لوجه، فضلا عن إعداد مواد</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إعلامية عن الملكية الفكرية لقطاع الأعمال (من مطبوعات ومواقع إلكترونية ومنشورات</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وأقراص مدمجة وما إليها) وتعميم تلك المواد.</w:t>
            </w:r>
          </w:p>
        </w:tc>
        <w:tc>
          <w:tcPr>
            <w:tcW w:w="6815" w:type="dxa"/>
          </w:tcPr>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استكملت مجموعة أدوات </w:t>
            </w:r>
            <w:r w:rsidRPr="001478E4">
              <w:rPr>
                <w:rFonts w:ascii="Arabic Typesetting" w:hAnsi="Arabic Typesetting" w:cs="Arabic Typesetting"/>
                <w:sz w:val="36"/>
                <w:szCs w:val="36"/>
              </w:rPr>
              <w:t>IP PANORAMA</w:t>
            </w:r>
            <w:r w:rsidRPr="001478E4">
              <w:rPr>
                <w:rFonts w:ascii="Arabic Typesetting" w:hAnsi="Arabic Typesetting" w:cs="Arabic Typesetting"/>
                <w:sz w:val="36"/>
                <w:szCs w:val="36"/>
                <w:vertAlign w:val="superscript"/>
              </w:rPr>
              <w:t>TM</w:t>
            </w:r>
            <w:r w:rsidRPr="001478E4">
              <w:rPr>
                <w:rFonts w:ascii="Arabic Typesetting" w:hAnsi="Arabic Typesetting" w:cs="Arabic Typesetting"/>
                <w:sz w:val="36"/>
                <w:szCs w:val="36"/>
                <w:rtl/>
              </w:rPr>
              <w:t xml:space="preserve"> المتعددة الوسائط بوحدة عن قضايا الملكية الفكرية المتعلقة بعقود الامتياز، وترجمت إلى البولندية والفرنسية والإسبانية</w:t>
            </w:r>
            <w:r w:rsidRPr="001478E4">
              <w:rPr>
                <w:rFonts w:ascii="Arabic Typesetting" w:hAnsi="Arabic Typesetting" w:cs="Arabic Typesetting" w:hint="cs"/>
                <w:sz w:val="36"/>
                <w:szCs w:val="36"/>
                <w:rtl/>
              </w:rPr>
              <w:t>.</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زيادة استخدام مجموعة أدوات </w:t>
            </w:r>
            <w:r w:rsidRPr="001478E4">
              <w:rPr>
                <w:rFonts w:ascii="Arabic Typesetting" w:hAnsi="Arabic Typesetting" w:cs="Arabic Typesetting"/>
                <w:sz w:val="36"/>
                <w:szCs w:val="36"/>
              </w:rPr>
              <w:t>IP PANORAMA</w:t>
            </w:r>
            <w:r w:rsidRPr="001478E4">
              <w:rPr>
                <w:rFonts w:ascii="Arabic Typesetting" w:hAnsi="Arabic Typesetting" w:cs="Arabic Typesetting"/>
                <w:sz w:val="36"/>
                <w:szCs w:val="36"/>
                <w:vertAlign w:val="superscript"/>
              </w:rPr>
              <w:t>TM</w:t>
            </w:r>
            <w:r w:rsidRPr="001478E4">
              <w:rPr>
                <w:rFonts w:ascii="Arabic Typesetting" w:hAnsi="Arabic Typesetting" w:cs="Arabic Typesetting"/>
                <w:sz w:val="36"/>
                <w:szCs w:val="36"/>
                <w:rtl/>
              </w:rPr>
              <w:t xml:space="preserve"> المتعددة الوسائط، كأداة للتعلم الإلكتروني التفاعلي بواسطة طائفة واسعة من أصحاب المصلحة.</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إذكاء وعي المدربين عبر تقديم سبعة برامج لتدريب المدربين.</w:t>
            </w:r>
          </w:p>
          <w:p w:rsidR="00D85CF9" w:rsidRPr="001478E4" w:rsidRDefault="00D85CF9" w:rsidP="00D85CF9">
            <w:pPr>
              <w:bidi/>
              <w:spacing w:after="120" w:line="280" w:lineRule="exact"/>
              <w:rPr>
                <w:rFonts w:ascii="Arabic Typesetting" w:hAnsi="Arabic Typesetting" w:cs="Arabic Typesetting"/>
                <w:sz w:val="36"/>
                <w:szCs w:val="36"/>
                <w:lang w:val="fr-CH"/>
              </w:rPr>
            </w:pPr>
            <w:r w:rsidRPr="001478E4">
              <w:rPr>
                <w:rFonts w:ascii="Arabic Typesetting" w:hAnsi="Arabic Typesetting" w:cs="Arabic Typesetting"/>
                <w:sz w:val="36"/>
                <w:szCs w:val="36"/>
                <w:rtl/>
              </w:rPr>
              <w:t>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وبخاصة البرنامج 30.</w:t>
            </w:r>
          </w:p>
        </w:tc>
      </w:tr>
      <w:tr w:rsidR="00D85CF9" w:rsidRPr="001478E4" w:rsidTr="006E1685">
        <w:trPr>
          <w:jc w:val="center"/>
        </w:trPr>
        <w:tc>
          <w:tcPr>
            <w:tcW w:w="6806" w:type="dxa"/>
          </w:tcPr>
          <w:p w:rsidR="00D85CF9" w:rsidRPr="001478E4" w:rsidRDefault="00D85CF9" w:rsidP="00D85CF9">
            <w:pPr>
              <w:pStyle w:val="NormalWeb"/>
              <w:keepNext/>
              <w:bidi/>
              <w:spacing w:before="0" w:beforeAutospacing="0" w:after="120" w:afterAutospacing="0" w:line="280" w:lineRule="exact"/>
              <w:rPr>
                <w:rFonts w:ascii="Arabic Typesetting" w:hAnsi="Arabic Typesetting" w:cs="Arabic Typesetting"/>
                <w:i/>
                <w:iCs/>
                <w:sz w:val="36"/>
                <w:szCs w:val="36"/>
                <w:rtl/>
              </w:rPr>
            </w:pPr>
            <w:r w:rsidRPr="001478E4">
              <w:rPr>
                <w:rFonts w:ascii="Arabic Typesetting" w:hAnsi="Arabic Typesetting" w:cs="Arabic Typesetting" w:hint="eastAsia"/>
                <w:i/>
                <w:iCs/>
                <w:sz w:val="36"/>
                <w:szCs w:val="36"/>
                <w:rtl/>
              </w:rPr>
              <w:lastRenderedPageBreak/>
              <w:t>ا</w:t>
            </w:r>
            <w:r w:rsidRPr="001478E4">
              <w:rPr>
                <w:rFonts w:ascii="Arabic Typesetting" w:hAnsi="Arabic Typesetting" w:cs="Arabic Typesetting"/>
                <w:i/>
                <w:iCs/>
                <w:sz w:val="36"/>
                <w:szCs w:val="36"/>
                <w:rtl/>
              </w:rPr>
              <w:t>ستراتيجية للصناعات الإبداعية</w:t>
            </w:r>
          </w:p>
          <w:p w:rsidR="00D85CF9" w:rsidRPr="001478E4" w:rsidRDefault="00D85CF9" w:rsidP="00D85CF9">
            <w:pPr>
              <w:pStyle w:val="NormalWeb"/>
              <w:keepNext/>
              <w:bidi/>
              <w:spacing w:before="0" w:beforeAutospacing="0" w:after="120" w:afterAutospacing="0" w:line="280" w:lineRule="exact"/>
              <w:rPr>
                <w:rFonts w:ascii="Arabic Typesetting" w:hAnsi="Arabic Typesetting" w:cs="Arabic Typesetting"/>
                <w:w w:val="96"/>
                <w:sz w:val="36"/>
                <w:szCs w:val="36"/>
                <w:rtl/>
              </w:rPr>
            </w:pPr>
            <w:r w:rsidRPr="001478E4">
              <w:rPr>
                <w:rFonts w:ascii="Arabic Typesetting" w:hAnsi="Arabic Typesetting" w:cs="Arabic Typesetting"/>
                <w:w w:val="96"/>
                <w:sz w:val="36"/>
                <w:szCs w:val="36"/>
                <w:rtl/>
              </w:rPr>
              <w:t>إعداد دراسات عن مساهمة الصناعات القائمة على حق المؤلف في الاقتصاد. كان</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الغرض الرئيسي من هذه الدراسات هو تمكين البلدان من تحديد صناعاتها القائمة على حق</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المؤلف وإجراء تحليل مقارن لإسهام تلك الصناعات في الاقتصاد مقارنة بقطاعات أخرى أو</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صناعات مشابهة في بلدان أخرى. كما تهدف هذه الدراسات أيضاً إلى مساعدة واضعي السياسات في تحديد</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الخيارات المناسبة في سياساتها الوطنية</w:t>
            </w:r>
            <w:r w:rsidRPr="001478E4">
              <w:rPr>
                <w:rFonts w:ascii="Arabic Typesetting" w:hAnsi="Arabic Typesetting" w:cs="Arabic Typesetting"/>
                <w:w w:val="96"/>
                <w:sz w:val="36"/>
                <w:szCs w:val="36"/>
              </w:rPr>
              <w:t>.</w:t>
            </w:r>
          </w:p>
          <w:p w:rsidR="00D85CF9" w:rsidRPr="001478E4" w:rsidRDefault="00D85CF9" w:rsidP="00D85CF9">
            <w:pPr>
              <w:pStyle w:val="NormalWeb"/>
              <w:keepNext/>
              <w:bidi/>
              <w:spacing w:before="0" w:beforeAutospacing="0" w:after="120" w:afterAutospacing="0" w:line="280" w:lineRule="exact"/>
              <w:rPr>
                <w:rFonts w:ascii="Arabic Typesetting" w:hAnsi="Arabic Typesetting" w:cs="Arabic Typesetting"/>
                <w:sz w:val="36"/>
                <w:szCs w:val="36"/>
              </w:rPr>
            </w:pPr>
            <w:r w:rsidRPr="001478E4">
              <w:rPr>
                <w:rFonts w:ascii="Arabic Typesetting" w:hAnsi="Arabic Typesetting" w:cs="Arabic Typesetting"/>
                <w:sz w:val="36"/>
                <w:szCs w:val="36"/>
                <w:rtl/>
              </w:rPr>
              <w:t>إعداد أدوات عملية لقطاعات إبداعية مختارة بهدف تلبية احتياجاتها</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الخاصة، واستعمال تلك الأدوات في ندوات في عدد من البلدان</w:t>
            </w:r>
            <w:r w:rsidRPr="001478E4">
              <w:rPr>
                <w:rFonts w:ascii="Arabic Typesetting" w:hAnsi="Arabic Typesetting" w:cs="Arabic Typesetting"/>
                <w:sz w:val="36"/>
                <w:szCs w:val="36"/>
              </w:rPr>
              <w:t>.</w:t>
            </w:r>
          </w:p>
          <w:p w:rsidR="00D85CF9" w:rsidRPr="001478E4" w:rsidRDefault="00D85CF9" w:rsidP="00D85CF9">
            <w:pPr>
              <w:pStyle w:val="NormalWeb"/>
              <w:keepNext/>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بذل جهود لإقامة شراكات مع حكومات ومنظمات دولية مهتمة مع تعزيز الشركات الناتجة والقائمة.</w:t>
            </w:r>
          </w:p>
        </w:tc>
        <w:tc>
          <w:tcPr>
            <w:tcW w:w="6815" w:type="dxa"/>
          </w:tcPr>
          <w:p w:rsidR="00D85CF9" w:rsidRPr="001478E4" w:rsidRDefault="00D85CF9" w:rsidP="00D85CF9">
            <w:pPr>
              <w:keepNext/>
              <w:bidi/>
              <w:spacing w:before="400"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مساعدة البلدان في تقديم أدلة على أداء قطاعاتها الإبداعية.</w:t>
            </w:r>
          </w:p>
          <w:p w:rsidR="00D85CF9" w:rsidRPr="001478E4" w:rsidRDefault="00D85CF9" w:rsidP="00D85CF9">
            <w:pPr>
              <w:keepNext/>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تزايد عدد الأنشطة الخاصة بإذكاء الوعي وبناء القدرات في مجال الصناعات الإبداعية في البلدان من جميع المناطق.</w:t>
            </w:r>
          </w:p>
          <w:p w:rsidR="00D85CF9" w:rsidRPr="001478E4" w:rsidRDefault="00D85CF9" w:rsidP="00D85CF9">
            <w:pPr>
              <w:keepNext/>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استحداث أدوات للمبدعين واستخدامها على نطاق واسع في الأنشطة التي تهدف إلى إذكاء الوعي وبناء القدرات؛ تم ترجمة هذه الأدوات إلى الفرنسية والإسبانية وبعض منها إلى العربية والصينية والروسية لتمكين استخدامها على نطاق أوسع.</w:t>
            </w:r>
          </w:p>
          <w:p w:rsidR="00D85CF9" w:rsidRPr="001478E4" w:rsidRDefault="00D85CF9" w:rsidP="00D85CF9">
            <w:pPr>
              <w:keepNext/>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استخدام ثلاثة بلدان لدراسات الويبو من أجل وضع استراتيجيات الصناعات الإبداعية.</w:t>
            </w:r>
          </w:p>
          <w:p w:rsidR="00D85CF9" w:rsidRPr="001478E4" w:rsidRDefault="00D85CF9" w:rsidP="00D85CF9">
            <w:pPr>
              <w:keepNext/>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وبخاصة البرنامج 3.</w:t>
            </w:r>
          </w:p>
        </w:tc>
      </w:tr>
      <w:tr w:rsidR="00D85CF9" w:rsidRPr="001478E4" w:rsidTr="006E1685">
        <w:trPr>
          <w:jc w:val="center"/>
        </w:trPr>
        <w:tc>
          <w:tcPr>
            <w:tcW w:w="6806" w:type="dxa"/>
          </w:tcPr>
          <w:p w:rsidR="00D85CF9" w:rsidRPr="001478E4" w:rsidRDefault="00D85CF9" w:rsidP="00D85CF9">
            <w:pPr>
              <w:pStyle w:val="NormalWeb"/>
              <w:keepNext/>
              <w:bidi/>
              <w:spacing w:before="120" w:beforeAutospacing="0" w:after="120" w:afterAutospacing="0" w:line="280" w:lineRule="exact"/>
              <w:rPr>
                <w:rFonts w:ascii="Arabic Typesetting" w:hAnsi="Arabic Typesetting" w:cs="Arabic Typesetting"/>
                <w:i/>
                <w:iCs/>
                <w:sz w:val="36"/>
                <w:szCs w:val="36"/>
                <w:rtl/>
              </w:rPr>
            </w:pPr>
            <w:r w:rsidRPr="001478E4">
              <w:rPr>
                <w:rFonts w:ascii="Arabic Typesetting" w:hAnsi="Arabic Typesetting" w:cs="Arabic Typesetting" w:hint="cs"/>
                <w:i/>
                <w:iCs/>
                <w:sz w:val="36"/>
                <w:szCs w:val="36"/>
                <w:rtl/>
              </w:rPr>
              <w:t>ا</w:t>
            </w:r>
            <w:r w:rsidRPr="001478E4">
              <w:rPr>
                <w:rFonts w:ascii="Arabic Typesetting" w:hAnsi="Arabic Typesetting" w:cs="Arabic Typesetting"/>
                <w:i/>
                <w:iCs/>
                <w:sz w:val="36"/>
                <w:szCs w:val="36"/>
                <w:rtl/>
              </w:rPr>
              <w:t>ستراتيجية للجامعات ومؤسسات البحث</w:t>
            </w:r>
          </w:p>
          <w:p w:rsidR="00D85CF9" w:rsidRPr="00A65F5D" w:rsidRDefault="00D85CF9" w:rsidP="00D85CF9">
            <w:pPr>
              <w:pStyle w:val="NormalWeb"/>
              <w:bidi/>
              <w:spacing w:before="0" w:beforeAutospacing="0" w:after="120" w:afterAutospacing="0" w:line="280" w:lineRule="exact"/>
              <w:rPr>
                <w:rFonts w:ascii="Arabic Typesetting" w:hAnsi="Arabic Typesetting" w:cs="Arabic Typesetting"/>
                <w:w w:val="94"/>
                <w:sz w:val="36"/>
                <w:szCs w:val="36"/>
                <w:u w:val="single"/>
                <w:rtl/>
              </w:rPr>
            </w:pPr>
            <w:r w:rsidRPr="00A65F5D">
              <w:rPr>
                <w:rFonts w:ascii="Arabic Typesetting" w:hAnsi="Arabic Typesetting" w:cs="Arabic Typesetting"/>
                <w:w w:val="94"/>
                <w:sz w:val="36"/>
                <w:szCs w:val="36"/>
                <w:rtl/>
              </w:rPr>
              <w:t>تكثيف أنشطة الويبو الداعمة لمؤسسات البحث (بما فيها الجامعات) بشكل ملحوظ نتيجة</w:t>
            </w:r>
            <w:r w:rsidRPr="00A65F5D">
              <w:rPr>
                <w:rFonts w:ascii="Arabic Typesetting" w:hAnsi="Arabic Typesetting" w:cs="Arabic Typesetting"/>
                <w:w w:val="94"/>
                <w:sz w:val="36"/>
                <w:szCs w:val="36"/>
              </w:rPr>
              <w:t xml:space="preserve"> </w:t>
            </w:r>
            <w:r w:rsidRPr="00A65F5D">
              <w:rPr>
                <w:rFonts w:ascii="Arabic Typesetting" w:hAnsi="Arabic Typesetting" w:cs="Arabic Typesetting"/>
                <w:w w:val="94"/>
                <w:sz w:val="36"/>
                <w:szCs w:val="36"/>
                <w:rtl/>
              </w:rPr>
              <w:t>تزايد الطلبات الواردة من الدول الأعضاء. وتركيز الدعم على ثلاثة أنواع رئيسية من</w:t>
            </w:r>
            <w:r w:rsidRPr="00A65F5D">
              <w:rPr>
                <w:rFonts w:ascii="Arabic Typesetting" w:hAnsi="Arabic Typesetting" w:cs="Arabic Typesetting"/>
                <w:w w:val="94"/>
                <w:sz w:val="36"/>
                <w:szCs w:val="36"/>
              </w:rPr>
              <w:t xml:space="preserve"> </w:t>
            </w:r>
            <w:r w:rsidRPr="00A65F5D">
              <w:rPr>
                <w:rFonts w:ascii="Arabic Typesetting" w:hAnsi="Arabic Typesetting" w:cs="Arabic Typesetting"/>
                <w:w w:val="94"/>
                <w:sz w:val="36"/>
                <w:szCs w:val="36"/>
                <w:rtl/>
              </w:rPr>
              <w:t>الأنشطة. أولا، دعم مؤسسات البحث والتطوير والجامعات لاستنباط سياسات</w:t>
            </w:r>
            <w:r w:rsidRPr="00A65F5D">
              <w:rPr>
                <w:rFonts w:ascii="Arabic Typesetting" w:hAnsi="Arabic Typesetting" w:cs="Arabic Typesetting"/>
                <w:w w:val="94"/>
                <w:sz w:val="36"/>
                <w:szCs w:val="36"/>
              </w:rPr>
              <w:t xml:space="preserve"> </w:t>
            </w:r>
            <w:r w:rsidRPr="00A65F5D">
              <w:rPr>
                <w:rFonts w:ascii="Arabic Typesetting" w:hAnsi="Arabic Typesetting" w:cs="Arabic Typesetting"/>
                <w:w w:val="94"/>
                <w:sz w:val="36"/>
                <w:szCs w:val="36"/>
                <w:rtl/>
              </w:rPr>
              <w:t>مؤسسية بشأن الملكية الفكرية لتسهيل إدارة أصول الملكية الفكرية وفقاً لاختصاصها</w:t>
            </w:r>
            <w:r w:rsidRPr="00A65F5D">
              <w:rPr>
                <w:rFonts w:ascii="Arabic Typesetting" w:hAnsi="Arabic Typesetting" w:cs="Arabic Typesetting"/>
                <w:w w:val="94"/>
                <w:sz w:val="36"/>
                <w:szCs w:val="36"/>
              </w:rPr>
              <w:t xml:space="preserve"> </w:t>
            </w:r>
            <w:r w:rsidRPr="00A65F5D">
              <w:rPr>
                <w:rFonts w:ascii="Arabic Typesetting" w:hAnsi="Arabic Typesetting" w:cs="Arabic Typesetting"/>
                <w:w w:val="94"/>
                <w:sz w:val="36"/>
                <w:szCs w:val="36"/>
                <w:rtl/>
              </w:rPr>
              <w:t>ورسالتها. وثانياً، دعم الويبو لإنشاء شبكات من مؤسسات البحث والتطوير بمراكز خدمة رئيسية في</w:t>
            </w:r>
            <w:r w:rsidRPr="00A65F5D">
              <w:rPr>
                <w:rFonts w:ascii="Arabic Typesetting" w:hAnsi="Arabic Typesetting" w:cs="Arabic Typesetting"/>
                <w:w w:val="94"/>
                <w:sz w:val="36"/>
                <w:szCs w:val="36"/>
              </w:rPr>
              <w:t xml:space="preserve"> </w:t>
            </w:r>
            <w:r w:rsidRPr="00A65F5D">
              <w:rPr>
                <w:rFonts w:ascii="Arabic Typesetting" w:hAnsi="Arabic Typesetting" w:cs="Arabic Typesetting"/>
                <w:w w:val="94"/>
                <w:sz w:val="36"/>
                <w:szCs w:val="36"/>
                <w:rtl/>
              </w:rPr>
              <w:t>مجال الملكية الفكرية لتمكين الدول الأعضاء من إنشاء بنية تحتية فعالة من حيث</w:t>
            </w:r>
            <w:r w:rsidRPr="00A65F5D">
              <w:rPr>
                <w:rFonts w:ascii="Arabic Typesetting" w:hAnsi="Arabic Typesetting" w:cs="Arabic Typesetting"/>
                <w:w w:val="94"/>
                <w:sz w:val="36"/>
                <w:szCs w:val="36"/>
              </w:rPr>
              <w:t xml:space="preserve"> </w:t>
            </w:r>
            <w:r w:rsidRPr="00A65F5D">
              <w:rPr>
                <w:rFonts w:ascii="Arabic Typesetting" w:hAnsi="Arabic Typesetting" w:cs="Arabic Typesetting"/>
                <w:w w:val="94"/>
                <w:sz w:val="36"/>
                <w:szCs w:val="36"/>
                <w:rtl/>
              </w:rPr>
              <w:t>التكلفة لأغراض الابتكار. وثالثاً، قيام الويبو بتوفير برامج تدريبية عملية ومعدلة وفقا لاحتياجات الجهات الطالبة، وتناولت ترخيص التكنولوجيا وتقييم البراءات وصياغة البراءات وإدارة</w:t>
            </w:r>
            <w:r w:rsidRPr="00A65F5D">
              <w:rPr>
                <w:rFonts w:ascii="Arabic Typesetting" w:hAnsi="Arabic Typesetting" w:cs="Arabic Typesetting"/>
                <w:w w:val="94"/>
                <w:sz w:val="36"/>
                <w:szCs w:val="36"/>
              </w:rPr>
              <w:t xml:space="preserve"> </w:t>
            </w:r>
            <w:r w:rsidRPr="00A65F5D">
              <w:rPr>
                <w:rFonts w:ascii="Arabic Typesetting" w:hAnsi="Arabic Typesetting" w:cs="Arabic Typesetting"/>
                <w:w w:val="94"/>
                <w:sz w:val="36"/>
                <w:szCs w:val="36"/>
                <w:rtl/>
              </w:rPr>
              <w:t>التكنولوجيا والتسويق لمعاهد البحث والتطوير والجامعات.</w:t>
            </w:r>
          </w:p>
        </w:tc>
        <w:tc>
          <w:tcPr>
            <w:tcW w:w="6815" w:type="dxa"/>
          </w:tcPr>
          <w:p w:rsidR="00D85CF9" w:rsidRPr="001478E4" w:rsidRDefault="00D85CF9" w:rsidP="00D85CF9">
            <w:pPr>
              <w:bidi/>
              <w:spacing w:before="120"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فهم معزز للقضايا الرئيسية المتعلقة بالملكية الفكرية وإدارة التكنولوجيا في الجامعات ومؤسسات البحث والتطوير لدعم التنمية الوطنية.</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فهم معزز للقضايا الحاسمة في صياغة سياسات الملكية الفكرية وإدارة نقل التكنولوجيا في الجامعات ومؤسسات البحث والتطوير، فضلا عن فهم أعمق لأوجه التعاون بين الجامعة - قطاع الصناعة فيما يتعلق بنقل التكنولوجيا.</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تعزيز قدرات ومهارات المشاركين في مختلف المناسبات لإدارة أصول الملكية الفكرية وعقود نقل التكنولوجيا لحماية مصالحها التجارية.</w:t>
            </w:r>
          </w:p>
          <w:p w:rsidR="00D85CF9" w:rsidRPr="001478E4" w:rsidRDefault="00D85CF9" w:rsidP="00D85CF9">
            <w:pPr>
              <w:bidi/>
              <w:spacing w:after="120" w:line="280" w:lineRule="exact"/>
              <w:rPr>
                <w:rFonts w:ascii="Arabic Typesetting" w:hAnsi="Arabic Typesetting" w:cs="Arabic Typesetting"/>
                <w:w w:val="96"/>
                <w:sz w:val="36"/>
                <w:szCs w:val="36"/>
                <w:rtl/>
              </w:rPr>
            </w:pPr>
            <w:r w:rsidRPr="001478E4">
              <w:rPr>
                <w:rFonts w:ascii="Arabic Typesetting" w:hAnsi="Arabic Typesetting" w:cs="Arabic Typesetting"/>
                <w:w w:val="96"/>
                <w:sz w:val="36"/>
                <w:szCs w:val="36"/>
                <w:rtl/>
              </w:rPr>
              <w:t>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لعام 2012 (الوثيقة.</w:t>
            </w:r>
            <w:r w:rsidRPr="001478E4">
              <w:rPr>
                <w:rFonts w:ascii="Arabic Typesetting" w:hAnsi="Arabic Typesetting" w:cs="Arabic Typesetting"/>
                <w:w w:val="96"/>
                <w:sz w:val="36"/>
                <w:szCs w:val="36"/>
              </w:rPr>
              <w:t>A/51/5 Add</w:t>
            </w:r>
            <w:r w:rsidRPr="001478E4">
              <w:rPr>
                <w:rFonts w:ascii="Arabic Typesetting" w:hAnsi="Arabic Typesetting" w:cs="Arabic Typesetting"/>
                <w:w w:val="96"/>
                <w:sz w:val="36"/>
                <w:szCs w:val="36"/>
                <w:rtl/>
              </w:rPr>
              <w:t>)، وبخاصة البرامج 1، 9،</w:t>
            </w:r>
            <w:r w:rsidRPr="001478E4">
              <w:rPr>
                <w:rFonts w:ascii="Arabic Typesetting" w:hAnsi="Arabic Typesetting" w:cs="Arabic Typesetting" w:hint="cs"/>
                <w:w w:val="96"/>
                <w:sz w:val="36"/>
                <w:szCs w:val="36"/>
                <w:rtl/>
              </w:rPr>
              <w:t xml:space="preserve"> </w:t>
            </w:r>
            <w:r w:rsidRPr="001478E4">
              <w:rPr>
                <w:rFonts w:ascii="Arabic Typesetting" w:hAnsi="Arabic Typesetting" w:cs="Arabic Typesetting"/>
                <w:w w:val="96"/>
                <w:sz w:val="36"/>
                <w:szCs w:val="36"/>
                <w:rtl/>
              </w:rPr>
              <w:t>10</w:t>
            </w:r>
            <w:r w:rsidRPr="001478E4">
              <w:rPr>
                <w:rFonts w:ascii="Arabic Typesetting" w:hAnsi="Arabic Typesetting" w:cs="Arabic Typesetting" w:hint="cs"/>
                <w:w w:val="96"/>
                <w:sz w:val="36"/>
                <w:szCs w:val="36"/>
                <w:rtl/>
              </w:rPr>
              <w:t xml:space="preserve"> </w:t>
            </w:r>
            <w:r w:rsidRPr="001478E4">
              <w:rPr>
                <w:rFonts w:ascii="Arabic Typesetting" w:hAnsi="Arabic Typesetting" w:cs="Arabic Typesetting"/>
                <w:w w:val="96"/>
                <w:sz w:val="36"/>
                <w:szCs w:val="36"/>
                <w:rtl/>
              </w:rPr>
              <w:t>و11.</w:t>
            </w:r>
          </w:p>
        </w:tc>
      </w:tr>
      <w:tr w:rsidR="00D85CF9" w:rsidRPr="001478E4" w:rsidTr="006E1685">
        <w:trPr>
          <w:jc w:val="center"/>
        </w:trPr>
        <w:tc>
          <w:tcPr>
            <w:tcW w:w="6806" w:type="dxa"/>
          </w:tcPr>
          <w:p w:rsidR="00D85CF9" w:rsidRPr="001478E4" w:rsidRDefault="00D85CF9" w:rsidP="00D85CF9">
            <w:pPr>
              <w:pStyle w:val="NormalWeb"/>
              <w:bidi/>
              <w:spacing w:before="120" w:beforeAutospacing="0" w:after="120" w:afterAutospacing="0" w:line="280" w:lineRule="exact"/>
              <w:rPr>
                <w:rFonts w:ascii="Arabic Typesetting" w:hAnsi="Arabic Typesetting" w:cs="Arabic Typesetting"/>
                <w:i/>
                <w:iCs/>
                <w:sz w:val="36"/>
                <w:szCs w:val="36"/>
                <w:rtl/>
              </w:rPr>
            </w:pPr>
            <w:r w:rsidRPr="001478E4">
              <w:rPr>
                <w:rFonts w:ascii="Arabic Typesetting" w:hAnsi="Arabic Typesetting" w:cs="Arabic Typesetting" w:hint="cs"/>
                <w:i/>
                <w:iCs/>
                <w:sz w:val="36"/>
                <w:szCs w:val="36"/>
                <w:rtl/>
              </w:rPr>
              <w:t>ا</w:t>
            </w:r>
            <w:r w:rsidRPr="001478E4">
              <w:rPr>
                <w:rFonts w:ascii="Arabic Typesetting" w:hAnsi="Arabic Typesetting" w:cs="Arabic Typesetting"/>
                <w:i/>
                <w:iCs/>
                <w:sz w:val="36"/>
                <w:szCs w:val="36"/>
                <w:rtl/>
              </w:rPr>
              <w:t>ستراتيجية لدعم صياغة استراتيجيات وطنية بشأن الملكية الفكرية</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w w:val="96"/>
                <w:sz w:val="36"/>
                <w:szCs w:val="36"/>
                <w:rtl/>
              </w:rPr>
            </w:pPr>
            <w:r w:rsidRPr="001478E4">
              <w:rPr>
                <w:rFonts w:ascii="Arabic Typesetting" w:hAnsi="Arabic Typesetting" w:cs="Arabic Typesetting"/>
                <w:w w:val="96"/>
                <w:sz w:val="36"/>
                <w:szCs w:val="36"/>
                <w:rtl/>
              </w:rPr>
              <w:t xml:space="preserve">تقديم دعم </w:t>
            </w:r>
            <w:r w:rsidRPr="001478E4">
              <w:rPr>
                <w:rFonts w:ascii="Arabic Typesetting" w:hAnsi="Arabic Typesetting" w:cs="Arabic Typesetting"/>
                <w:w w:val="96"/>
                <w:sz w:val="36"/>
                <w:szCs w:val="36"/>
                <w:rtl/>
                <w:lang w:bidi="ar-EG"/>
              </w:rPr>
              <w:t>يستهدف دمج</w:t>
            </w:r>
            <w:r w:rsidRPr="001478E4">
              <w:rPr>
                <w:rFonts w:ascii="Arabic Typesetting" w:hAnsi="Arabic Typesetting" w:cs="Arabic Typesetting"/>
                <w:w w:val="96"/>
                <w:sz w:val="36"/>
                <w:szCs w:val="36"/>
                <w:rtl/>
              </w:rPr>
              <w:t xml:space="preserve"> استراتيجيات الملكية الفكرية في التخطيط للتنمية الاقتصادية الوطنية.</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ويشمل ذلك استحداث أدوات عملية تشدد على أهمية الخيارات الوطنية في صياغة</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استراتيجيات الملكية الفكرية وتطبيقها. مع الأخذ في الحسبان احتياجات</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الشركات الصغيرة والمتوسطة والمؤسسات العاملة في مجال البحث العلمي والصناعات</w:t>
            </w:r>
            <w:r w:rsidRPr="001478E4">
              <w:rPr>
                <w:rFonts w:ascii="Arabic Typesetting" w:hAnsi="Arabic Typesetting" w:cs="Arabic Typesetting"/>
                <w:w w:val="96"/>
                <w:sz w:val="36"/>
                <w:szCs w:val="36"/>
              </w:rPr>
              <w:t xml:space="preserve"> </w:t>
            </w:r>
            <w:r w:rsidRPr="001478E4">
              <w:rPr>
                <w:rFonts w:ascii="Arabic Typesetting" w:hAnsi="Arabic Typesetting" w:cs="Arabic Typesetting"/>
                <w:w w:val="96"/>
                <w:sz w:val="36"/>
                <w:szCs w:val="36"/>
                <w:rtl/>
              </w:rPr>
              <w:t xml:space="preserve">الثقافية عند </w:t>
            </w:r>
            <w:r w:rsidRPr="001478E4">
              <w:rPr>
                <w:rFonts w:ascii="Arabic Typesetting" w:hAnsi="Arabic Typesetting" w:cs="Arabic Typesetting"/>
                <w:w w:val="96"/>
                <w:sz w:val="36"/>
                <w:szCs w:val="36"/>
                <w:rtl/>
              </w:rPr>
              <w:lastRenderedPageBreak/>
              <w:t>صياغة الاستراتيجيات الوطنية للملكية الفكرية</w:t>
            </w:r>
            <w:r w:rsidRPr="001478E4">
              <w:rPr>
                <w:rFonts w:ascii="Arabic Typesetting" w:hAnsi="Arabic Typesetting" w:cs="Arabic Typesetting"/>
                <w:w w:val="96"/>
                <w:sz w:val="36"/>
                <w:szCs w:val="36"/>
              </w:rPr>
              <w:t>.</w:t>
            </w:r>
          </w:p>
        </w:tc>
        <w:tc>
          <w:tcPr>
            <w:tcW w:w="6815" w:type="dxa"/>
          </w:tcPr>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lastRenderedPageBreak/>
              <w:t>وضعت مجموعة من الأدوات العملية لصياغة الاستراتيجيات والخطط الوطنية للملكية الفكرية.</w:t>
            </w:r>
          </w:p>
          <w:p w:rsidR="00D85CF9" w:rsidRPr="001478E4" w:rsidRDefault="00D85CF9" w:rsidP="00D85CF9">
            <w:pPr>
              <w:bidi/>
              <w:spacing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استفادة عدد كبير من الدول الأعضاء من المساعدة التي تقدمها الويبو فيما يتعلق بعملياتها من إجراء تقييمات/مراجعات للملكية الفكرية الوطنية، وفي صياغة الاستراتيجيات الوطنية للملكية الفكرية.</w:t>
            </w:r>
          </w:p>
          <w:p w:rsidR="00D85CF9" w:rsidRPr="001478E4" w:rsidRDefault="00D85CF9" w:rsidP="00D85CF9">
            <w:pPr>
              <w:bidi/>
              <w:spacing w:after="120" w:line="28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rtl/>
              </w:rPr>
              <w:lastRenderedPageBreak/>
              <w:t>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وبخاصة البرامج 8، 9 و10.</w:t>
            </w:r>
          </w:p>
        </w:tc>
      </w:tr>
      <w:tr w:rsidR="00D85CF9" w:rsidRPr="001478E4" w:rsidTr="006E1685">
        <w:trPr>
          <w:jc w:val="center"/>
        </w:trPr>
        <w:tc>
          <w:tcPr>
            <w:tcW w:w="6806" w:type="dxa"/>
          </w:tcPr>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lastRenderedPageBreak/>
              <w:t>مشروع متخصص في الملكية الفكرية وتوسيم المنتجات يسهم في تطوير الأعمال في البلدان</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النامية والبلدان الأقل نمواً، الوثيقة (</w:t>
            </w:r>
            <w:r w:rsidRPr="001478E4">
              <w:rPr>
                <w:rFonts w:ascii="Arabic Typesetting" w:hAnsi="Arabic Typesetting" w:cs="Arabic Typesetting"/>
                <w:sz w:val="36"/>
                <w:szCs w:val="36"/>
              </w:rPr>
              <w:t>CDIP/5/5</w:t>
            </w:r>
            <w:r w:rsidRPr="001478E4">
              <w:rPr>
                <w:rFonts w:ascii="Arabic Typesetting" w:hAnsi="Arabic Typesetting" w:cs="Arabic Typesetting"/>
                <w:sz w:val="36"/>
                <w:szCs w:val="36"/>
                <w:rtl/>
              </w:rPr>
              <w:t>)، تنفيذاً للتوصية 4.</w:t>
            </w:r>
          </w:p>
        </w:tc>
        <w:tc>
          <w:tcPr>
            <w:tcW w:w="6815" w:type="dxa"/>
          </w:tcPr>
          <w:p w:rsidR="00D85CF9" w:rsidRPr="001478E4" w:rsidRDefault="00D85CF9" w:rsidP="00D85CF9">
            <w:pPr>
              <w:bidi/>
              <w:spacing w:after="120" w:line="280" w:lineRule="exact"/>
              <w:rPr>
                <w:rFonts w:ascii="Arabic Typesetting" w:hAnsi="Arabic Typesetting" w:cs="Arabic Typesetting"/>
                <w:w w:val="96"/>
                <w:sz w:val="36"/>
                <w:szCs w:val="36"/>
                <w:rtl/>
              </w:rPr>
            </w:pPr>
            <w:r w:rsidRPr="001478E4">
              <w:rPr>
                <w:rFonts w:ascii="Arabic Typesetting" w:hAnsi="Arabic Typesetting" w:cs="Arabic Typesetting"/>
                <w:w w:val="96"/>
                <w:sz w:val="36"/>
                <w:szCs w:val="36"/>
                <w:rtl/>
              </w:rPr>
              <w:t xml:space="preserve">الرجاء النظر إلى </w:t>
            </w:r>
            <w:r w:rsidRPr="001478E4">
              <w:rPr>
                <w:rFonts w:ascii="Arabic Typesetting" w:hAnsi="Arabic Typesetting" w:cs="Arabic Typesetting" w:hint="cs"/>
                <w:w w:val="96"/>
                <w:sz w:val="36"/>
                <w:szCs w:val="36"/>
                <w:rtl/>
              </w:rPr>
              <w:t>التقرير المرحلي بشأن</w:t>
            </w:r>
            <w:r w:rsidRPr="001478E4">
              <w:rPr>
                <w:rFonts w:ascii="Arabic Typesetting" w:hAnsi="Arabic Typesetting" w:cs="Arabic Typesetting"/>
                <w:w w:val="96"/>
                <w:sz w:val="36"/>
                <w:szCs w:val="36"/>
                <w:rtl/>
              </w:rPr>
              <w:t xml:space="preserve"> المشروع الوارد في المرفق </w:t>
            </w:r>
            <w:r w:rsidRPr="001478E4">
              <w:rPr>
                <w:rFonts w:ascii="Arabic Typesetting" w:hAnsi="Arabic Typesetting" w:cs="Arabic Typesetting" w:hint="cs"/>
                <w:w w:val="96"/>
                <w:sz w:val="36"/>
                <w:szCs w:val="36"/>
                <w:rtl/>
              </w:rPr>
              <w:t>الرابع</w:t>
            </w:r>
            <w:r w:rsidRPr="001478E4">
              <w:rPr>
                <w:rFonts w:ascii="Arabic Typesetting" w:hAnsi="Arabic Typesetting" w:cs="Arabic Typesetting"/>
                <w:w w:val="96"/>
                <w:sz w:val="36"/>
                <w:szCs w:val="36"/>
                <w:rtl/>
              </w:rPr>
              <w:t xml:space="preserve"> لهذه الوثيقة.</w:t>
            </w:r>
          </w:p>
        </w:tc>
      </w:tr>
    </w:tbl>
    <w:p w:rsidR="00D85CF9" w:rsidRPr="001478E4" w:rsidRDefault="00D85CF9" w:rsidP="006E1685">
      <w:pPr>
        <w:bidi/>
        <w:spacing w:after="240" w:line="360" w:lineRule="exact"/>
        <w:ind w:left="680" w:right="709"/>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rPr>
        <w:lastRenderedPageBreak/>
        <w:t>التوصية 6</w:t>
      </w:r>
      <w:r w:rsidRPr="001478E4">
        <w:rPr>
          <w:rFonts w:ascii="Arabic Typesetting" w:hAnsi="Arabic Typesetting" w:cs="Arabic Typesetting"/>
          <w:sz w:val="36"/>
          <w:szCs w:val="36"/>
          <w:rtl/>
        </w:rPr>
        <w:t xml:space="preserve">: يتعين على موظفي الويبو وخبرائها الاستشاريين العاملين في مجال المساعدة التقنية الاستمرار في التزام الحياد والقابلية للمساءلة </w:t>
      </w:r>
      <w:r w:rsidRPr="001478E4">
        <w:rPr>
          <w:rFonts w:ascii="Arabic Typesetting" w:hAnsi="Arabic Typesetting" w:cs="Arabic Typesetting" w:hint="cs"/>
          <w:sz w:val="36"/>
          <w:szCs w:val="36"/>
          <w:rtl/>
        </w:rPr>
        <w:t>وإعطاء</w:t>
      </w:r>
      <w:r w:rsidRPr="001478E4">
        <w:rPr>
          <w:rFonts w:ascii="Arabic Typesetting" w:hAnsi="Arabic Typesetting" w:cs="Arabic Typesetting"/>
          <w:sz w:val="36"/>
          <w:szCs w:val="36"/>
          <w:rtl/>
        </w:rPr>
        <w:t xml:space="preserve"> أهمية خاصة لمدونة أخلاق المهنة السارية وتجنب ما</w:t>
      </w:r>
      <w:r w:rsidRPr="001478E4">
        <w:rPr>
          <w:rFonts w:ascii="Arabic Typesetting" w:hAnsi="Arabic Typesetting" w:cs="Arabic Typesetting" w:hint="cs"/>
          <w:sz w:val="36"/>
          <w:szCs w:val="36"/>
          <w:rtl/>
        </w:rPr>
        <w:t> </w:t>
      </w:r>
      <w:r w:rsidRPr="001478E4">
        <w:rPr>
          <w:rFonts w:ascii="Arabic Typesetting" w:hAnsi="Arabic Typesetting" w:cs="Arabic Typesetting"/>
          <w:sz w:val="36"/>
          <w:szCs w:val="36"/>
          <w:rtl/>
        </w:rPr>
        <w:t xml:space="preserve">قد </w:t>
      </w:r>
      <w:r w:rsidRPr="001478E4">
        <w:rPr>
          <w:rFonts w:ascii="Arabic Typesetting" w:hAnsi="Arabic Typesetting" w:cs="Arabic Typesetting" w:hint="cs"/>
          <w:sz w:val="36"/>
          <w:szCs w:val="36"/>
          <w:rtl/>
        </w:rPr>
        <w:t>يترتب</w:t>
      </w:r>
      <w:r w:rsidRPr="001478E4">
        <w:rPr>
          <w:rFonts w:ascii="Arabic Typesetting" w:hAnsi="Arabic Typesetting" w:cs="Arabic Typesetting"/>
          <w:sz w:val="36"/>
          <w:szCs w:val="36"/>
          <w:rtl/>
        </w:rPr>
        <w:t xml:space="preserve"> من تضارب في المصالح. ويجب على الويبو إعداد قائمة بالخبراء الاستشاريين المعتمدين لديها في مجال المساعدة التقنية والتعريف بهم لدى الدول الأعضاء.</w:t>
      </w:r>
    </w:p>
    <w:p w:rsidR="00D85CF9" w:rsidRPr="001478E4" w:rsidRDefault="00D85CF9" w:rsidP="00D85CF9">
      <w:pPr>
        <w:bidi/>
        <w:rPr>
          <w:sz w:val="28"/>
          <w:szCs w:val="28"/>
          <w:rtl/>
        </w:rPr>
      </w:pPr>
    </w:p>
    <w:tbl>
      <w:tblPr>
        <w:bidiVisual/>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7"/>
        <w:gridCol w:w="6804"/>
      </w:tblGrid>
      <w:tr w:rsidR="00D85CF9" w:rsidRPr="001478E4" w:rsidTr="006E1685">
        <w:trPr>
          <w:jc w:val="center"/>
        </w:trPr>
        <w:tc>
          <w:tcPr>
            <w:tcW w:w="6817"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6817" w:type="dxa"/>
          </w:tcPr>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إدماج معايير السلوك المعمول بها في الأمم المتحدة في الخدمة المدنية الدولية في العقود المبرمة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مع جميع موظفي الويبو، بمن فيهم الخبراء الاستشاريون الذين تستعين بهم الويبو.</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lang w:bidi="ar-EG"/>
              </w:rPr>
            </w:pPr>
            <w:r w:rsidRPr="001478E4">
              <w:rPr>
                <w:rFonts w:ascii="Arabic Typesetting" w:hAnsi="Arabic Typesetting" w:cs="Arabic Typesetting" w:hint="cs"/>
                <w:sz w:val="36"/>
                <w:szCs w:val="36"/>
                <w:rtl/>
              </w:rPr>
              <w:t>إ</w:t>
            </w:r>
            <w:r w:rsidRPr="001478E4">
              <w:rPr>
                <w:rFonts w:ascii="Arabic Typesetting" w:hAnsi="Arabic Typesetting" w:cs="Arabic Typesetting"/>
                <w:sz w:val="36"/>
                <w:szCs w:val="36"/>
                <w:rtl/>
              </w:rPr>
              <w:t>در</w:t>
            </w:r>
            <w:r w:rsidRPr="001478E4">
              <w:rPr>
                <w:rFonts w:ascii="Arabic Typesetting" w:hAnsi="Arabic Typesetting" w:cs="Arabic Typesetting" w:hint="cs"/>
                <w:sz w:val="36"/>
                <w:szCs w:val="36"/>
                <w:rtl/>
              </w:rPr>
              <w:t>ا</w:t>
            </w:r>
            <w:r w:rsidRPr="001478E4">
              <w:rPr>
                <w:rFonts w:ascii="Arabic Typesetting" w:hAnsi="Arabic Typesetting" w:cs="Arabic Typesetting"/>
                <w:sz w:val="36"/>
                <w:szCs w:val="36"/>
                <w:rtl/>
              </w:rPr>
              <w:t xml:space="preserve">ج </w:t>
            </w:r>
            <w:r w:rsidRPr="001478E4">
              <w:rPr>
                <w:rFonts w:ascii="Arabic Typesetting" w:hAnsi="Arabic Typesetting" w:cs="Arabic Typesetting" w:hint="cs"/>
                <w:sz w:val="36"/>
                <w:szCs w:val="36"/>
                <w:rtl/>
              </w:rPr>
              <w:t>م</w:t>
            </w:r>
            <w:r w:rsidRPr="001478E4">
              <w:rPr>
                <w:rFonts w:ascii="Arabic Typesetting" w:hAnsi="Arabic Typesetting" w:cs="Arabic Typesetting"/>
                <w:sz w:val="36"/>
                <w:szCs w:val="36"/>
                <w:rtl/>
              </w:rPr>
              <w:t>عايير السلوك في الخدمة المدنية الدولية</w:t>
            </w:r>
            <w:r w:rsidRPr="001478E4">
              <w:rPr>
                <w:rFonts w:ascii="Arabic Typesetting" w:hAnsi="Arabic Typesetting" w:cs="Arabic Typesetting" w:hint="cs"/>
                <w:sz w:val="36"/>
                <w:szCs w:val="36"/>
                <w:rtl/>
              </w:rPr>
              <w:t xml:space="preserve"> بصورة رسمية</w:t>
            </w:r>
            <w:r w:rsidRPr="001478E4">
              <w:rPr>
                <w:rFonts w:ascii="Arabic Typesetting" w:hAnsi="Arabic Typesetting" w:cs="Arabic Typesetting"/>
                <w:sz w:val="36"/>
                <w:szCs w:val="36"/>
                <w:rtl/>
              </w:rPr>
              <w:t xml:space="preserve"> في </w:t>
            </w:r>
            <w:r w:rsidRPr="001478E4">
              <w:rPr>
                <w:rFonts w:ascii="Arabic Typesetting" w:hAnsi="Arabic Typesetting" w:cs="Arabic Typesetting" w:hint="cs"/>
                <w:sz w:val="36"/>
                <w:szCs w:val="36"/>
                <w:rtl/>
              </w:rPr>
              <w:t>النظام الجديد للموظفين ولائحته النافذ اعتبارا من 1 يناير 2013.</w:t>
            </w:r>
          </w:p>
        </w:tc>
      </w:tr>
      <w:tr w:rsidR="00D85CF9" w:rsidRPr="001478E4" w:rsidTr="006E1685">
        <w:trPr>
          <w:jc w:val="center"/>
        </w:trPr>
        <w:tc>
          <w:tcPr>
            <w:tcW w:w="6817" w:type="dxa"/>
          </w:tcPr>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إذكاء الوعي بأهمية مدونات الأخلاقيات والنزاهة وتحسين فهمها</w:t>
            </w:r>
            <w:r w:rsidRPr="001478E4">
              <w:rPr>
                <w:rFonts w:ascii="Arabic Typesetting" w:hAnsi="Arabic Typesetting" w:cs="Arabic Typesetting"/>
                <w:sz w:val="36"/>
                <w:szCs w:val="36"/>
              </w:rPr>
              <w:t>.</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إنشاء "مكتب الأخلاقيات للويبو" وصدور مشروع "مدونة الأخلاقيات" في أعقاب فترة التماس وطلب التعليقات والانطباعات من مجلس موظفي الويبو وكافة الموظفين. وأ</w:t>
            </w:r>
            <w:r w:rsidRPr="001478E4">
              <w:rPr>
                <w:rFonts w:ascii="Arabic Typesetting" w:hAnsi="Arabic Typesetting" w:cs="Arabic Typesetting" w:hint="eastAsia"/>
                <w:sz w:val="36"/>
                <w:szCs w:val="36"/>
                <w:rtl/>
              </w:rPr>
              <w:t>ُطلق</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eastAsia"/>
                <w:sz w:val="36"/>
                <w:szCs w:val="36"/>
                <w:rtl/>
              </w:rPr>
              <w:t>برنامج</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eastAsia"/>
                <w:sz w:val="36"/>
                <w:szCs w:val="36"/>
                <w:rtl/>
              </w:rPr>
              <w:t>تدريبي</w:t>
            </w:r>
            <w:r w:rsidRPr="001478E4">
              <w:rPr>
                <w:rFonts w:ascii="Arabic Typesetting" w:hAnsi="Arabic Typesetting" w:cs="Arabic Typesetting" w:hint="cs"/>
                <w:sz w:val="36"/>
                <w:szCs w:val="36"/>
                <w:rtl/>
              </w:rPr>
              <w:t xml:space="preserve"> لفائدة جميع الموظفين</w:t>
            </w:r>
            <w:r w:rsidRPr="001478E4">
              <w:rPr>
                <w:rFonts w:ascii="Arabic Typesetting" w:hAnsi="Arabic Typesetting" w:cs="Arabic Typesetting"/>
                <w:sz w:val="36"/>
                <w:szCs w:val="36"/>
                <w:rtl/>
              </w:rPr>
              <w:t xml:space="preserve"> على صعيد المنظمة كلها</w:t>
            </w:r>
            <w:r w:rsidRPr="001478E4">
              <w:rPr>
                <w:rFonts w:ascii="Arabic Typesetting" w:hAnsi="Arabic Typesetting" w:cs="Arabic Typesetting" w:hint="cs"/>
                <w:sz w:val="36"/>
                <w:szCs w:val="36"/>
                <w:rtl/>
              </w:rPr>
              <w:t xml:space="preserve"> بشأن الأخلاقيات والنزاهة.</w:t>
            </w:r>
          </w:p>
        </w:tc>
      </w:tr>
      <w:tr w:rsidR="00D85CF9" w:rsidRPr="001478E4" w:rsidTr="006E1685">
        <w:trPr>
          <w:jc w:val="center"/>
        </w:trPr>
        <w:tc>
          <w:tcPr>
            <w:tcW w:w="6817"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تطوير قدرات الويبو للتحقيق في المخالفات التي تُرتكب داخليا.</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نشر "دليل إجراءات التحقيق" والذي يوفر مجموعة كاملة من القواعد المنظمة لإجراءات وأنشطة التحقيق في شهر أغسطس 2010.</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Pr>
              <w:t>(</w:t>
            </w:r>
            <w:hyperlink r:id="rId70" w:history="1">
              <w:r w:rsidRPr="001478E4">
                <w:rPr>
                  <w:rStyle w:val="Hyperlink"/>
                  <w:rFonts w:ascii="Arabic Typesetting" w:hAnsi="Arabic Typesetting" w:cs="Arabic Typesetting"/>
                  <w:sz w:val="36"/>
                  <w:szCs w:val="36"/>
                </w:rPr>
                <w:t>http://www.wipo.int/export/sites/www/about-wipo/en/oversight/iaod/investigations/pdf/investigation_procedure_manual.pdf</w:t>
              </w:r>
            </w:hyperlink>
            <w:r w:rsidRPr="001478E4">
              <w:rPr>
                <w:rFonts w:ascii="Arabic Typesetting" w:hAnsi="Arabic Typesetting" w:cs="Arabic Typesetting"/>
                <w:sz w:val="36"/>
                <w:szCs w:val="36"/>
              </w:rPr>
              <w:t>)</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وصدر</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مشروع</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لسياسة</w:t>
            </w:r>
            <w:r w:rsidRPr="001478E4">
              <w:rPr>
                <w:rFonts w:ascii="Arabic Typesetting" w:hAnsi="Arabic Typesetting" w:cs="Arabic Typesetting"/>
                <w:sz w:val="36"/>
                <w:szCs w:val="36"/>
                <w:rtl/>
              </w:rPr>
              <w:t xml:space="preserve"> "حماية المبلغين عن المخالفات"</w:t>
            </w:r>
            <w:r w:rsidRPr="001478E4">
              <w:rPr>
                <w:rFonts w:ascii="Arabic Typesetting" w:hAnsi="Arabic Typesetting" w:cs="Arabic Typesetting" w:hint="cs"/>
                <w:sz w:val="36"/>
                <w:szCs w:val="36"/>
                <w:rtl/>
              </w:rPr>
              <w:t xml:space="preserve"> تسري على جميع الموظفين.</w:t>
            </w:r>
          </w:p>
        </w:tc>
      </w:tr>
      <w:tr w:rsidR="00D85CF9" w:rsidRPr="001478E4" w:rsidTr="006E1685">
        <w:trPr>
          <w:jc w:val="center"/>
        </w:trPr>
        <w:tc>
          <w:tcPr>
            <w:tcW w:w="6817"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إعداد قائمة بالخبراء الاستشاريين في مجال المساعدة التقنية وإتاحتها.</w:t>
            </w:r>
          </w:p>
        </w:tc>
        <w:tc>
          <w:tcPr>
            <w:tcW w:w="6804" w:type="dxa"/>
          </w:tcPr>
          <w:p w:rsidR="00D85CF9" w:rsidRPr="001478E4" w:rsidRDefault="00D85CF9" w:rsidP="00D85CF9">
            <w:pPr>
              <w:bidi/>
              <w:spacing w:line="300" w:lineRule="exact"/>
              <w:rPr>
                <w:rFonts w:ascii="Arabic Typesetting" w:hAnsi="Arabic Typesetting" w:cs="Arabic Typesetting"/>
                <w:sz w:val="36"/>
                <w:szCs w:val="36"/>
                <w:rtl/>
                <w:lang w:bidi="ar-EG"/>
              </w:rPr>
            </w:pPr>
            <w:r w:rsidRPr="001478E4">
              <w:rPr>
                <w:rFonts w:ascii="Arabic Typesetting" w:hAnsi="Arabic Typesetting" w:cs="Arabic Typesetting"/>
                <w:sz w:val="36"/>
                <w:szCs w:val="36"/>
                <w:rtl/>
              </w:rPr>
              <w:t>تحديث قائمة الخبراء الاستشاريين، ودمجها مع المشروع المتعلق بالملكية الفكرية وقاعدة بيانات المساعدة التقنية للملكية الفكرية (</w:t>
            </w:r>
            <w:r w:rsidRPr="001478E4">
              <w:rPr>
                <w:rFonts w:ascii="Arabic Typesetting" w:hAnsi="Arabic Typesetting" w:cs="Arabic Typesetting"/>
                <w:sz w:val="36"/>
                <w:szCs w:val="36"/>
              </w:rPr>
              <w:t>IP-TAD</w:t>
            </w:r>
            <w:r w:rsidRPr="001478E4">
              <w:rPr>
                <w:rFonts w:ascii="Arabic Typesetting" w:hAnsi="Arabic Typesetting" w:cs="Arabic Typesetting"/>
                <w:sz w:val="36"/>
                <w:szCs w:val="36"/>
                <w:rtl/>
                <w:lang w:bidi="ar-EG"/>
              </w:rPr>
              <w:t>).</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ويمكن الاطلاع على قاعدة البيانات على الرابط التالي: </w:t>
            </w:r>
            <w:hyperlink r:id="rId71" w:history="1">
              <w:r w:rsidRPr="001478E4">
                <w:rPr>
                  <w:rStyle w:val="Hyperlink"/>
                  <w:rFonts w:ascii="Arabic Typesetting" w:hAnsi="Arabic Typesetting" w:cs="Arabic Typesetting"/>
                  <w:sz w:val="36"/>
                  <w:szCs w:val="36"/>
                </w:rPr>
                <w:t>http://www.wipo.int/roc/en/index.jsp</w:t>
              </w:r>
            </w:hyperlink>
          </w:p>
        </w:tc>
      </w:tr>
    </w:tbl>
    <w:p w:rsidR="00D85CF9" w:rsidRPr="001478E4" w:rsidRDefault="00D85CF9" w:rsidP="00D85CF9">
      <w:pPr>
        <w:bidi/>
        <w:rPr>
          <w:sz w:val="28"/>
          <w:szCs w:val="28"/>
          <w:rtl/>
        </w:rPr>
      </w:pPr>
    </w:p>
    <w:p w:rsidR="00D85CF9" w:rsidRPr="001478E4" w:rsidRDefault="00D85CF9" w:rsidP="006E1685">
      <w:pPr>
        <w:bidi/>
        <w:spacing w:after="240" w:line="360" w:lineRule="exact"/>
        <w:ind w:left="680" w:right="851"/>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rPr>
        <w:lastRenderedPageBreak/>
        <w:t>التوصية 7</w:t>
      </w:r>
      <w:r w:rsidRPr="001478E4">
        <w:rPr>
          <w:rFonts w:ascii="Arabic Typesetting" w:hAnsi="Arabic Typesetting" w:cs="Arabic Typesetting"/>
          <w:sz w:val="36"/>
          <w:szCs w:val="36"/>
          <w:rtl/>
        </w:rPr>
        <w:t xml:space="preserve">: التشجيع على اتخاذ تدابير من شأنها مساعدة البلدان على التصدي للممارسات المنافية للمنافسة المشروعة من خلال توفير المساعدة التقنية للبلدان النامية ولا سيما البلدان الأقل نموا، بطلب منها، لتحقيق </w:t>
      </w:r>
      <w:r w:rsidRPr="001478E4">
        <w:rPr>
          <w:rFonts w:ascii="Arabic Typesetting" w:hAnsi="Arabic Typesetting" w:cs="Arabic Typesetting" w:hint="cs"/>
          <w:sz w:val="36"/>
          <w:szCs w:val="36"/>
          <w:rtl/>
        </w:rPr>
        <w:t>ت</w:t>
      </w:r>
      <w:r w:rsidRPr="001478E4">
        <w:rPr>
          <w:rFonts w:ascii="Arabic Typesetting" w:hAnsi="Arabic Typesetting" w:cs="Arabic Typesetting"/>
          <w:sz w:val="36"/>
          <w:szCs w:val="36"/>
          <w:rtl/>
        </w:rPr>
        <w:t>فهم أفضل لأوجه المواءمة بين حقوق الملكية الفكرية وسياسات المنافسة.</w:t>
      </w:r>
    </w:p>
    <w:tbl>
      <w:tblPr>
        <w:bidiVisual/>
        <w:tblW w:w="0" w:type="auto"/>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0"/>
        <w:gridCol w:w="6804"/>
      </w:tblGrid>
      <w:tr w:rsidR="00D85CF9" w:rsidRPr="001478E4" w:rsidTr="006E1685">
        <w:trPr>
          <w:jc w:val="center"/>
        </w:trPr>
        <w:tc>
          <w:tcPr>
            <w:tcW w:w="6730"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6730" w:type="dxa"/>
          </w:tcPr>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توفر الويب</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 عند الطلب</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 xml:space="preserve"> المساعدة والمشورة التشريعية </w:t>
            </w:r>
            <w:r w:rsidRPr="001478E4">
              <w:rPr>
                <w:rFonts w:ascii="Arabic Typesetting" w:hAnsi="Arabic Typesetting" w:cs="Arabic Typesetting" w:hint="cs"/>
                <w:sz w:val="36"/>
                <w:szCs w:val="36"/>
                <w:rtl/>
              </w:rPr>
              <w:t>التي تهدف</w:t>
            </w:r>
            <w:r w:rsidRPr="001478E4">
              <w:rPr>
                <w:rFonts w:ascii="Arabic Typesetting" w:hAnsi="Arabic Typesetting" w:cs="Arabic Typesetting"/>
                <w:sz w:val="36"/>
                <w:szCs w:val="36"/>
                <w:rtl/>
              </w:rPr>
              <w:t xml:space="preserve"> إلى التصدي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 xml:space="preserve">للممارسات المنافية للمنافسة المشروعة في مجال الملكية الفكرية أو إلى وضع حد </w:t>
            </w:r>
            <w:r w:rsidRPr="001478E4">
              <w:rPr>
                <w:rFonts w:ascii="Arabic Typesetting" w:hAnsi="Arabic Typesetting" w:cs="Arabic Typesetting" w:hint="cs"/>
                <w:sz w:val="36"/>
                <w:szCs w:val="36"/>
                <w:rtl/>
              </w:rPr>
              <w:t>لتلك الممارسات</w:t>
            </w:r>
            <w:r w:rsidRPr="001478E4">
              <w:rPr>
                <w:rFonts w:ascii="Arabic Typesetting" w:hAnsi="Arabic Typesetting" w:cs="Arabic Typesetting"/>
                <w:sz w:val="36"/>
                <w:szCs w:val="36"/>
                <w:rtl/>
              </w:rPr>
              <w:t>. ويشمل هذا الأمر مراعاة النطاق المناسب لحقوق الملكية الفكرية الحصرية بما في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ذلك الاستثناءات والتقييدات الملائمة المفروضة على هذه الحقوق، فضلا عن اللجوء إلى</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الخيارات القانونية مثل التراخيص الإجبارية وغير ذلك من التدابير المسموح بها</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في إطار المعايير الدولية. وتقد</w:t>
            </w:r>
            <w:r w:rsidRPr="001478E4">
              <w:rPr>
                <w:rFonts w:ascii="Arabic Typesetting" w:hAnsi="Arabic Typesetting" w:cs="Arabic Typesetting" w:hint="cs"/>
                <w:sz w:val="36"/>
                <w:szCs w:val="36"/>
                <w:rtl/>
              </w:rPr>
              <w:t>ي</w:t>
            </w:r>
            <w:r w:rsidRPr="001478E4">
              <w:rPr>
                <w:rFonts w:ascii="Arabic Typesetting" w:hAnsi="Arabic Typesetting" w:cs="Arabic Typesetting"/>
                <w:sz w:val="36"/>
                <w:szCs w:val="36"/>
                <w:rtl/>
              </w:rPr>
              <w:t>م المشورة أيضاً عند الطلب في مسائل ذات صلة بالبنود</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التجارية التقييدية</w:t>
            </w:r>
            <w:r w:rsidRPr="001478E4">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وغير ذلك من مضامين عقود الترخيص في مجال الملكية الفكرية التي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قد يكون لها أثر سلبي على المنافسة</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rtl/>
              </w:rPr>
              <w:t>وبالإضافة إلى ذلك، وبمقتضى هذه التوصية، تم إعداد مشروع متخصص عن الملكية الفكرية وسياسة المنا</w:t>
            </w:r>
            <w:r w:rsidRPr="001478E4">
              <w:rPr>
                <w:rFonts w:ascii="Arabic Typesetting" w:hAnsi="Arabic Typesetting" w:cs="Arabic Typesetting" w:hint="cs"/>
                <w:sz w:val="36"/>
                <w:szCs w:val="36"/>
                <w:rtl/>
              </w:rPr>
              <w:t>فس</w:t>
            </w:r>
            <w:r w:rsidRPr="001478E4">
              <w:rPr>
                <w:rFonts w:ascii="Arabic Typesetting" w:hAnsi="Arabic Typesetting" w:cs="Arabic Typesetting"/>
                <w:sz w:val="36"/>
                <w:szCs w:val="36"/>
                <w:rtl/>
              </w:rPr>
              <w:t xml:space="preserve">ة </w:t>
            </w:r>
            <w:r w:rsidRPr="001478E4">
              <w:rPr>
                <w:rFonts w:ascii="Arabic Typesetting" w:hAnsi="Arabic Typesetting" w:cs="Arabic Typesetting"/>
                <w:sz w:val="36"/>
                <w:szCs w:val="36"/>
                <w:rtl/>
                <w:lang w:bidi="ar-EG"/>
              </w:rPr>
              <w:t>(</w:t>
            </w:r>
            <w:r w:rsidRPr="001478E4">
              <w:rPr>
                <w:rFonts w:ascii="Arabic Typesetting" w:hAnsi="Arabic Typesetting" w:cs="Arabic Typesetting"/>
                <w:sz w:val="36"/>
                <w:szCs w:val="36"/>
                <w:lang w:bidi="ar-EG"/>
              </w:rPr>
              <w:t>CDIP/4/4 Rev</w:t>
            </w:r>
            <w:r w:rsidRPr="001478E4">
              <w:rPr>
                <w:rFonts w:ascii="Arabic Typesetting" w:hAnsi="Arabic Typesetting" w:cs="Arabic Typesetting"/>
                <w:sz w:val="36"/>
                <w:szCs w:val="36"/>
                <w:rtl/>
                <w:lang w:bidi="ar-EG"/>
              </w:rPr>
              <w:t>)، وتنفيذه.</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 xml:space="preserve">تعزيز التعاون، الرسمي أو غير الرسمي، </w:t>
            </w:r>
            <w:r w:rsidRPr="001478E4">
              <w:rPr>
                <w:rFonts w:ascii="Arabic Typesetting" w:hAnsi="Arabic Typesetting" w:cs="Arabic Typesetting"/>
                <w:sz w:val="36"/>
                <w:szCs w:val="36"/>
                <w:rtl/>
              </w:rPr>
              <w:t>بين مكاتب الملكية الفكرية الوطنية والسلطات المعنية بالمنافسة، بهدف تبادل المعلومات على نحو منتظم.</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ت</w:t>
            </w:r>
            <w:r w:rsidRPr="001478E4">
              <w:rPr>
                <w:rFonts w:ascii="Arabic Typesetting" w:hAnsi="Arabic Typesetting" w:cs="Arabic Typesetting"/>
                <w:sz w:val="36"/>
                <w:szCs w:val="36"/>
                <w:rtl/>
              </w:rPr>
              <w:t>فهم أفضل لأوجه العلاقة بين الملكية الفكرية والمنافسة في عدد من المجالات المعقدة</w:t>
            </w:r>
            <w:r w:rsidRPr="001478E4">
              <w:rPr>
                <w:rFonts w:ascii="Arabic Typesetting" w:hAnsi="Arabic Typesetting" w:cs="Arabic Typesetting" w:hint="cs"/>
                <w:sz w:val="36"/>
                <w:szCs w:val="36"/>
                <w:rtl/>
              </w:rPr>
              <w:t xml:space="preserve"> مثل رفض الترخيص، ومجموعات البراءات، وترخيص حقوق البراءات واكتسابها وإنفاذها في مجال الهواتف الذكية.</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تم بنجاح تنفي</w:t>
            </w:r>
            <w:r w:rsidRPr="001478E4">
              <w:rPr>
                <w:rFonts w:ascii="Arabic Typesetting" w:hAnsi="Arabic Typesetting" w:cs="Arabic Typesetting" w:hint="cs"/>
                <w:sz w:val="36"/>
                <w:szCs w:val="36"/>
                <w:rtl/>
              </w:rPr>
              <w:t>ـ</w:t>
            </w:r>
            <w:r w:rsidRPr="001478E4">
              <w:rPr>
                <w:rFonts w:ascii="Arabic Typesetting" w:hAnsi="Arabic Typesetting" w:cs="Arabic Typesetting"/>
                <w:sz w:val="36"/>
                <w:szCs w:val="36"/>
                <w:rtl/>
              </w:rPr>
              <w:t>ذ المش</w:t>
            </w:r>
            <w:r w:rsidRPr="001478E4">
              <w:rPr>
                <w:rFonts w:ascii="Arabic Typesetting" w:hAnsi="Arabic Typesetting" w:cs="Arabic Typesetting" w:hint="cs"/>
                <w:sz w:val="36"/>
                <w:szCs w:val="36"/>
                <w:rtl/>
              </w:rPr>
              <w:t>ـ</w:t>
            </w:r>
            <w:r w:rsidRPr="001478E4">
              <w:rPr>
                <w:rFonts w:ascii="Arabic Typesetting" w:hAnsi="Arabic Typesetting" w:cs="Arabic Typesetting"/>
                <w:sz w:val="36"/>
                <w:szCs w:val="36"/>
                <w:rtl/>
              </w:rPr>
              <w:t>روع المتعل</w:t>
            </w:r>
            <w:r w:rsidRPr="001478E4">
              <w:rPr>
                <w:rFonts w:ascii="Arabic Typesetting" w:hAnsi="Arabic Typesetting" w:cs="Arabic Typesetting" w:hint="cs"/>
                <w:sz w:val="36"/>
                <w:szCs w:val="36"/>
                <w:rtl/>
              </w:rPr>
              <w:t>ـ</w:t>
            </w:r>
            <w:r w:rsidRPr="001478E4">
              <w:rPr>
                <w:rFonts w:ascii="Arabic Typesetting" w:hAnsi="Arabic Typesetting" w:cs="Arabic Typesetting"/>
                <w:sz w:val="36"/>
                <w:szCs w:val="36"/>
                <w:rtl/>
              </w:rPr>
              <w:t>ق بالملكي</w:t>
            </w:r>
            <w:r w:rsidRPr="001478E4">
              <w:rPr>
                <w:rFonts w:ascii="Arabic Typesetting" w:hAnsi="Arabic Typesetting" w:cs="Arabic Typesetting" w:hint="cs"/>
                <w:sz w:val="36"/>
                <w:szCs w:val="36"/>
                <w:rtl/>
              </w:rPr>
              <w:t>ـ</w:t>
            </w:r>
            <w:r w:rsidRPr="001478E4">
              <w:rPr>
                <w:rFonts w:ascii="Arabic Typesetting" w:hAnsi="Arabic Typesetting" w:cs="Arabic Typesetting"/>
                <w:sz w:val="36"/>
                <w:szCs w:val="36"/>
                <w:rtl/>
              </w:rPr>
              <w:t>ة الفكري</w:t>
            </w:r>
            <w:r w:rsidRPr="001478E4">
              <w:rPr>
                <w:rFonts w:ascii="Arabic Typesetting" w:hAnsi="Arabic Typesetting" w:cs="Arabic Typesetting" w:hint="cs"/>
                <w:sz w:val="36"/>
                <w:szCs w:val="36"/>
                <w:rtl/>
              </w:rPr>
              <w:t>ـ</w:t>
            </w:r>
            <w:r w:rsidRPr="001478E4">
              <w:rPr>
                <w:rFonts w:ascii="Arabic Typesetting" w:hAnsi="Arabic Typesetting" w:cs="Arabic Typesetting"/>
                <w:sz w:val="36"/>
                <w:szCs w:val="36"/>
                <w:rtl/>
              </w:rPr>
              <w:t>ة وسياس</w:t>
            </w:r>
            <w:r w:rsidRPr="001478E4">
              <w:rPr>
                <w:rFonts w:ascii="Arabic Typesetting" w:hAnsi="Arabic Typesetting" w:cs="Arabic Typesetting" w:hint="cs"/>
                <w:sz w:val="36"/>
                <w:szCs w:val="36"/>
                <w:rtl/>
              </w:rPr>
              <w:t>ـ</w:t>
            </w:r>
            <w:r w:rsidRPr="001478E4">
              <w:rPr>
                <w:rFonts w:ascii="Arabic Typesetting" w:hAnsi="Arabic Typesetting" w:cs="Arabic Typesetting"/>
                <w:sz w:val="36"/>
                <w:szCs w:val="36"/>
                <w:rtl/>
              </w:rPr>
              <w:t>ة المنافسة (</w:t>
            </w:r>
            <w:r w:rsidRPr="001478E4">
              <w:rPr>
                <w:rFonts w:ascii="Arabic Typesetting" w:hAnsi="Arabic Typesetting" w:cs="Arabic Typesetting"/>
                <w:sz w:val="36"/>
                <w:szCs w:val="36"/>
              </w:rPr>
              <w:t>CDIP/4/4 Rev</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ورفع</w:t>
            </w:r>
            <w:r w:rsidRPr="001478E4">
              <w:rPr>
                <w:rFonts w:ascii="Arabic Typesetting" w:hAnsi="Arabic Typesetting" w:cs="Arabic Typesetting"/>
                <w:sz w:val="36"/>
                <w:szCs w:val="36"/>
                <w:rtl/>
              </w:rPr>
              <w:t xml:space="preserve"> تقرير </w:t>
            </w:r>
            <w:r w:rsidRPr="001478E4">
              <w:rPr>
                <w:rFonts w:ascii="Arabic Typesetting" w:hAnsi="Arabic Typesetting" w:cs="Arabic Typesetting" w:hint="cs"/>
                <w:sz w:val="36"/>
                <w:szCs w:val="36"/>
                <w:rtl/>
              </w:rPr>
              <w:t>تقييمي</w:t>
            </w:r>
            <w:r w:rsidRPr="001478E4">
              <w:rPr>
                <w:rFonts w:ascii="Arabic Typesetting" w:hAnsi="Arabic Typesetting" w:cs="Arabic Typesetting"/>
                <w:sz w:val="36"/>
                <w:szCs w:val="36"/>
                <w:rtl/>
              </w:rPr>
              <w:t xml:space="preserve"> لهذا المشروع إلى الدورة التاسعة للجنة (الوثيقة </w:t>
            </w:r>
            <w:r w:rsidRPr="001478E4">
              <w:rPr>
                <w:rFonts w:ascii="Arabic Typesetting" w:hAnsi="Arabic Typesetting" w:cs="Arabic Typesetting"/>
                <w:sz w:val="36"/>
                <w:szCs w:val="36"/>
              </w:rPr>
              <w:t>CDIP/9/8</w:t>
            </w:r>
            <w:r w:rsidRPr="001478E4">
              <w:rPr>
                <w:rFonts w:ascii="Arabic Typesetting" w:hAnsi="Arabic Typesetting" w:cs="Arabic Typesetting"/>
                <w:sz w:val="36"/>
                <w:szCs w:val="36"/>
                <w:rtl/>
              </w:rPr>
              <w:t>).</w:t>
            </w:r>
            <w:r w:rsidRPr="001478E4">
              <w:rPr>
                <w:rFonts w:ascii="Arabic Typesetting" w:hAnsi="Arabic Typesetting" w:cs="Arabic Typesetting" w:hint="cs"/>
                <w:sz w:val="36"/>
                <w:szCs w:val="36"/>
                <w:rtl/>
              </w:rPr>
              <w:t xml:space="preserve"> ويجري تعميم توصيات ذلك التقرير.</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وبخاصة البرنامج 18.</w:t>
            </w:r>
          </w:p>
        </w:tc>
      </w:tr>
    </w:tbl>
    <w:p w:rsidR="00D85CF9" w:rsidRPr="001478E4" w:rsidRDefault="00D85CF9" w:rsidP="00D85CF9">
      <w:pPr>
        <w:bidi/>
        <w:rPr>
          <w:sz w:val="28"/>
          <w:szCs w:val="28"/>
          <w:rtl/>
        </w:rPr>
      </w:pPr>
    </w:p>
    <w:p w:rsidR="00D85CF9" w:rsidRPr="001478E4" w:rsidRDefault="00D85CF9" w:rsidP="006E1685">
      <w:pPr>
        <w:bidi/>
        <w:spacing w:after="240" w:line="360" w:lineRule="exact"/>
        <w:ind w:left="680" w:right="709"/>
        <w:rPr>
          <w:rFonts w:ascii="Arabic Typesetting" w:hAnsi="Arabic Typesetting" w:cs="Arabic Typesetting"/>
          <w:sz w:val="36"/>
          <w:szCs w:val="36"/>
        </w:rPr>
      </w:pPr>
      <w:r w:rsidRPr="001478E4">
        <w:rPr>
          <w:sz w:val="28"/>
          <w:szCs w:val="28"/>
          <w:rtl/>
        </w:rPr>
        <w:br w:type="page"/>
      </w:r>
      <w:r w:rsidRPr="001478E4">
        <w:rPr>
          <w:rFonts w:ascii="Arabic Typesetting" w:hAnsi="Arabic Typesetting" w:cs="Arabic Typesetting"/>
          <w:i/>
          <w:iCs/>
          <w:sz w:val="36"/>
          <w:szCs w:val="36"/>
          <w:rtl/>
        </w:rPr>
        <w:lastRenderedPageBreak/>
        <w:t>التوصية 11</w:t>
      </w:r>
      <w:r w:rsidRPr="001478E4">
        <w:rPr>
          <w:rFonts w:ascii="Arabic Typesetting" w:hAnsi="Arabic Typesetting" w:cs="Arabic Typesetting"/>
          <w:sz w:val="36"/>
          <w:szCs w:val="36"/>
          <w:rtl/>
        </w:rPr>
        <w:t>: مساعدة الدول الأعضاء على تعزيز قدراتها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bl>
      <w:tblPr>
        <w:bidiVisual/>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7"/>
        <w:gridCol w:w="6804"/>
      </w:tblGrid>
      <w:tr w:rsidR="00D85CF9" w:rsidRPr="001478E4" w:rsidTr="006E1685">
        <w:trPr>
          <w:jc w:val="center"/>
        </w:trPr>
        <w:tc>
          <w:tcPr>
            <w:tcW w:w="6817"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6817" w:type="dxa"/>
          </w:tcPr>
          <w:p w:rsidR="00D85CF9" w:rsidRPr="001478E4" w:rsidRDefault="00D85CF9" w:rsidP="00D85CF9">
            <w:pPr>
              <w:pStyle w:val="NormalWeb"/>
              <w:bidi/>
              <w:spacing w:before="0" w:beforeAutospacing="0" w:after="18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دورات تدريبية حول صياغة البراءات لفائدة العلماء والباحثين والمس</w:t>
            </w:r>
            <w:r w:rsidRPr="001478E4">
              <w:rPr>
                <w:rFonts w:ascii="Arabic Typesetting" w:hAnsi="Arabic Typesetting" w:cs="Arabic Typesetting" w:hint="cs"/>
                <w:sz w:val="36"/>
                <w:szCs w:val="36"/>
                <w:rtl/>
              </w:rPr>
              <w:t>ؤ</w:t>
            </w:r>
            <w:r w:rsidRPr="001478E4">
              <w:rPr>
                <w:rFonts w:ascii="Arabic Typesetting" w:hAnsi="Arabic Typesetting" w:cs="Arabic Typesetting"/>
                <w:sz w:val="36"/>
                <w:szCs w:val="36"/>
                <w:rtl/>
              </w:rPr>
              <w:t>ولين التقنيين</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والمخترعين والمحامين بغية تحسين جودة طلبات البراءات في البلدان النامية والبلدان</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الأقل نمواً</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8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استحداث أدوات تطبيقية لمساعدة الدول الأعضاء ومؤسساتها المعنية بالبحث والتطوير</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على إقامة أنظمة فعالة وتطبيقها لنقل التكنولوجيا</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80" w:afterAutospacing="0" w:line="28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rtl/>
              </w:rPr>
              <w:t>تعزيز الانتفاع بالمعلومات الخاصة بالبراءات والنفاذ إليها.</w:t>
            </w:r>
          </w:p>
        </w:tc>
        <w:tc>
          <w:tcPr>
            <w:tcW w:w="6804" w:type="dxa"/>
          </w:tcPr>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رفع مستوى المهارات في صياغة الطلبات الخاصة بالبراءات في البلدان النامية والبلدان</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الأقل نمواً</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إنشاء آليات للرد والتعليق للتأكد من فائدة برنامج صياغة البراءات في تحسين جودة الطلبات</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الخاصة بالبراءات في البلدان النامية والبلدان الأقل نمواً</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صقل مهارات إعداد المطالبات وتحسين صياغتها.</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زيادة إذكاء الوعي بإجراءات نقل التكنولوجيا وبالشروط المسبقة اللازمة لها، فضلا عن دور ترخيص</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التكنولوجيا في التقدم التكنولوجي وأنشطة نقل التكنولوجيا</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تعميق الفهم للفرص المتاحة لقطاع الأعمال والمخاطر التي يتعرض لها في اتفاقات الترخيص</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لحماية مصالحه التجارية</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المشاركة في مفاوضات الترخيص مع توفير مساهمات قيمة لمحتوى الاتفاقات.</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تطوير ثقافة جديدة لدى العلماء وتعزيز تغيير توجهاتهم نحو حماية نتائج أبحاثهم</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في مجال الملكية الفكرية وتسويقها لتشييد أصول وطنية في مجال الملكية الفكرية</w:t>
            </w:r>
            <w:r w:rsidRPr="001478E4">
              <w:rPr>
                <w:rFonts w:ascii="Arabic Typesetting" w:hAnsi="Arabic Typesetting" w:cs="Arabic Typesetting"/>
                <w:sz w:val="36"/>
                <w:szCs w:val="36"/>
              </w:rPr>
              <w:t>.</w:t>
            </w:r>
          </w:p>
          <w:p w:rsidR="00D85CF9" w:rsidRPr="001478E4" w:rsidRDefault="00D85CF9" w:rsidP="00D85CF9">
            <w:pPr>
              <w:pStyle w:val="NormalWeb"/>
              <w:bidi/>
              <w:spacing w:before="0" w:beforeAutospacing="0" w:after="120" w:afterAutospacing="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 xml:space="preserve">نفاذ أفضل إلى الملكية الفكرية والمعارف عبر قاعدة </w:t>
            </w:r>
            <w:proofErr w:type="spellStart"/>
            <w:r w:rsidRPr="001478E4">
              <w:rPr>
                <w:rFonts w:ascii="Arabic Typesetting" w:hAnsi="Arabic Typesetting" w:cs="Arabic Typesetting" w:hint="cs"/>
                <w:sz w:val="36"/>
                <w:szCs w:val="36"/>
                <w:rtl/>
              </w:rPr>
              <w:t>ويبو</w:t>
            </w:r>
            <w:proofErr w:type="spellEnd"/>
            <w:r w:rsidRPr="001478E4">
              <w:rPr>
                <w:rFonts w:ascii="Arabic Typesetting" w:hAnsi="Arabic Typesetting" w:cs="Arabic Typesetting" w:hint="cs"/>
                <w:sz w:val="36"/>
                <w:szCs w:val="36"/>
                <w:rtl/>
              </w:rPr>
              <w:t xml:space="preserve"> </w:t>
            </w:r>
            <w:proofErr w:type="spellStart"/>
            <w:r w:rsidRPr="001478E4">
              <w:rPr>
                <w:rFonts w:ascii="Arabic Typesetting" w:hAnsi="Arabic Typesetting" w:cs="Arabic Typesetting" w:hint="cs"/>
                <w:sz w:val="36"/>
                <w:szCs w:val="36"/>
                <w:rtl/>
              </w:rPr>
              <w:t>ريسورتش</w:t>
            </w:r>
            <w:proofErr w:type="spellEnd"/>
            <w:r w:rsidRPr="001478E4">
              <w:rPr>
                <w:rFonts w:ascii="Arabic Typesetting" w:hAnsi="Arabic Typesetting" w:cs="Arabic Typesetting" w:hint="cs"/>
                <w:sz w:val="36"/>
                <w:szCs w:val="36"/>
                <w:rtl/>
              </w:rPr>
              <w:t> (</w:t>
            </w:r>
            <w:proofErr w:type="spellStart"/>
            <w:r w:rsidRPr="001478E4">
              <w:rPr>
                <w:rFonts w:ascii="Arabic Typesetting" w:hAnsi="Arabic Typesetting" w:cs="Arabic Typesetting"/>
                <w:sz w:val="36"/>
                <w:szCs w:val="36"/>
              </w:rPr>
              <w:t>Re:Search</w:t>
            </w:r>
            <w:proofErr w:type="spellEnd"/>
            <w:r w:rsidRPr="001478E4">
              <w:rPr>
                <w:rFonts w:ascii="Arabic Typesetting" w:hAnsi="Arabic Typesetting" w:cs="Arabic Typesetting" w:hint="cs"/>
                <w:sz w:val="36"/>
                <w:szCs w:val="36"/>
                <w:rtl/>
              </w:rPr>
              <w:t>) المتاحة على:</w:t>
            </w:r>
            <w:r>
              <w:rPr>
                <w:rFonts w:ascii="Arabic Typesetting" w:hAnsi="Arabic Typesetting" w:cs="Arabic Typesetting" w:hint="cs"/>
                <w:sz w:val="36"/>
                <w:szCs w:val="36"/>
                <w:rtl/>
              </w:rPr>
              <w:t xml:space="preserve"> </w:t>
            </w:r>
            <w:hyperlink r:id="rId72" w:history="1">
              <w:r w:rsidRPr="001478E4">
                <w:rPr>
                  <w:rStyle w:val="Hyperlink"/>
                  <w:rFonts w:ascii="Arabic Typesetting" w:hAnsi="Arabic Typesetting" w:cs="Arabic Typesetting"/>
                  <w:sz w:val="36"/>
                  <w:szCs w:val="36"/>
                </w:rPr>
                <w:t>http://www.wipo.int/research/en/</w:t>
              </w:r>
            </w:hyperlink>
          </w:p>
          <w:p w:rsidR="00D85CF9" w:rsidRPr="001478E4" w:rsidRDefault="00D85CF9" w:rsidP="00D85CF9">
            <w:pPr>
              <w:bidi/>
              <w:spacing w:after="180" w:line="28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تقديم خدمات إلى مؤسسات الملكية الفكرية والشركات الصغيرة والمتوسطة عبر خدمة الويبو للمعلومات المتعلقة بالبراءات لفائدة البلدان النامية (</w:t>
            </w:r>
            <w:r w:rsidRPr="001478E4">
              <w:rPr>
                <w:rFonts w:ascii="Arabic Typesetting" w:hAnsi="Arabic Typesetting" w:cs="Arabic Typesetting"/>
                <w:sz w:val="36"/>
                <w:szCs w:val="36"/>
              </w:rPr>
              <w:t>WPIS</w:t>
            </w:r>
            <w:r w:rsidRPr="001478E4">
              <w:rPr>
                <w:rFonts w:ascii="Arabic Typesetting" w:hAnsi="Arabic Typesetting" w:cs="Arabic Typesetting" w:hint="cs"/>
                <w:sz w:val="36"/>
                <w:szCs w:val="36"/>
                <w:rtl/>
              </w:rPr>
              <w:t>).</w:t>
            </w:r>
          </w:p>
          <w:p w:rsidR="00D85CF9" w:rsidRPr="001478E4" w:rsidRDefault="00D85CF9" w:rsidP="00D85CF9">
            <w:pPr>
              <w:keepNext/>
              <w:bidi/>
              <w:spacing w:after="18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أ)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xml:space="preserve">)، وبخاصة البرامج 1، 14؛ ب) </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التقرير المرحلي للمشروع المتعلق بالنفاذ إلى قواعد البيانات المتخصصة ودعمها</w:t>
            </w:r>
            <w:r w:rsidRPr="001478E4">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الوارد في المرفق</w:t>
            </w:r>
            <w:r w:rsidRPr="001478E4">
              <w:rPr>
                <w:rFonts w:ascii="Arabic Typesetting" w:hAnsi="Arabic Typesetting" w:cs="Arabic Typesetting" w:hint="cs"/>
                <w:sz w:val="36"/>
                <w:szCs w:val="36"/>
                <w:rtl/>
              </w:rPr>
              <w:t xml:space="preserve"> الأول </w:t>
            </w:r>
            <w:r w:rsidRPr="001478E4">
              <w:rPr>
                <w:rFonts w:ascii="Arabic Typesetting" w:hAnsi="Arabic Typesetting" w:cs="Arabic Typesetting"/>
                <w:sz w:val="36"/>
                <w:szCs w:val="36"/>
                <w:rtl/>
              </w:rPr>
              <w:t xml:space="preserve">من هذه الوثيقة. </w:t>
            </w:r>
          </w:p>
        </w:tc>
      </w:tr>
      <w:tr w:rsidR="00D85CF9" w:rsidRPr="001478E4" w:rsidTr="006E1685">
        <w:trPr>
          <w:jc w:val="center"/>
        </w:trPr>
        <w:tc>
          <w:tcPr>
            <w:tcW w:w="6817" w:type="dxa"/>
          </w:tcPr>
          <w:p w:rsidR="00D85CF9" w:rsidRPr="001478E4" w:rsidRDefault="00D85CF9" w:rsidP="00793E36">
            <w:pPr>
              <w:pStyle w:val="NormalWeb"/>
              <w:bidi/>
              <w:spacing w:before="240" w:beforeAutospacing="0" w:after="180" w:afterAutospacing="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lastRenderedPageBreak/>
              <w:t xml:space="preserve">إذكاء الوعي بالجوانب التطبيقية والنظرية </w:t>
            </w:r>
            <w:r w:rsidRPr="001478E4">
              <w:rPr>
                <w:rFonts w:ascii="Arabic Typesetting" w:hAnsi="Arabic Typesetting" w:cs="Arabic Typesetting" w:hint="cs"/>
                <w:sz w:val="36"/>
                <w:szCs w:val="36"/>
                <w:rtl/>
              </w:rPr>
              <w:t>ا</w:t>
            </w:r>
            <w:r w:rsidRPr="001478E4">
              <w:rPr>
                <w:rFonts w:ascii="Arabic Typesetting" w:hAnsi="Arabic Typesetting" w:cs="Arabic Typesetting"/>
                <w:sz w:val="36"/>
                <w:szCs w:val="36"/>
                <w:rtl/>
              </w:rPr>
              <w:t>لخاصة بالإدارة الجماعية لمختلف فئات المصنفات المحمية بموجب حق المؤلف وأصحاب حق الأداء.</w:t>
            </w:r>
          </w:p>
        </w:tc>
        <w:tc>
          <w:tcPr>
            <w:tcW w:w="6804" w:type="dxa"/>
          </w:tcPr>
          <w:p w:rsidR="00D85CF9" w:rsidRPr="001478E4" w:rsidRDefault="00D85CF9" w:rsidP="00793E36">
            <w:pPr>
              <w:bidi/>
              <w:spacing w:before="240" w:after="120" w:line="280" w:lineRule="exact"/>
              <w:rPr>
                <w:rFonts w:ascii="Arabic Typesetting" w:hAnsi="Arabic Typesetting" w:cs="Arabic Typesetting"/>
                <w:w w:val="95"/>
                <w:sz w:val="36"/>
                <w:szCs w:val="36"/>
                <w:rtl/>
              </w:rPr>
            </w:pPr>
            <w:r w:rsidRPr="001478E4">
              <w:rPr>
                <w:rFonts w:ascii="Arabic Typesetting" w:hAnsi="Arabic Typesetting" w:cs="Arabic Typesetting"/>
                <w:w w:val="95"/>
                <w:sz w:val="36"/>
                <w:szCs w:val="36"/>
                <w:rtl/>
              </w:rPr>
              <w:t>زيادة وعي وقدرات الدول الأعضاء في القضايا الناشئة ذات الصلة بالإدارة الجماعية لحق المؤلف.</w:t>
            </w:r>
          </w:p>
          <w:p w:rsidR="00D85CF9" w:rsidRPr="001478E4" w:rsidRDefault="00D85CF9" w:rsidP="00793E36">
            <w:pPr>
              <w:bidi/>
              <w:spacing w:before="240" w:after="120" w:line="28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وبخاصة البرنامج 3.</w:t>
            </w:r>
          </w:p>
        </w:tc>
      </w:tr>
    </w:tbl>
    <w:p w:rsidR="00D85CF9" w:rsidRPr="001478E4" w:rsidRDefault="00D85CF9" w:rsidP="006E1685">
      <w:pPr>
        <w:bidi/>
        <w:spacing w:after="240" w:line="360" w:lineRule="exact"/>
        <w:ind w:left="538"/>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rPr>
        <w:lastRenderedPageBreak/>
        <w:t>التوصية 12</w:t>
      </w:r>
      <w:r w:rsidRPr="001478E4">
        <w:rPr>
          <w:rFonts w:ascii="Arabic Typesetting" w:hAnsi="Arabic Typesetting" w:cs="Arabic Typesetting"/>
          <w:sz w:val="36"/>
          <w:szCs w:val="36"/>
          <w:rtl/>
        </w:rPr>
        <w:t>: المضي في إدماج الاعتبارات الإنمائية في أنشطة الويبو الفنية والتقنية ومناقشتها، وفقاً لاختصاصها.</w:t>
      </w:r>
    </w:p>
    <w:tbl>
      <w:tblPr>
        <w:bidiVisual/>
        <w:tblW w:w="0" w:type="auto"/>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0"/>
        <w:gridCol w:w="6804"/>
      </w:tblGrid>
      <w:tr w:rsidR="00D85CF9" w:rsidRPr="001478E4" w:rsidTr="006E1685">
        <w:trPr>
          <w:jc w:val="center"/>
        </w:trPr>
        <w:tc>
          <w:tcPr>
            <w:tcW w:w="6730"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6730"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سعياً إلى المزيد من إدماج الاعتبارات الإنمائية في جميع مجالات عمل الويبو، ولا</w:t>
            </w:r>
            <w:r>
              <w:rPr>
                <w:rFonts w:ascii="Arabic Typesetting" w:hAnsi="Arabic Typesetting" w:cs="Arabic Typesetting" w:hint="cs"/>
                <w:sz w:val="36"/>
                <w:szCs w:val="36"/>
                <w:rtl/>
              </w:rPr>
              <w:t> </w:t>
            </w:r>
            <w:r w:rsidRPr="001478E4">
              <w:rPr>
                <w:rFonts w:ascii="Arabic Typesetting" w:hAnsi="Arabic Typesetting" w:cs="Arabic Typesetting"/>
                <w:sz w:val="36"/>
                <w:szCs w:val="36"/>
                <w:rtl/>
              </w:rPr>
              <w:t>سيما في أنشطتها الفنية ومساعدتها التقنية، حرصت الويبو في وثيقة البرنامج</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والميزانية على تجسيد التوصيات المعتمدة في إطار جدول أعمال الويبو بشأن التنمية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على النحو السليم في كل البرامج المعنية.</w:t>
            </w:r>
          </w:p>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rtl/>
              </w:rPr>
              <w:t>وأضيفت، بصورة خاصة، إشارات إلى توصيات بعينها من جدول أعمال التنمية ضمن نصوص</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البرامج، كما أضيف جزء جديد في كل البرامج وهو "الصلة بجدول أعمال التنمية". وقد تسنى</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بفضل ذلك إدماج جدول أعمال التنمية على نحو مناسب ضمن عملية وضع برامج الويبو</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العادية على صعيد المنظمة ككل بما يضمن الفعالية في التنفيذ (انظر وثيقة البرنامج</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والميزانية للفترة 2010/11، لمزيد من التفاصيل حول الطريقة التي أُدمج بها جدول</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أعمال التنمية ضمن أنشطة الويبو).</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إدراج</w:t>
            </w:r>
            <w:r w:rsidRPr="001478E4">
              <w:rPr>
                <w:rFonts w:ascii="Arabic Typesetting" w:hAnsi="Arabic Typesetting" w:cs="Arabic Typesetting"/>
                <w:sz w:val="36"/>
                <w:szCs w:val="36"/>
                <w:rtl/>
              </w:rPr>
              <w:t xml:space="preserve"> التنمية، بما في ذلك مشروعات "جدول أعمال التنمية" والتوصيات، في وثيقة البرنامج والميزانية للفترة 2012/13 في جميع "الأهداف </w:t>
            </w:r>
            <w:r w:rsidRPr="001478E4">
              <w:rPr>
                <w:rFonts w:ascii="Arabic Typesetting" w:hAnsi="Arabic Typesetting" w:cs="Arabic Typesetting" w:hint="cs"/>
                <w:sz w:val="36"/>
                <w:szCs w:val="36"/>
                <w:rtl/>
              </w:rPr>
              <w:t>الاستراتيجية</w:t>
            </w:r>
            <w:r w:rsidRPr="001478E4">
              <w:rPr>
                <w:rFonts w:ascii="Arabic Typesetting" w:hAnsi="Arabic Typesetting" w:cs="Arabic Typesetting"/>
                <w:sz w:val="36"/>
                <w:szCs w:val="36"/>
                <w:rtl/>
              </w:rPr>
              <w:t xml:space="preserve">" التسعة. ومما يدل على ذلك حصة التنمية في نتائج </w:t>
            </w:r>
            <w:r w:rsidRPr="001478E4">
              <w:rPr>
                <w:rFonts w:ascii="Arabic Typesetting" w:hAnsi="Arabic Typesetting" w:cs="Arabic Typesetting" w:hint="cs"/>
                <w:sz w:val="36"/>
                <w:szCs w:val="36"/>
                <w:rtl/>
              </w:rPr>
              <w:t>المنظمة</w:t>
            </w:r>
            <w:r w:rsidRPr="001478E4">
              <w:rPr>
                <w:rFonts w:ascii="Arabic Typesetting" w:hAnsi="Arabic Typesetting" w:cs="Arabic Typesetting"/>
                <w:sz w:val="36"/>
                <w:szCs w:val="36"/>
                <w:rtl/>
              </w:rPr>
              <w:t xml:space="preserve"> المتوقعة، حيث بلغ عدد تلك النتائج التي لها نصيب في التنمية 40 من أصل 60 عن فترة السنتين.</w:t>
            </w:r>
            <w:r w:rsidRPr="001478E4">
              <w:rPr>
                <w:rFonts w:ascii="Arabic Typesetting" w:hAnsi="Arabic Typesetting" w:cs="Arabic Typesetting" w:hint="cs"/>
                <w:sz w:val="36"/>
                <w:szCs w:val="36"/>
                <w:rtl/>
              </w:rPr>
              <w:t xml:space="preserve"> ويستمر ذلك الإدراج في اقتراح البرنامج والميزانية للفترة 2014/15.</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وفيما يتعلق بمشروعات "جدول أعمال التنمية"، </w:t>
            </w:r>
            <w:r w:rsidRPr="001478E4">
              <w:rPr>
                <w:rFonts w:ascii="Arabic Typesetting" w:hAnsi="Arabic Typesetting" w:cs="Arabic Typesetting" w:hint="cs"/>
                <w:sz w:val="36"/>
                <w:szCs w:val="36"/>
                <w:rtl/>
              </w:rPr>
              <w:t xml:space="preserve">فقد </w:t>
            </w:r>
            <w:r w:rsidRPr="001478E4">
              <w:rPr>
                <w:rFonts w:ascii="Arabic Typesetting" w:hAnsi="Arabic Typesetting" w:cs="Arabic Typesetting"/>
                <w:sz w:val="36"/>
                <w:szCs w:val="36"/>
                <w:rtl/>
              </w:rPr>
              <w:t xml:space="preserve">تم دمجها في إطار تخطيط الويبو للفترة 2012/13 </w:t>
            </w:r>
            <w:r w:rsidRPr="001478E4">
              <w:rPr>
                <w:rFonts w:ascii="Arabic Typesetting" w:hAnsi="Arabic Typesetting" w:cs="Arabic Typesetting" w:hint="cs"/>
                <w:sz w:val="36"/>
                <w:szCs w:val="36"/>
                <w:rtl/>
              </w:rPr>
              <w:t xml:space="preserve">و2014/15 </w:t>
            </w:r>
            <w:r w:rsidRPr="001478E4">
              <w:rPr>
                <w:rFonts w:ascii="Arabic Typesetting" w:hAnsi="Arabic Typesetting" w:cs="Arabic Typesetting"/>
                <w:sz w:val="36"/>
                <w:szCs w:val="36"/>
                <w:rtl/>
              </w:rPr>
              <w:t>بالاتساق مع استعراض ومراجعة إجراءات الميزانية المطبقة على المشاريع المقترحة بواسطة اللجنة المعنية بالتنمية والملكية الفكرية لتنفيذ "توصيات جدول أعمال التنمية"</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 xml:space="preserve">الوثيقة </w:t>
            </w:r>
            <w:r w:rsidRPr="001478E4">
              <w:rPr>
                <w:rFonts w:ascii="Arabic Typesetting" w:hAnsi="Arabic Typesetting" w:cs="Arabic Typesetting"/>
                <w:sz w:val="36"/>
                <w:szCs w:val="36"/>
              </w:rPr>
              <w:t>A/48/5 Rev.</w:t>
            </w:r>
            <w:r w:rsidRPr="001478E4">
              <w:rPr>
                <w:rFonts w:ascii="Arabic Typesetting" w:hAnsi="Arabic Typesetting" w:cs="Arabic Typesetting"/>
                <w:sz w:val="36"/>
                <w:szCs w:val="36"/>
                <w:rtl/>
                <w:lang w:bidi="ar-EG"/>
              </w:rPr>
              <w:t xml:space="preserve">. التي تم اعتمادها من قبل جمعيات الويبو عام </w:t>
            </w:r>
            <w:r w:rsidRPr="001478E4">
              <w:rPr>
                <w:rFonts w:ascii="Arabic Typesetting" w:hAnsi="Arabic Typesetting" w:cs="Arabic Typesetting"/>
                <w:sz w:val="36"/>
                <w:szCs w:val="36"/>
                <w:rtl/>
              </w:rPr>
              <w:t>2010.</w:t>
            </w:r>
          </w:p>
          <w:p w:rsidR="00D85CF9" w:rsidRPr="001478E4" w:rsidRDefault="00D85CF9" w:rsidP="00D85CF9">
            <w:pPr>
              <w:bidi/>
              <w:spacing w:after="180" w:line="300" w:lineRule="exact"/>
              <w:rPr>
                <w:rFonts w:ascii="Arabic Typesetting" w:hAnsi="Arabic Typesetting" w:cs="Arabic Typesetting"/>
                <w:sz w:val="36"/>
                <w:szCs w:val="36"/>
              </w:rPr>
            </w:pPr>
            <w:r w:rsidRPr="001478E4">
              <w:rPr>
                <w:rFonts w:ascii="Arabic Typesetting" w:hAnsi="Arabic Typesetting" w:cs="Arabic Typesetting"/>
                <w:sz w:val="36"/>
                <w:szCs w:val="36"/>
                <w:rtl/>
              </w:rPr>
              <w:t>لمزيد من المعلومات حول الإنجازات المرتبطة بهذه التوصية، يرجى الرجوع إلى:</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w:t>
            </w:r>
            <w:r>
              <w:rPr>
                <w:rFonts w:ascii="Arabic Typesetting" w:hAnsi="Arabic Typesetting" w:cs="Arabic Typesetting"/>
                <w:sz w:val="36"/>
                <w:szCs w:val="36"/>
                <w:rtl/>
              </w:rPr>
              <w:t>أ)</w:t>
            </w:r>
            <w:r>
              <w:rPr>
                <w:rFonts w:ascii="Arabic Typesetting" w:hAnsi="Arabic Typesetting" w:cs="Arabic Typesetting" w:hint="cs"/>
                <w:sz w:val="36"/>
                <w:szCs w:val="36"/>
                <w:rtl/>
              </w:rPr>
              <w:tab/>
            </w:r>
            <w:r w:rsidRPr="001478E4">
              <w:rPr>
                <w:rFonts w:ascii="Arabic Typesetting" w:hAnsi="Arabic Typesetting" w:cs="Arabic Typesetting"/>
                <w:sz w:val="36"/>
                <w:szCs w:val="36"/>
                <w:rtl/>
              </w:rPr>
              <w:t>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w:t>
            </w:r>
            <w:r w:rsidRPr="001478E4">
              <w:rPr>
                <w:rFonts w:ascii="Arabic Typesetting" w:hAnsi="Arabic Typesetting" w:cs="Arabic Typesetting" w:hint="cs"/>
                <w:sz w:val="36"/>
                <w:szCs w:val="36"/>
                <w:rtl/>
              </w:rPr>
              <w:t>؛</w:t>
            </w:r>
          </w:p>
          <w:p w:rsidR="00D85CF9" w:rsidRPr="001478E4" w:rsidRDefault="00D85CF9" w:rsidP="00D85CF9">
            <w:pPr>
              <w:bidi/>
              <w:spacing w:after="18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التقرير </w:t>
            </w:r>
            <w:r w:rsidRPr="001478E4">
              <w:rPr>
                <w:rFonts w:ascii="Arabic Typesetting" w:hAnsi="Arabic Typesetting" w:cs="Arabic Typesetting" w:hint="cs"/>
                <w:sz w:val="36"/>
                <w:szCs w:val="36"/>
                <w:rtl/>
              </w:rPr>
              <w:t>التقييمي</w:t>
            </w:r>
            <w:r w:rsidRPr="001478E4">
              <w:rPr>
                <w:rFonts w:ascii="Arabic Typesetting" w:hAnsi="Arabic Typesetting" w:cs="Arabic Typesetting"/>
                <w:sz w:val="36"/>
                <w:szCs w:val="36"/>
                <w:rtl/>
              </w:rPr>
              <w:t xml:space="preserve"> الخاص بمشروع تعزيز إطار إدارة الويبو القائمة على النتائج (</w:t>
            </w:r>
            <w:r w:rsidRPr="001478E4">
              <w:rPr>
                <w:rFonts w:ascii="Arabic Typesetting" w:hAnsi="Arabic Typesetting" w:cs="Arabic Typesetting"/>
                <w:sz w:val="36"/>
                <w:szCs w:val="36"/>
              </w:rPr>
              <w:t>RBM</w:t>
            </w:r>
            <w:r w:rsidRPr="001478E4">
              <w:rPr>
                <w:rFonts w:ascii="Arabic Typesetting" w:hAnsi="Arabic Typesetting" w:cs="Arabic Typesetting"/>
                <w:sz w:val="36"/>
                <w:szCs w:val="36"/>
                <w:rtl/>
              </w:rPr>
              <w:t>) لدعم الرصد والتقييم للأنشطة الإنمائية (</w:t>
            </w:r>
            <w:r w:rsidRPr="001478E4">
              <w:rPr>
                <w:rFonts w:ascii="Arabic Typesetting" w:hAnsi="Arabic Typesetting" w:cs="Arabic Typesetting"/>
                <w:sz w:val="36"/>
                <w:szCs w:val="36"/>
              </w:rPr>
              <w:t>CDIP/12/4</w:t>
            </w:r>
            <w:r w:rsidRPr="001478E4">
              <w:rPr>
                <w:rFonts w:ascii="Arabic Typesetting" w:hAnsi="Arabic Typesetting" w:cs="Arabic Typesetting"/>
                <w:sz w:val="36"/>
                <w:szCs w:val="36"/>
                <w:rtl/>
              </w:rPr>
              <w:t>)</w:t>
            </w:r>
            <w:r w:rsidRPr="001478E4">
              <w:rPr>
                <w:rFonts w:ascii="Arabic Typesetting" w:hAnsi="Arabic Typesetting" w:cs="Arabic Typesetting" w:hint="cs"/>
                <w:sz w:val="36"/>
                <w:szCs w:val="36"/>
                <w:rtl/>
              </w:rPr>
              <w:t>.</w:t>
            </w:r>
          </w:p>
        </w:tc>
      </w:tr>
    </w:tbl>
    <w:p w:rsidR="00D85CF9" w:rsidRPr="001478E4" w:rsidRDefault="00D85CF9" w:rsidP="00D85CF9">
      <w:pPr>
        <w:bidi/>
        <w:spacing w:after="200" w:line="276" w:lineRule="auto"/>
        <w:rPr>
          <w:sz w:val="28"/>
          <w:szCs w:val="28"/>
          <w:rtl/>
        </w:rPr>
      </w:pPr>
    </w:p>
    <w:p w:rsidR="00D85CF9" w:rsidRPr="001478E4" w:rsidRDefault="00D85CF9" w:rsidP="006E1685">
      <w:pPr>
        <w:bidi/>
        <w:spacing w:after="240" w:line="360" w:lineRule="exact"/>
        <w:ind w:left="821" w:right="851"/>
        <w:rPr>
          <w:rFonts w:ascii="Arabic Typesetting" w:hAnsi="Arabic Typesetting" w:cs="Arabic Typesetting"/>
          <w:sz w:val="36"/>
          <w:szCs w:val="36"/>
        </w:rPr>
      </w:pPr>
      <w:r w:rsidRPr="001478E4">
        <w:rPr>
          <w:sz w:val="28"/>
          <w:szCs w:val="28"/>
          <w:rtl/>
        </w:rPr>
        <w:br w:type="page"/>
      </w:r>
      <w:r w:rsidRPr="001478E4">
        <w:rPr>
          <w:rFonts w:ascii="Arabic Typesetting" w:hAnsi="Arabic Typesetting" w:cs="Arabic Typesetting"/>
          <w:i/>
          <w:iCs/>
          <w:sz w:val="36"/>
          <w:szCs w:val="36"/>
          <w:rtl/>
        </w:rPr>
        <w:lastRenderedPageBreak/>
        <w:t>التوصية 13</w:t>
      </w:r>
      <w:r w:rsidRPr="001478E4">
        <w:rPr>
          <w:rFonts w:ascii="Arabic Typesetting" w:hAnsi="Arabic Typesetting" w:cs="Arabic Typesetting"/>
          <w:sz w:val="36"/>
          <w:szCs w:val="36"/>
          <w:rtl/>
        </w:rPr>
        <w:t>: 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تتضمن الأنشطة جداول زمنية لمراحل التنفيذ والانتهاء.</w:t>
      </w:r>
    </w:p>
    <w:p w:rsidR="00D85CF9" w:rsidRPr="001478E4" w:rsidRDefault="00D85CF9" w:rsidP="006E1685">
      <w:pPr>
        <w:bidi/>
        <w:spacing w:after="240" w:line="360" w:lineRule="exact"/>
        <w:ind w:left="821" w:right="851"/>
        <w:rPr>
          <w:rFonts w:ascii="Arabic Typesetting" w:hAnsi="Arabic Typesetting" w:cs="Arabic Typesetting"/>
          <w:sz w:val="36"/>
          <w:szCs w:val="36"/>
          <w:rtl/>
        </w:rPr>
      </w:pPr>
      <w:r w:rsidRPr="001478E4">
        <w:rPr>
          <w:rFonts w:ascii="Arabic Typesetting" w:hAnsi="Arabic Typesetting" w:cs="Arabic Typesetting"/>
          <w:i/>
          <w:iCs/>
          <w:sz w:val="36"/>
          <w:szCs w:val="36"/>
          <w:rtl/>
        </w:rPr>
        <w:t>التوصية 14</w:t>
      </w:r>
      <w:r w:rsidRPr="001478E4">
        <w:rPr>
          <w:rFonts w:ascii="Arabic Typesetting" w:hAnsi="Arabic Typesetting" w:cs="Arabic Typesetting"/>
          <w:sz w:val="36"/>
          <w:szCs w:val="36"/>
          <w:rtl/>
        </w:rPr>
        <w:t xml:space="preserve">: تضع الويبو تحت تصرف البلدان النامية والبلدان الأقل نمواً مشورتها بشأن تنفيذ الحقوق والالتزامات وإعمالها، وفهم مواطن المرونة في اتفاق </w:t>
      </w:r>
      <w:proofErr w:type="spellStart"/>
      <w:r w:rsidRPr="001478E4">
        <w:rPr>
          <w:rFonts w:ascii="Arabic Typesetting" w:hAnsi="Arabic Typesetting" w:cs="Arabic Typesetting"/>
          <w:sz w:val="36"/>
          <w:szCs w:val="36"/>
          <w:rtl/>
        </w:rPr>
        <w:t>تريبس</w:t>
      </w:r>
      <w:proofErr w:type="spellEnd"/>
      <w:r w:rsidRPr="001478E4">
        <w:rPr>
          <w:rFonts w:ascii="Arabic Typesetting" w:hAnsi="Arabic Typesetting" w:cs="Arabic Typesetting"/>
          <w:sz w:val="36"/>
          <w:szCs w:val="36"/>
          <w:rtl/>
        </w:rPr>
        <w:t xml:space="preserve"> والانتفاع بها، وذلك في إطار الاتفاق المبرم بين الويبو ومنظمة التجارة العالمية.</w:t>
      </w:r>
    </w:p>
    <w:p w:rsidR="00D85CF9" w:rsidRPr="001478E4" w:rsidRDefault="00D85CF9" w:rsidP="006E1685">
      <w:pPr>
        <w:bidi/>
        <w:spacing w:after="240" w:line="360" w:lineRule="exact"/>
        <w:ind w:left="821" w:right="851"/>
        <w:rPr>
          <w:rFonts w:ascii="Arabic Typesetting" w:hAnsi="Arabic Typesetting" w:cs="Arabic Typesetting"/>
          <w:w w:val="96"/>
          <w:sz w:val="36"/>
          <w:szCs w:val="36"/>
          <w:rtl/>
        </w:rPr>
      </w:pPr>
      <w:r w:rsidRPr="001478E4">
        <w:rPr>
          <w:rFonts w:ascii="Arabic Typesetting" w:hAnsi="Arabic Typesetting" w:cs="Arabic Typesetting"/>
          <w:i/>
          <w:iCs/>
          <w:w w:val="96"/>
          <w:sz w:val="36"/>
          <w:szCs w:val="36"/>
          <w:rtl/>
        </w:rPr>
        <w:t>التوصية 17</w:t>
      </w:r>
      <w:r w:rsidRPr="001478E4">
        <w:rPr>
          <w:rFonts w:ascii="Arabic Typesetting" w:hAnsi="Arabic Typesetting" w:cs="Arabic Typesetting"/>
          <w:w w:val="96"/>
          <w:sz w:val="36"/>
          <w:szCs w:val="36"/>
          <w:rtl/>
        </w:rPr>
        <w:t xml:space="preserve">: ينبغي أن تأخذ الويبو في </w:t>
      </w:r>
      <w:r w:rsidRPr="001478E4">
        <w:rPr>
          <w:rFonts w:ascii="Arabic Typesetting" w:hAnsi="Arabic Typesetting" w:cs="Arabic Typesetting" w:hint="cs"/>
          <w:w w:val="96"/>
          <w:sz w:val="36"/>
          <w:szCs w:val="36"/>
          <w:rtl/>
        </w:rPr>
        <w:t xml:space="preserve">الحسبان، </w:t>
      </w:r>
      <w:r w:rsidRPr="001478E4">
        <w:rPr>
          <w:rFonts w:ascii="Arabic Typesetting" w:hAnsi="Arabic Typesetting" w:cs="Arabic Typesetting"/>
          <w:w w:val="96"/>
          <w:sz w:val="36"/>
          <w:szCs w:val="36"/>
          <w:rtl/>
        </w:rPr>
        <w:t>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bl>
      <w:tblPr>
        <w:bidiVisual/>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7821"/>
      </w:tblGrid>
      <w:tr w:rsidR="00D85CF9" w:rsidRPr="001478E4" w:rsidTr="006E1685">
        <w:trPr>
          <w:tblHeader/>
          <w:jc w:val="center"/>
        </w:trPr>
        <w:tc>
          <w:tcPr>
            <w:tcW w:w="5666"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7821"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5666"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تركيز المساعدة التقنية التي تقدمها الويبو في مجال المرونة على المساعدة التشريعية، وإذكاء الوعي وبناء القدرات. وتقديم هذه المساعدة من خلال وسائل مختلفة، من بينها:</w:t>
            </w:r>
            <w:r w:rsidRPr="001478E4">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مشاورات رفيعة المستوى؛</w:t>
            </w:r>
          </w:p>
          <w:p w:rsidR="00D85CF9" w:rsidRPr="001478E4" w:rsidRDefault="00D85CF9" w:rsidP="00D85CF9">
            <w:pPr>
              <w:pStyle w:val="ListParagraph"/>
              <w:numPr>
                <w:ilvl w:val="0"/>
                <w:numId w:val="26"/>
              </w:numPr>
              <w:bidi/>
              <w:spacing w:after="40" w:line="300" w:lineRule="exact"/>
              <w:ind w:left="442" w:firstLine="221"/>
              <w:rPr>
                <w:rFonts w:ascii="Arabic Typesetting" w:eastAsia="Times New Roman" w:hAnsi="Arabic Typesetting" w:cs="Arabic Typesetting"/>
                <w:sz w:val="36"/>
                <w:szCs w:val="36"/>
                <w:rtl/>
                <w:lang w:eastAsia="en-US"/>
              </w:rPr>
            </w:pPr>
            <w:r w:rsidRPr="001478E4">
              <w:rPr>
                <w:rFonts w:ascii="Arabic Typesetting" w:eastAsia="Times New Roman" w:hAnsi="Arabic Typesetting" w:cs="Arabic Typesetting" w:hint="cs"/>
                <w:sz w:val="36"/>
                <w:szCs w:val="36"/>
                <w:rtl/>
                <w:lang w:eastAsia="en-US"/>
              </w:rPr>
              <w:t>و</w:t>
            </w:r>
            <w:r w:rsidRPr="001478E4">
              <w:rPr>
                <w:rFonts w:ascii="Arabic Typesetting" w:eastAsia="Times New Roman" w:hAnsi="Arabic Typesetting" w:cs="Arabic Typesetting"/>
                <w:sz w:val="36"/>
                <w:szCs w:val="36"/>
                <w:rtl/>
                <w:lang w:eastAsia="en-US"/>
              </w:rPr>
              <w:t>مناقشة وإعداد مشاريع القوانين؛</w:t>
            </w:r>
          </w:p>
          <w:p w:rsidR="00D85CF9" w:rsidRPr="001478E4" w:rsidRDefault="00D85CF9" w:rsidP="00D85CF9">
            <w:pPr>
              <w:pStyle w:val="ListParagraph"/>
              <w:numPr>
                <w:ilvl w:val="0"/>
                <w:numId w:val="26"/>
              </w:numPr>
              <w:bidi/>
              <w:spacing w:after="40" w:line="300" w:lineRule="exact"/>
              <w:ind w:left="442" w:firstLine="221"/>
              <w:rPr>
                <w:rFonts w:ascii="Arabic Typesetting" w:eastAsia="Times New Roman" w:hAnsi="Arabic Typesetting" w:cs="Arabic Typesetting"/>
                <w:sz w:val="36"/>
                <w:szCs w:val="36"/>
                <w:rtl/>
                <w:lang w:eastAsia="en-US"/>
              </w:rPr>
            </w:pPr>
            <w:r w:rsidRPr="001478E4">
              <w:rPr>
                <w:rFonts w:ascii="Arabic Typesetting" w:eastAsia="Times New Roman" w:hAnsi="Arabic Typesetting" w:cs="Arabic Typesetting" w:hint="cs"/>
                <w:sz w:val="36"/>
                <w:szCs w:val="36"/>
                <w:rtl/>
                <w:lang w:eastAsia="en-US"/>
              </w:rPr>
              <w:t>و</w:t>
            </w:r>
            <w:r w:rsidRPr="001478E4">
              <w:rPr>
                <w:rFonts w:ascii="Arabic Typesetting" w:eastAsia="Times New Roman" w:hAnsi="Arabic Typesetting" w:cs="Arabic Typesetting"/>
                <w:sz w:val="36"/>
                <w:szCs w:val="36"/>
                <w:rtl/>
                <w:lang w:eastAsia="en-US"/>
              </w:rPr>
              <w:t>استعراض وتقديم المشورة بشأن مشروعات القوانين واللوائح؛</w:t>
            </w:r>
          </w:p>
          <w:p w:rsidR="00D85CF9" w:rsidRPr="001478E4" w:rsidRDefault="00D85CF9" w:rsidP="00D85CF9">
            <w:pPr>
              <w:pStyle w:val="ListParagraph"/>
              <w:numPr>
                <w:ilvl w:val="0"/>
                <w:numId w:val="26"/>
              </w:numPr>
              <w:bidi/>
              <w:spacing w:after="40" w:line="300" w:lineRule="exact"/>
              <w:ind w:left="442" w:firstLine="221"/>
              <w:rPr>
                <w:rFonts w:ascii="Arabic Typesetting" w:eastAsia="Times New Roman" w:hAnsi="Arabic Typesetting" w:cs="Arabic Typesetting"/>
                <w:sz w:val="36"/>
                <w:szCs w:val="36"/>
                <w:rtl/>
                <w:lang w:eastAsia="en-US"/>
              </w:rPr>
            </w:pPr>
            <w:r w:rsidRPr="001478E4">
              <w:rPr>
                <w:rFonts w:ascii="Arabic Typesetting" w:eastAsia="Times New Roman" w:hAnsi="Arabic Typesetting" w:cs="Arabic Typesetting" w:hint="cs"/>
                <w:sz w:val="36"/>
                <w:szCs w:val="36"/>
                <w:rtl/>
                <w:lang w:eastAsia="en-US"/>
              </w:rPr>
              <w:t>و</w:t>
            </w:r>
            <w:r w:rsidRPr="001478E4">
              <w:rPr>
                <w:rFonts w:ascii="Arabic Typesetting" w:eastAsia="Times New Roman" w:hAnsi="Arabic Typesetting" w:cs="Arabic Typesetting"/>
                <w:sz w:val="36"/>
                <w:szCs w:val="36"/>
                <w:rtl/>
                <w:lang w:eastAsia="en-US"/>
              </w:rPr>
              <w:t>تنظيم الاجتماعات والمشاركة فيها؛</w:t>
            </w:r>
          </w:p>
          <w:p w:rsidR="00D85CF9" w:rsidRPr="001478E4" w:rsidRDefault="00D85CF9" w:rsidP="00D85CF9">
            <w:pPr>
              <w:pStyle w:val="ListParagraph"/>
              <w:numPr>
                <w:ilvl w:val="0"/>
                <w:numId w:val="26"/>
              </w:numPr>
              <w:bidi/>
              <w:spacing w:after="40" w:line="300" w:lineRule="exact"/>
              <w:ind w:left="442" w:firstLine="221"/>
              <w:rPr>
                <w:rFonts w:ascii="Arabic Typesetting" w:eastAsia="Times New Roman" w:hAnsi="Arabic Typesetting" w:cs="Arabic Typesetting"/>
                <w:sz w:val="36"/>
                <w:szCs w:val="36"/>
                <w:rtl/>
                <w:lang w:eastAsia="en-US"/>
              </w:rPr>
            </w:pPr>
            <w:r w:rsidRPr="001478E4">
              <w:rPr>
                <w:rFonts w:ascii="Arabic Typesetting" w:eastAsia="Times New Roman" w:hAnsi="Arabic Typesetting" w:cs="Arabic Typesetting" w:hint="cs"/>
                <w:sz w:val="36"/>
                <w:szCs w:val="36"/>
                <w:rtl/>
                <w:lang w:eastAsia="en-US"/>
              </w:rPr>
              <w:t>و</w:t>
            </w:r>
            <w:r w:rsidRPr="001478E4">
              <w:rPr>
                <w:rFonts w:ascii="Arabic Typesetting" w:eastAsia="Times New Roman" w:hAnsi="Arabic Typesetting" w:cs="Arabic Typesetting"/>
                <w:sz w:val="36"/>
                <w:szCs w:val="36"/>
                <w:rtl/>
                <w:lang w:eastAsia="en-US"/>
              </w:rPr>
              <w:t>إيفاد بعثات من الخبراء الفنيين، وعمل زيارات دراسية؛</w:t>
            </w:r>
          </w:p>
          <w:p w:rsidR="00D85CF9" w:rsidRPr="001478E4" w:rsidRDefault="00D85CF9" w:rsidP="00D85CF9">
            <w:pPr>
              <w:pStyle w:val="ListParagraph"/>
              <w:numPr>
                <w:ilvl w:val="0"/>
                <w:numId w:val="26"/>
              </w:numPr>
              <w:bidi/>
              <w:spacing w:after="40" w:line="300" w:lineRule="exact"/>
              <w:ind w:left="442" w:firstLine="221"/>
              <w:rPr>
                <w:rFonts w:ascii="Arabic Typesetting" w:eastAsia="Times New Roman" w:hAnsi="Arabic Typesetting" w:cs="Arabic Typesetting"/>
                <w:sz w:val="36"/>
                <w:szCs w:val="36"/>
                <w:rtl/>
                <w:lang w:eastAsia="en-US"/>
              </w:rPr>
            </w:pPr>
            <w:r w:rsidRPr="001478E4">
              <w:rPr>
                <w:rFonts w:ascii="Arabic Typesetting" w:eastAsia="Times New Roman" w:hAnsi="Arabic Typesetting" w:cs="Arabic Typesetting" w:hint="cs"/>
                <w:sz w:val="36"/>
                <w:szCs w:val="36"/>
                <w:rtl/>
                <w:lang w:eastAsia="en-US"/>
              </w:rPr>
              <w:t>و</w:t>
            </w:r>
            <w:r>
              <w:rPr>
                <w:rFonts w:ascii="Arabic Typesetting" w:eastAsia="Times New Roman" w:hAnsi="Arabic Typesetting" w:cs="Arabic Typesetting"/>
                <w:sz w:val="36"/>
                <w:szCs w:val="36"/>
                <w:rtl/>
                <w:lang w:eastAsia="en-US"/>
              </w:rPr>
              <w:t>تنظيم الزيارات التقنية للمس</w:t>
            </w:r>
            <w:r>
              <w:rPr>
                <w:rFonts w:ascii="Arabic Typesetting" w:eastAsia="Times New Roman" w:hAnsi="Arabic Typesetting" w:cs="Arabic Typesetting" w:hint="cs"/>
                <w:sz w:val="36"/>
                <w:szCs w:val="36"/>
                <w:rtl/>
                <w:lang w:eastAsia="en-US"/>
              </w:rPr>
              <w:t>ؤ</w:t>
            </w:r>
            <w:r w:rsidRPr="001478E4">
              <w:rPr>
                <w:rFonts w:ascii="Arabic Typesetting" w:eastAsia="Times New Roman" w:hAnsi="Arabic Typesetting" w:cs="Arabic Typesetting"/>
                <w:sz w:val="36"/>
                <w:szCs w:val="36"/>
                <w:rtl/>
                <w:lang w:eastAsia="en-US"/>
              </w:rPr>
              <w:t>ولين الحكوميين من العواصم؛</w:t>
            </w:r>
          </w:p>
          <w:p w:rsidR="00D85CF9" w:rsidRPr="001478E4" w:rsidRDefault="00D85CF9" w:rsidP="00D85CF9">
            <w:pPr>
              <w:pStyle w:val="ListParagraph"/>
              <w:numPr>
                <w:ilvl w:val="0"/>
                <w:numId w:val="26"/>
              </w:numPr>
              <w:bidi/>
              <w:spacing w:after="120" w:line="300" w:lineRule="exact"/>
              <w:ind w:left="445" w:firstLine="220"/>
              <w:rPr>
                <w:rFonts w:ascii="Arabic Typesetting" w:eastAsia="Times New Roman" w:hAnsi="Arabic Typesetting" w:cs="Arabic Typesetting"/>
                <w:sz w:val="36"/>
                <w:szCs w:val="36"/>
                <w:rtl/>
                <w:lang w:eastAsia="en-US"/>
              </w:rPr>
            </w:pPr>
            <w:r w:rsidRPr="001478E4">
              <w:rPr>
                <w:rFonts w:ascii="Arabic Typesetting" w:eastAsia="Times New Roman" w:hAnsi="Arabic Typesetting" w:cs="Arabic Typesetting" w:hint="cs"/>
                <w:sz w:val="36"/>
                <w:szCs w:val="36"/>
                <w:rtl/>
                <w:lang w:eastAsia="en-US"/>
              </w:rPr>
              <w:t>و</w:t>
            </w:r>
            <w:r w:rsidRPr="001478E4">
              <w:rPr>
                <w:rFonts w:ascii="Arabic Typesetting" w:eastAsia="Times New Roman" w:hAnsi="Arabic Typesetting" w:cs="Arabic Typesetting"/>
                <w:sz w:val="36"/>
                <w:szCs w:val="36"/>
                <w:rtl/>
                <w:lang w:eastAsia="en-US"/>
              </w:rPr>
              <w:t>تدريب وبناء قدرات واضعي السياسات المحلية.</w:t>
            </w:r>
          </w:p>
          <w:p w:rsidR="00D85CF9" w:rsidRPr="001478E4" w:rsidRDefault="00D85CF9" w:rsidP="00D85CF9">
            <w:pPr>
              <w:bidi/>
              <w:spacing w:after="180" w:line="300" w:lineRule="exact"/>
              <w:rPr>
                <w:rFonts w:ascii="Arabic Typesetting" w:hAnsi="Arabic Typesetting" w:cs="Arabic Typesetting"/>
                <w:sz w:val="36"/>
                <w:szCs w:val="36"/>
              </w:rPr>
            </w:pPr>
            <w:r w:rsidRPr="001478E4">
              <w:rPr>
                <w:rFonts w:ascii="Arabic Typesetting" w:hAnsi="Arabic Typesetting" w:cs="Arabic Typesetting"/>
                <w:sz w:val="36"/>
                <w:szCs w:val="36"/>
                <w:rtl/>
              </w:rPr>
              <w:t xml:space="preserve">تقدم المساعدة التشريعية في مجال المرونة بناء على طلب من البلدان الراغبة في ذلك، ويتم توفيرها على أساس ثنائي، ويراعى فيها السرية، وتقدم بأسرع ما يمكن بالنظر إلى الموارد المتاحة. وبفضل هذه المساعدة، يتسنى لواضعي السياسات والخبراء القانونيين في البلدان النامية والبلدان الأقل نمواً اتخاذ القرارات المستنيرة حول استخدام الخيارات القانونية وأوجه المرونة المتوفرة في إطار القانون الدولي، بما في ذلك  اتفاق </w:t>
            </w:r>
            <w:proofErr w:type="spellStart"/>
            <w:r w:rsidRPr="001478E4">
              <w:rPr>
                <w:rFonts w:ascii="Arabic Typesetting" w:hAnsi="Arabic Typesetting" w:cs="Arabic Typesetting"/>
                <w:sz w:val="36"/>
                <w:szCs w:val="36"/>
                <w:rtl/>
              </w:rPr>
              <w:t>تريبس</w:t>
            </w:r>
            <w:proofErr w:type="spellEnd"/>
            <w:r w:rsidRPr="001478E4">
              <w:rPr>
                <w:rFonts w:ascii="Arabic Typesetting" w:hAnsi="Arabic Typesetting" w:cs="Arabic Typesetting"/>
                <w:sz w:val="36"/>
                <w:szCs w:val="36"/>
                <w:rtl/>
              </w:rPr>
              <w:t xml:space="preserve"> </w:t>
            </w:r>
            <w:r w:rsidRPr="001478E4">
              <w:rPr>
                <w:rFonts w:ascii="Arabic Typesetting" w:hAnsi="Arabic Typesetting" w:cs="Arabic Typesetting"/>
                <w:sz w:val="36"/>
                <w:szCs w:val="36"/>
                <w:rtl/>
              </w:rPr>
              <w:lastRenderedPageBreak/>
              <w:t>على مستوى التنفيذ في القوانين الوطنية.</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وفي إطار اتفاق الويبو ومنظمة التجارة العالمية، تقدم الويبو، على أساس السرية والحيادية، التعاون التقني والمشورة القانونية والتشريعية للبلدان النامية والبلدان الأقل نمواً لتنفيذ اتفاق </w:t>
            </w:r>
            <w:proofErr w:type="spellStart"/>
            <w:r w:rsidRPr="001478E4">
              <w:rPr>
                <w:rFonts w:ascii="Arabic Typesetting" w:hAnsi="Arabic Typesetting" w:cs="Arabic Typesetting"/>
                <w:sz w:val="36"/>
                <w:szCs w:val="36"/>
                <w:rtl/>
              </w:rPr>
              <w:t>تريبس</w:t>
            </w:r>
            <w:proofErr w:type="spellEnd"/>
            <w:r w:rsidRPr="001478E4">
              <w:rPr>
                <w:rFonts w:ascii="Arabic Typesetting" w:hAnsi="Arabic Typesetting" w:cs="Arabic Typesetting"/>
                <w:sz w:val="36"/>
                <w:szCs w:val="36"/>
                <w:rtl/>
              </w:rPr>
              <w:t>، مع مراعاة الخيارات التشريعية المتاحة. وفي هذا السياق، يتم تنظيم اجتماعات مشتركة وإجراء مشاورات مع منظمة التجارة العالمية لتحسين التعاون المتبادل.</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كما تقدم المساعدة، عند الطلب، إلى البلدان فيما يتعلق بالانضمام إلى المعاهدات الدولية والالتزام بتنفيذ شروطها، بما في ذلك الاتفاقات الإقليمية، مع الأخذ في الاعتبار أولويات التنمية لتلك البلدان والأهداف التي تسعى إلى تحقيق</w:t>
            </w:r>
            <w:r>
              <w:rPr>
                <w:rFonts w:ascii="Arabic Typesetting" w:hAnsi="Arabic Typesetting" w:cs="Arabic Typesetting"/>
                <w:sz w:val="36"/>
                <w:szCs w:val="36"/>
                <w:rtl/>
              </w:rPr>
              <w:t>ها. ويتم إيلاء اهتمام كامل وخاص</w:t>
            </w:r>
            <w:r>
              <w:rPr>
                <w:rFonts w:ascii="Arabic Typesetting" w:hAnsi="Arabic Typesetting" w:cs="Arabic Typesetting" w:hint="cs"/>
                <w:sz w:val="36"/>
                <w:szCs w:val="36"/>
                <w:rtl/>
              </w:rPr>
              <w:t>ة</w:t>
            </w:r>
            <w:r w:rsidRPr="001478E4">
              <w:rPr>
                <w:rFonts w:ascii="Arabic Typesetting" w:hAnsi="Arabic Typesetting" w:cs="Arabic Typesetting"/>
                <w:sz w:val="36"/>
                <w:szCs w:val="36"/>
                <w:rtl/>
              </w:rPr>
              <w:t xml:space="preserve"> للأحكام المتعلقة بالبلدان الأقل نمواً، و</w:t>
            </w:r>
            <w:r>
              <w:rPr>
                <w:rFonts w:ascii="Arabic Typesetting" w:hAnsi="Arabic Typesetting" w:cs="Arabic Typesetting"/>
                <w:sz w:val="36"/>
                <w:szCs w:val="36"/>
                <w:rtl/>
              </w:rPr>
              <w:t>ك</w:t>
            </w:r>
            <w:r>
              <w:rPr>
                <w:rFonts w:ascii="Arabic Typesetting" w:hAnsi="Arabic Typesetting" w:cs="Arabic Typesetting" w:hint="cs"/>
                <w:sz w:val="36"/>
                <w:szCs w:val="36"/>
                <w:rtl/>
              </w:rPr>
              <w:t>ذ</w:t>
            </w:r>
            <w:r w:rsidRPr="001478E4">
              <w:rPr>
                <w:rFonts w:ascii="Arabic Typesetting" w:hAnsi="Arabic Typesetting" w:cs="Arabic Typesetting"/>
                <w:sz w:val="36"/>
                <w:szCs w:val="36"/>
                <w:rtl/>
              </w:rPr>
              <w:t>ا لاحتياجاتها الخاصة .</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تقدم المساعدة التشريعية فيما يتعلق بزيادة الوعي وتنفيذ جوانب المرونة في نظام الملكية الفكرية بناء على طلب البلدان، مع الأخذ في الاعتبار الأولويات والاحتياجات لكل بلد على حدة.</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في سياق أنشطة وضع القواعد والمعايير، اتخاذ خطوات لضمان قيام كل من اللجنة الدائمة المعنية بقانون البراءات، واللجنة الدائمة المعنية بقانون العلامات </w:t>
            </w:r>
            <w:r>
              <w:rPr>
                <w:rFonts w:ascii="Arabic Typesetting" w:hAnsi="Arabic Typesetting" w:cs="Arabic Typesetting" w:hint="cs"/>
                <w:sz w:val="36"/>
                <w:szCs w:val="36"/>
                <w:rtl/>
              </w:rPr>
              <w:t xml:space="preserve">والتصاميم الصناعية </w:t>
            </w:r>
            <w:r w:rsidRPr="001478E4">
              <w:rPr>
                <w:rFonts w:ascii="Arabic Typesetting" w:hAnsi="Arabic Typesetting" w:cs="Arabic Typesetting"/>
                <w:sz w:val="36"/>
                <w:szCs w:val="36"/>
                <w:rtl/>
              </w:rPr>
              <w:t>والبيانات الجغرافية، واللجنة الدائمة المعنية بحق المؤلف والحقوق المجاورة، واللجنة الحكومية الدولية بالاهتمام وعلى نحو مناسب بأوجه المرونة في اتفاقيات الملكية الفكرية الدولية.</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وتراعي الويبو في تقديم المشورة التشريعية القواعد التي يمكن تنفيذها بأسلوب مرن، مع مراعاة التفاوت في الاحتياجات الاجتماعية والاقتصادية لكل بلد.</w:t>
            </w:r>
          </w:p>
        </w:tc>
        <w:tc>
          <w:tcPr>
            <w:tcW w:w="7821" w:type="dxa"/>
          </w:tcPr>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lastRenderedPageBreak/>
              <w:t>زيادة وعي وقدرات الدول الأعضاء على الاستفادة من المعلومات بشأن استخدام أوجه المرونة في نظام الملكية الفكرية.</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توفير المعلومات الخاصة بالنطاق الكامل لخيارات السياسات العامة والتشريعات للدول الأعضاء الساعية في الحصول على المشورة بشأن التشريعات السارية أو مشاريع القوانين، لتنفيذ جوانب المرونة التي يوفرها نظام الملكية الفكرية والتي تتفق إلى أقصى حد مع الأولويات والقدرات الوطنية.</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التنسيق بين مختلف أنشطة الويبو التي تهدف إلى مساعدة الدول الأعضاء في تطوير الملكية الفكرية الوطنية واستراتيجيات الابتكار في جميع أنحاء المنظمة، وتشمل العناصر التي ترمي إلى ضمان قيام البلدان بالاستفادة من أوجه المرونة عند تصميم استراتيجيات الملكية الفكرية الوطنية للنهوض بالتنمية.</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موقع محدّث يتيح مصادر عن العمل الذي يجري في الويبو بشأن مواطن المرونة، والمصادر المرتبطة بذلك من المنظمات الحكومية الدولية الأخرى.</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مناقشة الوثيقة المتعلقة بمواطن المرونة الخاصة بالبراءات في الإطار القانوني متعدد الأطراف، وسبل تنفيذها التشريعي على المستويات الوطنية والإقليمية - الجزء الثاني، خلال الدورة السابعة للجنة المعنية بالتنمية والملكية الفكرية</w:t>
            </w:r>
            <w:r w:rsidRPr="001478E4">
              <w:rPr>
                <w:rFonts w:ascii="Arabic Typesetting" w:hAnsi="Arabic Typesetting" w:cs="Arabic Typesetting"/>
                <w:sz w:val="36"/>
                <w:szCs w:val="36"/>
                <w:rtl/>
                <w:lang w:bidi="ar-EG"/>
              </w:rPr>
              <w:t>. وتم تضمين التعليقات التي أدل</w:t>
            </w:r>
            <w:r w:rsidRPr="001478E4">
              <w:rPr>
                <w:rFonts w:ascii="Arabic Typesetting" w:hAnsi="Arabic Typesetting" w:cs="Arabic Typesetting" w:hint="eastAsia"/>
                <w:sz w:val="36"/>
                <w:szCs w:val="36"/>
                <w:rtl/>
                <w:lang w:bidi="ar-EG"/>
              </w:rPr>
              <w:t>ت</w:t>
            </w:r>
            <w:r w:rsidRPr="001478E4">
              <w:rPr>
                <w:rFonts w:ascii="Arabic Typesetting" w:hAnsi="Arabic Typesetting" w:cs="Arabic Typesetting"/>
                <w:sz w:val="36"/>
                <w:szCs w:val="36"/>
                <w:rtl/>
                <w:lang w:bidi="ar-EG"/>
              </w:rPr>
              <w:t xml:space="preserve"> بها الوفود في وثيقة منفصلة (</w:t>
            </w:r>
            <w:r w:rsidRPr="001478E4">
              <w:rPr>
                <w:rFonts w:ascii="Arabic Typesetting" w:hAnsi="Arabic Typesetting" w:cs="Arabic Typesetting"/>
                <w:sz w:val="36"/>
                <w:szCs w:val="36"/>
                <w:rtl/>
              </w:rPr>
              <w:t xml:space="preserve"> </w:t>
            </w:r>
            <w:r w:rsidRPr="001478E4">
              <w:rPr>
                <w:rFonts w:ascii="Arabic Typesetting" w:hAnsi="Arabic Typesetting" w:cs="Arabic Typesetting"/>
                <w:sz w:val="36"/>
                <w:szCs w:val="36"/>
              </w:rPr>
              <w:t>CDIP/7/3 Add</w:t>
            </w:r>
            <w:r w:rsidRPr="001478E4">
              <w:rPr>
                <w:rFonts w:ascii="Arabic Typesetting" w:hAnsi="Arabic Typesetting" w:cs="Arabic Typesetting"/>
                <w:sz w:val="36"/>
                <w:szCs w:val="36"/>
                <w:rtl/>
              </w:rPr>
              <w:t>).</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خلال الدورة التاسعة للجنة، ناقش المندوبون عدة مواضيع </w:t>
            </w:r>
            <w:r w:rsidRPr="001478E4">
              <w:rPr>
                <w:rFonts w:ascii="Arabic Typesetting" w:hAnsi="Arabic Typesetting" w:cs="Arabic Typesetting"/>
                <w:sz w:val="36"/>
                <w:szCs w:val="36"/>
                <w:rtl/>
                <w:lang w:bidi="ar-EG"/>
              </w:rPr>
              <w:t xml:space="preserve">مطلوب تحليلها في وثيقة مستقبلية </w:t>
            </w:r>
            <w:r w:rsidRPr="001478E4">
              <w:rPr>
                <w:rFonts w:ascii="Arabic Typesetting" w:hAnsi="Arabic Typesetting" w:cs="Arabic Typesetting"/>
                <w:sz w:val="36"/>
                <w:szCs w:val="36"/>
                <w:rtl/>
              </w:rPr>
              <w:t xml:space="preserve">بشأن مواطن المرونة المتعلقة بالبراءات. وفي هذا الصدد، دعيت الدول الأعضاء إلى تقديم تعليقاتها على أربعة مواضيع جديدة (سي. إن. 3345 بتاريخ 18 يوليو 2012). وقامت الأمانة بتجميع تلك </w:t>
            </w:r>
            <w:r w:rsidRPr="001478E4">
              <w:rPr>
                <w:rFonts w:ascii="Arabic Typesetting" w:hAnsi="Arabic Typesetting" w:cs="Arabic Typesetting"/>
                <w:sz w:val="36"/>
                <w:szCs w:val="36"/>
                <w:rtl/>
              </w:rPr>
              <w:lastRenderedPageBreak/>
              <w:t>التعليقات مع معلومات إضافية في وثيقة سوف تكون أساساً للمناقشات في العمل فيما بعد خلال الدورة العاشرة.</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 xml:space="preserve">وخلال الدورة الحادية عشرة للجنة، </w:t>
            </w:r>
            <w:r w:rsidRPr="001478E4">
              <w:rPr>
                <w:rFonts w:ascii="Arabic Typesetting" w:hAnsi="Arabic Typesetting" w:cs="Arabic Typesetting"/>
                <w:sz w:val="36"/>
                <w:szCs w:val="36"/>
                <w:rtl/>
              </w:rPr>
              <w:t xml:space="preserve">واصلت </w:t>
            </w:r>
            <w:r w:rsidRPr="001478E4">
              <w:rPr>
                <w:rFonts w:ascii="Arabic Typesetting" w:hAnsi="Arabic Typesetting" w:cs="Arabic Typesetting" w:hint="cs"/>
                <w:sz w:val="36"/>
                <w:szCs w:val="36"/>
                <w:rtl/>
              </w:rPr>
              <w:t>هذه الأخيرة</w:t>
            </w:r>
            <w:r w:rsidRPr="001478E4">
              <w:rPr>
                <w:rFonts w:ascii="Arabic Typesetting" w:hAnsi="Arabic Typesetting" w:cs="Arabic Typesetting"/>
                <w:sz w:val="36"/>
                <w:szCs w:val="36"/>
                <w:rtl/>
              </w:rPr>
              <w:t xml:space="preserve"> مناقشاتها حول العمل المقبل بشأن مواطن المرونة المتعلقة بالبراءات في الإطار القانوني متعدد الأطراف (الوثيقتان</w:t>
            </w:r>
            <w:r w:rsidRPr="001478E4">
              <w:rPr>
                <w:rFonts w:ascii="Arabic Typesetting" w:hAnsi="Arabic Typesetting" w:cs="Arabic Typesetting" w:hint="eastAsia"/>
                <w:sz w:val="36"/>
                <w:szCs w:val="36"/>
                <w:rtl/>
              </w:rPr>
              <w:t> </w:t>
            </w:r>
            <w:r w:rsidRPr="001478E4">
              <w:rPr>
                <w:rFonts w:ascii="Arabic Typesetting" w:hAnsi="Arabic Typesetting" w:cs="Arabic Typesetting"/>
                <w:sz w:val="36"/>
                <w:szCs w:val="36"/>
              </w:rPr>
              <w:t>CDIP/10/11</w:t>
            </w:r>
            <w:r w:rsidRPr="001478E4">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و</w:t>
            </w:r>
            <w:r w:rsidRPr="001478E4">
              <w:rPr>
                <w:rFonts w:ascii="Arabic Typesetting" w:hAnsi="Arabic Typesetting" w:cs="Arabic Typesetting"/>
                <w:sz w:val="36"/>
                <w:szCs w:val="36"/>
              </w:rPr>
              <w:t>CDIP/10/11 Add.</w:t>
            </w:r>
            <w:r w:rsidRPr="001478E4">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والتمست من الأمانة الاضطلاع بعمل في المجالين التاليين من مواطن المرونة</w:t>
            </w:r>
            <w:r w:rsidRPr="001478E4">
              <w:rPr>
                <w:rFonts w:ascii="Arabic Typesetting" w:hAnsi="Arabic Typesetting" w:cs="Arabic Typesetting"/>
                <w:sz w:val="36"/>
                <w:szCs w:val="36"/>
              </w:rPr>
              <w:t>:</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Pr>
              <w:t>"1"</w:t>
            </w:r>
            <w:r w:rsidRPr="001478E4">
              <w:rPr>
                <w:rFonts w:ascii="Arabic Typesetting" w:hAnsi="Arabic Typesetting" w:cs="Arabic Typesetting" w:hint="cs"/>
                <w:sz w:val="36"/>
                <w:szCs w:val="36"/>
                <w:rtl/>
              </w:rPr>
              <w:tab/>
            </w:r>
            <w:r w:rsidRPr="001478E4">
              <w:rPr>
                <w:rFonts w:ascii="Arabic Typesetting" w:hAnsi="Arabic Typesetting" w:cs="Arabic Typesetting"/>
                <w:sz w:val="36"/>
                <w:szCs w:val="36"/>
                <w:rtl/>
              </w:rPr>
              <w:t xml:space="preserve">نطاق استثناء النباتات من </w:t>
            </w:r>
            <w:r w:rsidRPr="001478E4">
              <w:rPr>
                <w:rFonts w:ascii="Arabic Typesetting" w:hAnsi="Arabic Typesetting" w:cs="Arabic Typesetting" w:hint="cs"/>
                <w:sz w:val="36"/>
                <w:szCs w:val="36"/>
                <w:rtl/>
              </w:rPr>
              <w:t>إمكانية</w:t>
            </w:r>
            <w:r w:rsidRPr="001478E4">
              <w:rPr>
                <w:rFonts w:ascii="Arabic Typesetting" w:hAnsi="Arabic Typesetting" w:cs="Arabic Typesetting"/>
                <w:sz w:val="36"/>
                <w:szCs w:val="36"/>
                <w:rtl/>
              </w:rPr>
              <w:t xml:space="preserve"> الحماية ببراءة (المادة 27 من اتفاق </w:t>
            </w:r>
            <w:proofErr w:type="spellStart"/>
            <w:r w:rsidRPr="001478E4">
              <w:rPr>
                <w:rFonts w:ascii="Arabic Typesetting" w:hAnsi="Arabic Typesetting" w:cs="Arabic Typesetting"/>
                <w:sz w:val="36"/>
                <w:szCs w:val="36"/>
                <w:rtl/>
              </w:rPr>
              <w:t>تريبس</w:t>
            </w:r>
            <w:proofErr w:type="spellEnd"/>
            <w:r w:rsidRPr="001478E4">
              <w:rPr>
                <w:rFonts w:ascii="Arabic Typesetting" w:hAnsi="Arabic Typesetting" w:cs="Arabic Typesetting"/>
                <w:sz w:val="36"/>
                <w:szCs w:val="36"/>
                <w:rtl/>
              </w:rPr>
              <w:t>)؛</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"2"</w:t>
            </w:r>
            <w:r w:rsidRPr="001478E4">
              <w:rPr>
                <w:rFonts w:ascii="Arabic Typesetting" w:hAnsi="Arabic Typesetting" w:cs="Arabic Typesetting" w:hint="cs"/>
                <w:sz w:val="36"/>
                <w:szCs w:val="36"/>
                <w:rtl/>
              </w:rPr>
              <w:tab/>
            </w:r>
            <w:r w:rsidRPr="001478E4">
              <w:rPr>
                <w:rFonts w:ascii="Arabic Typesetting" w:hAnsi="Arabic Typesetting" w:cs="Arabic Typesetting"/>
                <w:sz w:val="36"/>
                <w:szCs w:val="36"/>
                <w:rtl/>
              </w:rPr>
              <w:t>ومواطن المرونة فيما يخص إمكانية حماية الاختراعات المتعلقة بالبرمجيات ببراءة أو</w:t>
            </w:r>
            <w:r>
              <w:rPr>
                <w:rFonts w:ascii="Arabic Typesetting" w:hAnsi="Arabic Typesetting" w:cs="Arabic Typesetting" w:hint="cs"/>
                <w:sz w:val="36"/>
                <w:szCs w:val="36"/>
                <w:rtl/>
              </w:rPr>
              <w:t> </w:t>
            </w:r>
            <w:r w:rsidRPr="001478E4">
              <w:rPr>
                <w:rFonts w:ascii="Arabic Typesetting" w:hAnsi="Arabic Typesetting" w:cs="Arabic Typesetting"/>
                <w:sz w:val="36"/>
                <w:szCs w:val="36"/>
                <w:rtl/>
              </w:rPr>
              <w:t xml:space="preserve">استثنائها من ذلك (المادة 27 من اتفاق </w:t>
            </w:r>
            <w:proofErr w:type="spellStart"/>
            <w:r w:rsidRPr="001478E4">
              <w:rPr>
                <w:rFonts w:ascii="Arabic Typesetting" w:hAnsi="Arabic Typesetting" w:cs="Arabic Typesetting"/>
                <w:sz w:val="36"/>
                <w:szCs w:val="36"/>
                <w:rtl/>
              </w:rPr>
              <w:t>تريبس</w:t>
            </w:r>
            <w:proofErr w:type="spellEnd"/>
            <w:r w:rsidRPr="001478E4">
              <w:rPr>
                <w:rFonts w:ascii="Arabic Typesetting" w:hAnsi="Arabic Typesetting" w:cs="Arabic Typesetting"/>
                <w:sz w:val="36"/>
                <w:szCs w:val="36"/>
                <w:rtl/>
              </w:rPr>
              <w:t>)</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ونظمت الويبو بمشاركة إدارة التجارة والصناعة في جنوب أفريقيا</w:t>
            </w:r>
            <w:r w:rsidRPr="001478E4">
              <w:rPr>
                <w:rFonts w:ascii="Arabic Typesetting" w:hAnsi="Arabic Typesetting" w:cs="Arabic Typesetting" w:hint="eastAsia"/>
                <w:sz w:val="36"/>
                <w:szCs w:val="36"/>
                <w:rtl/>
              </w:rPr>
              <w:t> </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Pr>
              <w:t>DTI</w:t>
            </w:r>
            <w:r w:rsidRPr="001478E4">
              <w:rPr>
                <w:rFonts w:ascii="Arabic Typesetting" w:hAnsi="Arabic Typesetting" w:cs="Arabic Typesetting" w:hint="cs"/>
                <w:sz w:val="36"/>
                <w:szCs w:val="36"/>
                <w:rtl/>
              </w:rPr>
              <w:t>) ن</w:t>
            </w:r>
            <w:r w:rsidRPr="001478E4">
              <w:rPr>
                <w:rFonts w:ascii="Arabic Typesetting" w:hAnsi="Arabic Typesetting" w:cs="Arabic Typesetting"/>
                <w:sz w:val="36"/>
                <w:szCs w:val="36"/>
                <w:rtl/>
              </w:rPr>
              <w:t>دو</w:t>
            </w:r>
            <w:r w:rsidRPr="001478E4">
              <w:rPr>
                <w:rFonts w:ascii="Arabic Typesetting" w:hAnsi="Arabic Typesetting" w:cs="Arabic Typesetting" w:hint="cs"/>
                <w:sz w:val="36"/>
                <w:szCs w:val="36"/>
                <w:rtl/>
              </w:rPr>
              <w:t>ة</w:t>
            </w:r>
            <w:r w:rsidRPr="001478E4">
              <w:rPr>
                <w:rFonts w:ascii="Arabic Typesetting" w:hAnsi="Arabic Typesetting" w:cs="Arabic Typesetting"/>
                <w:sz w:val="36"/>
                <w:szCs w:val="36"/>
                <w:rtl/>
              </w:rPr>
              <w:t xml:space="preserve"> إقليم</w:t>
            </w:r>
            <w:r w:rsidRPr="001478E4">
              <w:rPr>
                <w:rFonts w:ascii="Arabic Typesetting" w:hAnsi="Arabic Typesetting" w:cs="Arabic Typesetting" w:hint="cs"/>
                <w:sz w:val="36"/>
                <w:szCs w:val="36"/>
                <w:rtl/>
              </w:rPr>
              <w:t>ية</w:t>
            </w:r>
            <w:r w:rsidRPr="001478E4">
              <w:rPr>
                <w:rFonts w:ascii="Arabic Typesetting" w:hAnsi="Arabic Typesetting" w:cs="Arabic Typesetting"/>
                <w:sz w:val="36"/>
                <w:szCs w:val="36"/>
                <w:rtl/>
              </w:rPr>
              <w:t xml:space="preserve"> بشأن تنفيذ واستخدام </w:t>
            </w:r>
            <w:r w:rsidRPr="001478E4">
              <w:rPr>
                <w:rFonts w:ascii="Arabic Typesetting" w:hAnsi="Arabic Typesetting" w:cs="Arabic Typesetting" w:hint="cs"/>
                <w:sz w:val="36"/>
                <w:szCs w:val="36"/>
                <w:rtl/>
              </w:rPr>
              <w:t>عدد من مواطن</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ا</w:t>
            </w:r>
            <w:r w:rsidRPr="001478E4">
              <w:rPr>
                <w:rFonts w:ascii="Arabic Typesetting" w:hAnsi="Arabic Typesetting" w:cs="Arabic Typesetting"/>
                <w:sz w:val="36"/>
                <w:szCs w:val="36"/>
                <w:rtl/>
              </w:rPr>
              <w:t xml:space="preserve">لمرونة المرتبطة </w:t>
            </w:r>
            <w:r w:rsidRPr="001478E4">
              <w:rPr>
                <w:rFonts w:ascii="Arabic Typesetting" w:hAnsi="Arabic Typesetting" w:cs="Arabic Typesetting" w:hint="cs"/>
                <w:sz w:val="36"/>
                <w:szCs w:val="36"/>
                <w:rtl/>
              </w:rPr>
              <w:t>بال</w:t>
            </w:r>
            <w:r w:rsidRPr="001478E4">
              <w:rPr>
                <w:rFonts w:ascii="Arabic Typesetting" w:hAnsi="Arabic Typesetting" w:cs="Arabic Typesetting"/>
                <w:sz w:val="36"/>
                <w:szCs w:val="36"/>
                <w:rtl/>
              </w:rPr>
              <w:t>براءات</w:t>
            </w:r>
            <w:r w:rsidRPr="001478E4">
              <w:rPr>
                <w:rFonts w:ascii="Arabic Typesetting" w:hAnsi="Arabic Typesetting" w:cs="Arabic Typesetting" w:hint="cs"/>
                <w:sz w:val="36"/>
                <w:szCs w:val="36"/>
                <w:rtl/>
              </w:rPr>
              <w:t xml:space="preserve"> عُقدت في </w:t>
            </w:r>
            <w:proofErr w:type="spellStart"/>
            <w:r w:rsidRPr="001478E4">
              <w:rPr>
                <w:rFonts w:ascii="Arabic Typesetting" w:hAnsi="Arabic Typesetting" w:cs="Arabic Typesetting" w:hint="cs"/>
                <w:sz w:val="36"/>
                <w:szCs w:val="36"/>
                <w:rtl/>
              </w:rPr>
              <w:t>ديربان</w:t>
            </w:r>
            <w:proofErr w:type="spellEnd"/>
            <w:r w:rsidRPr="001478E4">
              <w:rPr>
                <w:rFonts w:ascii="Arabic Typesetting" w:hAnsi="Arabic Typesetting" w:cs="Arabic Typesetting" w:hint="cs"/>
                <w:sz w:val="36"/>
                <w:szCs w:val="36"/>
                <w:rtl/>
              </w:rPr>
              <w:t xml:space="preserve"> وحضرها 43 مشاركا من 17 بلدا من أفريقيا جنوب الصحراء. وحضر الندوة أيضا 20 مسؤولا حكوميا من جنوب أفريقيا وخمسة ممثلين عن قطاع المواد الصيدلانية (الصناعات والمراكز القائمة على البحث في مجال الأدوية </w:t>
            </w:r>
            <w:proofErr w:type="spellStart"/>
            <w:r w:rsidRPr="001478E4">
              <w:rPr>
                <w:rFonts w:ascii="Arabic Typesetting" w:hAnsi="Arabic Typesetting" w:cs="Arabic Typesetting" w:hint="cs"/>
                <w:sz w:val="36"/>
                <w:szCs w:val="36"/>
                <w:rtl/>
              </w:rPr>
              <w:t>الجنيسة</w:t>
            </w:r>
            <w:proofErr w:type="spellEnd"/>
            <w:r w:rsidRPr="001478E4">
              <w:rPr>
                <w:rFonts w:ascii="Arabic Typesetting" w:hAnsi="Arabic Typesetting" w:cs="Arabic Typesetting" w:hint="cs"/>
                <w:sz w:val="36"/>
                <w:szCs w:val="36"/>
                <w:rtl/>
              </w:rPr>
              <w:t>).</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وحسّنت</w:t>
            </w:r>
            <w:r w:rsidRPr="001478E4">
              <w:rPr>
                <w:rFonts w:ascii="Arabic Typesetting" w:hAnsi="Arabic Typesetting" w:cs="Arabic Typesetting"/>
                <w:sz w:val="36"/>
                <w:szCs w:val="36"/>
                <w:rtl/>
              </w:rPr>
              <w:t xml:space="preserve"> هذه </w:t>
            </w:r>
            <w:r w:rsidRPr="001478E4">
              <w:rPr>
                <w:rFonts w:ascii="Arabic Typesetting" w:hAnsi="Arabic Typesetting" w:cs="Arabic Typesetting" w:hint="cs"/>
                <w:sz w:val="36"/>
                <w:szCs w:val="36"/>
                <w:rtl/>
              </w:rPr>
              <w:t>الندوة</w:t>
            </w:r>
            <w:r w:rsidRPr="001478E4">
              <w:rPr>
                <w:rFonts w:ascii="Arabic Typesetting" w:hAnsi="Arabic Typesetting" w:cs="Arabic Typesetting"/>
                <w:sz w:val="36"/>
                <w:szCs w:val="36"/>
                <w:rtl/>
              </w:rPr>
              <w:t xml:space="preserve"> قدرة واضعي السياسات على تفهم العناصر العملية لتنفيذ جوانب المرونة في قوانين الملكية الفكرية الوطنية. كما ساعد أيضا استخدام ومناقشة أمثلة محددة وحالات دراسية على إذكاء الوعي بمجموعة وسائل مرنة لتنفيذ اتفاق </w:t>
            </w:r>
            <w:proofErr w:type="spellStart"/>
            <w:r w:rsidRPr="001478E4">
              <w:rPr>
                <w:rFonts w:ascii="Arabic Typesetting" w:hAnsi="Arabic Typesetting" w:cs="Arabic Typesetting"/>
                <w:sz w:val="36"/>
                <w:szCs w:val="36"/>
                <w:rtl/>
              </w:rPr>
              <w:t>تريبس</w:t>
            </w:r>
            <w:proofErr w:type="spellEnd"/>
            <w:r w:rsidRPr="001478E4">
              <w:rPr>
                <w:rFonts w:ascii="Arabic Typesetting" w:hAnsi="Arabic Typesetting" w:cs="Arabic Typesetting"/>
                <w:sz w:val="36"/>
                <w:szCs w:val="36"/>
                <w:rtl/>
              </w:rPr>
              <w:t xml:space="preserve"> من أجل تحقيق الأهداف المختلفة للسياسة العامة.</w:t>
            </w:r>
          </w:p>
          <w:p w:rsidR="00D85CF9" w:rsidRPr="001478E4" w:rsidRDefault="00D85CF9" w:rsidP="00D85CF9">
            <w:pPr>
              <w:bidi/>
              <w:spacing w:after="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وبالإضافة إلى الأنشطة الواردة في قاعدة بيانات المساعدة التقنية للملكية الفكرية (</w:t>
            </w:r>
            <w:r w:rsidRPr="001478E4">
              <w:rPr>
                <w:rFonts w:ascii="Arabic Typesetting" w:hAnsi="Arabic Typesetting" w:cs="Arabic Typesetting"/>
                <w:sz w:val="36"/>
                <w:szCs w:val="36"/>
                <w:lang w:bidi="ar-EG"/>
              </w:rPr>
              <w:t>IP-TAD</w:t>
            </w:r>
            <w:r w:rsidRPr="001478E4">
              <w:rPr>
                <w:rFonts w:ascii="Arabic Typesetting" w:hAnsi="Arabic Typesetting" w:cs="Arabic Typesetting"/>
                <w:sz w:val="36"/>
                <w:szCs w:val="36"/>
                <w:rtl/>
                <w:lang w:bidi="ar-EG"/>
              </w:rPr>
              <w:t>)، يتضمن موقع الويبو الخاص بأوجه المرونة في نظام الملكية الفكرية على المزيد</w:t>
            </w:r>
            <w:r w:rsidRPr="001478E4">
              <w:rPr>
                <w:rFonts w:ascii="Arabic Typesetting" w:hAnsi="Arabic Typesetting" w:cs="Arabic Typesetting"/>
                <w:sz w:val="36"/>
                <w:szCs w:val="36"/>
                <w:rtl/>
              </w:rPr>
              <w:t xml:space="preserve"> من المعلومات عن أنشطة الويبو المتعلقة بمواطن المرونة في المساعدة التقنية التي تقدمها الويبو، وكذا أنشطة وضع القواعد والمعايير (</w:t>
            </w:r>
            <w:r w:rsidRPr="001478E4">
              <w:rPr>
                <w:rFonts w:ascii="Arabic Typesetting" w:hAnsi="Arabic Typesetting" w:cs="Arabic Typesetting"/>
                <w:sz w:val="34"/>
                <w:szCs w:val="34"/>
              </w:rPr>
              <w:t>http://www.wipo.int/ip-development/en/agenda/flexibilities/</w:t>
            </w:r>
            <w:r w:rsidRPr="001478E4">
              <w:rPr>
                <w:rFonts w:ascii="Arabic Typesetting" w:hAnsi="Arabic Typesetting" w:cs="Arabic Typesetting"/>
                <w:sz w:val="36"/>
                <w:szCs w:val="36"/>
                <w:rtl/>
              </w:rPr>
              <w:t xml:space="preserve">)، فضلا عن المتوفر من المعلومات في الوثيقة </w:t>
            </w:r>
            <w:r w:rsidRPr="001478E4">
              <w:rPr>
                <w:rFonts w:ascii="Arabic Typesetting" w:hAnsi="Arabic Typesetting" w:cs="Arabic Typesetting"/>
                <w:sz w:val="36"/>
                <w:szCs w:val="36"/>
              </w:rPr>
              <w:t>CDIP/9/11</w:t>
            </w:r>
            <w:r w:rsidRPr="001478E4">
              <w:rPr>
                <w:rFonts w:ascii="Arabic Typesetting" w:hAnsi="Arabic Typesetting" w:cs="Arabic Typesetting"/>
                <w:sz w:val="36"/>
                <w:szCs w:val="36"/>
                <w:rtl/>
              </w:rPr>
              <w:t>، وتقرير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 لا</w:t>
            </w:r>
            <w:r>
              <w:rPr>
                <w:rFonts w:ascii="Arabic Typesetting" w:hAnsi="Arabic Typesetting" w:cs="Arabic Typesetting" w:hint="cs"/>
                <w:sz w:val="36"/>
                <w:szCs w:val="36"/>
                <w:rtl/>
              </w:rPr>
              <w:t> </w:t>
            </w:r>
            <w:r w:rsidRPr="001478E4">
              <w:rPr>
                <w:rFonts w:ascii="Arabic Typesetting" w:hAnsi="Arabic Typesetting" w:cs="Arabic Typesetting"/>
                <w:sz w:val="36"/>
                <w:szCs w:val="36"/>
                <w:rtl/>
              </w:rPr>
              <w:t>سيما البرامج 1، 2، 3، 4، 8، 9 و10.</w:t>
            </w:r>
          </w:p>
        </w:tc>
      </w:tr>
    </w:tbl>
    <w:p w:rsidR="00D85CF9" w:rsidRPr="001478E4" w:rsidRDefault="00D85CF9" w:rsidP="006E1685">
      <w:pPr>
        <w:pStyle w:val="NormalWeb"/>
        <w:keepNext/>
        <w:keepLines/>
        <w:pageBreakBefore/>
        <w:bidi/>
        <w:spacing w:before="240" w:beforeAutospacing="0" w:after="240" w:afterAutospacing="0" w:line="360" w:lineRule="exact"/>
        <w:ind w:left="-29"/>
        <w:rPr>
          <w:rFonts w:ascii="Arabic Typesetting" w:hAnsi="Arabic Typesetting" w:cs="Arabic Typesetting"/>
          <w:sz w:val="36"/>
          <w:szCs w:val="36"/>
        </w:rPr>
      </w:pPr>
      <w:r w:rsidRPr="001478E4">
        <w:rPr>
          <w:rFonts w:ascii="Arabic Typesetting" w:hAnsi="Arabic Typesetting" w:cs="Arabic Typesetting"/>
          <w:i/>
          <w:iCs/>
          <w:sz w:val="36"/>
          <w:szCs w:val="36"/>
          <w:rtl/>
        </w:rPr>
        <w:lastRenderedPageBreak/>
        <w:t>التوصية 15</w:t>
      </w:r>
      <w:r w:rsidRPr="001478E4">
        <w:rPr>
          <w:rFonts w:ascii="Arabic Typesetting" w:hAnsi="Arabic Typesetting" w:cs="Arabic Typesetting"/>
          <w:sz w:val="36"/>
          <w:szCs w:val="36"/>
          <w:rtl/>
        </w:rPr>
        <w:t>: يتعين أن يتوفر في أنشطة وضع القواعد والمعايير ما يلي:</w:t>
      </w:r>
    </w:p>
    <w:p w:rsidR="00D85CF9" w:rsidRPr="001478E4" w:rsidRDefault="00D85CF9" w:rsidP="006E1685">
      <w:pPr>
        <w:pStyle w:val="NormalWeb"/>
        <w:numPr>
          <w:ilvl w:val="0"/>
          <w:numId w:val="27"/>
        </w:numPr>
        <w:tabs>
          <w:tab w:val="clear" w:pos="720"/>
        </w:tabs>
        <w:bidi/>
        <w:spacing w:before="0" w:beforeAutospacing="0" w:after="240" w:afterAutospacing="0" w:line="360" w:lineRule="exact"/>
        <w:ind w:left="538" w:firstLine="0"/>
        <w:rPr>
          <w:rFonts w:ascii="Arabic Typesetting" w:hAnsi="Arabic Typesetting" w:cs="Arabic Typesetting"/>
          <w:sz w:val="36"/>
          <w:szCs w:val="36"/>
          <w:rtl/>
        </w:rPr>
      </w:pPr>
      <w:r w:rsidRPr="001478E4">
        <w:rPr>
          <w:rFonts w:ascii="Arabic Typesetting" w:hAnsi="Arabic Typesetting" w:cs="Arabic Typesetting"/>
          <w:sz w:val="36"/>
          <w:szCs w:val="36"/>
          <w:rtl/>
        </w:rPr>
        <w:t>الشمولية، وأن تكون قائمة على توجيه الأعضاء؛</w:t>
      </w:r>
    </w:p>
    <w:p w:rsidR="00D85CF9" w:rsidRPr="001478E4" w:rsidRDefault="00D85CF9" w:rsidP="006E1685">
      <w:pPr>
        <w:pStyle w:val="NormalWeb"/>
        <w:numPr>
          <w:ilvl w:val="0"/>
          <w:numId w:val="27"/>
        </w:numPr>
        <w:tabs>
          <w:tab w:val="clear" w:pos="720"/>
        </w:tabs>
        <w:bidi/>
        <w:spacing w:before="0" w:beforeAutospacing="0" w:after="240" w:afterAutospacing="0" w:line="360" w:lineRule="exact"/>
        <w:ind w:left="538" w:firstLine="0"/>
        <w:rPr>
          <w:rFonts w:ascii="Arabic Typesetting" w:hAnsi="Arabic Typesetting" w:cs="Arabic Typesetting"/>
          <w:sz w:val="36"/>
          <w:szCs w:val="36"/>
          <w:rtl/>
        </w:rPr>
      </w:pP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أن تأخذ بعين الاعتبار مختلف مستويات التنمية؛</w:t>
      </w:r>
    </w:p>
    <w:p w:rsidR="00D85CF9" w:rsidRPr="001478E4" w:rsidRDefault="00D85CF9" w:rsidP="006E1685">
      <w:pPr>
        <w:pStyle w:val="NormalWeb"/>
        <w:numPr>
          <w:ilvl w:val="0"/>
          <w:numId w:val="28"/>
        </w:numPr>
        <w:bidi/>
        <w:spacing w:before="0" w:beforeAutospacing="0" w:after="240" w:afterAutospacing="0" w:line="360" w:lineRule="exact"/>
        <w:ind w:left="538" w:firstLine="0"/>
        <w:rPr>
          <w:rFonts w:ascii="Arabic Typesetting" w:hAnsi="Arabic Typesetting" w:cs="Arabic Typesetting"/>
          <w:sz w:val="36"/>
          <w:szCs w:val="36"/>
          <w:rtl/>
        </w:rPr>
      </w:pP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أن تأخذ بعين الاعتبار تحقيق توازن بين التكاليف والمنافع؛</w:t>
      </w:r>
    </w:p>
    <w:p w:rsidR="00D85CF9" w:rsidRPr="001478E4" w:rsidRDefault="00D85CF9" w:rsidP="006E1685">
      <w:pPr>
        <w:pStyle w:val="NormalWeb"/>
        <w:numPr>
          <w:ilvl w:val="0"/>
          <w:numId w:val="29"/>
        </w:numPr>
        <w:bidi/>
        <w:spacing w:before="0" w:beforeAutospacing="0" w:after="240" w:afterAutospacing="0" w:line="360" w:lineRule="exact"/>
        <w:ind w:left="538" w:right="993" w:firstLine="0"/>
        <w:rPr>
          <w:rFonts w:ascii="Arabic Typesetting" w:hAnsi="Arabic Typesetting" w:cs="Arabic Typesetting"/>
          <w:sz w:val="36"/>
          <w:szCs w:val="36"/>
        </w:rPr>
      </w:pP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أن تقوم على مشاركة جميع الأطراف، بحيث تأخذ بعين الاعتبار مصالح وأولويات كل الدول الأعضاء في الويبو وآراء أصحاب المصالح الآخرين ومن </w:t>
      </w:r>
      <w:r w:rsidRPr="001478E4">
        <w:rPr>
          <w:rFonts w:ascii="Arabic Typesetting" w:hAnsi="Arabic Typesetting" w:cs="Arabic Typesetting" w:hint="cs"/>
          <w:sz w:val="36"/>
          <w:szCs w:val="36"/>
          <w:rtl/>
        </w:rPr>
        <w:t>بينها</w:t>
      </w:r>
      <w:r w:rsidRPr="001478E4">
        <w:rPr>
          <w:rFonts w:ascii="Arabic Typesetting" w:hAnsi="Arabic Typesetting" w:cs="Arabic Typesetting"/>
          <w:sz w:val="36"/>
          <w:szCs w:val="36"/>
          <w:rtl/>
        </w:rPr>
        <w:t xml:space="preserve"> المنظمات الحكومية الدولية والمنظمات غير الحكومية المعتمدة</w:t>
      </w:r>
      <w:r w:rsidRPr="001478E4">
        <w:rPr>
          <w:rFonts w:ascii="Arabic Typesetting" w:hAnsi="Arabic Typesetting" w:cs="Arabic Typesetting" w:hint="cs"/>
          <w:sz w:val="36"/>
          <w:szCs w:val="36"/>
          <w:rtl/>
        </w:rPr>
        <w:t xml:space="preserve"> و</w:t>
      </w:r>
      <w:r w:rsidRPr="001478E4">
        <w:rPr>
          <w:rFonts w:ascii="Arabic Typesetting" w:hAnsi="Arabic Typesetting" w:cs="Arabic Typesetting"/>
          <w:sz w:val="36"/>
          <w:szCs w:val="36"/>
          <w:rtl/>
        </w:rPr>
        <w:t>الاتساق مع مبدأ الحياد الذي تلتزم به أمانة الويبو؛</w:t>
      </w:r>
    </w:p>
    <w:p w:rsidR="00D85CF9" w:rsidRPr="001478E4" w:rsidRDefault="00D85CF9" w:rsidP="006E1685">
      <w:pPr>
        <w:bidi/>
        <w:spacing w:after="240" w:line="360" w:lineRule="exact"/>
        <w:ind w:left="-29" w:right="851"/>
        <w:rPr>
          <w:rFonts w:ascii="Arabic Typesetting" w:hAnsi="Arabic Typesetting" w:cs="Arabic Typesetting"/>
          <w:sz w:val="36"/>
          <w:szCs w:val="36"/>
          <w:rtl/>
        </w:rPr>
      </w:pPr>
      <w:r w:rsidRPr="001478E4">
        <w:rPr>
          <w:rFonts w:ascii="Arabic Typesetting" w:hAnsi="Arabic Typesetting" w:cs="Arabic Typesetting"/>
          <w:i/>
          <w:iCs/>
          <w:sz w:val="36"/>
          <w:szCs w:val="36"/>
          <w:rtl/>
        </w:rPr>
        <w:t>التوصية 21</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تجري</w:t>
      </w:r>
      <w:r w:rsidRPr="001478E4">
        <w:rPr>
          <w:rFonts w:ascii="Arabic Typesetting" w:hAnsi="Arabic Typesetting" w:cs="Arabic Typesetting"/>
          <w:sz w:val="36"/>
          <w:szCs w:val="36"/>
          <w:rtl/>
        </w:rPr>
        <w:t xml:space="preserve"> الويبو مشاورات مفتوحة وغير رسمية </w:t>
      </w:r>
      <w:r w:rsidRPr="001478E4">
        <w:rPr>
          <w:rFonts w:ascii="Arabic Typesetting" w:hAnsi="Arabic Typesetting" w:cs="Arabic Typesetting" w:hint="cs"/>
          <w:sz w:val="36"/>
          <w:szCs w:val="36"/>
          <w:rtl/>
        </w:rPr>
        <w:t>ومتوازنة، و</w:t>
      </w:r>
      <w:r w:rsidRPr="001478E4">
        <w:rPr>
          <w:rFonts w:ascii="Arabic Typesetting" w:hAnsi="Arabic Typesetting" w:cs="Arabic Typesetting"/>
          <w:sz w:val="36"/>
          <w:szCs w:val="36"/>
          <w:rtl/>
        </w:rPr>
        <w:t>حسب ما يكون مناسباً، قبل الشروع في أي أنشطة جديدة بشأن وضع القواعد والمعايير، ومن خلال مسارات مدفوعة من الأعضاء وتشجيع مشاركة الخبراء من الدول الأعضاء، ولا سيما البلدان النامية والبلدان الأقل نمواً.</w:t>
      </w:r>
    </w:p>
    <w:p w:rsidR="00A96B42" w:rsidRDefault="00D85CF9" w:rsidP="006E1685">
      <w:pPr>
        <w:bidi/>
        <w:spacing w:after="240" w:line="360" w:lineRule="exact"/>
        <w:ind w:left="-29" w:right="851"/>
        <w:rPr>
          <w:rFonts w:ascii="Arabic Typesetting" w:hAnsi="Arabic Typesetting" w:cs="Arabic Typesetting"/>
          <w:sz w:val="36"/>
          <w:szCs w:val="36"/>
          <w:rtl/>
        </w:rPr>
      </w:pPr>
      <w:r w:rsidRPr="001478E4">
        <w:rPr>
          <w:rFonts w:ascii="Arabic Typesetting" w:hAnsi="Arabic Typesetting" w:cs="Arabic Typesetting"/>
          <w:i/>
          <w:iCs/>
          <w:sz w:val="36"/>
          <w:szCs w:val="36"/>
          <w:rtl/>
        </w:rPr>
        <w:t>التوصية 44</w:t>
      </w:r>
      <w:r w:rsidRPr="001478E4">
        <w:rPr>
          <w:rFonts w:ascii="Arabic Typesetting" w:hAnsi="Arabic Typesetting" w:cs="Arabic Typesetting"/>
          <w:sz w:val="36"/>
          <w:szCs w:val="36"/>
          <w:rtl/>
        </w:rPr>
        <w:t xml:space="preserve">: 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 تنظيم اجتماع من </w:t>
      </w:r>
      <w:r w:rsidRPr="001478E4">
        <w:rPr>
          <w:rFonts w:ascii="Arabic Typesetting" w:hAnsi="Arabic Typesetting" w:cs="Arabic Typesetting" w:hint="cs"/>
          <w:sz w:val="36"/>
          <w:szCs w:val="36"/>
          <w:rtl/>
        </w:rPr>
        <w:t>هذا</w:t>
      </w:r>
      <w:r w:rsidRPr="001478E4">
        <w:rPr>
          <w:rFonts w:ascii="Arabic Typesetting" w:hAnsi="Arabic Typesetting" w:cs="Arabic Typesetting"/>
          <w:sz w:val="36"/>
          <w:szCs w:val="36"/>
          <w:rtl/>
        </w:rPr>
        <w:t xml:space="preserve"> القبيل خارج جنيف، وجب إخطار الدول الأعضاء بذلك عبر القنوات الرسمية وفي وقت مبكر جدا، وإشراكها في المشاورات الخاصة بمشروع جدول الأعمال والبرنامج.</w:t>
      </w:r>
    </w:p>
    <w:p w:rsidR="00A96B42" w:rsidRDefault="00A96B42">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D85CF9" w:rsidRDefault="00D85CF9" w:rsidP="006E1685">
      <w:pPr>
        <w:bidi/>
        <w:spacing w:after="240" w:line="360" w:lineRule="exact"/>
        <w:ind w:left="-29" w:right="851"/>
        <w:rPr>
          <w:rFonts w:ascii="Arabic Typesetting" w:hAnsi="Arabic Typesetting" w:cs="Arabic Typesetting"/>
          <w:sz w:val="36"/>
          <w:szCs w:val="36"/>
          <w:rtl/>
        </w:rPr>
      </w:pPr>
    </w:p>
    <w:tbl>
      <w:tblPr>
        <w:bidiVisual/>
        <w:tblW w:w="0" w:type="auto"/>
        <w:jc w:val="center"/>
        <w:tblInd w:w="-3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6"/>
        <w:gridCol w:w="7371"/>
      </w:tblGrid>
      <w:tr w:rsidR="00D85CF9" w:rsidRPr="001478E4" w:rsidTr="006E1685">
        <w:trPr>
          <w:tblHeader/>
          <w:jc w:val="center"/>
        </w:trPr>
        <w:tc>
          <w:tcPr>
            <w:tcW w:w="7216"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7371"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7216" w:type="dxa"/>
          </w:tcPr>
          <w:p w:rsidR="00D85CF9" w:rsidRPr="001478E4" w:rsidRDefault="00D85CF9" w:rsidP="00D85CF9">
            <w:pPr>
              <w:bidi/>
              <w:spacing w:after="180" w:line="300" w:lineRule="exact"/>
              <w:rPr>
                <w:rFonts w:ascii="Arabic Typesetting" w:hAnsi="Arabic Typesetting" w:cs="Arabic Typesetting"/>
                <w:sz w:val="36"/>
                <w:szCs w:val="36"/>
              </w:rPr>
            </w:pPr>
            <w:r w:rsidRPr="001478E4">
              <w:rPr>
                <w:rFonts w:ascii="Arabic Typesetting" w:hAnsi="Arabic Typesetting" w:cs="Arabic Typesetting"/>
                <w:sz w:val="36"/>
                <w:szCs w:val="36"/>
                <w:rtl/>
              </w:rPr>
              <w:t>تنفيذ هذه التوصيات في سياق اللجنة الدائمة المعنية بقانون البراءات واللجنة الدائمة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المعنية بحق المؤلف والحقوق المجاورة واللجنة الحكومية الدولية المعنية بالملكية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الفكرية والموارد الوراثية والمعارف التقليدية والفولكلور واللجنة الدائمة المعنية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بقانون العلامات التجارية والرسوم والنماذج الصناعية والبيانات الجغرافية.</w:t>
            </w:r>
          </w:p>
          <w:p w:rsidR="00D85CF9" w:rsidRPr="00B41B06" w:rsidRDefault="00D85CF9" w:rsidP="00D85CF9">
            <w:pPr>
              <w:bidi/>
              <w:spacing w:after="180" w:line="300" w:lineRule="exact"/>
              <w:rPr>
                <w:rFonts w:ascii="Arabic Typesetting" w:hAnsi="Arabic Typesetting" w:cs="Arabic Typesetting"/>
                <w:w w:val="95"/>
                <w:sz w:val="36"/>
                <w:szCs w:val="36"/>
                <w:rtl/>
              </w:rPr>
            </w:pPr>
            <w:r w:rsidRPr="00B41B06">
              <w:rPr>
                <w:rFonts w:ascii="Arabic Typesetting" w:hAnsi="Arabic Typesetting" w:cs="Arabic Typesetting"/>
                <w:w w:val="95"/>
                <w:sz w:val="36"/>
                <w:szCs w:val="36"/>
                <w:rtl/>
              </w:rPr>
              <w:t>تمول الويبو حضور المرشحين من البلدان النامية للمشاركة في أنشطة الويبو الخاصة بوضع القواعد والمعايير.</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تعد هذه الأنشطة وإجراءاتها عملية مدفوعة من الدول الأعضاء، وهي عملية متوازنة التوجه، ومرنة وتتصف بالشمولية.</w:t>
            </w:r>
          </w:p>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u w:val="single"/>
                <w:rtl/>
              </w:rPr>
            </w:pPr>
          </w:p>
        </w:tc>
        <w:tc>
          <w:tcPr>
            <w:tcW w:w="7371" w:type="dxa"/>
          </w:tcPr>
          <w:p w:rsidR="00D85CF9" w:rsidRPr="001478E4" w:rsidRDefault="00D85CF9" w:rsidP="00D85CF9">
            <w:pPr>
              <w:bidi/>
              <w:spacing w:after="180" w:line="300" w:lineRule="exact"/>
              <w:rPr>
                <w:rFonts w:ascii="Arabic Typesetting" w:hAnsi="Arabic Typesetting" w:cs="Arabic Typesetting"/>
                <w:sz w:val="36"/>
                <w:szCs w:val="36"/>
              </w:rPr>
            </w:pPr>
            <w:r w:rsidRPr="001478E4">
              <w:rPr>
                <w:rFonts w:ascii="Arabic Typesetting" w:hAnsi="Arabic Typesetting" w:cs="Arabic Typesetting" w:hint="cs"/>
                <w:sz w:val="36"/>
                <w:szCs w:val="36"/>
                <w:rtl/>
              </w:rPr>
              <w:t xml:space="preserve">واصلت </w:t>
            </w:r>
            <w:r w:rsidRPr="001478E4">
              <w:rPr>
                <w:rFonts w:ascii="Arabic Typesetting" w:hAnsi="Arabic Typesetting" w:cs="Arabic Typesetting"/>
                <w:sz w:val="36"/>
                <w:szCs w:val="36"/>
                <w:rtl/>
              </w:rPr>
              <w:t xml:space="preserve">اللجنة الدائمة المعنية بقانون البراءات </w:t>
            </w:r>
            <w:r w:rsidRPr="001478E4">
              <w:rPr>
                <w:rFonts w:ascii="Arabic Typesetting" w:hAnsi="Arabic Typesetting" w:cs="Arabic Typesetting" w:hint="cs"/>
                <w:sz w:val="36"/>
                <w:szCs w:val="36"/>
                <w:rtl/>
              </w:rPr>
              <w:t>في دورتها الثامنة</w:t>
            </w:r>
            <w:r w:rsidRPr="001478E4">
              <w:rPr>
                <w:rFonts w:ascii="Arabic Typesetting" w:hAnsi="Arabic Typesetting" w:cs="Arabic Typesetting"/>
                <w:sz w:val="36"/>
                <w:szCs w:val="36"/>
                <w:rtl/>
              </w:rPr>
              <w:t xml:space="preserve"> عشرة </w:t>
            </w:r>
            <w:r w:rsidRPr="001478E4">
              <w:rPr>
                <w:rFonts w:ascii="Arabic Typesetting" w:hAnsi="Arabic Typesetting" w:cs="Arabic Typesetting" w:hint="cs"/>
                <w:sz w:val="36"/>
                <w:szCs w:val="36"/>
                <w:rtl/>
              </w:rPr>
              <w:t xml:space="preserve">المنعقدة </w:t>
            </w:r>
            <w:r w:rsidRPr="001478E4">
              <w:rPr>
                <w:rFonts w:ascii="Arabic Typesetting" w:hAnsi="Arabic Typesetting" w:cs="Arabic Typesetting"/>
                <w:sz w:val="36"/>
                <w:szCs w:val="36"/>
                <w:rtl/>
              </w:rPr>
              <w:t xml:space="preserve">في مايو </w:t>
            </w:r>
            <w:r w:rsidRPr="001478E4">
              <w:rPr>
                <w:rFonts w:ascii="Arabic Typesetting" w:hAnsi="Arabic Typesetting" w:cs="Arabic Typesetting" w:hint="cs"/>
                <w:sz w:val="36"/>
                <w:szCs w:val="36"/>
                <w:rtl/>
              </w:rPr>
              <w:t>2012</w:t>
            </w:r>
            <w:r w:rsidRPr="001478E4">
              <w:rPr>
                <w:rFonts w:ascii="Arabic Typesetting" w:hAnsi="Arabic Typesetting" w:cs="Arabic Typesetting" w:hint="cs"/>
                <w:sz w:val="36"/>
                <w:szCs w:val="36"/>
                <w:rtl/>
                <w:lang w:bidi="ar-EG"/>
              </w:rPr>
              <w:t xml:space="preserve"> النظر في</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 xml:space="preserve">المسائل التالية: </w:t>
            </w:r>
            <w:r w:rsidRPr="001478E4">
              <w:rPr>
                <w:rFonts w:ascii="Arabic Typesetting" w:hAnsi="Arabic Typesetting" w:cs="Arabic Typesetting" w:hint="cs"/>
                <w:sz w:val="36"/>
                <w:szCs w:val="36"/>
                <w:rtl/>
              </w:rPr>
              <w:t>"1"</w:t>
            </w:r>
            <w:r w:rsidRPr="001478E4">
              <w:rPr>
                <w:rFonts w:ascii="Arabic Typesetting" w:hAnsi="Arabic Typesetting" w:cs="Arabic Typesetting"/>
                <w:sz w:val="36"/>
                <w:szCs w:val="36"/>
                <w:rtl/>
              </w:rPr>
              <w:t xml:space="preserve"> التقييدات والاستثناءات لحقوق البراءات؛ </w:t>
            </w:r>
            <w:r w:rsidRPr="001478E4">
              <w:rPr>
                <w:rFonts w:ascii="Arabic Typesetting" w:hAnsi="Arabic Typesetting" w:cs="Arabic Typesetting" w:hint="cs"/>
                <w:sz w:val="36"/>
                <w:szCs w:val="36"/>
                <w:rtl/>
              </w:rPr>
              <w:t>"2"</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جودة البراءات، بما في ذلك أنظمة الاعتراض؛ </w:t>
            </w:r>
            <w:r w:rsidRPr="001478E4">
              <w:rPr>
                <w:rFonts w:ascii="Arabic Typesetting" w:hAnsi="Arabic Typesetting" w:cs="Arabic Typesetting" w:hint="cs"/>
                <w:sz w:val="36"/>
                <w:szCs w:val="36"/>
                <w:rtl/>
              </w:rPr>
              <w:t>"3"</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البراءات والصحة؛ </w:t>
            </w:r>
            <w:r w:rsidRPr="001478E4">
              <w:rPr>
                <w:rFonts w:ascii="Arabic Typesetting" w:hAnsi="Arabic Typesetting" w:cs="Arabic Typesetting" w:hint="cs"/>
                <w:sz w:val="36"/>
                <w:szCs w:val="36"/>
                <w:rtl/>
              </w:rPr>
              <w:t>"4"</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الامتيازات القائمة بين العميل ومستشاره في مجال البراءات</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"5"</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نقل التكنولوجيا.</w:t>
            </w:r>
          </w:p>
          <w:p w:rsidR="00D85CF9" w:rsidRPr="001478E4" w:rsidRDefault="00D85CF9" w:rsidP="00D85CF9">
            <w:pPr>
              <w:bidi/>
              <w:spacing w:after="24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درست اللجنة الدائمة المعنية بقانون البراءات المسائل المذكورة أعلاه استناداً إلى عدد من الدراسات التي أعدتها الأمانة، أو قامت بتكليف خبراء متخصصين، فضلا عن المقترحات المقدمة من بعض الدول الأعضاء.</w:t>
            </w:r>
          </w:p>
          <w:p w:rsidR="00D85CF9" w:rsidRPr="001478E4" w:rsidRDefault="00D85CF9" w:rsidP="00D85CF9">
            <w:pPr>
              <w:bidi/>
              <w:spacing w:after="12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اجتمعت اللجنة الدائمة المعنية بحق المؤلف والحقوق المجاورة (لجنة</w:t>
            </w:r>
            <w:r w:rsidRPr="001478E4">
              <w:rPr>
                <w:rFonts w:ascii="Arabic Typesetting" w:hAnsi="Arabic Typesetting" w:cs="Arabic Typesetting" w:hint="cs"/>
                <w:sz w:val="36"/>
                <w:szCs w:val="36"/>
                <w:rtl/>
              </w:rPr>
              <w:t xml:space="preserve"> حق المؤلف</w:t>
            </w:r>
            <w:r w:rsidRPr="001478E4">
              <w:rPr>
                <w:rFonts w:ascii="Arabic Typesetting" w:hAnsi="Arabic Typesetting" w:cs="Arabic Typesetting"/>
                <w:sz w:val="36"/>
                <w:szCs w:val="36"/>
                <w:rtl/>
              </w:rPr>
              <w:t>) خمس مرات منذ سلسلة الاجتماعات التاسعة والأربعين لجمعيات الدول الأعضاء في الويبو التي عقدت في أكتوبر 2012، وكانت هذه الاجتماعات بالتحديد هي اجتماع فيما بين الدورات بشأن التقييدات والاستثناءات لفائدة الأشخاص معاقي البصر والأشخاص العاجزين عن قراءة المطبوعات في الفترة من 17 إلى 19 أكتوبر 2012، والدورة الخامسة والعشرون التي عقدت من 19 إلى 23 نوفمبر 2012، والدورة الخاصة التي عقدت من 18 إلى 22 فبراير، واجتماع فيما بين الدورات بشأن حماية هيئات البث في الفترة من 10 إلى 12 أبريل 2013، ودورة غير رسمية وخاصة في الفترة من 18 إلى 20 أبريل. وكان من المرتقب عقد الدورة السادسة والعشرين للجنة أصلاً في الفترة من 29 يوليو إلى 2 أغسطس 2013، لكنها أجِّلت إلى الفترة من 16 إلى 20 ديسمبر 2013.</w:t>
            </w:r>
            <w:r w:rsidRPr="001478E4">
              <w:rPr>
                <w:rFonts w:ascii="Arabic Typesetting" w:hAnsi="Arabic Typesetting" w:cs="Arabic Typesetting" w:hint="cs"/>
                <w:sz w:val="36"/>
                <w:szCs w:val="36"/>
                <w:rtl/>
              </w:rPr>
              <w:t xml:space="preserve"> وقُدم تقرير بشأن عمل اللجنة إلى الجمعية العامة للويبو (انظر الوثيقة </w:t>
            </w:r>
            <w:r w:rsidRPr="001478E4">
              <w:rPr>
                <w:rFonts w:ascii="Arabic Typesetting" w:hAnsi="Arabic Typesetting" w:cs="Arabic Typesetting"/>
                <w:sz w:val="36"/>
                <w:szCs w:val="36"/>
              </w:rPr>
              <w:t>WO/GA/43/13</w:t>
            </w:r>
            <w:r w:rsidRPr="001478E4">
              <w:rPr>
                <w:rFonts w:ascii="Arabic Typesetting" w:hAnsi="Arabic Typesetting" w:cs="Arabic Typesetting" w:hint="cs"/>
                <w:sz w:val="36"/>
                <w:szCs w:val="36"/>
                <w:rtl/>
              </w:rPr>
              <w:t>).</w:t>
            </w:r>
          </w:p>
          <w:p w:rsidR="00D85CF9" w:rsidRPr="001478E4" w:rsidRDefault="00D85CF9" w:rsidP="00D85CF9">
            <w:pPr>
              <w:bidi/>
              <w:spacing w:after="120" w:line="28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انعقاد </w:t>
            </w:r>
            <w:r w:rsidRPr="001478E4">
              <w:rPr>
                <w:rFonts w:ascii="Arabic Typesetting" w:hAnsi="Arabic Typesetting" w:cs="Arabic Typesetting" w:hint="eastAsia"/>
                <w:sz w:val="36"/>
                <w:szCs w:val="36"/>
                <w:rtl/>
              </w:rPr>
              <w:t>المؤتمر</w:t>
            </w:r>
            <w:r w:rsidRPr="001478E4">
              <w:rPr>
                <w:rFonts w:ascii="Arabic Typesetting" w:hAnsi="Arabic Typesetting" w:cs="Arabic Typesetting"/>
                <w:sz w:val="36"/>
                <w:szCs w:val="36"/>
                <w:rtl/>
              </w:rPr>
              <w:t xml:space="preserve"> الدبلوماسي المعني بإبرام معاهدة لتيسير نفاذ الأشخاص معاقي البصر والأشخاص العاجزين عن قراءة المطبوعات إلى المصنفات المنشورة في مراكش بالمغرب في الفترة من 18 إلى 28 يونيو 2013. واعتمد المؤتمر الدبلوماسي بتوافق الآراء معاهدة مراكش لتيسير النفاذ إلى المصنفات المنشورة لفائدة الأشخاص المكفوفين أو معاقي البصر أو ذوي إعاقات أخرى في قراءة المطبوعات (معاهدة </w:t>
            </w:r>
            <w:r w:rsidRPr="001478E4">
              <w:rPr>
                <w:rFonts w:ascii="Arabic Typesetting" w:hAnsi="Arabic Typesetting" w:cs="Arabic Typesetting" w:hint="eastAsia"/>
                <w:sz w:val="36"/>
                <w:szCs w:val="36"/>
                <w:rtl/>
              </w:rPr>
              <w:t>مراكش</w:t>
            </w:r>
            <w:r w:rsidRPr="001478E4">
              <w:rPr>
                <w:rFonts w:ascii="Arabic Typesetting" w:hAnsi="Arabic Typesetting" w:cs="Arabic Typesetting"/>
                <w:sz w:val="36"/>
                <w:szCs w:val="36"/>
                <w:rtl/>
              </w:rPr>
              <w:t>).</w:t>
            </w:r>
            <w:r w:rsidRPr="001478E4">
              <w:rPr>
                <w:rFonts w:ascii="Arabic Typesetting" w:hAnsi="Arabic Typesetting" w:cs="Arabic Typesetting" w:hint="cs"/>
                <w:sz w:val="36"/>
                <w:szCs w:val="36"/>
                <w:rtl/>
              </w:rPr>
              <w:t xml:space="preserve"> و</w:t>
            </w:r>
            <w:r w:rsidRPr="001478E4">
              <w:rPr>
                <w:rFonts w:ascii="Arabic Typesetting" w:hAnsi="Arabic Typesetting" w:cs="Arabic Typesetting" w:hint="eastAsia"/>
                <w:sz w:val="36"/>
                <w:szCs w:val="36"/>
                <w:rtl/>
              </w:rPr>
              <w:t>يرجى</w:t>
            </w:r>
            <w:r w:rsidRPr="001478E4">
              <w:rPr>
                <w:rFonts w:ascii="Arabic Typesetting" w:hAnsi="Arabic Typesetting" w:cs="Arabic Typesetting"/>
                <w:sz w:val="36"/>
                <w:szCs w:val="36"/>
                <w:rtl/>
              </w:rPr>
              <w:t xml:space="preserve"> الاطلاع على الوثيقة </w:t>
            </w:r>
            <w:r w:rsidRPr="001478E4">
              <w:rPr>
                <w:rFonts w:ascii="Arabic Typesetting" w:hAnsi="Arabic Typesetting" w:cs="Arabic Typesetting"/>
                <w:sz w:val="36"/>
                <w:szCs w:val="36"/>
              </w:rPr>
              <w:t>WO/GA/43/9</w:t>
            </w:r>
            <w:r w:rsidRPr="001478E4">
              <w:rPr>
                <w:rFonts w:ascii="Arabic Typesetting" w:hAnsi="Arabic Typesetting" w:cs="Arabic Typesetting"/>
                <w:sz w:val="36"/>
                <w:szCs w:val="36"/>
                <w:rtl/>
              </w:rPr>
              <w:t xml:space="preserve"> التي تتضمن تقرير بش</w:t>
            </w:r>
            <w:r w:rsidRPr="001478E4">
              <w:rPr>
                <w:rFonts w:ascii="Arabic Typesetting" w:hAnsi="Arabic Typesetting" w:cs="Arabic Typesetting" w:hint="cs"/>
                <w:sz w:val="36"/>
                <w:szCs w:val="36"/>
                <w:rtl/>
              </w:rPr>
              <w:t>أ</w:t>
            </w:r>
            <w:r w:rsidRPr="001478E4">
              <w:rPr>
                <w:rFonts w:ascii="Arabic Typesetting" w:hAnsi="Arabic Typesetting" w:cs="Arabic Typesetting" w:hint="eastAsia"/>
                <w:sz w:val="36"/>
                <w:szCs w:val="36"/>
                <w:rtl/>
              </w:rPr>
              <w:t>ن</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eastAsia"/>
                <w:sz w:val="36"/>
                <w:szCs w:val="36"/>
                <w:rtl/>
              </w:rPr>
              <w:t>حصيلة</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eastAsia"/>
                <w:sz w:val="36"/>
                <w:szCs w:val="36"/>
                <w:rtl/>
              </w:rPr>
              <w:t>مؤتمر</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eastAsia"/>
                <w:sz w:val="36"/>
                <w:szCs w:val="36"/>
                <w:rtl/>
              </w:rPr>
              <w:t>مراكش</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eastAsia"/>
                <w:sz w:val="36"/>
                <w:szCs w:val="36"/>
                <w:rtl/>
              </w:rPr>
              <w:t>الدبلوماسي</w:t>
            </w:r>
            <w:r w:rsidRPr="001478E4">
              <w:rPr>
                <w:rFonts w:ascii="Arabic Typesetting" w:hAnsi="Arabic Typesetting" w:cs="Arabic Typesetting"/>
                <w:sz w:val="36"/>
                <w:szCs w:val="36"/>
                <w:rtl/>
              </w:rPr>
              <w:t>.</w:t>
            </w:r>
          </w:p>
          <w:p w:rsidR="00D85CF9" w:rsidRPr="001478E4" w:rsidRDefault="00D85CF9" w:rsidP="00B41B06">
            <w:pPr>
              <w:bidi/>
              <w:spacing w:after="120" w:line="28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و</w:t>
            </w:r>
            <w:r w:rsidRPr="001478E4">
              <w:rPr>
                <w:rFonts w:ascii="Arabic Typesetting" w:hAnsi="Arabic Typesetting" w:cs="Arabic Typesetting"/>
                <w:sz w:val="36"/>
                <w:szCs w:val="36"/>
                <w:rtl/>
              </w:rPr>
              <w:t>وافقت "الجمعية العامة للويبو" في دورتها الأربعين (</w:t>
            </w:r>
            <w:r w:rsidRPr="001478E4">
              <w:rPr>
                <w:rFonts w:ascii="Arabic Typesetting" w:hAnsi="Arabic Typesetting" w:cs="Arabic Typesetting"/>
                <w:sz w:val="36"/>
                <w:szCs w:val="36"/>
                <w:rtl/>
                <w:lang w:bidi="ar-EG"/>
              </w:rPr>
              <w:t>العشرين العادية</w:t>
            </w:r>
            <w:r w:rsidRPr="001478E4">
              <w:rPr>
                <w:rFonts w:ascii="Arabic Typesetting" w:hAnsi="Arabic Typesetting" w:cs="Arabic Typesetting"/>
                <w:sz w:val="36"/>
                <w:szCs w:val="36"/>
                <w:rtl/>
              </w:rPr>
              <w:t>) والتي عقدت في سبتمبر 2011، على تفويض اللجنة الحكومية الدولية بشأن حقوق الملكية الفكرية والموارد الوراثية والمعارف التقليدية والفولكلور (</w:t>
            </w:r>
            <w:r w:rsidRPr="001478E4">
              <w:rPr>
                <w:rFonts w:ascii="Arabic Typesetting" w:hAnsi="Arabic Typesetting" w:cs="Arabic Typesetting"/>
                <w:sz w:val="36"/>
                <w:szCs w:val="36"/>
              </w:rPr>
              <w:t>IGC</w:t>
            </w:r>
            <w:r w:rsidRPr="001478E4">
              <w:rPr>
                <w:rFonts w:ascii="Arabic Typesetting" w:hAnsi="Arabic Typesetting" w:cs="Arabic Typesetting"/>
                <w:sz w:val="36"/>
                <w:szCs w:val="36"/>
                <w:rtl/>
              </w:rPr>
              <w:t xml:space="preserve">) لفترة السنتين 2012/13. وقد انعقدت اللجنة بمقتضى تلك الولاية ثلاث مرات خلال عام </w:t>
            </w:r>
            <w:r w:rsidRPr="001478E4">
              <w:rPr>
                <w:rFonts w:ascii="Arabic Typesetting" w:hAnsi="Arabic Typesetting" w:cs="Arabic Typesetting" w:hint="cs"/>
                <w:sz w:val="36"/>
                <w:szCs w:val="36"/>
                <w:rtl/>
              </w:rPr>
              <w:t>2013</w:t>
            </w:r>
            <w:r w:rsidRPr="001478E4">
              <w:rPr>
                <w:rFonts w:ascii="Arabic Typesetting" w:hAnsi="Arabic Typesetting" w:cs="Arabic Typesetting"/>
                <w:sz w:val="36"/>
                <w:szCs w:val="36"/>
                <w:rtl/>
              </w:rPr>
              <w:t>.</w:t>
            </w:r>
            <w:r w:rsidRPr="001478E4">
              <w:rPr>
                <w:rFonts w:ascii="Arabic Typesetting" w:hAnsi="Arabic Typesetting" w:cs="Arabic Typesetting" w:hint="cs"/>
                <w:sz w:val="36"/>
                <w:szCs w:val="36"/>
                <w:rtl/>
              </w:rPr>
              <w:t xml:space="preserve"> يرجى الاطلاع على </w:t>
            </w:r>
            <w:r w:rsidRPr="001478E4">
              <w:rPr>
                <w:rFonts w:ascii="Arabic Typesetting" w:hAnsi="Arabic Typesetting" w:cs="Arabic Typesetting"/>
                <w:sz w:val="36"/>
                <w:szCs w:val="36"/>
                <w:rtl/>
              </w:rPr>
              <w:t>الوثيقة</w:t>
            </w:r>
            <w:r w:rsidRPr="001478E4">
              <w:rPr>
                <w:rFonts w:ascii="Arabic Typesetting" w:hAnsi="Arabic Typesetting" w:cs="Arabic Typesetting" w:hint="cs"/>
                <w:sz w:val="36"/>
                <w:szCs w:val="36"/>
                <w:rtl/>
              </w:rPr>
              <w:t> </w:t>
            </w:r>
            <w:r w:rsidRPr="001478E4">
              <w:rPr>
                <w:rFonts w:ascii="Arabic Typesetting" w:hAnsi="Arabic Typesetting" w:cs="Arabic Typesetting"/>
                <w:sz w:val="36"/>
                <w:szCs w:val="36"/>
              </w:rPr>
              <w:t>WO/GA/43</w:t>
            </w:r>
            <w:r w:rsidRPr="001478E4">
              <w:rPr>
                <w:rFonts w:ascii="Arabic Typesetting" w:hAnsi="Arabic Typesetting" w:cs="Arabic Typesetting" w:hint="cs"/>
                <w:sz w:val="36"/>
                <w:szCs w:val="36"/>
                <w:rtl/>
              </w:rPr>
              <w:t xml:space="preserve"> </w:t>
            </w:r>
            <w:r w:rsidR="00B41B06">
              <w:rPr>
                <w:rFonts w:ascii="Arabic Typesetting" w:hAnsi="Arabic Typesetting" w:cs="Arabic Typesetting" w:hint="cs"/>
                <w:sz w:val="36"/>
                <w:szCs w:val="36"/>
                <w:rtl/>
              </w:rPr>
              <w:t>"</w:t>
            </w:r>
            <w:r w:rsidRPr="001478E4">
              <w:rPr>
                <w:rFonts w:ascii="Arabic Typesetting" w:hAnsi="Arabic Typesetting" w:cs="Arabic Typesetting"/>
                <w:sz w:val="36"/>
                <w:szCs w:val="36"/>
                <w:rtl/>
              </w:rPr>
              <w:t>بعض المسائل المتعلقة باللجنة الحكومية الدولية حول الملكية الفكرية والموارد الوراثية والمعارف التقليدية والفولكلور</w:t>
            </w:r>
            <w:r w:rsidRPr="001478E4">
              <w:rPr>
                <w:rFonts w:ascii="Arabic Typesetting" w:hAnsi="Arabic Typesetting" w:cs="Arabic Typesetting" w:hint="cs"/>
                <w:sz w:val="36"/>
                <w:szCs w:val="36"/>
                <w:rtl/>
              </w:rPr>
              <w:t> </w:t>
            </w:r>
            <w:r w:rsidRPr="001478E4">
              <w:rPr>
                <w:rFonts w:ascii="Arabic Typesetting" w:hAnsi="Arabic Typesetting" w:cs="Arabic Typesetting"/>
                <w:sz w:val="36"/>
                <w:szCs w:val="36"/>
                <w:rtl/>
              </w:rPr>
              <w:t>(</w:t>
            </w:r>
            <w:r w:rsidRPr="001478E4">
              <w:rPr>
                <w:rFonts w:ascii="Arabic Typesetting" w:hAnsi="Arabic Typesetting" w:cs="Arabic Typesetting"/>
                <w:sz w:val="36"/>
                <w:szCs w:val="36"/>
              </w:rPr>
              <w:t>IGC</w:t>
            </w:r>
            <w:r w:rsidRPr="001478E4">
              <w:rPr>
                <w:rFonts w:ascii="Arabic Typesetting" w:hAnsi="Arabic Typesetting" w:cs="Arabic Typesetting"/>
                <w:sz w:val="36"/>
                <w:szCs w:val="36"/>
                <w:rtl/>
              </w:rPr>
              <w:t>)</w:t>
            </w:r>
            <w:r w:rsidR="00B41B06">
              <w:rPr>
                <w:rFonts w:ascii="Arabic Typesetting" w:hAnsi="Arabic Typesetting" w:cs="Arabic Typesetting" w:hint="cs"/>
                <w:sz w:val="36"/>
                <w:szCs w:val="36"/>
                <w:rtl/>
              </w:rPr>
              <w:t>"</w:t>
            </w:r>
            <w:r w:rsidRPr="001478E4">
              <w:rPr>
                <w:rFonts w:ascii="Arabic Typesetting" w:hAnsi="Arabic Typesetting" w:cs="Arabic Typesetting"/>
                <w:sz w:val="36"/>
                <w:szCs w:val="36"/>
                <w:rtl/>
              </w:rPr>
              <w:t>.</w:t>
            </w:r>
          </w:p>
          <w:p w:rsidR="00D85CF9" w:rsidRPr="001478E4" w:rsidRDefault="00D85CF9" w:rsidP="00D85CF9">
            <w:pPr>
              <w:bidi/>
              <w:spacing w:after="120" w:line="280" w:lineRule="exact"/>
              <w:rPr>
                <w:rFonts w:ascii="Arabic Typesetting" w:hAnsi="Arabic Typesetting" w:cs="Arabic Typesetting"/>
                <w:sz w:val="36"/>
                <w:szCs w:val="36"/>
                <w:rtl/>
                <w:lang w:bidi="ar-EG"/>
              </w:rPr>
            </w:pPr>
            <w:r w:rsidRPr="001478E4">
              <w:rPr>
                <w:rFonts w:ascii="Arabic Typesetting" w:hAnsi="Arabic Typesetting" w:cs="Arabic Typesetting"/>
                <w:sz w:val="36"/>
                <w:szCs w:val="36"/>
                <w:rtl/>
                <w:lang w:bidi="ar-EG"/>
              </w:rPr>
              <w:t>وأحرزت اللجنة الدائمة المعنية بقانون العلامات التجارية والتصاميم الصناعية والبيانات الجغرافية تقدما جيدا في عملها الرامي إلى إبرام اتفاق دولي حول قانون التصاميم الصناعية</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rtl/>
                <w:lang w:bidi="ar-EG"/>
              </w:rPr>
              <w:t>إذ حثّت الجمعيات العامة للويبو اللجنة الدائمة على تسريع عملها لتمكين الجمعيات من البتّ في عام 2013 بشأن الدعوة إلى عقد مؤتمر دبلوماسي.</w:t>
            </w:r>
            <w:r w:rsidRPr="001478E4">
              <w:rPr>
                <w:rFonts w:ascii="Arabic Typesetting" w:hAnsi="Arabic Typesetting" w:cs="Arabic Typesetting" w:hint="cs"/>
                <w:sz w:val="36"/>
                <w:szCs w:val="36"/>
                <w:rtl/>
                <w:lang w:bidi="ar-EG"/>
              </w:rPr>
              <w:t xml:space="preserve"> وقُدمت</w:t>
            </w:r>
            <w:r w:rsidRPr="001478E4">
              <w:rPr>
                <w:rFonts w:ascii="Arabic Typesetting" w:hAnsi="Arabic Typesetting" w:cs="Arabic Typesetting"/>
                <w:sz w:val="36"/>
                <w:szCs w:val="36"/>
                <w:rtl/>
                <w:lang w:bidi="ar-EG"/>
              </w:rPr>
              <w:t xml:space="preserve"> وثيقة</w:t>
            </w:r>
            <w:r w:rsidRPr="001478E4">
              <w:rPr>
                <w:rFonts w:ascii="Arabic Typesetting" w:hAnsi="Arabic Typesetting" w:cs="Arabic Typesetting" w:hint="cs"/>
                <w:sz w:val="36"/>
                <w:szCs w:val="36"/>
                <w:rtl/>
                <w:lang w:bidi="ar-EG"/>
              </w:rPr>
              <w:t xml:space="preserve"> بشأن</w:t>
            </w:r>
            <w:r w:rsidRPr="001478E4">
              <w:rPr>
                <w:rFonts w:ascii="Arabic Typesetting" w:hAnsi="Arabic Typesetting" w:cs="Arabic Typesetting"/>
                <w:sz w:val="36"/>
                <w:szCs w:val="36"/>
                <w:rtl/>
                <w:lang w:bidi="ar-EG"/>
              </w:rPr>
              <w:t xml:space="preserve"> مسائل تتعلق بالدعوة إلى عقد مؤتمر دبلوماسي لاعتماد معاهدة بشأن قانون التصاميم</w:t>
            </w:r>
            <w:r w:rsidRPr="001478E4">
              <w:rPr>
                <w:rFonts w:ascii="Arabic Typesetting" w:hAnsi="Arabic Typesetting" w:cs="Arabic Typesetting" w:hint="cs"/>
                <w:sz w:val="36"/>
                <w:szCs w:val="36"/>
                <w:rtl/>
                <w:lang w:bidi="ar-EG"/>
              </w:rPr>
              <w:t xml:space="preserve"> إلى الجمعية العامة للويبو. (انظر الوثيقة </w:t>
            </w:r>
            <w:r w:rsidRPr="001478E4">
              <w:rPr>
                <w:rFonts w:ascii="Arabic Typesetting" w:hAnsi="Arabic Typesetting" w:cs="Arabic Typesetting"/>
                <w:sz w:val="36"/>
                <w:szCs w:val="36"/>
                <w:lang w:bidi="ar-EG"/>
              </w:rPr>
              <w:t>WO/GA/43/12</w:t>
            </w:r>
            <w:r w:rsidRPr="001478E4">
              <w:rPr>
                <w:rFonts w:ascii="Arabic Typesetting" w:hAnsi="Arabic Typesetting" w:cs="Arabic Typesetting" w:hint="cs"/>
                <w:sz w:val="36"/>
                <w:szCs w:val="36"/>
                <w:rtl/>
                <w:lang w:bidi="ar-EG"/>
              </w:rPr>
              <w:t>).</w:t>
            </w:r>
          </w:p>
          <w:p w:rsidR="00D85CF9" w:rsidRPr="001478E4" w:rsidRDefault="00D85CF9" w:rsidP="00D85CF9">
            <w:pPr>
              <w:bidi/>
              <w:spacing w:after="120" w:line="280" w:lineRule="exact"/>
              <w:rPr>
                <w:rFonts w:ascii="Arabic Typesetting" w:hAnsi="Arabic Typesetting" w:cs="Arabic Typesetting"/>
                <w:sz w:val="36"/>
                <w:szCs w:val="36"/>
                <w:rtl/>
                <w:lang w:bidi="ar-EG"/>
              </w:rPr>
            </w:pPr>
            <w:r w:rsidRPr="001478E4">
              <w:rPr>
                <w:rFonts w:ascii="Arabic Typesetting" w:hAnsi="Arabic Typesetting" w:cs="Arabic Typesetting" w:hint="cs"/>
                <w:sz w:val="36"/>
                <w:szCs w:val="36"/>
                <w:rtl/>
                <w:lang w:bidi="ar-EG"/>
              </w:rPr>
              <w:t>و</w:t>
            </w:r>
            <w:r w:rsidRPr="001478E4">
              <w:rPr>
                <w:rFonts w:ascii="Arabic Typesetting" w:hAnsi="Arabic Typesetting" w:cs="Arabic Typesetting"/>
                <w:sz w:val="36"/>
                <w:szCs w:val="36"/>
                <w:rtl/>
                <w:lang w:bidi="ar-EG"/>
              </w:rPr>
              <w:t>لمزيد من المعلومات حول الإنجازات المتعلقة بهذه التوصيات، يرجى الرجوع إلى :</w:t>
            </w:r>
          </w:p>
          <w:p w:rsidR="00D85CF9" w:rsidRPr="001478E4" w:rsidRDefault="00D85CF9" w:rsidP="00D85CF9">
            <w:pPr>
              <w:bidi/>
              <w:spacing w:after="120" w:line="280" w:lineRule="exact"/>
              <w:rPr>
                <w:rFonts w:ascii="Arabic Typesetting" w:hAnsi="Arabic Typesetting" w:cs="Arabic Typesetting"/>
                <w:sz w:val="36"/>
                <w:szCs w:val="36"/>
                <w:rtl/>
                <w:lang w:bidi="ar-EG"/>
              </w:rPr>
            </w:pPr>
            <w:r w:rsidRPr="001478E4">
              <w:rPr>
                <w:rFonts w:ascii="Arabic Typesetting" w:hAnsi="Arabic Typesetting" w:cs="Arabic Typesetting" w:hint="cs"/>
                <w:sz w:val="36"/>
                <w:szCs w:val="36"/>
                <w:rtl/>
                <w:lang w:bidi="ar-EG"/>
              </w:rPr>
              <w:t>(</w:t>
            </w:r>
            <w:r w:rsidRPr="001478E4">
              <w:rPr>
                <w:rFonts w:ascii="Arabic Typesetting" w:hAnsi="Arabic Typesetting" w:cs="Arabic Typesetting"/>
                <w:sz w:val="36"/>
                <w:szCs w:val="36"/>
                <w:rtl/>
                <w:lang w:bidi="ar-EG"/>
              </w:rPr>
              <w:t>أ)</w:t>
            </w:r>
            <w:r w:rsidRPr="001478E4">
              <w:rPr>
                <w:rFonts w:ascii="Arabic Typesetting" w:hAnsi="Arabic Typesetting" w:cs="Arabic Typesetting" w:hint="cs"/>
                <w:sz w:val="36"/>
                <w:szCs w:val="36"/>
                <w:rtl/>
                <w:lang w:bidi="ar-EG"/>
              </w:rPr>
              <w:tab/>
            </w:r>
            <w:r w:rsidRPr="001478E4">
              <w:rPr>
                <w:rFonts w:ascii="Arabic Typesetting" w:hAnsi="Arabic Typesetting" w:cs="Arabic Typesetting"/>
                <w:sz w:val="36"/>
                <w:szCs w:val="36"/>
                <w:rtl/>
                <w:lang w:bidi="ar-EG"/>
              </w:rPr>
              <w:t xml:space="preserve">تقرير أداء البرنامج </w:t>
            </w:r>
            <w:r w:rsidRPr="001478E4">
              <w:rPr>
                <w:rFonts w:ascii="Arabic Typesetting" w:hAnsi="Arabic Typesetting" w:cs="Arabic Typesetting" w:hint="cs"/>
                <w:sz w:val="36"/>
                <w:szCs w:val="36"/>
                <w:rtl/>
                <w:lang w:bidi="ar-EG"/>
              </w:rPr>
              <w:t>لعام 2012</w:t>
            </w:r>
            <w:r w:rsidRPr="001478E4">
              <w:rPr>
                <w:rFonts w:ascii="Arabic Typesetting" w:hAnsi="Arabic Typesetting" w:cs="Arabic Typesetting"/>
                <w:sz w:val="36"/>
                <w:szCs w:val="36"/>
                <w:rtl/>
                <w:lang w:bidi="ar-EG"/>
              </w:rPr>
              <w:t xml:space="preserve"> (الوثيقة</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lang w:bidi="ar-EG"/>
              </w:rPr>
              <w:t>A/51/5 Add.</w:t>
            </w:r>
            <w:r w:rsidRPr="001478E4">
              <w:rPr>
                <w:rFonts w:ascii="Arabic Typesetting" w:hAnsi="Arabic Typesetting" w:cs="Arabic Typesetting"/>
                <w:sz w:val="36"/>
                <w:szCs w:val="36"/>
                <w:rtl/>
                <w:lang w:bidi="ar-EG"/>
              </w:rPr>
              <w:t xml:space="preserve">)، وبخاصة البرامج 1، </w:t>
            </w:r>
            <w:r>
              <w:rPr>
                <w:rFonts w:ascii="Arabic Typesetting" w:hAnsi="Arabic Typesetting" w:cs="Arabic Typesetting" w:hint="cs"/>
                <w:sz w:val="36"/>
                <w:szCs w:val="36"/>
                <w:rtl/>
                <w:lang w:bidi="ar-EG"/>
              </w:rPr>
              <w:t>و</w:t>
            </w:r>
            <w:r w:rsidRPr="001478E4">
              <w:rPr>
                <w:rFonts w:ascii="Arabic Typesetting" w:hAnsi="Arabic Typesetting" w:cs="Arabic Typesetting"/>
                <w:sz w:val="36"/>
                <w:szCs w:val="36"/>
                <w:rtl/>
                <w:lang w:bidi="ar-EG"/>
              </w:rPr>
              <w:t xml:space="preserve">2، </w:t>
            </w:r>
            <w:r>
              <w:rPr>
                <w:rFonts w:ascii="Arabic Typesetting" w:hAnsi="Arabic Typesetting" w:cs="Arabic Typesetting" w:hint="cs"/>
                <w:sz w:val="36"/>
                <w:szCs w:val="36"/>
                <w:rtl/>
                <w:lang w:bidi="ar-EG"/>
              </w:rPr>
              <w:t>و</w:t>
            </w:r>
            <w:r w:rsidRPr="001478E4">
              <w:rPr>
                <w:rFonts w:ascii="Arabic Typesetting" w:hAnsi="Arabic Typesetting" w:cs="Arabic Typesetting"/>
                <w:sz w:val="36"/>
                <w:szCs w:val="36"/>
                <w:rtl/>
                <w:lang w:bidi="ar-EG"/>
              </w:rPr>
              <w:t>3 و4؛</w:t>
            </w:r>
          </w:p>
          <w:p w:rsidR="00D85CF9" w:rsidRPr="001478E4" w:rsidRDefault="00D85CF9" w:rsidP="00D85CF9">
            <w:pPr>
              <w:bidi/>
              <w:spacing w:after="120" w:line="280" w:lineRule="exact"/>
              <w:rPr>
                <w:rFonts w:ascii="Arabic Typesetting" w:hAnsi="Arabic Typesetting" w:cs="Arabic Typesetting"/>
                <w:sz w:val="36"/>
                <w:szCs w:val="36"/>
                <w:rtl/>
                <w:lang w:bidi="ar-EG"/>
              </w:rPr>
            </w:pPr>
            <w:r w:rsidRPr="001478E4">
              <w:rPr>
                <w:rFonts w:ascii="Arabic Typesetting" w:hAnsi="Arabic Typesetting" w:cs="Arabic Typesetting" w:hint="cs"/>
                <w:sz w:val="36"/>
                <w:szCs w:val="36"/>
                <w:rtl/>
                <w:lang w:bidi="ar-EG"/>
              </w:rPr>
              <w:t>(</w:t>
            </w:r>
            <w:r w:rsidRPr="001478E4">
              <w:rPr>
                <w:rFonts w:ascii="Arabic Typesetting" w:hAnsi="Arabic Typesetting" w:cs="Arabic Typesetting"/>
                <w:sz w:val="36"/>
                <w:szCs w:val="36"/>
                <w:rtl/>
                <w:lang w:bidi="ar-EG"/>
              </w:rPr>
              <w:t>ب)</w:t>
            </w:r>
            <w:r w:rsidRPr="001478E4">
              <w:rPr>
                <w:rFonts w:ascii="Arabic Typesetting" w:hAnsi="Arabic Typesetting" w:cs="Arabic Typesetting" w:hint="cs"/>
                <w:sz w:val="36"/>
                <w:szCs w:val="36"/>
                <w:rtl/>
                <w:lang w:bidi="ar-EG"/>
              </w:rPr>
              <w:tab/>
              <w:t>الوثيقة </w:t>
            </w:r>
            <w:r w:rsidRPr="001478E4">
              <w:rPr>
                <w:rFonts w:ascii="Arabic Typesetting" w:hAnsi="Arabic Typesetting" w:cs="Arabic Typesetting"/>
                <w:sz w:val="36"/>
                <w:szCs w:val="36"/>
                <w:lang w:bidi="ar-EG"/>
              </w:rPr>
              <w:t>WO/GA/43/16</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rtl/>
                <w:lang w:bidi="ar-EG"/>
              </w:rPr>
              <w:t>تقارير عن لجان الويبو الأخرى</w:t>
            </w:r>
            <w:r w:rsidRPr="001478E4">
              <w:rPr>
                <w:rFonts w:ascii="Arabic Typesetting" w:hAnsi="Arabic Typesetting" w:cs="Arabic Typesetting" w:hint="cs"/>
                <w:sz w:val="36"/>
                <w:szCs w:val="36"/>
                <w:rtl/>
                <w:lang w:bidi="ar-EG"/>
              </w:rPr>
              <w:t>، ا</w:t>
            </w:r>
            <w:r w:rsidRPr="001478E4">
              <w:rPr>
                <w:rFonts w:ascii="Arabic Typesetting" w:hAnsi="Arabic Typesetting" w:cs="Arabic Typesetting"/>
                <w:sz w:val="36"/>
                <w:szCs w:val="36"/>
                <w:rtl/>
                <w:lang w:bidi="ar-EG"/>
              </w:rPr>
              <w:t>لتي قُدمت خلال الدورة الخمسين من سلسلة اجتماعات جمعيات الدول الأعضاء في الويبو</w:t>
            </w:r>
            <w:r w:rsidRPr="001478E4">
              <w:rPr>
                <w:rFonts w:ascii="Arabic Typesetting" w:hAnsi="Arabic Typesetting" w:cs="Arabic Typesetting" w:hint="cs"/>
                <w:sz w:val="36"/>
                <w:szCs w:val="36"/>
                <w:rtl/>
                <w:lang w:bidi="ar-EG"/>
              </w:rPr>
              <w:t>.</w:t>
            </w:r>
          </w:p>
        </w:tc>
      </w:tr>
    </w:tbl>
    <w:p w:rsidR="00D85CF9" w:rsidRPr="001478E4" w:rsidRDefault="00D85CF9" w:rsidP="006E1685">
      <w:pPr>
        <w:bidi/>
        <w:spacing w:after="240" w:line="360" w:lineRule="exact"/>
        <w:ind w:right="851"/>
        <w:rPr>
          <w:rFonts w:ascii="Arabic Typesetting" w:hAnsi="Arabic Typesetting" w:cs="Arabic Typesetting"/>
          <w:sz w:val="36"/>
          <w:szCs w:val="36"/>
          <w:rtl/>
        </w:rPr>
      </w:pPr>
      <w:r w:rsidRPr="001478E4">
        <w:rPr>
          <w:sz w:val="28"/>
          <w:szCs w:val="28"/>
          <w:rtl/>
        </w:rPr>
        <w:lastRenderedPageBreak/>
        <w:br w:type="page"/>
      </w:r>
      <w:r w:rsidRPr="001478E4">
        <w:rPr>
          <w:rFonts w:ascii="Arabic Typesetting" w:hAnsi="Arabic Typesetting" w:cs="Arabic Typesetting"/>
          <w:i/>
          <w:iCs/>
          <w:sz w:val="36"/>
          <w:szCs w:val="36"/>
          <w:rtl/>
        </w:rPr>
        <w:lastRenderedPageBreak/>
        <w:t>التوصية 16</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 xml:space="preserve">أخذ </w:t>
      </w:r>
      <w:r w:rsidRPr="001478E4">
        <w:rPr>
          <w:rFonts w:ascii="Arabic Typesetting" w:hAnsi="Arabic Typesetting" w:cs="Arabic Typesetting"/>
          <w:sz w:val="36"/>
          <w:szCs w:val="36"/>
          <w:rtl/>
        </w:rPr>
        <w:t>حماية الملك العام</w:t>
      </w:r>
      <w:r w:rsidRPr="001478E4">
        <w:rPr>
          <w:rFonts w:ascii="Arabic Typesetting" w:hAnsi="Arabic Typesetting" w:cs="Arabic Typesetting" w:hint="cs"/>
          <w:sz w:val="36"/>
          <w:szCs w:val="36"/>
          <w:rtl/>
        </w:rPr>
        <w:t xml:space="preserve"> بعين الاعتبار </w:t>
      </w:r>
      <w:r w:rsidRPr="001478E4">
        <w:rPr>
          <w:rFonts w:ascii="Arabic Typesetting" w:hAnsi="Arabic Typesetting" w:cs="Arabic Typesetting"/>
          <w:sz w:val="36"/>
          <w:szCs w:val="36"/>
          <w:rtl/>
        </w:rPr>
        <w:t>عند وضع القواعد والمعايير في سياق عمليات الويبو المعيارية، والتعمق في تحليل الآثار والعواقب والمنافع الناتجة عن ملك عام غزير ومفتوح.</w:t>
      </w:r>
    </w:p>
    <w:tbl>
      <w:tblPr>
        <w:bidiVisual/>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2"/>
        <w:gridCol w:w="6804"/>
      </w:tblGrid>
      <w:tr w:rsidR="00D85CF9" w:rsidRPr="001478E4" w:rsidTr="006E1685">
        <w:trPr>
          <w:jc w:val="center"/>
        </w:trPr>
        <w:tc>
          <w:tcPr>
            <w:tcW w:w="7682"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6E1685">
        <w:trPr>
          <w:jc w:val="center"/>
        </w:trPr>
        <w:tc>
          <w:tcPr>
            <w:tcW w:w="7682" w:type="dxa"/>
          </w:tcPr>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lang w:bidi="ar-EG"/>
              </w:rPr>
            </w:pPr>
            <w:r w:rsidRPr="001478E4">
              <w:rPr>
                <w:rFonts w:ascii="Arabic Typesetting" w:hAnsi="Arabic Typesetting" w:cs="Arabic Typesetting"/>
                <w:sz w:val="36"/>
                <w:szCs w:val="36"/>
                <w:rtl/>
              </w:rPr>
              <w:t>كانت هذه التوصية جزء من المشروع المتخصص المتعلق بالملكية الفكرية والملك</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العام، الوثيقة (</w:t>
            </w:r>
            <w:r w:rsidRPr="001478E4">
              <w:rPr>
                <w:rFonts w:ascii="Arabic Typesetting" w:hAnsi="Arabic Typesetting" w:cs="Arabic Typesetting"/>
                <w:sz w:val="36"/>
                <w:szCs w:val="36"/>
                <w:lang w:bidi="ar-EG"/>
              </w:rPr>
              <w:t>CDIP/4/3</w:t>
            </w:r>
            <w:r w:rsidRPr="001478E4">
              <w:rPr>
                <w:rFonts w:ascii="Arabic Typesetting" w:hAnsi="Arabic Typesetting" w:cs="Arabic Typesetting"/>
                <w:sz w:val="36"/>
                <w:szCs w:val="36"/>
                <w:rtl/>
                <w:lang w:bidi="ar-EG"/>
              </w:rPr>
              <w:t>)، وأصبحت الآن جزء</w:t>
            </w:r>
            <w:r w:rsidRPr="001478E4">
              <w:rPr>
                <w:rFonts w:ascii="Arabic Typesetting" w:hAnsi="Arabic Typesetting" w:cs="Arabic Typesetting" w:hint="cs"/>
                <w:sz w:val="36"/>
                <w:szCs w:val="36"/>
                <w:rtl/>
                <w:lang w:bidi="ar-EG"/>
              </w:rPr>
              <w:t>اً</w:t>
            </w:r>
            <w:r w:rsidRPr="001478E4">
              <w:rPr>
                <w:rFonts w:ascii="Arabic Typesetting" w:hAnsi="Arabic Typesetting" w:cs="Arabic Typesetting"/>
                <w:sz w:val="36"/>
                <w:szCs w:val="36"/>
                <w:rtl/>
                <w:lang w:bidi="ar-EG"/>
              </w:rPr>
              <w:t xml:space="preserve"> من مشروع </w:t>
            </w:r>
            <w:r w:rsidRPr="001478E4">
              <w:rPr>
                <w:rFonts w:ascii="Arabic Typesetting" w:hAnsi="Arabic Typesetting" w:cs="Arabic Typesetting"/>
                <w:sz w:val="36"/>
                <w:szCs w:val="36"/>
                <w:rtl/>
              </w:rPr>
              <w:t>البراءات والملك العام، (</w:t>
            </w:r>
            <w:r w:rsidRPr="001478E4">
              <w:rPr>
                <w:rFonts w:ascii="Arabic Typesetting" w:hAnsi="Arabic Typesetting" w:cs="Arabic Typesetting"/>
                <w:sz w:val="36"/>
                <w:szCs w:val="36"/>
              </w:rPr>
              <w:t>CDIP/7/5/Rev</w:t>
            </w:r>
            <w:r w:rsidRPr="001478E4">
              <w:rPr>
                <w:rFonts w:ascii="Arabic Typesetting" w:hAnsi="Arabic Typesetting" w:cs="Arabic Typesetting"/>
                <w:sz w:val="36"/>
                <w:szCs w:val="36"/>
                <w:rtl/>
                <w:lang w:bidi="ar-EG"/>
              </w:rPr>
              <w:t xml:space="preserve">). </w:t>
            </w:r>
          </w:p>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بالإضافة إلى</w:t>
            </w:r>
            <w:r w:rsidRPr="001478E4">
              <w:rPr>
                <w:rFonts w:ascii="Arabic Typesetting" w:hAnsi="Arabic Typesetting" w:cs="Arabic Typesetting" w:hint="cs"/>
                <w:sz w:val="36"/>
                <w:szCs w:val="36"/>
                <w:rtl/>
              </w:rPr>
              <w:t xml:space="preserve"> هذا، تم</w:t>
            </w:r>
            <w:r w:rsidRPr="001478E4">
              <w:rPr>
                <w:rFonts w:ascii="Arabic Typesetting" w:hAnsi="Arabic Typesetting" w:cs="Arabic Typesetting"/>
                <w:sz w:val="36"/>
                <w:szCs w:val="36"/>
                <w:rtl/>
              </w:rPr>
              <w:t xml:space="preserve"> تنفيذ هذه التوصية في مجال المعارف التقليدية حيث دمجت التدابير التطبيقية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والقانونية لضمان عدم تعرض المعارف التقليدية التي تدخل بوضوح في الملك العام لحماية عن طريق براءات تم إصدارها بطريق الخطأ.</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w w:val="95"/>
                <w:sz w:val="36"/>
                <w:szCs w:val="36"/>
                <w:rtl/>
              </w:rPr>
              <w:t>تم بنجاح تنفيذ المشروع المتعلق بالملكية الفكرية والملك العام (الوثيقة</w:t>
            </w:r>
            <w:r w:rsidRPr="001478E4">
              <w:rPr>
                <w:rFonts w:ascii="Arabic Typesetting" w:hAnsi="Arabic Typesetting" w:cs="Arabic Typesetting" w:hint="cs"/>
                <w:w w:val="95"/>
                <w:sz w:val="36"/>
                <w:szCs w:val="36"/>
                <w:rtl/>
              </w:rPr>
              <w:t> </w:t>
            </w:r>
            <w:r w:rsidRPr="001478E4">
              <w:rPr>
                <w:rFonts w:ascii="Arabic Typesetting" w:hAnsi="Arabic Typesetting" w:cs="Arabic Typesetting"/>
                <w:sz w:val="32"/>
                <w:szCs w:val="32"/>
              </w:rPr>
              <w:t>CDIP/4/3 Rev</w:t>
            </w:r>
            <w:r w:rsidRPr="001478E4">
              <w:rPr>
                <w:rFonts w:ascii="Arabic Typesetting" w:hAnsi="Arabic Typesetting" w:cs="Arabic Typesetting"/>
                <w:sz w:val="36"/>
                <w:szCs w:val="36"/>
                <w:rtl/>
              </w:rPr>
              <w:t>). وق</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 xml:space="preserve">دم تقرير تقييم لهذا المشروع إلى الدورة التاسعة للجنة المعنية بالتنمية والملكية الفكرية (الوثيقة </w:t>
            </w:r>
            <w:r w:rsidRPr="001478E4">
              <w:rPr>
                <w:rFonts w:ascii="Arabic Typesetting" w:hAnsi="Arabic Typesetting" w:cs="Arabic Typesetting"/>
                <w:sz w:val="36"/>
                <w:szCs w:val="36"/>
              </w:rPr>
              <w:t>CDIP/9/7</w:t>
            </w:r>
            <w:r w:rsidRPr="001478E4">
              <w:rPr>
                <w:rFonts w:ascii="Arabic Typesetting" w:hAnsi="Arabic Typesetting" w:cs="Arabic Typesetting"/>
                <w:sz w:val="36"/>
                <w:szCs w:val="36"/>
                <w:rtl/>
              </w:rPr>
              <w:t>).</w:t>
            </w:r>
            <w:r w:rsidRPr="001478E4">
              <w:rPr>
                <w:rFonts w:ascii="Arabic Typesetting" w:hAnsi="Arabic Typesetting" w:cs="Arabic Typesetting" w:hint="cs"/>
                <w:sz w:val="36"/>
                <w:szCs w:val="36"/>
                <w:rtl/>
              </w:rPr>
              <w:t xml:space="preserve"> وعمّم المشروع في البرامج العادية الوجيهة.</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أما بخصوص المشروع المتعلق بالبراءات والملك العام، </w:t>
            </w:r>
            <w:r w:rsidRPr="001478E4">
              <w:rPr>
                <w:rFonts w:ascii="Arabic Typesetting" w:hAnsi="Arabic Typesetting" w:cs="Arabic Typesetting" w:hint="cs"/>
                <w:sz w:val="36"/>
                <w:szCs w:val="36"/>
                <w:rtl/>
              </w:rPr>
              <w:t>يرجى</w:t>
            </w:r>
            <w:r w:rsidRPr="001478E4">
              <w:rPr>
                <w:rFonts w:ascii="Arabic Typesetting" w:hAnsi="Arabic Typesetting" w:cs="Arabic Typesetting"/>
                <w:sz w:val="36"/>
                <w:szCs w:val="36"/>
                <w:rtl/>
              </w:rPr>
              <w:t xml:space="preserve"> مراجعة تقرير التقدم المرحلي عن المشروع والوارد في المرفق </w:t>
            </w:r>
            <w:r w:rsidRPr="001478E4">
              <w:rPr>
                <w:rFonts w:ascii="Arabic Typesetting" w:hAnsi="Arabic Typesetting" w:cs="Arabic Typesetting" w:hint="cs"/>
                <w:sz w:val="36"/>
                <w:szCs w:val="36"/>
                <w:rtl/>
              </w:rPr>
              <w:t>الثامن</w:t>
            </w:r>
            <w:r w:rsidRPr="001478E4">
              <w:rPr>
                <w:rFonts w:ascii="Arabic Typesetting" w:hAnsi="Arabic Typesetting" w:cs="Arabic Typesetting"/>
                <w:sz w:val="36"/>
                <w:szCs w:val="36"/>
                <w:rtl/>
              </w:rPr>
              <w:t xml:space="preserve"> لهذه الوثيقة.</w:t>
            </w:r>
          </w:p>
          <w:p w:rsidR="00D85CF9" w:rsidRPr="001478E4" w:rsidRDefault="00D85CF9" w:rsidP="00D85CF9">
            <w:pPr>
              <w:bidi/>
              <w:spacing w:after="18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مواصلة النظر داخل اللجنة الحكومية الدولية للعلاقة بين الحفاظ على "الملك العام" وحماية المعارف التقليدية وأشكال التعبير الثقافي التقليدي.</w:t>
            </w:r>
          </w:p>
          <w:p w:rsidR="00D85CF9" w:rsidRPr="001478E4" w:rsidRDefault="00D85CF9" w:rsidP="00D85CF9">
            <w:pPr>
              <w:bidi/>
              <w:spacing w:after="18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إعداد مبادئ توجيهية وتدبير موارد معلوماتية، وغيرها من الأدوات الأخرى للمساعدة في جهود عملية للكشف عن المعارف التقليدية بطريقة أفضل، وتجنب تسجيل براءات اختراع غير صحيحة.</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وبالإضافة إلى الأنشطة الواردة في قاعدة بيانات المساعدة التقنية للملكية الفكرية، ولمزيد من المعلومات حول الإنجازات المرتبطة بهذه التوصيات، يرجى الرجوع إلى تقرير أداء البرنامج </w:t>
            </w:r>
            <w:r w:rsidRPr="001478E4">
              <w:rPr>
                <w:rFonts w:ascii="Arabic Typesetting" w:hAnsi="Arabic Typesetting" w:cs="Arabic Typesetting" w:hint="cs"/>
                <w:sz w:val="36"/>
                <w:szCs w:val="36"/>
                <w:rtl/>
                <w:lang w:bidi="ar-EG"/>
              </w:rPr>
              <w:t xml:space="preserve"> لعام 2012</w:t>
            </w:r>
            <w:r w:rsidRPr="001478E4">
              <w:rPr>
                <w:rFonts w:ascii="Arabic Typesetting" w:hAnsi="Arabic Typesetting" w:cs="Arabic Typesetting"/>
                <w:sz w:val="36"/>
                <w:szCs w:val="36"/>
                <w:rtl/>
                <w:lang w:bidi="ar-EG"/>
              </w:rPr>
              <w:t xml:space="preserve"> (الوثيقة</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lang w:bidi="ar-EG"/>
              </w:rPr>
              <w:t>A/51/5 Add.</w:t>
            </w:r>
            <w:r w:rsidRPr="001478E4">
              <w:rPr>
                <w:rFonts w:ascii="Arabic Typesetting" w:hAnsi="Arabic Typesetting" w:cs="Arabic Typesetting"/>
                <w:sz w:val="36"/>
                <w:szCs w:val="36"/>
                <w:rtl/>
                <w:lang w:bidi="ar-EG"/>
              </w:rPr>
              <w:t>)</w:t>
            </w:r>
            <w:r w:rsidRPr="001478E4">
              <w:rPr>
                <w:rFonts w:ascii="Arabic Typesetting" w:hAnsi="Arabic Typesetting" w:cs="Arabic Typesetting"/>
                <w:sz w:val="36"/>
                <w:szCs w:val="36"/>
                <w:rtl/>
              </w:rPr>
              <w:t xml:space="preserve">، وبخاصة البرامج 1، </w:t>
            </w: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2، </w:t>
            </w: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3</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 xml:space="preserve"> و4.</w:t>
            </w:r>
          </w:p>
        </w:tc>
      </w:tr>
    </w:tbl>
    <w:p w:rsidR="00D85CF9" w:rsidRPr="008819EC" w:rsidRDefault="00D85CF9" w:rsidP="00D85CF9">
      <w:pPr>
        <w:bidi/>
        <w:spacing w:after="200" w:line="276" w:lineRule="auto"/>
        <w:rPr>
          <w:sz w:val="28"/>
          <w:szCs w:val="28"/>
          <w:rtl/>
        </w:rPr>
      </w:pPr>
    </w:p>
    <w:p w:rsidR="00D85CF9" w:rsidRDefault="00D85CF9" w:rsidP="00A96B42">
      <w:pPr>
        <w:bidi/>
        <w:spacing w:after="240" w:line="360" w:lineRule="exact"/>
        <w:ind w:left="396" w:right="709"/>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rPr>
        <w:lastRenderedPageBreak/>
        <w:t>التوصية 18</w:t>
      </w:r>
      <w:r w:rsidRPr="001478E4">
        <w:rPr>
          <w:rFonts w:ascii="Arabic Typesetting" w:hAnsi="Arabic Typesetting" w:cs="Arabic Typesetting"/>
          <w:sz w:val="36"/>
          <w:szCs w:val="36"/>
          <w:rtl/>
        </w:rPr>
        <w:t>: حث اللجنة الحكومية الدولية على الإسراع في مسارها بشأن حماية الموارد الوراثية والمعارف التقليدية والفولكلور، دونما إخلال بأي نتائج بما فيها إمكانية وضع صك دولي واحد أو أكثر.</w:t>
      </w:r>
    </w:p>
    <w:tbl>
      <w:tblPr>
        <w:bidiVisual/>
        <w:tblW w:w="0" w:type="auto"/>
        <w:jc w:val="center"/>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0"/>
        <w:gridCol w:w="6237"/>
      </w:tblGrid>
      <w:tr w:rsidR="00D85CF9" w:rsidRPr="001478E4" w:rsidTr="00A96B42">
        <w:trPr>
          <w:jc w:val="center"/>
        </w:trPr>
        <w:tc>
          <w:tcPr>
            <w:tcW w:w="7800"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237"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A96B42">
        <w:trPr>
          <w:jc w:val="center"/>
        </w:trPr>
        <w:tc>
          <w:tcPr>
            <w:tcW w:w="7800"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hint="cs"/>
                <w:sz w:val="36"/>
                <w:szCs w:val="36"/>
                <w:rtl/>
              </w:rPr>
              <w:t>تركيز</w:t>
            </w:r>
            <w:r w:rsidRPr="001478E4">
              <w:rPr>
                <w:rFonts w:ascii="Arabic Typesetting" w:hAnsi="Arabic Typesetting" w:cs="Arabic Typesetting"/>
                <w:sz w:val="36"/>
                <w:szCs w:val="36"/>
                <w:rtl/>
              </w:rPr>
              <w:t xml:space="preserve"> عمل اللجنة الحكومية الدولية المعنية بالملكية الفكرية والموارد الوراثية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والمعارف التقليدية والفولكلور على متطلبات الدول الأعضاء وما ينتج عنها من قرارات</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في حدود الولاية التي خولتها لها الجمعية العامة. وتعمل الأمانة على إتاحة مواد كثيرة وخبراء بناء على طلب الدول الأعضاء لتسهيل مشاورات اللجنة.</w:t>
            </w:r>
          </w:p>
        </w:tc>
        <w:tc>
          <w:tcPr>
            <w:tcW w:w="6237"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أقرت الجمعية العامة للويبو في عام 2011 تمديد ولاية</w:t>
            </w:r>
            <w:r w:rsidRPr="001478E4">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اللجنة الحكومية الدولية بشأن حقوق الملكية الفكرية والموارد الوراثية والمعارف التقليدية والفولكلور (</w:t>
            </w:r>
            <w:r w:rsidRPr="001478E4">
              <w:rPr>
                <w:rFonts w:ascii="Arabic Typesetting" w:hAnsi="Arabic Typesetting" w:cs="Arabic Typesetting"/>
                <w:sz w:val="36"/>
                <w:szCs w:val="36"/>
                <w:lang w:bidi="ar-EG"/>
              </w:rPr>
              <w:t>IGC</w:t>
            </w:r>
            <w:r w:rsidRPr="001478E4">
              <w:rPr>
                <w:rFonts w:ascii="Arabic Typesetting" w:hAnsi="Arabic Typesetting" w:cs="Arabic Typesetting"/>
                <w:sz w:val="36"/>
                <w:szCs w:val="36"/>
                <w:rtl/>
                <w:lang w:bidi="ar-EG"/>
              </w:rPr>
              <w:t>) ل</w:t>
            </w:r>
            <w:r w:rsidRPr="001478E4">
              <w:rPr>
                <w:rFonts w:ascii="Arabic Typesetting" w:hAnsi="Arabic Typesetting" w:cs="Arabic Typesetting"/>
                <w:sz w:val="36"/>
                <w:szCs w:val="36"/>
                <w:rtl/>
              </w:rPr>
              <w:t>لفترة 2012/13.</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وقد عقدت اللجنة الحكومية الدولية بشأن حقوق الملكية الفكرية والموارد الوراثية والمعارف التقليدية والفولكلور ثلاثة اجتماعات خلال عام </w:t>
            </w:r>
            <w:r w:rsidRPr="001478E4">
              <w:rPr>
                <w:rFonts w:ascii="Arabic Typesetting" w:hAnsi="Arabic Typesetting" w:cs="Arabic Typesetting" w:hint="cs"/>
                <w:sz w:val="36"/>
                <w:szCs w:val="36"/>
                <w:rtl/>
              </w:rPr>
              <w:t>2013</w:t>
            </w:r>
            <w:r w:rsidRPr="001478E4">
              <w:rPr>
                <w:rFonts w:ascii="Arabic Typesetting" w:hAnsi="Arabic Typesetting" w:cs="Arabic Typesetting"/>
                <w:sz w:val="36"/>
                <w:szCs w:val="36"/>
                <w:rtl/>
              </w:rPr>
              <w:t>. ولمزيد من المعلومات حول الإنجازات التي تتصل بهذه التوصية، يرجى الرجوع إلى:</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أ)</w:t>
            </w:r>
            <w:r w:rsidRPr="001478E4">
              <w:rPr>
                <w:rFonts w:ascii="Arabic Typesetting" w:hAnsi="Arabic Typesetting" w:cs="Arabic Typesetting" w:hint="cs"/>
                <w:sz w:val="36"/>
                <w:szCs w:val="36"/>
                <w:rtl/>
              </w:rPr>
              <w:tab/>
            </w:r>
            <w:r w:rsidRPr="001478E4">
              <w:rPr>
                <w:rFonts w:ascii="Arabic Typesetting" w:hAnsi="Arabic Typesetting" w:cs="Arabic Typesetting"/>
                <w:sz w:val="36"/>
                <w:szCs w:val="36"/>
                <w:rtl/>
              </w:rPr>
              <w:t xml:space="preserve">تقرير أداء البرنامج </w:t>
            </w:r>
            <w:r w:rsidRPr="001478E4">
              <w:rPr>
                <w:rFonts w:ascii="Arabic Typesetting" w:hAnsi="Arabic Typesetting" w:cs="Arabic Typesetting" w:hint="cs"/>
                <w:sz w:val="36"/>
                <w:szCs w:val="36"/>
                <w:rtl/>
                <w:lang w:bidi="ar-EG"/>
              </w:rPr>
              <w:t>لعام 2012</w:t>
            </w:r>
            <w:r w:rsidRPr="001478E4">
              <w:rPr>
                <w:rFonts w:ascii="Arabic Typesetting" w:hAnsi="Arabic Typesetting" w:cs="Arabic Typesetting"/>
                <w:sz w:val="36"/>
                <w:szCs w:val="36"/>
                <w:rtl/>
                <w:lang w:bidi="ar-EG"/>
              </w:rPr>
              <w:t xml:space="preserve"> (الوثيقة</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lang w:bidi="ar-EG"/>
              </w:rPr>
              <w:t>A/51/5 Add.</w:t>
            </w:r>
            <w:r w:rsidRPr="001478E4">
              <w:rPr>
                <w:rFonts w:ascii="Arabic Typesetting" w:hAnsi="Arabic Typesetting" w:cs="Arabic Typesetting"/>
                <w:sz w:val="36"/>
                <w:szCs w:val="36"/>
                <w:rtl/>
                <w:lang w:bidi="ar-EG"/>
              </w:rPr>
              <w:t>)</w:t>
            </w:r>
            <w:r w:rsidRPr="001478E4">
              <w:rPr>
                <w:rFonts w:ascii="Arabic Typesetting" w:hAnsi="Arabic Typesetting" w:cs="Arabic Typesetting"/>
                <w:sz w:val="36"/>
                <w:szCs w:val="36"/>
                <w:rtl/>
              </w:rPr>
              <w:t>، وخاصة البرنامج رقم 4؛</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ب)</w:t>
            </w:r>
            <w:r w:rsidRPr="001478E4">
              <w:rPr>
                <w:rFonts w:ascii="Arabic Typesetting" w:hAnsi="Arabic Typesetting" w:cs="Arabic Typesetting" w:hint="cs"/>
                <w:sz w:val="36"/>
                <w:szCs w:val="36"/>
                <w:rtl/>
              </w:rPr>
              <w:tab/>
              <w:t>و</w:t>
            </w:r>
            <w:r w:rsidRPr="001478E4">
              <w:rPr>
                <w:rFonts w:ascii="Arabic Typesetting" w:hAnsi="Arabic Typesetting" w:cs="Arabic Typesetting"/>
                <w:sz w:val="36"/>
                <w:szCs w:val="36"/>
                <w:rtl/>
              </w:rPr>
              <w:t>الوثيقة (</w:t>
            </w:r>
            <w:r w:rsidRPr="001478E4">
              <w:rPr>
                <w:rFonts w:ascii="Arabic Typesetting" w:hAnsi="Arabic Typesetting" w:cs="Arabic Typesetting"/>
                <w:sz w:val="36"/>
                <w:szCs w:val="36"/>
              </w:rPr>
              <w:t>WO/GA/43/14</w:t>
            </w:r>
            <w:r w:rsidRPr="001478E4">
              <w:rPr>
                <w:rFonts w:ascii="Arabic Typesetting" w:hAnsi="Arabic Typesetting" w:cs="Arabic Typesetting"/>
                <w:sz w:val="36"/>
                <w:szCs w:val="36"/>
                <w:rtl/>
              </w:rPr>
              <w:t>) حول بعض المسائل المتعلقة باللجنة الحكومية الدولية المعنية بالملكية الفكرية والموارد الوراثية والمعارف التقليدية والفولكلور (</w:t>
            </w:r>
            <w:r w:rsidRPr="001478E4">
              <w:rPr>
                <w:rFonts w:ascii="Arabic Typesetting" w:hAnsi="Arabic Typesetting" w:cs="Arabic Typesetting"/>
                <w:sz w:val="36"/>
                <w:szCs w:val="36"/>
                <w:lang w:bidi="ar-EG"/>
              </w:rPr>
              <w:t>IGC</w:t>
            </w:r>
            <w:r w:rsidRPr="001478E4">
              <w:rPr>
                <w:rFonts w:ascii="Arabic Typesetting" w:hAnsi="Arabic Typesetting" w:cs="Arabic Typesetting"/>
                <w:sz w:val="36"/>
                <w:szCs w:val="36"/>
                <w:rtl/>
              </w:rPr>
              <w:t>).</w:t>
            </w:r>
          </w:p>
        </w:tc>
      </w:tr>
    </w:tbl>
    <w:p w:rsidR="00D85CF9" w:rsidRPr="001478E4" w:rsidRDefault="00D85CF9" w:rsidP="00D85CF9">
      <w:pPr>
        <w:bidi/>
        <w:spacing w:after="200" w:line="276" w:lineRule="auto"/>
        <w:rPr>
          <w:sz w:val="28"/>
          <w:szCs w:val="28"/>
          <w:rtl/>
        </w:rPr>
      </w:pPr>
    </w:p>
    <w:p w:rsidR="00D85CF9" w:rsidRDefault="00D85CF9" w:rsidP="00A96B42">
      <w:pPr>
        <w:bidi/>
        <w:spacing w:after="240" w:line="360" w:lineRule="exact"/>
        <w:ind w:right="992"/>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rPr>
        <w:lastRenderedPageBreak/>
        <w:t>التوصية 19</w:t>
      </w:r>
      <w:r w:rsidRPr="001478E4">
        <w:rPr>
          <w:rFonts w:ascii="Arabic Typesetting" w:hAnsi="Arabic Typesetting" w:cs="Arabic Typesetting"/>
          <w:sz w:val="36"/>
          <w:szCs w:val="36"/>
          <w:rtl/>
        </w:rPr>
        <w:t>: الشروع في مناقشات حول كيفية العمل على زيادة وتسهيل النفاذ إلى المعارف والتكنولوجيا لصالح البلدان النامية والبلدان الأقل نمواً، في إطار اختصاصات الويبو، للنهوض بالنشاط الإبداعي والابتكاري وتعزيز تلك الأنشطة المنجزة في إطار الويبو.</w:t>
      </w:r>
    </w:p>
    <w:tbl>
      <w:tblPr>
        <w:bidiVisual/>
        <w:tblW w:w="0" w:type="auto"/>
        <w:jc w:val="center"/>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gridCol w:w="6305"/>
      </w:tblGrid>
      <w:tr w:rsidR="00D85CF9" w:rsidRPr="001478E4" w:rsidTr="00A96B42">
        <w:trPr>
          <w:jc w:val="center"/>
        </w:trPr>
        <w:tc>
          <w:tcPr>
            <w:tcW w:w="8120"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305"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A96B42">
        <w:trPr>
          <w:jc w:val="center"/>
        </w:trPr>
        <w:tc>
          <w:tcPr>
            <w:tcW w:w="8120" w:type="dxa"/>
          </w:tcPr>
          <w:p w:rsidR="00D85CF9" w:rsidRPr="001478E4" w:rsidRDefault="00D85CF9" w:rsidP="00D85CF9">
            <w:pPr>
              <w:bidi/>
              <w:spacing w:after="180" w:line="300" w:lineRule="exact"/>
              <w:rPr>
                <w:rFonts w:ascii="Arabic Typesetting" w:hAnsi="Arabic Typesetting" w:cs="Arabic Typesetting"/>
                <w:sz w:val="36"/>
                <w:szCs w:val="36"/>
                <w:rtl/>
                <w:lang w:bidi="ar-EG"/>
              </w:rPr>
            </w:pPr>
            <w:r w:rsidRPr="001478E4">
              <w:rPr>
                <w:rFonts w:ascii="Arabic Typesetting" w:hAnsi="Arabic Typesetting" w:cs="Arabic Typesetting"/>
                <w:sz w:val="36"/>
                <w:szCs w:val="36"/>
                <w:rtl/>
              </w:rPr>
              <w:t xml:space="preserve">بالإضافة إلى تنفيذ هذه التوصية بواسطة البرامج 1، </w:t>
            </w: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3، </w:t>
            </w: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14، </w:t>
            </w: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15، و18 كما هو مبين في تقرير أداء البرنامج لعام 2012، </w:t>
            </w:r>
            <w:r w:rsidRPr="001478E4">
              <w:rPr>
                <w:rFonts w:ascii="Arabic Typesetting" w:hAnsi="Arabic Typesetting" w:cs="Arabic Typesetting" w:hint="cs"/>
                <w:sz w:val="36"/>
                <w:szCs w:val="36"/>
                <w:rtl/>
              </w:rPr>
              <w:t>تمّ</w:t>
            </w:r>
            <w:r w:rsidRPr="001478E4">
              <w:rPr>
                <w:rFonts w:ascii="Arabic Typesetting" w:hAnsi="Arabic Typesetting" w:cs="Arabic Typesetting"/>
                <w:sz w:val="36"/>
                <w:szCs w:val="36"/>
                <w:rtl/>
              </w:rPr>
              <w:t xml:space="preserve"> التصدي للتوصية 19 من جانب المشاريع التالية التي تم اعتمادها من قبل اللجنة المعنية بالتنمية والملكية الفكرية (</w:t>
            </w:r>
            <w:r w:rsidRPr="001478E4">
              <w:rPr>
                <w:rFonts w:ascii="Arabic Typesetting" w:hAnsi="Arabic Typesetting" w:cs="Arabic Typesetting"/>
                <w:sz w:val="36"/>
                <w:szCs w:val="36"/>
                <w:lang w:bidi="ar-EG"/>
              </w:rPr>
              <w:t>CDIP</w:t>
            </w:r>
            <w:r w:rsidRPr="001478E4">
              <w:rPr>
                <w:rFonts w:ascii="Arabic Typesetting" w:hAnsi="Arabic Typesetting" w:cs="Arabic Typesetting"/>
                <w:sz w:val="36"/>
                <w:szCs w:val="36"/>
                <w:rtl/>
                <w:lang w:bidi="ar-EG"/>
              </w:rPr>
              <w:t>):</w:t>
            </w:r>
          </w:p>
          <w:p w:rsidR="00D85CF9" w:rsidRPr="001478E4" w:rsidRDefault="00D85CF9" w:rsidP="00D85CF9">
            <w:pPr>
              <w:pStyle w:val="ListParagraph"/>
              <w:bidi/>
              <w:spacing w:after="180" w:line="300" w:lineRule="exact"/>
              <w:ind w:left="566"/>
              <w:rPr>
                <w:rFonts w:ascii="Arabic Typesetting" w:eastAsia="Times New Roman" w:hAnsi="Arabic Typesetting" w:cs="Arabic Typesetting"/>
                <w:sz w:val="36"/>
                <w:szCs w:val="36"/>
                <w:lang w:bidi="ar-EG"/>
              </w:rPr>
            </w:pPr>
            <w:r w:rsidRPr="001478E4">
              <w:rPr>
                <w:rFonts w:ascii="Arabic Typesetting" w:eastAsia="Times New Roman" w:hAnsi="Arabic Typesetting" w:cs="Arabic Typesetting" w:hint="cs"/>
                <w:sz w:val="36"/>
                <w:szCs w:val="36"/>
                <w:rtl/>
                <w:lang w:bidi="ar-EG"/>
              </w:rPr>
              <w:t>"1"</w:t>
            </w:r>
            <w:r w:rsidRPr="001478E4">
              <w:rPr>
                <w:rFonts w:ascii="Arabic Typesetting" w:eastAsia="Times New Roman" w:hAnsi="Arabic Typesetting" w:cs="Arabic Typesetting"/>
                <w:sz w:val="36"/>
                <w:szCs w:val="36"/>
                <w:rtl/>
                <w:lang w:bidi="ar-EG"/>
              </w:rPr>
              <w:tab/>
              <w:t>مشروع معني بالملكية الفكرية، وتكنولوجيا المعلومات والاتصالات، والهوة الرقمية والنفاذ إلى المعلومات (</w:t>
            </w:r>
            <w:r w:rsidRPr="001478E4">
              <w:rPr>
                <w:rFonts w:ascii="Arabic Typesetting" w:eastAsia="Times New Roman" w:hAnsi="Arabic Typesetting" w:cs="Arabic Typesetting"/>
                <w:sz w:val="36"/>
                <w:szCs w:val="36"/>
                <w:lang w:bidi="ar-EG"/>
              </w:rPr>
              <w:t>CDIP/4/5 Rev</w:t>
            </w:r>
            <w:r w:rsidRPr="001478E4">
              <w:rPr>
                <w:rFonts w:ascii="Arabic Typesetting" w:eastAsia="Times New Roman" w:hAnsi="Arabic Typesetting" w:cs="Arabic Typesetting"/>
                <w:sz w:val="36"/>
                <w:szCs w:val="36"/>
                <w:rtl/>
                <w:lang w:bidi="ar-EG"/>
              </w:rPr>
              <w:t>)؛</w:t>
            </w:r>
          </w:p>
          <w:p w:rsidR="00D85CF9" w:rsidRPr="001478E4" w:rsidRDefault="00D85CF9" w:rsidP="00D85CF9">
            <w:pPr>
              <w:pStyle w:val="ListParagraph"/>
              <w:bidi/>
              <w:spacing w:after="180" w:line="300" w:lineRule="exact"/>
              <w:ind w:left="566"/>
              <w:rPr>
                <w:rFonts w:ascii="Arabic Typesetting" w:eastAsia="Times New Roman" w:hAnsi="Arabic Typesetting" w:cs="Arabic Typesetting"/>
                <w:sz w:val="36"/>
                <w:szCs w:val="36"/>
                <w:lang w:bidi="ar-EG"/>
              </w:rPr>
            </w:pPr>
            <w:r w:rsidRPr="001478E4">
              <w:rPr>
                <w:rFonts w:ascii="Arabic Typesetting" w:eastAsia="Times New Roman" w:hAnsi="Arabic Typesetting" w:cs="Arabic Typesetting" w:hint="cs"/>
                <w:sz w:val="36"/>
                <w:szCs w:val="36"/>
                <w:rtl/>
                <w:lang w:bidi="ar-EG"/>
              </w:rPr>
              <w:t>"2"</w:t>
            </w:r>
            <w:r w:rsidRPr="001478E4">
              <w:rPr>
                <w:rFonts w:ascii="Arabic Typesetting" w:eastAsia="Times New Roman" w:hAnsi="Arabic Typesetting" w:cs="Arabic Typesetting"/>
                <w:sz w:val="36"/>
                <w:szCs w:val="36"/>
                <w:rtl/>
                <w:lang w:bidi="ar-EG"/>
              </w:rPr>
              <w:tab/>
            </w:r>
            <w:r w:rsidRPr="001478E4">
              <w:rPr>
                <w:rFonts w:ascii="Arabic Typesetting" w:eastAsia="Times New Roman" w:hAnsi="Arabic Typesetting" w:cs="Arabic Typesetting" w:hint="cs"/>
                <w:sz w:val="36"/>
                <w:szCs w:val="36"/>
                <w:rtl/>
                <w:lang w:bidi="ar-EG"/>
              </w:rPr>
              <w:t>و</w:t>
            </w:r>
            <w:r w:rsidRPr="001478E4">
              <w:rPr>
                <w:rFonts w:ascii="Arabic Typesetting" w:eastAsia="Times New Roman" w:hAnsi="Arabic Typesetting" w:cs="Arabic Typesetting"/>
                <w:sz w:val="36"/>
                <w:szCs w:val="36"/>
                <w:rtl/>
                <w:lang w:bidi="ar-EG"/>
              </w:rPr>
              <w:t>مشروع معني باستنباط أدوات للنفاذ إلى معلومات البراءات (</w:t>
            </w:r>
            <w:r w:rsidRPr="001478E4">
              <w:rPr>
                <w:rFonts w:ascii="Arabic Typesetting" w:eastAsia="Times New Roman" w:hAnsi="Arabic Typesetting" w:cs="Arabic Typesetting"/>
                <w:sz w:val="36"/>
                <w:szCs w:val="36"/>
                <w:lang w:bidi="ar-EG"/>
              </w:rPr>
              <w:t>CDIP/4/6</w:t>
            </w:r>
            <w:r w:rsidRPr="001478E4">
              <w:rPr>
                <w:rFonts w:ascii="Arabic Typesetting" w:eastAsia="Times New Roman" w:hAnsi="Arabic Typesetting" w:cs="Arabic Typesetting"/>
                <w:sz w:val="36"/>
                <w:szCs w:val="36"/>
                <w:rtl/>
                <w:lang w:bidi="ar-EG"/>
              </w:rPr>
              <w:t xml:space="preserve">) وجاري تنفيذه منذ يناير 2010؛ </w:t>
            </w:r>
          </w:p>
          <w:p w:rsidR="00D85CF9" w:rsidRPr="001478E4" w:rsidRDefault="00D85CF9" w:rsidP="00D85CF9">
            <w:pPr>
              <w:pStyle w:val="ListParagraph"/>
              <w:bidi/>
              <w:spacing w:after="180" w:line="300" w:lineRule="exact"/>
              <w:ind w:left="566"/>
              <w:rPr>
                <w:rFonts w:ascii="Arabic Typesetting" w:hAnsi="Arabic Typesetting" w:cs="Arabic Typesetting"/>
                <w:sz w:val="36"/>
                <w:szCs w:val="36"/>
                <w:rtl/>
              </w:rPr>
            </w:pPr>
            <w:r w:rsidRPr="001478E4">
              <w:rPr>
                <w:rFonts w:ascii="Arabic Typesetting" w:eastAsia="Times New Roman" w:hAnsi="Arabic Typesetting" w:cs="Arabic Typesetting" w:hint="cs"/>
                <w:sz w:val="36"/>
                <w:szCs w:val="36"/>
                <w:rtl/>
                <w:lang w:bidi="ar-EG"/>
              </w:rPr>
              <w:t>"3"</w:t>
            </w:r>
            <w:r w:rsidRPr="001478E4">
              <w:rPr>
                <w:rFonts w:ascii="Arabic Typesetting" w:eastAsia="Times New Roman" w:hAnsi="Arabic Typesetting" w:cs="Arabic Typesetting"/>
                <w:sz w:val="36"/>
                <w:szCs w:val="36"/>
                <w:rtl/>
                <w:lang w:bidi="ar-EG"/>
              </w:rPr>
              <w:tab/>
            </w:r>
            <w:r w:rsidRPr="001478E4">
              <w:rPr>
                <w:rFonts w:ascii="Arabic Typesetting" w:eastAsia="Times New Roman" w:hAnsi="Arabic Typesetting" w:cs="Arabic Typesetting" w:hint="cs"/>
                <w:sz w:val="36"/>
                <w:szCs w:val="36"/>
                <w:rtl/>
                <w:lang w:bidi="ar-EG"/>
              </w:rPr>
              <w:t>و</w:t>
            </w:r>
            <w:r w:rsidRPr="001478E4">
              <w:rPr>
                <w:rFonts w:ascii="Arabic Typesetting" w:eastAsia="Times New Roman" w:hAnsi="Arabic Typesetting" w:cs="Arabic Typesetting"/>
                <w:sz w:val="36"/>
                <w:szCs w:val="36"/>
                <w:rtl/>
                <w:lang w:bidi="ar-EG"/>
              </w:rPr>
              <w:t xml:space="preserve">مشروع معني ببناء القدرات </w:t>
            </w:r>
            <w:r w:rsidRPr="001478E4">
              <w:rPr>
                <w:rFonts w:ascii="Arabic Typesetting" w:hAnsi="Arabic Typesetting" w:cs="Arabic Typesetting"/>
                <w:sz w:val="36"/>
                <w:szCs w:val="36"/>
                <w:rtl/>
              </w:rPr>
              <w:t>في استعمال المعلومات التقنية والعلمية الملائمة لمجالات تكنولوجيا محددة حلاً</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 xml:space="preserve">لتحديات إنمائية محددة </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Pr>
              <w:t>CDIP/5/6 Rev</w:t>
            </w:r>
            <w:r w:rsidRPr="001478E4">
              <w:rPr>
                <w:rFonts w:ascii="Arabic Typesetting" w:hAnsi="Arabic Typesetting" w:cs="Arabic Typesetting"/>
                <w:sz w:val="36"/>
                <w:szCs w:val="36"/>
                <w:rtl/>
              </w:rPr>
              <w:t>). وقد تمت الموافقة على هذا المشروع خلال الدورة الخامسة للجنة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 xml:space="preserve">المعنية بالتنمية والملكية الفكرية، </w:t>
            </w:r>
            <w:r w:rsidRPr="001478E4">
              <w:rPr>
                <w:rFonts w:ascii="Arabic Typesetting" w:hAnsi="Arabic Typesetting" w:cs="Arabic Typesetting" w:hint="cs"/>
                <w:sz w:val="36"/>
                <w:szCs w:val="36"/>
                <w:rtl/>
              </w:rPr>
              <w:t>واستكمل في</w:t>
            </w:r>
            <w:r w:rsidRPr="001478E4">
              <w:rPr>
                <w:rFonts w:ascii="Arabic Typesetting" w:hAnsi="Arabic Typesetting" w:cs="Arabic Typesetting"/>
                <w:sz w:val="36"/>
                <w:szCs w:val="36"/>
                <w:rtl/>
              </w:rPr>
              <w:t xml:space="preserve"> مايو </w:t>
            </w:r>
            <w:r w:rsidRPr="001478E4">
              <w:rPr>
                <w:rFonts w:ascii="Arabic Typesetting" w:hAnsi="Arabic Typesetting" w:cs="Arabic Typesetting" w:hint="cs"/>
                <w:sz w:val="36"/>
                <w:szCs w:val="36"/>
                <w:rtl/>
              </w:rPr>
              <w:t>2012؛</w:t>
            </w:r>
          </w:p>
          <w:p w:rsidR="00D85CF9" w:rsidRPr="001478E4" w:rsidRDefault="00D85CF9" w:rsidP="00D85CF9">
            <w:pPr>
              <w:pStyle w:val="ListParagraph"/>
              <w:bidi/>
              <w:spacing w:after="240" w:line="300" w:lineRule="exact"/>
              <w:ind w:left="567"/>
              <w:rPr>
                <w:rFonts w:ascii="Arabic Typesetting" w:hAnsi="Arabic Typesetting" w:cs="Arabic Typesetting"/>
                <w:sz w:val="36"/>
                <w:szCs w:val="36"/>
                <w:rtl/>
              </w:rPr>
            </w:pPr>
            <w:r w:rsidRPr="001478E4">
              <w:rPr>
                <w:rFonts w:ascii="Arabic Typesetting" w:hAnsi="Arabic Typesetting" w:cs="Arabic Typesetting" w:hint="cs"/>
                <w:sz w:val="36"/>
                <w:szCs w:val="36"/>
                <w:rtl/>
              </w:rPr>
              <w:t>ويجري التصدي لهذه التوصية أيضا من جانب:</w:t>
            </w:r>
          </w:p>
          <w:p w:rsidR="00D85CF9" w:rsidRPr="001478E4" w:rsidRDefault="00D85CF9" w:rsidP="00D85CF9">
            <w:pPr>
              <w:pStyle w:val="ListParagraph"/>
              <w:bidi/>
              <w:spacing w:before="240" w:after="180" w:line="300" w:lineRule="exact"/>
              <w:ind w:left="567"/>
              <w:rPr>
                <w:rFonts w:ascii="Arabic Typesetting" w:hAnsi="Arabic Typesetting" w:cs="Arabic Typesetting"/>
                <w:sz w:val="36"/>
                <w:szCs w:val="36"/>
                <w:rtl/>
                <w:lang w:bidi="ar-EG"/>
              </w:rPr>
            </w:pPr>
            <w:r w:rsidRPr="001478E4">
              <w:rPr>
                <w:rFonts w:ascii="Arabic Typesetting" w:hAnsi="Arabic Typesetting" w:cs="Arabic Typesetting" w:hint="cs"/>
                <w:sz w:val="36"/>
                <w:szCs w:val="36"/>
                <w:rtl/>
              </w:rPr>
              <w:t>"1"</w:t>
            </w:r>
            <w:r w:rsidRPr="001478E4">
              <w:rPr>
                <w:rFonts w:ascii="Arabic Typesetting" w:hAnsi="Arabic Typesetting" w:cs="Arabic Typesetting"/>
                <w:sz w:val="36"/>
                <w:szCs w:val="36"/>
                <w:rtl/>
              </w:rPr>
              <w:tab/>
              <w:t>مشروع معني بالملكية الفكرية ونقل التكنولوجيا. التحديات المشتركة - بناء الحلول (</w:t>
            </w:r>
            <w:r w:rsidRPr="001478E4">
              <w:rPr>
                <w:rFonts w:ascii="Arabic Typesetting" w:hAnsi="Arabic Typesetting" w:cs="Arabic Typesetting"/>
                <w:sz w:val="36"/>
                <w:szCs w:val="36"/>
              </w:rPr>
              <w:t>CDIP/6/4 Rev</w:t>
            </w:r>
            <w:r w:rsidRPr="001478E4">
              <w:rPr>
                <w:rFonts w:ascii="Arabic Typesetting" w:hAnsi="Arabic Typesetting" w:cs="Arabic Typesetting"/>
                <w:sz w:val="36"/>
                <w:szCs w:val="36"/>
                <w:rtl/>
                <w:lang w:bidi="ar-EG"/>
              </w:rPr>
              <w:t>) وهو قيد التنفيذ منذ يناير 2011.</w:t>
            </w:r>
          </w:p>
          <w:p w:rsidR="00D85CF9" w:rsidRPr="001478E4" w:rsidRDefault="00D85CF9" w:rsidP="00D85CF9">
            <w:pPr>
              <w:pStyle w:val="ListParagraph"/>
              <w:bidi/>
              <w:spacing w:before="240" w:after="180" w:line="300" w:lineRule="exact"/>
              <w:ind w:left="567"/>
              <w:rPr>
                <w:rFonts w:ascii="Arabic Typesetting" w:hAnsi="Arabic Typesetting" w:cs="Arabic Typesetting"/>
                <w:sz w:val="36"/>
                <w:szCs w:val="36"/>
                <w:u w:val="single"/>
              </w:rPr>
            </w:pPr>
            <w:r w:rsidRPr="001478E4">
              <w:rPr>
                <w:rFonts w:ascii="Arabic Typesetting" w:hAnsi="Arabic Typesetting" w:cs="Arabic Typesetting" w:hint="cs"/>
                <w:sz w:val="36"/>
                <w:szCs w:val="36"/>
                <w:rtl/>
                <w:lang w:bidi="ar-EG"/>
              </w:rPr>
              <w:t>"2"</w:t>
            </w:r>
            <w:r w:rsidRPr="001478E4">
              <w:rPr>
                <w:rFonts w:ascii="Arabic Typesetting" w:hAnsi="Arabic Typesetting" w:cs="Arabic Typesetting"/>
                <w:sz w:val="36"/>
                <w:szCs w:val="36"/>
                <w:rtl/>
                <w:lang w:bidi="ar-EG"/>
              </w:rPr>
              <w:tab/>
            </w:r>
            <w:r w:rsidRPr="001478E4">
              <w:rPr>
                <w:rFonts w:ascii="Arabic Typesetting" w:hAnsi="Arabic Typesetting" w:cs="Arabic Typesetting" w:hint="cs"/>
                <w:sz w:val="36"/>
                <w:szCs w:val="36"/>
                <w:rtl/>
                <w:lang w:bidi="ar-EG"/>
              </w:rPr>
              <w:t>و</w:t>
            </w:r>
            <w:r w:rsidRPr="001478E4">
              <w:rPr>
                <w:rFonts w:ascii="Arabic Typesetting" w:hAnsi="Arabic Typesetting" w:cs="Arabic Typesetting"/>
                <w:sz w:val="36"/>
                <w:szCs w:val="36"/>
                <w:rtl/>
                <w:lang w:bidi="ar-EG"/>
              </w:rPr>
              <w:t>مشروع استحداث أدوات للنفاذ إلى المعلومات المتعلقة بالبراءات</w:t>
            </w:r>
            <w:r w:rsidRPr="001478E4">
              <w:rPr>
                <w:rFonts w:ascii="Arabic Typesetting" w:hAnsi="Arabic Typesetting" w:cs="Arabic Typesetting" w:hint="cs"/>
                <w:sz w:val="36"/>
                <w:szCs w:val="36"/>
                <w:rtl/>
                <w:lang w:bidi="ar-EG"/>
              </w:rPr>
              <w:t xml:space="preserve"> - </w:t>
            </w:r>
            <w:r w:rsidRPr="001478E4">
              <w:rPr>
                <w:rFonts w:ascii="Arabic Typesetting" w:hAnsi="Arabic Typesetting" w:cs="Arabic Typesetting"/>
                <w:sz w:val="36"/>
                <w:szCs w:val="36"/>
                <w:rtl/>
                <w:lang w:bidi="ar-EG"/>
              </w:rPr>
              <w:t>المرحلة الثانية</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lang w:bidi="ar-EG"/>
              </w:rPr>
              <w:t>CDIP/10/13</w:t>
            </w:r>
            <w:r w:rsidRPr="001478E4">
              <w:rPr>
                <w:rFonts w:ascii="Arabic Typesetting" w:hAnsi="Arabic Typesetting" w:cs="Arabic Typesetting" w:hint="cs"/>
                <w:sz w:val="36"/>
                <w:szCs w:val="36"/>
                <w:rtl/>
                <w:lang w:bidi="ar-EG"/>
              </w:rPr>
              <w:t>) وهو قيد التنفيذ منذ نوفمبر 2012.</w:t>
            </w:r>
          </w:p>
          <w:p w:rsidR="00D85CF9" w:rsidRPr="001478E4" w:rsidRDefault="00D85CF9" w:rsidP="00D85CF9">
            <w:pPr>
              <w:pStyle w:val="ListParagraph"/>
              <w:tabs>
                <w:tab w:val="right" w:pos="1182"/>
              </w:tabs>
              <w:bidi/>
              <w:spacing w:after="180" w:line="300" w:lineRule="exact"/>
              <w:ind w:left="0"/>
              <w:rPr>
                <w:rFonts w:ascii="Arabic Typesetting" w:hAnsi="Arabic Typesetting" w:cs="Arabic Typesetting"/>
                <w:sz w:val="36"/>
                <w:szCs w:val="36"/>
                <w:u w:val="single"/>
                <w:rtl/>
              </w:rPr>
            </w:pPr>
          </w:p>
        </w:tc>
        <w:tc>
          <w:tcPr>
            <w:tcW w:w="6305"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وبالإضافة إلى الأنشطة الواردة في قاعدة بيانات المساعدة التقنية للملكية الفكرية، ولمزيد من المعلومات حول الإنجازات المرتبطة بهذه </w:t>
            </w:r>
            <w:r w:rsidRPr="001478E4">
              <w:rPr>
                <w:rFonts w:ascii="Arabic Typesetting" w:hAnsi="Arabic Typesetting" w:cs="Arabic Typesetting" w:hint="cs"/>
                <w:sz w:val="36"/>
                <w:szCs w:val="36"/>
                <w:rtl/>
              </w:rPr>
              <w:t>التوصي</w:t>
            </w:r>
            <w:r w:rsidRPr="001478E4">
              <w:rPr>
                <w:rFonts w:ascii="Arabic Typesetting" w:hAnsi="Arabic Typesetting" w:cs="Arabic Typesetting" w:hint="eastAsia"/>
                <w:sz w:val="36"/>
                <w:szCs w:val="36"/>
                <w:rtl/>
              </w:rPr>
              <w:t>ة</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xml:space="preserve">)، وبخاصة البرامج 1، </w:t>
            </w: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3</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 xml:space="preserve"> و9، </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14</w:t>
            </w:r>
            <w:r w:rsidRPr="001478E4">
              <w:rPr>
                <w:rFonts w:ascii="Arabic Typesetting" w:hAnsi="Arabic Typesetting" w:cs="Arabic Typesetting" w:hint="cs"/>
                <w:sz w:val="36"/>
                <w:szCs w:val="36"/>
                <w:rtl/>
              </w:rPr>
              <w:t>،</w:t>
            </w:r>
            <w:r w:rsidRPr="001478E4">
              <w:rPr>
                <w:rFonts w:ascii="Arabic Typesetting" w:hAnsi="Arabic Typesetting" w:cs="Arabic Typesetting"/>
                <w:sz w:val="36"/>
                <w:szCs w:val="36"/>
                <w:rtl/>
              </w:rPr>
              <w:t xml:space="preserve"> و15.</w:t>
            </w:r>
          </w:p>
          <w:p w:rsidR="00D85CF9" w:rsidRPr="001478E4" w:rsidRDefault="00D85CF9" w:rsidP="00D85CF9">
            <w:pPr>
              <w:bidi/>
              <w:spacing w:after="180" w:line="300" w:lineRule="exact"/>
              <w:rPr>
                <w:rFonts w:ascii="Arabic Typesetting" w:hAnsi="Arabic Typesetting" w:cs="Arabic Typesetting"/>
                <w:sz w:val="36"/>
                <w:szCs w:val="36"/>
                <w:rtl/>
                <w:lang w:bidi="ar-EG"/>
              </w:rPr>
            </w:pPr>
            <w:r w:rsidRPr="001478E4">
              <w:rPr>
                <w:rFonts w:ascii="Arabic Typesetting" w:hAnsi="Arabic Typesetting" w:cs="Arabic Typesetting"/>
                <w:sz w:val="36"/>
                <w:szCs w:val="36"/>
                <w:rtl/>
              </w:rPr>
              <w:t>وبالإضافة إلى ذلك، يرجى الرجوع إلى تقارير التقييم للمشروعات الخاصة بالملكية الفكرية وتكنولوجيا المعلومات والاتصالات والهوة الرقمية والنفاذ إلى المعارف (</w:t>
            </w:r>
            <w:r w:rsidRPr="001478E4">
              <w:rPr>
                <w:rFonts w:ascii="Arabic Typesetting" w:hAnsi="Arabic Typesetting" w:cs="Arabic Typesetting"/>
                <w:sz w:val="36"/>
                <w:szCs w:val="36"/>
                <w:lang w:bidi="ar-EG"/>
              </w:rPr>
              <w:t>CDIP/10/5</w:t>
            </w:r>
            <w:r w:rsidRPr="001478E4">
              <w:rPr>
                <w:rFonts w:ascii="Arabic Typesetting" w:hAnsi="Arabic Typesetting" w:cs="Arabic Typesetting"/>
                <w:sz w:val="36"/>
                <w:szCs w:val="36"/>
                <w:rtl/>
                <w:lang w:bidi="ar-EG"/>
              </w:rPr>
              <w:t>)</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rtl/>
                <w:lang w:bidi="ar-EG"/>
              </w:rPr>
              <w:t>ومشروع استحداث أدوات للنفاذ إلى المعلومات المتعلقة بالبراءات</w:t>
            </w:r>
            <w:r w:rsidRPr="001478E4" w:rsidDel="00D94B6A">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lang w:bidi="ar-EG"/>
              </w:rPr>
              <w:t>(</w:t>
            </w:r>
            <w:r w:rsidRPr="001478E4">
              <w:rPr>
                <w:rFonts w:ascii="Arabic Typesetting" w:hAnsi="Arabic Typesetting" w:cs="Arabic Typesetting"/>
                <w:sz w:val="36"/>
                <w:szCs w:val="36"/>
                <w:lang w:bidi="ar-EG"/>
              </w:rPr>
              <w:t>CDIP/10/6</w:t>
            </w:r>
            <w:r w:rsidRPr="001478E4">
              <w:rPr>
                <w:rFonts w:ascii="Arabic Typesetting" w:hAnsi="Arabic Typesetting" w:cs="Arabic Typesetting"/>
                <w:sz w:val="36"/>
                <w:szCs w:val="36"/>
                <w:rtl/>
                <w:lang w:bidi="ar-EG"/>
              </w:rPr>
              <w:t>)</w:t>
            </w:r>
            <w:r w:rsidRPr="001478E4">
              <w:rPr>
                <w:rFonts w:ascii="Arabic Typesetting" w:hAnsi="Arabic Typesetting" w:cs="Arabic Typesetting" w:hint="cs"/>
                <w:sz w:val="36"/>
                <w:szCs w:val="36"/>
                <w:rtl/>
                <w:lang w:bidi="ar-EG"/>
              </w:rPr>
              <w:t>، و</w:t>
            </w:r>
            <w:r w:rsidRPr="001478E4">
              <w:rPr>
                <w:rFonts w:ascii="Arabic Typesetting" w:hAnsi="Arabic Typesetting" w:cs="Arabic Typesetting"/>
                <w:sz w:val="36"/>
                <w:szCs w:val="36"/>
                <w:rtl/>
                <w:lang w:bidi="ar-EG"/>
              </w:rPr>
              <w:t>مشروع تكوين الكفاءات في استعمال المعلومات التقنية والعلمية الملائمة لمجالات تكنولوجية محددة حلًّا لتحديات إنمائية محددة</w:t>
            </w:r>
            <w:r w:rsidRPr="001478E4">
              <w:rPr>
                <w:rFonts w:ascii="Arabic Typesetting" w:hAnsi="Arabic Typesetting" w:cs="Arabic Typesetting" w:hint="cs"/>
                <w:sz w:val="36"/>
                <w:szCs w:val="36"/>
                <w:rtl/>
                <w:lang w:bidi="ar-EG"/>
              </w:rPr>
              <w:t xml:space="preserve"> (</w:t>
            </w:r>
            <w:r w:rsidRPr="001478E4">
              <w:rPr>
                <w:rFonts w:ascii="Arabic Typesetting" w:hAnsi="Arabic Typesetting" w:cs="Arabic Typesetting"/>
                <w:sz w:val="36"/>
                <w:szCs w:val="36"/>
                <w:lang w:bidi="ar-EG"/>
              </w:rPr>
              <w:t>CDIP/12/3</w:t>
            </w:r>
            <w:r w:rsidRPr="001478E4">
              <w:rPr>
                <w:rFonts w:ascii="Arabic Typesetting" w:hAnsi="Arabic Typesetting" w:cs="Arabic Typesetting" w:hint="cs"/>
                <w:sz w:val="36"/>
                <w:szCs w:val="36"/>
                <w:rtl/>
                <w:lang w:bidi="ar-EG"/>
              </w:rPr>
              <w:t>).</w:t>
            </w:r>
          </w:p>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hint="cs"/>
                <w:sz w:val="36"/>
                <w:szCs w:val="36"/>
                <w:rtl/>
                <w:lang w:bidi="ar-EG"/>
              </w:rPr>
              <w:t>و</w:t>
            </w:r>
            <w:r w:rsidRPr="001478E4">
              <w:rPr>
                <w:rFonts w:ascii="Arabic Typesetting" w:hAnsi="Arabic Typesetting" w:cs="Arabic Typesetting"/>
                <w:sz w:val="36"/>
                <w:szCs w:val="36"/>
                <w:rtl/>
                <w:lang w:bidi="ar-EG"/>
              </w:rPr>
              <w:t>فضلا</w:t>
            </w:r>
            <w:r w:rsidRPr="001478E4">
              <w:rPr>
                <w:rFonts w:ascii="Arabic Typesetting" w:hAnsi="Arabic Typesetting" w:cs="Arabic Typesetting" w:hint="cs"/>
                <w:sz w:val="36"/>
                <w:szCs w:val="36"/>
                <w:rtl/>
                <w:lang w:bidi="ar-EG"/>
              </w:rPr>
              <w:t xml:space="preserve"> عن ذلك، يرجى الرجوع إلى </w:t>
            </w:r>
            <w:r w:rsidRPr="001478E4">
              <w:rPr>
                <w:rFonts w:ascii="Arabic Typesetting" w:hAnsi="Arabic Typesetting" w:cs="Arabic Typesetting"/>
                <w:sz w:val="36"/>
                <w:szCs w:val="36"/>
                <w:rtl/>
                <w:lang w:bidi="ar-EG"/>
              </w:rPr>
              <w:t>التقارير المرحلية عن المشروعين الباقيين</w:t>
            </w:r>
            <w:r w:rsidRPr="001478E4">
              <w:rPr>
                <w:rFonts w:ascii="Arabic Typesetting" w:hAnsi="Arabic Typesetting" w:cs="Arabic Typesetting"/>
                <w:sz w:val="36"/>
                <w:szCs w:val="36"/>
                <w:rtl/>
              </w:rPr>
              <w:t xml:space="preserve"> المنصوص عليهما على التوالي في المرفق السادس والمرفق </w:t>
            </w:r>
            <w:r w:rsidRPr="001478E4">
              <w:rPr>
                <w:rFonts w:ascii="Arabic Typesetting" w:hAnsi="Arabic Typesetting" w:cs="Arabic Typesetting" w:hint="cs"/>
                <w:sz w:val="36"/>
                <w:szCs w:val="36"/>
                <w:rtl/>
              </w:rPr>
              <w:t>الأول</w:t>
            </w:r>
            <w:r w:rsidRPr="001478E4">
              <w:rPr>
                <w:rFonts w:ascii="Arabic Typesetting" w:hAnsi="Arabic Typesetting" w:cs="Arabic Typesetting"/>
                <w:sz w:val="36"/>
                <w:szCs w:val="36"/>
                <w:rtl/>
              </w:rPr>
              <w:t xml:space="preserve"> من هذه الوثيقة.</w:t>
            </w:r>
          </w:p>
        </w:tc>
      </w:tr>
    </w:tbl>
    <w:p w:rsidR="00D85CF9" w:rsidRPr="001478E4" w:rsidRDefault="00D85CF9" w:rsidP="00D85CF9">
      <w:pPr>
        <w:bidi/>
        <w:spacing w:after="200" w:line="276" w:lineRule="auto"/>
        <w:rPr>
          <w:sz w:val="28"/>
          <w:szCs w:val="28"/>
          <w:rtl/>
        </w:rPr>
      </w:pPr>
    </w:p>
    <w:p w:rsidR="00D85CF9" w:rsidRPr="001478E4" w:rsidRDefault="00D85CF9" w:rsidP="00474959">
      <w:pPr>
        <w:bidi/>
        <w:spacing w:after="240" w:line="360" w:lineRule="exact"/>
        <w:ind w:left="113"/>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rPr>
        <w:lastRenderedPageBreak/>
        <w:t>التوصية 35</w:t>
      </w:r>
      <w:r w:rsidRPr="001478E4">
        <w:rPr>
          <w:rFonts w:ascii="Arabic Typesetting" w:hAnsi="Arabic Typesetting" w:cs="Arabic Typesetting"/>
          <w:sz w:val="36"/>
          <w:szCs w:val="36"/>
          <w:rtl/>
        </w:rPr>
        <w:t>: مطالبة الويبو بإجراء دراسات جديدة، بطلب من الدول الأعضاء، لتقييم الأثر الاقتصادي والاجتماعي والثقافي لانتفاع تلك الدول بنظام الملكية الفكرية.</w:t>
      </w:r>
    </w:p>
    <w:p w:rsidR="00D85CF9" w:rsidRPr="001478E4" w:rsidRDefault="00D85CF9" w:rsidP="00474959">
      <w:pPr>
        <w:bidi/>
        <w:spacing w:after="240" w:line="360" w:lineRule="exact"/>
        <w:ind w:left="113"/>
        <w:rPr>
          <w:rFonts w:ascii="Arabic Typesetting" w:hAnsi="Arabic Typesetting" w:cs="Arabic Typesetting"/>
          <w:sz w:val="36"/>
          <w:szCs w:val="36"/>
          <w:rtl/>
        </w:rPr>
      </w:pPr>
      <w:r w:rsidRPr="001478E4">
        <w:rPr>
          <w:rFonts w:ascii="Arabic Typesetting" w:hAnsi="Arabic Typesetting" w:cs="Arabic Typesetting"/>
          <w:i/>
          <w:iCs/>
          <w:sz w:val="36"/>
          <w:szCs w:val="36"/>
          <w:rtl/>
        </w:rPr>
        <w:t>التوصية 37</w:t>
      </w:r>
      <w:r w:rsidRPr="001478E4">
        <w:rPr>
          <w:rFonts w:ascii="Arabic Typesetting" w:hAnsi="Arabic Typesetting" w:cs="Arabic Typesetting"/>
          <w:sz w:val="36"/>
          <w:szCs w:val="36"/>
          <w:rtl/>
        </w:rPr>
        <w:t>: يجوز للويبو أن تجري دراسات بشأن حماية الملكية الفكرية، بطلب وتوجيه من الدول الأعضاء، لتحديد أوجه الصلة والتأثير بين الملكية الفكرية والتنمية.</w:t>
      </w:r>
    </w:p>
    <w:p w:rsidR="00D85CF9" w:rsidRPr="001478E4" w:rsidRDefault="00D85CF9" w:rsidP="00D85CF9">
      <w:pPr>
        <w:bidi/>
        <w:spacing w:line="360" w:lineRule="exact"/>
        <w:rPr>
          <w:rFonts w:ascii="Arabic Typesetting" w:hAnsi="Arabic Typesetting" w:cs="Arabic Typesetting"/>
          <w:sz w:val="36"/>
          <w:szCs w:val="36"/>
          <w:rtl/>
        </w:rPr>
      </w:pPr>
    </w:p>
    <w:tbl>
      <w:tblPr>
        <w:bidiVisual/>
        <w:tblW w:w="0" w:type="auto"/>
        <w:jc w:val="center"/>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6804"/>
      </w:tblGrid>
      <w:tr w:rsidR="00D85CF9" w:rsidRPr="001478E4" w:rsidTr="00474959">
        <w:trPr>
          <w:jc w:val="center"/>
        </w:trPr>
        <w:tc>
          <w:tcPr>
            <w:tcW w:w="7660"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474959">
        <w:trPr>
          <w:jc w:val="center"/>
        </w:trPr>
        <w:tc>
          <w:tcPr>
            <w:tcW w:w="7660" w:type="dxa"/>
          </w:tcPr>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تعزيز قدرات الخبراء الاقتصاديين في البلدان النامية والبلدان المنتقلة إلى</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نظام الاقتصاد الحر أساساً، من أجل الشروع في أبحاث اقتصادية علمية حول الملكية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الفكرية</w:t>
            </w:r>
            <w:r w:rsidRPr="001478E4">
              <w:rPr>
                <w:rFonts w:ascii="Arabic Typesetting" w:hAnsi="Arabic Typesetting" w:cs="Arabic Typesetting"/>
                <w:sz w:val="36"/>
                <w:szCs w:val="36"/>
              </w:rPr>
              <w:t>.</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تقرير تحليلي يركز على الاقتصاد</w:t>
            </w:r>
            <w:r>
              <w:rPr>
                <w:rFonts w:ascii="Arabic Typesetting" w:hAnsi="Arabic Typesetting" w:cs="Arabic Typesetting" w:hint="cs"/>
                <w:sz w:val="36"/>
                <w:szCs w:val="36"/>
                <w:rtl/>
              </w:rPr>
              <w:t xml:space="preserve"> </w:t>
            </w:r>
            <w:r w:rsidRPr="001478E4">
              <w:rPr>
                <w:rFonts w:ascii="Arabic Typesetting" w:hAnsi="Arabic Typesetting" w:cs="Arabic Typesetting"/>
                <w:sz w:val="36"/>
                <w:szCs w:val="36"/>
                <w:rtl/>
              </w:rPr>
              <w:t>- تقرير الملكية الفكرية العالمية لعام 2011: البدء في تغيير وجه الابتكار.</w:t>
            </w:r>
            <w:r w:rsidRPr="001478E4">
              <w:rPr>
                <w:rFonts w:ascii="Arabic Typesetting" w:hAnsi="Arabic Typesetting" w:cs="Arabic Typesetting" w:hint="cs"/>
                <w:sz w:val="36"/>
                <w:szCs w:val="36"/>
                <w:rtl/>
              </w:rPr>
              <w:t xml:space="preserve"> ونشر </w:t>
            </w:r>
            <w:r w:rsidRPr="001478E4">
              <w:rPr>
                <w:rFonts w:ascii="Arabic Typesetting" w:hAnsi="Arabic Typesetting" w:cs="Arabic Typesetting"/>
                <w:sz w:val="36"/>
                <w:szCs w:val="36"/>
                <w:rtl/>
              </w:rPr>
              <w:t xml:space="preserve">تقرير عالمي </w:t>
            </w:r>
            <w:r w:rsidRPr="001478E4">
              <w:rPr>
                <w:rFonts w:ascii="Arabic Typesetting" w:hAnsi="Arabic Typesetting" w:cs="Arabic Typesetting" w:hint="cs"/>
                <w:sz w:val="36"/>
                <w:szCs w:val="36"/>
                <w:rtl/>
              </w:rPr>
              <w:t xml:space="preserve">جديد </w:t>
            </w:r>
            <w:r w:rsidRPr="001478E4">
              <w:rPr>
                <w:rFonts w:ascii="Arabic Typesetting" w:hAnsi="Arabic Typesetting" w:cs="Arabic Typesetting"/>
                <w:sz w:val="36"/>
                <w:szCs w:val="36"/>
                <w:rtl/>
              </w:rPr>
              <w:t>بشأن الملكية الفكرية</w:t>
            </w:r>
            <w:r w:rsidRPr="001478E4">
              <w:rPr>
                <w:rFonts w:ascii="Arabic Typesetting" w:hAnsi="Arabic Typesetting" w:cs="Arabic Typesetting" w:hint="cs"/>
                <w:sz w:val="36"/>
                <w:szCs w:val="36"/>
                <w:rtl/>
              </w:rPr>
              <w:t xml:space="preserve"> في سنة 2013.</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hint="cs"/>
                <w:sz w:val="36"/>
                <w:szCs w:val="36"/>
                <w:rtl/>
              </w:rPr>
              <w:t>ونشر 11 ورقة اقتصادية بشأن مختلف جوانب الملكية الفكرية والأداء الاقتصادي.</w:t>
            </w:r>
          </w:p>
        </w:tc>
      </w:tr>
      <w:tr w:rsidR="00D85CF9" w:rsidRPr="001478E4" w:rsidTr="00474959">
        <w:trPr>
          <w:jc w:val="center"/>
        </w:trPr>
        <w:tc>
          <w:tcPr>
            <w:tcW w:w="7660" w:type="dxa"/>
          </w:tcPr>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إعداد وثائق مرجعية توفر نظرة عامة عن الأبحاث الاقتصادية العلمية الحالية حول</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حقوق الملكية الفكرية وتحديد مواطن النقص في البحث واقتراح مجالات بحث ممكنة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للمستقبل</w:t>
            </w:r>
            <w:r w:rsidRPr="001478E4">
              <w:rPr>
                <w:rFonts w:ascii="Arabic Typesetting" w:hAnsi="Arabic Typesetting" w:cs="Arabic Typesetting"/>
                <w:sz w:val="36"/>
                <w:szCs w:val="36"/>
              </w:rPr>
              <w:t>.</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البوابة الاقتصادية للملكية الفكرية التي يجري إنشاؤها لتوفير الموارد المرجعية العالمية للدراسات الاقتصادية والبحوث للمساعدة على فهم أثر أنظمة الملكية الفكرية على التنمية.</w:t>
            </w:r>
          </w:p>
        </w:tc>
      </w:tr>
      <w:tr w:rsidR="00D85CF9" w:rsidRPr="001478E4" w:rsidTr="00474959">
        <w:trPr>
          <w:jc w:val="center"/>
        </w:trPr>
        <w:tc>
          <w:tcPr>
            <w:tcW w:w="7660" w:type="dxa"/>
          </w:tcPr>
          <w:p w:rsidR="00D85CF9" w:rsidRPr="001478E4" w:rsidRDefault="00D85CF9" w:rsidP="00D85CF9">
            <w:pPr>
              <w:bidi/>
              <w:spacing w:after="180" w:line="300" w:lineRule="exact"/>
              <w:rPr>
                <w:rFonts w:ascii="Arabic Typesetting" w:hAnsi="Arabic Typesetting" w:cs="Arabic Typesetting"/>
                <w:sz w:val="36"/>
                <w:szCs w:val="36"/>
                <w:rtl/>
                <w:lang w:bidi="ar-EG"/>
              </w:rPr>
            </w:pPr>
            <w:r w:rsidRPr="001478E4">
              <w:rPr>
                <w:rFonts w:ascii="Arabic Typesetting" w:hAnsi="Arabic Typesetting" w:cs="Arabic Typesetting" w:hint="cs"/>
                <w:sz w:val="36"/>
                <w:szCs w:val="36"/>
                <w:rtl/>
              </w:rPr>
              <w:t>يجري</w:t>
            </w:r>
            <w:r w:rsidRPr="001478E4">
              <w:rPr>
                <w:rFonts w:ascii="Arabic Typesetting" w:hAnsi="Arabic Typesetting" w:cs="Arabic Typesetting"/>
                <w:sz w:val="36"/>
                <w:szCs w:val="36"/>
                <w:rtl/>
              </w:rPr>
              <w:t xml:space="preserve"> التعامل </w:t>
            </w:r>
            <w:r w:rsidRPr="001478E4">
              <w:rPr>
                <w:rFonts w:ascii="Arabic Typesetting" w:hAnsi="Arabic Typesetting" w:cs="Arabic Typesetting" w:hint="cs"/>
                <w:sz w:val="36"/>
                <w:szCs w:val="36"/>
                <w:rtl/>
              </w:rPr>
              <w:t xml:space="preserve">مباشرة </w:t>
            </w:r>
            <w:r w:rsidRPr="001478E4">
              <w:rPr>
                <w:rFonts w:ascii="Arabic Typesetting" w:hAnsi="Arabic Typesetting" w:cs="Arabic Typesetting"/>
                <w:sz w:val="36"/>
                <w:szCs w:val="36"/>
                <w:rtl/>
              </w:rPr>
              <w:t>مع هذه الت</w:t>
            </w:r>
            <w:r>
              <w:rPr>
                <w:rFonts w:ascii="Arabic Typesetting" w:hAnsi="Arabic Typesetting" w:cs="Arabic Typesetting"/>
                <w:sz w:val="36"/>
                <w:szCs w:val="36"/>
                <w:rtl/>
              </w:rPr>
              <w:t>وصيات من خلال مشروع بعنوان "</w:t>
            </w:r>
            <w:r w:rsidRPr="001478E4">
              <w:rPr>
                <w:rFonts w:ascii="Arabic Typesetting" w:hAnsi="Arabic Typesetting" w:cs="Arabic Typesetting"/>
                <w:sz w:val="36"/>
                <w:szCs w:val="36"/>
                <w:rtl/>
              </w:rPr>
              <w:t xml:space="preserve">المشروع المعني بالملكية الفكرية والتنمية الاجتماعية والاقتصادية" (المشروع </w:t>
            </w:r>
            <w:r w:rsidRPr="001478E4">
              <w:rPr>
                <w:rFonts w:ascii="Arabic Typesetting" w:hAnsi="Arabic Typesetting" w:cs="Arabic Typesetting"/>
                <w:sz w:val="36"/>
                <w:szCs w:val="36"/>
              </w:rPr>
              <w:t>DA_35_37_01</w:t>
            </w:r>
            <w:r w:rsidRPr="001478E4">
              <w:rPr>
                <w:rFonts w:ascii="Arabic Typesetting" w:hAnsi="Arabic Typesetting" w:cs="Arabic Typesetting"/>
                <w:sz w:val="36"/>
                <w:szCs w:val="36"/>
                <w:rtl/>
                <w:lang w:bidi="ar-EG"/>
              </w:rPr>
              <w:t xml:space="preserve"> الوارد في الوثيقة </w:t>
            </w:r>
            <w:r w:rsidRPr="001478E4">
              <w:rPr>
                <w:rFonts w:ascii="Arabic Typesetting" w:hAnsi="Arabic Typesetting" w:cs="Arabic Typesetting"/>
                <w:sz w:val="36"/>
                <w:szCs w:val="36"/>
                <w:lang w:bidi="ar-EG"/>
              </w:rPr>
              <w:t>CDIP/5/7 Rev</w:t>
            </w:r>
            <w:r>
              <w:rPr>
                <w:rFonts w:ascii="Arabic Typesetting" w:hAnsi="Arabic Typesetting" w:cs="Arabic Typesetting" w:hint="cs"/>
                <w:sz w:val="36"/>
                <w:szCs w:val="36"/>
                <w:rtl/>
                <w:lang w:bidi="ar-EG"/>
              </w:rPr>
              <w:t>)</w:t>
            </w:r>
            <w:r w:rsidRPr="001478E4">
              <w:rPr>
                <w:rFonts w:ascii="Arabic Typesetting" w:hAnsi="Arabic Typesetting" w:cs="Arabic Typesetting"/>
                <w:sz w:val="36"/>
                <w:szCs w:val="36"/>
                <w:rtl/>
                <w:lang w:bidi="ar-EG"/>
              </w:rPr>
              <w:t>.</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 xml:space="preserve">المشروع قيد التنفيذ منذ يوليو 2010. الرجاء مراجعة تقرير التقدم المحرز في هذا المشروع الواردة في "المرفق السابع" </w:t>
            </w:r>
            <w:r w:rsidRPr="001478E4">
              <w:rPr>
                <w:rFonts w:ascii="Arabic Typesetting" w:hAnsi="Arabic Typesetting" w:cs="Arabic Typesetting" w:hint="cs"/>
                <w:sz w:val="36"/>
                <w:szCs w:val="36"/>
                <w:rtl/>
              </w:rPr>
              <w:t>من هذه الوثيقة</w:t>
            </w:r>
            <w:r w:rsidRPr="001478E4">
              <w:rPr>
                <w:rFonts w:ascii="Arabic Typesetting" w:hAnsi="Arabic Typesetting" w:cs="Arabic Typesetting"/>
                <w:sz w:val="36"/>
                <w:szCs w:val="36"/>
                <w:rtl/>
              </w:rPr>
              <w:t>.</w:t>
            </w:r>
          </w:p>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وبالإضافة إلى الأنشطة الواردة في قاعدة بيانات المساعدة التقنية للملكية الفكرية، ولمزيد من المعلومات حول الإنجازات المتصلة بهذه التوصيات، يرجى الرجوع إلى تقرير أداء البرنامج لعام 2012 (الوثيقة.</w:t>
            </w:r>
            <w:r w:rsidRPr="001478E4">
              <w:rPr>
                <w:rFonts w:ascii="Arabic Typesetting" w:hAnsi="Arabic Typesetting" w:cs="Arabic Typesetting"/>
                <w:sz w:val="36"/>
                <w:szCs w:val="36"/>
              </w:rPr>
              <w:t>A/51/5 Add</w:t>
            </w:r>
            <w:r w:rsidRPr="001478E4">
              <w:rPr>
                <w:rFonts w:ascii="Arabic Typesetting" w:hAnsi="Arabic Typesetting" w:cs="Arabic Typesetting"/>
                <w:sz w:val="36"/>
                <w:szCs w:val="36"/>
                <w:rtl/>
              </w:rPr>
              <w:t>)، وبخاصة البرنامج 16.</w:t>
            </w:r>
          </w:p>
        </w:tc>
      </w:tr>
    </w:tbl>
    <w:p w:rsidR="00D85CF9" w:rsidRPr="001478E4" w:rsidRDefault="00D85CF9" w:rsidP="00D85CF9">
      <w:pPr>
        <w:bidi/>
        <w:spacing w:after="200" w:line="276" w:lineRule="auto"/>
        <w:rPr>
          <w:sz w:val="28"/>
          <w:szCs w:val="28"/>
          <w:rtl/>
        </w:rPr>
      </w:pPr>
    </w:p>
    <w:p w:rsidR="00D85CF9" w:rsidRPr="001478E4" w:rsidRDefault="00D85CF9" w:rsidP="00A96B42">
      <w:pPr>
        <w:bidi/>
        <w:spacing w:after="240" w:line="360" w:lineRule="exact"/>
        <w:ind w:left="113"/>
        <w:rPr>
          <w:rFonts w:ascii="Arabic Typesetting" w:hAnsi="Arabic Typesetting" w:cs="Arabic Typesetting"/>
          <w:sz w:val="36"/>
          <w:szCs w:val="36"/>
          <w:rtl/>
        </w:rPr>
      </w:pPr>
      <w:r w:rsidRPr="001478E4">
        <w:rPr>
          <w:sz w:val="28"/>
          <w:szCs w:val="28"/>
          <w:rtl/>
        </w:rPr>
        <w:br w:type="page"/>
      </w:r>
      <w:r w:rsidRPr="001478E4">
        <w:rPr>
          <w:rFonts w:ascii="Arabic Typesetting" w:hAnsi="Arabic Typesetting" w:cs="Arabic Typesetting"/>
          <w:i/>
          <w:iCs/>
          <w:sz w:val="36"/>
          <w:szCs w:val="36"/>
          <w:rtl/>
        </w:rPr>
        <w:lastRenderedPageBreak/>
        <w:t>التوصية 42</w:t>
      </w:r>
      <w:r w:rsidRPr="001478E4">
        <w:rPr>
          <w:rFonts w:ascii="Arabic Typesetting" w:hAnsi="Arabic Typesetting" w:cs="Arabic Typesetting"/>
          <w:sz w:val="36"/>
          <w:szCs w:val="36"/>
          <w:rtl/>
        </w:rPr>
        <w:t xml:space="preserve">: 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w:t>
      </w:r>
      <w:r w:rsidRPr="001478E4">
        <w:rPr>
          <w:rFonts w:ascii="Arabic Typesetting" w:hAnsi="Arabic Typesetting" w:cs="Arabic Typesetting" w:hint="cs"/>
          <w:sz w:val="36"/>
          <w:szCs w:val="36"/>
          <w:rtl/>
        </w:rPr>
        <w:t>المراجعة</w:t>
      </w:r>
      <w:r>
        <w:rPr>
          <w:rFonts w:ascii="Arabic Typesetting" w:hAnsi="Arabic Typesetting" w:cs="Arabic Typesetting" w:hint="eastAsia"/>
          <w:sz w:val="36"/>
          <w:szCs w:val="36"/>
          <w:rtl/>
        </w:rPr>
        <w:t> </w:t>
      </w:r>
      <w:r w:rsidRPr="001478E4">
        <w:rPr>
          <w:rFonts w:ascii="Arabic Typesetting" w:hAnsi="Arabic Typesetting" w:cs="Arabic Typesetting" w:hint="cs"/>
          <w:sz w:val="36"/>
          <w:szCs w:val="36"/>
          <w:rtl/>
        </w:rPr>
        <w:t>المستمرة.</w:t>
      </w:r>
    </w:p>
    <w:tbl>
      <w:tblPr>
        <w:bidiVisual/>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2"/>
        <w:gridCol w:w="6804"/>
      </w:tblGrid>
      <w:tr w:rsidR="00D85CF9" w:rsidRPr="001478E4" w:rsidTr="00A96B42">
        <w:trPr>
          <w:jc w:val="center"/>
        </w:trPr>
        <w:tc>
          <w:tcPr>
            <w:tcW w:w="7682"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استراتيجيات التنفيذ</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u w:val="single"/>
                <w:rtl/>
              </w:rPr>
            </w:pPr>
            <w:r w:rsidRPr="001478E4">
              <w:rPr>
                <w:rFonts w:ascii="Arabic Typesetting" w:hAnsi="Arabic Typesetting" w:cs="Arabic Typesetting"/>
                <w:sz w:val="36"/>
                <w:szCs w:val="36"/>
                <w:u w:val="single"/>
                <w:rtl/>
              </w:rPr>
              <w:t>الإنجازات</w:t>
            </w:r>
          </w:p>
        </w:tc>
      </w:tr>
      <w:tr w:rsidR="00D85CF9" w:rsidRPr="001478E4" w:rsidTr="00A96B42">
        <w:trPr>
          <w:jc w:val="center"/>
        </w:trPr>
        <w:tc>
          <w:tcPr>
            <w:tcW w:w="7682" w:type="dxa"/>
          </w:tcPr>
          <w:p w:rsidR="00D85CF9" w:rsidRPr="001478E4" w:rsidRDefault="00D85CF9" w:rsidP="00D85CF9">
            <w:pPr>
              <w:pStyle w:val="NormalWeb"/>
              <w:bidi/>
              <w:spacing w:before="0" w:beforeAutospacing="0" w:after="180" w:afterAutospacing="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تتوافق الإجراءات والشروط الحالية لمنح صفة مراقب في الويبو لكل من المنظمات غير</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الحكومية والمنظمات الحكومية الدولية مع هذه التوصية. وتهدف عملية المراجعة المتعلقة بمنح صفة مراقب لمنظمة ما إلى ضمان جديتها ومصداقيتها وعلاقة أنشطتها بمجال الملكية</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الفكرية، وينبغي أن يتم ذلك باستمرار. وبالنسبة إلى الطلبات المقدمة من المنظمات غير</w:t>
            </w:r>
            <w:r w:rsidRPr="001478E4">
              <w:rPr>
                <w:rFonts w:ascii="Arabic Typesetting" w:hAnsi="Arabic Typesetting" w:cs="Arabic Typesetting"/>
                <w:sz w:val="36"/>
                <w:szCs w:val="36"/>
              </w:rPr>
              <w:t xml:space="preserve"> </w:t>
            </w:r>
            <w:r>
              <w:rPr>
                <w:rFonts w:ascii="Arabic Typesetting" w:hAnsi="Arabic Typesetting" w:cs="Arabic Typesetting" w:hint="cs"/>
                <w:sz w:val="36"/>
                <w:szCs w:val="36"/>
                <w:rtl/>
              </w:rPr>
              <w:t>ال</w:t>
            </w:r>
            <w:r w:rsidRPr="001478E4">
              <w:rPr>
                <w:rFonts w:ascii="Arabic Typesetting" w:hAnsi="Arabic Typesetting" w:cs="Arabic Typesetting"/>
                <w:sz w:val="36"/>
                <w:szCs w:val="36"/>
                <w:rtl/>
              </w:rPr>
              <w:t>حكومية، فمن المتعارف عليه إجراء مشاورات مع الدولة المعنية وقد تبيّن أيضاً أن ذلك</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الإجراء مهم جداً ومفيد وينبغي المثابرة عليه حرصاً على ضمان مشاركة المنظمات التي</w:t>
            </w:r>
            <w:r w:rsidRPr="001478E4">
              <w:rPr>
                <w:rFonts w:ascii="Arabic Typesetting" w:hAnsi="Arabic Typesetting" w:cs="Arabic Typesetting"/>
                <w:sz w:val="36"/>
                <w:szCs w:val="36"/>
              </w:rPr>
              <w:t xml:space="preserve"> </w:t>
            </w:r>
            <w:r w:rsidRPr="001478E4">
              <w:rPr>
                <w:rFonts w:ascii="Arabic Typesetting" w:hAnsi="Arabic Typesetting" w:cs="Arabic Typesetting"/>
                <w:sz w:val="36"/>
                <w:szCs w:val="36"/>
                <w:rtl/>
              </w:rPr>
              <w:t>لها علاقة بعمل الويبو وبتوصيات جدول أعمال التنمية</w:t>
            </w:r>
            <w:r>
              <w:rPr>
                <w:rFonts w:ascii="Arabic Typesetting" w:hAnsi="Arabic Typesetting" w:cs="Arabic Typesetting" w:hint="cs"/>
                <w:sz w:val="36"/>
                <w:szCs w:val="36"/>
                <w:rtl/>
              </w:rPr>
              <w:t> </w:t>
            </w:r>
            <w:r w:rsidRPr="001478E4">
              <w:rPr>
                <w:rFonts w:ascii="Arabic Typesetting" w:hAnsi="Arabic Typesetting" w:cs="Arabic Typesetting"/>
                <w:sz w:val="36"/>
                <w:szCs w:val="36"/>
                <w:rtl/>
              </w:rPr>
              <w:t>أيضاً</w:t>
            </w:r>
            <w:r w:rsidRPr="001478E4">
              <w:rPr>
                <w:rFonts w:ascii="Arabic Typesetting" w:hAnsi="Arabic Typesetting" w:cs="Arabic Typesetting"/>
                <w:sz w:val="36"/>
                <w:szCs w:val="36"/>
              </w:rPr>
              <w:t>.</w:t>
            </w:r>
          </w:p>
        </w:tc>
        <w:tc>
          <w:tcPr>
            <w:tcW w:w="6804" w:type="dxa"/>
          </w:tcPr>
          <w:p w:rsidR="00D85CF9" w:rsidRPr="001478E4" w:rsidRDefault="00D85CF9" w:rsidP="00D85CF9">
            <w:pPr>
              <w:bidi/>
              <w:spacing w:after="180" w:line="300" w:lineRule="exact"/>
              <w:rPr>
                <w:rFonts w:ascii="Arabic Typesetting" w:hAnsi="Arabic Typesetting" w:cs="Arabic Typesetting"/>
                <w:sz w:val="36"/>
                <w:szCs w:val="36"/>
                <w:rtl/>
              </w:rPr>
            </w:pPr>
            <w:r w:rsidRPr="001478E4">
              <w:rPr>
                <w:rFonts w:ascii="Arabic Typesetting" w:hAnsi="Arabic Typesetting" w:cs="Arabic Typesetting"/>
                <w:sz w:val="36"/>
                <w:szCs w:val="36"/>
                <w:rtl/>
              </w:rPr>
              <w:t>نفذت هذه التوصية فيما يتعلق بالمشاركة في جمعيات الويبو والهيئات الفرعية ذات الصلة، فضلا عن مختلف الاجتماعات التي تنظمها الويبو، مثل اللجنة الدائمة المعنية بقانون البراءات (</w:t>
            </w:r>
            <w:r w:rsidRPr="001478E4">
              <w:rPr>
                <w:rFonts w:ascii="Arabic Typesetting" w:hAnsi="Arabic Typesetting" w:cs="Arabic Typesetting"/>
                <w:sz w:val="36"/>
                <w:szCs w:val="36"/>
              </w:rPr>
              <w:t>SCP</w:t>
            </w:r>
            <w:r w:rsidRPr="001478E4">
              <w:rPr>
                <w:rFonts w:ascii="Arabic Typesetting" w:hAnsi="Arabic Typesetting" w:cs="Arabic Typesetting"/>
                <w:sz w:val="36"/>
                <w:szCs w:val="36"/>
                <w:rtl/>
                <w:lang w:bidi="ar-EG"/>
              </w:rPr>
              <w:t>)</w:t>
            </w:r>
            <w:r w:rsidRPr="001478E4">
              <w:rPr>
                <w:rFonts w:ascii="Arabic Typesetting" w:hAnsi="Arabic Typesetting" w:cs="Arabic Typesetting"/>
                <w:sz w:val="36"/>
                <w:szCs w:val="36"/>
                <w:rtl/>
              </w:rPr>
              <w:t>، واللجنة الدائمة المعنية بحق المؤلف والحقوق المجاورة (</w:t>
            </w:r>
            <w:r w:rsidRPr="001478E4">
              <w:rPr>
                <w:rFonts w:ascii="Arabic Typesetting" w:hAnsi="Arabic Typesetting" w:cs="Arabic Typesetting"/>
                <w:sz w:val="36"/>
                <w:szCs w:val="36"/>
              </w:rPr>
              <w:t>SCCR</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واللجنة الدائمة المعنية بقانون العلامات والرسوم والنماذج الصناعية والبيانات الجغرافية (</w:t>
            </w:r>
            <w:r w:rsidRPr="001478E4">
              <w:rPr>
                <w:rFonts w:ascii="Arabic Typesetting" w:hAnsi="Arabic Typesetting" w:cs="Arabic Typesetting"/>
                <w:sz w:val="36"/>
                <w:szCs w:val="36"/>
              </w:rPr>
              <w:t>SCT</w:t>
            </w:r>
            <w:r w:rsidRPr="001478E4">
              <w:rPr>
                <w:rFonts w:ascii="Arabic Typesetting" w:hAnsi="Arabic Typesetting" w:cs="Arabic Typesetting"/>
                <w:sz w:val="36"/>
                <w:szCs w:val="36"/>
                <w:rtl/>
                <w:lang w:bidi="ar-EG"/>
              </w:rPr>
              <w:t>)</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اللجنة الحكومية الدولية بشأن حقوق الملكية الفكرية والموارد الوراثية والمعارف التقليدية والفولكلور (</w:t>
            </w:r>
            <w:r w:rsidRPr="001478E4">
              <w:rPr>
                <w:rFonts w:ascii="Arabic Typesetting" w:hAnsi="Arabic Typesetting" w:cs="Arabic Typesetting"/>
                <w:sz w:val="36"/>
                <w:szCs w:val="36"/>
                <w:lang w:bidi="ar-EG"/>
              </w:rPr>
              <w:t>IGC</w:t>
            </w:r>
            <w:r w:rsidRPr="001478E4">
              <w:rPr>
                <w:rFonts w:ascii="Arabic Typesetting" w:hAnsi="Arabic Typesetting" w:cs="Arabic Typesetting"/>
                <w:sz w:val="36"/>
                <w:szCs w:val="36"/>
                <w:rtl/>
                <w:lang w:bidi="ar-EG"/>
              </w:rPr>
              <w:t xml:space="preserve">) </w:t>
            </w:r>
            <w:r w:rsidRPr="001478E4">
              <w:rPr>
                <w:rFonts w:ascii="Arabic Typesetting" w:hAnsi="Arabic Typesetting" w:cs="Arabic Typesetting"/>
                <w:sz w:val="36"/>
                <w:szCs w:val="36"/>
                <w:rtl/>
              </w:rPr>
              <w:t>واللجنة الدائمة المعنية بالتنمية والملكية الفكرية (</w:t>
            </w:r>
            <w:r w:rsidRPr="001478E4">
              <w:rPr>
                <w:rFonts w:ascii="Arabic Typesetting" w:hAnsi="Arabic Typesetting" w:cs="Arabic Typesetting"/>
                <w:sz w:val="36"/>
                <w:szCs w:val="36"/>
              </w:rPr>
              <w:t>CDIP</w:t>
            </w:r>
            <w:r w:rsidRPr="001478E4">
              <w:rPr>
                <w:rFonts w:ascii="Arabic Typesetting" w:hAnsi="Arabic Typesetting" w:cs="Arabic Typesetting"/>
                <w:sz w:val="36"/>
                <w:szCs w:val="36"/>
                <w:rtl/>
                <w:lang w:bidi="ar-EG"/>
              </w:rPr>
              <w:t>).</w:t>
            </w:r>
          </w:p>
          <w:p w:rsidR="00D85CF9" w:rsidRPr="001478E4" w:rsidRDefault="00D85CF9" w:rsidP="00D85CF9">
            <w:pPr>
              <w:bidi/>
              <w:spacing w:after="18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تعزيز تدابير </w:t>
            </w:r>
            <w:r w:rsidRPr="001478E4">
              <w:rPr>
                <w:rFonts w:ascii="Arabic Typesetting" w:hAnsi="Arabic Typesetting" w:cs="Arabic Typesetting" w:hint="cs"/>
                <w:sz w:val="36"/>
                <w:szCs w:val="36"/>
                <w:rtl/>
              </w:rPr>
              <w:t xml:space="preserve">من شأنها </w:t>
            </w:r>
            <w:r w:rsidRPr="001478E4">
              <w:rPr>
                <w:rFonts w:ascii="Arabic Typesetting" w:hAnsi="Arabic Typesetting" w:cs="Arabic Typesetting"/>
                <w:sz w:val="36"/>
                <w:szCs w:val="36"/>
                <w:rtl/>
              </w:rPr>
              <w:t>ضمان مشاركة واسعة للمجتمع المدني في أنشطة الويبو، وإقامة حوار بَنّاء لمعالجة مصالح واهتمامات مجتمع المنظمات غير الحكومية.</w:t>
            </w:r>
          </w:p>
          <w:p w:rsidR="00D85CF9" w:rsidRPr="001478E4" w:rsidRDefault="00D85CF9" w:rsidP="00D85CF9">
            <w:pPr>
              <w:bidi/>
              <w:spacing w:after="18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استضاف</w:t>
            </w:r>
            <w:r w:rsidRPr="001478E4">
              <w:rPr>
                <w:rFonts w:ascii="Arabic Typesetting" w:hAnsi="Arabic Typesetting" w:cs="Arabic Typesetting" w:hint="cs"/>
                <w:sz w:val="36"/>
                <w:szCs w:val="36"/>
                <w:rtl/>
              </w:rPr>
              <w:t>ة</w:t>
            </w:r>
            <w:r w:rsidRPr="001478E4">
              <w:rPr>
                <w:rFonts w:ascii="Arabic Typesetting" w:hAnsi="Arabic Typesetting" w:cs="Arabic Typesetting"/>
                <w:sz w:val="36"/>
                <w:szCs w:val="36"/>
                <w:rtl/>
              </w:rPr>
              <w:t xml:space="preserve"> المدير العام </w:t>
            </w:r>
            <w:r w:rsidRPr="001478E4">
              <w:rPr>
                <w:rFonts w:ascii="Arabic Typesetting" w:hAnsi="Arabic Typesetting" w:cs="Arabic Typesetting" w:hint="cs"/>
                <w:sz w:val="36"/>
                <w:szCs w:val="36"/>
                <w:rtl/>
              </w:rPr>
              <w:t>ل</w:t>
            </w:r>
            <w:r w:rsidRPr="001478E4">
              <w:rPr>
                <w:rFonts w:ascii="Arabic Typesetting" w:hAnsi="Arabic Typesetting" w:cs="Arabic Typesetting"/>
                <w:sz w:val="36"/>
                <w:szCs w:val="36"/>
                <w:rtl/>
              </w:rPr>
              <w:t>أول اجتماع سنوي مفتوح مع جميع المنظمات غير الحكومية المعتمدة في أبريل 2012</w:t>
            </w:r>
            <w:r w:rsidRPr="001478E4">
              <w:rPr>
                <w:rFonts w:ascii="Arabic Typesetting" w:hAnsi="Arabic Typesetting" w:cs="Arabic Typesetting" w:hint="cs"/>
                <w:sz w:val="36"/>
                <w:szCs w:val="36"/>
                <w:rtl/>
              </w:rPr>
              <w:t>.</w:t>
            </w:r>
          </w:p>
          <w:p w:rsidR="00D85CF9" w:rsidRPr="001478E4" w:rsidRDefault="00D85CF9" w:rsidP="00D85CF9">
            <w:pPr>
              <w:bidi/>
              <w:spacing w:after="180" w:line="30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1478E4">
              <w:rPr>
                <w:rFonts w:ascii="Arabic Typesetting" w:hAnsi="Arabic Typesetting" w:cs="Arabic Typesetting"/>
                <w:sz w:val="36"/>
                <w:szCs w:val="36"/>
                <w:rtl/>
              </w:rPr>
              <w:t xml:space="preserve">خلال عام </w:t>
            </w:r>
            <w:r w:rsidRPr="001478E4">
              <w:rPr>
                <w:rFonts w:ascii="Arabic Typesetting" w:hAnsi="Arabic Typesetting" w:cs="Arabic Typesetting" w:hint="cs"/>
                <w:sz w:val="36"/>
                <w:szCs w:val="36"/>
                <w:rtl/>
              </w:rPr>
              <w:t>2012</w:t>
            </w:r>
            <w:r w:rsidRPr="001478E4">
              <w:rPr>
                <w:rFonts w:ascii="Arabic Typesetting" w:hAnsi="Arabic Typesetting" w:cs="Arabic Typesetting"/>
                <w:sz w:val="36"/>
                <w:szCs w:val="36"/>
                <w:rtl/>
              </w:rPr>
              <w:t xml:space="preserve">، طلبت </w:t>
            </w:r>
            <w:r w:rsidRPr="001478E4">
              <w:rPr>
                <w:rFonts w:ascii="Arabic Typesetting" w:hAnsi="Arabic Typesetting" w:cs="Arabic Typesetting" w:hint="cs"/>
                <w:sz w:val="36"/>
                <w:szCs w:val="36"/>
                <w:rtl/>
              </w:rPr>
              <w:t>ست</w:t>
            </w:r>
            <w:r w:rsidRPr="001478E4">
              <w:rPr>
                <w:rFonts w:ascii="Arabic Typesetting" w:hAnsi="Arabic Typesetting" w:cs="Arabic Typesetting"/>
                <w:sz w:val="36"/>
                <w:szCs w:val="36"/>
                <w:rtl/>
              </w:rPr>
              <w:t xml:space="preserve"> منظمات دولية غير حكومية (</w:t>
            </w:r>
            <w:r w:rsidRPr="001478E4">
              <w:rPr>
                <w:rFonts w:ascii="Arabic Typesetting" w:hAnsi="Arabic Typesetting" w:cs="Arabic Typesetting"/>
                <w:sz w:val="36"/>
                <w:szCs w:val="36"/>
              </w:rPr>
              <w:t>NGOs</w:t>
            </w:r>
            <w:r w:rsidRPr="001478E4">
              <w:rPr>
                <w:rFonts w:ascii="Arabic Typesetting" w:hAnsi="Arabic Typesetting" w:cs="Arabic Typesetting"/>
                <w:sz w:val="36"/>
                <w:szCs w:val="36"/>
                <w:rtl/>
              </w:rPr>
              <w:t xml:space="preserve">)، </w:t>
            </w:r>
            <w:r w:rsidRPr="001478E4">
              <w:rPr>
                <w:rFonts w:ascii="Arabic Typesetting" w:hAnsi="Arabic Typesetting" w:cs="Arabic Typesetting" w:hint="cs"/>
                <w:sz w:val="36"/>
                <w:szCs w:val="36"/>
                <w:rtl/>
              </w:rPr>
              <w:t>ست</w:t>
            </w:r>
            <w:r w:rsidRPr="001478E4">
              <w:rPr>
                <w:rFonts w:ascii="Arabic Typesetting" w:hAnsi="Arabic Typesetting" w:cs="Arabic Typesetting"/>
                <w:sz w:val="36"/>
                <w:szCs w:val="36"/>
                <w:rtl/>
              </w:rPr>
              <w:t xml:space="preserve"> منظمات غير حكومية وطنية الحصول على صف</w:t>
            </w:r>
            <w:r w:rsidRPr="001478E4">
              <w:rPr>
                <w:rFonts w:ascii="Arabic Typesetting" w:hAnsi="Arabic Typesetting" w:cs="Arabic Typesetting" w:hint="cs"/>
                <w:sz w:val="36"/>
                <w:szCs w:val="36"/>
                <w:rtl/>
              </w:rPr>
              <w:t>ة</w:t>
            </w:r>
            <w:r w:rsidRPr="001478E4">
              <w:rPr>
                <w:rFonts w:ascii="Arabic Typesetting" w:hAnsi="Arabic Typesetting" w:cs="Arabic Typesetting"/>
                <w:sz w:val="36"/>
                <w:szCs w:val="36"/>
                <w:rtl/>
              </w:rPr>
              <w:t xml:space="preserve"> مراقب في الويبو.</w:t>
            </w:r>
          </w:p>
        </w:tc>
      </w:tr>
    </w:tbl>
    <w:p w:rsidR="00D85CF9" w:rsidRPr="001478E4" w:rsidRDefault="00D85CF9" w:rsidP="00D85CF9">
      <w:pPr>
        <w:bidi/>
        <w:spacing w:after="200" w:line="276" w:lineRule="auto"/>
        <w:rPr>
          <w:sz w:val="28"/>
          <w:szCs w:val="28"/>
          <w:rtl/>
        </w:rPr>
      </w:pPr>
    </w:p>
    <w:p w:rsidR="00D85CF9" w:rsidRPr="001478E4" w:rsidRDefault="00D85CF9" w:rsidP="00D85CF9">
      <w:pPr>
        <w:pStyle w:val="EndofDocumentAR"/>
      </w:pPr>
      <w:r w:rsidRPr="001478E4">
        <w:t>]</w:t>
      </w:r>
      <w:r w:rsidRPr="001478E4">
        <w:rPr>
          <w:rtl/>
        </w:rPr>
        <w:t>نهاية المرفق الرابع عشر والوثيقة</w:t>
      </w:r>
      <w:r w:rsidRPr="001478E4">
        <w:t>[</w:t>
      </w:r>
    </w:p>
    <w:p w:rsidR="00E567DB" w:rsidRPr="00D85CF9" w:rsidRDefault="00E567DB" w:rsidP="00E567DB">
      <w:pPr>
        <w:pStyle w:val="EndofDocumentAR"/>
        <w:ind w:left="0"/>
        <w:rPr>
          <w:rtl/>
        </w:rPr>
      </w:pPr>
    </w:p>
    <w:p w:rsidR="00E567DB" w:rsidRDefault="00E567DB" w:rsidP="0043682E">
      <w:pPr>
        <w:pStyle w:val="NormalParaAR"/>
        <w:rPr>
          <w:rtl/>
        </w:rPr>
      </w:pPr>
    </w:p>
    <w:p w:rsidR="004C3FE2" w:rsidRPr="0043682E" w:rsidRDefault="004C3FE2" w:rsidP="0043682E">
      <w:pPr>
        <w:pStyle w:val="NormalParaAR"/>
      </w:pPr>
    </w:p>
    <w:sectPr w:rsidR="004C3FE2" w:rsidRPr="0043682E" w:rsidSect="00D85CF9">
      <w:headerReference w:type="default" r:id="rId73"/>
      <w:headerReference w:type="first" r:id="rId74"/>
      <w:footerReference w:type="first" r:id="rId75"/>
      <w:pgSz w:w="16840" w:h="11907" w:orient="landscape" w:code="9"/>
      <w:pgMar w:top="1418" w:right="1418" w:bottom="1134" w:left="567"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27" w:rsidRDefault="00895127">
      <w:r>
        <w:separator/>
      </w:r>
    </w:p>
  </w:endnote>
  <w:endnote w:type="continuationSeparator" w:id="0">
    <w:p w:rsidR="00895127" w:rsidRDefault="0089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B2705" w:rsidRDefault="00895127" w:rsidP="00EB2705">
    <w:pPr>
      <w:pStyle w:val="Footer"/>
      <w:rPr>
        <w:szCs w:val="2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27" w:rsidRDefault="00895127" w:rsidP="009622BF">
      <w:pPr>
        <w:bidi/>
      </w:pPr>
      <w:bookmarkStart w:id="0" w:name="OLE_LINK1"/>
      <w:bookmarkStart w:id="1" w:name="OLE_LINK2"/>
      <w:r>
        <w:separator/>
      </w:r>
      <w:bookmarkEnd w:id="0"/>
      <w:bookmarkEnd w:id="1"/>
    </w:p>
  </w:footnote>
  <w:footnote w:type="continuationSeparator" w:id="0">
    <w:p w:rsidR="00895127" w:rsidRDefault="00895127" w:rsidP="009622BF">
      <w:pPr>
        <w:bidi/>
      </w:pPr>
      <w:r>
        <w:separator/>
      </w:r>
    </w:p>
  </w:footnote>
  <w:footnote w:id="1">
    <w:p w:rsidR="00895127" w:rsidRPr="004064F2" w:rsidRDefault="00895127" w:rsidP="007878FF">
      <w:pPr>
        <w:pStyle w:val="FootnoteText"/>
        <w:ind w:left="566" w:hanging="567"/>
        <w:rPr>
          <w:rtl/>
          <w:lang w:bidi="ar-EG"/>
        </w:rPr>
      </w:pPr>
      <w:r w:rsidRPr="004064F2">
        <w:rPr>
          <w:rStyle w:val="FootnoteReference"/>
        </w:rPr>
        <w:footnoteRef/>
      </w:r>
      <w:r>
        <w:rPr>
          <w:rFonts w:hint="cs"/>
          <w:rtl/>
        </w:rPr>
        <w:tab/>
      </w:r>
      <w:r w:rsidRPr="004064F2">
        <w:rPr>
          <w:rtl/>
          <w:lang w:bidi="ar-EG"/>
        </w:rPr>
        <w:t>وفقا لوثيقة المشروع الأصلية، القسم 2.3</w:t>
      </w:r>
      <w:r>
        <w:rPr>
          <w:rFonts w:hint="cs"/>
          <w:rtl/>
          <w:lang w:bidi="ar-EG"/>
        </w:rPr>
        <w:t>.</w:t>
      </w:r>
    </w:p>
  </w:footnote>
  <w:footnote w:id="2">
    <w:p w:rsidR="00895127" w:rsidRDefault="00895127" w:rsidP="004B1C9B">
      <w:pPr>
        <w:pStyle w:val="FootnoteText"/>
        <w:rPr>
          <w:rtl/>
          <w:lang w:bidi="ar-EG"/>
        </w:rPr>
      </w:pPr>
      <w:r>
        <w:rPr>
          <w:rStyle w:val="FootnoteReference"/>
        </w:rPr>
        <w:footnoteRef/>
      </w:r>
      <w:r>
        <w:rPr>
          <w:rtl/>
        </w:rPr>
        <w:t xml:space="preserve"> </w:t>
      </w:r>
      <w:r w:rsidRPr="00DD1753">
        <w:rPr>
          <w:rtl/>
          <w:lang w:bidi="ar-EG"/>
        </w:rPr>
        <w:t>وفقا لوثيقة المشروع الأصلية، القسم 2.3</w:t>
      </w:r>
      <w:r>
        <w:rPr>
          <w:rFonts w:hint="cs"/>
          <w:rtl/>
          <w:lang w:bidi="ar-EG"/>
        </w:rPr>
        <w:t>.</w:t>
      </w:r>
    </w:p>
  </w:footnote>
  <w:footnote w:id="3">
    <w:p w:rsidR="00895127" w:rsidRDefault="00895127" w:rsidP="004B1C9B">
      <w:pPr>
        <w:pStyle w:val="FootnoteText"/>
        <w:rPr>
          <w:lang w:bidi="ar-EG"/>
        </w:rPr>
      </w:pPr>
      <w:r>
        <w:rPr>
          <w:rStyle w:val="FootnoteReference"/>
        </w:rPr>
        <w:footnoteRef/>
      </w:r>
      <w:r>
        <w:rPr>
          <w:rtl/>
        </w:rPr>
        <w:t xml:space="preserve"> </w:t>
      </w:r>
      <w:r>
        <w:rPr>
          <w:rFonts w:hint="cs"/>
          <w:rtl/>
          <w:lang w:bidi="ar-EG"/>
        </w:rPr>
        <w:t>تم تخفيضها من 200 إلى 160 ساعة في الدورة الثامنة للجنة المعنية بالتنمية والملكية الفكرية (نوفمبر 2012).</w:t>
      </w:r>
    </w:p>
  </w:footnote>
  <w:footnote w:id="4">
    <w:p w:rsidR="00895127" w:rsidRPr="00DD1753" w:rsidRDefault="00895127" w:rsidP="00100CA2">
      <w:pPr>
        <w:pStyle w:val="FootnoteText"/>
        <w:rPr>
          <w:rtl/>
        </w:rPr>
      </w:pPr>
      <w:r w:rsidRPr="00DD1753">
        <w:rPr>
          <w:rStyle w:val="FootnoteReference"/>
        </w:rPr>
        <w:footnoteRef/>
      </w:r>
      <w:r>
        <w:rPr>
          <w:rFonts w:hint="cs"/>
          <w:rtl/>
        </w:rPr>
        <w:tab/>
      </w:r>
      <w:r w:rsidRPr="00DD1753">
        <w:rPr>
          <w:rtl/>
          <w:lang w:bidi="ar-EG"/>
        </w:rPr>
        <w:t>وفقا لوثيقة المشروع الأصلية، القسم 2.3</w:t>
      </w:r>
      <w:r w:rsidRPr="00DD1753">
        <w:rPr>
          <w:rFonts w:hint="cs"/>
          <w:rtl/>
        </w:rPr>
        <w:t>.</w:t>
      </w:r>
    </w:p>
  </w:footnote>
  <w:footnote w:id="5">
    <w:p w:rsidR="00895127" w:rsidRDefault="00895127" w:rsidP="00C23C9A">
      <w:pPr>
        <w:pStyle w:val="FootnoteText"/>
        <w:rPr>
          <w:rtl/>
          <w:lang w:bidi="ar-EG"/>
        </w:rPr>
      </w:pPr>
      <w:r>
        <w:rPr>
          <w:rStyle w:val="FootnoteReference"/>
        </w:rPr>
        <w:footnoteRef/>
      </w:r>
      <w:r>
        <w:rPr>
          <w:rtl/>
        </w:rPr>
        <w:t xml:space="preserve"> </w:t>
      </w:r>
      <w:r w:rsidRPr="004A29E9">
        <w:rPr>
          <w:rtl/>
          <w:lang w:bidi="ar-EG"/>
        </w:rPr>
        <w:t>وفقا لوثيقة المشروع الأصلية، القسم 2.3</w:t>
      </w:r>
      <w:r>
        <w:rPr>
          <w:rFonts w:hint="cs"/>
          <w:rtl/>
          <w:lang w:bidi="ar-EG"/>
        </w:rPr>
        <w:t>.</w:t>
      </w:r>
    </w:p>
  </w:footnote>
  <w:footnote w:id="6">
    <w:p w:rsidR="00895127" w:rsidRPr="00CF196A" w:rsidRDefault="00895127" w:rsidP="004C3FE2">
      <w:pPr>
        <w:pStyle w:val="FootnoteText"/>
        <w:rPr>
          <w:rtl/>
          <w:lang w:bidi="ar-EG"/>
        </w:rPr>
      </w:pPr>
      <w:r w:rsidRPr="00CF196A">
        <w:rPr>
          <w:rStyle w:val="FootnoteReference"/>
        </w:rPr>
        <w:footnoteRef/>
      </w:r>
      <w:r>
        <w:rPr>
          <w:rFonts w:hint="cs"/>
          <w:rtl/>
        </w:rPr>
        <w:tab/>
      </w:r>
      <w:r w:rsidRPr="00CF196A">
        <w:rPr>
          <w:rtl/>
          <w:lang w:bidi="ar-EG"/>
        </w:rPr>
        <w:t>وفقا لوثيقة المشروع الأصلية، القسم 2.3</w:t>
      </w:r>
      <w:r>
        <w:rPr>
          <w:rFonts w:hint="cs"/>
          <w:rtl/>
          <w:lang w:bidi="ar-EG"/>
        </w:rPr>
        <w:t>.</w:t>
      </w:r>
    </w:p>
  </w:footnote>
  <w:footnote w:id="7">
    <w:p w:rsidR="00895127" w:rsidRPr="00AA2180" w:rsidRDefault="00895127" w:rsidP="00B51544">
      <w:pPr>
        <w:pStyle w:val="FootnoteText"/>
        <w:tabs>
          <w:tab w:val="right" w:pos="566"/>
        </w:tabs>
        <w:rPr>
          <w:sz w:val="24"/>
          <w:szCs w:val="24"/>
          <w:rtl/>
          <w:lang w:bidi="ar-EG"/>
        </w:rPr>
      </w:pPr>
      <w:r w:rsidRPr="00AA2180">
        <w:rPr>
          <w:rStyle w:val="FootnoteReference"/>
          <w:sz w:val="24"/>
          <w:szCs w:val="24"/>
        </w:rPr>
        <w:footnoteRef/>
      </w:r>
      <w:r>
        <w:rPr>
          <w:rFonts w:hint="cs"/>
          <w:rtl/>
        </w:rPr>
        <w:tab/>
      </w:r>
      <w:r>
        <w:rPr>
          <w:rtl/>
        </w:rPr>
        <w:tab/>
      </w:r>
      <w:r w:rsidRPr="00DF0EA4">
        <w:rPr>
          <w:rtl/>
          <w:lang w:bidi="ar-EG"/>
        </w:rPr>
        <w:t>وفقا لوثيقة المشروع الأصلية، القسم 2.3</w:t>
      </w:r>
      <w:r>
        <w:rPr>
          <w:rFonts w:hint="cs"/>
          <w:rtl/>
          <w:lang w:bidi="ar-EG"/>
        </w:rPr>
        <w:t>.</w:t>
      </w:r>
    </w:p>
  </w:footnote>
  <w:footnote w:id="8">
    <w:p w:rsidR="00895127" w:rsidRDefault="00895127" w:rsidP="00915747">
      <w:pPr>
        <w:pStyle w:val="FootnoteText"/>
        <w:rPr>
          <w:rtl/>
          <w:lang w:bidi="ar-EG"/>
        </w:rPr>
      </w:pPr>
      <w:r>
        <w:rPr>
          <w:rStyle w:val="FootnoteReference"/>
        </w:rPr>
        <w:footnoteRef/>
      </w:r>
      <w:r>
        <w:rPr>
          <w:rtl/>
        </w:rPr>
        <w:t xml:space="preserve"> </w:t>
      </w:r>
      <w:r>
        <w:rPr>
          <w:rFonts w:hint="cs"/>
          <w:rtl/>
          <w:lang w:bidi="ar-EG"/>
        </w:rPr>
        <w:t>وفقا لوثيقة المشروع الأصلية، القسم 2.3</w:t>
      </w:r>
    </w:p>
  </w:footnote>
  <w:footnote w:id="9">
    <w:p w:rsidR="00895127" w:rsidRPr="0049754A" w:rsidRDefault="00895127" w:rsidP="001F5EE1">
      <w:pPr>
        <w:pStyle w:val="FootnoteText"/>
        <w:rPr>
          <w:sz w:val="24"/>
          <w:szCs w:val="24"/>
          <w:rtl/>
          <w:lang w:bidi="ar-EG"/>
        </w:rPr>
      </w:pPr>
      <w:r w:rsidRPr="0049754A">
        <w:rPr>
          <w:rStyle w:val="FootnoteReference"/>
          <w:sz w:val="24"/>
          <w:szCs w:val="24"/>
        </w:rPr>
        <w:footnoteRef/>
      </w:r>
      <w:r>
        <w:rPr>
          <w:sz w:val="24"/>
          <w:szCs w:val="24"/>
        </w:rPr>
        <w:tab/>
      </w:r>
      <w:r w:rsidRPr="00F6602B">
        <w:rPr>
          <w:rtl/>
          <w:lang w:bidi="ar-EG"/>
        </w:rPr>
        <w:t>وفقا لوثيقة المشروع الأصلية، القسم 2.3</w:t>
      </w:r>
      <w:r>
        <w:rPr>
          <w:rFonts w:hint="cs"/>
          <w:rtl/>
          <w:lang w:bidi="ar-EG"/>
        </w:rPr>
        <w:t>.</w:t>
      </w:r>
    </w:p>
  </w:footnote>
  <w:footnote w:id="10">
    <w:p w:rsidR="00895127" w:rsidRPr="00B96838" w:rsidRDefault="00895127" w:rsidP="0095051B">
      <w:pPr>
        <w:pStyle w:val="FootnoteText"/>
        <w:rPr>
          <w:sz w:val="24"/>
          <w:szCs w:val="24"/>
          <w:rtl/>
          <w:lang w:bidi="ar-EG"/>
        </w:rPr>
      </w:pPr>
      <w:r w:rsidRPr="00B96838">
        <w:rPr>
          <w:rStyle w:val="FootnoteReference"/>
          <w:sz w:val="24"/>
          <w:szCs w:val="24"/>
        </w:rPr>
        <w:footnoteRef/>
      </w:r>
      <w:r>
        <w:rPr>
          <w:rFonts w:hint="cs"/>
          <w:sz w:val="24"/>
          <w:szCs w:val="24"/>
          <w:rtl/>
        </w:rPr>
        <w:tab/>
      </w:r>
      <w:r w:rsidRPr="005A3B60">
        <w:rPr>
          <w:rtl/>
          <w:lang w:bidi="ar-EG"/>
        </w:rPr>
        <w:t>وفقا لوثيقة المشروع الأصلية، القسم 2.3</w:t>
      </w:r>
      <w:r>
        <w:rPr>
          <w:rFonts w:hint="cs"/>
          <w:rtl/>
          <w:lang w:bidi="ar-EG"/>
        </w:rPr>
        <w:t>.</w:t>
      </w:r>
    </w:p>
  </w:footnote>
  <w:footnote w:id="11">
    <w:p w:rsidR="00895127" w:rsidRDefault="00895127" w:rsidP="005615F5">
      <w:pPr>
        <w:pStyle w:val="FootnoteText"/>
        <w:rPr>
          <w:rtl/>
          <w:lang w:bidi="ar-EG"/>
        </w:rPr>
      </w:pPr>
      <w:r>
        <w:rPr>
          <w:rStyle w:val="FootnoteReference"/>
        </w:rPr>
        <w:footnoteRef/>
      </w:r>
      <w:r>
        <w:rPr>
          <w:rtl/>
        </w:rPr>
        <w:t xml:space="preserve"> </w:t>
      </w:r>
      <w:r>
        <w:rPr>
          <w:rFonts w:hint="cs"/>
          <w:rtl/>
          <w:lang w:bidi="ar-EG"/>
        </w:rPr>
        <w:t>وفقا لوثيقة المشروع الأصلية، القسم 2.3</w:t>
      </w:r>
    </w:p>
  </w:footnote>
  <w:footnote w:id="12">
    <w:p w:rsidR="00895127" w:rsidRPr="00BB1C9C" w:rsidRDefault="00895127" w:rsidP="0035074B">
      <w:pPr>
        <w:pStyle w:val="FootnoteText"/>
        <w:rPr>
          <w:rtl/>
          <w:lang w:bidi="ar-EG"/>
        </w:rPr>
      </w:pPr>
      <w:r w:rsidRPr="00BB1C9C">
        <w:rPr>
          <w:rStyle w:val="FootnoteReference"/>
        </w:rPr>
        <w:footnoteRef/>
      </w:r>
      <w:r>
        <w:rPr>
          <w:rtl/>
        </w:rPr>
        <w:tab/>
      </w:r>
      <w:r w:rsidRPr="00BB1C9C">
        <w:rPr>
          <w:rtl/>
          <w:lang w:bidi="ar-EG"/>
        </w:rPr>
        <w:t>وفقا لوثيقة المشروع الأصلية، القسم 2.3</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F129C8" w:rsidRDefault="00895127" w:rsidP="00B51056">
    <w:pPr>
      <w:rPr>
        <w:szCs w:val="22"/>
      </w:rPr>
    </w:pPr>
    <w:r w:rsidRPr="00F129C8">
      <w:rPr>
        <w:szCs w:val="22"/>
      </w:rPr>
      <w:t>CDIP/</w:t>
    </w:r>
    <w:r w:rsidRPr="00F129C8">
      <w:rPr>
        <w:rFonts w:hint="cs"/>
        <w:szCs w:val="22"/>
        <w:rtl/>
      </w:rPr>
      <w:t>12</w:t>
    </w:r>
    <w:r w:rsidRPr="00F129C8">
      <w:rPr>
        <w:szCs w:val="22"/>
      </w:rPr>
      <w:t>/2</w:t>
    </w:r>
  </w:p>
  <w:p w:rsidR="00895127" w:rsidRDefault="00895127" w:rsidP="00D535CB">
    <w:r>
      <w:t>2</w:t>
    </w:r>
  </w:p>
  <w:p w:rsidR="00895127" w:rsidRPr="00D535CB" w:rsidRDefault="00895127" w:rsidP="00D535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F129C8" w:rsidRDefault="00895127" w:rsidP="001B41AB">
    <w:pPr>
      <w:ind w:left="142"/>
      <w:rPr>
        <w:szCs w:val="22"/>
      </w:rPr>
    </w:pPr>
    <w:r w:rsidRPr="00F129C8">
      <w:rPr>
        <w:szCs w:val="22"/>
      </w:rPr>
      <w:t>CDIP/</w:t>
    </w:r>
    <w:r w:rsidRPr="00F129C8">
      <w:rPr>
        <w:rFonts w:hint="cs"/>
        <w:szCs w:val="22"/>
        <w:rtl/>
      </w:rPr>
      <w:t>12</w:t>
    </w:r>
    <w:r w:rsidRPr="00F129C8">
      <w:rPr>
        <w:szCs w:val="22"/>
      </w:rPr>
      <w:t>/2</w:t>
    </w:r>
  </w:p>
  <w:p w:rsidR="00895127" w:rsidRDefault="00895127" w:rsidP="001B41AB">
    <w:pPr>
      <w:pStyle w:val="Header"/>
      <w:ind w:left="142" w:right="360"/>
      <w:rPr>
        <w:rStyle w:val="PageNumber"/>
        <w:szCs w:val="22"/>
      </w:rPr>
    </w:pPr>
    <w:r>
      <w:rPr>
        <w:rStyle w:val="PageNumber"/>
        <w:szCs w:val="22"/>
      </w:rPr>
      <w:t>Annex V</w:t>
    </w:r>
  </w:p>
  <w:p w:rsidR="00895127" w:rsidRPr="00BF2EE2" w:rsidRDefault="00895127" w:rsidP="001B41AB">
    <w:pPr>
      <w:pStyle w:val="Header"/>
      <w:ind w:left="142"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3</w:t>
    </w:r>
    <w:r w:rsidRPr="004621D8">
      <w:rPr>
        <w:rStyle w:val="PageNumber"/>
        <w:szCs w:val="22"/>
      </w:rPr>
      <w:fldChar w:fldCharType="end"/>
    </w:r>
  </w:p>
  <w:p w:rsidR="00895127" w:rsidRDefault="00895127" w:rsidP="001B41AB">
    <w:pPr>
      <w:ind w:left="14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F129C8" w:rsidRDefault="00895127" w:rsidP="00F129C8">
    <w:pPr>
      <w:ind w:left="426"/>
      <w:rPr>
        <w:szCs w:val="22"/>
      </w:rPr>
    </w:pPr>
    <w:r w:rsidRPr="00F129C8">
      <w:rPr>
        <w:szCs w:val="22"/>
      </w:rPr>
      <w:t>CDIP/</w:t>
    </w:r>
    <w:r w:rsidRPr="00F129C8">
      <w:rPr>
        <w:rFonts w:hint="cs"/>
        <w:szCs w:val="22"/>
        <w:rtl/>
      </w:rPr>
      <w:t>12</w:t>
    </w:r>
    <w:r w:rsidRPr="00F129C8">
      <w:rPr>
        <w:szCs w:val="22"/>
      </w:rPr>
      <w:t>/2</w:t>
    </w:r>
  </w:p>
  <w:p w:rsidR="00895127" w:rsidRDefault="00895127" w:rsidP="00F129C8">
    <w:pPr>
      <w:ind w:left="426"/>
    </w:pPr>
    <w:r>
      <w:t>ANNEX V</w:t>
    </w:r>
  </w:p>
  <w:p w:rsidR="00895127" w:rsidRPr="0034223C" w:rsidRDefault="00895127" w:rsidP="00A37845">
    <w:pPr>
      <w:bidi/>
      <w:ind w:left="426" w:right="426"/>
      <w:jc w:val="right"/>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الخامس</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2440B" w:rsidRDefault="00895127" w:rsidP="00B558CD">
    <w:pPr>
      <w:ind w:left="142"/>
      <w:rPr>
        <w:szCs w:val="22"/>
      </w:rPr>
    </w:pPr>
    <w:r w:rsidRPr="00E2440B">
      <w:rPr>
        <w:szCs w:val="22"/>
      </w:rPr>
      <w:t>CDIP/1</w:t>
    </w:r>
    <w:r w:rsidRPr="00E2440B">
      <w:rPr>
        <w:rFonts w:hint="cs"/>
        <w:szCs w:val="22"/>
        <w:rtl/>
      </w:rPr>
      <w:t>2</w:t>
    </w:r>
    <w:r w:rsidRPr="00E2440B">
      <w:rPr>
        <w:szCs w:val="22"/>
      </w:rPr>
      <w:t>/2</w:t>
    </w:r>
  </w:p>
  <w:p w:rsidR="00895127" w:rsidRDefault="00895127" w:rsidP="00B558CD">
    <w:pPr>
      <w:pStyle w:val="Header"/>
      <w:ind w:left="142" w:right="360"/>
      <w:rPr>
        <w:rStyle w:val="PageNumber"/>
        <w:szCs w:val="22"/>
      </w:rPr>
    </w:pPr>
    <w:r>
      <w:rPr>
        <w:rStyle w:val="PageNumber"/>
        <w:szCs w:val="22"/>
      </w:rPr>
      <w:t>Annex VI</w:t>
    </w:r>
  </w:p>
  <w:p w:rsidR="00895127" w:rsidRPr="00BF2EE2" w:rsidRDefault="00895127" w:rsidP="00B558CD">
    <w:pPr>
      <w:pStyle w:val="Header"/>
      <w:ind w:left="142"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7</w:t>
    </w:r>
    <w:r w:rsidRPr="004621D8">
      <w:rPr>
        <w:rStyle w:val="PageNumber"/>
        <w:szCs w:val="22"/>
      </w:rPr>
      <w:fldChar w:fldCharType="end"/>
    </w:r>
  </w:p>
  <w:p w:rsidR="00895127" w:rsidRDefault="00895127" w:rsidP="00E2440B">
    <w:pPr>
      <w:ind w:left="42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E2440B" w:rsidRDefault="00895127" w:rsidP="00E2440B">
    <w:pPr>
      <w:ind w:left="142"/>
      <w:rPr>
        <w:szCs w:val="22"/>
      </w:rPr>
    </w:pPr>
    <w:r w:rsidRPr="00E2440B">
      <w:rPr>
        <w:szCs w:val="22"/>
      </w:rPr>
      <w:t>CDIP/</w:t>
    </w:r>
    <w:r w:rsidRPr="00E2440B">
      <w:rPr>
        <w:rFonts w:hint="cs"/>
        <w:szCs w:val="22"/>
        <w:rtl/>
      </w:rPr>
      <w:t>12</w:t>
    </w:r>
    <w:r w:rsidRPr="00E2440B">
      <w:rPr>
        <w:szCs w:val="22"/>
      </w:rPr>
      <w:t>/2</w:t>
    </w:r>
  </w:p>
  <w:p w:rsidR="00895127" w:rsidRDefault="00895127" w:rsidP="00E2440B">
    <w:pPr>
      <w:ind w:left="142"/>
    </w:pPr>
    <w:r>
      <w:t>ANNEX VI</w:t>
    </w:r>
  </w:p>
  <w:p w:rsidR="00895127" w:rsidRPr="0034223C" w:rsidRDefault="00895127" w:rsidP="001B41AB">
    <w:pPr>
      <w:bidi/>
      <w:ind w:left="142" w:right="142"/>
      <w:jc w:val="right"/>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السادس</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B558CD" w:rsidRDefault="00895127" w:rsidP="000A2FD9">
    <w:pPr>
      <w:ind w:left="284"/>
      <w:rPr>
        <w:szCs w:val="22"/>
      </w:rPr>
    </w:pPr>
    <w:r w:rsidRPr="00B558CD">
      <w:rPr>
        <w:szCs w:val="22"/>
      </w:rPr>
      <w:t>CDIP/1</w:t>
    </w:r>
    <w:r w:rsidRPr="00B558CD">
      <w:rPr>
        <w:rFonts w:hint="cs"/>
        <w:szCs w:val="22"/>
        <w:rtl/>
      </w:rPr>
      <w:t>2</w:t>
    </w:r>
    <w:r w:rsidRPr="00B558CD">
      <w:rPr>
        <w:szCs w:val="22"/>
      </w:rPr>
      <w:t>/2</w:t>
    </w:r>
  </w:p>
  <w:p w:rsidR="00895127" w:rsidRDefault="00895127" w:rsidP="000A2FD9">
    <w:pPr>
      <w:pStyle w:val="Header"/>
      <w:ind w:left="284" w:right="360"/>
      <w:rPr>
        <w:rStyle w:val="PageNumber"/>
        <w:szCs w:val="22"/>
      </w:rPr>
    </w:pPr>
    <w:r>
      <w:rPr>
        <w:rStyle w:val="PageNumber"/>
        <w:szCs w:val="22"/>
      </w:rPr>
      <w:t>Annex VII</w:t>
    </w:r>
  </w:p>
  <w:p w:rsidR="00895127" w:rsidRPr="00BF2EE2" w:rsidRDefault="00895127" w:rsidP="000A2FD9">
    <w:pPr>
      <w:pStyle w:val="Header"/>
      <w:ind w:left="284"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5</w:t>
    </w:r>
    <w:r w:rsidRPr="004621D8">
      <w:rPr>
        <w:rStyle w:val="PageNumber"/>
        <w:szCs w:val="22"/>
      </w:rPr>
      <w:fldChar w:fldCharType="end"/>
    </w:r>
  </w:p>
  <w:p w:rsidR="00895127" w:rsidRDefault="00895127" w:rsidP="000A2FD9">
    <w:pPr>
      <w:ind w:left="28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B558CD" w:rsidRDefault="00895127" w:rsidP="00B558CD">
    <w:pPr>
      <w:rPr>
        <w:szCs w:val="22"/>
      </w:rPr>
    </w:pPr>
    <w:r w:rsidRPr="00B558CD">
      <w:rPr>
        <w:szCs w:val="22"/>
      </w:rPr>
      <w:t>CDIP/1</w:t>
    </w:r>
    <w:r w:rsidRPr="00B558CD">
      <w:rPr>
        <w:rFonts w:hint="cs"/>
        <w:szCs w:val="22"/>
        <w:rtl/>
      </w:rPr>
      <w:t>2</w:t>
    </w:r>
    <w:r w:rsidRPr="00B558CD">
      <w:rPr>
        <w:szCs w:val="22"/>
      </w:rPr>
      <w:t>/2</w:t>
    </w:r>
  </w:p>
  <w:p w:rsidR="00895127" w:rsidRDefault="00895127" w:rsidP="00E567DB">
    <w:r>
      <w:t>ANNEX VII</w:t>
    </w:r>
  </w:p>
  <w:p w:rsidR="00895127" w:rsidRPr="0034223C" w:rsidRDefault="00895127" w:rsidP="00E567DB">
    <w:pPr>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السابع</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3F4BB1" w:rsidRDefault="00895127" w:rsidP="000A2FD9">
    <w:pPr>
      <w:ind w:left="284"/>
      <w:rPr>
        <w:szCs w:val="22"/>
      </w:rPr>
    </w:pPr>
    <w:r w:rsidRPr="003F4BB1">
      <w:rPr>
        <w:szCs w:val="22"/>
      </w:rPr>
      <w:t>CDIP/1</w:t>
    </w:r>
    <w:r w:rsidRPr="003F4BB1">
      <w:rPr>
        <w:rFonts w:hint="cs"/>
        <w:szCs w:val="22"/>
        <w:rtl/>
      </w:rPr>
      <w:t>2</w:t>
    </w:r>
    <w:r w:rsidRPr="003F4BB1">
      <w:rPr>
        <w:szCs w:val="22"/>
      </w:rPr>
      <w:t>/2</w:t>
    </w:r>
  </w:p>
  <w:p w:rsidR="00895127" w:rsidRDefault="00895127" w:rsidP="000A2FD9">
    <w:pPr>
      <w:pStyle w:val="Header"/>
      <w:ind w:left="284" w:right="360"/>
      <w:rPr>
        <w:rStyle w:val="PageNumber"/>
        <w:szCs w:val="22"/>
      </w:rPr>
    </w:pPr>
    <w:r>
      <w:rPr>
        <w:rStyle w:val="PageNumber"/>
        <w:szCs w:val="22"/>
      </w:rPr>
      <w:t>Annex VIII</w:t>
    </w:r>
  </w:p>
  <w:p w:rsidR="00895127" w:rsidRPr="00BF2EE2" w:rsidRDefault="00895127" w:rsidP="000A2FD9">
    <w:pPr>
      <w:pStyle w:val="Header"/>
      <w:ind w:left="284"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3</w:t>
    </w:r>
    <w:r w:rsidRPr="004621D8">
      <w:rPr>
        <w:rStyle w:val="PageNumber"/>
        <w:szCs w:val="22"/>
      </w:rPr>
      <w:fldChar w:fldCharType="end"/>
    </w:r>
  </w:p>
  <w:p w:rsidR="00895127" w:rsidRDefault="00895127" w:rsidP="000A2FD9">
    <w:pPr>
      <w:ind w:left="28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3F4BB1" w:rsidRDefault="00895127" w:rsidP="003F4BB1">
    <w:pPr>
      <w:ind w:left="284"/>
      <w:rPr>
        <w:szCs w:val="22"/>
      </w:rPr>
    </w:pPr>
    <w:r w:rsidRPr="003F4BB1">
      <w:rPr>
        <w:szCs w:val="22"/>
      </w:rPr>
      <w:t>CDIP/</w:t>
    </w:r>
    <w:r w:rsidRPr="003F4BB1">
      <w:rPr>
        <w:rFonts w:hint="cs"/>
        <w:szCs w:val="22"/>
        <w:rtl/>
      </w:rPr>
      <w:t>12</w:t>
    </w:r>
    <w:r w:rsidRPr="003F4BB1">
      <w:rPr>
        <w:szCs w:val="22"/>
      </w:rPr>
      <w:t>/2</w:t>
    </w:r>
  </w:p>
  <w:p w:rsidR="00895127" w:rsidRPr="003F4BB1" w:rsidRDefault="00895127" w:rsidP="003F4BB1">
    <w:pPr>
      <w:ind w:left="284"/>
      <w:rPr>
        <w:szCs w:val="22"/>
      </w:rPr>
    </w:pPr>
    <w:r w:rsidRPr="003F4BB1">
      <w:rPr>
        <w:szCs w:val="22"/>
      </w:rPr>
      <w:t>ANNEX VIII</w:t>
    </w:r>
  </w:p>
  <w:p w:rsidR="00895127" w:rsidRPr="0034223C" w:rsidRDefault="00895127" w:rsidP="003F4BB1">
    <w:pPr>
      <w:bidi/>
      <w:ind w:left="284" w:right="284"/>
      <w:jc w:val="right"/>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الثامن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9867A3" w:rsidRDefault="00895127" w:rsidP="00A96B42">
    <w:pPr>
      <w:rPr>
        <w:szCs w:val="22"/>
      </w:rPr>
    </w:pPr>
    <w:r w:rsidRPr="009867A3">
      <w:rPr>
        <w:szCs w:val="22"/>
      </w:rPr>
      <w:t>CDIP/1</w:t>
    </w:r>
    <w:r w:rsidRPr="009867A3">
      <w:rPr>
        <w:rFonts w:hint="cs"/>
        <w:szCs w:val="22"/>
        <w:rtl/>
      </w:rPr>
      <w:t>2</w:t>
    </w:r>
    <w:r w:rsidRPr="009867A3">
      <w:rPr>
        <w:szCs w:val="22"/>
      </w:rPr>
      <w:t>/2</w:t>
    </w:r>
  </w:p>
  <w:p w:rsidR="00895127" w:rsidRDefault="00895127" w:rsidP="00A96B42">
    <w:pPr>
      <w:pStyle w:val="Header"/>
      <w:ind w:right="360"/>
      <w:rPr>
        <w:rStyle w:val="PageNumber"/>
        <w:szCs w:val="22"/>
      </w:rPr>
    </w:pPr>
    <w:r w:rsidRPr="009867A3">
      <w:rPr>
        <w:rStyle w:val="PageNumber"/>
        <w:szCs w:val="22"/>
      </w:rPr>
      <w:t>Annex IX</w:t>
    </w:r>
  </w:p>
  <w:p w:rsidR="00895127" w:rsidRPr="00BF2EE2" w:rsidRDefault="00895127" w:rsidP="00A96B42">
    <w:pPr>
      <w:pStyle w:val="Header"/>
      <w:ind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11</w:t>
    </w:r>
    <w:r w:rsidRPr="004621D8">
      <w:rPr>
        <w:rStyle w:val="PageNumber"/>
        <w:szCs w:val="22"/>
      </w:rPr>
      <w:fldChar w:fldCharType="end"/>
    </w:r>
  </w:p>
  <w:p w:rsidR="00895127" w:rsidRDefault="00895127" w:rsidP="009867A3">
    <w:pPr>
      <w:ind w:left="14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9867A3" w:rsidRDefault="00895127" w:rsidP="009867A3">
    <w:pPr>
      <w:rPr>
        <w:szCs w:val="22"/>
      </w:rPr>
    </w:pPr>
    <w:r w:rsidRPr="009867A3">
      <w:rPr>
        <w:szCs w:val="22"/>
      </w:rPr>
      <w:t>CDIP/1</w:t>
    </w:r>
    <w:r w:rsidRPr="009867A3">
      <w:rPr>
        <w:rFonts w:hint="cs"/>
        <w:szCs w:val="22"/>
        <w:rtl/>
      </w:rPr>
      <w:t>2</w:t>
    </w:r>
    <w:r w:rsidRPr="009867A3">
      <w:rPr>
        <w:szCs w:val="22"/>
      </w:rPr>
      <w:t>/2</w:t>
    </w:r>
  </w:p>
  <w:p w:rsidR="00895127" w:rsidRDefault="00895127" w:rsidP="00E567DB">
    <w:r>
      <w:t>ANNEX IX</w:t>
    </w:r>
  </w:p>
  <w:p w:rsidR="00895127" w:rsidRPr="0034223C" w:rsidRDefault="00895127" w:rsidP="00E567DB">
    <w:pPr>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التاسع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rsidP="0037654B">
    <w:pPr>
      <w:pStyle w:val="Header"/>
      <w:ind w:right="51"/>
      <w:rPr>
        <w:rStyle w:val="PageNumber"/>
      </w:rPr>
    </w:pPr>
    <w:r>
      <w:rPr>
        <w:rStyle w:val="PageNumber"/>
      </w:rPr>
      <w:t>CDIP/12/2</w:t>
    </w:r>
  </w:p>
  <w:p w:rsidR="00895127" w:rsidRDefault="00895127" w:rsidP="00DF2746">
    <w:pPr>
      <w:pStyle w:val="Header"/>
      <w:tabs>
        <w:tab w:val="left" w:pos="9020"/>
      </w:tabs>
      <w:ind w:right="51"/>
      <w:rPr>
        <w:rStyle w:val="PageNumber"/>
        <w:rtl/>
      </w:rPr>
    </w:pPr>
    <w:r>
      <w:rPr>
        <w:rStyle w:val="PageNumber"/>
      </w:rPr>
      <w:t>Annex I</w:t>
    </w:r>
  </w:p>
  <w:p w:rsidR="00895127" w:rsidRDefault="00895127" w:rsidP="00DF2746">
    <w:pPr>
      <w:pStyle w:val="Header"/>
      <w:tabs>
        <w:tab w:val="left" w:pos="9020"/>
      </w:tabs>
      <w:ind w:right="51"/>
      <w:rPr>
        <w:rStyle w:val="PageNumber"/>
      </w:rPr>
    </w:pPr>
    <w:r>
      <w:rPr>
        <w:rStyle w:val="PageNumber"/>
      </w:rPr>
      <w:fldChar w:fldCharType="begin"/>
    </w:r>
    <w:r>
      <w:rPr>
        <w:rStyle w:val="PageNumber"/>
      </w:rPr>
      <w:instrText xml:space="preserve"> PAGE </w:instrText>
    </w:r>
    <w:r>
      <w:rPr>
        <w:rStyle w:val="PageNumber"/>
      </w:rPr>
      <w:fldChar w:fldCharType="separate"/>
    </w:r>
    <w:r w:rsidR="002A5382">
      <w:rPr>
        <w:rStyle w:val="PageNumber"/>
        <w:noProof/>
      </w:rPr>
      <w:t>7</w:t>
    </w:r>
    <w:r>
      <w:rPr>
        <w:rStyle w:val="PageNumber"/>
      </w:rPr>
      <w:fldChar w:fldCharType="end"/>
    </w:r>
  </w:p>
  <w:p w:rsidR="00895127" w:rsidRPr="00D535CB" w:rsidRDefault="00895127" w:rsidP="00D535C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1713D7" w:rsidRDefault="00895127" w:rsidP="001713D7">
    <w:pPr>
      <w:ind w:left="284"/>
      <w:rPr>
        <w:szCs w:val="22"/>
      </w:rPr>
    </w:pPr>
    <w:r w:rsidRPr="001713D7">
      <w:rPr>
        <w:szCs w:val="22"/>
      </w:rPr>
      <w:t>CDIP/1</w:t>
    </w:r>
    <w:r w:rsidRPr="001713D7">
      <w:rPr>
        <w:rFonts w:hint="cs"/>
        <w:szCs w:val="22"/>
        <w:rtl/>
      </w:rPr>
      <w:t>2</w:t>
    </w:r>
    <w:r w:rsidRPr="001713D7">
      <w:rPr>
        <w:szCs w:val="22"/>
      </w:rPr>
      <w:t>/2</w:t>
    </w:r>
  </w:p>
  <w:p w:rsidR="00895127" w:rsidRDefault="00895127" w:rsidP="001713D7">
    <w:pPr>
      <w:pStyle w:val="Header"/>
      <w:ind w:left="284" w:right="360"/>
      <w:rPr>
        <w:rStyle w:val="PageNumber"/>
        <w:szCs w:val="22"/>
      </w:rPr>
    </w:pPr>
    <w:r>
      <w:rPr>
        <w:rStyle w:val="PageNumber"/>
        <w:szCs w:val="22"/>
      </w:rPr>
      <w:t>Annex X</w:t>
    </w:r>
  </w:p>
  <w:p w:rsidR="00895127" w:rsidRPr="00BF2EE2" w:rsidRDefault="00895127" w:rsidP="001713D7">
    <w:pPr>
      <w:pStyle w:val="Header"/>
      <w:ind w:left="284"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3</w:t>
    </w:r>
    <w:r w:rsidRPr="004621D8">
      <w:rPr>
        <w:rStyle w:val="PageNumber"/>
        <w:szCs w:val="22"/>
      </w:rPr>
      <w:fldChar w:fldCharType="end"/>
    </w:r>
  </w:p>
  <w:p w:rsidR="00895127" w:rsidRDefault="00895127" w:rsidP="001713D7">
    <w:pPr>
      <w:ind w:left="28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1713D7" w:rsidRDefault="00895127" w:rsidP="001713D7">
    <w:pPr>
      <w:ind w:left="142"/>
      <w:rPr>
        <w:szCs w:val="22"/>
      </w:rPr>
    </w:pPr>
    <w:r w:rsidRPr="001713D7">
      <w:rPr>
        <w:szCs w:val="22"/>
      </w:rPr>
      <w:t>CDIP/1</w:t>
    </w:r>
    <w:r w:rsidRPr="001713D7">
      <w:rPr>
        <w:rFonts w:hint="cs"/>
        <w:szCs w:val="22"/>
        <w:rtl/>
      </w:rPr>
      <w:t>2</w:t>
    </w:r>
    <w:r w:rsidRPr="001713D7">
      <w:rPr>
        <w:szCs w:val="22"/>
      </w:rPr>
      <w:t>/2</w:t>
    </w:r>
  </w:p>
  <w:p w:rsidR="00895127" w:rsidRDefault="00895127" w:rsidP="001713D7">
    <w:pPr>
      <w:ind w:left="142"/>
    </w:pPr>
    <w:r>
      <w:t>ANNEX X</w:t>
    </w:r>
  </w:p>
  <w:p w:rsidR="00895127" w:rsidRPr="0034223C" w:rsidRDefault="00895127" w:rsidP="001713D7">
    <w:pPr>
      <w:ind w:left="142"/>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العاشر</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1D6A95" w:rsidRDefault="00895127" w:rsidP="001D6A95">
    <w:pPr>
      <w:rPr>
        <w:szCs w:val="22"/>
      </w:rPr>
    </w:pPr>
    <w:r w:rsidRPr="001D6A95">
      <w:rPr>
        <w:szCs w:val="22"/>
      </w:rPr>
      <w:t>CDIP/</w:t>
    </w:r>
    <w:r w:rsidRPr="001D6A95">
      <w:rPr>
        <w:rFonts w:hint="cs"/>
        <w:szCs w:val="22"/>
        <w:rtl/>
      </w:rPr>
      <w:t>12</w:t>
    </w:r>
    <w:r w:rsidRPr="001D6A95">
      <w:rPr>
        <w:szCs w:val="22"/>
      </w:rPr>
      <w:t>/2</w:t>
    </w:r>
  </w:p>
  <w:p w:rsidR="00895127" w:rsidRPr="001D6A95" w:rsidRDefault="00895127" w:rsidP="001D6A95">
    <w:pPr>
      <w:pStyle w:val="Header"/>
      <w:ind w:right="360"/>
      <w:rPr>
        <w:rStyle w:val="PageNumber"/>
        <w:szCs w:val="22"/>
      </w:rPr>
    </w:pPr>
    <w:r w:rsidRPr="001D6A95">
      <w:rPr>
        <w:rStyle w:val="PageNumber"/>
        <w:szCs w:val="22"/>
      </w:rPr>
      <w:t>Annex XI</w:t>
    </w:r>
  </w:p>
  <w:p w:rsidR="00895127" w:rsidRPr="00BF2EE2" w:rsidRDefault="00895127" w:rsidP="001D6A95">
    <w:pPr>
      <w:pStyle w:val="Header"/>
      <w:ind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4</w:t>
    </w:r>
    <w:r w:rsidRPr="004621D8">
      <w:rPr>
        <w:rStyle w:val="PageNumber"/>
        <w:szCs w:val="22"/>
      </w:rPr>
      <w:fldChar w:fldCharType="end"/>
    </w:r>
  </w:p>
  <w:p w:rsidR="00895127" w:rsidRDefault="00895127" w:rsidP="00D6154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1D6A95" w:rsidRDefault="00895127" w:rsidP="001D6A95">
    <w:pPr>
      <w:ind w:left="142"/>
      <w:rPr>
        <w:szCs w:val="22"/>
      </w:rPr>
    </w:pPr>
    <w:r w:rsidRPr="001D6A95">
      <w:rPr>
        <w:szCs w:val="22"/>
      </w:rPr>
      <w:t>CDIP/</w:t>
    </w:r>
    <w:r w:rsidRPr="001D6A95">
      <w:rPr>
        <w:rFonts w:hint="cs"/>
        <w:szCs w:val="22"/>
        <w:rtl/>
      </w:rPr>
      <w:t>12</w:t>
    </w:r>
    <w:r w:rsidRPr="001D6A95">
      <w:rPr>
        <w:szCs w:val="22"/>
      </w:rPr>
      <w:t>/2</w:t>
    </w:r>
  </w:p>
  <w:p w:rsidR="00895127" w:rsidRDefault="00895127" w:rsidP="001D6A95">
    <w:pPr>
      <w:ind w:left="142"/>
    </w:pPr>
    <w:r>
      <w:t>ANNEX XI</w:t>
    </w:r>
  </w:p>
  <w:p w:rsidR="00895127" w:rsidRPr="0034223C" w:rsidRDefault="00895127" w:rsidP="001D6A95">
    <w:pPr>
      <w:bidi/>
      <w:ind w:left="142" w:right="142"/>
      <w:jc w:val="right"/>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الحادي عشر</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1D6A95" w:rsidRDefault="00895127" w:rsidP="001D6A95">
    <w:pPr>
      <w:rPr>
        <w:szCs w:val="22"/>
      </w:rPr>
    </w:pPr>
    <w:r w:rsidRPr="001D6A95">
      <w:rPr>
        <w:szCs w:val="22"/>
      </w:rPr>
      <w:t>CDIP/</w:t>
    </w:r>
    <w:r w:rsidRPr="001D6A95">
      <w:rPr>
        <w:rFonts w:hint="cs"/>
        <w:szCs w:val="22"/>
        <w:rtl/>
      </w:rPr>
      <w:t>12</w:t>
    </w:r>
    <w:r w:rsidRPr="001D6A95">
      <w:rPr>
        <w:szCs w:val="22"/>
      </w:rPr>
      <w:t>/2</w:t>
    </w:r>
  </w:p>
  <w:p w:rsidR="00895127" w:rsidRDefault="00895127" w:rsidP="00B553D7">
    <w:pPr>
      <w:pStyle w:val="Header"/>
      <w:ind w:right="360"/>
      <w:rPr>
        <w:rStyle w:val="PageNumber"/>
        <w:szCs w:val="22"/>
      </w:rPr>
    </w:pPr>
    <w:r>
      <w:rPr>
        <w:rStyle w:val="PageNumber"/>
        <w:szCs w:val="22"/>
      </w:rPr>
      <w:t>Annex XII</w:t>
    </w:r>
  </w:p>
  <w:p w:rsidR="00895127" w:rsidRPr="00BF2EE2" w:rsidRDefault="00895127" w:rsidP="004E5CFD">
    <w:pPr>
      <w:pStyle w:val="Header"/>
      <w:ind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4</w:t>
    </w:r>
    <w:r w:rsidRPr="004621D8">
      <w:rPr>
        <w:rStyle w:val="PageNumber"/>
        <w:szCs w:val="22"/>
      </w:rPr>
      <w:fldChar w:fldCharType="end"/>
    </w:r>
  </w:p>
  <w:p w:rsidR="00895127" w:rsidRDefault="00895127" w:rsidP="00D6154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1D6A95" w:rsidRDefault="00895127" w:rsidP="001D6A95">
    <w:pPr>
      <w:rPr>
        <w:szCs w:val="22"/>
      </w:rPr>
    </w:pPr>
    <w:r w:rsidRPr="001D6A95">
      <w:rPr>
        <w:szCs w:val="22"/>
      </w:rPr>
      <w:t>CDIP/</w:t>
    </w:r>
    <w:r w:rsidRPr="001D6A95">
      <w:rPr>
        <w:rFonts w:hint="cs"/>
        <w:szCs w:val="22"/>
        <w:rtl/>
      </w:rPr>
      <w:t>12</w:t>
    </w:r>
    <w:r w:rsidRPr="001D6A95">
      <w:rPr>
        <w:szCs w:val="22"/>
      </w:rPr>
      <w:t>/2</w:t>
    </w:r>
  </w:p>
  <w:p w:rsidR="00895127" w:rsidRDefault="00895127" w:rsidP="00E567DB">
    <w:r>
      <w:t>ANNEX XII</w:t>
    </w:r>
  </w:p>
  <w:p w:rsidR="00895127" w:rsidRPr="0034223C" w:rsidRDefault="00895127" w:rsidP="001D6A95">
    <w:pPr>
      <w:bidi/>
      <w:jc w:val="right"/>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 عشر</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053762" w:rsidRDefault="00895127" w:rsidP="00053762">
    <w:pPr>
      <w:rPr>
        <w:szCs w:val="22"/>
      </w:rPr>
    </w:pPr>
    <w:r w:rsidRPr="00053762">
      <w:rPr>
        <w:szCs w:val="22"/>
      </w:rPr>
      <w:t>CDIP/</w:t>
    </w:r>
    <w:r w:rsidRPr="00053762">
      <w:rPr>
        <w:rFonts w:hint="cs"/>
        <w:szCs w:val="22"/>
        <w:rtl/>
      </w:rPr>
      <w:t>12</w:t>
    </w:r>
    <w:r w:rsidRPr="00053762">
      <w:rPr>
        <w:szCs w:val="22"/>
      </w:rPr>
      <w:t>/2</w:t>
    </w:r>
  </w:p>
  <w:p w:rsidR="00895127" w:rsidRDefault="00895127" w:rsidP="00793E36">
    <w:pPr>
      <w:pStyle w:val="Header"/>
      <w:ind w:right="360"/>
      <w:rPr>
        <w:rStyle w:val="PageNumber"/>
        <w:szCs w:val="22"/>
      </w:rPr>
    </w:pPr>
    <w:r>
      <w:rPr>
        <w:rStyle w:val="PageNumber"/>
        <w:szCs w:val="22"/>
      </w:rPr>
      <w:t>Annex XIII</w:t>
    </w:r>
  </w:p>
  <w:p w:rsidR="00895127" w:rsidRPr="00BF2EE2" w:rsidRDefault="00895127" w:rsidP="004E5CFD">
    <w:pPr>
      <w:pStyle w:val="Header"/>
      <w:ind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5</w:t>
    </w:r>
    <w:r w:rsidRPr="004621D8">
      <w:rPr>
        <w:rStyle w:val="PageNumber"/>
        <w:szCs w:val="22"/>
      </w:rPr>
      <w:fldChar w:fldCharType="end"/>
    </w:r>
  </w:p>
  <w:p w:rsidR="00895127" w:rsidRDefault="00895127" w:rsidP="00D6154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1D6A95" w:rsidRDefault="00895127" w:rsidP="00053762">
    <w:pPr>
      <w:ind w:left="142"/>
      <w:rPr>
        <w:szCs w:val="22"/>
      </w:rPr>
    </w:pPr>
    <w:r w:rsidRPr="001D6A95">
      <w:rPr>
        <w:szCs w:val="22"/>
      </w:rPr>
      <w:t>CDIP/</w:t>
    </w:r>
    <w:r w:rsidRPr="001D6A95">
      <w:rPr>
        <w:rFonts w:hint="cs"/>
        <w:szCs w:val="22"/>
        <w:rtl/>
      </w:rPr>
      <w:t>12</w:t>
    </w:r>
    <w:r w:rsidRPr="001D6A95">
      <w:rPr>
        <w:szCs w:val="22"/>
      </w:rPr>
      <w:t>/2</w:t>
    </w:r>
  </w:p>
  <w:p w:rsidR="00895127" w:rsidRDefault="00895127" w:rsidP="00053762">
    <w:pPr>
      <w:ind w:left="142"/>
    </w:pPr>
    <w:r>
      <w:t>ANNEX XIII</w:t>
    </w:r>
  </w:p>
  <w:p w:rsidR="00895127" w:rsidRPr="0034223C" w:rsidRDefault="00895127" w:rsidP="00053762">
    <w:pPr>
      <w:bidi/>
      <w:ind w:left="142" w:right="142"/>
      <w:jc w:val="right"/>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 عشر</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6E1685" w:rsidRDefault="00895127" w:rsidP="006E1685">
    <w:pPr>
      <w:ind w:left="709"/>
      <w:rPr>
        <w:szCs w:val="22"/>
      </w:rPr>
    </w:pPr>
    <w:r w:rsidRPr="006E1685">
      <w:rPr>
        <w:szCs w:val="22"/>
      </w:rPr>
      <w:t>CDIP/</w:t>
    </w:r>
    <w:r w:rsidRPr="006E1685">
      <w:rPr>
        <w:rFonts w:hint="cs"/>
        <w:szCs w:val="22"/>
        <w:rtl/>
      </w:rPr>
      <w:t>12</w:t>
    </w:r>
    <w:r w:rsidRPr="006E1685">
      <w:rPr>
        <w:szCs w:val="22"/>
      </w:rPr>
      <w:t>/2</w:t>
    </w:r>
  </w:p>
  <w:p w:rsidR="00895127" w:rsidRDefault="00895127" w:rsidP="006E1685">
    <w:pPr>
      <w:pStyle w:val="Header"/>
      <w:ind w:left="709" w:right="360"/>
      <w:rPr>
        <w:rStyle w:val="PageNumber"/>
        <w:szCs w:val="22"/>
      </w:rPr>
    </w:pPr>
    <w:r>
      <w:rPr>
        <w:rStyle w:val="PageNumber"/>
        <w:szCs w:val="22"/>
      </w:rPr>
      <w:t>Annex XIV</w:t>
    </w:r>
  </w:p>
  <w:p w:rsidR="00895127" w:rsidRPr="00BF2EE2" w:rsidRDefault="00895127" w:rsidP="006E1685">
    <w:pPr>
      <w:pStyle w:val="Header"/>
      <w:ind w:left="709"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11</w:t>
    </w:r>
    <w:r w:rsidRPr="004621D8">
      <w:rPr>
        <w:rStyle w:val="PageNumber"/>
        <w:szCs w:val="22"/>
      </w:rPr>
      <w:fldChar w:fldCharType="end"/>
    </w:r>
  </w:p>
  <w:p w:rsidR="00895127" w:rsidRDefault="00895127" w:rsidP="00D6154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053762" w:rsidRDefault="00895127" w:rsidP="009247D6">
    <w:pPr>
      <w:ind w:left="567"/>
      <w:rPr>
        <w:szCs w:val="22"/>
      </w:rPr>
    </w:pPr>
    <w:r w:rsidRPr="00053762">
      <w:rPr>
        <w:szCs w:val="22"/>
      </w:rPr>
      <w:t>CDIP/</w:t>
    </w:r>
    <w:r w:rsidRPr="00053762">
      <w:rPr>
        <w:rFonts w:hint="cs"/>
        <w:szCs w:val="22"/>
        <w:rtl/>
      </w:rPr>
      <w:t>12</w:t>
    </w:r>
    <w:r w:rsidRPr="00053762">
      <w:rPr>
        <w:szCs w:val="22"/>
      </w:rPr>
      <w:t>/2</w:t>
    </w:r>
  </w:p>
  <w:p w:rsidR="00895127" w:rsidRDefault="00895127" w:rsidP="009247D6">
    <w:pPr>
      <w:ind w:left="567"/>
    </w:pPr>
    <w:r>
      <w:t>ANNEX XIV</w:t>
    </w:r>
  </w:p>
  <w:p w:rsidR="00895127" w:rsidRPr="0034223C" w:rsidRDefault="00895127" w:rsidP="009247D6">
    <w:pPr>
      <w:bidi/>
      <w:ind w:left="567" w:right="567"/>
      <w:jc w:val="right"/>
      <w:rPr>
        <w:rFonts w:ascii="Arabic Typesetting" w:hAnsi="Arabic Typesetting" w:cs="Arabic Typesetting"/>
        <w:sz w:val="36"/>
        <w:szCs w:val="36"/>
        <w:rtl/>
      </w:rPr>
    </w:pPr>
    <w:r w:rsidRPr="0034223C">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 عشر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rsidP="00452699">
    <w:pPr>
      <w:pStyle w:val="Header"/>
    </w:pPr>
    <w:r>
      <w:t>CDIP/12/2</w:t>
    </w:r>
  </w:p>
  <w:p w:rsidR="00895127" w:rsidRDefault="00895127" w:rsidP="00D535CB">
    <w:pPr>
      <w:pStyle w:val="Header"/>
    </w:pPr>
    <w:r>
      <w:t>ANNEX I</w:t>
    </w:r>
  </w:p>
  <w:p w:rsidR="00895127" w:rsidRPr="00DF2746" w:rsidRDefault="00895127">
    <w:pPr>
      <w:pStyle w:val="Header"/>
      <w:rPr>
        <w:rFonts w:ascii="Arabic Typesetting" w:hAnsi="Arabic Typesetting" w:cs="Arabic Typesetting"/>
        <w:sz w:val="36"/>
        <w:szCs w:val="36"/>
        <w:rtl/>
      </w:rPr>
    </w:pPr>
    <w:r w:rsidRPr="00DF2746">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Pr="00F129C8" w:rsidRDefault="00895127" w:rsidP="00F129C8">
    <w:pPr>
      <w:rPr>
        <w:szCs w:val="22"/>
      </w:rPr>
    </w:pPr>
    <w:r w:rsidRPr="00F129C8">
      <w:rPr>
        <w:szCs w:val="22"/>
      </w:rPr>
      <w:t>CDIP/1</w:t>
    </w:r>
    <w:r w:rsidRPr="00F129C8">
      <w:rPr>
        <w:rFonts w:hint="cs"/>
        <w:szCs w:val="22"/>
        <w:rtl/>
      </w:rPr>
      <w:t>2</w:t>
    </w:r>
    <w:r w:rsidRPr="00F129C8">
      <w:rPr>
        <w:szCs w:val="22"/>
      </w:rPr>
      <w:t>/2</w:t>
    </w:r>
  </w:p>
  <w:p w:rsidR="00895127" w:rsidRDefault="00895127" w:rsidP="00F129C8">
    <w:pPr>
      <w:pStyle w:val="Header"/>
      <w:tabs>
        <w:tab w:val="clear" w:pos="4536"/>
        <w:tab w:val="clear" w:pos="9072"/>
        <w:tab w:val="left" w:pos="2200"/>
      </w:tabs>
      <w:ind w:right="360"/>
      <w:rPr>
        <w:rStyle w:val="PageNumber"/>
        <w:szCs w:val="22"/>
      </w:rPr>
    </w:pPr>
    <w:r>
      <w:rPr>
        <w:rStyle w:val="PageNumber"/>
        <w:szCs w:val="22"/>
      </w:rPr>
      <w:t>Annex II</w:t>
    </w:r>
  </w:p>
  <w:p w:rsidR="00895127" w:rsidRPr="00BF2EE2" w:rsidRDefault="00895127" w:rsidP="004E5CFD">
    <w:pPr>
      <w:pStyle w:val="Header"/>
      <w:ind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13</w:t>
    </w:r>
    <w:r w:rsidRPr="004621D8">
      <w:rPr>
        <w:rStyle w:val="PageNumber"/>
        <w:szCs w:val="22"/>
      </w:rPr>
      <w:fldChar w:fldCharType="end"/>
    </w:r>
  </w:p>
  <w:p w:rsidR="00895127" w:rsidRDefault="00895127"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rsidP="00BC51EE">
    <w:r>
      <w:t>CDIP/12/2</w:t>
    </w:r>
  </w:p>
  <w:p w:rsidR="00895127" w:rsidRDefault="00895127" w:rsidP="00BC51EE">
    <w:r>
      <w:t>ANNEX II</w:t>
    </w:r>
  </w:p>
  <w:p w:rsidR="00895127" w:rsidRPr="00BC51EE" w:rsidRDefault="00895127" w:rsidP="00100CA2">
    <w:pPr>
      <w:rPr>
        <w:rFonts w:ascii="Arabic Typesetting" w:hAnsi="Arabic Typesetting" w:cs="Arabic Typesetting"/>
        <w:sz w:val="36"/>
        <w:szCs w:val="36"/>
        <w:rtl/>
      </w:rPr>
    </w:pPr>
    <w:r w:rsidRPr="00BC51EE">
      <w:rPr>
        <w:rFonts w:ascii="Arabic Typesetting" w:hAnsi="Arabic Typesetting" w:cs="Arabic Typesetting"/>
        <w:sz w:val="36"/>
        <w:szCs w:val="36"/>
        <w:rtl/>
      </w:rPr>
      <w:t>المرفق 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rsidP="00BC51EE">
    <w:r>
      <w:t>CDIP/12/2</w:t>
    </w:r>
  </w:p>
  <w:p w:rsidR="00895127" w:rsidRDefault="00895127" w:rsidP="00164A7E">
    <w:pPr>
      <w:pStyle w:val="Header"/>
      <w:ind w:right="360"/>
      <w:rPr>
        <w:rStyle w:val="PageNumber"/>
        <w:szCs w:val="22"/>
        <w:rtl/>
      </w:rPr>
    </w:pPr>
    <w:r>
      <w:rPr>
        <w:rStyle w:val="PageNumber"/>
        <w:szCs w:val="22"/>
      </w:rPr>
      <w:t>Annex III</w:t>
    </w:r>
  </w:p>
  <w:p w:rsidR="00895127" w:rsidRPr="00BF2EE2" w:rsidRDefault="00895127" w:rsidP="004E5CFD">
    <w:pPr>
      <w:pStyle w:val="Header"/>
      <w:ind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5</w:t>
    </w:r>
    <w:r w:rsidRPr="004621D8">
      <w:rPr>
        <w:rStyle w:val="PageNumber"/>
        <w:szCs w:val="22"/>
      </w:rPr>
      <w:fldChar w:fldCharType="end"/>
    </w:r>
  </w:p>
  <w:p w:rsidR="00895127" w:rsidRDefault="00895127"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rsidP="00BC51EE">
    <w:r>
      <w:t>CDIP/12/2</w:t>
    </w:r>
  </w:p>
  <w:p w:rsidR="00895127" w:rsidRDefault="00895127" w:rsidP="00BC51EE">
    <w:r>
      <w:t>ANNEX III</w:t>
    </w:r>
  </w:p>
  <w:p w:rsidR="00895127" w:rsidRPr="00BC51EE" w:rsidRDefault="00895127" w:rsidP="00100CA2">
    <w:pPr>
      <w:rPr>
        <w:rFonts w:ascii="Arabic Typesetting" w:hAnsi="Arabic Typesetting" w:cs="Arabic Typesetting"/>
        <w:sz w:val="36"/>
        <w:szCs w:val="36"/>
        <w:rtl/>
      </w:rPr>
    </w:pPr>
    <w:r w:rsidRPr="00BC51EE">
      <w:rPr>
        <w:rFonts w:ascii="Arabic Typesetting" w:hAnsi="Arabic Typesetting" w:cs="Arabic Typesetting"/>
        <w:sz w:val="36"/>
        <w:szCs w:val="36"/>
        <w:rtl/>
      </w:rPr>
      <w:t>المرفق الثالث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rsidP="00C94B96">
    <w:pPr>
      <w:ind w:left="142"/>
    </w:pPr>
    <w:r>
      <w:t>CDIP/12/2</w:t>
    </w:r>
  </w:p>
  <w:p w:rsidR="00895127" w:rsidRDefault="00895127" w:rsidP="00C94B96">
    <w:pPr>
      <w:pStyle w:val="Header"/>
      <w:ind w:left="142" w:right="360"/>
      <w:rPr>
        <w:rStyle w:val="PageNumber"/>
        <w:szCs w:val="22"/>
        <w:rtl/>
      </w:rPr>
    </w:pPr>
    <w:r>
      <w:rPr>
        <w:rStyle w:val="PageNumber"/>
        <w:szCs w:val="22"/>
      </w:rPr>
      <w:t>Annex IV</w:t>
    </w:r>
  </w:p>
  <w:p w:rsidR="00895127" w:rsidRPr="00BF2EE2" w:rsidRDefault="00895127" w:rsidP="00C94B96">
    <w:pPr>
      <w:pStyle w:val="Header"/>
      <w:ind w:left="142" w:right="360"/>
      <w:rPr>
        <w:rStyle w:val="PageNumber"/>
        <w:szCs w:val="22"/>
      </w:rPr>
    </w:pPr>
    <w:r w:rsidRPr="004621D8">
      <w:rPr>
        <w:rStyle w:val="PageNumber"/>
        <w:szCs w:val="22"/>
      </w:rPr>
      <w:fldChar w:fldCharType="begin"/>
    </w:r>
    <w:r w:rsidRPr="004621D8">
      <w:rPr>
        <w:rStyle w:val="PageNumber"/>
        <w:szCs w:val="22"/>
      </w:rPr>
      <w:instrText xml:space="preserve"> PAGE   \* MERGEFORMAT </w:instrText>
    </w:r>
    <w:r w:rsidRPr="004621D8">
      <w:rPr>
        <w:rStyle w:val="PageNumber"/>
        <w:szCs w:val="22"/>
      </w:rPr>
      <w:fldChar w:fldCharType="separate"/>
    </w:r>
    <w:r w:rsidR="002A5382">
      <w:rPr>
        <w:rStyle w:val="PageNumber"/>
        <w:noProof/>
        <w:szCs w:val="22"/>
      </w:rPr>
      <w:t>7</w:t>
    </w:r>
    <w:r w:rsidRPr="004621D8">
      <w:rPr>
        <w:rStyle w:val="PageNumber"/>
        <w:szCs w:val="22"/>
      </w:rPr>
      <w:fldChar w:fldCharType="end"/>
    </w:r>
  </w:p>
  <w:p w:rsidR="00895127" w:rsidRDefault="00895127"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7" w:rsidRDefault="00895127" w:rsidP="00C94B96">
    <w:pPr>
      <w:ind w:left="142"/>
    </w:pPr>
    <w:r>
      <w:t>CDIP/12/2</w:t>
    </w:r>
  </w:p>
  <w:p w:rsidR="00895127" w:rsidRDefault="00895127" w:rsidP="00C94B96">
    <w:pPr>
      <w:ind w:left="142"/>
    </w:pPr>
    <w:r>
      <w:t>ANNEX IV</w:t>
    </w:r>
  </w:p>
  <w:p w:rsidR="00895127" w:rsidRPr="0034223C" w:rsidRDefault="00895127" w:rsidP="00C94B96">
    <w:pPr>
      <w:ind w:left="142"/>
      <w:rPr>
        <w:rFonts w:ascii="Arabic Typesetting" w:hAnsi="Arabic Typesetting" w:cs="Arabic Typesetting"/>
        <w:sz w:val="36"/>
        <w:szCs w:val="36"/>
        <w:rtl/>
      </w:rPr>
    </w:pPr>
    <w:r w:rsidRPr="0034223C">
      <w:rPr>
        <w:rFonts w:ascii="Arabic Typesetting" w:hAnsi="Arabic Typesetting" w:cs="Arabic Typesetting"/>
        <w:sz w:val="36"/>
        <w:szCs w:val="36"/>
        <w:rtl/>
      </w:rPr>
      <w:t>المرفق 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1">
    <w:nsid w:val="02565785"/>
    <w:multiLevelType w:val="hybridMultilevel"/>
    <w:tmpl w:val="CBD8B29E"/>
    <w:lvl w:ilvl="0" w:tplc="FB6C23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838395E"/>
    <w:lvl w:ilvl="0">
      <w:start w:val="1"/>
      <w:numFmt w:val="decimal"/>
      <w:lvlRestart w:val="0"/>
      <w:pStyle w:val="ONUME"/>
      <w:lvlText w:val="%1."/>
      <w:lvlJc w:val="left"/>
      <w:pPr>
        <w:tabs>
          <w:tab w:val="num" w:pos="567"/>
        </w:tabs>
        <w:ind w:left="0" w:firstLine="0"/>
      </w:pPr>
      <w:rPr>
        <w:rFonts w:ascii="Arabic Typesetting" w:hAnsi="Arabic Typesetting" w:cs="Arabic Typesetting"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60474A"/>
    <w:multiLevelType w:val="hybridMultilevel"/>
    <w:tmpl w:val="0A0019F6"/>
    <w:lvl w:ilvl="0" w:tplc="3B08F8F8">
      <w:start w:val="8"/>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B09CA"/>
    <w:multiLevelType w:val="hybridMultilevel"/>
    <w:tmpl w:val="B1129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C4B44"/>
    <w:multiLevelType w:val="multilevel"/>
    <w:tmpl w:val="0F2C74A6"/>
    <w:lvl w:ilvl="0">
      <w:start w:val="1"/>
      <w:numFmt w:val="arabicAlpha"/>
      <w:lvlText w:val="(%1)"/>
      <w:lvlJc w:val="left"/>
      <w:pPr>
        <w:tabs>
          <w:tab w:val="num" w:pos="720"/>
        </w:tabs>
        <w:ind w:left="720" w:hanging="360"/>
      </w:pPr>
      <w:rPr>
        <w:rFonts w:ascii="Arabic Typesetting" w:eastAsia="Times New Roman" w:hAnsi="Arabic Typesetting" w:cs="Arabic Typesetting"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1781D"/>
    <w:multiLevelType w:val="hybridMultilevel"/>
    <w:tmpl w:val="9F4A5AF8"/>
    <w:lvl w:ilvl="0" w:tplc="4002EB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46081"/>
    <w:multiLevelType w:val="hybridMultilevel"/>
    <w:tmpl w:val="1CB25AA0"/>
    <w:lvl w:ilvl="0" w:tplc="6270E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65BCA"/>
    <w:multiLevelType w:val="hybridMultilevel"/>
    <w:tmpl w:val="344831A8"/>
    <w:lvl w:ilvl="0" w:tplc="86981606">
      <w:start w:val="1"/>
      <w:numFmt w:val="arabicAlpha"/>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B1559"/>
    <w:multiLevelType w:val="multilevel"/>
    <w:tmpl w:val="9D4A88E6"/>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5E87973"/>
    <w:multiLevelType w:val="hybridMultilevel"/>
    <w:tmpl w:val="A120D2BC"/>
    <w:lvl w:ilvl="0" w:tplc="1608B27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B76BC5"/>
    <w:multiLevelType w:val="hybridMultilevel"/>
    <w:tmpl w:val="E5EC2B48"/>
    <w:lvl w:ilvl="0" w:tplc="BC98AFE2">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60805"/>
    <w:multiLevelType w:val="hybridMultilevel"/>
    <w:tmpl w:val="4C0CC18C"/>
    <w:lvl w:ilvl="0" w:tplc="CC3A4CEC">
      <w:start w:val="5"/>
      <w:numFmt w:val="arabicAlpha"/>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3">
    <w:nsid w:val="3EB73C83"/>
    <w:multiLevelType w:val="hybridMultilevel"/>
    <w:tmpl w:val="CEF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C2BF6"/>
    <w:multiLevelType w:val="hybridMultilevel"/>
    <w:tmpl w:val="DFA2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F2456"/>
    <w:multiLevelType w:val="hybridMultilevel"/>
    <w:tmpl w:val="3E30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7197C"/>
    <w:multiLevelType w:val="hybridMultilevel"/>
    <w:tmpl w:val="05B2E85E"/>
    <w:lvl w:ilvl="0" w:tplc="419C8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DCE"/>
    <w:multiLevelType w:val="hybridMultilevel"/>
    <w:tmpl w:val="0AF844F0"/>
    <w:lvl w:ilvl="0" w:tplc="CE38E648">
      <w:start w:val="1"/>
      <w:numFmt w:val="decimal"/>
      <w:lvlText w:val="%1."/>
      <w:lvlJc w:val="left"/>
      <w:pPr>
        <w:ind w:left="720" w:hanging="360"/>
      </w:pPr>
      <w:rPr>
        <w:rFonts w:hint="default"/>
        <w:w w:val="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805289"/>
    <w:multiLevelType w:val="hybridMultilevel"/>
    <w:tmpl w:val="0486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180D39"/>
    <w:multiLevelType w:val="hybridMultilevel"/>
    <w:tmpl w:val="65AE591C"/>
    <w:lvl w:ilvl="0" w:tplc="4014BEB2">
      <w:start w:val="8"/>
      <w:numFmt w:val="arabicAlpha"/>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0">
    <w:nsid w:val="586855B4"/>
    <w:multiLevelType w:val="hybridMultilevel"/>
    <w:tmpl w:val="03E6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559DC"/>
    <w:multiLevelType w:val="hybridMultilevel"/>
    <w:tmpl w:val="D67E3146"/>
    <w:lvl w:ilvl="0" w:tplc="6270EE06">
      <w:start w:val="1"/>
      <w:numFmt w:val="arabicAlpha"/>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725A2E63"/>
    <w:multiLevelType w:val="hybridMultilevel"/>
    <w:tmpl w:val="9EDE2382"/>
    <w:lvl w:ilvl="0" w:tplc="6270EE06">
      <w:start w:val="1"/>
      <w:numFmt w:val="bullet"/>
      <w:lvlText w:val="-"/>
      <w:lvlJc w:val="left"/>
      <w:pPr>
        <w:ind w:left="1610" w:hanging="360"/>
      </w:pPr>
      <w:rPr>
        <w:rFonts w:ascii="Courier New" w:hAnsi="Courier New"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23">
    <w:nsid w:val="73E9729E"/>
    <w:multiLevelType w:val="hybridMultilevel"/>
    <w:tmpl w:val="B06CC15E"/>
    <w:lvl w:ilvl="0" w:tplc="1C84728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7878B2"/>
    <w:multiLevelType w:val="hybridMultilevel"/>
    <w:tmpl w:val="2FC62374"/>
    <w:lvl w:ilvl="0" w:tplc="289AEF72">
      <w:start w:val="1"/>
      <w:numFmt w:val="decimal"/>
      <w:lvlText w:val="%1."/>
      <w:lvlJc w:val="left"/>
      <w:pPr>
        <w:ind w:left="720" w:hanging="360"/>
      </w:pPr>
      <w:rPr>
        <w:rFonts w:eastAsia="SimSu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F2F6F"/>
    <w:multiLevelType w:val="hybridMultilevel"/>
    <w:tmpl w:val="E648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F7B0A"/>
    <w:multiLevelType w:val="hybridMultilevel"/>
    <w:tmpl w:val="B24A4F2E"/>
    <w:lvl w:ilvl="0" w:tplc="B9A0CBAA">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6"/>
  </w:num>
  <w:num w:numId="2">
    <w:abstractNumId w:val="10"/>
  </w:num>
  <w:num w:numId="3">
    <w:abstractNumId w:val="13"/>
  </w:num>
  <w:num w:numId="4">
    <w:abstractNumId w:val="14"/>
  </w:num>
  <w:num w:numId="5">
    <w:abstractNumId w:val="2"/>
  </w:num>
  <w:num w:numId="6">
    <w:abstractNumId w:val="22"/>
  </w:num>
  <w:num w:numId="7">
    <w:abstractNumId w:val="25"/>
  </w:num>
  <w:num w:numId="8">
    <w:abstractNumId w:val="11"/>
  </w:num>
  <w:num w:numId="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2"/>
    <w:lvlOverride w:ilvl="0">
      <w:startOverride w:val="1"/>
    </w:lvlOverride>
  </w:num>
  <w:num w:numId="11">
    <w:abstractNumId w:val="24"/>
  </w:num>
  <w:num w:numId="12">
    <w:abstractNumId w:val="4"/>
  </w:num>
  <w:num w:numId="13">
    <w:abstractNumId w:val="6"/>
  </w:num>
  <w:num w:numId="14">
    <w:abstractNumId w:val="1"/>
  </w:num>
  <w:num w:numId="15">
    <w:abstractNumId w:val="21"/>
  </w:num>
  <w:num w:numId="16">
    <w:abstractNumId w:val="3"/>
  </w:num>
  <w:num w:numId="17">
    <w:abstractNumId w:val="20"/>
  </w:num>
  <w:num w:numId="18">
    <w:abstractNumId w:val="18"/>
  </w:num>
  <w:num w:numId="19">
    <w:abstractNumId w:val="8"/>
  </w:num>
  <w:num w:numId="20">
    <w:abstractNumId w:val="23"/>
  </w:num>
  <w:num w:numId="21">
    <w:abstractNumId w:val="9"/>
  </w:num>
  <w:num w:numId="22">
    <w:abstractNumId w:val="16"/>
  </w:num>
  <w:num w:numId="23">
    <w:abstractNumId w:val="17"/>
  </w:num>
  <w:num w:numId="24">
    <w:abstractNumId w:val="15"/>
  </w:num>
  <w:num w:numId="25">
    <w:abstractNumId w:val="0"/>
  </w:num>
  <w:num w:numId="26">
    <w:abstractNumId w:val="7"/>
  </w:num>
  <w:num w:numId="27">
    <w:abstractNumId w:val="5"/>
  </w:num>
  <w:num w:numId="28">
    <w:abstractNumId w:val="12"/>
  </w:num>
  <w:num w:numId="2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ar-SA" w:vendorID="4" w:dllVersion="512" w:checkStyle="0"/>
  <w:activeWritingStyle w:appName="MSWord" w:lang="ar-EG"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52"/>
    <w:rsid w:val="00002CBE"/>
    <w:rsid w:val="00003232"/>
    <w:rsid w:val="000033DA"/>
    <w:rsid w:val="0000579F"/>
    <w:rsid w:val="00005F24"/>
    <w:rsid w:val="000076BD"/>
    <w:rsid w:val="00010481"/>
    <w:rsid w:val="00010671"/>
    <w:rsid w:val="000114E2"/>
    <w:rsid w:val="00013347"/>
    <w:rsid w:val="00013D73"/>
    <w:rsid w:val="000142E1"/>
    <w:rsid w:val="000146BD"/>
    <w:rsid w:val="00014B68"/>
    <w:rsid w:val="000161B0"/>
    <w:rsid w:val="0001645D"/>
    <w:rsid w:val="00017A43"/>
    <w:rsid w:val="0002157B"/>
    <w:rsid w:val="00023101"/>
    <w:rsid w:val="0002407C"/>
    <w:rsid w:val="0002476F"/>
    <w:rsid w:val="00024E17"/>
    <w:rsid w:val="000258DB"/>
    <w:rsid w:val="000259E5"/>
    <w:rsid w:val="00031B2C"/>
    <w:rsid w:val="00032D60"/>
    <w:rsid w:val="00033D2C"/>
    <w:rsid w:val="00034AE2"/>
    <w:rsid w:val="00035CE8"/>
    <w:rsid w:val="00036041"/>
    <w:rsid w:val="00037857"/>
    <w:rsid w:val="00040637"/>
    <w:rsid w:val="00040688"/>
    <w:rsid w:val="0004070F"/>
    <w:rsid w:val="00040B04"/>
    <w:rsid w:val="0004115B"/>
    <w:rsid w:val="00042F2D"/>
    <w:rsid w:val="000432B2"/>
    <w:rsid w:val="000432CF"/>
    <w:rsid w:val="000438A8"/>
    <w:rsid w:val="000440E4"/>
    <w:rsid w:val="00044AC0"/>
    <w:rsid w:val="00045B68"/>
    <w:rsid w:val="00045E69"/>
    <w:rsid w:val="00046A96"/>
    <w:rsid w:val="00046EDC"/>
    <w:rsid w:val="00047497"/>
    <w:rsid w:val="000500C9"/>
    <w:rsid w:val="0005014C"/>
    <w:rsid w:val="000508E2"/>
    <w:rsid w:val="00050A69"/>
    <w:rsid w:val="00050C55"/>
    <w:rsid w:val="00050F28"/>
    <w:rsid w:val="00053762"/>
    <w:rsid w:val="00053836"/>
    <w:rsid w:val="00054659"/>
    <w:rsid w:val="00055FA2"/>
    <w:rsid w:val="000571DD"/>
    <w:rsid w:val="00061FF5"/>
    <w:rsid w:val="00062502"/>
    <w:rsid w:val="00063C91"/>
    <w:rsid w:val="000640E7"/>
    <w:rsid w:val="00064C09"/>
    <w:rsid w:val="00066DC7"/>
    <w:rsid w:val="0006794A"/>
    <w:rsid w:val="00067A40"/>
    <w:rsid w:val="00067F31"/>
    <w:rsid w:val="00071138"/>
    <w:rsid w:val="000722A4"/>
    <w:rsid w:val="00072999"/>
    <w:rsid w:val="00073402"/>
    <w:rsid w:val="00075745"/>
    <w:rsid w:val="00075A04"/>
    <w:rsid w:val="00075D39"/>
    <w:rsid w:val="00075D47"/>
    <w:rsid w:val="000760C3"/>
    <w:rsid w:val="000763A4"/>
    <w:rsid w:val="00076901"/>
    <w:rsid w:val="00077F04"/>
    <w:rsid w:val="0008237C"/>
    <w:rsid w:val="000833C3"/>
    <w:rsid w:val="0008421F"/>
    <w:rsid w:val="0008451C"/>
    <w:rsid w:val="00085A0B"/>
    <w:rsid w:val="000863B7"/>
    <w:rsid w:val="00087DB6"/>
    <w:rsid w:val="00090139"/>
    <w:rsid w:val="0009024C"/>
    <w:rsid w:val="00090ADD"/>
    <w:rsid w:val="000912A7"/>
    <w:rsid w:val="000913C0"/>
    <w:rsid w:val="00091DEF"/>
    <w:rsid w:val="00091F52"/>
    <w:rsid w:val="00092982"/>
    <w:rsid w:val="00092DD6"/>
    <w:rsid w:val="00093284"/>
    <w:rsid w:val="00094C85"/>
    <w:rsid w:val="00094D7E"/>
    <w:rsid w:val="0009517B"/>
    <w:rsid w:val="00095AE2"/>
    <w:rsid w:val="000962DF"/>
    <w:rsid w:val="0009661E"/>
    <w:rsid w:val="000A12BC"/>
    <w:rsid w:val="000A1306"/>
    <w:rsid w:val="000A1521"/>
    <w:rsid w:val="000A2FC1"/>
    <w:rsid w:val="000A2FD9"/>
    <w:rsid w:val="000A3344"/>
    <w:rsid w:val="000A3A57"/>
    <w:rsid w:val="000A5408"/>
    <w:rsid w:val="000A5ACD"/>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C86"/>
    <w:rsid w:val="000C733A"/>
    <w:rsid w:val="000C76B0"/>
    <w:rsid w:val="000D0C07"/>
    <w:rsid w:val="000D0C7C"/>
    <w:rsid w:val="000D14D9"/>
    <w:rsid w:val="000D1A1D"/>
    <w:rsid w:val="000D2870"/>
    <w:rsid w:val="000D5FB7"/>
    <w:rsid w:val="000D6A21"/>
    <w:rsid w:val="000E0327"/>
    <w:rsid w:val="000E06A5"/>
    <w:rsid w:val="000E137B"/>
    <w:rsid w:val="000E16EB"/>
    <w:rsid w:val="000E2897"/>
    <w:rsid w:val="000E52AB"/>
    <w:rsid w:val="000E591F"/>
    <w:rsid w:val="000E5A23"/>
    <w:rsid w:val="000E6045"/>
    <w:rsid w:val="000E67AA"/>
    <w:rsid w:val="000E7872"/>
    <w:rsid w:val="000F0772"/>
    <w:rsid w:val="000F0BE5"/>
    <w:rsid w:val="000F0F0D"/>
    <w:rsid w:val="000F1B52"/>
    <w:rsid w:val="000F1C70"/>
    <w:rsid w:val="000F1EAA"/>
    <w:rsid w:val="000F2959"/>
    <w:rsid w:val="000F30D5"/>
    <w:rsid w:val="000F33C5"/>
    <w:rsid w:val="000F3ACF"/>
    <w:rsid w:val="000F49FA"/>
    <w:rsid w:val="000F58C4"/>
    <w:rsid w:val="000F5E56"/>
    <w:rsid w:val="000F70F9"/>
    <w:rsid w:val="001007AB"/>
    <w:rsid w:val="00100CA2"/>
    <w:rsid w:val="001012E0"/>
    <w:rsid w:val="001016F2"/>
    <w:rsid w:val="001024C1"/>
    <w:rsid w:val="0010385D"/>
    <w:rsid w:val="001042E0"/>
    <w:rsid w:val="00104C51"/>
    <w:rsid w:val="0010597B"/>
    <w:rsid w:val="00110107"/>
    <w:rsid w:val="00110531"/>
    <w:rsid w:val="00110794"/>
    <w:rsid w:val="00111F94"/>
    <w:rsid w:val="00112524"/>
    <w:rsid w:val="00113769"/>
    <w:rsid w:val="00114141"/>
    <w:rsid w:val="00114827"/>
    <w:rsid w:val="00114A5F"/>
    <w:rsid w:val="00115266"/>
    <w:rsid w:val="001154FB"/>
    <w:rsid w:val="00115B51"/>
    <w:rsid w:val="001171EF"/>
    <w:rsid w:val="001173C5"/>
    <w:rsid w:val="001206D4"/>
    <w:rsid w:val="00121092"/>
    <w:rsid w:val="00121AA0"/>
    <w:rsid w:val="00121FE6"/>
    <w:rsid w:val="00123364"/>
    <w:rsid w:val="00123F16"/>
    <w:rsid w:val="0012405D"/>
    <w:rsid w:val="001252B1"/>
    <w:rsid w:val="00126897"/>
    <w:rsid w:val="0012696D"/>
    <w:rsid w:val="001308DC"/>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1FC3"/>
    <w:rsid w:val="001520DD"/>
    <w:rsid w:val="00152374"/>
    <w:rsid w:val="00153054"/>
    <w:rsid w:val="00153A62"/>
    <w:rsid w:val="00153CD7"/>
    <w:rsid w:val="0015400E"/>
    <w:rsid w:val="00154023"/>
    <w:rsid w:val="001550DF"/>
    <w:rsid w:val="00155BE0"/>
    <w:rsid w:val="00155CEA"/>
    <w:rsid w:val="00156153"/>
    <w:rsid w:val="001563D9"/>
    <w:rsid w:val="00156428"/>
    <w:rsid w:val="001568F4"/>
    <w:rsid w:val="001572CE"/>
    <w:rsid w:val="001603F7"/>
    <w:rsid w:val="00160C95"/>
    <w:rsid w:val="00162777"/>
    <w:rsid w:val="0016337E"/>
    <w:rsid w:val="00164691"/>
    <w:rsid w:val="00164A2C"/>
    <w:rsid w:val="00164A7E"/>
    <w:rsid w:val="00164BD2"/>
    <w:rsid w:val="00165AC3"/>
    <w:rsid w:val="001665F3"/>
    <w:rsid w:val="001667B6"/>
    <w:rsid w:val="001668D4"/>
    <w:rsid w:val="00166A09"/>
    <w:rsid w:val="00167809"/>
    <w:rsid w:val="00167F30"/>
    <w:rsid w:val="001713D7"/>
    <w:rsid w:val="00171844"/>
    <w:rsid w:val="00171F7E"/>
    <w:rsid w:val="0017385A"/>
    <w:rsid w:val="00175448"/>
    <w:rsid w:val="001757AF"/>
    <w:rsid w:val="00175825"/>
    <w:rsid w:val="0017666F"/>
    <w:rsid w:val="00176D64"/>
    <w:rsid w:val="00176E2C"/>
    <w:rsid w:val="00177DBF"/>
    <w:rsid w:val="00180530"/>
    <w:rsid w:val="00180A09"/>
    <w:rsid w:val="00182417"/>
    <w:rsid w:val="0018242F"/>
    <w:rsid w:val="0018414E"/>
    <w:rsid w:val="00185718"/>
    <w:rsid w:val="001857AF"/>
    <w:rsid w:val="00185BBE"/>
    <w:rsid w:val="00186606"/>
    <w:rsid w:val="00191E75"/>
    <w:rsid w:val="00192022"/>
    <w:rsid w:val="0019301D"/>
    <w:rsid w:val="0019454F"/>
    <w:rsid w:val="00194719"/>
    <w:rsid w:val="00194774"/>
    <w:rsid w:val="00194DC5"/>
    <w:rsid w:val="00195CE0"/>
    <w:rsid w:val="001A098F"/>
    <w:rsid w:val="001A10CB"/>
    <w:rsid w:val="001A110B"/>
    <w:rsid w:val="001A149A"/>
    <w:rsid w:val="001A184E"/>
    <w:rsid w:val="001A2AB7"/>
    <w:rsid w:val="001A3752"/>
    <w:rsid w:val="001A4A9C"/>
    <w:rsid w:val="001A64B7"/>
    <w:rsid w:val="001A6B88"/>
    <w:rsid w:val="001A6C33"/>
    <w:rsid w:val="001A6E68"/>
    <w:rsid w:val="001B2489"/>
    <w:rsid w:val="001B308C"/>
    <w:rsid w:val="001B3131"/>
    <w:rsid w:val="001B41AB"/>
    <w:rsid w:val="001B4B2F"/>
    <w:rsid w:val="001B7C00"/>
    <w:rsid w:val="001C09D2"/>
    <w:rsid w:val="001C0F38"/>
    <w:rsid w:val="001C1620"/>
    <w:rsid w:val="001C18B2"/>
    <w:rsid w:val="001C1994"/>
    <w:rsid w:val="001C2933"/>
    <w:rsid w:val="001C40FF"/>
    <w:rsid w:val="001C47A1"/>
    <w:rsid w:val="001C5EEE"/>
    <w:rsid w:val="001C6A73"/>
    <w:rsid w:val="001C73C2"/>
    <w:rsid w:val="001D0474"/>
    <w:rsid w:val="001D141D"/>
    <w:rsid w:val="001D1EBD"/>
    <w:rsid w:val="001D2184"/>
    <w:rsid w:val="001D24F3"/>
    <w:rsid w:val="001D2678"/>
    <w:rsid w:val="001D2DC4"/>
    <w:rsid w:val="001D3CBA"/>
    <w:rsid w:val="001D6A48"/>
    <w:rsid w:val="001D6A95"/>
    <w:rsid w:val="001D6F7E"/>
    <w:rsid w:val="001E1043"/>
    <w:rsid w:val="001E10E1"/>
    <w:rsid w:val="001E175F"/>
    <w:rsid w:val="001E19B8"/>
    <w:rsid w:val="001E19F7"/>
    <w:rsid w:val="001E1AF5"/>
    <w:rsid w:val="001E2669"/>
    <w:rsid w:val="001E3FB9"/>
    <w:rsid w:val="001E4083"/>
    <w:rsid w:val="001E5588"/>
    <w:rsid w:val="001E5656"/>
    <w:rsid w:val="001E56CB"/>
    <w:rsid w:val="001E56FC"/>
    <w:rsid w:val="001E582D"/>
    <w:rsid w:val="001E60D0"/>
    <w:rsid w:val="001E6318"/>
    <w:rsid w:val="001E7505"/>
    <w:rsid w:val="001F0AD5"/>
    <w:rsid w:val="001F0C0A"/>
    <w:rsid w:val="001F1509"/>
    <w:rsid w:val="001F18E7"/>
    <w:rsid w:val="001F3A75"/>
    <w:rsid w:val="001F3A9D"/>
    <w:rsid w:val="001F3FDB"/>
    <w:rsid w:val="001F5EE1"/>
    <w:rsid w:val="001F6545"/>
    <w:rsid w:val="001F66B5"/>
    <w:rsid w:val="001F6F36"/>
    <w:rsid w:val="001F76FD"/>
    <w:rsid w:val="002004C0"/>
    <w:rsid w:val="00200E01"/>
    <w:rsid w:val="002012F2"/>
    <w:rsid w:val="002014D7"/>
    <w:rsid w:val="00202F07"/>
    <w:rsid w:val="00203030"/>
    <w:rsid w:val="00203D45"/>
    <w:rsid w:val="00205495"/>
    <w:rsid w:val="002061DE"/>
    <w:rsid w:val="002065E2"/>
    <w:rsid w:val="00206C61"/>
    <w:rsid w:val="00206F30"/>
    <w:rsid w:val="002072D8"/>
    <w:rsid w:val="00207616"/>
    <w:rsid w:val="00207F10"/>
    <w:rsid w:val="00210E09"/>
    <w:rsid w:val="002112E6"/>
    <w:rsid w:val="00213213"/>
    <w:rsid w:val="00213E24"/>
    <w:rsid w:val="00213EEC"/>
    <w:rsid w:val="0021457F"/>
    <w:rsid w:val="0021505D"/>
    <w:rsid w:val="0021604B"/>
    <w:rsid w:val="00216545"/>
    <w:rsid w:val="002166A8"/>
    <w:rsid w:val="00220227"/>
    <w:rsid w:val="00220433"/>
    <w:rsid w:val="0022176B"/>
    <w:rsid w:val="00222760"/>
    <w:rsid w:val="00222782"/>
    <w:rsid w:val="0022360A"/>
    <w:rsid w:val="00226B82"/>
    <w:rsid w:val="00227103"/>
    <w:rsid w:val="00230249"/>
    <w:rsid w:val="00230D5F"/>
    <w:rsid w:val="00231BE3"/>
    <w:rsid w:val="00232C51"/>
    <w:rsid w:val="00233414"/>
    <w:rsid w:val="00233928"/>
    <w:rsid w:val="00233D69"/>
    <w:rsid w:val="002347FF"/>
    <w:rsid w:val="00234E82"/>
    <w:rsid w:val="00235C9D"/>
    <w:rsid w:val="002412D4"/>
    <w:rsid w:val="0024220D"/>
    <w:rsid w:val="00242BD3"/>
    <w:rsid w:val="00242C02"/>
    <w:rsid w:val="00243155"/>
    <w:rsid w:val="00247783"/>
    <w:rsid w:val="0025172C"/>
    <w:rsid w:val="00252576"/>
    <w:rsid w:val="00252CF8"/>
    <w:rsid w:val="00252E2E"/>
    <w:rsid w:val="00253210"/>
    <w:rsid w:val="0025353E"/>
    <w:rsid w:val="00253DE1"/>
    <w:rsid w:val="0025425F"/>
    <w:rsid w:val="00254468"/>
    <w:rsid w:val="00254DE4"/>
    <w:rsid w:val="002559DA"/>
    <w:rsid w:val="00256955"/>
    <w:rsid w:val="00256C07"/>
    <w:rsid w:val="00257BAB"/>
    <w:rsid w:val="0026071A"/>
    <w:rsid w:val="00261B27"/>
    <w:rsid w:val="0026208D"/>
    <w:rsid w:val="00262B42"/>
    <w:rsid w:val="00262B5A"/>
    <w:rsid w:val="00263D0C"/>
    <w:rsid w:val="0026520E"/>
    <w:rsid w:val="002661B5"/>
    <w:rsid w:val="00266486"/>
    <w:rsid w:val="00266B0A"/>
    <w:rsid w:val="00266C61"/>
    <w:rsid w:val="0026749A"/>
    <w:rsid w:val="0027167E"/>
    <w:rsid w:val="0027193F"/>
    <w:rsid w:val="00271F24"/>
    <w:rsid w:val="00272503"/>
    <w:rsid w:val="00272F3A"/>
    <w:rsid w:val="0027325D"/>
    <w:rsid w:val="002736FD"/>
    <w:rsid w:val="00273941"/>
    <w:rsid w:val="00273D91"/>
    <w:rsid w:val="002743E2"/>
    <w:rsid w:val="0027447E"/>
    <w:rsid w:val="0027520A"/>
    <w:rsid w:val="00275419"/>
    <w:rsid w:val="00275A2D"/>
    <w:rsid w:val="0027655E"/>
    <w:rsid w:val="002772A5"/>
    <w:rsid w:val="00280520"/>
    <w:rsid w:val="002806F8"/>
    <w:rsid w:val="002810B5"/>
    <w:rsid w:val="00281F4F"/>
    <w:rsid w:val="00284E3A"/>
    <w:rsid w:val="00286744"/>
    <w:rsid w:val="00286C04"/>
    <w:rsid w:val="002909B9"/>
    <w:rsid w:val="00290E8A"/>
    <w:rsid w:val="00292CEE"/>
    <w:rsid w:val="00292D22"/>
    <w:rsid w:val="00292DFC"/>
    <w:rsid w:val="0029470D"/>
    <w:rsid w:val="00297B80"/>
    <w:rsid w:val="002A076C"/>
    <w:rsid w:val="002A1059"/>
    <w:rsid w:val="002A279F"/>
    <w:rsid w:val="002A2D06"/>
    <w:rsid w:val="002A32B9"/>
    <w:rsid w:val="002A3C9D"/>
    <w:rsid w:val="002A5382"/>
    <w:rsid w:val="002A5403"/>
    <w:rsid w:val="002A62EB"/>
    <w:rsid w:val="002A6C9F"/>
    <w:rsid w:val="002A77F3"/>
    <w:rsid w:val="002B14F0"/>
    <w:rsid w:val="002B1F0F"/>
    <w:rsid w:val="002B1F50"/>
    <w:rsid w:val="002B28D6"/>
    <w:rsid w:val="002B53D3"/>
    <w:rsid w:val="002B6202"/>
    <w:rsid w:val="002C014C"/>
    <w:rsid w:val="002C060C"/>
    <w:rsid w:val="002C0BA6"/>
    <w:rsid w:val="002C12A7"/>
    <w:rsid w:val="002C2B6F"/>
    <w:rsid w:val="002C314F"/>
    <w:rsid w:val="002C451B"/>
    <w:rsid w:val="002C4AD1"/>
    <w:rsid w:val="002C5874"/>
    <w:rsid w:val="002C7D29"/>
    <w:rsid w:val="002D0298"/>
    <w:rsid w:val="002D1662"/>
    <w:rsid w:val="002D1DE5"/>
    <w:rsid w:val="002D3133"/>
    <w:rsid w:val="002D3506"/>
    <w:rsid w:val="002D3670"/>
    <w:rsid w:val="002D4807"/>
    <w:rsid w:val="002D5DDC"/>
    <w:rsid w:val="002D5F16"/>
    <w:rsid w:val="002D62F1"/>
    <w:rsid w:val="002D6FD8"/>
    <w:rsid w:val="002D727B"/>
    <w:rsid w:val="002D7EAD"/>
    <w:rsid w:val="002E0A2B"/>
    <w:rsid w:val="002E1169"/>
    <w:rsid w:val="002E1218"/>
    <w:rsid w:val="002E28F3"/>
    <w:rsid w:val="002E2DEC"/>
    <w:rsid w:val="002E5D95"/>
    <w:rsid w:val="002E7615"/>
    <w:rsid w:val="002E7A2A"/>
    <w:rsid w:val="002E7F16"/>
    <w:rsid w:val="002F1425"/>
    <w:rsid w:val="002F2EC8"/>
    <w:rsid w:val="002F465C"/>
    <w:rsid w:val="002F4891"/>
    <w:rsid w:val="002F4CE2"/>
    <w:rsid w:val="002F4E30"/>
    <w:rsid w:val="002F5F6A"/>
    <w:rsid w:val="002F60A4"/>
    <w:rsid w:val="002F6B0C"/>
    <w:rsid w:val="003004A6"/>
    <w:rsid w:val="0030129C"/>
    <w:rsid w:val="003013E2"/>
    <w:rsid w:val="00301FE4"/>
    <w:rsid w:val="00303E3A"/>
    <w:rsid w:val="00303EEA"/>
    <w:rsid w:val="00305417"/>
    <w:rsid w:val="00306127"/>
    <w:rsid w:val="00306201"/>
    <w:rsid w:val="0030641B"/>
    <w:rsid w:val="003067C8"/>
    <w:rsid w:val="00310BC0"/>
    <w:rsid w:val="00311453"/>
    <w:rsid w:val="003114C9"/>
    <w:rsid w:val="0031229D"/>
    <w:rsid w:val="0031299D"/>
    <w:rsid w:val="00314E12"/>
    <w:rsid w:val="003166A5"/>
    <w:rsid w:val="00316C8C"/>
    <w:rsid w:val="003174C2"/>
    <w:rsid w:val="00317CE4"/>
    <w:rsid w:val="00317E0D"/>
    <w:rsid w:val="00320A0D"/>
    <w:rsid w:val="00320D0B"/>
    <w:rsid w:val="00320DF4"/>
    <w:rsid w:val="003219A9"/>
    <w:rsid w:val="00321B00"/>
    <w:rsid w:val="00321C54"/>
    <w:rsid w:val="00321DCD"/>
    <w:rsid w:val="0032261F"/>
    <w:rsid w:val="003237A2"/>
    <w:rsid w:val="00324729"/>
    <w:rsid w:val="00324E96"/>
    <w:rsid w:val="00325C8B"/>
    <w:rsid w:val="0032611E"/>
    <w:rsid w:val="00327011"/>
    <w:rsid w:val="003313BE"/>
    <w:rsid w:val="00334127"/>
    <w:rsid w:val="00335CA6"/>
    <w:rsid w:val="00336196"/>
    <w:rsid w:val="003365F0"/>
    <w:rsid w:val="00336C50"/>
    <w:rsid w:val="00337388"/>
    <w:rsid w:val="00337489"/>
    <w:rsid w:val="0034007D"/>
    <w:rsid w:val="00341A26"/>
    <w:rsid w:val="0034223C"/>
    <w:rsid w:val="003433E5"/>
    <w:rsid w:val="00343AE1"/>
    <w:rsid w:val="00344082"/>
    <w:rsid w:val="0034582C"/>
    <w:rsid w:val="00345916"/>
    <w:rsid w:val="00345CAC"/>
    <w:rsid w:val="0034789E"/>
    <w:rsid w:val="003501DA"/>
    <w:rsid w:val="003503E2"/>
    <w:rsid w:val="0035074B"/>
    <w:rsid w:val="00351B85"/>
    <w:rsid w:val="00351DC1"/>
    <w:rsid w:val="003534EE"/>
    <w:rsid w:val="00354ECF"/>
    <w:rsid w:val="003600A2"/>
    <w:rsid w:val="003612D8"/>
    <w:rsid w:val="003637B6"/>
    <w:rsid w:val="00363F89"/>
    <w:rsid w:val="00363FB0"/>
    <w:rsid w:val="003646D6"/>
    <w:rsid w:val="00364FC6"/>
    <w:rsid w:val="00365094"/>
    <w:rsid w:val="0036541D"/>
    <w:rsid w:val="0036757B"/>
    <w:rsid w:val="00370504"/>
    <w:rsid w:val="00371814"/>
    <w:rsid w:val="00372BAE"/>
    <w:rsid w:val="00372EE9"/>
    <w:rsid w:val="00373F07"/>
    <w:rsid w:val="00374A60"/>
    <w:rsid w:val="00375181"/>
    <w:rsid w:val="003764C0"/>
    <w:rsid w:val="0037654B"/>
    <w:rsid w:val="003767A4"/>
    <w:rsid w:val="00376CB2"/>
    <w:rsid w:val="003774F6"/>
    <w:rsid w:val="00380502"/>
    <w:rsid w:val="003818B3"/>
    <w:rsid w:val="0038356A"/>
    <w:rsid w:val="0038382F"/>
    <w:rsid w:val="0038443F"/>
    <w:rsid w:val="0038514F"/>
    <w:rsid w:val="003852A5"/>
    <w:rsid w:val="00385427"/>
    <w:rsid w:val="00387542"/>
    <w:rsid w:val="00387C6B"/>
    <w:rsid w:val="00390FC0"/>
    <w:rsid w:val="003911B2"/>
    <w:rsid w:val="00391AFE"/>
    <w:rsid w:val="00392705"/>
    <w:rsid w:val="00393A79"/>
    <w:rsid w:val="00393AB8"/>
    <w:rsid w:val="0039419C"/>
    <w:rsid w:val="00395987"/>
    <w:rsid w:val="00396375"/>
    <w:rsid w:val="00396801"/>
    <w:rsid w:val="00396E82"/>
    <w:rsid w:val="003A07FF"/>
    <w:rsid w:val="003A146E"/>
    <w:rsid w:val="003A26CD"/>
    <w:rsid w:val="003A37F7"/>
    <w:rsid w:val="003A54E9"/>
    <w:rsid w:val="003A590E"/>
    <w:rsid w:val="003A5E7C"/>
    <w:rsid w:val="003A78C7"/>
    <w:rsid w:val="003A7E9A"/>
    <w:rsid w:val="003B13CC"/>
    <w:rsid w:val="003B15FE"/>
    <w:rsid w:val="003B1701"/>
    <w:rsid w:val="003B1C41"/>
    <w:rsid w:val="003B46AD"/>
    <w:rsid w:val="003B5C96"/>
    <w:rsid w:val="003B65FB"/>
    <w:rsid w:val="003C0408"/>
    <w:rsid w:val="003C218D"/>
    <w:rsid w:val="003C3D89"/>
    <w:rsid w:val="003C3EE2"/>
    <w:rsid w:val="003C4224"/>
    <w:rsid w:val="003C426D"/>
    <w:rsid w:val="003C4877"/>
    <w:rsid w:val="003C4B42"/>
    <w:rsid w:val="003C4E91"/>
    <w:rsid w:val="003C5661"/>
    <w:rsid w:val="003C6D76"/>
    <w:rsid w:val="003C72F6"/>
    <w:rsid w:val="003D016A"/>
    <w:rsid w:val="003D073C"/>
    <w:rsid w:val="003D0791"/>
    <w:rsid w:val="003D1130"/>
    <w:rsid w:val="003D2A09"/>
    <w:rsid w:val="003D37D4"/>
    <w:rsid w:val="003D47A7"/>
    <w:rsid w:val="003D56B5"/>
    <w:rsid w:val="003D5DCC"/>
    <w:rsid w:val="003D6B84"/>
    <w:rsid w:val="003E10B3"/>
    <w:rsid w:val="003E1A49"/>
    <w:rsid w:val="003E2D01"/>
    <w:rsid w:val="003E330E"/>
    <w:rsid w:val="003E38F1"/>
    <w:rsid w:val="003E3AE3"/>
    <w:rsid w:val="003E5733"/>
    <w:rsid w:val="003E5E27"/>
    <w:rsid w:val="003E6FD2"/>
    <w:rsid w:val="003E788F"/>
    <w:rsid w:val="003E7A97"/>
    <w:rsid w:val="003E7D3A"/>
    <w:rsid w:val="003F0950"/>
    <w:rsid w:val="003F09C9"/>
    <w:rsid w:val="003F4BB1"/>
    <w:rsid w:val="003F4C37"/>
    <w:rsid w:val="003F624C"/>
    <w:rsid w:val="003F67AE"/>
    <w:rsid w:val="003F6BBB"/>
    <w:rsid w:val="003F719F"/>
    <w:rsid w:val="0040033D"/>
    <w:rsid w:val="004007E1"/>
    <w:rsid w:val="00400B1F"/>
    <w:rsid w:val="004032D2"/>
    <w:rsid w:val="00403611"/>
    <w:rsid w:val="00403C4F"/>
    <w:rsid w:val="004058B4"/>
    <w:rsid w:val="00405C45"/>
    <w:rsid w:val="004062EF"/>
    <w:rsid w:val="004062F0"/>
    <w:rsid w:val="004064F2"/>
    <w:rsid w:val="00406CB5"/>
    <w:rsid w:val="00410B8F"/>
    <w:rsid w:val="00412057"/>
    <w:rsid w:val="004126C1"/>
    <w:rsid w:val="00413BA5"/>
    <w:rsid w:val="00414FD0"/>
    <w:rsid w:val="00416924"/>
    <w:rsid w:val="00416C91"/>
    <w:rsid w:val="00417E93"/>
    <w:rsid w:val="004209C0"/>
    <w:rsid w:val="00422A2A"/>
    <w:rsid w:val="004230E8"/>
    <w:rsid w:val="00424BB4"/>
    <w:rsid w:val="004258CD"/>
    <w:rsid w:val="004261D2"/>
    <w:rsid w:val="0042634C"/>
    <w:rsid w:val="004303D1"/>
    <w:rsid w:val="00431B86"/>
    <w:rsid w:val="00432334"/>
    <w:rsid w:val="00433C0A"/>
    <w:rsid w:val="004349FA"/>
    <w:rsid w:val="0043682E"/>
    <w:rsid w:val="004406BD"/>
    <w:rsid w:val="00442FBE"/>
    <w:rsid w:val="004433B1"/>
    <w:rsid w:val="00443571"/>
    <w:rsid w:val="004444E3"/>
    <w:rsid w:val="004447FD"/>
    <w:rsid w:val="00445032"/>
    <w:rsid w:val="004450CB"/>
    <w:rsid w:val="004460C4"/>
    <w:rsid w:val="00446967"/>
    <w:rsid w:val="00450EEE"/>
    <w:rsid w:val="004512B2"/>
    <w:rsid w:val="00452699"/>
    <w:rsid w:val="004528EE"/>
    <w:rsid w:val="00453360"/>
    <w:rsid w:val="004549CA"/>
    <w:rsid w:val="00456409"/>
    <w:rsid w:val="004569C6"/>
    <w:rsid w:val="00456ADC"/>
    <w:rsid w:val="0045768F"/>
    <w:rsid w:val="00457769"/>
    <w:rsid w:val="004621D8"/>
    <w:rsid w:val="004627AE"/>
    <w:rsid w:val="00462898"/>
    <w:rsid w:val="0046298E"/>
    <w:rsid w:val="00463CF1"/>
    <w:rsid w:val="004647BB"/>
    <w:rsid w:val="0046482B"/>
    <w:rsid w:val="004648E0"/>
    <w:rsid w:val="00470935"/>
    <w:rsid w:val="00472043"/>
    <w:rsid w:val="00472F56"/>
    <w:rsid w:val="0047335E"/>
    <w:rsid w:val="00473CA1"/>
    <w:rsid w:val="00474959"/>
    <w:rsid w:val="00475719"/>
    <w:rsid w:val="0047572C"/>
    <w:rsid w:val="00476407"/>
    <w:rsid w:val="004773F7"/>
    <w:rsid w:val="00477BA5"/>
    <w:rsid w:val="00477E7A"/>
    <w:rsid w:val="00480381"/>
    <w:rsid w:val="00481F5F"/>
    <w:rsid w:val="004821D0"/>
    <w:rsid w:val="00482CB2"/>
    <w:rsid w:val="00483D06"/>
    <w:rsid w:val="00485174"/>
    <w:rsid w:val="00485A4A"/>
    <w:rsid w:val="00485CF7"/>
    <w:rsid w:val="004862C2"/>
    <w:rsid w:val="004863F7"/>
    <w:rsid w:val="00486AAC"/>
    <w:rsid w:val="00486FFC"/>
    <w:rsid w:val="00490ED4"/>
    <w:rsid w:val="00491B91"/>
    <w:rsid w:val="00491C21"/>
    <w:rsid w:val="00491C66"/>
    <w:rsid w:val="00492485"/>
    <w:rsid w:val="004935D6"/>
    <w:rsid w:val="00494195"/>
    <w:rsid w:val="004945FB"/>
    <w:rsid w:val="00497356"/>
    <w:rsid w:val="004A17B7"/>
    <w:rsid w:val="004A1DC1"/>
    <w:rsid w:val="004A29E9"/>
    <w:rsid w:val="004A31A2"/>
    <w:rsid w:val="004A48A7"/>
    <w:rsid w:val="004A655D"/>
    <w:rsid w:val="004B01B1"/>
    <w:rsid w:val="004B08D1"/>
    <w:rsid w:val="004B091E"/>
    <w:rsid w:val="004B10E6"/>
    <w:rsid w:val="004B198F"/>
    <w:rsid w:val="004B1C9B"/>
    <w:rsid w:val="004B46D0"/>
    <w:rsid w:val="004B57B0"/>
    <w:rsid w:val="004B60CE"/>
    <w:rsid w:val="004B61C9"/>
    <w:rsid w:val="004B67E8"/>
    <w:rsid w:val="004C0B01"/>
    <w:rsid w:val="004C0B26"/>
    <w:rsid w:val="004C12FE"/>
    <w:rsid w:val="004C1D57"/>
    <w:rsid w:val="004C2F7C"/>
    <w:rsid w:val="004C34F8"/>
    <w:rsid w:val="004C375F"/>
    <w:rsid w:val="004C3FE2"/>
    <w:rsid w:val="004C482F"/>
    <w:rsid w:val="004C49C9"/>
    <w:rsid w:val="004C627F"/>
    <w:rsid w:val="004C694A"/>
    <w:rsid w:val="004C701B"/>
    <w:rsid w:val="004C76C1"/>
    <w:rsid w:val="004C7DDE"/>
    <w:rsid w:val="004D0D1A"/>
    <w:rsid w:val="004D1562"/>
    <w:rsid w:val="004D169F"/>
    <w:rsid w:val="004D18CF"/>
    <w:rsid w:val="004D22BD"/>
    <w:rsid w:val="004D29AA"/>
    <w:rsid w:val="004D30CE"/>
    <w:rsid w:val="004D4071"/>
    <w:rsid w:val="004D421A"/>
    <w:rsid w:val="004D4D0C"/>
    <w:rsid w:val="004D5144"/>
    <w:rsid w:val="004D6144"/>
    <w:rsid w:val="004D678F"/>
    <w:rsid w:val="004E02C1"/>
    <w:rsid w:val="004E1264"/>
    <w:rsid w:val="004E1DA5"/>
    <w:rsid w:val="004E2CBC"/>
    <w:rsid w:val="004E3DD4"/>
    <w:rsid w:val="004E5C1A"/>
    <w:rsid w:val="004E5CFD"/>
    <w:rsid w:val="004E5DD5"/>
    <w:rsid w:val="004E6A3F"/>
    <w:rsid w:val="004E6C8C"/>
    <w:rsid w:val="004E6CC7"/>
    <w:rsid w:val="004E776F"/>
    <w:rsid w:val="004F076D"/>
    <w:rsid w:val="004F111D"/>
    <w:rsid w:val="004F1843"/>
    <w:rsid w:val="004F1AC2"/>
    <w:rsid w:val="004F1EEC"/>
    <w:rsid w:val="004F24C8"/>
    <w:rsid w:val="004F30D6"/>
    <w:rsid w:val="004F34A5"/>
    <w:rsid w:val="004F40D6"/>
    <w:rsid w:val="004F416B"/>
    <w:rsid w:val="004F6925"/>
    <w:rsid w:val="004F7ADA"/>
    <w:rsid w:val="00503AE1"/>
    <w:rsid w:val="00503CA6"/>
    <w:rsid w:val="00503FAE"/>
    <w:rsid w:val="00504DC1"/>
    <w:rsid w:val="00505332"/>
    <w:rsid w:val="00505A57"/>
    <w:rsid w:val="00505D37"/>
    <w:rsid w:val="005104E8"/>
    <w:rsid w:val="005107DB"/>
    <w:rsid w:val="00510DB0"/>
    <w:rsid w:val="005119F6"/>
    <w:rsid w:val="00511B44"/>
    <w:rsid w:val="00511B7D"/>
    <w:rsid w:val="00511D00"/>
    <w:rsid w:val="005137E7"/>
    <w:rsid w:val="00516256"/>
    <w:rsid w:val="005162CF"/>
    <w:rsid w:val="00517A63"/>
    <w:rsid w:val="00517C8D"/>
    <w:rsid w:val="00517FD1"/>
    <w:rsid w:val="00520636"/>
    <w:rsid w:val="005219E6"/>
    <w:rsid w:val="00521B4A"/>
    <w:rsid w:val="0052212E"/>
    <w:rsid w:val="00522E91"/>
    <w:rsid w:val="0052302D"/>
    <w:rsid w:val="005236A5"/>
    <w:rsid w:val="0052538D"/>
    <w:rsid w:val="005266BD"/>
    <w:rsid w:val="0052772D"/>
    <w:rsid w:val="00530442"/>
    <w:rsid w:val="00534AF0"/>
    <w:rsid w:val="00535060"/>
    <w:rsid w:val="00535177"/>
    <w:rsid w:val="00535738"/>
    <w:rsid w:val="00540025"/>
    <w:rsid w:val="00540660"/>
    <w:rsid w:val="005409EB"/>
    <w:rsid w:val="00540F30"/>
    <w:rsid w:val="00541DD2"/>
    <w:rsid w:val="005424A9"/>
    <w:rsid w:val="005425F7"/>
    <w:rsid w:val="00543A63"/>
    <w:rsid w:val="00543AB5"/>
    <w:rsid w:val="005457CF"/>
    <w:rsid w:val="00545976"/>
    <w:rsid w:val="0054660F"/>
    <w:rsid w:val="00547628"/>
    <w:rsid w:val="00553272"/>
    <w:rsid w:val="005533C3"/>
    <w:rsid w:val="005536E6"/>
    <w:rsid w:val="00553AC3"/>
    <w:rsid w:val="00553DBA"/>
    <w:rsid w:val="00554335"/>
    <w:rsid w:val="00555631"/>
    <w:rsid w:val="0055621D"/>
    <w:rsid w:val="00560C6A"/>
    <w:rsid w:val="00560F85"/>
    <w:rsid w:val="005610A0"/>
    <w:rsid w:val="005615F5"/>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58F1"/>
    <w:rsid w:val="00576319"/>
    <w:rsid w:val="0057648C"/>
    <w:rsid w:val="00576AF3"/>
    <w:rsid w:val="00581FF0"/>
    <w:rsid w:val="0058202A"/>
    <w:rsid w:val="005825FC"/>
    <w:rsid w:val="00583437"/>
    <w:rsid w:val="00583CE0"/>
    <w:rsid w:val="00584B4A"/>
    <w:rsid w:val="00584DCB"/>
    <w:rsid w:val="00585A16"/>
    <w:rsid w:val="00585B98"/>
    <w:rsid w:val="005863D8"/>
    <w:rsid w:val="005865B2"/>
    <w:rsid w:val="00586812"/>
    <w:rsid w:val="00587BC2"/>
    <w:rsid w:val="005918E4"/>
    <w:rsid w:val="0059199A"/>
    <w:rsid w:val="00591C6D"/>
    <w:rsid w:val="00591C71"/>
    <w:rsid w:val="00592392"/>
    <w:rsid w:val="00592484"/>
    <w:rsid w:val="0059283D"/>
    <w:rsid w:val="005928D3"/>
    <w:rsid w:val="00592D5D"/>
    <w:rsid w:val="005955C0"/>
    <w:rsid w:val="00595B68"/>
    <w:rsid w:val="00595EAA"/>
    <w:rsid w:val="0059672B"/>
    <w:rsid w:val="00597DE0"/>
    <w:rsid w:val="005A0C60"/>
    <w:rsid w:val="005A255F"/>
    <w:rsid w:val="005A2860"/>
    <w:rsid w:val="005A330E"/>
    <w:rsid w:val="005A3B60"/>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2B1"/>
    <w:rsid w:val="005D4C48"/>
    <w:rsid w:val="005D5912"/>
    <w:rsid w:val="005D6099"/>
    <w:rsid w:val="005D794C"/>
    <w:rsid w:val="005D7A9F"/>
    <w:rsid w:val="005D7AA2"/>
    <w:rsid w:val="005E0757"/>
    <w:rsid w:val="005E1026"/>
    <w:rsid w:val="005E185C"/>
    <w:rsid w:val="005E2154"/>
    <w:rsid w:val="005E2FC7"/>
    <w:rsid w:val="005E37B9"/>
    <w:rsid w:val="005E427F"/>
    <w:rsid w:val="005E4574"/>
    <w:rsid w:val="005E4BBE"/>
    <w:rsid w:val="005E4C97"/>
    <w:rsid w:val="005E5014"/>
    <w:rsid w:val="005E684F"/>
    <w:rsid w:val="005E77BA"/>
    <w:rsid w:val="005F0112"/>
    <w:rsid w:val="005F03E3"/>
    <w:rsid w:val="005F0829"/>
    <w:rsid w:val="005F2C26"/>
    <w:rsid w:val="005F32BE"/>
    <w:rsid w:val="005F3438"/>
    <w:rsid w:val="005F34FB"/>
    <w:rsid w:val="005F39A0"/>
    <w:rsid w:val="005F6779"/>
    <w:rsid w:val="005F6B68"/>
    <w:rsid w:val="005F6F2E"/>
    <w:rsid w:val="005F7D85"/>
    <w:rsid w:val="00601A1F"/>
    <w:rsid w:val="00602655"/>
    <w:rsid w:val="00603B68"/>
    <w:rsid w:val="00603CFB"/>
    <w:rsid w:val="00605297"/>
    <w:rsid w:val="00605CB9"/>
    <w:rsid w:val="006065BF"/>
    <w:rsid w:val="00606D43"/>
    <w:rsid w:val="00607C00"/>
    <w:rsid w:val="00607CF5"/>
    <w:rsid w:val="00610430"/>
    <w:rsid w:val="00611858"/>
    <w:rsid w:val="00611B93"/>
    <w:rsid w:val="00614EB1"/>
    <w:rsid w:val="00614F67"/>
    <w:rsid w:val="00615277"/>
    <w:rsid w:val="00615519"/>
    <w:rsid w:val="00615CED"/>
    <w:rsid w:val="00615CFC"/>
    <w:rsid w:val="006171A8"/>
    <w:rsid w:val="00617A92"/>
    <w:rsid w:val="00620CEE"/>
    <w:rsid w:val="00622558"/>
    <w:rsid w:val="00622D5F"/>
    <w:rsid w:val="00622EAE"/>
    <w:rsid w:val="00622FFE"/>
    <w:rsid w:val="0062334E"/>
    <w:rsid w:val="00623A4F"/>
    <w:rsid w:val="00624D17"/>
    <w:rsid w:val="00624F56"/>
    <w:rsid w:val="00626594"/>
    <w:rsid w:val="00627979"/>
    <w:rsid w:val="00630442"/>
    <w:rsid w:val="0063048C"/>
    <w:rsid w:val="00630FCD"/>
    <w:rsid w:val="00631817"/>
    <w:rsid w:val="006319C2"/>
    <w:rsid w:val="00631FF6"/>
    <w:rsid w:val="006326AB"/>
    <w:rsid w:val="0063292C"/>
    <w:rsid w:val="0063312C"/>
    <w:rsid w:val="00633DBC"/>
    <w:rsid w:val="006345C5"/>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3567"/>
    <w:rsid w:val="0064656E"/>
    <w:rsid w:val="00646DF5"/>
    <w:rsid w:val="00647CE2"/>
    <w:rsid w:val="006501C1"/>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6E75"/>
    <w:rsid w:val="0069087A"/>
    <w:rsid w:val="00690B4B"/>
    <w:rsid w:val="00690BE4"/>
    <w:rsid w:val="00691036"/>
    <w:rsid w:val="00691077"/>
    <w:rsid w:val="00691982"/>
    <w:rsid w:val="00691BB0"/>
    <w:rsid w:val="00692777"/>
    <w:rsid w:val="00692871"/>
    <w:rsid w:val="00692BE0"/>
    <w:rsid w:val="00692C98"/>
    <w:rsid w:val="0069324E"/>
    <w:rsid w:val="00694487"/>
    <w:rsid w:val="006950E9"/>
    <w:rsid w:val="00695815"/>
    <w:rsid w:val="0069581B"/>
    <w:rsid w:val="00696601"/>
    <w:rsid w:val="006977FA"/>
    <w:rsid w:val="006A01F7"/>
    <w:rsid w:val="006A0F48"/>
    <w:rsid w:val="006A20FB"/>
    <w:rsid w:val="006A339D"/>
    <w:rsid w:val="006A3E34"/>
    <w:rsid w:val="006A4462"/>
    <w:rsid w:val="006A5B59"/>
    <w:rsid w:val="006A68C0"/>
    <w:rsid w:val="006A6A14"/>
    <w:rsid w:val="006A753A"/>
    <w:rsid w:val="006A777C"/>
    <w:rsid w:val="006A7C46"/>
    <w:rsid w:val="006B0F76"/>
    <w:rsid w:val="006B1F20"/>
    <w:rsid w:val="006B398A"/>
    <w:rsid w:val="006B3B4C"/>
    <w:rsid w:val="006B3E04"/>
    <w:rsid w:val="006B4016"/>
    <w:rsid w:val="006B4024"/>
    <w:rsid w:val="006B47D7"/>
    <w:rsid w:val="006B499D"/>
    <w:rsid w:val="006B5041"/>
    <w:rsid w:val="006B5AB3"/>
    <w:rsid w:val="006B643D"/>
    <w:rsid w:val="006B79A4"/>
    <w:rsid w:val="006C1254"/>
    <w:rsid w:val="006C21AA"/>
    <w:rsid w:val="006C2DC5"/>
    <w:rsid w:val="006C4080"/>
    <w:rsid w:val="006C480B"/>
    <w:rsid w:val="006C570B"/>
    <w:rsid w:val="006C572E"/>
    <w:rsid w:val="006C5997"/>
    <w:rsid w:val="006C5CD2"/>
    <w:rsid w:val="006C7881"/>
    <w:rsid w:val="006D0636"/>
    <w:rsid w:val="006D06DC"/>
    <w:rsid w:val="006D30A0"/>
    <w:rsid w:val="006D6973"/>
    <w:rsid w:val="006D6E46"/>
    <w:rsid w:val="006D774A"/>
    <w:rsid w:val="006D7FA8"/>
    <w:rsid w:val="006E0D22"/>
    <w:rsid w:val="006E1685"/>
    <w:rsid w:val="006E4601"/>
    <w:rsid w:val="006E4DE6"/>
    <w:rsid w:val="006E5B86"/>
    <w:rsid w:val="006E652D"/>
    <w:rsid w:val="006E65B0"/>
    <w:rsid w:val="006E7572"/>
    <w:rsid w:val="006E77BE"/>
    <w:rsid w:val="006F06BE"/>
    <w:rsid w:val="006F13B0"/>
    <w:rsid w:val="006F2F22"/>
    <w:rsid w:val="006F434A"/>
    <w:rsid w:val="006F46AB"/>
    <w:rsid w:val="006F7974"/>
    <w:rsid w:val="00700A60"/>
    <w:rsid w:val="007024F9"/>
    <w:rsid w:val="00705027"/>
    <w:rsid w:val="00710494"/>
    <w:rsid w:val="007117BD"/>
    <w:rsid w:val="00715129"/>
    <w:rsid w:val="007154CE"/>
    <w:rsid w:val="00715B25"/>
    <w:rsid w:val="00715C8F"/>
    <w:rsid w:val="00716020"/>
    <w:rsid w:val="007163D7"/>
    <w:rsid w:val="00717E8F"/>
    <w:rsid w:val="00720860"/>
    <w:rsid w:val="00721087"/>
    <w:rsid w:val="00721530"/>
    <w:rsid w:val="00721CCC"/>
    <w:rsid w:val="00723422"/>
    <w:rsid w:val="007260FE"/>
    <w:rsid w:val="00726DD6"/>
    <w:rsid w:val="00727852"/>
    <w:rsid w:val="00733416"/>
    <w:rsid w:val="0073377E"/>
    <w:rsid w:val="00733E05"/>
    <w:rsid w:val="00735693"/>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9CE"/>
    <w:rsid w:val="00752AEC"/>
    <w:rsid w:val="00752FBA"/>
    <w:rsid w:val="00753324"/>
    <w:rsid w:val="0075458D"/>
    <w:rsid w:val="007554A9"/>
    <w:rsid w:val="007556F5"/>
    <w:rsid w:val="00755EEE"/>
    <w:rsid w:val="00757105"/>
    <w:rsid w:val="00757B82"/>
    <w:rsid w:val="0076281A"/>
    <w:rsid w:val="00762ADE"/>
    <w:rsid w:val="0076365D"/>
    <w:rsid w:val="007642DC"/>
    <w:rsid w:val="007660E6"/>
    <w:rsid w:val="007661A9"/>
    <w:rsid w:val="007662C0"/>
    <w:rsid w:val="007665BF"/>
    <w:rsid w:val="0076723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5E46"/>
    <w:rsid w:val="007878FF"/>
    <w:rsid w:val="00787917"/>
    <w:rsid w:val="00791489"/>
    <w:rsid w:val="00791683"/>
    <w:rsid w:val="00792F0C"/>
    <w:rsid w:val="00793E36"/>
    <w:rsid w:val="00795460"/>
    <w:rsid w:val="00795736"/>
    <w:rsid w:val="00795EFD"/>
    <w:rsid w:val="007A0313"/>
    <w:rsid w:val="007A0A83"/>
    <w:rsid w:val="007A4BB3"/>
    <w:rsid w:val="007A4DA4"/>
    <w:rsid w:val="007A6307"/>
    <w:rsid w:val="007A6822"/>
    <w:rsid w:val="007A724D"/>
    <w:rsid w:val="007A749D"/>
    <w:rsid w:val="007A7B37"/>
    <w:rsid w:val="007B024C"/>
    <w:rsid w:val="007B1C4C"/>
    <w:rsid w:val="007B2800"/>
    <w:rsid w:val="007B386A"/>
    <w:rsid w:val="007B38F7"/>
    <w:rsid w:val="007B40D4"/>
    <w:rsid w:val="007B5C86"/>
    <w:rsid w:val="007B6071"/>
    <w:rsid w:val="007B6540"/>
    <w:rsid w:val="007B69A2"/>
    <w:rsid w:val="007B7BE6"/>
    <w:rsid w:val="007C09C4"/>
    <w:rsid w:val="007C25E9"/>
    <w:rsid w:val="007C2F78"/>
    <w:rsid w:val="007C34C5"/>
    <w:rsid w:val="007C4079"/>
    <w:rsid w:val="007C4827"/>
    <w:rsid w:val="007C4A20"/>
    <w:rsid w:val="007C5EFD"/>
    <w:rsid w:val="007D0B7F"/>
    <w:rsid w:val="007D1266"/>
    <w:rsid w:val="007D1B94"/>
    <w:rsid w:val="007D3D31"/>
    <w:rsid w:val="007D458D"/>
    <w:rsid w:val="007D4E8C"/>
    <w:rsid w:val="007D538F"/>
    <w:rsid w:val="007D6477"/>
    <w:rsid w:val="007D668A"/>
    <w:rsid w:val="007E0305"/>
    <w:rsid w:val="007E09E2"/>
    <w:rsid w:val="007E0FF5"/>
    <w:rsid w:val="007E1012"/>
    <w:rsid w:val="007E1699"/>
    <w:rsid w:val="007E17CD"/>
    <w:rsid w:val="007E24ED"/>
    <w:rsid w:val="007E374B"/>
    <w:rsid w:val="007E39DE"/>
    <w:rsid w:val="007E3F53"/>
    <w:rsid w:val="007E5366"/>
    <w:rsid w:val="007E5D51"/>
    <w:rsid w:val="007E5F1A"/>
    <w:rsid w:val="007E7997"/>
    <w:rsid w:val="007E7B47"/>
    <w:rsid w:val="007F04EF"/>
    <w:rsid w:val="007F342F"/>
    <w:rsid w:val="007F3D01"/>
    <w:rsid w:val="007F3EAA"/>
    <w:rsid w:val="007F56BB"/>
    <w:rsid w:val="007F63CE"/>
    <w:rsid w:val="007F6EA4"/>
    <w:rsid w:val="008002A5"/>
    <w:rsid w:val="0080050E"/>
    <w:rsid w:val="00801329"/>
    <w:rsid w:val="00801424"/>
    <w:rsid w:val="00801AA4"/>
    <w:rsid w:val="00801AFF"/>
    <w:rsid w:val="00801B7E"/>
    <w:rsid w:val="008021B9"/>
    <w:rsid w:val="00806E68"/>
    <w:rsid w:val="00807FC3"/>
    <w:rsid w:val="00810034"/>
    <w:rsid w:val="008114CF"/>
    <w:rsid w:val="00811639"/>
    <w:rsid w:val="008117CC"/>
    <w:rsid w:val="00811AB3"/>
    <w:rsid w:val="0081421D"/>
    <w:rsid w:val="00814ADB"/>
    <w:rsid w:val="00815C5D"/>
    <w:rsid w:val="0081618F"/>
    <w:rsid w:val="008168D7"/>
    <w:rsid w:val="00816AE4"/>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F46"/>
    <w:rsid w:val="008337EA"/>
    <w:rsid w:val="00833839"/>
    <w:rsid w:val="00833B4A"/>
    <w:rsid w:val="00833D15"/>
    <w:rsid w:val="00833DF0"/>
    <w:rsid w:val="008344C4"/>
    <w:rsid w:val="008348DA"/>
    <w:rsid w:val="00835621"/>
    <w:rsid w:val="008362AE"/>
    <w:rsid w:val="0083662B"/>
    <w:rsid w:val="00837719"/>
    <w:rsid w:val="00840419"/>
    <w:rsid w:val="00840A24"/>
    <w:rsid w:val="00840F1B"/>
    <w:rsid w:val="0084117A"/>
    <w:rsid w:val="00842827"/>
    <w:rsid w:val="00842965"/>
    <w:rsid w:val="008432CB"/>
    <w:rsid w:val="00844300"/>
    <w:rsid w:val="00844D07"/>
    <w:rsid w:val="008458BD"/>
    <w:rsid w:val="00846956"/>
    <w:rsid w:val="00846CF1"/>
    <w:rsid w:val="00847622"/>
    <w:rsid w:val="008505B8"/>
    <w:rsid w:val="00851005"/>
    <w:rsid w:val="00851ADD"/>
    <w:rsid w:val="00855CA6"/>
    <w:rsid w:val="00856EDA"/>
    <w:rsid w:val="00860323"/>
    <w:rsid w:val="00860ACC"/>
    <w:rsid w:val="00860F4F"/>
    <w:rsid w:val="008610B9"/>
    <w:rsid w:val="00862656"/>
    <w:rsid w:val="00863013"/>
    <w:rsid w:val="00863F67"/>
    <w:rsid w:val="0086483A"/>
    <w:rsid w:val="008658C2"/>
    <w:rsid w:val="00865CDB"/>
    <w:rsid w:val="008668D8"/>
    <w:rsid w:val="0087010D"/>
    <w:rsid w:val="0087049C"/>
    <w:rsid w:val="00870AAD"/>
    <w:rsid w:val="00870EDE"/>
    <w:rsid w:val="00871DA0"/>
    <w:rsid w:val="00872030"/>
    <w:rsid w:val="00873973"/>
    <w:rsid w:val="00873B50"/>
    <w:rsid w:val="00875C28"/>
    <w:rsid w:val="00875E75"/>
    <w:rsid w:val="0087658F"/>
    <w:rsid w:val="0087762E"/>
    <w:rsid w:val="00877823"/>
    <w:rsid w:val="008803F5"/>
    <w:rsid w:val="008812BF"/>
    <w:rsid w:val="00881341"/>
    <w:rsid w:val="00881B3E"/>
    <w:rsid w:val="00882931"/>
    <w:rsid w:val="00883D92"/>
    <w:rsid w:val="00884939"/>
    <w:rsid w:val="008853E0"/>
    <w:rsid w:val="00885BE2"/>
    <w:rsid w:val="008863C8"/>
    <w:rsid w:val="00886B7B"/>
    <w:rsid w:val="00886D40"/>
    <w:rsid w:val="00887A0E"/>
    <w:rsid w:val="008907F3"/>
    <w:rsid w:val="008920C2"/>
    <w:rsid w:val="0089355C"/>
    <w:rsid w:val="00893D07"/>
    <w:rsid w:val="00894512"/>
    <w:rsid w:val="00895127"/>
    <w:rsid w:val="00895702"/>
    <w:rsid w:val="008959D8"/>
    <w:rsid w:val="00897566"/>
    <w:rsid w:val="0089757B"/>
    <w:rsid w:val="008A0008"/>
    <w:rsid w:val="008A01D2"/>
    <w:rsid w:val="008A1594"/>
    <w:rsid w:val="008A1757"/>
    <w:rsid w:val="008A1CE6"/>
    <w:rsid w:val="008A1F25"/>
    <w:rsid w:val="008A1FAF"/>
    <w:rsid w:val="008A47FB"/>
    <w:rsid w:val="008A5234"/>
    <w:rsid w:val="008A5397"/>
    <w:rsid w:val="008A6861"/>
    <w:rsid w:val="008A7522"/>
    <w:rsid w:val="008A7B55"/>
    <w:rsid w:val="008B0578"/>
    <w:rsid w:val="008B170D"/>
    <w:rsid w:val="008B18CF"/>
    <w:rsid w:val="008B2974"/>
    <w:rsid w:val="008B4941"/>
    <w:rsid w:val="008B4984"/>
    <w:rsid w:val="008B4F60"/>
    <w:rsid w:val="008B559A"/>
    <w:rsid w:val="008B598F"/>
    <w:rsid w:val="008B66A5"/>
    <w:rsid w:val="008B6812"/>
    <w:rsid w:val="008B7F4A"/>
    <w:rsid w:val="008C0D2E"/>
    <w:rsid w:val="008C1056"/>
    <w:rsid w:val="008C1321"/>
    <w:rsid w:val="008C2729"/>
    <w:rsid w:val="008C2FC7"/>
    <w:rsid w:val="008C3347"/>
    <w:rsid w:val="008C39D6"/>
    <w:rsid w:val="008C3B96"/>
    <w:rsid w:val="008C43BF"/>
    <w:rsid w:val="008C532F"/>
    <w:rsid w:val="008C5DEB"/>
    <w:rsid w:val="008C60C3"/>
    <w:rsid w:val="008C7736"/>
    <w:rsid w:val="008D0948"/>
    <w:rsid w:val="008D24C1"/>
    <w:rsid w:val="008D311C"/>
    <w:rsid w:val="008D31D2"/>
    <w:rsid w:val="008D3CC5"/>
    <w:rsid w:val="008D564A"/>
    <w:rsid w:val="008D5E47"/>
    <w:rsid w:val="008D66B6"/>
    <w:rsid w:val="008D7D8C"/>
    <w:rsid w:val="008E004E"/>
    <w:rsid w:val="008E04FB"/>
    <w:rsid w:val="008E3E79"/>
    <w:rsid w:val="008E5282"/>
    <w:rsid w:val="008E594A"/>
    <w:rsid w:val="008E5E2C"/>
    <w:rsid w:val="008E78F1"/>
    <w:rsid w:val="008E7FAC"/>
    <w:rsid w:val="008F03CE"/>
    <w:rsid w:val="008F075B"/>
    <w:rsid w:val="008F0E9E"/>
    <w:rsid w:val="008F2913"/>
    <w:rsid w:val="008F2A4E"/>
    <w:rsid w:val="008F2AE9"/>
    <w:rsid w:val="008F332B"/>
    <w:rsid w:val="008F496F"/>
    <w:rsid w:val="008F515E"/>
    <w:rsid w:val="008F52D0"/>
    <w:rsid w:val="008F58BB"/>
    <w:rsid w:val="008F6106"/>
    <w:rsid w:val="008F791D"/>
    <w:rsid w:val="00900959"/>
    <w:rsid w:val="00900C54"/>
    <w:rsid w:val="00901900"/>
    <w:rsid w:val="00901B7A"/>
    <w:rsid w:val="00901EE8"/>
    <w:rsid w:val="00901F6C"/>
    <w:rsid w:val="0090266B"/>
    <w:rsid w:val="00902F06"/>
    <w:rsid w:val="009035DB"/>
    <w:rsid w:val="00904671"/>
    <w:rsid w:val="00905BC5"/>
    <w:rsid w:val="00905C9B"/>
    <w:rsid w:val="009064AA"/>
    <w:rsid w:val="009112AA"/>
    <w:rsid w:val="0091185B"/>
    <w:rsid w:val="00912257"/>
    <w:rsid w:val="00913495"/>
    <w:rsid w:val="00913874"/>
    <w:rsid w:val="00915747"/>
    <w:rsid w:val="009163CC"/>
    <w:rsid w:val="0091674C"/>
    <w:rsid w:val="00916862"/>
    <w:rsid w:val="00916B2A"/>
    <w:rsid w:val="00916D96"/>
    <w:rsid w:val="009174F7"/>
    <w:rsid w:val="00917E76"/>
    <w:rsid w:val="00920167"/>
    <w:rsid w:val="00921BB8"/>
    <w:rsid w:val="00921D28"/>
    <w:rsid w:val="00922034"/>
    <w:rsid w:val="0092266C"/>
    <w:rsid w:val="009241E8"/>
    <w:rsid w:val="009247D6"/>
    <w:rsid w:val="00925956"/>
    <w:rsid w:val="00925DD2"/>
    <w:rsid w:val="00926344"/>
    <w:rsid w:val="009265E0"/>
    <w:rsid w:val="00926929"/>
    <w:rsid w:val="00927263"/>
    <w:rsid w:val="00927301"/>
    <w:rsid w:val="00927E9D"/>
    <w:rsid w:val="0093205C"/>
    <w:rsid w:val="009328E4"/>
    <w:rsid w:val="009343F5"/>
    <w:rsid w:val="0093456A"/>
    <w:rsid w:val="009345AE"/>
    <w:rsid w:val="00935301"/>
    <w:rsid w:val="009365BC"/>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51B"/>
    <w:rsid w:val="00956244"/>
    <w:rsid w:val="00956A06"/>
    <w:rsid w:val="00957435"/>
    <w:rsid w:val="009578D0"/>
    <w:rsid w:val="009600C6"/>
    <w:rsid w:val="00960D80"/>
    <w:rsid w:val="009621CE"/>
    <w:rsid w:val="009622BF"/>
    <w:rsid w:val="009651B8"/>
    <w:rsid w:val="009653F3"/>
    <w:rsid w:val="0096587A"/>
    <w:rsid w:val="0096650C"/>
    <w:rsid w:val="009666E7"/>
    <w:rsid w:val="00967182"/>
    <w:rsid w:val="00967278"/>
    <w:rsid w:val="00971568"/>
    <w:rsid w:val="00972430"/>
    <w:rsid w:val="009728F2"/>
    <w:rsid w:val="00972BEF"/>
    <w:rsid w:val="00973BCF"/>
    <w:rsid w:val="009744BC"/>
    <w:rsid w:val="00974E60"/>
    <w:rsid w:val="00975896"/>
    <w:rsid w:val="00975DF1"/>
    <w:rsid w:val="00976AFE"/>
    <w:rsid w:val="00980C27"/>
    <w:rsid w:val="00980CF6"/>
    <w:rsid w:val="00980EF7"/>
    <w:rsid w:val="00983CEA"/>
    <w:rsid w:val="00984198"/>
    <w:rsid w:val="00984E04"/>
    <w:rsid w:val="009853AB"/>
    <w:rsid w:val="00985DD7"/>
    <w:rsid w:val="00986194"/>
    <w:rsid w:val="009861D2"/>
    <w:rsid w:val="009867A3"/>
    <w:rsid w:val="00986E53"/>
    <w:rsid w:val="00987CE5"/>
    <w:rsid w:val="00993CF0"/>
    <w:rsid w:val="0099428D"/>
    <w:rsid w:val="009949A7"/>
    <w:rsid w:val="00995CDC"/>
    <w:rsid w:val="0099744A"/>
    <w:rsid w:val="009975CA"/>
    <w:rsid w:val="00997C1C"/>
    <w:rsid w:val="009A0C15"/>
    <w:rsid w:val="009A1088"/>
    <w:rsid w:val="009A14CB"/>
    <w:rsid w:val="009A1682"/>
    <w:rsid w:val="009A27C7"/>
    <w:rsid w:val="009A2961"/>
    <w:rsid w:val="009A344A"/>
    <w:rsid w:val="009A41C7"/>
    <w:rsid w:val="009A4D53"/>
    <w:rsid w:val="009A4F5A"/>
    <w:rsid w:val="009A5C82"/>
    <w:rsid w:val="009B010D"/>
    <w:rsid w:val="009B0AAB"/>
    <w:rsid w:val="009B0D3E"/>
    <w:rsid w:val="009B2AD1"/>
    <w:rsid w:val="009B3224"/>
    <w:rsid w:val="009B3A61"/>
    <w:rsid w:val="009B4052"/>
    <w:rsid w:val="009B528E"/>
    <w:rsid w:val="009B54FE"/>
    <w:rsid w:val="009B77DD"/>
    <w:rsid w:val="009B7D3E"/>
    <w:rsid w:val="009C0AA2"/>
    <w:rsid w:val="009C13BF"/>
    <w:rsid w:val="009C2943"/>
    <w:rsid w:val="009C2AB2"/>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6AA"/>
    <w:rsid w:val="009D5EA5"/>
    <w:rsid w:val="009D64DA"/>
    <w:rsid w:val="009D6BEA"/>
    <w:rsid w:val="009D76A3"/>
    <w:rsid w:val="009E09F5"/>
    <w:rsid w:val="009E0DBC"/>
    <w:rsid w:val="009E11BD"/>
    <w:rsid w:val="009E1A30"/>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8D8"/>
    <w:rsid w:val="009F2C2E"/>
    <w:rsid w:val="009F4190"/>
    <w:rsid w:val="009F4911"/>
    <w:rsid w:val="009F513E"/>
    <w:rsid w:val="009F5241"/>
    <w:rsid w:val="009F6807"/>
    <w:rsid w:val="009F68DF"/>
    <w:rsid w:val="009F6A24"/>
    <w:rsid w:val="009F6CA6"/>
    <w:rsid w:val="00A0042C"/>
    <w:rsid w:val="00A00495"/>
    <w:rsid w:val="00A0185F"/>
    <w:rsid w:val="00A01925"/>
    <w:rsid w:val="00A01DEB"/>
    <w:rsid w:val="00A05712"/>
    <w:rsid w:val="00A06D32"/>
    <w:rsid w:val="00A07545"/>
    <w:rsid w:val="00A13263"/>
    <w:rsid w:val="00A13947"/>
    <w:rsid w:val="00A13E2B"/>
    <w:rsid w:val="00A1562A"/>
    <w:rsid w:val="00A15901"/>
    <w:rsid w:val="00A1618E"/>
    <w:rsid w:val="00A161A1"/>
    <w:rsid w:val="00A16523"/>
    <w:rsid w:val="00A20562"/>
    <w:rsid w:val="00A20F75"/>
    <w:rsid w:val="00A212B1"/>
    <w:rsid w:val="00A236F6"/>
    <w:rsid w:val="00A24880"/>
    <w:rsid w:val="00A26FFF"/>
    <w:rsid w:val="00A316EC"/>
    <w:rsid w:val="00A31804"/>
    <w:rsid w:val="00A318AE"/>
    <w:rsid w:val="00A318C5"/>
    <w:rsid w:val="00A31EF3"/>
    <w:rsid w:val="00A320BA"/>
    <w:rsid w:val="00A32283"/>
    <w:rsid w:val="00A32342"/>
    <w:rsid w:val="00A325A0"/>
    <w:rsid w:val="00A325EC"/>
    <w:rsid w:val="00A32B81"/>
    <w:rsid w:val="00A337E5"/>
    <w:rsid w:val="00A3658D"/>
    <w:rsid w:val="00A377C5"/>
    <w:rsid w:val="00A37845"/>
    <w:rsid w:val="00A37B2E"/>
    <w:rsid w:val="00A401FD"/>
    <w:rsid w:val="00A40558"/>
    <w:rsid w:val="00A40AF2"/>
    <w:rsid w:val="00A411DC"/>
    <w:rsid w:val="00A43904"/>
    <w:rsid w:val="00A4582E"/>
    <w:rsid w:val="00A45BD2"/>
    <w:rsid w:val="00A45DFA"/>
    <w:rsid w:val="00A46A1E"/>
    <w:rsid w:val="00A479AD"/>
    <w:rsid w:val="00A50595"/>
    <w:rsid w:val="00A50A39"/>
    <w:rsid w:val="00A51DF1"/>
    <w:rsid w:val="00A5227A"/>
    <w:rsid w:val="00A52AFB"/>
    <w:rsid w:val="00A53967"/>
    <w:rsid w:val="00A5455C"/>
    <w:rsid w:val="00A545EC"/>
    <w:rsid w:val="00A54C5F"/>
    <w:rsid w:val="00A54D3B"/>
    <w:rsid w:val="00A5578A"/>
    <w:rsid w:val="00A55F8A"/>
    <w:rsid w:val="00A61365"/>
    <w:rsid w:val="00A61759"/>
    <w:rsid w:val="00A61B88"/>
    <w:rsid w:val="00A61FAB"/>
    <w:rsid w:val="00A62C70"/>
    <w:rsid w:val="00A63982"/>
    <w:rsid w:val="00A656D3"/>
    <w:rsid w:val="00A65845"/>
    <w:rsid w:val="00A65A41"/>
    <w:rsid w:val="00A666AA"/>
    <w:rsid w:val="00A66F9B"/>
    <w:rsid w:val="00A671FC"/>
    <w:rsid w:val="00A71670"/>
    <w:rsid w:val="00A7203B"/>
    <w:rsid w:val="00A72874"/>
    <w:rsid w:val="00A72A53"/>
    <w:rsid w:val="00A72E48"/>
    <w:rsid w:val="00A7359C"/>
    <w:rsid w:val="00A73616"/>
    <w:rsid w:val="00A764DC"/>
    <w:rsid w:val="00A76648"/>
    <w:rsid w:val="00A76DF7"/>
    <w:rsid w:val="00A77523"/>
    <w:rsid w:val="00A81CDD"/>
    <w:rsid w:val="00A82F29"/>
    <w:rsid w:val="00A83454"/>
    <w:rsid w:val="00A83DA6"/>
    <w:rsid w:val="00A8432E"/>
    <w:rsid w:val="00A843FC"/>
    <w:rsid w:val="00A84DA5"/>
    <w:rsid w:val="00A85302"/>
    <w:rsid w:val="00A86119"/>
    <w:rsid w:val="00A8649F"/>
    <w:rsid w:val="00A86D25"/>
    <w:rsid w:val="00A877BD"/>
    <w:rsid w:val="00A8786B"/>
    <w:rsid w:val="00A87C50"/>
    <w:rsid w:val="00A903F1"/>
    <w:rsid w:val="00A905CC"/>
    <w:rsid w:val="00A908EE"/>
    <w:rsid w:val="00A90974"/>
    <w:rsid w:val="00A90E93"/>
    <w:rsid w:val="00A9197E"/>
    <w:rsid w:val="00A92065"/>
    <w:rsid w:val="00A92184"/>
    <w:rsid w:val="00A9334F"/>
    <w:rsid w:val="00A93D6F"/>
    <w:rsid w:val="00A94AAA"/>
    <w:rsid w:val="00A9614E"/>
    <w:rsid w:val="00A963B5"/>
    <w:rsid w:val="00A96B42"/>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53B"/>
    <w:rsid w:val="00AB7348"/>
    <w:rsid w:val="00AC13B0"/>
    <w:rsid w:val="00AC2FD0"/>
    <w:rsid w:val="00AC3DBD"/>
    <w:rsid w:val="00AC44EA"/>
    <w:rsid w:val="00AC5A4C"/>
    <w:rsid w:val="00AC5E85"/>
    <w:rsid w:val="00AD03D8"/>
    <w:rsid w:val="00AD0D5F"/>
    <w:rsid w:val="00AD34CF"/>
    <w:rsid w:val="00AD36C8"/>
    <w:rsid w:val="00AD37C9"/>
    <w:rsid w:val="00AD40BB"/>
    <w:rsid w:val="00AD47D3"/>
    <w:rsid w:val="00AD652F"/>
    <w:rsid w:val="00AD7D05"/>
    <w:rsid w:val="00AE01F6"/>
    <w:rsid w:val="00AE0D90"/>
    <w:rsid w:val="00AE16F0"/>
    <w:rsid w:val="00AE3C47"/>
    <w:rsid w:val="00AE473C"/>
    <w:rsid w:val="00AE478F"/>
    <w:rsid w:val="00AE55E7"/>
    <w:rsid w:val="00AE6363"/>
    <w:rsid w:val="00AE6CD6"/>
    <w:rsid w:val="00AE7348"/>
    <w:rsid w:val="00AE7394"/>
    <w:rsid w:val="00AE762F"/>
    <w:rsid w:val="00AE7CD2"/>
    <w:rsid w:val="00AF0B77"/>
    <w:rsid w:val="00AF1025"/>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4FFF"/>
    <w:rsid w:val="00B26625"/>
    <w:rsid w:val="00B26A5A"/>
    <w:rsid w:val="00B26EC1"/>
    <w:rsid w:val="00B2713B"/>
    <w:rsid w:val="00B2769B"/>
    <w:rsid w:val="00B27FC8"/>
    <w:rsid w:val="00B307D2"/>
    <w:rsid w:val="00B3398B"/>
    <w:rsid w:val="00B33B1E"/>
    <w:rsid w:val="00B362D9"/>
    <w:rsid w:val="00B36B99"/>
    <w:rsid w:val="00B36D20"/>
    <w:rsid w:val="00B36F67"/>
    <w:rsid w:val="00B37031"/>
    <w:rsid w:val="00B40633"/>
    <w:rsid w:val="00B409DC"/>
    <w:rsid w:val="00B41B06"/>
    <w:rsid w:val="00B4249C"/>
    <w:rsid w:val="00B42F3B"/>
    <w:rsid w:val="00B44049"/>
    <w:rsid w:val="00B44318"/>
    <w:rsid w:val="00B44C4B"/>
    <w:rsid w:val="00B46FD4"/>
    <w:rsid w:val="00B477CB"/>
    <w:rsid w:val="00B508A7"/>
    <w:rsid w:val="00B51056"/>
    <w:rsid w:val="00B512A6"/>
    <w:rsid w:val="00B51544"/>
    <w:rsid w:val="00B52081"/>
    <w:rsid w:val="00B52695"/>
    <w:rsid w:val="00B545AF"/>
    <w:rsid w:val="00B55218"/>
    <w:rsid w:val="00B553D7"/>
    <w:rsid w:val="00B558CD"/>
    <w:rsid w:val="00B55B09"/>
    <w:rsid w:val="00B56711"/>
    <w:rsid w:val="00B57EF2"/>
    <w:rsid w:val="00B604F3"/>
    <w:rsid w:val="00B6101C"/>
    <w:rsid w:val="00B615ED"/>
    <w:rsid w:val="00B63A9D"/>
    <w:rsid w:val="00B64888"/>
    <w:rsid w:val="00B66B85"/>
    <w:rsid w:val="00B672E3"/>
    <w:rsid w:val="00B675F9"/>
    <w:rsid w:val="00B70849"/>
    <w:rsid w:val="00B72A12"/>
    <w:rsid w:val="00B72C1C"/>
    <w:rsid w:val="00B72FDA"/>
    <w:rsid w:val="00B73BB7"/>
    <w:rsid w:val="00B751C3"/>
    <w:rsid w:val="00B75867"/>
    <w:rsid w:val="00B76C0D"/>
    <w:rsid w:val="00B77975"/>
    <w:rsid w:val="00B77D0D"/>
    <w:rsid w:val="00B80817"/>
    <w:rsid w:val="00B827E6"/>
    <w:rsid w:val="00B82984"/>
    <w:rsid w:val="00B82A28"/>
    <w:rsid w:val="00B82B8D"/>
    <w:rsid w:val="00B82C97"/>
    <w:rsid w:val="00B851D5"/>
    <w:rsid w:val="00B85B06"/>
    <w:rsid w:val="00B90558"/>
    <w:rsid w:val="00B92065"/>
    <w:rsid w:val="00B92958"/>
    <w:rsid w:val="00B93957"/>
    <w:rsid w:val="00B9404A"/>
    <w:rsid w:val="00B94650"/>
    <w:rsid w:val="00B94877"/>
    <w:rsid w:val="00B9491F"/>
    <w:rsid w:val="00B96043"/>
    <w:rsid w:val="00B960C3"/>
    <w:rsid w:val="00B96F5D"/>
    <w:rsid w:val="00B979F9"/>
    <w:rsid w:val="00BA02F9"/>
    <w:rsid w:val="00BA1987"/>
    <w:rsid w:val="00BA2401"/>
    <w:rsid w:val="00BA2682"/>
    <w:rsid w:val="00BA31E4"/>
    <w:rsid w:val="00BA3959"/>
    <w:rsid w:val="00BA47CC"/>
    <w:rsid w:val="00BA5219"/>
    <w:rsid w:val="00BA524B"/>
    <w:rsid w:val="00BA54F7"/>
    <w:rsid w:val="00BA5578"/>
    <w:rsid w:val="00BA576C"/>
    <w:rsid w:val="00BA6205"/>
    <w:rsid w:val="00BA6CE5"/>
    <w:rsid w:val="00BA6F38"/>
    <w:rsid w:val="00BB1388"/>
    <w:rsid w:val="00BB1C9C"/>
    <w:rsid w:val="00BB2683"/>
    <w:rsid w:val="00BB40DF"/>
    <w:rsid w:val="00BB49E4"/>
    <w:rsid w:val="00BB5694"/>
    <w:rsid w:val="00BB5E2C"/>
    <w:rsid w:val="00BB7D9E"/>
    <w:rsid w:val="00BC0A10"/>
    <w:rsid w:val="00BC16AC"/>
    <w:rsid w:val="00BC17C6"/>
    <w:rsid w:val="00BC3AE8"/>
    <w:rsid w:val="00BC3AF4"/>
    <w:rsid w:val="00BC43A8"/>
    <w:rsid w:val="00BC50F6"/>
    <w:rsid w:val="00BC51EE"/>
    <w:rsid w:val="00BC5C6D"/>
    <w:rsid w:val="00BC7120"/>
    <w:rsid w:val="00BC76A3"/>
    <w:rsid w:val="00BD00D1"/>
    <w:rsid w:val="00BD07A2"/>
    <w:rsid w:val="00BD1E71"/>
    <w:rsid w:val="00BD2603"/>
    <w:rsid w:val="00BD306B"/>
    <w:rsid w:val="00BD4EEC"/>
    <w:rsid w:val="00BD4F09"/>
    <w:rsid w:val="00BD4F34"/>
    <w:rsid w:val="00BD537C"/>
    <w:rsid w:val="00BD6F5B"/>
    <w:rsid w:val="00BD7662"/>
    <w:rsid w:val="00BE05ED"/>
    <w:rsid w:val="00BE1466"/>
    <w:rsid w:val="00BE350E"/>
    <w:rsid w:val="00BE3801"/>
    <w:rsid w:val="00BE38CF"/>
    <w:rsid w:val="00BE394B"/>
    <w:rsid w:val="00BE41A1"/>
    <w:rsid w:val="00BE48A8"/>
    <w:rsid w:val="00BE528F"/>
    <w:rsid w:val="00BE58D6"/>
    <w:rsid w:val="00BE5CA6"/>
    <w:rsid w:val="00BE6B79"/>
    <w:rsid w:val="00BE707F"/>
    <w:rsid w:val="00BE7F5D"/>
    <w:rsid w:val="00BF0707"/>
    <w:rsid w:val="00BF164F"/>
    <w:rsid w:val="00BF1AAF"/>
    <w:rsid w:val="00BF2278"/>
    <w:rsid w:val="00BF268B"/>
    <w:rsid w:val="00BF4D03"/>
    <w:rsid w:val="00BF4E85"/>
    <w:rsid w:val="00BF54BD"/>
    <w:rsid w:val="00BF5892"/>
    <w:rsid w:val="00BF68DB"/>
    <w:rsid w:val="00C01804"/>
    <w:rsid w:val="00C026BC"/>
    <w:rsid w:val="00C02AD4"/>
    <w:rsid w:val="00C03869"/>
    <w:rsid w:val="00C05E41"/>
    <w:rsid w:val="00C075CB"/>
    <w:rsid w:val="00C07988"/>
    <w:rsid w:val="00C07C5E"/>
    <w:rsid w:val="00C10068"/>
    <w:rsid w:val="00C10AC5"/>
    <w:rsid w:val="00C128B3"/>
    <w:rsid w:val="00C12DAD"/>
    <w:rsid w:val="00C12E17"/>
    <w:rsid w:val="00C14563"/>
    <w:rsid w:val="00C14741"/>
    <w:rsid w:val="00C1544B"/>
    <w:rsid w:val="00C1665A"/>
    <w:rsid w:val="00C1739F"/>
    <w:rsid w:val="00C177FF"/>
    <w:rsid w:val="00C222FF"/>
    <w:rsid w:val="00C22502"/>
    <w:rsid w:val="00C2338E"/>
    <w:rsid w:val="00C23C9A"/>
    <w:rsid w:val="00C23FB0"/>
    <w:rsid w:val="00C24021"/>
    <w:rsid w:val="00C248AF"/>
    <w:rsid w:val="00C24B09"/>
    <w:rsid w:val="00C24BDE"/>
    <w:rsid w:val="00C24E9F"/>
    <w:rsid w:val="00C303B2"/>
    <w:rsid w:val="00C32151"/>
    <w:rsid w:val="00C3217A"/>
    <w:rsid w:val="00C3293F"/>
    <w:rsid w:val="00C33551"/>
    <w:rsid w:val="00C3357D"/>
    <w:rsid w:val="00C33BE9"/>
    <w:rsid w:val="00C33C13"/>
    <w:rsid w:val="00C346FD"/>
    <w:rsid w:val="00C348C7"/>
    <w:rsid w:val="00C34FBB"/>
    <w:rsid w:val="00C35B2A"/>
    <w:rsid w:val="00C365AC"/>
    <w:rsid w:val="00C36742"/>
    <w:rsid w:val="00C374AD"/>
    <w:rsid w:val="00C40920"/>
    <w:rsid w:val="00C40DE4"/>
    <w:rsid w:val="00C40E63"/>
    <w:rsid w:val="00C41A06"/>
    <w:rsid w:val="00C4261B"/>
    <w:rsid w:val="00C42BFB"/>
    <w:rsid w:val="00C44DDC"/>
    <w:rsid w:val="00C4628A"/>
    <w:rsid w:val="00C5128B"/>
    <w:rsid w:val="00C51423"/>
    <w:rsid w:val="00C5294D"/>
    <w:rsid w:val="00C52C62"/>
    <w:rsid w:val="00C52F83"/>
    <w:rsid w:val="00C54C1B"/>
    <w:rsid w:val="00C54DBA"/>
    <w:rsid w:val="00C55E60"/>
    <w:rsid w:val="00C5645E"/>
    <w:rsid w:val="00C57ED3"/>
    <w:rsid w:val="00C60C7E"/>
    <w:rsid w:val="00C61640"/>
    <w:rsid w:val="00C61AA7"/>
    <w:rsid w:val="00C61B8E"/>
    <w:rsid w:val="00C668DE"/>
    <w:rsid w:val="00C7044F"/>
    <w:rsid w:val="00C70825"/>
    <w:rsid w:val="00C720F8"/>
    <w:rsid w:val="00C7294B"/>
    <w:rsid w:val="00C7343B"/>
    <w:rsid w:val="00C75139"/>
    <w:rsid w:val="00C7525C"/>
    <w:rsid w:val="00C76CF7"/>
    <w:rsid w:val="00C83A4C"/>
    <w:rsid w:val="00C84B2B"/>
    <w:rsid w:val="00C84E53"/>
    <w:rsid w:val="00C8533B"/>
    <w:rsid w:val="00C858BA"/>
    <w:rsid w:val="00C86977"/>
    <w:rsid w:val="00C916C8"/>
    <w:rsid w:val="00C9398D"/>
    <w:rsid w:val="00C939EE"/>
    <w:rsid w:val="00C93C6E"/>
    <w:rsid w:val="00C93F93"/>
    <w:rsid w:val="00C94B96"/>
    <w:rsid w:val="00C94D44"/>
    <w:rsid w:val="00C95D46"/>
    <w:rsid w:val="00C95EEE"/>
    <w:rsid w:val="00C95FF2"/>
    <w:rsid w:val="00C974CB"/>
    <w:rsid w:val="00C97929"/>
    <w:rsid w:val="00CA0049"/>
    <w:rsid w:val="00CA0980"/>
    <w:rsid w:val="00CA2A98"/>
    <w:rsid w:val="00CA2BAE"/>
    <w:rsid w:val="00CA34BA"/>
    <w:rsid w:val="00CA4503"/>
    <w:rsid w:val="00CA5A66"/>
    <w:rsid w:val="00CA796A"/>
    <w:rsid w:val="00CB2575"/>
    <w:rsid w:val="00CB3677"/>
    <w:rsid w:val="00CB368F"/>
    <w:rsid w:val="00CB39BC"/>
    <w:rsid w:val="00CB4C42"/>
    <w:rsid w:val="00CB4DFA"/>
    <w:rsid w:val="00CB7BD7"/>
    <w:rsid w:val="00CC0878"/>
    <w:rsid w:val="00CC195E"/>
    <w:rsid w:val="00CC33A5"/>
    <w:rsid w:val="00CC352B"/>
    <w:rsid w:val="00CC4CB6"/>
    <w:rsid w:val="00CC4DB0"/>
    <w:rsid w:val="00CC5038"/>
    <w:rsid w:val="00CC5326"/>
    <w:rsid w:val="00CC6810"/>
    <w:rsid w:val="00CC7426"/>
    <w:rsid w:val="00CC7910"/>
    <w:rsid w:val="00CD0C20"/>
    <w:rsid w:val="00CD297A"/>
    <w:rsid w:val="00CD3DB0"/>
    <w:rsid w:val="00CD4129"/>
    <w:rsid w:val="00CD5DBB"/>
    <w:rsid w:val="00CD67E7"/>
    <w:rsid w:val="00CD7388"/>
    <w:rsid w:val="00CE130A"/>
    <w:rsid w:val="00CE1334"/>
    <w:rsid w:val="00CE23CD"/>
    <w:rsid w:val="00CE247A"/>
    <w:rsid w:val="00CE2A1A"/>
    <w:rsid w:val="00CE2F05"/>
    <w:rsid w:val="00CE4571"/>
    <w:rsid w:val="00CE4A51"/>
    <w:rsid w:val="00CE4F80"/>
    <w:rsid w:val="00CE50E4"/>
    <w:rsid w:val="00CE51E8"/>
    <w:rsid w:val="00CE56A1"/>
    <w:rsid w:val="00CE64A5"/>
    <w:rsid w:val="00CE669E"/>
    <w:rsid w:val="00CE66B5"/>
    <w:rsid w:val="00CE6BFE"/>
    <w:rsid w:val="00CE6E85"/>
    <w:rsid w:val="00CE7031"/>
    <w:rsid w:val="00CE7258"/>
    <w:rsid w:val="00CF0B9B"/>
    <w:rsid w:val="00CF0F7C"/>
    <w:rsid w:val="00CF13B8"/>
    <w:rsid w:val="00CF196A"/>
    <w:rsid w:val="00CF2A91"/>
    <w:rsid w:val="00CF3739"/>
    <w:rsid w:val="00CF5597"/>
    <w:rsid w:val="00CF57B4"/>
    <w:rsid w:val="00CF658A"/>
    <w:rsid w:val="00CF66B6"/>
    <w:rsid w:val="00D007D6"/>
    <w:rsid w:val="00D01A9F"/>
    <w:rsid w:val="00D01CED"/>
    <w:rsid w:val="00D01E38"/>
    <w:rsid w:val="00D022B5"/>
    <w:rsid w:val="00D02E72"/>
    <w:rsid w:val="00D039B5"/>
    <w:rsid w:val="00D04AA9"/>
    <w:rsid w:val="00D04F76"/>
    <w:rsid w:val="00D053D2"/>
    <w:rsid w:val="00D06F90"/>
    <w:rsid w:val="00D072F0"/>
    <w:rsid w:val="00D07D07"/>
    <w:rsid w:val="00D10F87"/>
    <w:rsid w:val="00D1149D"/>
    <w:rsid w:val="00D11B8E"/>
    <w:rsid w:val="00D11D8D"/>
    <w:rsid w:val="00D12B12"/>
    <w:rsid w:val="00D12DD7"/>
    <w:rsid w:val="00D13488"/>
    <w:rsid w:val="00D13A8C"/>
    <w:rsid w:val="00D149E1"/>
    <w:rsid w:val="00D14A44"/>
    <w:rsid w:val="00D154B9"/>
    <w:rsid w:val="00D159EA"/>
    <w:rsid w:val="00D15BCC"/>
    <w:rsid w:val="00D1628F"/>
    <w:rsid w:val="00D17481"/>
    <w:rsid w:val="00D177DD"/>
    <w:rsid w:val="00D17F41"/>
    <w:rsid w:val="00D214F3"/>
    <w:rsid w:val="00D21D89"/>
    <w:rsid w:val="00D22522"/>
    <w:rsid w:val="00D22657"/>
    <w:rsid w:val="00D228DF"/>
    <w:rsid w:val="00D23557"/>
    <w:rsid w:val="00D2427F"/>
    <w:rsid w:val="00D24407"/>
    <w:rsid w:val="00D248FC"/>
    <w:rsid w:val="00D24BB7"/>
    <w:rsid w:val="00D2506D"/>
    <w:rsid w:val="00D263AE"/>
    <w:rsid w:val="00D26526"/>
    <w:rsid w:val="00D27855"/>
    <w:rsid w:val="00D27E5A"/>
    <w:rsid w:val="00D31021"/>
    <w:rsid w:val="00D327FA"/>
    <w:rsid w:val="00D329B9"/>
    <w:rsid w:val="00D33412"/>
    <w:rsid w:val="00D3482C"/>
    <w:rsid w:val="00D36584"/>
    <w:rsid w:val="00D3664C"/>
    <w:rsid w:val="00D3683A"/>
    <w:rsid w:val="00D36C9B"/>
    <w:rsid w:val="00D379C5"/>
    <w:rsid w:val="00D37C36"/>
    <w:rsid w:val="00D40559"/>
    <w:rsid w:val="00D405B8"/>
    <w:rsid w:val="00D41493"/>
    <w:rsid w:val="00D4200A"/>
    <w:rsid w:val="00D4267F"/>
    <w:rsid w:val="00D441E9"/>
    <w:rsid w:val="00D44425"/>
    <w:rsid w:val="00D44FC8"/>
    <w:rsid w:val="00D45D8F"/>
    <w:rsid w:val="00D45E71"/>
    <w:rsid w:val="00D46124"/>
    <w:rsid w:val="00D46DE8"/>
    <w:rsid w:val="00D50332"/>
    <w:rsid w:val="00D522C2"/>
    <w:rsid w:val="00D52B95"/>
    <w:rsid w:val="00D52C3A"/>
    <w:rsid w:val="00D535CB"/>
    <w:rsid w:val="00D5362B"/>
    <w:rsid w:val="00D53A09"/>
    <w:rsid w:val="00D5480A"/>
    <w:rsid w:val="00D54AAB"/>
    <w:rsid w:val="00D552F9"/>
    <w:rsid w:val="00D56EDF"/>
    <w:rsid w:val="00D56F08"/>
    <w:rsid w:val="00D57361"/>
    <w:rsid w:val="00D5791D"/>
    <w:rsid w:val="00D61406"/>
    <w:rsid w:val="00D61541"/>
    <w:rsid w:val="00D61575"/>
    <w:rsid w:val="00D621B7"/>
    <w:rsid w:val="00D6294E"/>
    <w:rsid w:val="00D62B8C"/>
    <w:rsid w:val="00D63A33"/>
    <w:rsid w:val="00D63C9A"/>
    <w:rsid w:val="00D640BC"/>
    <w:rsid w:val="00D654D5"/>
    <w:rsid w:val="00D65A9D"/>
    <w:rsid w:val="00D65CB5"/>
    <w:rsid w:val="00D677BB"/>
    <w:rsid w:val="00D70544"/>
    <w:rsid w:val="00D71463"/>
    <w:rsid w:val="00D7194A"/>
    <w:rsid w:val="00D72AE4"/>
    <w:rsid w:val="00D73026"/>
    <w:rsid w:val="00D7349F"/>
    <w:rsid w:val="00D73FA1"/>
    <w:rsid w:val="00D7469D"/>
    <w:rsid w:val="00D7550B"/>
    <w:rsid w:val="00D75EEB"/>
    <w:rsid w:val="00D75F1E"/>
    <w:rsid w:val="00D80F87"/>
    <w:rsid w:val="00D812A5"/>
    <w:rsid w:val="00D8230B"/>
    <w:rsid w:val="00D82A5C"/>
    <w:rsid w:val="00D82D11"/>
    <w:rsid w:val="00D83CD3"/>
    <w:rsid w:val="00D83E51"/>
    <w:rsid w:val="00D84719"/>
    <w:rsid w:val="00D856EA"/>
    <w:rsid w:val="00D85ACD"/>
    <w:rsid w:val="00D85CF9"/>
    <w:rsid w:val="00D860A4"/>
    <w:rsid w:val="00D86460"/>
    <w:rsid w:val="00D87102"/>
    <w:rsid w:val="00D912D5"/>
    <w:rsid w:val="00D91AAF"/>
    <w:rsid w:val="00D94564"/>
    <w:rsid w:val="00D9536E"/>
    <w:rsid w:val="00D965A7"/>
    <w:rsid w:val="00D97426"/>
    <w:rsid w:val="00D97568"/>
    <w:rsid w:val="00DA06B0"/>
    <w:rsid w:val="00DA29BA"/>
    <w:rsid w:val="00DA3249"/>
    <w:rsid w:val="00DA38CE"/>
    <w:rsid w:val="00DA4B01"/>
    <w:rsid w:val="00DA5322"/>
    <w:rsid w:val="00DA55AC"/>
    <w:rsid w:val="00DA5600"/>
    <w:rsid w:val="00DA608B"/>
    <w:rsid w:val="00DA6B92"/>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579"/>
    <w:rsid w:val="00DC16F7"/>
    <w:rsid w:val="00DC1CA3"/>
    <w:rsid w:val="00DC1F19"/>
    <w:rsid w:val="00DC2641"/>
    <w:rsid w:val="00DC2876"/>
    <w:rsid w:val="00DC2B1E"/>
    <w:rsid w:val="00DC2CDA"/>
    <w:rsid w:val="00DC3D47"/>
    <w:rsid w:val="00DC7481"/>
    <w:rsid w:val="00DC7591"/>
    <w:rsid w:val="00DD0839"/>
    <w:rsid w:val="00DD14AE"/>
    <w:rsid w:val="00DD1753"/>
    <w:rsid w:val="00DD26D0"/>
    <w:rsid w:val="00DD47D5"/>
    <w:rsid w:val="00DD63BE"/>
    <w:rsid w:val="00DD6729"/>
    <w:rsid w:val="00DD7960"/>
    <w:rsid w:val="00DD7B0D"/>
    <w:rsid w:val="00DE0FF7"/>
    <w:rsid w:val="00DE1F29"/>
    <w:rsid w:val="00DE31EA"/>
    <w:rsid w:val="00DE3FEB"/>
    <w:rsid w:val="00DE4905"/>
    <w:rsid w:val="00DE510C"/>
    <w:rsid w:val="00DE7822"/>
    <w:rsid w:val="00DF081A"/>
    <w:rsid w:val="00DF0EA4"/>
    <w:rsid w:val="00DF265D"/>
    <w:rsid w:val="00DF2746"/>
    <w:rsid w:val="00DF2EB0"/>
    <w:rsid w:val="00DF31C1"/>
    <w:rsid w:val="00DF427A"/>
    <w:rsid w:val="00DF45C5"/>
    <w:rsid w:val="00DF48CB"/>
    <w:rsid w:val="00DF5A8C"/>
    <w:rsid w:val="00DF71D8"/>
    <w:rsid w:val="00DF74FA"/>
    <w:rsid w:val="00E00CCA"/>
    <w:rsid w:val="00E01623"/>
    <w:rsid w:val="00E02062"/>
    <w:rsid w:val="00E03E50"/>
    <w:rsid w:val="00E03FE3"/>
    <w:rsid w:val="00E050B0"/>
    <w:rsid w:val="00E05920"/>
    <w:rsid w:val="00E06951"/>
    <w:rsid w:val="00E0722A"/>
    <w:rsid w:val="00E10C94"/>
    <w:rsid w:val="00E10EC4"/>
    <w:rsid w:val="00E118D7"/>
    <w:rsid w:val="00E13F46"/>
    <w:rsid w:val="00E14275"/>
    <w:rsid w:val="00E14600"/>
    <w:rsid w:val="00E15BD4"/>
    <w:rsid w:val="00E16458"/>
    <w:rsid w:val="00E16FB6"/>
    <w:rsid w:val="00E17001"/>
    <w:rsid w:val="00E17814"/>
    <w:rsid w:val="00E17CEF"/>
    <w:rsid w:val="00E20FBC"/>
    <w:rsid w:val="00E21B59"/>
    <w:rsid w:val="00E2440B"/>
    <w:rsid w:val="00E24422"/>
    <w:rsid w:val="00E244CA"/>
    <w:rsid w:val="00E2512D"/>
    <w:rsid w:val="00E2548C"/>
    <w:rsid w:val="00E2662B"/>
    <w:rsid w:val="00E26736"/>
    <w:rsid w:val="00E268AC"/>
    <w:rsid w:val="00E27B90"/>
    <w:rsid w:val="00E27D23"/>
    <w:rsid w:val="00E30421"/>
    <w:rsid w:val="00E30A8A"/>
    <w:rsid w:val="00E30E9D"/>
    <w:rsid w:val="00E31BC7"/>
    <w:rsid w:val="00E31E7F"/>
    <w:rsid w:val="00E32D9B"/>
    <w:rsid w:val="00E363CD"/>
    <w:rsid w:val="00E365C4"/>
    <w:rsid w:val="00E36C7F"/>
    <w:rsid w:val="00E37652"/>
    <w:rsid w:val="00E3768F"/>
    <w:rsid w:val="00E40046"/>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7DB"/>
    <w:rsid w:val="00E56D35"/>
    <w:rsid w:val="00E5712F"/>
    <w:rsid w:val="00E57704"/>
    <w:rsid w:val="00E601DA"/>
    <w:rsid w:val="00E60547"/>
    <w:rsid w:val="00E609FF"/>
    <w:rsid w:val="00E61AA8"/>
    <w:rsid w:val="00E6247F"/>
    <w:rsid w:val="00E62E59"/>
    <w:rsid w:val="00E63E99"/>
    <w:rsid w:val="00E6454D"/>
    <w:rsid w:val="00E646DE"/>
    <w:rsid w:val="00E65301"/>
    <w:rsid w:val="00E6598A"/>
    <w:rsid w:val="00E65EB2"/>
    <w:rsid w:val="00E667A7"/>
    <w:rsid w:val="00E679B3"/>
    <w:rsid w:val="00E70642"/>
    <w:rsid w:val="00E7190A"/>
    <w:rsid w:val="00E71E5C"/>
    <w:rsid w:val="00E7245E"/>
    <w:rsid w:val="00E73831"/>
    <w:rsid w:val="00E73B66"/>
    <w:rsid w:val="00E7498E"/>
    <w:rsid w:val="00E74BB9"/>
    <w:rsid w:val="00E74FF5"/>
    <w:rsid w:val="00E75131"/>
    <w:rsid w:val="00E7584A"/>
    <w:rsid w:val="00E760D0"/>
    <w:rsid w:val="00E76D85"/>
    <w:rsid w:val="00E77C2E"/>
    <w:rsid w:val="00E80136"/>
    <w:rsid w:val="00E80A1A"/>
    <w:rsid w:val="00E81873"/>
    <w:rsid w:val="00E8292A"/>
    <w:rsid w:val="00E82DE7"/>
    <w:rsid w:val="00E84116"/>
    <w:rsid w:val="00E847A6"/>
    <w:rsid w:val="00E84C5C"/>
    <w:rsid w:val="00E85533"/>
    <w:rsid w:val="00E86343"/>
    <w:rsid w:val="00E866CD"/>
    <w:rsid w:val="00E877ED"/>
    <w:rsid w:val="00E901FD"/>
    <w:rsid w:val="00E91964"/>
    <w:rsid w:val="00E91A11"/>
    <w:rsid w:val="00E91FB1"/>
    <w:rsid w:val="00E92C9F"/>
    <w:rsid w:val="00E94468"/>
    <w:rsid w:val="00E94A0E"/>
    <w:rsid w:val="00E96226"/>
    <w:rsid w:val="00E96DDE"/>
    <w:rsid w:val="00EA04AE"/>
    <w:rsid w:val="00EA0569"/>
    <w:rsid w:val="00EA062F"/>
    <w:rsid w:val="00EA17A9"/>
    <w:rsid w:val="00EA311B"/>
    <w:rsid w:val="00EA36CA"/>
    <w:rsid w:val="00EA39F2"/>
    <w:rsid w:val="00EA3D9C"/>
    <w:rsid w:val="00EA43C0"/>
    <w:rsid w:val="00EA4CB0"/>
    <w:rsid w:val="00EA566F"/>
    <w:rsid w:val="00EB242E"/>
    <w:rsid w:val="00EB2705"/>
    <w:rsid w:val="00EB2857"/>
    <w:rsid w:val="00EB30B7"/>
    <w:rsid w:val="00EB3F8A"/>
    <w:rsid w:val="00EB416F"/>
    <w:rsid w:val="00EB43B9"/>
    <w:rsid w:val="00EB4482"/>
    <w:rsid w:val="00EB4C01"/>
    <w:rsid w:val="00EB4D59"/>
    <w:rsid w:val="00EB4E58"/>
    <w:rsid w:val="00EB573D"/>
    <w:rsid w:val="00EB583A"/>
    <w:rsid w:val="00EB7752"/>
    <w:rsid w:val="00EC02D1"/>
    <w:rsid w:val="00EC0725"/>
    <w:rsid w:val="00EC0889"/>
    <w:rsid w:val="00EC0C13"/>
    <w:rsid w:val="00EC148C"/>
    <w:rsid w:val="00EC192B"/>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D7BAF"/>
    <w:rsid w:val="00EE2421"/>
    <w:rsid w:val="00EE270D"/>
    <w:rsid w:val="00EE3EE4"/>
    <w:rsid w:val="00EE4A70"/>
    <w:rsid w:val="00EE4FB6"/>
    <w:rsid w:val="00EE6989"/>
    <w:rsid w:val="00EE7604"/>
    <w:rsid w:val="00EE7912"/>
    <w:rsid w:val="00EE7915"/>
    <w:rsid w:val="00EF0465"/>
    <w:rsid w:val="00EF0CC4"/>
    <w:rsid w:val="00EF13C5"/>
    <w:rsid w:val="00EF16D8"/>
    <w:rsid w:val="00EF28EF"/>
    <w:rsid w:val="00EF40E7"/>
    <w:rsid w:val="00EF4529"/>
    <w:rsid w:val="00EF53B7"/>
    <w:rsid w:val="00EF5B34"/>
    <w:rsid w:val="00EF657C"/>
    <w:rsid w:val="00EF78C0"/>
    <w:rsid w:val="00F004D1"/>
    <w:rsid w:val="00F00C0D"/>
    <w:rsid w:val="00F0128B"/>
    <w:rsid w:val="00F01C7C"/>
    <w:rsid w:val="00F02663"/>
    <w:rsid w:val="00F03369"/>
    <w:rsid w:val="00F04E62"/>
    <w:rsid w:val="00F050AA"/>
    <w:rsid w:val="00F05E6D"/>
    <w:rsid w:val="00F11530"/>
    <w:rsid w:val="00F11800"/>
    <w:rsid w:val="00F11B61"/>
    <w:rsid w:val="00F129C8"/>
    <w:rsid w:val="00F135D6"/>
    <w:rsid w:val="00F13922"/>
    <w:rsid w:val="00F13DBC"/>
    <w:rsid w:val="00F15FCF"/>
    <w:rsid w:val="00F16613"/>
    <w:rsid w:val="00F16FF8"/>
    <w:rsid w:val="00F20706"/>
    <w:rsid w:val="00F21496"/>
    <w:rsid w:val="00F21D09"/>
    <w:rsid w:val="00F21E77"/>
    <w:rsid w:val="00F24D27"/>
    <w:rsid w:val="00F2520C"/>
    <w:rsid w:val="00F25BCB"/>
    <w:rsid w:val="00F25ECC"/>
    <w:rsid w:val="00F264C1"/>
    <w:rsid w:val="00F26D7F"/>
    <w:rsid w:val="00F27305"/>
    <w:rsid w:val="00F30790"/>
    <w:rsid w:val="00F31570"/>
    <w:rsid w:val="00F32FBC"/>
    <w:rsid w:val="00F33355"/>
    <w:rsid w:val="00F34363"/>
    <w:rsid w:val="00F34CE9"/>
    <w:rsid w:val="00F354B9"/>
    <w:rsid w:val="00F35705"/>
    <w:rsid w:val="00F35B93"/>
    <w:rsid w:val="00F37CFD"/>
    <w:rsid w:val="00F37D33"/>
    <w:rsid w:val="00F40178"/>
    <w:rsid w:val="00F40DB9"/>
    <w:rsid w:val="00F40ED1"/>
    <w:rsid w:val="00F41350"/>
    <w:rsid w:val="00F415A3"/>
    <w:rsid w:val="00F41778"/>
    <w:rsid w:val="00F41B3E"/>
    <w:rsid w:val="00F421D1"/>
    <w:rsid w:val="00F4323B"/>
    <w:rsid w:val="00F43B1A"/>
    <w:rsid w:val="00F43B8E"/>
    <w:rsid w:val="00F45D51"/>
    <w:rsid w:val="00F46842"/>
    <w:rsid w:val="00F4765F"/>
    <w:rsid w:val="00F479B5"/>
    <w:rsid w:val="00F47A1B"/>
    <w:rsid w:val="00F47C4B"/>
    <w:rsid w:val="00F50783"/>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02B"/>
    <w:rsid w:val="00F67E6A"/>
    <w:rsid w:val="00F70472"/>
    <w:rsid w:val="00F71203"/>
    <w:rsid w:val="00F71430"/>
    <w:rsid w:val="00F7155B"/>
    <w:rsid w:val="00F71A8A"/>
    <w:rsid w:val="00F738FB"/>
    <w:rsid w:val="00F73CD1"/>
    <w:rsid w:val="00F75896"/>
    <w:rsid w:val="00F76666"/>
    <w:rsid w:val="00F76ECB"/>
    <w:rsid w:val="00F76EF7"/>
    <w:rsid w:val="00F776B7"/>
    <w:rsid w:val="00F77758"/>
    <w:rsid w:val="00F77BDB"/>
    <w:rsid w:val="00F8031F"/>
    <w:rsid w:val="00F80C5C"/>
    <w:rsid w:val="00F80F25"/>
    <w:rsid w:val="00F818A5"/>
    <w:rsid w:val="00F8197C"/>
    <w:rsid w:val="00F83038"/>
    <w:rsid w:val="00F8465D"/>
    <w:rsid w:val="00F848B3"/>
    <w:rsid w:val="00F85755"/>
    <w:rsid w:val="00F86A0B"/>
    <w:rsid w:val="00F86F8F"/>
    <w:rsid w:val="00F87431"/>
    <w:rsid w:val="00F8765C"/>
    <w:rsid w:val="00F87A11"/>
    <w:rsid w:val="00F87A53"/>
    <w:rsid w:val="00F9031B"/>
    <w:rsid w:val="00F906E8"/>
    <w:rsid w:val="00F91DA4"/>
    <w:rsid w:val="00F92728"/>
    <w:rsid w:val="00F937AF"/>
    <w:rsid w:val="00F941A3"/>
    <w:rsid w:val="00F94494"/>
    <w:rsid w:val="00F96483"/>
    <w:rsid w:val="00F9648C"/>
    <w:rsid w:val="00F96671"/>
    <w:rsid w:val="00F9680E"/>
    <w:rsid w:val="00F96E21"/>
    <w:rsid w:val="00F97E9F"/>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87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5C3"/>
    <w:rsid w:val="00FE36C2"/>
    <w:rsid w:val="00FE3B37"/>
    <w:rsid w:val="00FE4B40"/>
    <w:rsid w:val="00FE5DC4"/>
    <w:rsid w:val="00FE6798"/>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F48"/>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uiPriority w:val="99"/>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83038"/>
    <w:pPr>
      <w:spacing w:before="240"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ListParagraph">
    <w:name w:val="List Paragraph"/>
    <w:basedOn w:val="Normal"/>
    <w:uiPriority w:val="34"/>
    <w:qFormat/>
    <w:rsid w:val="00416C91"/>
    <w:pPr>
      <w:ind w:left="720"/>
      <w:contextualSpacing/>
    </w:pPr>
    <w:rPr>
      <w:rFonts w:eastAsia="SimSun"/>
      <w:lang w:eastAsia="zh-CN"/>
    </w:rPr>
  </w:style>
  <w:style w:type="paragraph" w:styleId="NormalWeb">
    <w:name w:val="Normal (Web)"/>
    <w:basedOn w:val="Normal"/>
    <w:uiPriority w:val="99"/>
    <w:unhideWhenUsed/>
    <w:rsid w:val="00416C91"/>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rsid w:val="00416C91"/>
    <w:rPr>
      <w:color w:val="0000FF"/>
      <w:u w:val="single"/>
    </w:rPr>
  </w:style>
  <w:style w:type="paragraph" w:styleId="NoSpacing">
    <w:name w:val="No Spacing"/>
    <w:uiPriority w:val="1"/>
    <w:qFormat/>
    <w:rsid w:val="00416C91"/>
    <w:rPr>
      <w:rFonts w:ascii="Arial" w:eastAsia="SimSun" w:hAnsi="Arial" w:cs="Arial"/>
      <w:sz w:val="22"/>
      <w:lang w:eastAsia="zh-CN"/>
    </w:rPr>
  </w:style>
  <w:style w:type="character" w:customStyle="1" w:styleId="FootnoteTextChar">
    <w:name w:val="Footnote Text Char"/>
    <w:basedOn w:val="DefaultParagraphFont"/>
    <w:link w:val="FootnoteText"/>
    <w:semiHidden/>
    <w:rsid w:val="00416C91"/>
    <w:rPr>
      <w:rFonts w:ascii="Arabic Typesetting" w:hAnsi="Arabic Typesetting" w:cs="Arabic Typesetting"/>
      <w:sz w:val="28"/>
      <w:szCs w:val="28"/>
    </w:rPr>
  </w:style>
  <w:style w:type="paragraph" w:customStyle="1" w:styleId="ONUME">
    <w:name w:val="ONUM E"/>
    <w:basedOn w:val="BodyText"/>
    <w:rsid w:val="00416C91"/>
    <w:pPr>
      <w:numPr>
        <w:numId w:val="5"/>
      </w:numPr>
      <w:tabs>
        <w:tab w:val="clear" w:pos="567"/>
      </w:tabs>
    </w:pPr>
  </w:style>
  <w:style w:type="paragraph" w:styleId="BodyText">
    <w:name w:val="Body Text"/>
    <w:basedOn w:val="Normal"/>
    <w:link w:val="BodyTextChar"/>
    <w:uiPriority w:val="99"/>
    <w:unhideWhenUsed/>
    <w:rsid w:val="00416C91"/>
    <w:pPr>
      <w:spacing w:after="120"/>
    </w:pPr>
    <w:rPr>
      <w:rFonts w:eastAsia="SimSun"/>
      <w:lang w:eastAsia="zh-CN"/>
    </w:rPr>
  </w:style>
  <w:style w:type="character" w:customStyle="1" w:styleId="BodyTextChar">
    <w:name w:val="Body Text Char"/>
    <w:basedOn w:val="DefaultParagraphFont"/>
    <w:link w:val="BodyText"/>
    <w:uiPriority w:val="99"/>
    <w:rsid w:val="00416C91"/>
    <w:rPr>
      <w:rFonts w:ascii="Arial" w:eastAsia="SimSun" w:hAnsi="Arial" w:cs="Arial"/>
      <w:sz w:val="22"/>
      <w:lang w:eastAsia="zh-CN"/>
    </w:rPr>
  </w:style>
  <w:style w:type="character" w:customStyle="1" w:styleId="HeaderChar">
    <w:name w:val="Header Char"/>
    <w:basedOn w:val="DefaultParagraphFont"/>
    <w:link w:val="Header"/>
    <w:semiHidden/>
    <w:rsid w:val="00416C91"/>
    <w:rPr>
      <w:rFonts w:ascii="Arial" w:hAnsi="Arial" w:cs="Arial"/>
      <w:sz w:val="22"/>
    </w:rPr>
  </w:style>
  <w:style w:type="character" w:customStyle="1" w:styleId="FooterChar">
    <w:name w:val="Footer Char"/>
    <w:basedOn w:val="DefaultParagraphFont"/>
    <w:link w:val="Footer"/>
    <w:uiPriority w:val="99"/>
    <w:semiHidden/>
    <w:rsid w:val="00416C91"/>
    <w:rPr>
      <w:rFonts w:ascii="Arial" w:hAnsi="Arial" w:cs="Arial"/>
      <w:sz w:val="22"/>
    </w:rPr>
  </w:style>
  <w:style w:type="character" w:customStyle="1" w:styleId="Heading4Char">
    <w:name w:val="Heading 4 Char"/>
    <w:basedOn w:val="DefaultParagraphFont"/>
    <w:link w:val="Heading4"/>
    <w:rsid w:val="00416C91"/>
    <w:rPr>
      <w:rFonts w:ascii="Arial" w:eastAsia="SimSun" w:hAnsi="Arial" w:cs="Arial"/>
      <w:bCs/>
      <w:i/>
      <w:sz w:val="22"/>
      <w:szCs w:val="28"/>
    </w:rPr>
  </w:style>
  <w:style w:type="character" w:styleId="PageNumber">
    <w:name w:val="page number"/>
    <w:basedOn w:val="DefaultParagraphFont"/>
    <w:rsid w:val="00D535CB"/>
  </w:style>
  <w:style w:type="character" w:styleId="FollowedHyperlink">
    <w:name w:val="FollowedHyperlink"/>
    <w:basedOn w:val="DefaultParagraphFont"/>
    <w:rsid w:val="00320A0D"/>
    <w:rPr>
      <w:color w:val="800080" w:themeColor="followedHyperlink"/>
      <w:u w:val="single"/>
    </w:rPr>
  </w:style>
  <w:style w:type="paragraph" w:styleId="BalloonText">
    <w:name w:val="Balloon Text"/>
    <w:basedOn w:val="Normal"/>
    <w:link w:val="BalloonTextChar"/>
    <w:rsid w:val="00C4628A"/>
    <w:rPr>
      <w:rFonts w:ascii="Tahoma" w:hAnsi="Tahoma" w:cs="Tahoma"/>
      <w:sz w:val="16"/>
      <w:szCs w:val="16"/>
    </w:rPr>
  </w:style>
  <w:style w:type="character" w:customStyle="1" w:styleId="BalloonTextChar">
    <w:name w:val="Balloon Text Char"/>
    <w:basedOn w:val="DefaultParagraphFont"/>
    <w:link w:val="BalloonText"/>
    <w:rsid w:val="00C4628A"/>
    <w:rPr>
      <w:rFonts w:ascii="Tahoma" w:hAnsi="Tahoma" w:cs="Tahoma"/>
      <w:sz w:val="16"/>
      <w:szCs w:val="16"/>
    </w:rPr>
  </w:style>
  <w:style w:type="character" w:customStyle="1" w:styleId="dhighlight1">
    <w:name w:val="dhighlight1"/>
    <w:basedOn w:val="DefaultParagraphFont"/>
    <w:rsid w:val="002A2D06"/>
    <w:rPr>
      <w:shd w:val="clear" w:color="auto" w:fill="BDD7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F48"/>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uiPriority w:val="99"/>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83038"/>
    <w:pPr>
      <w:spacing w:before="240"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ListParagraph">
    <w:name w:val="List Paragraph"/>
    <w:basedOn w:val="Normal"/>
    <w:uiPriority w:val="34"/>
    <w:qFormat/>
    <w:rsid w:val="00416C91"/>
    <w:pPr>
      <w:ind w:left="720"/>
      <w:contextualSpacing/>
    </w:pPr>
    <w:rPr>
      <w:rFonts w:eastAsia="SimSun"/>
      <w:lang w:eastAsia="zh-CN"/>
    </w:rPr>
  </w:style>
  <w:style w:type="paragraph" w:styleId="NormalWeb">
    <w:name w:val="Normal (Web)"/>
    <w:basedOn w:val="Normal"/>
    <w:uiPriority w:val="99"/>
    <w:unhideWhenUsed/>
    <w:rsid w:val="00416C91"/>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rsid w:val="00416C91"/>
    <w:rPr>
      <w:color w:val="0000FF"/>
      <w:u w:val="single"/>
    </w:rPr>
  </w:style>
  <w:style w:type="paragraph" w:styleId="NoSpacing">
    <w:name w:val="No Spacing"/>
    <w:uiPriority w:val="1"/>
    <w:qFormat/>
    <w:rsid w:val="00416C91"/>
    <w:rPr>
      <w:rFonts w:ascii="Arial" w:eastAsia="SimSun" w:hAnsi="Arial" w:cs="Arial"/>
      <w:sz w:val="22"/>
      <w:lang w:eastAsia="zh-CN"/>
    </w:rPr>
  </w:style>
  <w:style w:type="character" w:customStyle="1" w:styleId="FootnoteTextChar">
    <w:name w:val="Footnote Text Char"/>
    <w:basedOn w:val="DefaultParagraphFont"/>
    <w:link w:val="FootnoteText"/>
    <w:semiHidden/>
    <w:rsid w:val="00416C91"/>
    <w:rPr>
      <w:rFonts w:ascii="Arabic Typesetting" w:hAnsi="Arabic Typesetting" w:cs="Arabic Typesetting"/>
      <w:sz w:val="28"/>
      <w:szCs w:val="28"/>
    </w:rPr>
  </w:style>
  <w:style w:type="paragraph" w:customStyle="1" w:styleId="ONUME">
    <w:name w:val="ONUM E"/>
    <w:basedOn w:val="BodyText"/>
    <w:rsid w:val="00416C91"/>
    <w:pPr>
      <w:numPr>
        <w:numId w:val="5"/>
      </w:numPr>
      <w:tabs>
        <w:tab w:val="clear" w:pos="567"/>
      </w:tabs>
    </w:pPr>
  </w:style>
  <w:style w:type="paragraph" w:styleId="BodyText">
    <w:name w:val="Body Text"/>
    <w:basedOn w:val="Normal"/>
    <w:link w:val="BodyTextChar"/>
    <w:uiPriority w:val="99"/>
    <w:unhideWhenUsed/>
    <w:rsid w:val="00416C91"/>
    <w:pPr>
      <w:spacing w:after="120"/>
    </w:pPr>
    <w:rPr>
      <w:rFonts w:eastAsia="SimSun"/>
      <w:lang w:eastAsia="zh-CN"/>
    </w:rPr>
  </w:style>
  <w:style w:type="character" w:customStyle="1" w:styleId="BodyTextChar">
    <w:name w:val="Body Text Char"/>
    <w:basedOn w:val="DefaultParagraphFont"/>
    <w:link w:val="BodyText"/>
    <w:uiPriority w:val="99"/>
    <w:rsid w:val="00416C91"/>
    <w:rPr>
      <w:rFonts w:ascii="Arial" w:eastAsia="SimSun" w:hAnsi="Arial" w:cs="Arial"/>
      <w:sz w:val="22"/>
      <w:lang w:eastAsia="zh-CN"/>
    </w:rPr>
  </w:style>
  <w:style w:type="character" w:customStyle="1" w:styleId="HeaderChar">
    <w:name w:val="Header Char"/>
    <w:basedOn w:val="DefaultParagraphFont"/>
    <w:link w:val="Header"/>
    <w:semiHidden/>
    <w:rsid w:val="00416C91"/>
    <w:rPr>
      <w:rFonts w:ascii="Arial" w:hAnsi="Arial" w:cs="Arial"/>
      <w:sz w:val="22"/>
    </w:rPr>
  </w:style>
  <w:style w:type="character" w:customStyle="1" w:styleId="FooterChar">
    <w:name w:val="Footer Char"/>
    <w:basedOn w:val="DefaultParagraphFont"/>
    <w:link w:val="Footer"/>
    <w:uiPriority w:val="99"/>
    <w:semiHidden/>
    <w:rsid w:val="00416C91"/>
    <w:rPr>
      <w:rFonts w:ascii="Arial" w:hAnsi="Arial" w:cs="Arial"/>
      <w:sz w:val="22"/>
    </w:rPr>
  </w:style>
  <w:style w:type="character" w:customStyle="1" w:styleId="Heading4Char">
    <w:name w:val="Heading 4 Char"/>
    <w:basedOn w:val="DefaultParagraphFont"/>
    <w:link w:val="Heading4"/>
    <w:rsid w:val="00416C91"/>
    <w:rPr>
      <w:rFonts w:ascii="Arial" w:eastAsia="SimSun" w:hAnsi="Arial" w:cs="Arial"/>
      <w:bCs/>
      <w:i/>
      <w:sz w:val="22"/>
      <w:szCs w:val="28"/>
    </w:rPr>
  </w:style>
  <w:style w:type="character" w:styleId="PageNumber">
    <w:name w:val="page number"/>
    <w:basedOn w:val="DefaultParagraphFont"/>
    <w:rsid w:val="00D535CB"/>
  </w:style>
  <w:style w:type="character" w:styleId="FollowedHyperlink">
    <w:name w:val="FollowedHyperlink"/>
    <w:basedOn w:val="DefaultParagraphFont"/>
    <w:rsid w:val="00320A0D"/>
    <w:rPr>
      <w:color w:val="800080" w:themeColor="followedHyperlink"/>
      <w:u w:val="single"/>
    </w:rPr>
  </w:style>
  <w:style w:type="paragraph" w:styleId="BalloonText">
    <w:name w:val="Balloon Text"/>
    <w:basedOn w:val="Normal"/>
    <w:link w:val="BalloonTextChar"/>
    <w:rsid w:val="00C4628A"/>
    <w:rPr>
      <w:rFonts w:ascii="Tahoma" w:hAnsi="Tahoma" w:cs="Tahoma"/>
      <w:sz w:val="16"/>
      <w:szCs w:val="16"/>
    </w:rPr>
  </w:style>
  <w:style w:type="character" w:customStyle="1" w:styleId="BalloonTextChar">
    <w:name w:val="Balloon Text Char"/>
    <w:basedOn w:val="DefaultParagraphFont"/>
    <w:link w:val="BalloonText"/>
    <w:rsid w:val="00C4628A"/>
    <w:rPr>
      <w:rFonts w:ascii="Tahoma" w:hAnsi="Tahoma" w:cs="Tahoma"/>
      <w:sz w:val="16"/>
      <w:szCs w:val="16"/>
    </w:rPr>
  </w:style>
  <w:style w:type="character" w:customStyle="1" w:styleId="dhighlight1">
    <w:name w:val="dhighlight1"/>
    <w:basedOn w:val="DefaultParagraphFont"/>
    <w:rsid w:val="002A2D06"/>
    <w:rPr>
      <w:shd w:val="clear" w:color="auto" w:fill="BDD7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wipo.int/export/sites/www/tisc/en/doc/tisc_survey_2012.pdf" TargetMode="Externa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footer" Target="footer11.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hyperlink" Target="http://www.wipo.int/export/sites/www/econ_stat/en/economics/pdf/wp8.pdf" TargetMode="External"/><Relationship Id="rId55" Type="http://schemas.openxmlformats.org/officeDocument/2006/relationships/hyperlink" Target="http://www-dev.wipo.int/edocs/mdocs/mdocs/en/cdip_8/cdip_8_3_rev_study_inf_1.pdf" TargetMode="External"/><Relationship Id="rId63" Type="http://schemas.openxmlformats.org/officeDocument/2006/relationships/header" Target="header25.xml"/><Relationship Id="rId68" Type="http://schemas.openxmlformats.org/officeDocument/2006/relationships/hyperlink" Target="http://www.wipo.int/tad/en/"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wipo.int/roc/en/index.jsp"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yperlink" Target="http://www.wipo.int/meetings/en/details.jsp?meeting_id=26782" TargetMode="External"/><Relationship Id="rId40" Type="http://schemas.openxmlformats.org/officeDocument/2006/relationships/header" Target="header15.xml"/><Relationship Id="rId45" Type="http://schemas.openxmlformats.org/officeDocument/2006/relationships/hyperlink" Target="http://www.wipo.int/edocs/mdocs/mdocs/en/wipo_ip_grtkf_bra_12/wipo_ip_grtkf_bra_12_2.pdf&#1563;" TargetMode="External"/><Relationship Id="rId53" Type="http://schemas.openxmlformats.org/officeDocument/2006/relationships/header" Target="header21.xml"/><Relationship Id="rId58" Type="http://schemas.openxmlformats.org/officeDocument/2006/relationships/header" Target="header23.xml"/><Relationship Id="rId66" Type="http://schemas.openxmlformats.org/officeDocument/2006/relationships/header" Target="header27.xml"/><Relationship Id="rId74"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www.wipo.int/edocs/mdocs/mdocs/en/cdip_8/cdip_8_inf_7_rev.pdf" TargetMode="External"/><Relationship Id="rId49" Type="http://schemas.openxmlformats.org/officeDocument/2006/relationships/footer" Target="footer14.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hyperlink" Target="http://www.wipo.int/tad" TargetMode="External"/><Relationship Id="rId19" Type="http://schemas.openxmlformats.org/officeDocument/2006/relationships/header" Target="header5.xm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footer" Target="footer15.xml"/><Relationship Id="rId60" Type="http://schemas.openxmlformats.org/officeDocument/2006/relationships/hyperlink" Target="http://www.wipo.int/edocs/mdocs/mdocs/en/cdip_9/cdip_9_13.pdf" TargetMode="External"/><Relationship Id="rId65" Type="http://schemas.openxmlformats.org/officeDocument/2006/relationships/header" Target="header26.xml"/><Relationship Id="rId73"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hyperlink" Target="http://www.wipo.int/meetings/en/details.jsp?meeting_id=28084" TargetMode="External"/><Relationship Id="rId64" Type="http://schemas.openxmlformats.org/officeDocument/2006/relationships/footer" Target="footer19.xml"/><Relationship Id="rId69" Type="http://schemas.openxmlformats.org/officeDocument/2006/relationships/hyperlink" Target="http://www.wipo.int/export/sites/www/freepublications/en/training/467/wipo_pub_467_2012.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hyperlink" Target="http://www.wipo.int/research/en/" TargetMode="External"/><Relationship Id="rId3" Type="http://schemas.openxmlformats.org/officeDocument/2006/relationships/styles" Target="styles.xml"/><Relationship Id="rId12" Type="http://schemas.openxmlformats.org/officeDocument/2006/relationships/hyperlink" Target="http://www.wipo.int/export/sites/www/tisc/en/doc/tisc_2011_survey_report.pdf"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4.xml"/><Relationship Id="rId46" Type="http://schemas.openxmlformats.org/officeDocument/2006/relationships/hyperlink" Target="http://www.wipo.int/edocs/mdocs/mdocs/en/wipo_ssc_cai_13/wipo_ssc_cai_13_2.pdf" TargetMode="External"/><Relationship Id="rId59" Type="http://schemas.openxmlformats.org/officeDocument/2006/relationships/footer" Target="footer17.xml"/><Relationship Id="rId67" Type="http://schemas.openxmlformats.org/officeDocument/2006/relationships/footer" Target="footer20.xml"/><Relationship Id="rId20" Type="http://schemas.openxmlformats.org/officeDocument/2006/relationships/footer" Target="footer3.xml"/><Relationship Id="rId41" Type="http://schemas.openxmlformats.org/officeDocument/2006/relationships/footer" Target="footer12.xml"/><Relationship Id="rId54" Type="http://schemas.openxmlformats.org/officeDocument/2006/relationships/footer" Target="footer16.xml"/><Relationship Id="rId62" Type="http://schemas.openxmlformats.org/officeDocument/2006/relationships/footer" Target="footer18.xml"/><Relationship Id="rId70" Type="http://schemas.openxmlformats.org/officeDocument/2006/relationships/hyperlink" Target="http://www.wipo.int/export/sites/www/about-wipo/en/oversight/iaod/investigations/pdf/investigation_procedure_manual.pdf" TargetMode="External"/><Relationship Id="rId75"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6720-C44E-4525-923B-C91CE717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104</Pages>
  <Words>30118</Words>
  <Characters>168986</Characters>
  <Application>Microsoft Office Word</Application>
  <DocSecurity>0</DocSecurity>
  <Lines>1408</Lines>
  <Paragraphs>397</Paragraphs>
  <ScaleCrop>false</ScaleCrop>
  <HeadingPairs>
    <vt:vector size="2" baseType="variant">
      <vt:variant>
        <vt:lpstr>Title</vt:lpstr>
      </vt:variant>
      <vt:variant>
        <vt:i4>1</vt:i4>
      </vt:variant>
    </vt:vector>
  </HeadingPairs>
  <TitlesOfParts>
    <vt:vector size="1" baseType="lpstr">
      <vt:lpstr>CDIP/12/2 (Arabic)</vt:lpstr>
    </vt:vector>
  </TitlesOfParts>
  <Company>WIPO</Company>
  <LinksUpToDate>false</LinksUpToDate>
  <CharactersWithSpaces>198707</CharactersWithSpaces>
  <SharedDoc>false</SharedDoc>
  <HLinks>
    <vt:vector size="60" baseType="variant">
      <vt:variant>
        <vt:i4>5505095</vt:i4>
      </vt:variant>
      <vt:variant>
        <vt:i4>27</vt:i4>
      </vt:variant>
      <vt:variant>
        <vt:i4>0</vt:i4>
      </vt:variant>
      <vt:variant>
        <vt:i4>5</vt:i4>
      </vt:variant>
      <vt:variant>
        <vt:lpwstr>http://www.wipo.int/meetings/en/doc_details.jsp?doc_id=176884</vt:lpwstr>
      </vt:variant>
      <vt:variant>
        <vt:lpwstr/>
      </vt:variant>
      <vt:variant>
        <vt:i4>6225996</vt:i4>
      </vt:variant>
      <vt:variant>
        <vt:i4>24</vt:i4>
      </vt:variant>
      <vt:variant>
        <vt:i4>0</vt:i4>
      </vt:variant>
      <vt:variant>
        <vt:i4>5</vt:i4>
      </vt:variant>
      <vt:variant>
        <vt:lpwstr>http://www.wipo.int/meetings/en/doc_details.jsp?doc_id=174317</vt:lpwstr>
      </vt:variant>
      <vt:variant>
        <vt:lpwstr/>
      </vt:variant>
      <vt:variant>
        <vt:i4>131142</vt:i4>
      </vt:variant>
      <vt:variant>
        <vt:i4>21</vt:i4>
      </vt:variant>
      <vt:variant>
        <vt:i4>0</vt:i4>
      </vt:variant>
      <vt:variant>
        <vt:i4>5</vt:i4>
      </vt:variant>
      <vt:variant>
        <vt:lpwstr>http://www.wipo.int/roc/en/index.jsp</vt:lpwstr>
      </vt:variant>
      <vt:variant>
        <vt:lpwstr/>
      </vt:variant>
      <vt:variant>
        <vt:i4>6488126</vt:i4>
      </vt:variant>
      <vt:variant>
        <vt:i4>18</vt:i4>
      </vt:variant>
      <vt:variant>
        <vt:i4>0</vt:i4>
      </vt:variant>
      <vt:variant>
        <vt:i4>5</vt:i4>
      </vt:variant>
      <vt:variant>
        <vt:lpwstr>http://www.wipo.int/tad/en/</vt:lpwstr>
      </vt:variant>
      <vt:variant>
        <vt:lpwstr/>
      </vt:variant>
      <vt:variant>
        <vt:i4>2162759</vt:i4>
      </vt:variant>
      <vt:variant>
        <vt:i4>15</vt:i4>
      </vt:variant>
      <vt:variant>
        <vt:i4>0</vt:i4>
      </vt:variant>
      <vt:variant>
        <vt:i4>5</vt:i4>
      </vt:variant>
      <vt:variant>
        <vt:lpwstr>http://www-dev.wipo.int/edocs/mdocs/mdocs/en/cdip_8/cdip_8_3_rev_study_inf_1.pdf</vt:lpwstr>
      </vt:variant>
      <vt:variant>
        <vt:lpwstr/>
      </vt:variant>
      <vt:variant>
        <vt:i4>8126528</vt:i4>
      </vt:variant>
      <vt:variant>
        <vt:i4>12</vt:i4>
      </vt:variant>
      <vt:variant>
        <vt:i4>0</vt:i4>
      </vt:variant>
      <vt:variant>
        <vt:i4>5</vt:i4>
      </vt:variant>
      <vt:variant>
        <vt:lpwstr>http://www.wipo.int/meetings/en/details.jsp?meeting_id=26782</vt:lpwstr>
      </vt:variant>
      <vt:variant>
        <vt:lpwstr/>
      </vt:variant>
      <vt:variant>
        <vt:i4>7929887</vt:i4>
      </vt:variant>
      <vt:variant>
        <vt:i4>9</vt:i4>
      </vt:variant>
      <vt:variant>
        <vt:i4>0</vt:i4>
      </vt:variant>
      <vt:variant>
        <vt:i4>5</vt:i4>
      </vt:variant>
      <vt:variant>
        <vt:lpwstr>http://www.wipo.int/edocs/mdocs/mdocs/en/cdip_8/cdip_8_inf_7_rev.pdf</vt:lpwstr>
      </vt:variant>
      <vt:variant>
        <vt:lpwstr/>
      </vt:variant>
      <vt:variant>
        <vt:i4>2752563</vt:i4>
      </vt:variant>
      <vt:variant>
        <vt:i4>6</vt:i4>
      </vt:variant>
      <vt:variant>
        <vt:i4>0</vt:i4>
      </vt:variant>
      <vt:variant>
        <vt:i4>5</vt:i4>
      </vt:variant>
      <vt:variant>
        <vt:lpwstr>https://www3.wipo.int/confluence/display/ppenipa/Start-Up+National+IP+Academies</vt:lpwstr>
      </vt:variant>
      <vt:variant>
        <vt:lpwstr/>
      </vt:variant>
      <vt:variant>
        <vt:i4>2228276</vt:i4>
      </vt:variant>
      <vt:variant>
        <vt:i4>3</vt:i4>
      </vt:variant>
      <vt:variant>
        <vt:i4>0</vt:i4>
      </vt:variant>
      <vt:variant>
        <vt:i4>5</vt:i4>
      </vt:variant>
      <vt:variant>
        <vt:lpwstr>http://www.wipo.int/export/sites/www/patentscope/en</vt:lpwstr>
      </vt:variant>
      <vt:variant>
        <vt:lpwstr/>
      </vt:variant>
      <vt:variant>
        <vt:i4>2228287</vt:i4>
      </vt:variant>
      <vt:variant>
        <vt:i4>0</vt:i4>
      </vt:variant>
      <vt:variant>
        <vt:i4>0</vt:i4>
      </vt:variant>
      <vt:variant>
        <vt:i4>5</vt:i4>
      </vt:variant>
      <vt:variant>
        <vt:lpwstr>http://www.wipo.int/tad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CDIP/12/2 (Arabic)</dc:title>
  <dc:subject>تقارير مرحلية</dc:subject>
  <dc:creator>من إعداد الأمانة</dc:creator>
  <cp:lastModifiedBy>YOUSSEF Randa</cp:lastModifiedBy>
  <cp:revision>104</cp:revision>
  <cp:lastPrinted>2013-09-25T18:08:00Z</cp:lastPrinted>
  <dcterms:created xsi:type="dcterms:W3CDTF">2013-09-19T09:23:00Z</dcterms:created>
  <dcterms:modified xsi:type="dcterms:W3CDTF">2013-09-26T08:58:00Z</dcterms:modified>
</cp:coreProperties>
</file>