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75377A" w:rsidP="00A929BA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2634C4" w:rsidRPr="008B2CC1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929BA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262F6F" w:rsidP="00A929BA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485855" w:rsidP="00A929BA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MESA REDONDA</w:t>
            </w:r>
          </w:p>
        </w:tc>
      </w:tr>
      <w:tr w:rsidR="008B2CC1" w:rsidRPr="00874BFC" w:rsidTr="00264515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5855" w:rsidRDefault="00D9684C" w:rsidP="00583629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485855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r w:rsidR="008B2CC1" w:rsidRPr="00485855">
              <w:rPr>
                <w:rFonts w:ascii="Arial Black" w:hAnsi="Arial Black"/>
                <w:caps/>
                <w:sz w:val="15"/>
                <w:lang w:val="en-US"/>
              </w:rPr>
              <w:t xml:space="preserve"> </w:t>
            </w:r>
            <w:bookmarkStart w:id="0" w:name="Code"/>
            <w:bookmarkEnd w:id="0"/>
            <w:r w:rsidR="00485855" w:rsidRPr="00485855">
              <w:rPr>
                <w:rFonts w:ascii="Arial Black" w:hAnsi="Arial Black"/>
                <w:caps/>
                <w:sz w:val="15"/>
                <w:lang w:val="en-US"/>
              </w:rPr>
              <w:t>MM/LD/WG/1</w:t>
            </w:r>
            <w:r w:rsidR="00583629">
              <w:rPr>
                <w:rFonts w:ascii="Arial Black" w:hAnsi="Arial Black"/>
                <w:caps/>
                <w:sz w:val="15"/>
                <w:lang w:val="en-US"/>
              </w:rPr>
              <w:t>2</w:t>
            </w:r>
            <w:r w:rsidR="00485855" w:rsidRPr="00485855">
              <w:rPr>
                <w:rFonts w:ascii="Arial Black" w:hAnsi="Arial Black"/>
                <w:caps/>
                <w:sz w:val="15"/>
                <w:lang w:val="en-US"/>
              </w:rPr>
              <w:t>/RT/1 Prov.</w:t>
            </w:r>
            <w:r w:rsidR="008B2CC1" w:rsidRPr="00485855">
              <w:rPr>
                <w:rFonts w:ascii="Arial Black" w:hAnsi="Arial Black"/>
                <w:caps/>
                <w:sz w:val="15"/>
                <w:lang w:val="en-US"/>
              </w:rPr>
              <w:t xml:space="preserve">  </w:t>
            </w:r>
          </w:p>
        </w:tc>
      </w:tr>
      <w:tr w:rsidR="008B2CC1" w:rsidRPr="001832A6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929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8585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75377A" w:rsidP="00874BF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74BFC">
              <w:rPr>
                <w:rFonts w:ascii="Arial Black" w:hAnsi="Arial Black"/>
                <w:caps/>
                <w:sz w:val="15"/>
              </w:rPr>
              <w:t>6</w:t>
            </w:r>
            <w:r w:rsidR="000851B5">
              <w:rPr>
                <w:rFonts w:ascii="Arial Black" w:hAnsi="Arial Black"/>
                <w:caps/>
                <w:sz w:val="15"/>
              </w:rPr>
              <w:t xml:space="preserve"> de agosto</w:t>
            </w:r>
            <w:r w:rsidR="00485855">
              <w:rPr>
                <w:rFonts w:ascii="Arial Black" w:hAnsi="Arial Black"/>
                <w:caps/>
                <w:sz w:val="15"/>
              </w:rPr>
              <w:t xml:space="preserve"> de 201</w:t>
            </w:r>
            <w:r w:rsidR="00583629">
              <w:rPr>
                <w:rFonts w:ascii="Arial Black" w:hAnsi="Arial Black"/>
                <w:caps/>
                <w:sz w:val="15"/>
              </w:rPr>
              <w:t>4</w:t>
            </w:r>
          </w:p>
        </w:tc>
      </w:tr>
    </w:tbl>
    <w:p w:rsidR="008B2CC1" w:rsidRPr="008B2CC1" w:rsidRDefault="008B2CC1" w:rsidP="001D7119"/>
    <w:p w:rsidR="008B2CC1" w:rsidRPr="00264515" w:rsidRDefault="008B2CC1" w:rsidP="00264515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485855" w:rsidRPr="00CE01CC" w:rsidRDefault="00485855" w:rsidP="00485855">
      <w:pPr>
        <w:rPr>
          <w:b/>
          <w:sz w:val="28"/>
          <w:szCs w:val="28"/>
        </w:rPr>
      </w:pPr>
      <w:r w:rsidRPr="00CE01CC">
        <w:rPr>
          <w:b/>
          <w:sz w:val="28"/>
          <w:szCs w:val="28"/>
        </w:rPr>
        <w:t>Grupo de Trabajo de Madrid</w:t>
      </w:r>
    </w:p>
    <w:p w:rsidR="003845C1" w:rsidRPr="00D245AA" w:rsidRDefault="003845C1" w:rsidP="003845C1"/>
    <w:p w:rsidR="003845C1" w:rsidRPr="00D245AA" w:rsidRDefault="003845C1" w:rsidP="003845C1"/>
    <w:p w:rsidR="008B2CC1" w:rsidRPr="00D245AA" w:rsidRDefault="0075377A" w:rsidP="004F4D9B">
      <w:proofErr w:type="gramStart"/>
      <w:r>
        <w:t>organizad</w:t>
      </w:r>
      <w:r w:rsidR="00485855">
        <w:t>a</w:t>
      </w:r>
      <w:proofErr w:type="gramEnd"/>
      <w:r w:rsidR="00D245AA" w:rsidRPr="00D245AA">
        <w:t xml:space="preserve"> p</w:t>
      </w:r>
      <w:r>
        <w:t>o</w:t>
      </w:r>
      <w:r w:rsidR="00D245AA" w:rsidRPr="00D245AA">
        <w:t>r</w:t>
      </w:r>
    </w:p>
    <w:p w:rsidR="00485855" w:rsidRPr="00D245AA" w:rsidRDefault="00485855" w:rsidP="00485855">
      <w:proofErr w:type="gramStart"/>
      <w:r>
        <w:t>la</w:t>
      </w:r>
      <w:proofErr w:type="gramEnd"/>
      <w:r>
        <w:t xml:space="preserve"> Organización Mundial de la Propiedad Intelectual</w:t>
      </w:r>
      <w:r w:rsidR="006E793A">
        <w:t xml:space="preserve"> (OMPI)</w:t>
      </w:r>
    </w:p>
    <w:p w:rsidR="008B2CC1" w:rsidRDefault="008B2CC1" w:rsidP="004F4D9B"/>
    <w:p w:rsidR="00485855" w:rsidRPr="00D245AA" w:rsidRDefault="00485855" w:rsidP="004F4D9B"/>
    <w:p w:rsidR="008B2CC1" w:rsidRPr="00D245AA" w:rsidRDefault="000851B5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2</w:t>
      </w:r>
      <w:r w:rsidR="00874BFC">
        <w:rPr>
          <w:b/>
          <w:sz w:val="24"/>
          <w:szCs w:val="24"/>
        </w:rPr>
        <w:t>3 y 24 de octubre de 2014</w:t>
      </w:r>
    </w:p>
    <w:p w:rsidR="008B2CC1" w:rsidRPr="00D245AA" w:rsidRDefault="008B2CC1" w:rsidP="001D7119"/>
    <w:p w:rsidR="001D7119" w:rsidRPr="00D245AA" w:rsidRDefault="001D7119" w:rsidP="001D7119"/>
    <w:p w:rsidR="008B2CC1" w:rsidRPr="00D245AA" w:rsidRDefault="008B2CC1" w:rsidP="001D7119"/>
    <w:p w:rsidR="008B2CC1" w:rsidRPr="00D245AA" w:rsidRDefault="00485855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Programa provisional</w:t>
      </w:r>
    </w:p>
    <w:p w:rsidR="008B2CC1" w:rsidRPr="00D245AA" w:rsidRDefault="008B2CC1" w:rsidP="008B2CC1"/>
    <w:p w:rsidR="008B2CC1" w:rsidRPr="00D245AA" w:rsidRDefault="00485855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preparado</w:t>
      </w:r>
      <w:proofErr w:type="gramEnd"/>
      <w:r>
        <w:rPr>
          <w:i/>
        </w:rPr>
        <w:t xml:space="preserve"> por la Oficina Internacional</w:t>
      </w:r>
    </w:p>
    <w:p w:rsidR="000C7343" w:rsidRDefault="000C7343"/>
    <w:p w:rsidR="00D735E7" w:rsidRDefault="00D735E7"/>
    <w:p w:rsidR="00D735E7" w:rsidRDefault="00D735E7"/>
    <w:p w:rsidR="00D735E7" w:rsidRDefault="00D735E7"/>
    <w:p w:rsidR="00583629" w:rsidRDefault="00485855" w:rsidP="00503E40">
      <w:pPr>
        <w:ind w:left="2268" w:hanging="2268"/>
      </w:pPr>
      <w:r>
        <w:br w:type="page"/>
      </w:r>
    </w:p>
    <w:p w:rsidR="00583629" w:rsidRPr="00583629" w:rsidRDefault="00583629" w:rsidP="00503E40">
      <w:pPr>
        <w:ind w:left="2268" w:hanging="2268"/>
        <w:rPr>
          <w:u w:val="single"/>
        </w:rPr>
      </w:pPr>
      <w:r w:rsidRPr="00583629">
        <w:rPr>
          <w:u w:val="single"/>
        </w:rPr>
        <w:lastRenderedPageBreak/>
        <w:t>Jueves 23 de octubre de 2014</w:t>
      </w:r>
    </w:p>
    <w:p w:rsidR="00583629" w:rsidRDefault="00583629" w:rsidP="00503E40">
      <w:pPr>
        <w:ind w:left="2268" w:hanging="2268"/>
      </w:pPr>
    </w:p>
    <w:p w:rsidR="00583629" w:rsidRDefault="00583629" w:rsidP="00503E40">
      <w:pPr>
        <w:ind w:left="2268" w:hanging="2268"/>
      </w:pPr>
    </w:p>
    <w:p w:rsidR="00583629" w:rsidRDefault="00485855" w:rsidP="00503E40">
      <w:pPr>
        <w:ind w:left="2268" w:hanging="2268"/>
      </w:pPr>
      <w:r w:rsidRPr="00CE01CC">
        <w:t>1</w:t>
      </w:r>
      <w:r w:rsidR="00583629">
        <w:t>3</w:t>
      </w:r>
      <w:r>
        <w:t>.</w:t>
      </w:r>
      <w:r w:rsidRPr="00CE01CC">
        <w:t xml:space="preserve">00 </w:t>
      </w:r>
      <w:r>
        <w:t>a</w:t>
      </w:r>
      <w:r w:rsidRPr="00CE01CC">
        <w:t xml:space="preserve"> 1</w:t>
      </w:r>
      <w:r w:rsidR="00583629">
        <w:t>5</w:t>
      </w:r>
      <w:r>
        <w:t>.</w:t>
      </w:r>
      <w:r w:rsidR="00583629">
        <w:t>0</w:t>
      </w:r>
      <w:r w:rsidRPr="00CE01CC">
        <w:t>0</w:t>
      </w:r>
      <w:r w:rsidRPr="00CE01CC">
        <w:tab/>
      </w:r>
      <w:r w:rsidR="00583629">
        <w:t>Almuerzo</w:t>
      </w:r>
      <w:r w:rsidR="00921EBB">
        <w:t xml:space="preserve"> de trabajo</w:t>
      </w:r>
    </w:p>
    <w:p w:rsidR="00583629" w:rsidRDefault="00583629" w:rsidP="00503E40">
      <w:pPr>
        <w:ind w:left="2268" w:hanging="2268"/>
      </w:pPr>
    </w:p>
    <w:p w:rsidR="00583629" w:rsidRDefault="00583629" w:rsidP="00503E40">
      <w:pPr>
        <w:ind w:left="2268" w:hanging="2268"/>
      </w:pPr>
    </w:p>
    <w:p w:rsidR="00485855" w:rsidRPr="00CE01CC" w:rsidRDefault="00583629" w:rsidP="00503E40">
      <w:pPr>
        <w:ind w:left="2268" w:hanging="2268"/>
      </w:pPr>
      <w:r>
        <w:t>15.00 a 15.15</w:t>
      </w:r>
      <w:r>
        <w:tab/>
      </w:r>
      <w:r w:rsidR="00485855" w:rsidRPr="00CE01CC">
        <w:t xml:space="preserve">Alocución de bienvenida por la Oficina Internacional de la Organización Mundial de </w:t>
      </w:r>
      <w:r w:rsidR="00485855">
        <w:t>la Propiedad Intelectual (OMPI)</w:t>
      </w:r>
    </w:p>
    <w:p w:rsidR="00485855" w:rsidRPr="00CE01CC" w:rsidRDefault="00485855" w:rsidP="00485855"/>
    <w:p w:rsidR="00485855" w:rsidRPr="00CE01CC" w:rsidRDefault="00485855" w:rsidP="00BE3676">
      <w:pPr>
        <w:tabs>
          <w:tab w:val="left" w:pos="2835"/>
          <w:tab w:val="left" w:pos="2870"/>
        </w:tabs>
      </w:pPr>
    </w:p>
    <w:p w:rsidR="00485855" w:rsidRDefault="00485855" w:rsidP="00485855">
      <w:pPr>
        <w:ind w:left="2265" w:hanging="2265"/>
        <w:rPr>
          <w:b/>
        </w:rPr>
      </w:pPr>
      <w:r>
        <w:t>1</w:t>
      </w:r>
      <w:r w:rsidR="00583629">
        <w:t>5</w:t>
      </w:r>
      <w:r>
        <w:t>.</w:t>
      </w:r>
      <w:r w:rsidRPr="00CE01CC">
        <w:t>1</w:t>
      </w:r>
      <w:r w:rsidR="00583629">
        <w:t>5</w:t>
      </w:r>
      <w:r w:rsidRPr="00CE01CC">
        <w:t xml:space="preserve"> </w:t>
      </w:r>
      <w:r>
        <w:t>a</w:t>
      </w:r>
      <w:r w:rsidRPr="00CE01CC">
        <w:t xml:space="preserve"> 1</w:t>
      </w:r>
      <w:r w:rsidR="00583629">
        <w:t>6</w:t>
      </w:r>
      <w:r>
        <w:t>.</w:t>
      </w:r>
      <w:r w:rsidRPr="00CE01CC">
        <w:t>00</w:t>
      </w:r>
      <w:r w:rsidRPr="00CE01CC">
        <w:tab/>
      </w:r>
      <w:r w:rsidRPr="00CE01CC">
        <w:rPr>
          <w:b/>
        </w:rPr>
        <w:t>Tema 1</w:t>
      </w:r>
      <w:proofErr w:type="gramStart"/>
      <w:r w:rsidRPr="00CE01CC">
        <w:rPr>
          <w:b/>
        </w:rPr>
        <w:t xml:space="preserve">: </w:t>
      </w:r>
      <w:r>
        <w:rPr>
          <w:b/>
        </w:rPr>
        <w:t xml:space="preserve"> </w:t>
      </w:r>
      <w:r w:rsidR="000851B5">
        <w:rPr>
          <w:b/>
        </w:rPr>
        <w:t>Puesta</w:t>
      </w:r>
      <w:proofErr w:type="gramEnd"/>
      <w:r w:rsidR="000851B5">
        <w:rPr>
          <w:b/>
        </w:rPr>
        <w:t xml:space="preserve"> al día sobre las últimas novedades </w:t>
      </w:r>
      <w:r w:rsidR="00921EBB">
        <w:rPr>
          <w:b/>
        </w:rPr>
        <w:t>del S</w:t>
      </w:r>
      <w:r w:rsidR="005D4B20">
        <w:rPr>
          <w:b/>
        </w:rPr>
        <w:t xml:space="preserve">istema de Madrid </w:t>
      </w:r>
    </w:p>
    <w:p w:rsidR="000851B5" w:rsidRDefault="000851B5" w:rsidP="00485855">
      <w:pPr>
        <w:ind w:left="2265" w:hanging="2265"/>
        <w:rPr>
          <w:b/>
        </w:rPr>
      </w:pPr>
    </w:p>
    <w:p w:rsidR="000851B5" w:rsidRPr="000851B5" w:rsidRDefault="000851B5" w:rsidP="00485855">
      <w:pPr>
        <w:ind w:left="2265" w:hanging="2265"/>
      </w:pPr>
      <w:r>
        <w:rPr>
          <w:b/>
        </w:rPr>
        <w:tab/>
      </w:r>
      <w:r w:rsidRPr="000851B5">
        <w:t xml:space="preserve">La Oficina Internacional de la OMPI informará sobre </w:t>
      </w:r>
      <w:r w:rsidR="00921EBB">
        <w:t xml:space="preserve">las novedades del Sistema de Madrid, </w:t>
      </w:r>
      <w:r w:rsidRPr="000851B5">
        <w:t>la s</w:t>
      </w:r>
      <w:r w:rsidR="00921EBB">
        <w:t xml:space="preserve">ituación de sus procedimientos </w:t>
      </w:r>
      <w:r w:rsidRPr="000851B5">
        <w:t xml:space="preserve">y estadísticas.  La Oficina Internacional de la OMPI proporcionará información detallada sobre la recepción y tramitación de solicitudes internacionales en el Registro de Madrid  </w:t>
      </w:r>
    </w:p>
    <w:p w:rsidR="00485855" w:rsidRDefault="00485855" w:rsidP="00485855"/>
    <w:p w:rsidR="00CC28EE" w:rsidRPr="00CE01CC" w:rsidRDefault="00CC28EE" w:rsidP="00485855"/>
    <w:p w:rsidR="00485855" w:rsidRPr="00FA3EE8" w:rsidRDefault="00485855" w:rsidP="00485855">
      <w:r w:rsidRPr="00FA3EE8">
        <w:t>1</w:t>
      </w:r>
      <w:r w:rsidR="00583629">
        <w:t>6</w:t>
      </w:r>
      <w:r w:rsidR="00CC28EE">
        <w:t>.00</w:t>
      </w:r>
      <w:r w:rsidR="00344A50">
        <w:t xml:space="preserve"> a 1</w:t>
      </w:r>
      <w:r w:rsidR="00583629">
        <w:t>6</w:t>
      </w:r>
      <w:r w:rsidR="00344A50">
        <w:t>.</w:t>
      </w:r>
      <w:r w:rsidR="00583629">
        <w:t>30</w:t>
      </w:r>
      <w:r w:rsidRPr="00FA3EE8">
        <w:tab/>
      </w:r>
      <w:r w:rsidR="000851B5">
        <w:tab/>
      </w:r>
      <w:r w:rsidR="000851B5">
        <w:rPr>
          <w:b/>
        </w:rPr>
        <w:t>Tema 2</w:t>
      </w:r>
      <w:proofErr w:type="gramStart"/>
      <w:r w:rsidR="000851B5">
        <w:rPr>
          <w:b/>
        </w:rPr>
        <w:t>:</w:t>
      </w:r>
      <w:r w:rsidR="00CC28EE">
        <w:rPr>
          <w:b/>
        </w:rPr>
        <w:t xml:space="preserve"> </w:t>
      </w:r>
      <w:r w:rsidR="000851B5">
        <w:rPr>
          <w:b/>
        </w:rPr>
        <w:t xml:space="preserve"> </w:t>
      </w:r>
      <w:r w:rsidR="00921EBB">
        <w:rPr>
          <w:b/>
        </w:rPr>
        <w:t>I</w:t>
      </w:r>
      <w:r w:rsidR="00CC28EE">
        <w:rPr>
          <w:b/>
        </w:rPr>
        <w:t>rregularidades</w:t>
      </w:r>
      <w:proofErr w:type="gramEnd"/>
    </w:p>
    <w:p w:rsidR="00485855" w:rsidRPr="00FA3EE8" w:rsidRDefault="00485855" w:rsidP="00485855"/>
    <w:p w:rsidR="000851B5" w:rsidRDefault="000851B5" w:rsidP="000851B5">
      <w:pPr>
        <w:ind w:left="2310" w:hanging="1134"/>
      </w:pPr>
      <w:r>
        <w:tab/>
        <w:t xml:space="preserve">Este tema es un seguimiento de las Mesas Redondas anteriores. </w:t>
      </w:r>
      <w:r w:rsidR="00BE3676">
        <w:t xml:space="preserve"> </w:t>
      </w:r>
      <w:r>
        <w:t>La Oficina Internacional de la OMPI informará de las novedades en esta área y presentará información reciente sobre el número de irregularidades detectad</w:t>
      </w:r>
      <w:r w:rsidR="00921EBB">
        <w:t>o</w:t>
      </w:r>
      <w:r>
        <w:t xml:space="preserve"> en el examen de solicitudes internacionales.  </w:t>
      </w:r>
    </w:p>
    <w:p w:rsidR="000851B5" w:rsidRDefault="000851B5" w:rsidP="00485855">
      <w:pPr>
        <w:ind w:left="3402" w:hanging="1134"/>
      </w:pPr>
    </w:p>
    <w:p w:rsidR="00485855" w:rsidRDefault="00BE3676" w:rsidP="00BE3676">
      <w:pPr>
        <w:ind w:left="2835"/>
      </w:pPr>
      <w:r>
        <w:t>–</w:t>
      </w:r>
      <w:r>
        <w:tab/>
      </w:r>
      <w:r w:rsidR="000851B5">
        <w:t>¿Cómo pueden trabajar juntas la Oficina de origen y la Oficina Internacional de la OMPI para reducir el número de irregularidades de las solicitudes internacionales?</w:t>
      </w:r>
    </w:p>
    <w:p w:rsidR="00971A17" w:rsidRDefault="00971A17" w:rsidP="00971A17">
      <w:pPr>
        <w:ind w:left="2268"/>
      </w:pPr>
    </w:p>
    <w:p w:rsidR="000851B5" w:rsidRDefault="00BE3676" w:rsidP="00BE3676">
      <w:pPr>
        <w:ind w:left="2835"/>
      </w:pPr>
      <w:r>
        <w:t>–</w:t>
      </w:r>
      <w:r>
        <w:tab/>
      </w:r>
      <w:r w:rsidR="000851B5">
        <w:t>¿Cuáles son los tipos de irregularidad más comunes, cómo pueden evitarlos los usuarios y cómo pueden ayudar las Oficinas de origen a reducir el número de irregularidades</w:t>
      </w:r>
      <w:r>
        <w:t xml:space="preserve">?  </w:t>
      </w:r>
    </w:p>
    <w:p w:rsidR="00BE3676" w:rsidRDefault="00BE3676" w:rsidP="00BE3676">
      <w:pPr>
        <w:ind w:left="2835"/>
      </w:pPr>
    </w:p>
    <w:p w:rsidR="000851B5" w:rsidRDefault="000851B5" w:rsidP="000851B5"/>
    <w:p w:rsidR="00C43142" w:rsidRPr="00846C76" w:rsidRDefault="00C43142" w:rsidP="00C43142">
      <w:pPr>
        <w:ind w:left="3402" w:hanging="1134"/>
      </w:pPr>
      <w:r w:rsidRPr="00846C76">
        <w:t xml:space="preserve">Oradores:  </w:t>
      </w:r>
      <w:r w:rsidRPr="00846C76">
        <w:tab/>
        <w:t xml:space="preserve">Representantes de la Oficina Internacional de la OMPI  </w:t>
      </w:r>
      <w:r>
        <w:t>(</w:t>
      </w:r>
      <w:r w:rsidR="00921EBB">
        <w:t>División</w:t>
      </w:r>
      <w:r>
        <w:t xml:space="preserve"> de Operaciones/División de Apoyo </w:t>
      </w:r>
      <w:r w:rsidR="00102A02">
        <w:t>a los Registros</w:t>
      </w:r>
      <w:r>
        <w:t>/División Jurídica)</w:t>
      </w:r>
    </w:p>
    <w:p w:rsidR="00C43142" w:rsidRPr="00846C76" w:rsidRDefault="00C43142" w:rsidP="00C43142">
      <w:pPr>
        <w:ind w:left="2268"/>
      </w:pPr>
    </w:p>
    <w:p w:rsidR="00C43142" w:rsidRDefault="00C43142" w:rsidP="00C43142">
      <w:pPr>
        <w:ind w:left="3402"/>
      </w:pPr>
      <w:r w:rsidRPr="00B35693">
        <w:t xml:space="preserve">Representantes de </w:t>
      </w:r>
      <w:r>
        <w:t>O</w:t>
      </w:r>
      <w:r w:rsidRPr="00B35693">
        <w:t xml:space="preserve">ficinas de </w:t>
      </w:r>
      <w:r>
        <w:t>p</w:t>
      </w:r>
      <w:r w:rsidRPr="00B35693">
        <w:t xml:space="preserve">ropiedad </w:t>
      </w:r>
      <w:r>
        <w:t>in</w:t>
      </w:r>
      <w:r w:rsidR="00102A02">
        <w:t>telectual</w:t>
      </w:r>
    </w:p>
    <w:p w:rsidR="00485855" w:rsidRDefault="00485855" w:rsidP="00485855">
      <w:pPr>
        <w:ind w:left="1695"/>
      </w:pPr>
    </w:p>
    <w:p w:rsidR="00BE3676" w:rsidRPr="00B35693" w:rsidRDefault="00BE3676" w:rsidP="00485855">
      <w:pPr>
        <w:ind w:left="1695"/>
      </w:pPr>
    </w:p>
    <w:p w:rsidR="00485855" w:rsidRPr="00485855" w:rsidRDefault="00344A50" w:rsidP="00485855">
      <w:pPr>
        <w:rPr>
          <w:u w:val="single"/>
        </w:rPr>
      </w:pPr>
      <w:r>
        <w:t>1</w:t>
      </w:r>
      <w:r w:rsidR="00583629">
        <w:t>6</w:t>
      </w:r>
      <w:r>
        <w:t>.</w:t>
      </w:r>
      <w:r w:rsidR="00583629">
        <w:t>30</w:t>
      </w:r>
      <w:r w:rsidR="00485855" w:rsidRPr="00485855">
        <w:t xml:space="preserve"> </w:t>
      </w:r>
      <w:r>
        <w:t>a 1</w:t>
      </w:r>
      <w:r w:rsidR="00583629">
        <w:t>6</w:t>
      </w:r>
      <w:r>
        <w:t>.</w:t>
      </w:r>
      <w:r w:rsidR="00583629">
        <w:t>45</w:t>
      </w:r>
      <w:r w:rsidR="00485855" w:rsidRPr="00485855">
        <w:tab/>
      </w:r>
      <w:r w:rsidR="00485855" w:rsidRPr="00485855">
        <w:tab/>
        <w:t>Pausa</w:t>
      </w:r>
      <w:r w:rsidR="006E793A">
        <w:t xml:space="preserve"> para el café</w:t>
      </w:r>
    </w:p>
    <w:p w:rsidR="00485855" w:rsidRPr="00485855" w:rsidRDefault="00485855" w:rsidP="00485855">
      <w:pPr>
        <w:rPr>
          <w:u w:val="single"/>
        </w:rPr>
      </w:pPr>
    </w:p>
    <w:p w:rsidR="00485855" w:rsidRPr="00485855" w:rsidRDefault="00485855" w:rsidP="00485855">
      <w:pPr>
        <w:rPr>
          <w:u w:val="single"/>
        </w:rPr>
      </w:pPr>
    </w:p>
    <w:p w:rsidR="00485855" w:rsidRPr="000851B5" w:rsidRDefault="00583629" w:rsidP="00485855">
      <w:pPr>
        <w:ind w:left="2265" w:hanging="2265"/>
        <w:rPr>
          <w:b/>
        </w:rPr>
      </w:pPr>
      <w:r>
        <w:t>16</w:t>
      </w:r>
      <w:r w:rsidR="00344A50">
        <w:t>.</w:t>
      </w:r>
      <w:r>
        <w:t>45</w:t>
      </w:r>
      <w:r w:rsidR="00344A50">
        <w:t xml:space="preserve"> a 1</w:t>
      </w:r>
      <w:r>
        <w:t>8</w:t>
      </w:r>
      <w:r w:rsidR="00344A50">
        <w:t>.</w:t>
      </w:r>
      <w:r w:rsidR="00485855" w:rsidRPr="007D57BC">
        <w:t>00</w:t>
      </w:r>
      <w:r w:rsidR="00485855" w:rsidRPr="007D57BC">
        <w:tab/>
      </w:r>
      <w:r w:rsidR="000851B5">
        <w:rPr>
          <w:b/>
        </w:rPr>
        <w:t xml:space="preserve">Continuación del Tema 2 </w:t>
      </w:r>
    </w:p>
    <w:p w:rsidR="00485855" w:rsidRPr="007D57BC" w:rsidRDefault="00485855" w:rsidP="00485855">
      <w:pPr>
        <w:ind w:left="3969" w:hanging="1701"/>
      </w:pPr>
    </w:p>
    <w:p w:rsidR="000851B5" w:rsidRDefault="000851B5" w:rsidP="00485855">
      <w:pPr>
        <w:ind w:left="2265" w:hanging="2265"/>
      </w:pPr>
    </w:p>
    <w:p w:rsidR="00583629" w:rsidRPr="00583629" w:rsidRDefault="00BE3676" w:rsidP="00485855">
      <w:pPr>
        <w:ind w:left="2265" w:hanging="2265"/>
        <w:rPr>
          <w:u w:val="single"/>
        </w:rPr>
      </w:pPr>
      <w:r>
        <w:br w:type="page"/>
      </w:r>
    </w:p>
    <w:p w:rsidR="00583629" w:rsidRPr="00583629" w:rsidRDefault="00583629" w:rsidP="00485855">
      <w:pPr>
        <w:ind w:left="2265" w:hanging="2265"/>
        <w:rPr>
          <w:u w:val="single"/>
        </w:rPr>
      </w:pPr>
      <w:r w:rsidRPr="00583629">
        <w:rPr>
          <w:u w:val="single"/>
        </w:rPr>
        <w:lastRenderedPageBreak/>
        <w:t>Viernes 24 de octubre de 2014</w:t>
      </w:r>
    </w:p>
    <w:p w:rsidR="00583629" w:rsidRDefault="00583629" w:rsidP="00485855">
      <w:pPr>
        <w:ind w:left="2265" w:hanging="2265"/>
      </w:pPr>
    </w:p>
    <w:p w:rsidR="00583629" w:rsidRDefault="00583629" w:rsidP="00485855">
      <w:pPr>
        <w:ind w:left="2265" w:hanging="2265"/>
      </w:pPr>
    </w:p>
    <w:p w:rsidR="00485855" w:rsidRDefault="00485855" w:rsidP="00485855">
      <w:pPr>
        <w:ind w:left="2265" w:hanging="2265"/>
        <w:rPr>
          <w:b/>
        </w:rPr>
      </w:pPr>
      <w:r w:rsidRPr="00B35693">
        <w:t>1</w:t>
      </w:r>
      <w:r w:rsidR="00583629">
        <w:t>0</w:t>
      </w:r>
      <w:r w:rsidR="00344A50">
        <w:t>.</w:t>
      </w:r>
      <w:r w:rsidRPr="00B35693">
        <w:t xml:space="preserve">00 </w:t>
      </w:r>
      <w:r w:rsidR="00344A50">
        <w:t>a</w:t>
      </w:r>
      <w:r w:rsidRPr="00B35693">
        <w:t xml:space="preserve"> 1</w:t>
      </w:r>
      <w:r w:rsidR="00583629">
        <w:t>1.15</w:t>
      </w:r>
      <w:r w:rsidRPr="00B35693">
        <w:tab/>
      </w:r>
      <w:r w:rsidRPr="00B35693">
        <w:rPr>
          <w:b/>
        </w:rPr>
        <w:t xml:space="preserve">Tema </w:t>
      </w:r>
      <w:r w:rsidR="000851B5">
        <w:rPr>
          <w:b/>
        </w:rPr>
        <w:t>3</w:t>
      </w:r>
      <w:proofErr w:type="gramStart"/>
      <w:r w:rsidRPr="00B35693">
        <w:rPr>
          <w:b/>
        </w:rPr>
        <w:t xml:space="preserve">: </w:t>
      </w:r>
      <w:r w:rsidR="006E793A">
        <w:rPr>
          <w:b/>
        </w:rPr>
        <w:t xml:space="preserve"> </w:t>
      </w:r>
      <w:r w:rsidR="00102A02">
        <w:rPr>
          <w:b/>
        </w:rPr>
        <w:t>Denegaciones</w:t>
      </w:r>
      <w:proofErr w:type="gramEnd"/>
      <w:r w:rsidR="00102A02">
        <w:rPr>
          <w:b/>
        </w:rPr>
        <w:t xml:space="preserve"> provisionales</w:t>
      </w:r>
    </w:p>
    <w:p w:rsidR="000851B5" w:rsidRDefault="000851B5" w:rsidP="00485855">
      <w:pPr>
        <w:ind w:left="2265" w:hanging="2265"/>
        <w:rPr>
          <w:b/>
        </w:rPr>
      </w:pPr>
    </w:p>
    <w:p w:rsidR="0063340D" w:rsidRPr="0063340D" w:rsidRDefault="000851B5" w:rsidP="00102A02">
      <w:pPr>
        <w:ind w:left="2268"/>
      </w:pPr>
      <w:r>
        <w:rPr>
          <w:b/>
        </w:rPr>
        <w:tab/>
      </w:r>
      <w:r w:rsidR="0063340D" w:rsidRPr="0063340D">
        <w:t>Información de diversas Oficinas de propiedad intelectual sobre su práctica de emisión de denegaciones provisionales</w:t>
      </w:r>
      <w:r w:rsidR="0063340D">
        <w:t xml:space="preserve">, y en especial información sobre la tasa de </w:t>
      </w:r>
      <w:r w:rsidR="0063340D" w:rsidRPr="0063340D">
        <w:t>denegaciones provisionales</w:t>
      </w:r>
      <w:r w:rsidR="0063340D">
        <w:t>, los motivos más frecuentes y los plazos ofrecido a los titulares para responder u oponerse a la decisión de la Oficina</w:t>
      </w:r>
    </w:p>
    <w:p w:rsidR="0063340D" w:rsidRDefault="0063340D" w:rsidP="00102A02">
      <w:pPr>
        <w:ind w:left="2268"/>
        <w:rPr>
          <w:b/>
        </w:rPr>
      </w:pPr>
    </w:p>
    <w:p w:rsidR="000851B5" w:rsidRPr="00874BFC" w:rsidRDefault="000851B5" w:rsidP="00485855">
      <w:pPr>
        <w:ind w:left="2265" w:hanging="2265"/>
      </w:pPr>
    </w:p>
    <w:p w:rsidR="00102A02" w:rsidRPr="00846C76" w:rsidRDefault="00102A02" w:rsidP="00102A02">
      <w:pPr>
        <w:ind w:left="3402" w:hanging="1134"/>
      </w:pPr>
      <w:r w:rsidRPr="00846C76">
        <w:t xml:space="preserve">Oradores:  </w:t>
      </w:r>
      <w:r w:rsidRPr="00846C76">
        <w:tab/>
        <w:t xml:space="preserve">Representantes de la Oficina Internacional de la OMPI  </w:t>
      </w:r>
      <w:r>
        <w:t>(División de Operaciones/División de Apoyo a los Registros/División Jurídica)</w:t>
      </w:r>
    </w:p>
    <w:p w:rsidR="00102A02" w:rsidRPr="00846C76" w:rsidRDefault="00102A02" w:rsidP="00102A02">
      <w:pPr>
        <w:ind w:left="2268"/>
      </w:pPr>
    </w:p>
    <w:p w:rsidR="00102A02" w:rsidRDefault="00102A02" w:rsidP="00102A02">
      <w:pPr>
        <w:ind w:left="3402"/>
      </w:pPr>
      <w:r w:rsidRPr="00B35693">
        <w:t xml:space="preserve">Representantes de </w:t>
      </w:r>
      <w:r>
        <w:t>O</w:t>
      </w:r>
      <w:r w:rsidRPr="00B35693">
        <w:t xml:space="preserve">ficinas de </w:t>
      </w:r>
      <w:r>
        <w:t>p</w:t>
      </w:r>
      <w:r w:rsidRPr="00B35693">
        <w:t xml:space="preserve">ropiedad </w:t>
      </w:r>
      <w:r>
        <w:t>intelectual</w:t>
      </w:r>
    </w:p>
    <w:p w:rsidR="000851B5" w:rsidRPr="000851B5" w:rsidRDefault="000851B5" w:rsidP="00485855">
      <w:pPr>
        <w:ind w:left="2265" w:hanging="2265"/>
      </w:pPr>
    </w:p>
    <w:p w:rsidR="00485855" w:rsidRPr="00B35693" w:rsidRDefault="00485855" w:rsidP="00485855"/>
    <w:p w:rsidR="000851B5" w:rsidRDefault="00344A50" w:rsidP="00485855">
      <w:pPr>
        <w:ind w:left="2265" w:hanging="2265"/>
      </w:pPr>
      <w:r>
        <w:t>1</w:t>
      </w:r>
      <w:r w:rsidR="00583629">
        <w:t>1</w:t>
      </w:r>
      <w:r>
        <w:t>.</w:t>
      </w:r>
      <w:r w:rsidR="00583629">
        <w:t>15</w:t>
      </w:r>
      <w:r w:rsidR="00485855" w:rsidRPr="00552D61">
        <w:t xml:space="preserve"> </w:t>
      </w:r>
      <w:r>
        <w:t>a</w:t>
      </w:r>
      <w:r w:rsidR="00485855" w:rsidRPr="00552D61">
        <w:t xml:space="preserve"> 1</w:t>
      </w:r>
      <w:r w:rsidR="00583629">
        <w:t>1</w:t>
      </w:r>
      <w:r>
        <w:t>.</w:t>
      </w:r>
      <w:r w:rsidR="00583629">
        <w:t>30</w:t>
      </w:r>
      <w:r w:rsidR="00485855" w:rsidRPr="00552D61">
        <w:tab/>
      </w:r>
      <w:r w:rsidR="000851B5">
        <w:t>Pausa para el café</w:t>
      </w:r>
    </w:p>
    <w:p w:rsidR="000851B5" w:rsidRDefault="000851B5" w:rsidP="00485855">
      <w:pPr>
        <w:ind w:left="2265" w:hanging="2265"/>
      </w:pPr>
    </w:p>
    <w:p w:rsidR="00BE3676" w:rsidRDefault="00BE3676" w:rsidP="00485855">
      <w:pPr>
        <w:ind w:left="2265" w:hanging="2265"/>
      </w:pPr>
    </w:p>
    <w:p w:rsidR="00485855" w:rsidRPr="00552D61" w:rsidRDefault="00583629" w:rsidP="00485855">
      <w:pPr>
        <w:ind w:left="2265" w:hanging="2265"/>
      </w:pPr>
      <w:r>
        <w:t>11</w:t>
      </w:r>
      <w:r w:rsidR="000851B5">
        <w:t>.</w:t>
      </w:r>
      <w:r>
        <w:t>30</w:t>
      </w:r>
      <w:r w:rsidR="000851B5">
        <w:t xml:space="preserve"> a 1</w:t>
      </w:r>
      <w:r>
        <w:t>2</w:t>
      </w:r>
      <w:r w:rsidR="000851B5">
        <w:t>.</w:t>
      </w:r>
      <w:r>
        <w:t>3</w:t>
      </w:r>
      <w:r w:rsidR="000851B5">
        <w:t>0</w:t>
      </w:r>
      <w:r w:rsidR="00485855" w:rsidRPr="00552D61">
        <w:tab/>
      </w:r>
      <w:r w:rsidR="000851B5" w:rsidRPr="000851B5">
        <w:rPr>
          <w:b/>
        </w:rPr>
        <w:t>Tema 4</w:t>
      </w:r>
      <w:r w:rsidR="000851B5">
        <w:rPr>
          <w:b/>
        </w:rPr>
        <w:t>: Comunicaciones diversas con las Oficinas nacionales o regionales</w:t>
      </w:r>
    </w:p>
    <w:p w:rsidR="00485855" w:rsidRPr="00552D61" w:rsidRDefault="00485855" w:rsidP="00485855"/>
    <w:p w:rsidR="0063340D" w:rsidRPr="0063340D" w:rsidRDefault="0063340D" w:rsidP="00102A02">
      <w:pPr>
        <w:ind w:left="2268"/>
      </w:pPr>
      <w:r w:rsidRPr="0063340D">
        <w:t>Información de la Oficina Internacional de la OMPI</w:t>
      </w:r>
      <w:r>
        <w:t xml:space="preserve"> sobre los diversos tipos de comunicaciones que recibe de las Oficinas, especialmente declaraciones de concesión de protección, situación provisional (Regla </w:t>
      </w:r>
      <w:proofErr w:type="gramStart"/>
      <w:r>
        <w:t>18</w:t>
      </w:r>
      <w:bookmarkStart w:id="5" w:name="_GoBack"/>
      <w:bookmarkEnd w:id="5"/>
      <w:r>
        <w:rPr>
          <w:i/>
        </w:rPr>
        <w:t>bis</w:t>
      </w:r>
      <w:r>
        <w:t xml:space="preserve"> )</w:t>
      </w:r>
      <w:proofErr w:type="gramEnd"/>
      <w:r>
        <w:t xml:space="preserve"> y decisiones sobre el alcance de la protección (en virtud de la Regla 18</w:t>
      </w:r>
      <w:r>
        <w:rPr>
          <w:i/>
        </w:rPr>
        <w:t>ter</w:t>
      </w:r>
      <w:r>
        <w:t xml:space="preserve">.2), 3) y 4).  La </w:t>
      </w:r>
      <w:r w:rsidRPr="0063340D">
        <w:t>Oficina Internacional de la OMPI</w:t>
      </w:r>
      <w:r>
        <w:t xml:space="preserve"> disertará además sobre los diferentes medios de comunicación con la</w:t>
      </w:r>
      <w:r w:rsidR="00B10547">
        <w:t>s</w:t>
      </w:r>
      <w:r>
        <w:t xml:space="preserve"> Oficinas nacionales o regionales, la</w:t>
      </w:r>
      <w:r w:rsidR="00A66C23">
        <w:t xml:space="preserve"> experiencia</w:t>
      </w:r>
      <w:r>
        <w:t xml:space="preserve"> </w:t>
      </w:r>
      <w:r w:rsidR="00A66C23">
        <w:t>actual en tal</w:t>
      </w:r>
      <w:r>
        <w:t xml:space="preserve"> comunicación y los modos preferidos para ella. </w:t>
      </w:r>
    </w:p>
    <w:p w:rsidR="0063340D" w:rsidRPr="0063340D" w:rsidRDefault="0063340D" w:rsidP="00102A02">
      <w:pPr>
        <w:ind w:left="2268"/>
        <w:rPr>
          <w:highlight w:val="yellow"/>
        </w:rPr>
      </w:pPr>
    </w:p>
    <w:p w:rsidR="00102A02" w:rsidRPr="00846C76" w:rsidRDefault="00102A02" w:rsidP="00102A02">
      <w:pPr>
        <w:ind w:left="3402" w:hanging="1134"/>
      </w:pPr>
      <w:r w:rsidRPr="00846C76">
        <w:t xml:space="preserve">Oradores:  </w:t>
      </w:r>
      <w:r w:rsidRPr="00846C76">
        <w:tab/>
        <w:t xml:space="preserve">Representantes de la Oficina Internacional de la OMPI  </w:t>
      </w:r>
      <w:r>
        <w:t>(División de Operaciones/División de Apoyo a los Registros/División Jurídica)</w:t>
      </w:r>
    </w:p>
    <w:p w:rsidR="00102A02" w:rsidRPr="00846C76" w:rsidRDefault="00102A02" w:rsidP="00102A02">
      <w:pPr>
        <w:ind w:left="2268"/>
      </w:pPr>
    </w:p>
    <w:p w:rsidR="00102A02" w:rsidRDefault="00102A02" w:rsidP="00102A02">
      <w:pPr>
        <w:ind w:left="3402"/>
      </w:pPr>
      <w:r w:rsidRPr="00B35693">
        <w:t xml:space="preserve">Representantes de </w:t>
      </w:r>
      <w:r>
        <w:t>O</w:t>
      </w:r>
      <w:r w:rsidRPr="00B35693">
        <w:t xml:space="preserve">ficinas de </w:t>
      </w:r>
      <w:r>
        <w:t>p</w:t>
      </w:r>
      <w:r w:rsidRPr="00B35693">
        <w:t xml:space="preserve">ropiedad </w:t>
      </w:r>
      <w:r>
        <w:t>intelectual</w:t>
      </w:r>
    </w:p>
    <w:p w:rsidR="00842E53" w:rsidRPr="00846C76" w:rsidRDefault="00842E53" w:rsidP="00842E53">
      <w:pPr>
        <w:ind w:left="2268"/>
      </w:pPr>
    </w:p>
    <w:p w:rsidR="00842E53" w:rsidRDefault="00842E53" w:rsidP="00D67531"/>
    <w:p w:rsidR="000851B5" w:rsidRDefault="000851B5" w:rsidP="00D67531">
      <w:r>
        <w:t>1</w:t>
      </w:r>
      <w:r w:rsidR="00583629">
        <w:t>2</w:t>
      </w:r>
      <w:r>
        <w:t>.</w:t>
      </w:r>
      <w:r w:rsidR="00583629">
        <w:t>3</w:t>
      </w:r>
      <w:r>
        <w:t>0</w:t>
      </w:r>
      <w:r w:rsidR="00583629">
        <w:t xml:space="preserve"> a </w:t>
      </w:r>
      <w:r>
        <w:t>1</w:t>
      </w:r>
      <w:r w:rsidR="00583629">
        <w:t>2</w:t>
      </w:r>
      <w:r>
        <w:t>.</w:t>
      </w:r>
      <w:r w:rsidR="00583629">
        <w:t>5</w:t>
      </w:r>
      <w:r>
        <w:t>0</w:t>
      </w:r>
      <w:r>
        <w:tab/>
      </w:r>
      <w:r>
        <w:tab/>
      </w:r>
      <w:r w:rsidR="00583629">
        <w:t>Otros asuntos</w:t>
      </w:r>
    </w:p>
    <w:p w:rsidR="000851B5" w:rsidRDefault="000851B5" w:rsidP="00D67531"/>
    <w:p w:rsidR="000851B5" w:rsidRDefault="000851B5" w:rsidP="00D67531"/>
    <w:p w:rsidR="00583629" w:rsidRDefault="00583629" w:rsidP="00583629">
      <w:r>
        <w:t>12.50 a 13.00</w:t>
      </w:r>
      <w:r>
        <w:tab/>
      </w:r>
      <w:r>
        <w:tab/>
        <w:t>Clausura de la Mesa Redonda del Grupo de Trabajo de Madrid</w:t>
      </w:r>
    </w:p>
    <w:p w:rsidR="00583629" w:rsidRDefault="00583629" w:rsidP="00D67531"/>
    <w:p w:rsidR="00583629" w:rsidRDefault="00583629" w:rsidP="00D67531"/>
    <w:p w:rsidR="000851B5" w:rsidRDefault="000851B5" w:rsidP="00D67531"/>
    <w:p w:rsidR="00485855" w:rsidRDefault="00485855" w:rsidP="00485855">
      <w:pPr>
        <w:pStyle w:val="Endofdocument-Annex"/>
      </w:pPr>
      <w:r w:rsidRPr="00793D7F">
        <w:t>[</w:t>
      </w:r>
      <w:r>
        <w:t xml:space="preserve">Fin </w:t>
      </w:r>
      <w:proofErr w:type="gramStart"/>
      <w:r>
        <w:t>del</w:t>
      </w:r>
      <w:proofErr w:type="gramEnd"/>
      <w:r>
        <w:t xml:space="preserve"> </w:t>
      </w:r>
      <w:proofErr w:type="spellStart"/>
      <w:r>
        <w:t>documento</w:t>
      </w:r>
      <w:proofErr w:type="spellEnd"/>
      <w:r w:rsidRPr="00793D7F">
        <w:t>]</w:t>
      </w:r>
    </w:p>
    <w:sectPr w:rsidR="00485855" w:rsidSect="006E793A">
      <w:headerReference w:type="default" r:id="rId9"/>
      <w:pgSz w:w="11907" w:h="16840" w:code="9"/>
      <w:pgMar w:top="567" w:right="1134" w:bottom="89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C3" w:rsidRDefault="000C2DC3">
      <w:r>
        <w:separator/>
      </w:r>
    </w:p>
  </w:endnote>
  <w:endnote w:type="continuationSeparator" w:id="0">
    <w:p w:rsidR="000C2DC3" w:rsidRPr="009D30E6" w:rsidRDefault="000C2DC3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C2DC3" w:rsidRPr="001F3804" w:rsidRDefault="000C2DC3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C2DC3" w:rsidRPr="0075377A" w:rsidRDefault="000C2DC3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C3" w:rsidRDefault="000C2DC3">
      <w:r>
        <w:separator/>
      </w:r>
    </w:p>
  </w:footnote>
  <w:footnote w:type="continuationSeparator" w:id="0">
    <w:p w:rsidR="000C2DC3" w:rsidRPr="009D30E6" w:rsidRDefault="000C2DC3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C2DC3" w:rsidRPr="000C7343" w:rsidRDefault="000C2DC3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C2DC3" w:rsidRPr="00D245AA" w:rsidRDefault="000C2DC3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44" w:rsidRPr="00485855" w:rsidRDefault="00467E44" w:rsidP="00477D6B">
    <w:pPr>
      <w:jc w:val="right"/>
      <w:rPr>
        <w:lang w:val="en-US"/>
      </w:rPr>
    </w:pPr>
    <w:bookmarkStart w:id="6" w:name="Code2"/>
    <w:bookmarkEnd w:id="6"/>
    <w:r w:rsidRPr="00485855">
      <w:rPr>
        <w:lang w:val="en-US"/>
      </w:rPr>
      <w:t>MM/LD/WG/1</w:t>
    </w:r>
    <w:r w:rsidR="00583629">
      <w:rPr>
        <w:lang w:val="en-US"/>
      </w:rPr>
      <w:t>2</w:t>
    </w:r>
    <w:r w:rsidRPr="00485855">
      <w:rPr>
        <w:lang w:val="en-US"/>
      </w:rPr>
      <w:t>/RT/1 Prov.</w:t>
    </w:r>
  </w:p>
  <w:p w:rsidR="00467E44" w:rsidRDefault="00467E44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74BFC">
      <w:rPr>
        <w:noProof/>
      </w:rPr>
      <w:t>3</w:t>
    </w:r>
    <w:r>
      <w:fldChar w:fldCharType="end"/>
    </w:r>
  </w:p>
  <w:p w:rsidR="00467E44" w:rsidRDefault="00467E44" w:rsidP="00477D6B">
    <w:pPr>
      <w:jc w:val="right"/>
    </w:pPr>
  </w:p>
  <w:p w:rsidR="00467E44" w:rsidRDefault="00467E4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A51CEF"/>
    <w:multiLevelType w:val="hybridMultilevel"/>
    <w:tmpl w:val="E2DA5668"/>
    <w:lvl w:ilvl="0" w:tplc="F8A6B81E">
      <w:start w:val="1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55"/>
    <w:rsid w:val="00001336"/>
    <w:rsid w:val="00004524"/>
    <w:rsid w:val="00084860"/>
    <w:rsid w:val="000851B5"/>
    <w:rsid w:val="000A46A9"/>
    <w:rsid w:val="000C2DC3"/>
    <w:rsid w:val="000C7343"/>
    <w:rsid w:val="000E2E48"/>
    <w:rsid w:val="000F5E56"/>
    <w:rsid w:val="00102A02"/>
    <w:rsid w:val="00123752"/>
    <w:rsid w:val="001362EE"/>
    <w:rsid w:val="001832A6"/>
    <w:rsid w:val="001B06A0"/>
    <w:rsid w:val="001D7119"/>
    <w:rsid w:val="001E1866"/>
    <w:rsid w:val="001F3804"/>
    <w:rsid w:val="001F38DC"/>
    <w:rsid w:val="00262F6F"/>
    <w:rsid w:val="002634C4"/>
    <w:rsid w:val="00264515"/>
    <w:rsid w:val="00274351"/>
    <w:rsid w:val="002803B7"/>
    <w:rsid w:val="002B2970"/>
    <w:rsid w:val="002F4E68"/>
    <w:rsid w:val="00344A50"/>
    <w:rsid w:val="0035389A"/>
    <w:rsid w:val="0037208E"/>
    <w:rsid w:val="003845C1"/>
    <w:rsid w:val="003B07EB"/>
    <w:rsid w:val="00400C07"/>
    <w:rsid w:val="00423E3E"/>
    <w:rsid w:val="00427AF4"/>
    <w:rsid w:val="004647DA"/>
    <w:rsid w:val="00467E44"/>
    <w:rsid w:val="00477D6B"/>
    <w:rsid w:val="00485855"/>
    <w:rsid w:val="00486003"/>
    <w:rsid w:val="004A6A65"/>
    <w:rsid w:val="004C0027"/>
    <w:rsid w:val="004F4D9B"/>
    <w:rsid w:val="00503E40"/>
    <w:rsid w:val="00512C2F"/>
    <w:rsid w:val="0052132F"/>
    <w:rsid w:val="00527422"/>
    <w:rsid w:val="00561FF3"/>
    <w:rsid w:val="00583629"/>
    <w:rsid w:val="005D4B20"/>
    <w:rsid w:val="005F652F"/>
    <w:rsid w:val="00605827"/>
    <w:rsid w:val="00624E62"/>
    <w:rsid w:val="0063340D"/>
    <w:rsid w:val="006378DE"/>
    <w:rsid w:val="00681001"/>
    <w:rsid w:val="006836BB"/>
    <w:rsid w:val="006E793A"/>
    <w:rsid w:val="006F1CCE"/>
    <w:rsid w:val="0075377A"/>
    <w:rsid w:val="00757BAE"/>
    <w:rsid w:val="007C7ACF"/>
    <w:rsid w:val="00842E53"/>
    <w:rsid w:val="008443CB"/>
    <w:rsid w:val="0085559F"/>
    <w:rsid w:val="00874BFC"/>
    <w:rsid w:val="0089487E"/>
    <w:rsid w:val="008A3809"/>
    <w:rsid w:val="008B2CC1"/>
    <w:rsid w:val="008C25A0"/>
    <w:rsid w:val="008D6FE9"/>
    <w:rsid w:val="00902ED2"/>
    <w:rsid w:val="0090731E"/>
    <w:rsid w:val="00921EBB"/>
    <w:rsid w:val="00966A22"/>
    <w:rsid w:val="00971A17"/>
    <w:rsid w:val="00987F42"/>
    <w:rsid w:val="009B041F"/>
    <w:rsid w:val="009C40F8"/>
    <w:rsid w:val="009D0A09"/>
    <w:rsid w:val="009D3C45"/>
    <w:rsid w:val="009E0AE4"/>
    <w:rsid w:val="009F6683"/>
    <w:rsid w:val="00A427D4"/>
    <w:rsid w:val="00A66C23"/>
    <w:rsid w:val="00A929BA"/>
    <w:rsid w:val="00B10547"/>
    <w:rsid w:val="00B50702"/>
    <w:rsid w:val="00BE3676"/>
    <w:rsid w:val="00C43142"/>
    <w:rsid w:val="00C53FCB"/>
    <w:rsid w:val="00C84D26"/>
    <w:rsid w:val="00CC196F"/>
    <w:rsid w:val="00CC28EE"/>
    <w:rsid w:val="00D245AA"/>
    <w:rsid w:val="00D329C5"/>
    <w:rsid w:val="00D607BA"/>
    <w:rsid w:val="00D67531"/>
    <w:rsid w:val="00D71B4D"/>
    <w:rsid w:val="00D735E7"/>
    <w:rsid w:val="00D93D55"/>
    <w:rsid w:val="00D9593C"/>
    <w:rsid w:val="00D9684C"/>
    <w:rsid w:val="00DE378C"/>
    <w:rsid w:val="00DF0C3B"/>
    <w:rsid w:val="00E04F5A"/>
    <w:rsid w:val="00F10BF9"/>
    <w:rsid w:val="00F66152"/>
    <w:rsid w:val="00F7743B"/>
    <w:rsid w:val="00FA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496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WIPO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DiazN</dc:creator>
  <cp:lastModifiedBy>DIAZ Natacha</cp:lastModifiedBy>
  <cp:revision>9</cp:revision>
  <cp:lastPrinted>2014-08-05T14:15:00Z</cp:lastPrinted>
  <dcterms:created xsi:type="dcterms:W3CDTF">2014-08-05T10:08:00Z</dcterms:created>
  <dcterms:modified xsi:type="dcterms:W3CDTF">2014-08-06T13:06:00Z</dcterms:modified>
</cp:coreProperties>
</file>